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76348" w14:textId="77777777" w:rsidR="00E61413" w:rsidRPr="005D1EBB" w:rsidRDefault="00E61413" w:rsidP="00E61413">
      <w:pPr>
        <w:pStyle w:val="Title1"/>
        <w:rPr>
          <w:lang w:val="en-US"/>
        </w:rPr>
      </w:pPr>
      <w:r>
        <w:t>A structurally characterised fluoroalkyne</w:t>
      </w:r>
    </w:p>
    <w:p w14:paraId="3C08948D" w14:textId="720DF8AA" w:rsidR="00F007F5" w:rsidRPr="00205632" w:rsidRDefault="00035946" w:rsidP="00F007F5">
      <w:pPr>
        <w:pStyle w:val="Authors"/>
      </w:pPr>
      <w:r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 wp14:anchorId="4485B34B" wp14:editId="583C1BE9">
                <wp:simplePos x="0" y="0"/>
                <wp:positionH relativeFrom="column">
                  <wp:posOffset>-81915</wp:posOffset>
                </wp:positionH>
                <wp:positionV relativeFrom="page">
                  <wp:posOffset>8363585</wp:posOffset>
                </wp:positionV>
                <wp:extent cx="3150235" cy="1558290"/>
                <wp:effectExtent l="7620" t="635" r="4445" b="3175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55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B2939" w14:textId="77777777" w:rsidR="00BB640F" w:rsidRDefault="00BB640F" w:rsidP="00E61413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 xml:space="preserve">Mr Lewis M Hall, Dr Natalie </w:t>
                            </w:r>
                            <w:r w:rsidR="00D040C2">
                              <w:rPr>
                                <w:lang w:val="en-GB"/>
                              </w:rPr>
                              <w:t xml:space="preserve">E. </w:t>
                            </w:r>
                            <w:r>
                              <w:rPr>
                                <w:lang w:val="en-GB"/>
                              </w:rPr>
                              <w:t>Pridmore, Dr Adrian C. Whitwood, Dr Jason M. Lynam and Dr John M Slattery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Department of Chemistry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The University of York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Heslington</w:t>
                            </w:r>
                          </w:p>
                          <w:p w14:paraId="4CB9523D" w14:textId="77777777" w:rsidR="00BB640F" w:rsidRPr="007E3A49" w:rsidRDefault="00BB640F" w:rsidP="00E61413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York, YO10 5DD, UK</w:t>
                            </w:r>
                          </w:p>
                          <w:p w14:paraId="7C94C287" w14:textId="0F37C9E6" w:rsidR="00BB640F" w:rsidRDefault="00BB640F" w:rsidP="00E61413">
                            <w:pPr>
                              <w:pStyle w:val="Adress"/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[b]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 xml:space="preserve">Dr David </w:t>
                            </w:r>
                            <w:r w:rsidR="00536A4D">
                              <w:rPr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lang w:val="en-GB"/>
                              </w:rPr>
                              <w:t>. Tew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School of Chemistry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University of Bristol</w:t>
                            </w:r>
                          </w:p>
                          <w:p w14:paraId="71F7A31C" w14:textId="77777777" w:rsidR="00BB640F" w:rsidRPr="00567B5A" w:rsidRDefault="00BB640F" w:rsidP="00BF14BC">
                            <w:pPr>
                              <w:pStyle w:val="Adres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Cantock’s Close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Bristol, BS8 1TS, UK</w:t>
                            </w:r>
                          </w:p>
                          <w:p w14:paraId="443962EE" w14:textId="77777777" w:rsidR="00BB640F" w:rsidRPr="007E3A49" w:rsidRDefault="00BB640F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>given via a link at the end of the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85B34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658.55pt;width:248.05pt;height:122.7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" stroked="f">
                <v:fill opacity="0"/>
                <v:textbox style="mso-fit-shape-to-text:t">
                  <w:txbxContent>
                    <w:p w14:paraId="438B2939" w14:textId="77777777" w:rsidR="00BB640F" w:rsidRDefault="00BB640F" w:rsidP="00E61413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 xml:space="preserve">Mr Lewis M Hall, Dr Natalie </w:t>
                      </w:r>
                      <w:r w:rsidR="00D040C2">
                        <w:rPr>
                          <w:lang w:val="en-GB"/>
                        </w:rPr>
                        <w:t xml:space="preserve">E. </w:t>
                      </w:r>
                      <w:r>
                        <w:rPr>
                          <w:lang w:val="en-GB"/>
                        </w:rPr>
                        <w:t xml:space="preserve">Pridmore, Dr Adrian C. </w:t>
                      </w:r>
                      <w:proofErr w:type="spellStart"/>
                      <w:r>
                        <w:rPr>
                          <w:lang w:val="en-GB"/>
                        </w:rPr>
                        <w:t>Whitwood</w:t>
                      </w:r>
                      <w:proofErr w:type="spellEnd"/>
                      <w:r>
                        <w:rPr>
                          <w:lang w:val="en-GB"/>
                        </w:rPr>
                        <w:t>, Dr Jason M. Lynam and Dr John M Slattery</w:t>
                      </w:r>
                      <w:r>
                        <w:rPr>
                          <w:lang w:val="en-GB"/>
                        </w:rPr>
                        <w:br/>
                        <w:t>Department of Chemistry</w:t>
                      </w:r>
                      <w:r>
                        <w:rPr>
                          <w:lang w:val="en-GB"/>
                        </w:rPr>
                        <w:br/>
                        <w:t>The University of York</w:t>
                      </w:r>
                      <w:r>
                        <w:rPr>
                          <w:lang w:val="en-GB"/>
                        </w:rPr>
                        <w:br/>
                      </w:r>
                      <w:proofErr w:type="spellStart"/>
                      <w:r>
                        <w:rPr>
                          <w:lang w:val="en-GB"/>
                        </w:rPr>
                        <w:t>Heslington</w:t>
                      </w:r>
                      <w:proofErr w:type="spellEnd"/>
                    </w:p>
                    <w:p w14:paraId="4CB9523D" w14:textId="77777777" w:rsidR="00BB640F" w:rsidRPr="007E3A49" w:rsidRDefault="00BB640F" w:rsidP="00E61413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York, YO10 5DD, UK</w:t>
                      </w:r>
                    </w:p>
                    <w:p w14:paraId="7C94C287" w14:textId="0F37C9E6" w:rsidR="00BB640F" w:rsidRDefault="00BB640F" w:rsidP="00E61413">
                      <w:pPr>
                        <w:pStyle w:val="Adress"/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[b]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 xml:space="preserve">Dr David </w:t>
                      </w:r>
                      <w:r w:rsidR="00536A4D">
                        <w:rPr>
                          <w:lang w:val="en-GB"/>
                        </w:rPr>
                        <w:t>P</w:t>
                      </w:r>
                      <w:r>
                        <w:rPr>
                          <w:lang w:val="en-GB"/>
                        </w:rPr>
                        <w:t>. Tew</w:t>
                      </w:r>
                      <w:r>
                        <w:rPr>
                          <w:lang w:val="en-GB"/>
                        </w:rPr>
                        <w:br/>
                        <w:t>School of Chemistry</w:t>
                      </w:r>
                      <w:r>
                        <w:rPr>
                          <w:lang w:val="en-GB"/>
                        </w:rPr>
                        <w:br/>
                        <w:t>University of Bristol</w:t>
                      </w:r>
                    </w:p>
                    <w:p w14:paraId="71F7A31C" w14:textId="77777777" w:rsidR="00BB640F" w:rsidRPr="00567B5A" w:rsidRDefault="00BB640F" w:rsidP="00BF14BC">
                      <w:pPr>
                        <w:pStyle w:val="Adres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</w:t>
                      </w:r>
                      <w:proofErr w:type="spellStart"/>
                      <w:r>
                        <w:rPr>
                          <w:lang w:val="en-GB"/>
                        </w:rPr>
                        <w:t>Cantock’s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Close</w:t>
                      </w:r>
                      <w:r>
                        <w:rPr>
                          <w:lang w:val="en-GB"/>
                        </w:rPr>
                        <w:br/>
                        <w:t>Bristol, BS8 1TS, UK</w:t>
                      </w:r>
                    </w:p>
                    <w:p w14:paraId="443962EE" w14:textId="77777777" w:rsidR="00BB640F" w:rsidRPr="007E3A49" w:rsidRDefault="00BB640F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>given via a link at the end of the document.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E61413">
        <w:t>Lewis M. Hall,</w:t>
      </w:r>
      <w:r w:rsidR="00E61413" w:rsidRPr="00F007F5">
        <w:rPr>
          <w:vertAlign w:val="superscript"/>
        </w:rPr>
        <w:t>[a]</w:t>
      </w:r>
      <w:r w:rsidR="00E61413">
        <w:t xml:space="preserve"> David </w:t>
      </w:r>
      <w:r w:rsidR="00536A4D">
        <w:t>P</w:t>
      </w:r>
      <w:r w:rsidR="00E61413">
        <w:t>. Tew,</w:t>
      </w:r>
      <w:r w:rsidR="00E61413">
        <w:rPr>
          <w:vertAlign w:val="superscript"/>
        </w:rPr>
        <w:t>[b</w:t>
      </w:r>
      <w:r w:rsidR="00E61413" w:rsidRPr="00F007F5">
        <w:rPr>
          <w:vertAlign w:val="superscript"/>
        </w:rPr>
        <w:t>]</w:t>
      </w:r>
      <w:r w:rsidR="00E61413">
        <w:t xml:space="preserve"> Natalie </w:t>
      </w:r>
      <w:r w:rsidR="005D67D6">
        <w:t xml:space="preserve">E. </w:t>
      </w:r>
      <w:r w:rsidR="00E61413">
        <w:t>Pridmore,</w:t>
      </w:r>
      <w:r w:rsidR="00E61413" w:rsidRPr="00F007F5">
        <w:rPr>
          <w:vertAlign w:val="superscript"/>
        </w:rPr>
        <w:t>[a]</w:t>
      </w:r>
      <w:r w:rsidR="00E61413">
        <w:t xml:space="preserve"> Adrian C. Whitwood,</w:t>
      </w:r>
      <w:r w:rsidR="00E61413" w:rsidRPr="00F007F5">
        <w:rPr>
          <w:vertAlign w:val="superscript"/>
        </w:rPr>
        <w:t>[a]</w:t>
      </w:r>
      <w:r w:rsidR="00E61413">
        <w:t xml:space="preserve"> Jason M. Lynam*</w:t>
      </w:r>
      <w:r w:rsidR="00E61413" w:rsidRPr="00F007F5">
        <w:rPr>
          <w:vertAlign w:val="superscript"/>
        </w:rPr>
        <w:t>[a]</w:t>
      </w:r>
      <w:r w:rsidR="00E61413">
        <w:t xml:space="preserve"> and John M. Slattery*</w:t>
      </w:r>
      <w:r w:rsidR="00E61413" w:rsidRPr="00F007F5">
        <w:rPr>
          <w:vertAlign w:val="superscript"/>
        </w:rPr>
        <w:t>[a</w:t>
      </w:r>
      <w:r w:rsidR="000C0976">
        <w:rPr>
          <w:vertAlign w:val="superscript"/>
        </w:rPr>
        <w:t>]</w:t>
      </w:r>
    </w:p>
    <w:p w14:paraId="3037C56F" w14:textId="77777777" w:rsidR="00F007F5" w:rsidRPr="005D1EBB" w:rsidRDefault="00F007F5" w:rsidP="00B55FAF">
      <w:pPr>
        <w:pStyle w:val="Dedication"/>
        <w:rPr>
          <w:lang w:val="en-US"/>
        </w:rPr>
      </w:pPr>
    </w:p>
    <w:p w14:paraId="669DEF7D" w14:textId="77777777" w:rsidR="006D4F77" w:rsidRPr="005D1EBB" w:rsidRDefault="006D4F77" w:rsidP="006D4F77">
      <w:pPr>
        <w:pStyle w:val="Dedication"/>
        <w:rPr>
          <w:lang w:val="en-US"/>
        </w:rPr>
        <w:sectPr w:rsidR="006D4F77" w:rsidRPr="005D1EBB" w:rsidSect="00205632">
          <w:headerReference w:type="even" r:id="rId6"/>
          <w:headerReference w:type="default" r:id="rId7"/>
          <w:footerReference w:type="default" r:id="rId8"/>
          <w:headerReference w:type="first" r:id="rId9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53F98924" w14:textId="3E0C1398" w:rsidR="00E61413" w:rsidRDefault="002D5B99" w:rsidP="00E61413">
      <w:pPr>
        <w:pStyle w:val="Abstract"/>
      </w:pPr>
      <w:r w:rsidRPr="002D5B99">
        <w:rPr>
          <w:b/>
          <w:lang w:val="en-US"/>
        </w:rPr>
        <w:lastRenderedPageBreak/>
        <w:t>Abstract:</w:t>
      </w:r>
      <w:r>
        <w:rPr>
          <w:lang w:val="en-US"/>
        </w:rPr>
        <w:t xml:space="preserve"> </w:t>
      </w:r>
      <w:r w:rsidR="00E61413">
        <w:t>The facile synthesis of a stable and isolable compound with a fluoroalkynyl group, M-C≡CF, is reported. Reaction of [Ru(C≡CH)(</w:t>
      </w:r>
      <w:r w:rsidR="00E61413" w:rsidRPr="009F3D4C">
        <w:rPr>
          <w:rFonts w:ascii="Symbol" w:hAnsi="Symbol"/>
        </w:rPr>
        <w:t></w:t>
      </w:r>
      <w:r w:rsidR="00E61413" w:rsidRPr="009F3D4C">
        <w:rPr>
          <w:vertAlign w:val="superscript"/>
        </w:rPr>
        <w:t>5</w:t>
      </w:r>
      <w:r w:rsidR="00E61413">
        <w:t>-C</w:t>
      </w:r>
      <w:r w:rsidR="00E61413" w:rsidRPr="009F3D4C">
        <w:rPr>
          <w:vertAlign w:val="subscript"/>
        </w:rPr>
        <w:t>5</w:t>
      </w:r>
      <w:r w:rsidR="00E61413">
        <w:t>Me</w:t>
      </w:r>
      <w:r w:rsidR="00E61413" w:rsidRPr="009F3D4C">
        <w:rPr>
          <w:vertAlign w:val="subscript"/>
        </w:rPr>
        <w:t>5</w:t>
      </w:r>
      <w:r w:rsidR="00E61413">
        <w:t>)(dppe)] with an electrophilic fluorinating agent (NFSI) results in the formation of the fluorovinylidene complex [Ru(=C=CHF)(</w:t>
      </w:r>
      <w:r w:rsidR="00E61413" w:rsidRPr="009F3D4C">
        <w:rPr>
          <w:rFonts w:ascii="Symbol" w:hAnsi="Symbol"/>
        </w:rPr>
        <w:t></w:t>
      </w:r>
      <w:r w:rsidR="00E61413" w:rsidRPr="009F3D4C">
        <w:rPr>
          <w:vertAlign w:val="superscript"/>
        </w:rPr>
        <w:t>5</w:t>
      </w:r>
      <w:r w:rsidR="00E61413">
        <w:t>-C</w:t>
      </w:r>
      <w:r w:rsidR="00E61413" w:rsidRPr="009F3D4C">
        <w:rPr>
          <w:vertAlign w:val="subscript"/>
        </w:rPr>
        <w:t>5</w:t>
      </w:r>
      <w:r w:rsidR="00E61413">
        <w:t>Me</w:t>
      </w:r>
      <w:r w:rsidR="00E61413" w:rsidRPr="009F3D4C">
        <w:rPr>
          <w:vertAlign w:val="subscript"/>
        </w:rPr>
        <w:t>5</w:t>
      </w:r>
      <w:r w:rsidR="00E61413">
        <w:t>)(dppe)][N(SO</w:t>
      </w:r>
      <w:r w:rsidR="00E61413" w:rsidRPr="004C5842">
        <w:rPr>
          <w:vertAlign w:val="subscript"/>
        </w:rPr>
        <w:t>2</w:t>
      </w:r>
      <w:r w:rsidR="00E61413">
        <w:t>Ph)</w:t>
      </w:r>
      <w:r w:rsidR="00E61413" w:rsidRPr="004C5842">
        <w:rPr>
          <w:vertAlign w:val="subscript"/>
        </w:rPr>
        <w:t>2</w:t>
      </w:r>
      <w:r w:rsidR="00E61413">
        <w:t>]</w:t>
      </w:r>
      <w:r w:rsidR="00F55850">
        <w:t>.</w:t>
      </w:r>
      <w:r w:rsidR="00E61413">
        <w:t xml:space="preserve"> </w:t>
      </w:r>
      <w:r w:rsidR="00F55850">
        <w:t>S</w:t>
      </w:r>
      <w:r w:rsidR="00E61413">
        <w:t>ubsequent deprotonation with LiN(SiMe</w:t>
      </w:r>
      <w:r w:rsidR="00E61413" w:rsidRPr="004C5842">
        <w:rPr>
          <w:vertAlign w:val="subscript"/>
        </w:rPr>
        <w:t>3</w:t>
      </w:r>
      <w:r w:rsidR="00E61413">
        <w:t>)</w:t>
      </w:r>
      <w:r w:rsidR="00E61413" w:rsidRPr="004C5842">
        <w:rPr>
          <w:vertAlign w:val="subscript"/>
        </w:rPr>
        <w:t>2</w:t>
      </w:r>
      <w:r w:rsidR="00F55850">
        <w:t xml:space="preserve"> affords the fluoroalkynyl</w:t>
      </w:r>
      <w:r w:rsidR="00E61413">
        <w:t xml:space="preserve"> complex [Ru(C≡CF)(</w:t>
      </w:r>
      <w:r w:rsidR="00E61413" w:rsidRPr="009F3D4C">
        <w:rPr>
          <w:rFonts w:ascii="Symbol" w:hAnsi="Symbol"/>
        </w:rPr>
        <w:t></w:t>
      </w:r>
      <w:r w:rsidR="00E61413" w:rsidRPr="009F3D4C">
        <w:rPr>
          <w:vertAlign w:val="superscript"/>
        </w:rPr>
        <w:t>5</w:t>
      </w:r>
      <w:r w:rsidR="00E61413">
        <w:t>-C</w:t>
      </w:r>
      <w:r w:rsidR="00E61413" w:rsidRPr="009F3D4C">
        <w:rPr>
          <w:vertAlign w:val="subscript"/>
        </w:rPr>
        <w:t>5</w:t>
      </w:r>
      <w:r w:rsidR="00E61413">
        <w:t>Me</w:t>
      </w:r>
      <w:r w:rsidR="00E61413" w:rsidRPr="009F3D4C">
        <w:rPr>
          <w:vertAlign w:val="subscript"/>
        </w:rPr>
        <w:t>5</w:t>
      </w:r>
      <w:r w:rsidR="00E61413">
        <w:t>)(dppe)]. In marked contrast to the rare</w:t>
      </w:r>
      <w:r w:rsidR="002E530E">
        <w:t>, and highly reactive</w:t>
      </w:r>
      <w:r w:rsidR="00E61413">
        <w:t xml:space="preserve"> examples of fluoroalkynes that have been reported previously</w:t>
      </w:r>
      <w:r w:rsidR="00BB4C98">
        <w:t>,</w:t>
      </w:r>
      <w:r w:rsidR="00E61413">
        <w:t xml:space="preserve"> this compound can be readily isolated and structurally characterised. This has allowed the structure and bonding in the CCF motif to be explored. </w:t>
      </w:r>
      <w:r w:rsidR="00F55850">
        <w:t>F</w:t>
      </w:r>
      <w:r w:rsidR="00E61413">
        <w:t>urther electrophilic fluorination of this species yields the difluorovinylidene complex [Ru(C</w:t>
      </w:r>
      <w:r w:rsidR="00494398">
        <w:t>=</w:t>
      </w:r>
      <w:r w:rsidR="00E61413">
        <w:t>CF</w:t>
      </w:r>
      <w:r w:rsidR="00E61413" w:rsidRPr="00E22AD2">
        <w:rPr>
          <w:vertAlign w:val="subscript"/>
        </w:rPr>
        <w:t>2</w:t>
      </w:r>
      <w:r w:rsidR="00E61413">
        <w:t>)(</w:t>
      </w:r>
      <w:r w:rsidR="00E61413" w:rsidRPr="009F3D4C">
        <w:rPr>
          <w:rFonts w:ascii="Symbol" w:hAnsi="Symbol"/>
        </w:rPr>
        <w:t></w:t>
      </w:r>
      <w:r w:rsidR="00E61413" w:rsidRPr="009F3D4C">
        <w:rPr>
          <w:vertAlign w:val="superscript"/>
        </w:rPr>
        <w:t>5</w:t>
      </w:r>
      <w:r w:rsidR="00E61413">
        <w:t>-C</w:t>
      </w:r>
      <w:r w:rsidR="00E61413" w:rsidRPr="009F3D4C">
        <w:rPr>
          <w:vertAlign w:val="subscript"/>
        </w:rPr>
        <w:t>5</w:t>
      </w:r>
      <w:r w:rsidR="00E61413">
        <w:t>Me</w:t>
      </w:r>
      <w:r w:rsidR="00E61413" w:rsidRPr="009F3D4C">
        <w:rPr>
          <w:vertAlign w:val="subscript"/>
        </w:rPr>
        <w:t>5</w:t>
      </w:r>
      <w:r w:rsidR="00E61413">
        <w:t>)(dppe)]</w:t>
      </w:r>
      <w:r w:rsidR="00E61413" w:rsidRPr="005B251F">
        <w:t>[N(SO</w:t>
      </w:r>
      <w:r w:rsidR="00E61413" w:rsidRPr="00196920">
        <w:rPr>
          <w:vertAlign w:val="subscript"/>
        </w:rPr>
        <w:t>2</w:t>
      </w:r>
      <w:r w:rsidR="00E61413" w:rsidRPr="005B251F">
        <w:t>Ph)</w:t>
      </w:r>
      <w:r w:rsidR="00E61413" w:rsidRPr="00196920">
        <w:rPr>
          <w:vertAlign w:val="subscript"/>
        </w:rPr>
        <w:t>2</w:t>
      </w:r>
      <w:r w:rsidR="00E61413">
        <w:t>].</w:t>
      </w:r>
    </w:p>
    <w:p w14:paraId="270F1826" w14:textId="77D52CE7" w:rsidR="00E61413" w:rsidRDefault="00E61413" w:rsidP="00E61413">
      <w:pPr>
        <w:pStyle w:val="P1"/>
      </w:pPr>
      <w:r>
        <w:t>Despite numerous examples of C(sp</w:t>
      </w:r>
      <w:r w:rsidRPr="0009338F">
        <w:rPr>
          <w:vertAlign w:val="superscript"/>
        </w:rPr>
        <w:t>3</w:t>
      </w:r>
      <w:r>
        <w:t>)-F and C(sp</w:t>
      </w:r>
      <w:r w:rsidRPr="0009338F">
        <w:rPr>
          <w:vertAlign w:val="superscript"/>
        </w:rPr>
        <w:t>2</w:t>
      </w:r>
      <w:r>
        <w:t>)-F bonds in chemistry, which play a hugely important role in materials, medicinal and agrochemical applications</w:t>
      </w:r>
      <w:r>
        <w:fldChar w:fldCharType="begin">
          <w:fldData xml:space="preserve">PEVuZE5vdGU+PENpdGU+PEF1dGhvcj5Cw6lndcOpPC9BdXRob3I+PFllYXI+MjAwODwvWWVhcj48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</w:fldData>
        </w:fldChar>
      </w:r>
      <w:r>
        <w:instrText xml:space="preserve"> ADDIN EN.CITE </w:instrText>
      </w:r>
      <w:r>
        <w:fldChar w:fldCharType="begin">
          <w:fldData xml:space="preserve">PEVuZE5vdGU+PENpdGU+PEF1dGhvcj5Cw6lndcOpPC9BdXRob3I+PFllYXI+MjAwODwvWWVhcj48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 w:rsidRPr="00E61413">
        <w:rPr>
          <w:noProof/>
          <w:vertAlign w:val="superscript"/>
        </w:rPr>
        <w:t>[1]</w:t>
      </w:r>
      <w:r>
        <w:fldChar w:fldCharType="end"/>
      </w:r>
      <w:r>
        <w:t xml:space="preserve"> there are few examples of compounds containing C(sp)-F bonds. Those that have been reported are often highly reactive and, in marked contrast to fluoroalkanes, fluoroalkenes and fluoroaromatic compounds, fluoroalkynes readily undergo oligomerisation reactions. For example, FC≡CF is unstable at temperatures above </w:t>
      </w:r>
      <w:r w:rsidRPr="00D10FA0">
        <w:t>-196</w:t>
      </w:r>
      <w:r>
        <w:t xml:space="preserve"> °C</w:t>
      </w:r>
      <w:r>
        <w:fldChar w:fldCharType="begin"/>
      </w:r>
      <w:r>
        <w:instrText xml:space="preserve"> ADDIN EN.CITE &lt;EndNote&gt;&lt;Cite&gt;&lt;Author&gt;Burger&lt;/Author&gt;&lt;Year&gt;1991&lt;/Year&gt;&lt;RecNum&gt;1382&lt;/RecNum&gt;&lt;DisplayText&gt;&lt;style face="superscript"&gt;[2]&lt;/style&gt;&lt;/DisplayText&gt;&lt;record&gt;&lt;rec-number&gt;1382&lt;/rec-number&gt;&lt;foreign-keys&gt;&lt;key app="EN" db-id="05s5rdrx1e5ae0ed5p0v5fe7ea2wsfzps9tf" timestamp="1461309135"&gt;1382&lt;/key&gt;&lt;/foreign-keys&gt;&lt;ref-type name="Journal Article"&gt;17&lt;/ref-type&gt;&lt;contributors&gt;&lt;authors&gt;&lt;author&gt;Burger, Hans&lt;/author&gt;&lt;author&gt;Sommer, Silvia&lt;/author&gt;&lt;/authors&gt;&lt;/contributors&gt;&lt;titles&gt;&lt;title&gt;Isolation, characterization and some properties of free difluoroethyne, FC[triple bond, length half m-dash]CF&lt;/title&gt;&lt;secondary-title&gt;Journal of the Chemical Society, Chemical Communications&lt;/secondary-title&gt;&lt;/titles&gt;&lt;periodical&gt;&lt;full-title&gt;Journal of the Chemical Society, Chemical Communications&lt;/full-title&gt;&lt;/periodical&gt;&lt;pages&gt;456-458&lt;/pages&gt;&lt;number&gt;7&lt;/number&gt;&lt;dates&gt;&lt;year&gt;1991&lt;/year&gt;&lt;/dates&gt;&lt;publisher&gt;The Royal Society of Chemistry&lt;/publisher&gt;&lt;isbn&gt;0022-4936&lt;/isbn&gt;&lt;work-type&gt;10.1039/C39910000456&lt;/work-type&gt;&lt;urls&gt;&lt;related-urls&gt;&lt;url&gt;http://dx.doi.org/10.1039/C39910000456&lt;/url&gt;&lt;url&gt;http://pubs.rsc.org/en/content/articlepdf/1991/c3/c39910000456&lt;/url&gt;&lt;/related-urls&gt;&lt;/urls&gt;&lt;electronic-resource-num&gt;10.1039/C39910000456&lt;/electronic-resource-num&gt;&lt;/record&gt;&lt;/Cite&gt;&lt;/EndNote&gt;</w:instrText>
      </w:r>
      <w:r>
        <w:fldChar w:fldCharType="separate"/>
      </w:r>
      <w:r w:rsidRPr="00E61413">
        <w:rPr>
          <w:noProof/>
          <w:vertAlign w:val="superscript"/>
        </w:rPr>
        <w:t>[2]</w:t>
      </w:r>
      <w:r>
        <w:fldChar w:fldCharType="end"/>
      </w:r>
      <w:r>
        <w:t xml:space="preserve"> and </w:t>
      </w:r>
      <w:r w:rsidRPr="00570273">
        <w:rPr>
          <w:vertAlign w:val="superscript"/>
        </w:rPr>
        <w:t>t</w:t>
      </w:r>
      <w:r>
        <w:t>BuC≡CF undergoes cyclotrimerisation below 0 °C</w:t>
      </w:r>
      <w:r w:rsidR="00536A4D">
        <w:t>.</w:t>
      </w:r>
      <w:r>
        <w:fldChar w:fldCharType="begin"/>
      </w:r>
      <w:r>
        <w:instrText xml:space="preserve"> ADDIN EN.CITE &lt;EndNote&gt;&lt;Cite&gt;&lt;Author&gt;Yao&lt;/Author&gt;&lt;Year&gt;2011&lt;/Year&gt;&lt;RecNum&gt;1398&lt;/RecNum&gt;&lt;DisplayText&gt;&lt;style face="superscript"&gt;[3]&lt;/style&gt;&lt;/DisplayText&gt;&lt;record&gt;&lt;rec-number&gt;1398&lt;/rec-number&gt;&lt;foreign-keys&gt;&lt;key app="EN" db-id="05s5rdrx1e5ae0ed5p0v5fe7ea2wsfzps9tf" timestamp="1465381890"&gt;1398&lt;/key&gt;&lt;/foreign-keys&gt;&lt;ref-type name="Journal Article"&gt;17&lt;/ref-type&gt;&lt;contributors&gt;&lt;authors&gt;&lt;author&gt;Yao, Zhong-Ke&lt;/author&gt;&lt;author&gt;Yu, Zhi-Xiang&lt;/author&gt;&lt;/authors&gt;&lt;/contributors&gt;&lt;titles&gt;&lt;title&gt;Mechanisms of the Thermal Cyclotrimerizations of Fluoro- and Chloroacetylenes: Density Functional Theory Investigation and Intermediate Trapping Experiments&lt;/title&gt;&lt;secondary-title&gt;Journal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10864-10877&lt;/pages&gt;&lt;volume&gt;133&lt;/volume&gt;&lt;number&gt;28&lt;/number&gt;&lt;dates&gt;&lt;year&gt;2011&lt;/year&gt;&lt;pub-dates&gt;&lt;date&gt;2011/07/20&lt;/date&gt;&lt;/pub-dates&gt;&lt;/dates&gt;&lt;publisher&gt;American Chemical Society&lt;/publisher&gt;&lt;isbn&gt;0002-7863&lt;/isbn&gt;&lt;urls&gt;&lt;related-urls&gt;&lt;url&gt;http://dx.doi.org/10.1021/ja2021476&lt;/url&gt;&lt;url&gt;http://pubs.acs.org/doi/pdfplus/10.1021/ja2021476&lt;/url&gt;&lt;/related-urls&gt;&lt;/urls&gt;&lt;electronic-resource-num&gt;10.1021/ja2021476&lt;/electronic-resource-num&gt;&lt;/record&gt;&lt;/Cite&gt;&lt;/EndNote&gt;</w:instrText>
      </w:r>
      <w:r>
        <w:fldChar w:fldCharType="separate"/>
      </w:r>
      <w:r w:rsidRPr="00E61413">
        <w:rPr>
          <w:noProof/>
          <w:vertAlign w:val="superscript"/>
        </w:rPr>
        <w:t>[3]</w:t>
      </w:r>
      <w:r>
        <w:fldChar w:fldCharType="end"/>
      </w:r>
      <w:r>
        <w:t xml:space="preserve"> </w:t>
      </w:r>
      <w:r w:rsidR="00536A4D">
        <w:t>F</w:t>
      </w:r>
      <w:r>
        <w:t>luoroalkynes possessing perfluoroalkyl groups</w:t>
      </w:r>
      <w:r w:rsidR="00536A4D">
        <w:t>, however,</w:t>
      </w:r>
      <w:r>
        <w:t xml:space="preserve"> appear to have greater stability.</w:t>
      </w:r>
      <w:r>
        <w:fldChar w:fldCharType="begin"/>
      </w:r>
      <w:r>
        <w:instrText xml:space="preserve"> ADDIN EN.CITE &lt;EndNote&gt;&lt;Cite&gt;&lt;Author&gt;Banks&lt;/Author&gt;&lt;Year&gt;1968&lt;/Year&gt;&lt;RecNum&gt;1402&lt;/RecNum&gt;&lt;DisplayText&gt;&lt;style face="superscript"&gt;[4]&lt;/style&gt;&lt;/DisplayText&gt;&lt;record&gt;&lt;rec-number&gt;1402&lt;/rec-number&gt;&lt;foreign-keys&gt;&lt;key app="EN" db-id="05s5rdrx1e5ae0ed5p0v5fe7ea2wsfzps9tf" timestamp="1465381916"&gt;1402&lt;/key&gt;&lt;/foreign-keys&gt;&lt;ref-type name="Journal Article"&gt;17&lt;/ref-type&gt;&lt;contributors&gt;&lt;authors&gt;&lt;author&gt;Banks, R. E.&lt;/author&gt;&lt;author&gt;Barlow, M. G.&lt;/author&gt;&lt;author&gt;Davies, W. D.&lt;/author&gt;&lt;author&gt;Haszeldine, R. N.&lt;/author&gt;&lt;author&gt;Mullen, K.&lt;/author&gt;&lt;author&gt;Taylor, D. R.&lt;/author&gt;&lt;/authors&gt;&lt;/contributors&gt;&lt;titles&gt;&lt;title&gt;Perfluoro (methylacetylene)&lt;/title&gt;&lt;secondary-title&gt;Tetrahedron Letters&lt;/secondary-title&gt;&lt;/titles&gt;&lt;periodical&gt;&lt;full-title&gt;Tetrahedron Letters&lt;/full-title&gt;&lt;abbr-1&gt;Tetrahedron Lett.&lt;/abbr-1&gt;&lt;/periodical&gt;&lt;pages&gt;3909-3910&lt;/pages&gt;&lt;volume&gt;9&lt;/volume&gt;&lt;number&gt;36&lt;/number&gt;&lt;dates&gt;&lt;year&gt;1968&lt;/year&gt;&lt;pub-dates&gt;&lt;date&gt;1968/01/01&lt;/date&gt;&lt;/pub-dates&gt;&lt;/dates&gt;&lt;isbn&gt;0040-4039&lt;/isbn&gt;&lt;urls&gt;&lt;related-urls&gt;&lt;url&gt;http://www.sciencedirect.com/science/article/pii/S0040403900723641&lt;/url&gt;&lt;/related-urls&gt;&lt;/urls&gt;&lt;electronic-resource-num&gt;http://dx.doi.org/10.1016/S0040-4039(00)72364-1&lt;/electronic-resource-num&gt;&lt;/record&gt;&lt;/Cite&gt;&lt;/EndNote&gt;</w:instrText>
      </w:r>
      <w:r>
        <w:fldChar w:fldCharType="separate"/>
      </w:r>
      <w:r w:rsidRPr="00E61413">
        <w:rPr>
          <w:noProof/>
          <w:vertAlign w:val="superscript"/>
        </w:rPr>
        <w:t>[4]</w:t>
      </w:r>
      <w:r>
        <w:fldChar w:fldCharType="end"/>
      </w:r>
      <w:r>
        <w:t xml:space="preserve"> Recent calculations indicate that the source of this high reactivity revolves around a dimerization processes to (initially) give a diradical.</w:t>
      </w:r>
      <w:r>
        <w:fldChar w:fldCharType="begin"/>
      </w:r>
      <w:r>
        <w:instrText xml:space="preserve"> ADDIN EN.CITE &lt;EndNote&gt;&lt;Cite&gt;&lt;Author&gt;Fabig&lt;/Author&gt;&lt;Year&gt;2015&lt;/Year&gt;&lt;RecNum&gt;1399&lt;/RecNum&gt;&lt;DisplayText&gt;&lt;style face="superscript"&gt;[5]&lt;/style&gt;&lt;/DisplayText&gt;&lt;record&gt;&lt;rec-number&gt;1399&lt;/rec-number&gt;&lt;foreign-keys&gt;&lt;key app="EN" db-id="05s5rdrx1e5ae0ed5p0v5fe7ea2wsfzps9tf" timestamp="1465381896"&gt;1399&lt;/key&gt;&lt;/foreign-keys&gt;&lt;ref-type name="Journal Article"&gt;17&lt;/ref-type&gt;&lt;contributors&gt;&lt;authors&gt;&lt;author&gt;Fabig, Sven&lt;/author&gt;&lt;author&gt;Haberhauer, Gebhard&lt;/author&gt;&lt;author&gt;Gleiter, Rolf&lt;/author&gt;&lt;/authors&gt;&lt;/contributors&gt;&lt;titles&gt;&lt;title&gt;Dimerization of Two Alkyne Units: Model Studies, Intermediate Trapping Experiments, and Kinetic Studies&lt;/title&gt;&lt;secondary-title&gt;Journal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1833-1843&lt;/pages&gt;&lt;volume&gt;137&lt;/volume&gt;&lt;number&gt;5&lt;/number&gt;&lt;dates&gt;&lt;year&gt;2015&lt;/year&gt;&lt;pub-dates&gt;&lt;date&gt;2015/02/11&lt;/date&gt;&lt;/pub-dates&gt;&lt;/dates&gt;&lt;publisher&gt;American Chemical Society&lt;/publisher&gt;&lt;isbn&gt;0002-7863&lt;/isbn&gt;&lt;urls&gt;&lt;related-urls&gt;&lt;url&gt;http://dx.doi.org/10.1021/ja510699b&lt;/url&gt;&lt;url&gt;http://pubs.acs.org/doi/pdfplus/10.1021/ja510699b&lt;/url&gt;&lt;/related-urls&gt;&lt;/urls&gt;&lt;electronic-resource-num&gt;10.1021/ja510699b&lt;/electronic-resource-num&gt;&lt;/record&gt;&lt;/Cite&gt;&lt;/EndNote&gt;</w:instrText>
      </w:r>
      <w:r>
        <w:fldChar w:fldCharType="separate"/>
      </w:r>
      <w:r w:rsidRPr="00E61413">
        <w:rPr>
          <w:noProof/>
          <w:vertAlign w:val="superscript"/>
        </w:rPr>
        <w:t>[5]</w:t>
      </w:r>
      <w:r>
        <w:fldChar w:fldCharType="end"/>
      </w:r>
      <w:r>
        <w:t xml:space="preserve"> In the case of fluorinated alkynes</w:t>
      </w:r>
      <w:r w:rsidR="00F46136">
        <w:t>,</w:t>
      </w:r>
      <w:r>
        <w:t xml:space="preserve"> the transition state for dimerization is at low energy </w:t>
      </w:r>
      <w:r w:rsidR="002B7DAB">
        <w:t xml:space="preserve">compared to the alkynes </w:t>
      </w:r>
      <w:r>
        <w:t xml:space="preserve">and the resulting diradical is </w:t>
      </w:r>
      <w:r w:rsidR="00F46136">
        <w:t>thermodynically more stable than</w:t>
      </w:r>
      <w:r>
        <w:t xml:space="preserve"> the starting compound</w:t>
      </w:r>
      <w:r w:rsidR="00F46136">
        <w:t>s</w:t>
      </w:r>
      <w:r>
        <w:t xml:space="preserve">. In contrast, for the non-fluorinated analogues, the barrier to dimerization is much higher and the resulting diradicals are thermodynamically unstable. As fluorinated alkynes, RC≡CF, are rare and demonstrably unstable they have not been studied or utilized extensively. Herein we report the synthesis of a stable, isolable fluoroalkynyl complex that allows </w:t>
      </w:r>
      <w:r w:rsidR="00F55850">
        <w:t xml:space="preserve">(1) </w:t>
      </w:r>
      <w:r>
        <w:t xml:space="preserve">a detailed characterization of the RC≡CF motif, where R in this case is a </w:t>
      </w:r>
      <w:r>
        <w:lastRenderedPageBreak/>
        <w:t>metal-containing fragment, and</w:t>
      </w:r>
      <w:r w:rsidR="00F55850">
        <w:t xml:space="preserve"> (2) a preliminary study of the reactivity of the fluoroalkynyl ligand</w:t>
      </w:r>
      <w:r w:rsidR="00536A4D">
        <w:t>.</w:t>
      </w:r>
      <w:r w:rsidR="00377446">
        <w:t xml:space="preserve"> </w:t>
      </w:r>
      <w:r w:rsidR="009066CB">
        <w:fldChar w:fldCharType="begin"/>
      </w:r>
      <w:r w:rsidR="009066CB">
        <w:instrText xml:space="preserve"> </w:instrText>
      </w:r>
      <w:r w:rsidR="009066CB">
        <w:fldChar w:fldCharType="separate"/>
      </w:r>
      <w:r w:rsidR="009066CB">
        <w:t>{NOTE:ss£</w:t>
      </w:r>
      <w:r w:rsidR="009066CB">
        <w:fldChar w:fldCharType="end"/>
      </w:r>
    </w:p>
    <w:p w14:paraId="091E3D21" w14:textId="7CA7F371" w:rsidR="00E61413" w:rsidRDefault="00E61413" w:rsidP="00E61413">
      <w:pPr>
        <w:pStyle w:val="P1"/>
      </w:pPr>
      <w:r>
        <w:tab/>
        <w:t>We recently described how the electrophilic fluorination of alkenyl-</w:t>
      </w:r>
      <w:r>
        <w:fldChar w:fldCharType="begin"/>
      </w:r>
      <w:r w:rsidR="00377446">
        <w:instrText xml:space="preserve"> ADDIN EN.CITE &lt;EndNote&gt;&lt;Cite&gt;&lt;Author&gt;Milner&lt;/Author&gt;&lt;Year&gt;2015&lt;/Year&gt;&lt;RecNum&gt;1337&lt;/RecNum&gt;&lt;DisplayText&gt;&lt;style face="superscript"&gt;[6]&lt;/style&gt;&lt;/DisplayText&gt;&lt;record&gt;&lt;rec-number&gt;1337&lt;/rec-number&gt;&lt;foreign-keys&gt;&lt;key app="EN" db-id="05s5rdrx1e5ae0ed5p0v5fe7ea2wsfzps9tf" timestamp="1439991590"&gt;1337&lt;/key&gt;&lt;/foreign-keys&gt;&lt;ref-type name="Journal Article"&gt;17&lt;/ref-type&gt;&lt;contributors&gt;&lt;authors&gt;&lt;author&gt;Milner, Lucy M.&lt;/author&gt;&lt;author&gt;Pridmore, Natalie E.&lt;/author&gt;&lt;author&gt;Whitwood, Adrian C.&lt;/author&gt;&lt;author&gt;Lynam, Jason M.&lt;/author&gt;&lt;author&gt;Slattery, John M.&lt;/author&gt;&lt;/authors&gt;&lt;/contributors&gt;&lt;titles&gt;&lt;title&gt;Outer-Sphere Electrophilic Fluorination of Organometallic Complexes&lt;/title&gt;&lt;secondary-title&gt;Journal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10753-10759&lt;/pages&gt;&lt;volume&gt;137&lt;/volume&gt;&lt;section&gt;10759&lt;/section&gt;&lt;dates&gt;&lt;year&gt;2015&lt;/year&gt;&lt;pub-dates&gt;&lt;date&gt;2015/08/13&lt;/date&gt;&lt;/pub-dates&gt;&lt;/dates&gt;&lt;publisher&gt;American Chemical Society&lt;/publisher&gt;&lt;isbn&gt;0002-7863&lt;/isbn&gt;&lt;urls&gt;&lt;related-urls&gt;&lt;url&gt;http://dx.doi.org/10.1021/jacs.5b06547&lt;/url&gt;&lt;/related-urls&gt;&lt;/urls&gt;&lt;electronic-resource-num&gt;10.1021/jacs.5b06547&lt;/electronic-resource-num&gt;&lt;/record&gt;&lt;/Cite&gt;&lt;/EndNote&gt;</w:instrText>
      </w:r>
      <w:r>
        <w:fldChar w:fldCharType="separate"/>
      </w:r>
      <w:r w:rsidR="00377446" w:rsidRPr="00377446">
        <w:rPr>
          <w:noProof/>
          <w:vertAlign w:val="superscript"/>
        </w:rPr>
        <w:t>[6]</w:t>
      </w:r>
      <w:r>
        <w:fldChar w:fldCharType="end"/>
      </w:r>
      <w:r>
        <w:t xml:space="preserve"> and alkynyl-containing</w:t>
      </w:r>
      <w:r>
        <w:fldChar w:fldCharType="begin"/>
      </w:r>
      <w:r w:rsidR="00377446">
        <w:instrText xml:space="preserve"> ADDIN EN.CITE &lt;EndNote&gt;&lt;Cite&gt;&lt;Author&gt;Milner&lt;/Author&gt;&lt;Year&gt;2016&lt;/Year&gt;&lt;RecNum&gt;1404&lt;/RecNum&gt;&lt;DisplayText&gt;&lt;style face="superscript"&gt;[7]&lt;/style&gt;&lt;/DisplayText&gt;&lt;record&gt;&lt;rec-number&gt;1404&lt;/rec-number&gt;&lt;foreign-keys&gt;&lt;key app="EN" db-id="05s5rdrx1e5ae0ed5p0v5fe7ea2wsfzps9tf" timestamp="1465382577"&gt;1404&lt;/key&gt;&lt;/foreign-keys&gt;&lt;ref-type name="Journal Article"&gt;17&lt;/ref-type&gt;&lt;contributors&gt;&lt;authors&gt;&lt;author&gt;Milner, Lucy M.&lt;/author&gt;&lt;author&gt;Hall, Lewis M.&lt;/author&gt;&lt;author&gt;Pridmore, Natalie E.&lt;/author&gt;&lt;author&gt;Skeats, Matthew K.&lt;/author&gt;&lt;author&gt;Whitwood, Adrian C.&lt;/author&gt;&lt;author&gt;Lynam, Jason M.&lt;/author&gt;&lt;author&gt;Slattery, John M.&lt;/author&gt;&lt;/authors&gt;&lt;/contributors&gt;&lt;titles&gt;&lt;title&gt;Access to novel fluorovinylidene ligands via exploitation of outer-sphere electrophilic fluorination: new insights into C-F bond formation and activation&lt;/title&gt;&lt;secondary-title&gt;Dalton Transactions&lt;/secondary-title&gt;&lt;/titles&gt;&lt;periodical&gt;&lt;full-title&gt;Dalton Transactions&lt;/full-title&gt;&lt;abbr-1&gt;Dalton Trans.&lt;/abbr-1&gt;&lt;/periodical&gt;&lt;pages&gt;1717-1726&lt;/pages&gt;&lt;volume&gt;45&lt;/volume&gt;&lt;number&gt;4&lt;/number&gt;&lt;dates&gt;&lt;year&gt;2016&lt;/year&gt;&lt;/dates&gt;&lt;publisher&gt;The Royal Society of Chemistry&lt;/publisher&gt;&lt;isbn&gt;1477-9226&lt;/isbn&gt;&lt;work-type&gt;10.1039/C5DT04596G&lt;/work-type&gt;&lt;urls&gt;&lt;related-urls&gt;&lt;url&gt;http://dx.doi.org/10.1039/C5DT04596G&lt;/url&gt;&lt;url&gt;http://pubs.rsc.org/en/content/articlepdf/2016/dt/c5dt04596g&lt;/url&gt;&lt;/related-urls&gt;&lt;/urls&gt;&lt;electronic-resource-num&gt;10.1039/C5DT04596G&lt;/electronic-resource-num&gt;&lt;/record&gt;&lt;/Cite&gt;&lt;/EndNote&gt;</w:instrText>
      </w:r>
      <w:r>
        <w:fldChar w:fldCharType="separate"/>
      </w:r>
      <w:r w:rsidR="00377446" w:rsidRPr="00377446">
        <w:rPr>
          <w:noProof/>
          <w:vertAlign w:val="superscript"/>
        </w:rPr>
        <w:t>[7]</w:t>
      </w:r>
      <w:r>
        <w:fldChar w:fldCharType="end"/>
      </w:r>
      <w:r>
        <w:t xml:space="preserve"> ligands within the coordination sphere of ruthenium</w:t>
      </w:r>
      <w:r>
        <w:fldChar w:fldCharType="begin"/>
      </w:r>
      <w:r w:rsidR="00377446">
        <w:instrText xml:space="preserve"> ADDIN EN.CITE &lt;EndNote&gt;&lt;Cite&gt;&lt;Author&gt;Hall&lt;/Author&gt;&lt;Year&gt;2014&lt;/Year&gt;&lt;RecNum&gt;1342&lt;/RecNum&gt;&lt;DisplayText&gt;&lt;style face="superscript"&gt;[8]&lt;/style&gt;&lt;/DisplayText&gt;&lt;record&gt;&lt;rec-number&gt;1342&lt;/rec-number&gt;&lt;foreign-keys&gt;&lt;key app="EN" db-id="05s5rdrx1e5ae0ed5p0v5fe7ea2wsfzps9tf" timestamp="1440157970"&gt;1342&lt;/key&gt;&lt;/foreign-keys&gt;&lt;ref-type name="Patent"&gt;25&lt;/ref-type&gt;&lt;contributors&gt;&lt;authors&gt;&lt;author&gt;Hall, Lewis M&lt;/author&gt;&lt;author&gt;Lynam, Jason M.&lt;/author&gt;&lt;author&gt;Milner, Lucy M.&lt;/author&gt;&lt;author&gt;Slattery, John M.&lt;/author&gt;&lt;/authors&gt;&lt;/contributors&gt;&lt;titles&gt;&lt;title&gt;Formation of C-F Bonds by Outer Sphere Oxidative Electrophilic Fluorination&lt;/title&gt;&lt;/titles&gt;&lt;dates&gt;&lt;year&gt;2014&lt;/year&gt;&lt;/dates&gt;&lt;pub-location&gt;UK&lt;/pub-location&gt;&lt;isbn&gt;GB1421598.2&lt;/isbn&gt;&lt;urls&gt;&lt;/urls&gt;&lt;/record&gt;&lt;/Cite&gt;&lt;/EndNote&gt;</w:instrText>
      </w:r>
      <w:r>
        <w:fldChar w:fldCharType="separate"/>
      </w:r>
      <w:r w:rsidR="00377446" w:rsidRPr="00377446">
        <w:rPr>
          <w:noProof/>
          <w:vertAlign w:val="superscript"/>
        </w:rPr>
        <w:t>[8]</w:t>
      </w:r>
      <w:r>
        <w:fldChar w:fldCharType="end"/>
      </w:r>
      <w:r>
        <w:t xml:space="preserve"> may lead to the rapid and selective formation of new fluorinated ligands, including rare examples of fluorovinylidenes (Scheme 1a). </w:t>
      </w:r>
      <w:r w:rsidR="002B7DAB">
        <w:t xml:space="preserve">This occurs </w:t>
      </w:r>
      <w:r w:rsidR="002B7DAB" w:rsidRPr="00764E56">
        <w:rPr>
          <w:i/>
        </w:rPr>
        <w:t>via</w:t>
      </w:r>
      <w:r w:rsidR="002B7DAB">
        <w:t xml:space="preserve"> the novel outer-sphere electrophilic fluorination (OSEF) mechanism. Extension of </w:t>
      </w:r>
      <w:r>
        <w:t xml:space="preserve">this synthetic </w:t>
      </w:r>
      <w:r w:rsidR="002B7DAB">
        <w:t>methodology promised to allow access to previously unexplored fluorinated alkynyl complexes, S</w:t>
      </w:r>
      <w:r>
        <w:t>cheme 1b. The proposed route involved electrophilic fluorination of a hydrogen-substituted alkynyl complex MC≡CH to give the cationic vinylidene complexes [M=C=CHF]</w:t>
      </w:r>
      <w:r w:rsidRPr="007B3255">
        <w:rPr>
          <w:vertAlign w:val="superscript"/>
        </w:rPr>
        <w:t>+</w:t>
      </w:r>
      <w:r>
        <w:t xml:space="preserve"> </w:t>
      </w:r>
      <w:r w:rsidR="002B7DAB">
        <w:t>followed by</w:t>
      </w:r>
      <w:r>
        <w:t xml:space="preserve"> deprotonation to give the desired fluorinated alkynyl MC≡CF. It was anticipated that the metal </w:t>
      </w:r>
      <w:r w:rsidR="002828B3">
        <w:t>center</w:t>
      </w:r>
      <w:r>
        <w:t xml:space="preserve"> and ancillary ligands would provide protection of the fluorinated alkyne functionality, inhibiting the facile dimerization pathway in the organic analogues. </w:t>
      </w:r>
      <w:r w:rsidR="002B7DAB">
        <w:t>This</w:t>
      </w:r>
      <w:r>
        <w:t xml:space="preserve"> report</w:t>
      </w:r>
      <w:r w:rsidR="002B7DAB">
        <w:t xml:space="preserve"> describes</w:t>
      </w:r>
      <w:r>
        <w:t xml:space="preserve"> the successful implementation of this strategy and characterization of a rare example of a molecule with a stable C≡CF group.</w:t>
      </w:r>
    </w:p>
    <w:p w14:paraId="681BCDDD" w14:textId="77777777" w:rsidR="00E61413" w:rsidRPr="0034496B" w:rsidRDefault="002828B3" w:rsidP="00E61413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10637" w:dyaOrig="6252" w14:anchorId="1507A7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95pt;height:151.6pt" o:ole="">
            <v:imagedata r:id="rId10" o:title=""/>
          </v:shape>
          <o:OLEObject Type="Embed" ProgID="ChemDraw.Document.6.0" ShapeID="_x0000_i1025" DrawAspect="Content" ObjectID="_1554636101" r:id="rId11"/>
        </w:object>
      </w:r>
    </w:p>
    <w:p w14:paraId="0DB57DF1" w14:textId="77777777" w:rsidR="00E61413" w:rsidRDefault="00E61413" w:rsidP="002B7DAB">
      <w:pPr>
        <w:pStyle w:val="SchemeCaption"/>
        <w:spacing w:after="120"/>
      </w:pPr>
      <w:r w:rsidRPr="00B11686">
        <w:rPr>
          <w:b/>
        </w:rPr>
        <w:t xml:space="preserve">Scheme </w:t>
      </w:r>
      <w:r w:rsidRPr="00207F62">
        <w:rPr>
          <w:b/>
        </w:rPr>
        <w:t>1.</w:t>
      </w:r>
      <w:r w:rsidRPr="00207F62">
        <w:t xml:space="preserve"> Synthesis of fluorinated vinylidenes and proposed synthetic strategy.</w:t>
      </w:r>
    </w:p>
    <w:p w14:paraId="06AD3430" w14:textId="77777777" w:rsidR="00E61413" w:rsidRDefault="00E61413" w:rsidP="00E61413">
      <w:pPr>
        <w:pStyle w:val="P1"/>
        <w:ind w:firstLine="425"/>
      </w:pPr>
      <w:r>
        <w:t>Reaction of [Ru(C≡CH)(</w:t>
      </w:r>
      <w:r w:rsidRPr="009F3D4C">
        <w:rPr>
          <w:rFonts w:ascii="Symbol" w:hAnsi="Symbol"/>
        </w:rPr>
        <w:t></w:t>
      </w:r>
      <w:r w:rsidRPr="009F3D4C">
        <w:rPr>
          <w:vertAlign w:val="superscript"/>
        </w:rPr>
        <w:t>5</w:t>
      </w:r>
      <w:r>
        <w:t>-C</w:t>
      </w:r>
      <w:r w:rsidRPr="009F3D4C">
        <w:rPr>
          <w:vertAlign w:val="subscript"/>
        </w:rPr>
        <w:t>5</w:t>
      </w:r>
      <w:r>
        <w:t>Me</w:t>
      </w:r>
      <w:r w:rsidRPr="009F3D4C">
        <w:rPr>
          <w:vertAlign w:val="subscript"/>
        </w:rPr>
        <w:t>5</w:t>
      </w:r>
      <w:r>
        <w:t>)(dppe)], [</w:t>
      </w:r>
      <w:r w:rsidRPr="009F3D4C">
        <w:rPr>
          <w:b/>
        </w:rPr>
        <w:t>1</w:t>
      </w:r>
      <w:r w:rsidRPr="009F3D4C">
        <w:t>]</w:t>
      </w:r>
      <w:r>
        <w:t>, with NFSI in toluene solution at -78 °C followed by warming to room temperature resulted in selective fluorination at the coordinated alkynyl ligand and formation of [Ru(</w:t>
      </w:r>
      <w:r w:rsidRPr="009F3D4C">
        <w:rPr>
          <w:rFonts w:ascii="Symbol" w:hAnsi="Symbol"/>
        </w:rPr>
        <w:t></w:t>
      </w:r>
      <w:r w:rsidRPr="009F3D4C">
        <w:rPr>
          <w:vertAlign w:val="superscript"/>
        </w:rPr>
        <w:t>5</w:t>
      </w:r>
      <w:r>
        <w:t>-C</w:t>
      </w:r>
      <w:r w:rsidRPr="009F3D4C">
        <w:rPr>
          <w:vertAlign w:val="subscript"/>
        </w:rPr>
        <w:t>5</w:t>
      </w:r>
      <w:r>
        <w:t>Me</w:t>
      </w:r>
      <w:r w:rsidRPr="009F3D4C">
        <w:rPr>
          <w:vertAlign w:val="subscript"/>
        </w:rPr>
        <w:t>5</w:t>
      </w:r>
      <w:r>
        <w:t>)(=C=CHF)(dppe)][N(SO</w:t>
      </w:r>
      <w:r>
        <w:rPr>
          <w:vertAlign w:val="subscript"/>
        </w:rPr>
        <w:t>2</w:t>
      </w:r>
      <w:r>
        <w:t>Ph)</w:t>
      </w:r>
      <w:r>
        <w:rPr>
          <w:vertAlign w:val="subscript"/>
        </w:rPr>
        <w:t>2</w:t>
      </w:r>
      <w:r>
        <w:t>], [</w:t>
      </w:r>
      <w:r>
        <w:rPr>
          <w:b/>
        </w:rPr>
        <w:t>2</w:t>
      </w:r>
      <w:r w:rsidRPr="009F3D4C">
        <w:t>]</w:t>
      </w:r>
      <w:r>
        <w:t>[N(SO</w:t>
      </w:r>
      <w:r>
        <w:rPr>
          <w:vertAlign w:val="subscript"/>
        </w:rPr>
        <w:t>2</w:t>
      </w:r>
      <w:r>
        <w:t>Ph)</w:t>
      </w:r>
      <w:r>
        <w:rPr>
          <w:vertAlign w:val="subscript"/>
        </w:rPr>
        <w:t>2</w:t>
      </w:r>
      <w:r>
        <w:t>]</w:t>
      </w:r>
      <w:r w:rsidRPr="009F3D4C">
        <w:t xml:space="preserve">, </w:t>
      </w:r>
      <w:r>
        <w:t>S</w:t>
      </w:r>
      <w:r w:rsidRPr="009F3D4C">
        <w:t>cheme 2</w:t>
      </w:r>
      <w:r>
        <w:t xml:space="preserve">. The formation of the vinylidene ligand was confirmed by the observation of resonances at </w:t>
      </w:r>
      <w:r w:rsidRPr="00BD280C">
        <w:rPr>
          <w:rFonts w:ascii="Symbol" w:hAnsi="Symbol"/>
        </w:rPr>
        <w:t></w:t>
      </w:r>
      <w:r>
        <w:t xml:space="preserve"> 362.8 (d, </w:t>
      </w:r>
      <w:r>
        <w:rPr>
          <w:vertAlign w:val="superscript"/>
        </w:rPr>
        <w:t>3</w:t>
      </w:r>
      <w:r>
        <w:rPr>
          <w:i/>
        </w:rPr>
        <w:t>J</w:t>
      </w:r>
      <w:r>
        <w:rPr>
          <w:vertAlign w:val="subscript"/>
        </w:rPr>
        <w:t>CF</w:t>
      </w:r>
      <w:r>
        <w:t xml:space="preserve">= 43.5 Hz) and 173.9 (d, </w:t>
      </w:r>
      <w:r>
        <w:rPr>
          <w:vertAlign w:val="superscript"/>
        </w:rPr>
        <w:t>1</w:t>
      </w:r>
      <w:r>
        <w:rPr>
          <w:i/>
        </w:rPr>
        <w:t>J</w:t>
      </w:r>
      <w:r>
        <w:rPr>
          <w:vertAlign w:val="subscript"/>
        </w:rPr>
        <w:t>CF</w:t>
      </w:r>
      <w:r>
        <w:t xml:space="preserve">= 236.2 Hz) in the </w:t>
      </w:r>
      <w:r w:rsidRPr="00BD280C">
        <w:rPr>
          <w:vertAlign w:val="superscript"/>
        </w:rPr>
        <w:t>13</w:t>
      </w:r>
      <w:r>
        <w:t>C{</w:t>
      </w:r>
      <w:r w:rsidRPr="00BD280C">
        <w:rPr>
          <w:vertAlign w:val="superscript"/>
        </w:rPr>
        <w:t>1</w:t>
      </w:r>
      <w:r>
        <w:t xml:space="preserve">H} NMR spectrum and doublets at </w:t>
      </w:r>
      <w:r w:rsidRPr="00BD280C">
        <w:rPr>
          <w:rFonts w:ascii="Symbol" w:hAnsi="Symbol"/>
        </w:rPr>
        <w:t></w:t>
      </w:r>
      <w:r>
        <w:t xml:space="preserve"> 7.32 and -235.8 in the </w:t>
      </w:r>
      <w:r w:rsidRPr="00BD280C">
        <w:rPr>
          <w:vertAlign w:val="superscript"/>
        </w:rPr>
        <w:t>1</w:t>
      </w:r>
      <w:r>
        <w:t xml:space="preserve">H and </w:t>
      </w:r>
      <w:r w:rsidRPr="00BD280C">
        <w:rPr>
          <w:vertAlign w:val="superscript"/>
        </w:rPr>
        <w:t>19</w:t>
      </w:r>
      <w:r>
        <w:t>F NMR spectrum respectively (</w:t>
      </w:r>
      <w:r w:rsidRPr="00BD280C">
        <w:rPr>
          <w:vertAlign w:val="superscript"/>
        </w:rPr>
        <w:t>2</w:t>
      </w:r>
      <w:r w:rsidRPr="00BD280C">
        <w:rPr>
          <w:i/>
        </w:rPr>
        <w:t>J</w:t>
      </w:r>
      <w:r w:rsidRPr="00BD280C">
        <w:rPr>
          <w:vertAlign w:val="subscript"/>
        </w:rPr>
        <w:t>FH</w:t>
      </w:r>
      <w:r>
        <w:t xml:space="preserve"> = 80.2 Hz). Salt metathesis with NaPF</w:t>
      </w:r>
      <w:r w:rsidRPr="00603A6D">
        <w:rPr>
          <w:vertAlign w:val="subscript"/>
        </w:rPr>
        <w:t>6</w:t>
      </w:r>
      <w:r>
        <w:t xml:space="preserve"> resulted in the formation of [</w:t>
      </w:r>
      <w:r>
        <w:rPr>
          <w:b/>
        </w:rPr>
        <w:t>2</w:t>
      </w:r>
      <w:r w:rsidRPr="009F3D4C">
        <w:t>]</w:t>
      </w:r>
      <w:r>
        <w:t>PF</w:t>
      </w:r>
      <w:r w:rsidRPr="00B2124D">
        <w:rPr>
          <w:vertAlign w:val="subscript"/>
        </w:rPr>
        <w:t>6</w:t>
      </w:r>
      <w:r>
        <w:t xml:space="preserve"> which was structurally characterized by single crystal X-ray diffraction,</w:t>
      </w:r>
      <w:r w:rsidR="00377446">
        <w:fldChar w:fldCharType="begin"/>
      </w:r>
      <w:r w:rsidR="00D040C2">
        <w:instrText xml:space="preserve"> ADDIN EN.CITE &lt;EndNote&gt;&lt;Cite&gt;&lt;RecNum&gt;0&lt;/RecNum&gt;&lt;Note&gt;Complex [2]PF6 co-crystalised as two forms, one green with no solvent of crystallisation and one orange with a CH2Cl2 of crystallisation. Only the bond metrics for the green form are discussed in the manuscript, although CIFs for both solvates are provided in the supporting information&lt;/Note&gt;&lt;DisplayText&gt;&lt;style face="superscript"&gt;[9]&lt;/style&gt;&lt;/DisplayText&gt;&lt;/Cite&gt;&lt;/EndNote&gt;</w:instrText>
      </w:r>
      <w:r w:rsidR="00377446">
        <w:fldChar w:fldCharType="separate"/>
      </w:r>
      <w:r w:rsidR="00377446" w:rsidRPr="00377446">
        <w:rPr>
          <w:noProof/>
          <w:vertAlign w:val="superscript"/>
        </w:rPr>
        <w:t>[9]</w:t>
      </w:r>
      <w:r w:rsidR="00377446">
        <w:fldChar w:fldCharType="end"/>
      </w:r>
      <w:r w:rsidR="009066CB">
        <w:fldChar w:fldCharType="begin"/>
      </w:r>
      <w:r w:rsidR="009066CB">
        <w:fldChar w:fldCharType="separate"/>
      </w:r>
      <w:r w:rsidR="009066CB">
        <w:t>{NOTE:tht£</w:t>
      </w:r>
      <w:r w:rsidR="009066CB">
        <w:fldChar w:fldCharType="end"/>
      </w:r>
      <w:r w:rsidR="00485DF7">
        <w:t xml:space="preserve"> </w:t>
      </w:r>
      <w:r>
        <w:t>confirming the assignments of the NMR spectra.</w:t>
      </w:r>
    </w:p>
    <w:p w14:paraId="3DB7BA4D" w14:textId="77777777" w:rsidR="00E61413" w:rsidRDefault="00E61413" w:rsidP="00E61413">
      <w:pPr>
        <w:pStyle w:val="P1"/>
        <w:sectPr w:rsidR="00E61413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4C7303E6" w14:textId="5BE6E2CD" w:rsidR="00E61413" w:rsidRDefault="00EE23B7" w:rsidP="00D41604">
      <w:pPr>
        <w:pStyle w:val="SchemeCaption"/>
      </w:pPr>
      <w:r>
        <w:rPr>
          <w:noProof/>
        </w:rPr>
        <w:lastRenderedPageBreak/>
        <w:object w:dxaOrig="1440" w:dyaOrig="1440" w14:anchorId="61AE6B51">
          <v:shape id="_x0000_s1036" type="#_x0000_t75" style="position:absolute;left:0;text-align:left;margin-left:2.25pt;margin-top:-203.55pt;width:470.05pt;height:213pt;z-index:251668992">
            <v:imagedata r:id="rId12" o:title=""/>
            <w10:wrap type="square"/>
          </v:shape>
          <o:OLEObject Type="Embed" ProgID="ChemDraw.Document.6.0" ShapeID="_x0000_s1036" DrawAspect="Content" ObjectID="_1554636103" r:id="rId13"/>
        </w:object>
      </w:r>
      <w:r w:rsidR="00E61413">
        <w:t xml:space="preserve"> </w:t>
      </w:r>
      <w:r w:rsidR="00E61413" w:rsidRPr="00B11686">
        <w:rPr>
          <w:b/>
        </w:rPr>
        <w:t xml:space="preserve">Scheme </w:t>
      </w:r>
      <w:r w:rsidR="00E61413">
        <w:rPr>
          <w:b/>
        </w:rPr>
        <w:t>2</w:t>
      </w:r>
      <w:r w:rsidR="00E61413" w:rsidRPr="00B11686">
        <w:rPr>
          <w:b/>
        </w:rPr>
        <w:t>.</w:t>
      </w:r>
      <w:r w:rsidR="00E61413" w:rsidRPr="00C2552A">
        <w:t xml:space="preserve"> </w:t>
      </w:r>
      <w:r w:rsidR="00E61413">
        <w:t>(</w:t>
      </w:r>
      <w:r w:rsidR="009A27B8">
        <w:t>i</w:t>
      </w:r>
      <w:r w:rsidR="00E61413">
        <w:t xml:space="preserve">) + NFSI, toluene, -78 °C </w:t>
      </w:r>
      <w:r w:rsidR="00E61413">
        <w:rPr>
          <w:rFonts w:cs="Arial"/>
        </w:rPr>
        <w:t>→</w:t>
      </w:r>
      <w:r w:rsidR="00E61413">
        <w:t xml:space="preserve"> RT; (</w:t>
      </w:r>
      <w:r w:rsidR="009A27B8">
        <w:t>ii</w:t>
      </w:r>
      <w:r w:rsidR="00E61413">
        <w:t>) + LiN(SiMe</w:t>
      </w:r>
      <w:r w:rsidR="00E61413" w:rsidRPr="00603A6D">
        <w:rPr>
          <w:vertAlign w:val="subscript"/>
        </w:rPr>
        <w:t>3</w:t>
      </w:r>
      <w:r w:rsidR="00E61413">
        <w:t>)</w:t>
      </w:r>
      <w:r w:rsidR="00E61413" w:rsidRPr="00603A6D">
        <w:rPr>
          <w:vertAlign w:val="subscript"/>
        </w:rPr>
        <w:t>2</w:t>
      </w:r>
      <w:r w:rsidR="00E61413">
        <w:t>, - HN(SiMe</w:t>
      </w:r>
      <w:r w:rsidR="00E61413" w:rsidRPr="00603A6D">
        <w:rPr>
          <w:vertAlign w:val="subscript"/>
        </w:rPr>
        <w:t>3</w:t>
      </w:r>
      <w:r w:rsidR="00E61413">
        <w:t>)</w:t>
      </w:r>
      <w:r w:rsidR="00E61413" w:rsidRPr="00603A6D">
        <w:rPr>
          <w:vertAlign w:val="subscript"/>
        </w:rPr>
        <w:t>2</w:t>
      </w:r>
      <w:r w:rsidR="00E61413">
        <w:t>, - Li[N(SO</w:t>
      </w:r>
      <w:r w:rsidR="00E61413" w:rsidRPr="00603A6D">
        <w:rPr>
          <w:vertAlign w:val="subscript"/>
        </w:rPr>
        <w:t>2</w:t>
      </w:r>
      <w:r w:rsidR="00E61413">
        <w:t>Ph)</w:t>
      </w:r>
      <w:r w:rsidR="00E61413" w:rsidRPr="00603A6D">
        <w:rPr>
          <w:vertAlign w:val="subscript"/>
        </w:rPr>
        <w:t>2</w:t>
      </w:r>
      <w:r w:rsidR="00E61413">
        <w:t xml:space="preserve">], THF, -78 °C </w:t>
      </w:r>
      <w:r w:rsidR="00E61413">
        <w:rPr>
          <w:rFonts w:cs="Arial"/>
        </w:rPr>
        <w:t>→</w:t>
      </w:r>
      <w:r w:rsidR="00E61413">
        <w:t xml:space="preserve"> RT. Structures of the [</w:t>
      </w:r>
      <w:r w:rsidR="00E61413" w:rsidRPr="00CE4495">
        <w:rPr>
          <w:b/>
        </w:rPr>
        <w:t>2</w:t>
      </w:r>
      <w:r w:rsidR="00E61413">
        <w:t>]</w:t>
      </w:r>
      <w:r w:rsidR="00E61413" w:rsidRPr="00CE4495">
        <w:rPr>
          <w:vertAlign w:val="superscript"/>
        </w:rPr>
        <w:t>+</w:t>
      </w:r>
      <w:r w:rsidR="00E61413">
        <w:t xml:space="preserve"> cation and [</w:t>
      </w:r>
      <w:r w:rsidR="00E61413" w:rsidRPr="00CE4495">
        <w:rPr>
          <w:b/>
        </w:rPr>
        <w:t>3</w:t>
      </w:r>
      <w:r w:rsidR="00E61413">
        <w:t>] are shown with thermal ellipsoids at the 50 % probability level and hydrogen atoms [except H(4A) and H(4B)] omitted for clarity.</w:t>
      </w:r>
      <w:r w:rsidR="00CF701E">
        <w:t xml:space="preserve"> In the [</w:t>
      </w:r>
      <w:r w:rsidR="00CF701E" w:rsidRPr="00CF701E">
        <w:rPr>
          <w:b/>
        </w:rPr>
        <w:t>2</w:t>
      </w:r>
      <w:r w:rsidR="00CF701E">
        <w:t>]</w:t>
      </w:r>
      <w:r w:rsidR="00CF701E" w:rsidRPr="00CF701E">
        <w:rPr>
          <w:vertAlign w:val="superscript"/>
        </w:rPr>
        <w:t>+</w:t>
      </w:r>
      <w:r w:rsidR="00CF701E">
        <w:t xml:space="preserve"> cation the hydrogen and fluorine atoms of the vinylidene are disordered over two positions. </w:t>
      </w:r>
    </w:p>
    <w:p w14:paraId="736965EB" w14:textId="77777777" w:rsidR="00E61413" w:rsidRDefault="00E61413" w:rsidP="00E61413">
      <w:pPr>
        <w:pStyle w:val="P1"/>
        <w:sectPr w:rsidR="00E61413" w:rsidSect="00E61413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2D77E0A2" w14:textId="20A3F868" w:rsidR="00E61413" w:rsidRDefault="00F55850" w:rsidP="00E61413">
      <w:pPr>
        <w:pStyle w:val="P1"/>
      </w:pPr>
      <w:r>
        <w:lastRenderedPageBreak/>
        <w:tab/>
        <w:t>Conversion of [</w:t>
      </w:r>
      <w:r w:rsidRPr="008E3032">
        <w:rPr>
          <w:b/>
        </w:rPr>
        <w:t>2</w:t>
      </w:r>
      <w:r w:rsidRPr="009F3D4C">
        <w:t>]</w:t>
      </w:r>
      <w:r>
        <w:t>[N(SO</w:t>
      </w:r>
      <w:r>
        <w:rPr>
          <w:vertAlign w:val="subscript"/>
        </w:rPr>
        <w:t>2</w:t>
      </w:r>
      <w:r>
        <w:t>Ph)</w:t>
      </w:r>
      <w:r>
        <w:rPr>
          <w:vertAlign w:val="subscript"/>
        </w:rPr>
        <w:t>2</w:t>
      </w:r>
      <w:r>
        <w:t>]</w:t>
      </w:r>
      <w:r w:rsidRPr="009F3D4C">
        <w:t xml:space="preserve"> </w:t>
      </w:r>
      <w:r>
        <w:t>to the desired alkynyl complex [Ru(C≡CF)(</w:t>
      </w:r>
      <w:r w:rsidRPr="009F3D4C">
        <w:rPr>
          <w:rFonts w:ascii="Symbol" w:hAnsi="Symbol"/>
        </w:rPr>
        <w:t></w:t>
      </w:r>
      <w:r w:rsidRPr="009F3D4C">
        <w:rPr>
          <w:vertAlign w:val="superscript"/>
        </w:rPr>
        <w:t>5</w:t>
      </w:r>
      <w:r>
        <w:t>-C</w:t>
      </w:r>
      <w:r w:rsidRPr="009F3D4C">
        <w:rPr>
          <w:vertAlign w:val="subscript"/>
        </w:rPr>
        <w:t>5</w:t>
      </w:r>
      <w:r>
        <w:t>Me</w:t>
      </w:r>
      <w:r w:rsidRPr="009F3D4C">
        <w:rPr>
          <w:vertAlign w:val="subscript"/>
        </w:rPr>
        <w:t>5</w:t>
      </w:r>
      <w:r>
        <w:t>)(dppe)], [</w:t>
      </w:r>
      <w:r w:rsidRPr="00251887">
        <w:rPr>
          <w:b/>
        </w:rPr>
        <w:t>3</w:t>
      </w:r>
      <w:r w:rsidRPr="00257A54">
        <w:t>]</w:t>
      </w:r>
      <w:r>
        <w:t xml:space="preserve">, </w:t>
      </w:r>
      <w:r w:rsidR="00257A54">
        <w:t xml:space="preserve">was </w:t>
      </w:r>
      <w:r>
        <w:t xml:space="preserve">achieved by </w:t>
      </w:r>
      <w:r w:rsidR="00E61413">
        <w:t>deprotonation with LiN(SiMe</w:t>
      </w:r>
      <w:r w:rsidR="00E61413" w:rsidRPr="008E3032">
        <w:rPr>
          <w:vertAlign w:val="subscript"/>
        </w:rPr>
        <w:t>3</w:t>
      </w:r>
      <w:r w:rsidR="00E61413">
        <w:t>)</w:t>
      </w:r>
      <w:r w:rsidR="00E61413" w:rsidRPr="008E3032">
        <w:rPr>
          <w:vertAlign w:val="subscript"/>
        </w:rPr>
        <w:t>2</w:t>
      </w:r>
      <w:r w:rsidR="00E61413">
        <w:t xml:space="preserve"> in THF solution at -78 °C followed by warming to room temperature. The presence of the alkynyl </w:t>
      </w:r>
      <w:r w:rsidR="002674E5">
        <w:t xml:space="preserve">group </w:t>
      </w:r>
      <w:r w:rsidR="00E61413">
        <w:t>in [</w:t>
      </w:r>
      <w:r w:rsidR="00E61413" w:rsidRPr="00BC50E3">
        <w:rPr>
          <w:b/>
        </w:rPr>
        <w:t>3</w:t>
      </w:r>
      <w:r w:rsidR="00E61413">
        <w:t>] was confirmed by a band in the IR spectrum at 2148 cm</w:t>
      </w:r>
      <w:r w:rsidR="00E61413" w:rsidRPr="00251887">
        <w:rPr>
          <w:vertAlign w:val="superscript"/>
        </w:rPr>
        <w:t>-1</w:t>
      </w:r>
      <w:r w:rsidR="002B7DAB">
        <w:t>,</w:t>
      </w:r>
      <w:r w:rsidR="00E61413">
        <w:t xml:space="preserve"> resonances at </w:t>
      </w:r>
      <w:r w:rsidR="00E61413" w:rsidRPr="00BD280C">
        <w:rPr>
          <w:rFonts w:ascii="Symbol" w:hAnsi="Symbol"/>
        </w:rPr>
        <w:t></w:t>
      </w:r>
      <w:r w:rsidR="00E61413">
        <w:t xml:space="preserve"> </w:t>
      </w:r>
      <w:r w:rsidR="00F040A4">
        <w:t xml:space="preserve">185.6 </w:t>
      </w:r>
      <w:r w:rsidR="00E61413">
        <w:t xml:space="preserve">and 111.4 (d, </w:t>
      </w:r>
      <w:r w:rsidR="00E61413">
        <w:rPr>
          <w:vertAlign w:val="superscript"/>
        </w:rPr>
        <w:t>1</w:t>
      </w:r>
      <w:r w:rsidR="00E61413">
        <w:rPr>
          <w:i/>
        </w:rPr>
        <w:t>J</w:t>
      </w:r>
      <w:r w:rsidR="00E61413">
        <w:rPr>
          <w:vertAlign w:val="subscript"/>
        </w:rPr>
        <w:t>CF</w:t>
      </w:r>
      <w:r w:rsidR="00E61413">
        <w:t xml:space="preserve">= 332.2 Hz) in the </w:t>
      </w:r>
      <w:r w:rsidR="00E61413" w:rsidRPr="00BD280C">
        <w:rPr>
          <w:vertAlign w:val="superscript"/>
        </w:rPr>
        <w:t>13</w:t>
      </w:r>
      <w:r w:rsidR="00E61413">
        <w:t>C{</w:t>
      </w:r>
      <w:r w:rsidR="00E61413" w:rsidRPr="00BD280C">
        <w:rPr>
          <w:vertAlign w:val="superscript"/>
        </w:rPr>
        <w:t>1</w:t>
      </w:r>
      <w:r w:rsidR="002B7DAB">
        <w:t xml:space="preserve">H} NMR spectrum and a triplet </w:t>
      </w:r>
      <w:r w:rsidR="00E61413">
        <w:t xml:space="preserve">resonance at </w:t>
      </w:r>
      <w:r w:rsidR="00E61413" w:rsidRPr="00815C22">
        <w:t xml:space="preserve">δ -189.4 (t, </w:t>
      </w:r>
      <w:r w:rsidR="00E61413" w:rsidRPr="00815C22">
        <w:rPr>
          <w:vertAlign w:val="superscript"/>
        </w:rPr>
        <w:t>4</w:t>
      </w:r>
      <w:r w:rsidR="00E61413" w:rsidRPr="00815C22">
        <w:rPr>
          <w:i/>
        </w:rPr>
        <w:t>J</w:t>
      </w:r>
      <w:r w:rsidR="00E61413" w:rsidRPr="00815C22">
        <w:rPr>
          <w:vertAlign w:val="subscript"/>
        </w:rPr>
        <w:t>FP</w:t>
      </w:r>
      <w:r w:rsidR="00E61413" w:rsidRPr="00815C22">
        <w:t xml:space="preserve"> = 4.8 Hz)</w:t>
      </w:r>
      <w:r w:rsidR="002B7DAB">
        <w:t xml:space="preserve"> in the </w:t>
      </w:r>
      <w:r w:rsidR="002B7DAB" w:rsidRPr="00815C22">
        <w:rPr>
          <w:vertAlign w:val="superscript"/>
        </w:rPr>
        <w:t>19</w:t>
      </w:r>
      <w:r w:rsidR="002B7DAB">
        <w:t>F NMR spectrum</w:t>
      </w:r>
      <w:r w:rsidR="00E61413">
        <w:t>. The structure of [</w:t>
      </w:r>
      <w:r w:rsidR="00E61413" w:rsidRPr="006057FF">
        <w:rPr>
          <w:b/>
        </w:rPr>
        <w:t>3</w:t>
      </w:r>
      <w:r w:rsidR="00257A54">
        <w:t xml:space="preserve">] was </w:t>
      </w:r>
      <w:r w:rsidR="00E61413">
        <w:t xml:space="preserve">confirmed by </w:t>
      </w:r>
      <w:r w:rsidR="006435DF">
        <w:t>single-</w:t>
      </w:r>
      <w:r w:rsidR="00E61413">
        <w:t>crystal X-ray diffraction</w:t>
      </w:r>
      <w:r w:rsidR="00443BBD">
        <w:t>,</w:t>
      </w:r>
      <w:r w:rsidR="00E61413">
        <w:t xml:space="preserve"> which </w:t>
      </w:r>
      <w:r w:rsidR="00257A54">
        <w:t>unambiguously</w:t>
      </w:r>
      <w:r w:rsidR="00E61413">
        <w:t xml:space="preserve"> showed the presence of the fluorinated alkynyl ligand</w:t>
      </w:r>
      <w:r w:rsidR="00C9180D">
        <w:t>.</w:t>
      </w:r>
    </w:p>
    <w:p w14:paraId="6AF16EDB" w14:textId="3B5CF7D5" w:rsidR="008A2A34" w:rsidRDefault="00D41604" w:rsidP="002752DA">
      <w:pPr>
        <w:pStyle w:val="P1"/>
      </w:pPr>
      <w:r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1" allowOverlap="1" wp14:anchorId="7B57EC25" wp14:editId="41089906">
            <wp:simplePos x="0" y="0"/>
            <wp:positionH relativeFrom="margin">
              <wp:posOffset>3581137</wp:posOffset>
            </wp:positionH>
            <wp:positionV relativeFrom="paragraph">
              <wp:posOffset>1218565</wp:posOffset>
            </wp:positionV>
            <wp:extent cx="2646045" cy="1947545"/>
            <wp:effectExtent l="0" t="0" r="190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e1-inser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7813" b="3144"/>
                    <a:stretch/>
                  </pic:blipFill>
                  <pic:spPr bwMode="auto">
                    <a:xfrm>
                      <a:off x="0" y="0"/>
                      <a:ext cx="2646045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413">
        <w:tab/>
      </w:r>
      <w:r w:rsidR="00EC3CCB">
        <w:t>Complex</w:t>
      </w:r>
      <w:r w:rsidR="00E61413">
        <w:t xml:space="preserve"> [</w:t>
      </w:r>
      <w:r w:rsidR="00E61413" w:rsidRPr="009E102B">
        <w:rPr>
          <w:b/>
        </w:rPr>
        <w:t>3</w:t>
      </w:r>
      <w:r w:rsidR="00E61413">
        <w:t>]</w:t>
      </w:r>
      <w:r w:rsidR="00EC3CCB">
        <w:t xml:space="preserve"> proved to be stable for extended periods in bo</w:t>
      </w:r>
      <w:r w:rsidR="002752DA">
        <w:t>th solution and the solid state.</w:t>
      </w:r>
      <w:r w:rsidR="000F7C47">
        <w:t xml:space="preserve"> </w:t>
      </w:r>
      <w:r w:rsidR="006F17E2" w:rsidRPr="0032244E">
        <w:t>T</w:t>
      </w:r>
      <w:r w:rsidR="00EC550F" w:rsidRPr="0032244E">
        <w:t xml:space="preserve">he </w:t>
      </w:r>
      <w:r w:rsidR="00EC550F" w:rsidRPr="0032244E">
        <w:rPr>
          <w:vertAlign w:val="superscript"/>
        </w:rPr>
        <w:t>1</w:t>
      </w:r>
      <w:r w:rsidR="00EC550F" w:rsidRPr="0032244E">
        <w:t xml:space="preserve">H and </w:t>
      </w:r>
      <w:r w:rsidR="00EC550F" w:rsidRPr="0032244E">
        <w:rPr>
          <w:vertAlign w:val="superscript"/>
        </w:rPr>
        <w:t>31</w:t>
      </w:r>
      <w:r w:rsidR="00EC550F" w:rsidRPr="0032244E">
        <w:t>P{</w:t>
      </w:r>
      <w:r w:rsidR="00EC550F" w:rsidRPr="0032244E">
        <w:rPr>
          <w:vertAlign w:val="superscript"/>
        </w:rPr>
        <w:t>1</w:t>
      </w:r>
      <w:r w:rsidR="00EC550F" w:rsidRPr="0032244E">
        <w:t>H} NMR spectra of a C</w:t>
      </w:r>
      <w:r w:rsidR="00EC550F" w:rsidRPr="0032244E">
        <w:rPr>
          <w:vertAlign w:val="subscript"/>
        </w:rPr>
        <w:t>6</w:t>
      </w:r>
      <w:r w:rsidR="00EC550F" w:rsidRPr="0032244E">
        <w:t>D</w:t>
      </w:r>
      <w:r w:rsidR="00EC550F" w:rsidRPr="0032244E">
        <w:rPr>
          <w:vertAlign w:val="subscript"/>
        </w:rPr>
        <w:t>6</w:t>
      </w:r>
      <w:r w:rsidR="00EC550F" w:rsidRPr="0032244E">
        <w:t xml:space="preserve"> solution of [</w:t>
      </w:r>
      <w:r w:rsidR="00EC550F" w:rsidRPr="0032244E">
        <w:rPr>
          <w:b/>
        </w:rPr>
        <w:t>3</w:t>
      </w:r>
      <w:r w:rsidR="00EC550F" w:rsidRPr="0032244E">
        <w:t xml:space="preserve">] was essentially unchanged over a period of four months at room temperature and, although some new resonances of low intensity appeared in the </w:t>
      </w:r>
      <w:r w:rsidR="00EC550F" w:rsidRPr="0032244E">
        <w:rPr>
          <w:vertAlign w:val="superscript"/>
        </w:rPr>
        <w:t>19</w:t>
      </w:r>
      <w:r w:rsidR="00EC550F" w:rsidRPr="0032244E">
        <w:t>F NMR spectrum over this time</w:t>
      </w:r>
      <w:r w:rsidR="00680D73" w:rsidRPr="0032244E">
        <w:t>, the long-term stability of a fluoroalkyne in a condensed phase is without precedent</w:t>
      </w:r>
      <w:r w:rsidR="007A3AB7" w:rsidRPr="0032244E">
        <w:t>.</w:t>
      </w:r>
      <w:r w:rsidR="007A3AB7" w:rsidRPr="0032244E">
        <w:fldChar w:fldCharType="begin"/>
      </w:r>
      <w:r w:rsidR="007A3AB7" w:rsidRPr="0032244E">
        <w:instrText xml:space="preserve"> ADDIN EN.CITE &lt;EndNote&gt;&lt;Cite&gt;&lt;RecNum&gt;0&lt;/RecNum&gt;&lt;Note&gt;Perfluoromethylacetylene has been reported to undergo no change in the gas phase at 25 °C at 10 cmHg for one month or at 20 ° C at 1.25 atm for four days, however it undergoes polymerization at higher pressures.[4]&lt;/Note&gt;&lt;DisplayText&gt;&lt;style face="superscript"&gt;[10]&lt;/style&gt;&lt;/DisplayText&gt;&lt;/Cite&gt;&lt;/EndNote&gt;</w:instrText>
      </w:r>
      <w:r w:rsidR="007A3AB7" w:rsidRPr="0032244E">
        <w:fldChar w:fldCharType="separate"/>
      </w:r>
      <w:r w:rsidR="007A3AB7" w:rsidRPr="0032244E">
        <w:rPr>
          <w:noProof/>
          <w:vertAlign w:val="superscript"/>
        </w:rPr>
        <w:t>[10]</w:t>
      </w:r>
      <w:r w:rsidR="007A3AB7" w:rsidRPr="0032244E">
        <w:fldChar w:fldCharType="end"/>
      </w:r>
      <w:r w:rsidR="007A3AB7" w:rsidRPr="0032244E">
        <w:t xml:space="preserve"> </w:t>
      </w:r>
      <w:r w:rsidR="00257A54" w:rsidRPr="0032244E">
        <w:t>T</w:t>
      </w:r>
      <w:r w:rsidR="000F7C47" w:rsidRPr="0032244E">
        <w:t>he spectroscopic parameters for [</w:t>
      </w:r>
      <w:r w:rsidR="000F7C47" w:rsidRPr="0032244E">
        <w:rPr>
          <w:b/>
        </w:rPr>
        <w:t>3</w:t>
      </w:r>
      <w:r w:rsidR="000F7C47" w:rsidRPr="0032244E">
        <w:t xml:space="preserve">] </w:t>
      </w:r>
      <w:r w:rsidR="00257A54" w:rsidRPr="0032244E">
        <w:t>are</w:t>
      </w:r>
      <w:r w:rsidR="00CF701E" w:rsidRPr="0032244E">
        <w:t xml:space="preserve"> </w:t>
      </w:r>
      <w:r w:rsidR="00257A54" w:rsidRPr="0032244E">
        <w:t xml:space="preserve">more </w:t>
      </w:r>
      <w:r w:rsidR="00CF701E" w:rsidRPr="0032244E">
        <w:t xml:space="preserve">closely </w:t>
      </w:r>
      <w:r w:rsidR="00257A54" w:rsidRPr="0032244E">
        <w:t>related</w:t>
      </w:r>
      <w:r w:rsidR="00CF701E" w:rsidRPr="0032244E">
        <w:t xml:space="preserve"> to fluorinated alkynes such as FC</w:t>
      </w:r>
      <w:r w:rsidR="007A3AB7" w:rsidRPr="0032244E">
        <w:t>≡</w:t>
      </w:r>
      <w:r w:rsidR="00CF701E" w:rsidRPr="0032244E">
        <w:t>CF than to the fluorocarbyne complex</w:t>
      </w:r>
      <w:r w:rsidR="00231B33" w:rsidRPr="0032244E">
        <w:t>es</w:t>
      </w:r>
      <w:r w:rsidR="00CF701E" w:rsidRPr="0032244E">
        <w:t xml:space="preserve"> [Mo(</w:t>
      </w:r>
      <w:r w:rsidR="00CF701E" w:rsidRPr="0032244E">
        <w:rPr>
          <w:rFonts w:ascii="Symbol" w:hAnsi="Symbol"/>
        </w:rPr>
        <w:t></w:t>
      </w:r>
      <w:r w:rsidR="00CF701E" w:rsidRPr="0032244E">
        <w:rPr>
          <w:vertAlign w:val="superscript"/>
        </w:rPr>
        <w:t>5</w:t>
      </w:r>
      <w:r w:rsidR="00CF701E" w:rsidRPr="0032244E">
        <w:t>-C</w:t>
      </w:r>
      <w:r w:rsidR="00CF701E" w:rsidRPr="0032244E">
        <w:rPr>
          <w:vertAlign w:val="subscript"/>
        </w:rPr>
        <w:t>5</w:t>
      </w:r>
      <w:r w:rsidR="00CF701E" w:rsidRPr="0032244E">
        <w:t>Me</w:t>
      </w:r>
      <w:r w:rsidR="00CF701E" w:rsidRPr="0032244E">
        <w:rPr>
          <w:vertAlign w:val="subscript"/>
        </w:rPr>
        <w:t>5</w:t>
      </w:r>
      <w:r w:rsidR="00CF701E" w:rsidRPr="0032244E">
        <w:t>)(CO)</w:t>
      </w:r>
      <w:r w:rsidR="00CF701E" w:rsidRPr="0032244E">
        <w:rPr>
          <w:vertAlign w:val="subscript"/>
        </w:rPr>
        <w:t>2</w:t>
      </w:r>
      <w:r w:rsidR="00CF701E" w:rsidRPr="0032244E">
        <w:t>(≡CF)]</w:t>
      </w:r>
      <w:r w:rsidR="00CF701E" w:rsidRPr="0032244E">
        <w:fldChar w:fldCharType="begin"/>
      </w:r>
      <w:r w:rsidR="007A3AB7" w:rsidRPr="0032244E">
        <w:instrText xml:space="preserve"> ADDIN EN.CITE &lt;EndNote&gt;&lt;Cite&gt;&lt;Author&gt;Huang&lt;/Author&gt;&lt;Year&gt;2006&lt;/Year&gt;&lt;RecNum&gt;1381&lt;/RecNum&gt;&lt;DisplayText&gt;&lt;style face="superscript"&gt;[11]&lt;/style&gt;&lt;/DisplayText&gt;&lt;record&gt;&lt;rec-number&gt;1381&lt;/rec-number&gt;&lt;foreign-keys&gt;&lt;key app="EN" db-id="05s5rdrx1e5ae0ed5p0v5fe7ea2wsfzps9tf" timestamp="1461309106"&gt;1381&lt;/key&gt;&lt;/foreign-keys&gt;&lt;ref-type name="Journal Article"&gt;17&lt;/ref-type&gt;&lt;contributors&gt;&lt;authors&gt;&lt;author&gt;Huang, Hui&lt;/author&gt;&lt;author&gt;Hughes, Russell P.&lt;/author&gt;&lt;author&gt;Landis, Clark R.&lt;/author&gt;&lt;author&gt;Rheingold, Arnold L.&lt;/author&gt;&lt;/authors&gt;&lt;/contributors&gt;&lt;titles&gt;&lt;title&gt;The Simplest Binary Fluorocarbon as a Ligand. Synthetic, Spectroscopic, Crystallographic, and Computational Studies of a Molybdenum Complex of Terminally Ligated Carbon Monofluoride (Fluoromethylidyne)&lt;/title&gt;&lt;secondary-title&gt;Journal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7454-7455&lt;/pages&gt;&lt;volume&gt;128&lt;/volume&gt;&lt;number&gt;23&lt;/number&gt;&lt;dates&gt;&lt;year&gt;2006&lt;/year&gt;&lt;pub-dates&gt;&lt;date&gt;2006/06/01&lt;/date&gt;&lt;/pub-dates&gt;&lt;/dates&gt;&lt;publisher&gt;American Chemical Society&lt;/publisher&gt;&lt;isbn&gt;0002-7863&lt;/isbn&gt;&lt;urls&gt;&lt;related-urls&gt;&lt;url&gt;http://dx.doi.org/10.1021/ja062510k&lt;/url&gt;&lt;url&gt;http://pubs.acs.org/doi/pdfplus/10.1021/ja062510k&lt;/url&gt;&lt;/related-urls&gt;&lt;/urls&gt;&lt;electronic-resource-num&gt;10.1021/ja062510k&lt;/electronic-resource-num&gt;&lt;/record&gt;&lt;/Cite&gt;&lt;/EndNote&gt;</w:instrText>
      </w:r>
      <w:r w:rsidR="00CF701E" w:rsidRPr="0032244E">
        <w:fldChar w:fldCharType="separate"/>
      </w:r>
      <w:r w:rsidR="007A3AB7" w:rsidRPr="0032244E">
        <w:rPr>
          <w:noProof/>
          <w:vertAlign w:val="superscript"/>
        </w:rPr>
        <w:t>[11]</w:t>
      </w:r>
      <w:r w:rsidR="00CF701E" w:rsidRPr="0032244E">
        <w:fldChar w:fldCharType="end"/>
      </w:r>
      <w:r w:rsidR="00CF701E" w:rsidRPr="0032244E">
        <w:t xml:space="preserve"> </w:t>
      </w:r>
      <w:r w:rsidR="00231B33" w:rsidRPr="0032244E">
        <w:t>and [(PNP)Rh≡CF][CHB</w:t>
      </w:r>
      <w:r w:rsidR="00231B33" w:rsidRPr="0032244E">
        <w:rPr>
          <w:vertAlign w:val="subscript"/>
        </w:rPr>
        <w:t>11</w:t>
      </w:r>
      <w:r w:rsidR="00231B33" w:rsidRPr="0032244E">
        <w:t>Cl</w:t>
      </w:r>
      <w:r w:rsidR="00231B33" w:rsidRPr="0032244E">
        <w:rPr>
          <w:vertAlign w:val="subscript"/>
        </w:rPr>
        <w:t>11</w:t>
      </w:r>
      <w:r w:rsidR="00231B33" w:rsidRPr="0032244E">
        <w:t>]</w:t>
      </w:r>
      <w:r w:rsidR="007A3AB7" w:rsidRPr="0032244E">
        <w:fldChar w:fldCharType="begin"/>
      </w:r>
      <w:r w:rsidR="007A3AB7" w:rsidRPr="0032244E">
        <w:instrText xml:space="preserve"> ADDIN EN.CITE &lt;EndNote&gt;&lt;Cite&gt;&lt;Author&gt;Pell&lt;/Author&gt;&lt;Year&gt;2017&lt;/Year&gt;&lt;RecNum&gt;1523&lt;/RecNum&gt;&lt;DisplayText&gt;&lt;style face="superscript"&gt;[12]&lt;/style&gt;&lt;/DisplayText&gt;&lt;record&gt;&lt;rec-number&gt;1523&lt;/rec-number&gt;&lt;foreign-keys&gt;&lt;key app="EN" db-id="05s5rdrx1e5ae0ed5p0v5fe7ea2wsfzps9tf" timestamp="1490262880"&gt;1523&lt;/key&gt;&lt;/foreign-keys&gt;&lt;ref-type name="Journal Article"&gt;17&lt;/ref-type&gt;&lt;contributors&gt;&lt;authors&gt;&lt;author&gt;Pell, Christopher J.&lt;/author&gt;&lt;author&gt;Zhu, Yanjun&lt;/author&gt;&lt;author&gt;Huacuja, Rafael&lt;/author&gt;&lt;author&gt;Herbert, David E.&lt;/author&gt;&lt;author&gt;Hughes, Russell P.&lt;/author&gt;&lt;author&gt;Ozerov, Oleg V.&lt;/author&gt;&lt;/authors&gt;&lt;/contributors&gt;&lt;titles&gt;&lt;title&gt;Fluorocarbene, fluoroolefin, and fluorocarbyne complexes of Rh&lt;/title&gt;&lt;secondary-title&gt;Chemical Science&lt;/secondary-title&gt;&lt;/titles&gt;&lt;periodical&gt;&lt;full-title&gt;Chemical Science&lt;/full-title&gt;&lt;abbr-1&gt;Chem. Sci.&lt;/abbr-1&gt;&lt;/periodical&gt;&lt;dates&gt;&lt;year&gt;2017&lt;/year&gt;&lt;/dates&gt;&lt;publisher&gt;The Royal Society of Chemistry&lt;/publisher&gt;&lt;isbn&gt;2041-6520&lt;/isbn&gt;&lt;work-type&gt;10.1039/C6SC05391B&lt;/work-type&gt;&lt;urls&gt;&lt;related-urls&gt;&lt;url&gt;http://dx.doi.org/10.1039/C6SC05391B&lt;/url&gt;&lt;url&gt;http://pubs.rsc.org/en/content/articlepdf/2017/sc/c6sc05391b&lt;/url&gt;&lt;/related-urls&gt;&lt;/urls&gt;&lt;electronic-resource-num&gt;10.1039/C6SC05391B&lt;/electronic-resource-num&gt;&lt;/record&gt;&lt;/Cite&gt;&lt;/EndNote&gt;</w:instrText>
      </w:r>
      <w:r w:rsidR="007A3AB7" w:rsidRPr="0032244E">
        <w:fldChar w:fldCharType="separate"/>
      </w:r>
      <w:r w:rsidR="007A3AB7" w:rsidRPr="0032244E">
        <w:rPr>
          <w:noProof/>
          <w:vertAlign w:val="superscript"/>
        </w:rPr>
        <w:t>[12]</w:t>
      </w:r>
      <w:r w:rsidR="007A3AB7" w:rsidRPr="0032244E">
        <w:fldChar w:fldCharType="end"/>
      </w:r>
      <w:r w:rsidR="007A3AB7" w:rsidRPr="0032244E">
        <w:t xml:space="preserve"> </w:t>
      </w:r>
      <w:r w:rsidR="00CF701E" w:rsidRPr="0032244E">
        <w:t xml:space="preserve">which </w:t>
      </w:r>
      <w:r w:rsidR="00F97120" w:rsidRPr="0032244E">
        <w:t>are</w:t>
      </w:r>
      <w:r w:rsidR="00CF701E" w:rsidRPr="0032244E">
        <w:t xml:space="preserve"> to the best of our knowledge </w:t>
      </w:r>
      <w:r w:rsidR="00EC550F" w:rsidRPr="0032244E">
        <w:t xml:space="preserve">are </w:t>
      </w:r>
      <w:r w:rsidR="00CF701E" w:rsidRPr="0032244E">
        <w:t>the only other structurally characterized example</w:t>
      </w:r>
      <w:r w:rsidR="00231B33" w:rsidRPr="0032244E">
        <w:t>s</w:t>
      </w:r>
      <w:r w:rsidR="00CF701E" w:rsidRPr="0032244E">
        <w:t xml:space="preserve"> of a C(sp</w:t>
      </w:r>
      <w:r w:rsidR="00EC550F" w:rsidRPr="0032244E">
        <w:t>)-F bond (PNP = {2-</w:t>
      </w:r>
      <w:r w:rsidR="00EC550F" w:rsidRPr="0032244E">
        <w:rPr>
          <w:vertAlign w:val="superscript"/>
        </w:rPr>
        <w:t>i</w:t>
      </w:r>
      <w:r w:rsidR="00EC550F" w:rsidRPr="0032244E">
        <w:t>Pr</w:t>
      </w:r>
      <w:r w:rsidR="00EC550F" w:rsidRPr="0032244E">
        <w:rPr>
          <w:vertAlign w:val="subscript"/>
        </w:rPr>
        <w:t>2</w:t>
      </w:r>
      <w:r w:rsidR="00EC550F" w:rsidRPr="0032244E">
        <w:t>P-4-Me-C</w:t>
      </w:r>
      <w:r w:rsidR="00EC550F" w:rsidRPr="0032244E">
        <w:rPr>
          <w:vertAlign w:val="subscript"/>
        </w:rPr>
        <w:t>6</w:t>
      </w:r>
      <w:r w:rsidR="00EC550F" w:rsidRPr="0032244E">
        <w:t>H</w:t>
      </w:r>
      <w:r w:rsidR="00EC550F" w:rsidRPr="0032244E">
        <w:rPr>
          <w:vertAlign w:val="subscript"/>
        </w:rPr>
        <w:t>4</w:t>
      </w:r>
      <w:r w:rsidR="00EC550F" w:rsidRPr="0032244E">
        <w:t>}</w:t>
      </w:r>
      <w:r w:rsidR="00EC550F" w:rsidRPr="0032244E">
        <w:rPr>
          <w:vertAlign w:val="subscript"/>
        </w:rPr>
        <w:t>2</w:t>
      </w:r>
      <w:r w:rsidR="00EC550F" w:rsidRPr="0032244E">
        <w:t>N</w:t>
      </w:r>
      <w:r w:rsidR="00EC550F" w:rsidRPr="0032244E">
        <w:rPr>
          <w:vertAlign w:val="superscript"/>
        </w:rPr>
        <w:t>-</w:t>
      </w:r>
      <w:r w:rsidR="00EC550F" w:rsidRPr="0032244E">
        <w:t>)</w:t>
      </w:r>
      <w:r w:rsidR="00257A54" w:rsidRPr="0032244E">
        <w:t>.</w:t>
      </w:r>
      <w:r w:rsidR="000F7C47" w:rsidRPr="0032244E">
        <w:t xml:space="preserve"> For example</w:t>
      </w:r>
      <w:r w:rsidR="00BB640F" w:rsidRPr="0032244E">
        <w:t>,</w:t>
      </w:r>
      <w:r w:rsidR="00CF701E" w:rsidRPr="0032244E">
        <w:t xml:space="preserve"> [</w:t>
      </w:r>
      <w:r w:rsidR="00CF701E" w:rsidRPr="0032244E">
        <w:rPr>
          <w:b/>
        </w:rPr>
        <w:t>3</w:t>
      </w:r>
      <w:r w:rsidR="00CF701E" w:rsidRPr="0032244E">
        <w:t xml:space="preserve">] shows a resonance in the </w:t>
      </w:r>
      <w:r w:rsidR="00CF701E" w:rsidRPr="0032244E">
        <w:rPr>
          <w:vertAlign w:val="superscript"/>
        </w:rPr>
        <w:t>19</w:t>
      </w:r>
      <w:r w:rsidR="00CF701E" w:rsidRPr="0032244E">
        <w:t>F NMR spectrum at δ</w:t>
      </w:r>
      <w:r w:rsidR="00CF701E" w:rsidRPr="0032244E">
        <w:rPr>
          <w:vertAlign w:val="subscript"/>
        </w:rPr>
        <w:t>F</w:t>
      </w:r>
      <w:r w:rsidR="00CF701E" w:rsidRPr="0032244E">
        <w:t xml:space="preserve"> -189.4 (</w:t>
      </w:r>
      <w:r w:rsidR="00CF701E" w:rsidRPr="0032244E">
        <w:rPr>
          <w:vertAlign w:val="superscript"/>
        </w:rPr>
        <w:t>1</w:t>
      </w:r>
      <w:r w:rsidR="00CF701E" w:rsidRPr="0032244E">
        <w:rPr>
          <w:i/>
        </w:rPr>
        <w:t>J</w:t>
      </w:r>
      <w:r w:rsidR="00CF701E" w:rsidRPr="0032244E">
        <w:rPr>
          <w:vertAlign w:val="subscript"/>
        </w:rPr>
        <w:t>CF</w:t>
      </w:r>
      <w:r w:rsidR="00CF701E" w:rsidRPr="0032244E">
        <w:t xml:space="preserve"> = 332.2 Hz) and the corresponding resonance in FC≡CF is at</w:t>
      </w:r>
      <w:r w:rsidR="000F7C47" w:rsidRPr="0032244E">
        <w:t xml:space="preserve"> δ</w:t>
      </w:r>
      <w:r w:rsidR="00CF701E" w:rsidRPr="0032244E">
        <w:rPr>
          <w:vertAlign w:val="subscript"/>
        </w:rPr>
        <w:t>F</w:t>
      </w:r>
      <w:r w:rsidR="000F7C47" w:rsidRPr="0032244E">
        <w:t xml:space="preserve"> -261.3 (</w:t>
      </w:r>
      <w:r w:rsidR="000F7C47" w:rsidRPr="0032244E">
        <w:rPr>
          <w:vertAlign w:val="superscript"/>
        </w:rPr>
        <w:t>1</w:t>
      </w:r>
      <w:r w:rsidR="000F7C47" w:rsidRPr="0032244E">
        <w:rPr>
          <w:i/>
        </w:rPr>
        <w:t>J</w:t>
      </w:r>
      <w:r w:rsidR="000F7C47" w:rsidRPr="0032244E">
        <w:rPr>
          <w:vertAlign w:val="subscript"/>
        </w:rPr>
        <w:t>CF</w:t>
      </w:r>
      <w:r w:rsidR="00CF701E" w:rsidRPr="0032244E">
        <w:t xml:space="preserve"> = 287.3 Hz) but [Mo(</w:t>
      </w:r>
      <w:r w:rsidR="00CF701E" w:rsidRPr="0032244E">
        <w:rPr>
          <w:rFonts w:ascii="Symbol" w:hAnsi="Symbol"/>
        </w:rPr>
        <w:t></w:t>
      </w:r>
      <w:r w:rsidR="00CF701E" w:rsidRPr="0032244E">
        <w:rPr>
          <w:vertAlign w:val="superscript"/>
        </w:rPr>
        <w:t>5</w:t>
      </w:r>
      <w:r w:rsidR="00CF701E" w:rsidRPr="0032244E">
        <w:t>-C</w:t>
      </w:r>
      <w:r w:rsidR="00CF701E" w:rsidRPr="0032244E">
        <w:rPr>
          <w:vertAlign w:val="subscript"/>
        </w:rPr>
        <w:t>5</w:t>
      </w:r>
      <w:r w:rsidR="00CF701E" w:rsidRPr="0032244E">
        <w:t>Me</w:t>
      </w:r>
      <w:r w:rsidR="00CF701E" w:rsidRPr="0032244E">
        <w:rPr>
          <w:vertAlign w:val="subscript"/>
        </w:rPr>
        <w:t>5</w:t>
      </w:r>
      <w:r w:rsidR="00CF701E" w:rsidRPr="0032244E">
        <w:t>)(CO)</w:t>
      </w:r>
      <w:r w:rsidR="00CF701E" w:rsidRPr="0032244E">
        <w:rPr>
          <w:vertAlign w:val="subscript"/>
        </w:rPr>
        <w:t>2</w:t>
      </w:r>
      <w:r w:rsidR="00CF701E" w:rsidRPr="0032244E">
        <w:t xml:space="preserve">(≡CF)] </w:t>
      </w:r>
      <w:r w:rsidR="00231B33" w:rsidRPr="0032244E">
        <w:t>[δ</w:t>
      </w:r>
      <w:r w:rsidR="00231B33" w:rsidRPr="0032244E">
        <w:rPr>
          <w:vertAlign w:val="subscript"/>
        </w:rPr>
        <w:t>F</w:t>
      </w:r>
      <w:r w:rsidR="00231B33" w:rsidRPr="0032244E">
        <w:t xml:space="preserve"> +78.15 (</w:t>
      </w:r>
      <w:r w:rsidR="00231B33" w:rsidRPr="0032244E">
        <w:rPr>
          <w:vertAlign w:val="superscript"/>
        </w:rPr>
        <w:t>1</w:t>
      </w:r>
      <w:r w:rsidR="00231B33" w:rsidRPr="0032244E">
        <w:rPr>
          <w:i/>
        </w:rPr>
        <w:t>J</w:t>
      </w:r>
      <w:r w:rsidR="00231B33" w:rsidRPr="0032244E">
        <w:rPr>
          <w:vertAlign w:val="subscript"/>
        </w:rPr>
        <w:t>CF</w:t>
      </w:r>
      <w:r w:rsidR="00231B33" w:rsidRPr="0032244E">
        <w:t xml:space="preserve"> = 556 Hz] and [(PNP)Rh≡CF][CHB</w:t>
      </w:r>
      <w:r w:rsidR="00231B33" w:rsidRPr="0032244E">
        <w:rPr>
          <w:vertAlign w:val="subscript"/>
        </w:rPr>
        <w:t>11</w:t>
      </w:r>
      <w:r w:rsidR="00231B33" w:rsidRPr="0032244E">
        <w:t>Cl</w:t>
      </w:r>
      <w:r w:rsidR="00231B33" w:rsidRPr="0032244E">
        <w:rPr>
          <w:vertAlign w:val="subscript"/>
        </w:rPr>
        <w:t>11</w:t>
      </w:r>
      <w:r w:rsidR="00231B33" w:rsidRPr="0032244E">
        <w:t>]  [δ</w:t>
      </w:r>
      <w:r w:rsidR="00231B33" w:rsidRPr="0032244E">
        <w:rPr>
          <w:vertAlign w:val="subscript"/>
        </w:rPr>
        <w:t>F</w:t>
      </w:r>
      <w:r w:rsidR="00231B33" w:rsidRPr="0032244E">
        <w:t xml:space="preserve"> +66.2 (</w:t>
      </w:r>
      <w:r w:rsidR="00231B33" w:rsidRPr="0032244E">
        <w:rPr>
          <w:vertAlign w:val="superscript"/>
        </w:rPr>
        <w:t>1</w:t>
      </w:r>
      <w:r w:rsidR="00231B33" w:rsidRPr="0032244E">
        <w:rPr>
          <w:i/>
        </w:rPr>
        <w:t>J</w:t>
      </w:r>
      <w:r w:rsidR="00231B33" w:rsidRPr="0032244E">
        <w:rPr>
          <w:vertAlign w:val="subscript"/>
        </w:rPr>
        <w:t>CF</w:t>
      </w:r>
      <w:r w:rsidR="00231B33" w:rsidRPr="0032244E">
        <w:t xml:space="preserve"> = 470 Hz] </w:t>
      </w:r>
      <w:r w:rsidR="000F7C47" w:rsidRPr="0032244E">
        <w:t>show a marked difference. Furthermore, a</w:t>
      </w:r>
      <w:r w:rsidR="00E61413" w:rsidRPr="0032244E">
        <w:t xml:space="preserve"> comparison between</w:t>
      </w:r>
      <w:r w:rsidR="005A7806" w:rsidRPr="0032244E">
        <w:t xml:space="preserve"> the spectroscopic and structural parameters</w:t>
      </w:r>
      <w:r w:rsidR="005A7806">
        <w:t xml:space="preserve"> for</w:t>
      </w:r>
      <w:r w:rsidR="00E61413">
        <w:t xml:space="preserve"> fluorinated and non-fluorinated alkynes (Table 1) shows that the presence of fluorine substituents shortens the C≡C bond and there is a commensurate blue shift in the C≡C stretch in the vibrational spectra.  Although the </w:t>
      </w:r>
      <w:r w:rsidR="00F97120">
        <w:t xml:space="preserve">crystallographically determined </w:t>
      </w:r>
      <w:r w:rsidR="00E61413">
        <w:t>C≡C bond</w:t>
      </w:r>
      <w:r w:rsidR="00F97120">
        <w:t xml:space="preserve"> lengths</w:t>
      </w:r>
      <w:r w:rsidR="00E61413">
        <w:t xml:space="preserve"> in the alkynyl groups of [</w:t>
      </w:r>
      <w:r w:rsidR="00E61413" w:rsidRPr="00013059">
        <w:rPr>
          <w:b/>
        </w:rPr>
        <w:t>1</w:t>
      </w:r>
      <w:r w:rsidR="00E61413">
        <w:t>] and [</w:t>
      </w:r>
      <w:r w:rsidR="00E61413" w:rsidRPr="00013059">
        <w:rPr>
          <w:b/>
        </w:rPr>
        <w:t>3</w:t>
      </w:r>
      <w:r w:rsidR="00E61413">
        <w:t>] are statistically i</w:t>
      </w:r>
      <w:r w:rsidR="005A7806">
        <w:t>ndistinguishable</w:t>
      </w:r>
      <w:r w:rsidR="00E61413">
        <w:t>, the C</w:t>
      </w:r>
      <w:r w:rsidR="00BA17C1">
        <w:t>≡</w:t>
      </w:r>
      <w:r w:rsidR="00E61413">
        <w:t xml:space="preserve">C stretch of the alkynyl ligand exhibits the same blue shift on </w:t>
      </w:r>
      <w:r w:rsidR="00E61413">
        <w:lastRenderedPageBreak/>
        <w:t>fluorination observed in the alkyne analogues. The</w:t>
      </w:r>
      <w:r w:rsidR="000F7C47">
        <w:t>se data</w:t>
      </w:r>
      <w:r w:rsidR="00E61413">
        <w:t xml:space="preserve"> support the suggestion that the compound is best viewed as containing a fluorinated alkynyl ligand</w:t>
      </w:r>
      <w:r w:rsidR="000F7C47">
        <w:t xml:space="preserve"> and</w:t>
      </w:r>
      <w:r w:rsidR="00E61413">
        <w:t xml:space="preserve"> that the C-F bond in </w:t>
      </w:r>
      <w:r w:rsidR="00F55850">
        <w:t>[</w:t>
      </w:r>
      <w:r w:rsidR="00F55850" w:rsidRPr="00F55850">
        <w:rPr>
          <w:b/>
        </w:rPr>
        <w:t>3</w:t>
      </w:r>
      <w:r w:rsidR="00F55850">
        <w:t>]</w:t>
      </w:r>
      <w:r w:rsidR="00E61413">
        <w:t xml:space="preserve"> is closely related to the fluoroalkynes.</w:t>
      </w:r>
    </w:p>
    <w:p w14:paraId="4B36B6C0" w14:textId="44EFC9E1" w:rsidR="00F472C9" w:rsidRDefault="00E61413" w:rsidP="00E61413">
      <w:pPr>
        <w:pStyle w:val="P1"/>
      </w:pPr>
      <w:r>
        <w:tab/>
      </w:r>
      <w:r w:rsidR="00F80497">
        <w:t xml:space="preserve">In order to assess </w:t>
      </w:r>
      <w:r w:rsidR="002B7DAB">
        <w:t>whether</w:t>
      </w:r>
      <w:r w:rsidR="00F80497">
        <w:t xml:space="preserve"> the stability of [</w:t>
      </w:r>
      <w:r w:rsidR="00F80497" w:rsidRPr="00E43B80">
        <w:rPr>
          <w:b/>
        </w:rPr>
        <w:t>3</w:t>
      </w:r>
      <w:r w:rsidR="00F80497">
        <w:t>] arises from a thermodynamic stabilization of the C-F bond</w:t>
      </w:r>
      <w:r w:rsidR="00BB640F">
        <w:t>,</w:t>
      </w:r>
      <w:r w:rsidR="00F80497">
        <w:t xml:space="preserve"> the bond dissociation energies (BDEs) for a range of C-H and C-F bonds with sp, sp</w:t>
      </w:r>
      <w:r w:rsidR="00F80497" w:rsidRPr="00B21D88">
        <w:rPr>
          <w:vertAlign w:val="superscript"/>
        </w:rPr>
        <w:t>2</w:t>
      </w:r>
      <w:r w:rsidR="00F80497">
        <w:t xml:space="preserve"> and sp</w:t>
      </w:r>
      <w:r w:rsidR="00F80497" w:rsidRPr="00B21D88">
        <w:rPr>
          <w:vertAlign w:val="superscript"/>
        </w:rPr>
        <w:t>3</w:t>
      </w:r>
      <w:r w:rsidR="00F80497">
        <w:t xml:space="preserve"> hybridization have been calculated (see ESI for methodology and calibration).</w:t>
      </w:r>
      <w:r w:rsidR="00F80497">
        <w:fldChar w:fldCharType="begin"/>
      </w:r>
      <w:r w:rsidR="007A3AB7">
        <w:instrText xml:space="preserve"> ADDIN EN.CITE &lt;EndNote&gt;&lt;Cite&gt;&lt;RecNum&gt;0&lt;/RecNum&gt;&lt;Note&gt;For related studies in which a similar methodology has been used to address changes in M-C and H-C bonding on flourination see (a) E. Clot, O. Eisenstein, N. Jasim, S. A.  Macgregor, J. E. McGrady and R. N. Perutz, Acc Chem Res., 2011, 44, 333-348. (b)  M. E. Evans, C. L. Burke, S. Yaibuathes, E. Clot, O. Eisenstein and  W. D. Jones, J. Am. Chem. Soc., 2009, 131, 13464-13473.&lt;/Note&gt;&lt;DisplayText&gt;&lt;style face="superscript"&gt;[13]&lt;/style&gt;&lt;/DisplayText&gt;&lt;/Cite&gt;&lt;/EndNote&gt;</w:instrText>
      </w:r>
      <w:r w:rsidR="00F80497">
        <w:fldChar w:fldCharType="separate"/>
      </w:r>
      <w:r w:rsidR="007A3AB7" w:rsidRPr="007A3AB7">
        <w:rPr>
          <w:noProof/>
          <w:vertAlign w:val="superscript"/>
        </w:rPr>
        <w:t>[13]</w:t>
      </w:r>
      <w:r w:rsidR="00F80497">
        <w:fldChar w:fldCharType="end"/>
      </w:r>
      <w:r>
        <w:t xml:space="preserve"> The resulting data are shown graphically in Figure 2, in which the dotted line represents a 1:1 relationship between C-H and C-F BDEs. Systems with sp</w:t>
      </w:r>
      <w:r w:rsidRPr="00170571">
        <w:rPr>
          <w:vertAlign w:val="superscript"/>
        </w:rPr>
        <w:t>2</w:t>
      </w:r>
      <w:r>
        <w:t>- and sp</w:t>
      </w:r>
      <w:r w:rsidRPr="00170571">
        <w:rPr>
          <w:vertAlign w:val="superscript"/>
        </w:rPr>
        <w:t>3</w:t>
      </w:r>
      <w:r>
        <w:t>-hy</w:t>
      </w:r>
      <w:r w:rsidR="00BC033D">
        <w:t>b</w:t>
      </w:r>
      <w:r>
        <w:t>rid</w:t>
      </w:r>
      <w:r w:rsidR="00BC033D">
        <w:t>i</w:t>
      </w:r>
      <w:r>
        <w:t xml:space="preserve">sed bonds appear above the line, indicating that, as expected, the C-F bonds in these systems are stronger than the corresponding C-H bonds.  However, the same trend in relative BDEs is not predicted for compounds containing C≡CH and C≡CF </w:t>
      </w:r>
      <w:r w:rsidRPr="002E59B8">
        <w:t>groups</w:t>
      </w:r>
      <w:r w:rsidR="002E59B8" w:rsidRPr="002E59B8">
        <w:t>:</w:t>
      </w:r>
      <w:r w:rsidRPr="002E59B8">
        <w:t xml:space="preserve"> </w:t>
      </w:r>
      <w:r w:rsidR="002E59B8" w:rsidRPr="002E59B8">
        <w:t>i</w:t>
      </w:r>
      <w:r w:rsidRPr="002E59B8">
        <w:t>n these cases, the calculated BDE for the C-H and C-F bonds are essentially identical</w:t>
      </w:r>
      <w:r w:rsidR="002E59B8" w:rsidRPr="002E59B8">
        <w:t>.</w:t>
      </w:r>
      <w:r w:rsidRPr="002E59B8">
        <w:t xml:space="preserve"> </w:t>
      </w:r>
      <w:r w:rsidR="00C92717">
        <w:t>This is also true for compounds [</w:t>
      </w:r>
      <w:r w:rsidR="00C92717" w:rsidRPr="00C92717">
        <w:rPr>
          <w:b/>
        </w:rPr>
        <w:t>1</w:t>
      </w:r>
      <w:r w:rsidR="00C92717">
        <w:t>] and [</w:t>
      </w:r>
      <w:r w:rsidR="00C92717" w:rsidRPr="00C92717">
        <w:rPr>
          <w:b/>
        </w:rPr>
        <w:t>3</w:t>
      </w:r>
      <w:r w:rsidR="00C92717">
        <w:t xml:space="preserve">]. </w:t>
      </w:r>
    </w:p>
    <w:p w14:paraId="0D0DD2DF" w14:textId="77777777" w:rsidR="00C9180D" w:rsidRDefault="00E61413" w:rsidP="00E61413">
      <w:pPr>
        <w:pStyle w:val="SchemeCaption"/>
        <w:sectPr w:rsidR="00C9180D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  <w:r>
        <w:rPr>
          <w:b/>
        </w:rPr>
        <w:t>Figure</w:t>
      </w:r>
      <w:r w:rsidRPr="00B11686">
        <w:rPr>
          <w:b/>
        </w:rPr>
        <w:t xml:space="preserve"> </w:t>
      </w:r>
      <w:r>
        <w:rPr>
          <w:b/>
        </w:rPr>
        <w:t>2</w:t>
      </w:r>
      <w:r w:rsidRPr="00B11686">
        <w:rPr>
          <w:b/>
        </w:rPr>
        <w:t>.</w:t>
      </w:r>
      <w:r w:rsidRPr="00C2552A">
        <w:t xml:space="preserve"> </w:t>
      </w:r>
      <w:r>
        <w:t xml:space="preserve">Plot of </w:t>
      </w:r>
      <w:r w:rsidR="00CF701E">
        <w:t xml:space="preserve">calculated </w:t>
      </w:r>
      <w:r>
        <w:t xml:space="preserve">C-F bond dissociation energy vs </w:t>
      </w:r>
      <w:r w:rsidR="00CF701E">
        <w:t xml:space="preserve">calculated </w:t>
      </w:r>
      <w:r>
        <w:t>C-H bond dissociation energy</w:t>
      </w:r>
      <w:r w:rsidRPr="00C2552A">
        <w:t>.</w:t>
      </w:r>
      <w:r>
        <w:t xml:space="preserve"> The dotted line represent</w:t>
      </w:r>
      <w:r w:rsidR="00C9180D">
        <w:t>s</w:t>
      </w:r>
      <w:r>
        <w:t xml:space="preserve"> a 1:1 relationship between the parameters. </w:t>
      </w:r>
    </w:p>
    <w:p w14:paraId="665F76CC" w14:textId="2E068F7F" w:rsidR="00C9180D" w:rsidRDefault="00560D69" w:rsidP="00C9180D">
      <w:pPr>
        <w:pStyle w:val="P1"/>
        <w:jc w:val="center"/>
      </w:pPr>
      <w:r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71040" behindDoc="0" locked="0" layoutInCell="1" allowOverlap="1" wp14:anchorId="2A9A7532" wp14:editId="4CBBC970">
            <wp:simplePos x="0" y="0"/>
            <wp:positionH relativeFrom="margin">
              <wp:align>right</wp:align>
            </wp:positionH>
            <wp:positionV relativeFrom="paragraph">
              <wp:posOffset>2397439</wp:posOffset>
            </wp:positionV>
            <wp:extent cx="6372000" cy="1908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binedmos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80D" w:rsidRPr="00B11686">
        <w:rPr>
          <w:b/>
        </w:rPr>
        <w:t>Table 1.</w:t>
      </w:r>
      <w:r w:rsidR="00C9180D">
        <w:t xml:space="preserve"> </w:t>
      </w:r>
      <w:r w:rsidR="001200FE">
        <w:t>Structural comparisons between fluorinated and non-fluorinated alkyne / alkynyl compounds. Calculated values</w:t>
      </w:r>
      <w:r w:rsidR="008B55B7">
        <w:t xml:space="preserve"> </w:t>
      </w:r>
      <w:r w:rsidR="005A7806">
        <w:t>at the (RI)-pbe0/def-SV(P) level</w:t>
      </w:r>
      <w:r w:rsidR="001200FE">
        <w:t xml:space="preserve"> in italics.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276"/>
        <w:gridCol w:w="1162"/>
        <w:gridCol w:w="1163"/>
        <w:gridCol w:w="1162"/>
        <w:gridCol w:w="1163"/>
        <w:gridCol w:w="1163"/>
        <w:gridCol w:w="2518"/>
      </w:tblGrid>
      <w:tr w:rsidR="00BB4C98" w:rsidRPr="00324724" w14:paraId="73F9666C" w14:textId="77777777" w:rsidTr="00BB4C98">
        <w:trPr>
          <w:jc w:val="center"/>
        </w:trPr>
        <w:tc>
          <w:tcPr>
            <w:tcW w:w="1276" w:type="dxa"/>
            <w:tcBorders>
              <w:top w:val="single" w:sz="4" w:space="0" w:color="auto"/>
              <w:bottom w:val="single" w:sz="8" w:space="0" w:color="000000"/>
            </w:tcBorders>
          </w:tcPr>
          <w:p w14:paraId="775D5C61" w14:textId="77777777" w:rsidR="00BB4C98" w:rsidRPr="004062B8" w:rsidRDefault="00BB4C98" w:rsidP="00BB640F">
            <w:pPr>
              <w:pStyle w:val="TableBody"/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8" w:space="0" w:color="000000"/>
            </w:tcBorders>
          </w:tcPr>
          <w:p w14:paraId="53ADE122" w14:textId="77777777" w:rsidR="00BB4C98" w:rsidRPr="004062B8" w:rsidRDefault="00BB4C98" w:rsidP="00BB640F">
            <w:pPr>
              <w:pStyle w:val="TableBody"/>
              <w:rPr>
                <w:b/>
              </w:rPr>
            </w:pPr>
            <w:r w:rsidRPr="004062B8">
              <w:rPr>
                <w:b/>
              </w:rPr>
              <w:t>C≡C / Å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8" w:space="0" w:color="auto"/>
            </w:tcBorders>
          </w:tcPr>
          <w:p w14:paraId="50A2C4C5" w14:textId="77777777" w:rsidR="00BB4C98" w:rsidRPr="00BB4C98" w:rsidRDefault="00BB4C98" w:rsidP="00BB4C98">
            <w:pPr>
              <w:pStyle w:val="TableBody"/>
              <w:rPr>
                <w:b/>
              </w:rPr>
            </w:pPr>
            <w:r>
              <w:rPr>
                <w:b/>
              </w:rPr>
              <w:t xml:space="preserve">C-F </w:t>
            </w:r>
            <w:r w:rsidRPr="004062B8">
              <w:rPr>
                <w:b/>
              </w:rPr>
              <w:t>/ Å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8" w:space="0" w:color="auto"/>
            </w:tcBorders>
          </w:tcPr>
          <w:p w14:paraId="0F63973B" w14:textId="77777777" w:rsidR="00BB4C98" w:rsidRPr="004062B8" w:rsidRDefault="00BB4C98" w:rsidP="00BB4C98">
            <w:pPr>
              <w:pStyle w:val="TableBody"/>
              <w:rPr>
                <w:b/>
              </w:rPr>
            </w:pPr>
            <w:r w:rsidRPr="004062B8">
              <w:rPr>
                <w:b/>
              </w:rPr>
              <w:t>C-</w:t>
            </w:r>
            <w:r>
              <w:rPr>
                <w:b/>
              </w:rPr>
              <w:t>H</w:t>
            </w:r>
            <w:r w:rsidRPr="004062B8">
              <w:rPr>
                <w:b/>
              </w:rPr>
              <w:t xml:space="preserve"> / Å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8" w:space="0" w:color="000000"/>
            </w:tcBorders>
          </w:tcPr>
          <w:p w14:paraId="7AAD67DB" w14:textId="77777777" w:rsidR="00BB4C98" w:rsidRPr="004062B8" w:rsidRDefault="00BB4C98" w:rsidP="00BB640F">
            <w:pPr>
              <w:pStyle w:val="TableBody"/>
              <w:rPr>
                <w:b/>
              </w:rPr>
            </w:pPr>
            <w:r w:rsidRPr="004062B8">
              <w:rPr>
                <w:b/>
              </w:rPr>
              <w:t>Ru-C / Å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8" w:space="0" w:color="000000"/>
            </w:tcBorders>
          </w:tcPr>
          <w:p w14:paraId="697629F4" w14:textId="77777777" w:rsidR="00BB4C98" w:rsidRPr="004062B8" w:rsidRDefault="00BB4C98" w:rsidP="00BB640F">
            <w:pPr>
              <w:pStyle w:val="TableBody"/>
              <w:rPr>
                <w:b/>
              </w:rPr>
            </w:pPr>
            <w:r w:rsidRPr="004062B8">
              <w:rPr>
                <w:rFonts w:ascii="Symbol" w:hAnsi="Symbol"/>
                <w:b/>
              </w:rPr>
              <w:t></w:t>
            </w:r>
            <w:r w:rsidRPr="004062B8">
              <w:rPr>
                <w:b/>
              </w:rPr>
              <w:t xml:space="preserve"> C≡C / cm</w:t>
            </w:r>
            <w:r w:rsidRPr="004062B8">
              <w:rPr>
                <w:b/>
                <w:vertAlign w:val="superscript"/>
              </w:rPr>
              <w:t>-1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8" w:space="0" w:color="000000"/>
            </w:tcBorders>
          </w:tcPr>
          <w:p w14:paraId="753456F8" w14:textId="77777777" w:rsidR="00BB4C98" w:rsidRPr="004062B8" w:rsidRDefault="00BB4C98" w:rsidP="00BB640F">
            <w:pPr>
              <w:pStyle w:val="TableBody"/>
              <w:rPr>
                <w:b/>
              </w:rPr>
            </w:pPr>
            <w:r w:rsidRPr="004062B8">
              <w:rPr>
                <w:rFonts w:ascii="Symbol" w:hAnsi="Symbol"/>
                <w:b/>
              </w:rPr>
              <w:t></w:t>
            </w:r>
            <w:r w:rsidRPr="004062B8">
              <w:rPr>
                <w:b/>
              </w:rPr>
              <w:t xml:space="preserve"> C-H or C-F / cm</w:t>
            </w:r>
            <w:r w:rsidRPr="004062B8">
              <w:rPr>
                <w:b/>
                <w:vertAlign w:val="superscript"/>
              </w:rPr>
              <w:t>-1</w:t>
            </w:r>
          </w:p>
        </w:tc>
      </w:tr>
      <w:tr w:rsidR="00BB4C98" w:rsidRPr="00324724" w14:paraId="326AF1B3" w14:textId="77777777" w:rsidTr="00BB4C98">
        <w:trPr>
          <w:jc w:val="center"/>
        </w:trPr>
        <w:tc>
          <w:tcPr>
            <w:tcW w:w="1276" w:type="dxa"/>
          </w:tcPr>
          <w:p w14:paraId="41DB20AA" w14:textId="77777777" w:rsidR="00BB4C98" w:rsidRPr="004062B8" w:rsidRDefault="00BB4C98" w:rsidP="00BB640F">
            <w:pPr>
              <w:pStyle w:val="TableBody"/>
            </w:pPr>
            <w:r w:rsidRPr="004062B8">
              <w:t xml:space="preserve">HC≡CH </w:t>
            </w:r>
          </w:p>
        </w:tc>
        <w:tc>
          <w:tcPr>
            <w:tcW w:w="1162" w:type="dxa"/>
          </w:tcPr>
          <w:p w14:paraId="0E80F519" w14:textId="4AD5E4C8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 w:rsidRPr="004062B8">
              <w:t>1.2084</w:t>
            </w:r>
            <w:r w:rsidRPr="004062B8">
              <w:rPr>
                <w:vertAlign w:val="superscript"/>
              </w:rPr>
              <w:fldChar w:fldCharType="begin"/>
            </w:r>
            <w:r w:rsidR="007A3AB7">
              <w:rPr>
                <w:vertAlign w:val="superscript"/>
              </w:rPr>
              <w:instrText xml:space="preserve"> ADDIN EN.CITE &lt;EndNote&gt;&lt;Cite&gt;&lt;Author&gt;Overend&lt;/Author&gt;&lt;Year&gt;1960&lt;/Year&gt;&lt;RecNum&gt;1405&lt;/RecNum&gt;&lt;DisplayText&gt;&lt;style face="superscript"&gt;[14]&lt;/style&gt;&lt;/DisplayText&gt;&lt;record&gt;&lt;rec-number&gt;1405&lt;/rec-number&gt;&lt;foreign-keys&gt;&lt;key app="EN" db-id="05s5rdrx1e5ae0ed5p0v5fe7ea2wsfzps9tf" timestamp="1465382874"&gt;1405&lt;/key&gt;&lt;/foreign-keys&gt;&lt;ref-type name="Journal Article"&gt;17&lt;/ref-type&gt;&lt;contributors&gt;&lt;authors&gt;&lt;author&gt;Overend, John&lt;/author&gt;&lt;/authors&gt;&lt;/contributors&gt;&lt;titles&gt;&lt;title&gt;The equilibrium bond lengths in acetylene and HCN&lt;/title&gt;&lt;secondary-title&gt;Transactions of the Faraday Society&lt;/secondary-title&gt;&lt;/titles&gt;&lt;periodical&gt;&lt;full-title&gt;Transactions of the Faraday Society&lt;/full-title&gt;&lt;/periodical&gt;&lt;pages&gt;310-314&lt;/pages&gt;&lt;volume&gt;56&lt;/volume&gt;&lt;number&gt;0&lt;/number&gt;&lt;dates&gt;&lt;year&gt;1960&lt;/year&gt;&lt;/dates&gt;&lt;publisher&gt;The Royal Society of Chemistry&lt;/publisher&gt;&lt;isbn&gt;0014-7672&lt;/isbn&gt;&lt;work-type&gt;10.1039/TF9605600310&lt;/work-type&gt;&lt;urls&gt;&lt;related-urls&gt;&lt;url&gt;http://dx.doi.org/10.1039/TF9605600310&lt;/url&gt;&lt;/related-urls&gt;&lt;/urls&gt;&lt;electronic-resource-num&gt;10.1039/TF9605600310&lt;/electronic-resource-num&gt;&lt;/record&gt;&lt;/Cite&gt;&lt;/EndNote&gt;</w:instrText>
            </w:r>
            <w:r w:rsidRPr="004062B8">
              <w:rPr>
                <w:vertAlign w:val="superscript"/>
              </w:rPr>
              <w:fldChar w:fldCharType="separate"/>
            </w:r>
            <w:r w:rsidR="007A3AB7">
              <w:rPr>
                <w:noProof/>
                <w:vertAlign w:val="superscript"/>
              </w:rPr>
              <w:t>[14]</w:t>
            </w:r>
            <w:r w:rsidRPr="004062B8">
              <w:rPr>
                <w:vertAlign w:val="superscript"/>
              </w:rPr>
              <w:fldChar w:fldCharType="end"/>
            </w:r>
          </w:p>
          <w:p w14:paraId="044783AC" w14:textId="77777777" w:rsidR="00BB4C98" w:rsidRPr="004062B8" w:rsidRDefault="00BB4C98" w:rsidP="003D23DB">
            <w:pPr>
              <w:pStyle w:val="TableBody"/>
            </w:pPr>
            <w:r w:rsidRPr="004062B8">
              <w:rPr>
                <w:i/>
              </w:rPr>
              <w:t>1.20</w:t>
            </w:r>
            <w:r w:rsidR="00FB0DBA">
              <w:rPr>
                <w:i/>
              </w:rPr>
              <w:t>8</w:t>
            </w:r>
          </w:p>
        </w:tc>
        <w:tc>
          <w:tcPr>
            <w:tcW w:w="1163" w:type="dxa"/>
            <w:tcBorders>
              <w:top w:val="single" w:sz="8" w:space="0" w:color="auto"/>
            </w:tcBorders>
          </w:tcPr>
          <w:p w14:paraId="46930AD1" w14:textId="77777777" w:rsidR="00BB4C98" w:rsidRPr="004062B8" w:rsidRDefault="00BB4C98" w:rsidP="00BB4C98">
            <w:pPr>
              <w:pStyle w:val="TableBody"/>
            </w:pPr>
          </w:p>
        </w:tc>
        <w:tc>
          <w:tcPr>
            <w:tcW w:w="1162" w:type="dxa"/>
            <w:tcBorders>
              <w:top w:val="single" w:sz="8" w:space="0" w:color="auto"/>
            </w:tcBorders>
          </w:tcPr>
          <w:p w14:paraId="1212C9A6" w14:textId="0F20E45F" w:rsidR="003C7576" w:rsidRPr="004062B8" w:rsidRDefault="003C7576" w:rsidP="003C7576">
            <w:pPr>
              <w:pStyle w:val="TableBody"/>
              <w:rPr>
                <w:vertAlign w:val="superscript"/>
              </w:rPr>
            </w:pPr>
            <w:r w:rsidRPr="004062B8">
              <w:t>1.0570</w:t>
            </w:r>
            <w:r w:rsidRPr="004062B8">
              <w:fldChar w:fldCharType="begin"/>
            </w:r>
            <w:r w:rsidR="007A3AB7">
              <w:instrText xml:space="preserve"> ADDIN EN.CITE &lt;EndNote&gt;&lt;Cite&gt;&lt;Author&gt;Overend&lt;/Author&gt;&lt;Year&gt;1960&lt;/Year&gt;&lt;RecNum&gt;1405&lt;/RecNum&gt;&lt;DisplayText&gt;&lt;style face="superscript"&gt;[14]&lt;/style&gt;&lt;/DisplayText&gt;&lt;record&gt;&lt;rec-number&gt;1405&lt;/rec-number&gt;&lt;foreign-keys&gt;&lt;key app="EN" db-id="05s5rdrx1e5ae0ed5p0v5fe7ea2wsfzps9tf" timestamp="1465382874"&gt;1405&lt;/key&gt;&lt;/foreign-keys&gt;&lt;ref-type name="Journal Article"&gt;17&lt;/ref-type&gt;&lt;contributors&gt;&lt;authors&gt;&lt;author&gt;Overend, John&lt;/author&gt;&lt;/authors&gt;&lt;/contributors&gt;&lt;titles&gt;&lt;title&gt;The equilibrium bond lengths in acetylene and HCN&lt;/title&gt;&lt;secondary-title&gt;Transactions of the Faraday Society&lt;/secondary-title&gt;&lt;/titles&gt;&lt;periodical&gt;&lt;full-title&gt;Transactions of the Faraday Society&lt;/full-title&gt;&lt;/periodical&gt;&lt;pages&gt;310-314&lt;/pages&gt;&lt;volume&gt;56&lt;/volume&gt;&lt;number&gt;0&lt;/number&gt;&lt;dates&gt;&lt;year&gt;1960&lt;/year&gt;&lt;/dates&gt;&lt;publisher&gt;The Royal Society of Chemistry&lt;/publisher&gt;&lt;isbn&gt;0014-7672&lt;/isbn&gt;&lt;work-type&gt;10.1039/TF9605600310&lt;/work-type&gt;&lt;urls&gt;&lt;related-urls&gt;&lt;url&gt;http://dx.doi.org/10.1039/TF9605600310&lt;/url&gt;&lt;/related-urls&gt;&lt;/urls&gt;&lt;electronic-resource-num&gt;10.1039/TF9605600310&lt;/electronic-resource-num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[14]</w:t>
            </w:r>
            <w:r w:rsidRPr="004062B8">
              <w:fldChar w:fldCharType="end"/>
            </w:r>
          </w:p>
          <w:p w14:paraId="75CE90FC" w14:textId="77777777" w:rsidR="00BB4C98" w:rsidRPr="004062B8" w:rsidRDefault="003C7576" w:rsidP="00FB0DBA">
            <w:pPr>
              <w:pStyle w:val="TableBody"/>
            </w:pPr>
            <w:r w:rsidRPr="004062B8">
              <w:rPr>
                <w:i/>
              </w:rPr>
              <w:t>1.0</w:t>
            </w:r>
            <w:r w:rsidR="00FB0DBA">
              <w:rPr>
                <w:i/>
              </w:rPr>
              <w:t>76</w:t>
            </w:r>
          </w:p>
        </w:tc>
        <w:tc>
          <w:tcPr>
            <w:tcW w:w="1163" w:type="dxa"/>
            <w:vAlign w:val="center"/>
          </w:tcPr>
          <w:p w14:paraId="109D0FC8" w14:textId="77777777" w:rsidR="00BB4C98" w:rsidRPr="004062B8" w:rsidRDefault="00BB4C98" w:rsidP="00BB4C98">
            <w:pPr>
              <w:pStyle w:val="TableBody"/>
              <w:jc w:val="center"/>
            </w:pPr>
            <w:r w:rsidRPr="004062B8">
              <w:t>-</w:t>
            </w:r>
          </w:p>
        </w:tc>
        <w:tc>
          <w:tcPr>
            <w:tcW w:w="1163" w:type="dxa"/>
          </w:tcPr>
          <w:p w14:paraId="7473256C" w14:textId="0040D31A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 w:rsidRPr="004062B8">
              <w:t>1974</w:t>
            </w:r>
            <w:r w:rsidRPr="004062B8">
              <w:fldChar w:fldCharType="begin"/>
            </w:r>
            <w:r w:rsidR="007A3AB7">
              <w:instrText xml:space="preserve"> ADDIN EN.CITE &lt;EndNote&gt;&lt;Cite&gt;&lt;Author&gt;Herzberg&lt;/Author&gt;&lt;Year&gt;1939&lt;/Year&gt;&lt;RecNum&gt;1407&lt;/RecNum&gt;&lt;DisplayText&gt;&lt;style face="superscript"&gt;[15]&lt;/style&gt;&lt;/DisplayText&gt;&lt;record&gt;&lt;rec-number&gt;1407&lt;/rec-number&gt;&lt;foreign-keys&gt;&lt;key app="EN" db-id="05s5rdrx1e5ae0ed5p0v5fe7ea2wsfzps9tf" timestamp="1465383644"&gt;1407&lt;/key&gt;&lt;/foreign-keys&gt;&lt;ref-type name="Book"&gt;6&lt;/ref-type&gt;&lt;contributors&gt;&lt;authors&gt;&lt;author&gt;Herzberg, Gerhard&lt;/author&gt;&lt;/authors&gt;&lt;/contributors&gt;&lt;titles&gt;&lt;title&gt;Molecular spectra and molecular structure. II. Infrared and Raman spectra of polyatomic molecules&lt;/title&gt;&lt;/titles&gt;&lt;pages&gt;632&lt;/pages&gt;&lt;edition&gt;Second&lt;/edition&gt;&lt;dates&gt;&lt;year&gt;1939&lt;/year&gt;&lt;/dates&gt;&lt;publisher&gt;Van Nostrand&lt;/publisher&gt;&lt;urls&gt;&lt;/urls&gt;&lt;/record&gt;&lt;/Cite&gt;&lt;/EndNote&gt;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[15]</w:t>
            </w:r>
            <w:r w:rsidRPr="004062B8">
              <w:fldChar w:fldCharType="end"/>
            </w:r>
          </w:p>
          <w:p w14:paraId="006FA22A" w14:textId="77777777" w:rsidR="00BB4C98" w:rsidRPr="00F55850" w:rsidRDefault="00FB0DBA" w:rsidP="00BB640F">
            <w:pPr>
              <w:pStyle w:val="TableBody"/>
              <w:rPr>
                <w:i/>
              </w:rPr>
            </w:pPr>
            <w:r>
              <w:rPr>
                <w:i/>
              </w:rPr>
              <w:t>2085</w:t>
            </w:r>
          </w:p>
        </w:tc>
        <w:tc>
          <w:tcPr>
            <w:tcW w:w="2518" w:type="dxa"/>
          </w:tcPr>
          <w:p w14:paraId="55ACD789" w14:textId="1585F5F6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>
              <w:t>337</w:t>
            </w:r>
            <w:r w:rsidR="00127DA0">
              <w:t>4</w:t>
            </w:r>
            <w:r w:rsidRPr="004062B8">
              <w:t xml:space="preserve"> and 3</w:t>
            </w:r>
            <w:r w:rsidR="00127DA0">
              <w:t>287</w:t>
            </w:r>
            <w:r w:rsidRPr="004062B8">
              <w:fldChar w:fldCharType="begin"/>
            </w:r>
            <w:r w:rsidR="007A3AB7">
              <w:instrText xml:space="preserve"> ADDIN EN.CITE &lt;EndNote&gt;&lt;Cite&gt;&lt;Author&gt;Herzberg&lt;/Author&gt;&lt;Year&gt;1939&lt;/Year&gt;&lt;RecNum&gt;1407&lt;/RecNum&gt;&lt;DisplayText&gt;&lt;style face="superscript"&gt;[15]&lt;/style&gt;&lt;/DisplayText&gt;&lt;record&gt;&lt;rec-number&gt;1407&lt;/rec-number&gt;&lt;foreign-keys&gt;&lt;key app="EN" db-id="05s5rdrx1e5ae0ed5p0v5fe7ea2wsfzps9tf" timestamp="1465383644"&gt;1407&lt;/key&gt;&lt;/foreign-keys&gt;&lt;ref-type name="Book"&gt;6&lt;/ref-type&gt;&lt;contributors&gt;&lt;authors&gt;&lt;author&gt;Herzberg, Gerhard&lt;/author&gt;&lt;/authors&gt;&lt;/contributors&gt;&lt;titles&gt;&lt;title&gt;Molecular spectra and molecular structure. II. Infrared and Raman spectra of polyatomic molecules&lt;/title&gt;&lt;/titles&gt;&lt;pages&gt;632&lt;/pages&gt;&lt;edition&gt;Second&lt;/edition&gt;&lt;dates&gt;&lt;year&gt;1939&lt;/year&gt;&lt;/dates&gt;&lt;publisher&gt;Van Nostrand&lt;/publisher&gt;&lt;urls&gt;&lt;/urls&gt;&lt;/record&gt;&lt;/Cite&gt;&lt;/EndNote&gt;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[15]</w:t>
            </w:r>
            <w:r w:rsidRPr="004062B8">
              <w:fldChar w:fldCharType="end"/>
            </w:r>
          </w:p>
          <w:p w14:paraId="62D5780A" w14:textId="77777777" w:rsidR="00BB4C98" w:rsidRPr="004062B8" w:rsidRDefault="00FB0DBA" w:rsidP="00FB0DBA">
            <w:pPr>
              <w:pStyle w:val="TableBody"/>
            </w:pPr>
            <w:r>
              <w:rPr>
                <w:i/>
              </w:rPr>
              <w:t>3525</w:t>
            </w:r>
            <w:r w:rsidR="00ED34D4">
              <w:rPr>
                <w:i/>
              </w:rPr>
              <w:t xml:space="preserve"> </w:t>
            </w:r>
            <w:r w:rsidR="00DB01F5">
              <w:rPr>
                <w:i/>
              </w:rPr>
              <w:t xml:space="preserve">and </w:t>
            </w:r>
            <w:r w:rsidR="00DB01F5" w:rsidRPr="00DB01F5">
              <w:rPr>
                <w:i/>
              </w:rPr>
              <w:t>34</w:t>
            </w:r>
            <w:r>
              <w:rPr>
                <w:i/>
              </w:rPr>
              <w:t>21</w:t>
            </w:r>
          </w:p>
        </w:tc>
      </w:tr>
      <w:tr w:rsidR="00BB4C98" w:rsidRPr="00324724" w14:paraId="3D2BE947" w14:textId="77777777" w:rsidTr="00BB4C98">
        <w:trPr>
          <w:jc w:val="center"/>
        </w:trPr>
        <w:tc>
          <w:tcPr>
            <w:tcW w:w="1276" w:type="dxa"/>
          </w:tcPr>
          <w:p w14:paraId="4BC7203E" w14:textId="77777777" w:rsidR="00BB4C98" w:rsidRPr="004062B8" w:rsidRDefault="00BB4C98" w:rsidP="00BB640F">
            <w:pPr>
              <w:pStyle w:val="TableBody"/>
            </w:pPr>
            <w:r w:rsidRPr="004062B8">
              <w:t xml:space="preserve">FC≡CH </w:t>
            </w:r>
          </w:p>
        </w:tc>
        <w:tc>
          <w:tcPr>
            <w:tcW w:w="1162" w:type="dxa"/>
          </w:tcPr>
          <w:p w14:paraId="312CB78D" w14:textId="054A4F63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 w:rsidRPr="004062B8">
              <w:t>1.198(3)</w:t>
            </w:r>
            <w:r w:rsidRPr="004062B8">
              <w:fldChar w:fldCharType="begin"/>
            </w:r>
            <w:r w:rsidR="007A3AB7">
              <w:instrText xml:space="preserve"> ADDIN EN.CITE &lt;EndNote&gt;&lt;Cite&gt;&lt;RecNum&gt;1412&lt;/RecNum&gt;&lt;DisplayText&gt;&lt;style face="superscript"&gt;[16]&lt;/style&gt;&lt;/DisplayText&gt;&lt;record&gt;&lt;rec-number&gt;1412&lt;/rec-number&gt;&lt;foreign-keys&gt;&lt;key app="EN" db-id="05s5rdrx1e5ae0ed5p0v5fe7ea2wsfzps9tf" timestamp="1467216092"&gt;1412&lt;/key&gt;&lt;/foreign-keys&gt;&lt;ref-type name="Web Page"&gt;12&lt;/ref-type&gt;&lt;contributors&gt;&lt;/contributors&gt;&lt;titles&gt;&lt;/titles&gt;&lt;dates&gt;&lt;/dates&gt;&lt;urls&gt;&lt;related-urls&gt;&lt;url&gt;http://cccbdb.nist.gov/&lt;/url&gt;&lt;/related-urls&gt;&lt;/urls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[16]</w:t>
            </w:r>
            <w:r w:rsidRPr="004062B8">
              <w:fldChar w:fldCharType="end"/>
            </w:r>
          </w:p>
          <w:p w14:paraId="1B8A6B93" w14:textId="77777777" w:rsidR="00BB4C98" w:rsidRPr="004062B8" w:rsidRDefault="00BB4C98" w:rsidP="00FB0DBA">
            <w:pPr>
              <w:pStyle w:val="TableBody"/>
            </w:pPr>
            <w:r w:rsidRPr="004062B8">
              <w:rPr>
                <w:i/>
              </w:rPr>
              <w:t>1.</w:t>
            </w:r>
            <w:r w:rsidR="00FB0DBA">
              <w:rPr>
                <w:i/>
              </w:rPr>
              <w:t>204</w:t>
            </w:r>
          </w:p>
        </w:tc>
        <w:tc>
          <w:tcPr>
            <w:tcW w:w="1163" w:type="dxa"/>
          </w:tcPr>
          <w:p w14:paraId="284DA797" w14:textId="542704FB" w:rsidR="00BB4C98" w:rsidRDefault="00BB4C98" w:rsidP="00BB640F">
            <w:pPr>
              <w:pStyle w:val="TableBody"/>
            </w:pPr>
            <w:r w:rsidRPr="004062B8">
              <w:t>1.279(5)</w:t>
            </w:r>
            <w:r w:rsidRPr="004062B8">
              <w:fldChar w:fldCharType="begin"/>
            </w:r>
            <w:r w:rsidR="007A3AB7">
              <w:instrText xml:space="preserve"> ADDIN EN.CITE &lt;EndNote&gt;&lt;Cite&gt;&lt;RecNum&gt;1412&lt;/RecNum&gt;&lt;DisplayText&gt;&lt;style face="superscript"&gt;[16]&lt;/style&gt;&lt;/DisplayText&gt;&lt;record&gt;&lt;rec-number&gt;1412&lt;/rec-number&gt;&lt;foreign-keys&gt;&lt;key app="EN" db-id="05s5rdrx1e5ae0ed5p0v5fe7ea2wsfzps9tf" timestamp="1467216092"&gt;1412&lt;/key&gt;&lt;/foreign-keys&gt;&lt;ref-type name="Web Page"&gt;12&lt;/ref-type&gt;&lt;contributors&gt;&lt;/contributors&gt;&lt;titles&gt;&lt;/titles&gt;&lt;dates&gt;&lt;/dates&gt;&lt;urls&gt;&lt;related-urls&gt;&lt;url&gt;http://cccbdb.nist.gov/&lt;/url&gt;&lt;/related-urls&gt;&lt;/urls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[16]</w:t>
            </w:r>
            <w:r w:rsidRPr="004062B8">
              <w:fldChar w:fldCharType="end"/>
            </w:r>
          </w:p>
          <w:p w14:paraId="462326BE" w14:textId="77777777" w:rsidR="00BB4C98" w:rsidRPr="004062B8" w:rsidRDefault="00BB4C98" w:rsidP="00FB0DBA">
            <w:pPr>
              <w:pStyle w:val="TableBody"/>
            </w:pPr>
            <w:r w:rsidRPr="004062B8">
              <w:rPr>
                <w:i/>
              </w:rPr>
              <w:t>1.27</w:t>
            </w:r>
            <w:r w:rsidR="00FB0DBA">
              <w:rPr>
                <w:i/>
              </w:rPr>
              <w:t>1</w:t>
            </w:r>
          </w:p>
        </w:tc>
        <w:tc>
          <w:tcPr>
            <w:tcW w:w="1162" w:type="dxa"/>
          </w:tcPr>
          <w:p w14:paraId="4D922D86" w14:textId="18A16935" w:rsidR="00BB4C98" w:rsidRPr="004062B8" w:rsidRDefault="00BB4C98" w:rsidP="00BB4C98">
            <w:pPr>
              <w:pStyle w:val="TableBody"/>
              <w:rPr>
                <w:vertAlign w:val="superscript"/>
              </w:rPr>
            </w:pPr>
            <w:r w:rsidRPr="004062B8">
              <w:t>1.053(5)</w:t>
            </w:r>
            <w:r w:rsidRPr="004062B8">
              <w:fldChar w:fldCharType="begin"/>
            </w:r>
            <w:r w:rsidR="007A3AB7">
              <w:instrText xml:space="preserve"> ADDIN EN.CITE &lt;EndNote&gt;&lt;Cite&gt;&lt;RecNum&gt;1412&lt;/RecNum&gt;&lt;DisplayText&gt;&lt;style face="superscript"&gt;[16]&lt;/style&gt;&lt;/DisplayText&gt;&lt;record&gt;&lt;rec-number&gt;1412&lt;/rec-number&gt;&lt;foreign-keys&gt;&lt;key app="EN" db-id="05s5rdrx1e5ae0ed5p0v5fe7ea2wsfzps9tf" timestamp="1467216092"&gt;1412&lt;/key&gt;&lt;/foreign-keys&gt;&lt;ref-type name="Web Page"&gt;12&lt;/ref-type&gt;&lt;contributors&gt;&lt;/contributors&gt;&lt;titles&gt;&lt;/titles&gt;&lt;dates&gt;&lt;/dates&gt;&lt;urls&gt;&lt;related-urls&gt;&lt;url&gt;http://cccbdb.nist.gov/&lt;/url&gt;&lt;/related-urls&gt;&lt;/urls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[16]</w:t>
            </w:r>
            <w:r w:rsidRPr="004062B8">
              <w:fldChar w:fldCharType="end"/>
            </w:r>
          </w:p>
          <w:p w14:paraId="7BE95A19" w14:textId="77777777" w:rsidR="00BB4C98" w:rsidRPr="004062B8" w:rsidRDefault="00BB4C98" w:rsidP="00FB0DBA">
            <w:pPr>
              <w:pStyle w:val="TableBody"/>
            </w:pPr>
            <w:r w:rsidRPr="004062B8">
              <w:rPr>
                <w:i/>
              </w:rPr>
              <w:t>1.0</w:t>
            </w:r>
            <w:r w:rsidR="00FB0DBA">
              <w:rPr>
                <w:i/>
              </w:rPr>
              <w:t>74</w:t>
            </w:r>
          </w:p>
        </w:tc>
        <w:tc>
          <w:tcPr>
            <w:tcW w:w="1163" w:type="dxa"/>
            <w:vAlign w:val="center"/>
          </w:tcPr>
          <w:p w14:paraId="42326AEA" w14:textId="77777777" w:rsidR="00BB4C98" w:rsidRPr="004062B8" w:rsidRDefault="00BB4C98" w:rsidP="00BB4C98">
            <w:pPr>
              <w:pStyle w:val="TableBody"/>
              <w:jc w:val="center"/>
            </w:pPr>
            <w:r w:rsidRPr="004062B8">
              <w:t>-</w:t>
            </w:r>
          </w:p>
        </w:tc>
        <w:tc>
          <w:tcPr>
            <w:tcW w:w="1163" w:type="dxa"/>
          </w:tcPr>
          <w:p w14:paraId="233C7A56" w14:textId="2AFA4B30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 w:rsidRPr="004062B8">
              <w:t>2240</w:t>
            </w:r>
            <w:r w:rsidRPr="004062B8">
              <w:fldChar w:fldCharType="begin"/>
            </w:r>
            <w:r w:rsidR="007A3AB7">
              <w:instrText xml:space="preserve"> ADDIN EN.CITE &lt;EndNote&gt;&lt;Cite&gt;&lt;Author&gt;Andrews&lt;/Author&gt;&lt;Year&gt;1982&lt;/Year&gt;&lt;RecNum&gt;1409&lt;/RecNum&gt;&lt;DisplayText&gt;&lt;style face="superscript"&gt;[17]&lt;/style&gt;&lt;/DisplayText&gt;&lt;record&gt;&lt;rec-number&gt;1409&lt;/rec-number&gt;&lt;foreign-keys&gt;&lt;key app="EN" db-id="05s5rdrx1e5ae0ed5p0v5fe7ea2wsfzps9tf" timestamp="1467195210"&gt;1409&lt;/key&gt;&lt;/foreign-keys&gt;&lt;ref-type name="Journal Article"&gt;17&lt;/ref-type&gt;&lt;contributors&gt;&lt;authors&gt;&lt;author&gt;Andrews, Lester&lt;/author&gt;&lt;author&gt;Johnson, Gary L.&lt;/author&gt;&lt;author&gt;Kelsall, Benuel J.&lt;/author&gt;&lt;/authors&gt;&lt;/contributors&gt;&lt;titles&gt;&lt;title&gt;Fourier transform infrared matrix infrared spectra of the C2H2-HX and C2HX-HX hydrogen-bonded complex&lt;/title&gt;&lt;secondary-title&gt;The Journal of Physical Chemistry&lt;/secondary-title&gt;&lt;/titles&gt;&lt;periodical&gt;&lt;full-title&gt;The Journal of Physical Chemistry&lt;/full-title&gt;&lt;/periodical&gt;&lt;pages&gt;3374-3380&lt;/pages&gt;&lt;volume&gt;86&lt;/volume&gt;&lt;number&gt;17&lt;/number&gt;&lt;dates&gt;&lt;year&gt;1982&lt;/year&gt;&lt;pub-dates&gt;&lt;date&gt;1982/08/01&lt;/date&gt;&lt;/pub-dates&gt;&lt;/dates&gt;&lt;publisher&gt;American Chemical Society&lt;/publisher&gt;&lt;isbn&gt;0022-3654&lt;/isbn&gt;&lt;urls&gt;&lt;related-urls&gt;&lt;url&gt;http://dx.doi.org/10.1021/j100214a022&lt;/url&gt;&lt;url&gt;http://pubs.acs.org/doi/pdf/10.1021/j100214a022&lt;/url&gt;&lt;/related-urls&gt;&lt;/urls&gt;&lt;electronic-resource-num&gt;10.1021/j100214a022&lt;/electronic-resource-num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[17]</w:t>
            </w:r>
            <w:r w:rsidRPr="004062B8">
              <w:fldChar w:fldCharType="end"/>
            </w:r>
          </w:p>
          <w:p w14:paraId="622DFB39" w14:textId="77777777" w:rsidR="00BB4C98" w:rsidRPr="005A7806" w:rsidRDefault="00FB0DBA" w:rsidP="001200FE">
            <w:pPr>
              <w:pStyle w:val="TableBody"/>
              <w:rPr>
                <w:i/>
              </w:rPr>
            </w:pPr>
            <w:r w:rsidRPr="005A7806">
              <w:rPr>
                <w:i/>
              </w:rPr>
              <w:t>2357</w:t>
            </w:r>
          </w:p>
        </w:tc>
        <w:tc>
          <w:tcPr>
            <w:tcW w:w="2518" w:type="dxa"/>
          </w:tcPr>
          <w:p w14:paraId="190BAC93" w14:textId="72B3B4FE" w:rsidR="00BB4C98" w:rsidRPr="004062B8" w:rsidRDefault="00BB4C98" w:rsidP="00BB640F">
            <w:pPr>
              <w:pStyle w:val="TableBody"/>
              <w:rPr>
                <w:vertAlign w:val="superscript"/>
              </w:rPr>
            </w:pPr>
            <w:r w:rsidRPr="004062B8">
              <w:t>3358 1057, 586</w:t>
            </w:r>
            <w:r>
              <w:t xml:space="preserve"> and </w:t>
            </w:r>
            <w:r w:rsidRPr="004062B8">
              <w:t>583</w:t>
            </w:r>
            <w:r w:rsidRPr="004062B8">
              <w:fldChar w:fldCharType="begin"/>
            </w:r>
            <w:r w:rsidR="007A3AB7">
              <w:instrText xml:space="preserve"> ADDIN EN.CITE &lt;EndNote&gt;&lt;Cite&gt;&lt;Author&gt;Andrews&lt;/Author&gt;&lt;Year&gt;1982&lt;/Year&gt;&lt;RecNum&gt;1409&lt;/RecNum&gt;&lt;DisplayText&gt;&lt;style face="superscript"&gt;[17]&lt;/style&gt;&lt;/DisplayText&gt;&lt;record&gt;&lt;rec-number&gt;1409&lt;/rec-number&gt;&lt;foreign-keys&gt;&lt;key app="EN" db-id="05s5rdrx1e5ae0ed5p0v5fe7ea2wsfzps9tf" timestamp="1467195210"&gt;1409&lt;/key&gt;&lt;/foreign-keys&gt;&lt;ref-type name="Journal Article"&gt;17&lt;/ref-type&gt;&lt;contributors&gt;&lt;authors&gt;&lt;author&gt;Andrews, Lester&lt;/author&gt;&lt;author&gt;Johnson, Gary L.&lt;/author&gt;&lt;author&gt;Kelsall, Benuel J.&lt;/author&gt;&lt;/authors&gt;&lt;/contributors&gt;&lt;titles&gt;&lt;title&gt;Fourier transform infrared matrix infrared spectra of the C2H2-HX and C2HX-HX hydrogen-bonded complex&lt;/title&gt;&lt;secondary-title&gt;The Journal of Physical Chemistry&lt;/secondary-title&gt;&lt;/titles&gt;&lt;periodical&gt;&lt;full-title&gt;The Journal of Physical Chemistry&lt;/full-title&gt;&lt;/periodical&gt;&lt;pages&gt;3374-3380&lt;/pages&gt;&lt;volume&gt;86&lt;/volume&gt;&lt;number&gt;17&lt;/number&gt;&lt;dates&gt;&lt;year&gt;1982&lt;/year&gt;&lt;pub-dates&gt;&lt;date&gt;1982/08/01&lt;/date&gt;&lt;/pub-dates&gt;&lt;/dates&gt;&lt;publisher&gt;American Chemical Society&lt;/publisher&gt;&lt;isbn&gt;0022-3654&lt;/isbn&gt;&lt;urls&gt;&lt;related-urls&gt;&lt;url&gt;http://dx.doi.org/10.1021/j100214a022&lt;/url&gt;&lt;url&gt;http://pubs.acs.org/doi/pdf/10.1021/j100214a022&lt;/url&gt;&lt;/related-urls&gt;&lt;/urls&gt;&lt;electronic-resource-num&gt;10.1021/j100214a022&lt;/electronic-resource-num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[17]</w:t>
            </w:r>
            <w:r w:rsidRPr="004062B8">
              <w:fldChar w:fldCharType="end"/>
            </w:r>
          </w:p>
          <w:p w14:paraId="6FE84855" w14:textId="77777777" w:rsidR="00BB4C98" w:rsidRPr="004062B8" w:rsidRDefault="00A171ED" w:rsidP="00FB0DBA">
            <w:pPr>
              <w:pStyle w:val="TableBody"/>
            </w:pPr>
            <w:r>
              <w:rPr>
                <w:i/>
              </w:rPr>
              <w:t>3</w:t>
            </w:r>
            <w:r w:rsidR="00FB0DBA">
              <w:rPr>
                <w:i/>
              </w:rPr>
              <w:t>450</w:t>
            </w:r>
            <w:r>
              <w:rPr>
                <w:i/>
              </w:rPr>
              <w:t xml:space="preserve">, </w:t>
            </w:r>
            <w:r w:rsidR="00FB0DBA">
              <w:rPr>
                <w:i/>
              </w:rPr>
              <w:t>1119</w:t>
            </w:r>
            <w:r>
              <w:rPr>
                <w:i/>
              </w:rPr>
              <w:t xml:space="preserve"> and </w:t>
            </w:r>
            <w:r w:rsidR="00FB0DBA">
              <w:rPr>
                <w:i/>
              </w:rPr>
              <w:t>651</w:t>
            </w:r>
            <w:r>
              <w:rPr>
                <w:i/>
              </w:rPr>
              <w:t xml:space="preserve"> </w:t>
            </w:r>
          </w:p>
        </w:tc>
      </w:tr>
      <w:tr w:rsidR="00BB4C98" w:rsidRPr="00324724" w14:paraId="1181606C" w14:textId="77777777" w:rsidTr="00BB4C98">
        <w:trPr>
          <w:jc w:val="center"/>
        </w:trPr>
        <w:tc>
          <w:tcPr>
            <w:tcW w:w="1276" w:type="dxa"/>
          </w:tcPr>
          <w:p w14:paraId="58A12122" w14:textId="520348DA" w:rsidR="00BB4C98" w:rsidRPr="004062B8" w:rsidRDefault="00BB4C98" w:rsidP="007A3AB7">
            <w:pPr>
              <w:pStyle w:val="TableBody"/>
            </w:pPr>
            <w:r w:rsidRPr="004062B8">
              <w:t>FC≡CF</w:t>
            </w:r>
            <w:r w:rsidRPr="004062B8">
              <w:fldChar w:fldCharType="begin"/>
            </w:r>
            <w:r w:rsidR="007A3AB7">
              <w:instrText xml:space="preserve"> ADDIN EN.CITE &lt;EndNote&gt;&lt;Cite&gt;&lt;Author&gt;Breidung&lt;/Author&gt;&lt;Year&gt;1996&lt;/Year&gt;&lt;RecNum&gt;1406&lt;/RecNum&gt;&lt;DisplayText&gt;&lt;style face="superscript"&gt;[18]&lt;/style&gt;&lt;/DisplayText&gt;&lt;record&gt;&lt;rec-number&gt;1406&lt;/rec-number&gt;&lt;foreign-keys&gt;&lt;key app="EN" db-id="05s5rdrx1e5ae0ed5p0v5fe7ea2wsfzps9tf" timestamp="1465382960"&gt;1406&lt;/key&gt;&lt;/foreign-keys&gt;&lt;ref-type name="Journal Article"&gt;17&lt;/ref-type&gt;&lt;contributors&gt;&lt;authors&gt;&lt;author&gt;Breidung, Jürgen&lt;/author&gt;&lt;author&gt;Hansen, Thorsten&lt;/author&gt;&lt;author&gt;Thiel, Walter&lt;/author&gt;&lt;/authors&gt;&lt;/contributors&gt;&lt;titles&gt;&lt;title&gt;Equilibrium Structure and Spectroscopic Constants of Difluoroethyne: An ab Initio Study&lt;/title&gt;&lt;secondary-title&gt;Journal of Molecular Spectroscopy&lt;/secondary-title&gt;&lt;/titles&gt;&lt;periodical&gt;&lt;full-title&gt;Journal of Molecular Spectroscopy&lt;/full-title&gt;&lt;abbr-1&gt;J. Mol. Spectrosc.&lt;/abbr-1&gt;&lt;abbr-2&gt;J Mol Spectrosc&lt;/abbr-2&gt;&lt;/periodical&gt;&lt;pages&gt;73-78&lt;/pages&gt;&lt;volume&gt;179&lt;/volume&gt;&lt;number&gt;1&lt;/number&gt;&lt;dates&gt;&lt;year&gt;1996&lt;/year&gt;&lt;pub-dates&gt;&lt;date&gt;1996/09/01&lt;/date&gt;&lt;/pub-dates&gt;&lt;/dates&gt;&lt;isbn&gt;0022-2852&lt;/isbn&gt;&lt;urls&gt;&lt;related-urls&gt;&lt;url&gt;http://www.sciencedirect.com/science/article/pii/S002228529690185X&lt;/url&gt;&lt;/related-urls&gt;&lt;/urls&gt;&lt;electronic-resource-num&gt;http://dx.doi.org/10.1006/jmsp.1996.0185&lt;/electronic-resource-num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[18]</w:t>
            </w:r>
            <w:r w:rsidRPr="004062B8">
              <w:fldChar w:fldCharType="end"/>
            </w:r>
          </w:p>
        </w:tc>
        <w:tc>
          <w:tcPr>
            <w:tcW w:w="1162" w:type="dxa"/>
          </w:tcPr>
          <w:p w14:paraId="3880F51C" w14:textId="77777777" w:rsidR="00BB4C98" w:rsidRPr="004062B8" w:rsidRDefault="00BB4C98" w:rsidP="00BB640F">
            <w:pPr>
              <w:pStyle w:val="TableBody"/>
            </w:pPr>
            <w:r w:rsidRPr="004062B8">
              <w:t>1.197(3)</w:t>
            </w:r>
          </w:p>
          <w:p w14:paraId="46481241" w14:textId="77777777" w:rsidR="00BB4C98" w:rsidRPr="004062B8" w:rsidRDefault="00BB4C98" w:rsidP="00FB0DBA">
            <w:pPr>
              <w:pStyle w:val="TableBody"/>
            </w:pPr>
            <w:r w:rsidRPr="004062B8">
              <w:rPr>
                <w:i/>
              </w:rPr>
              <w:t>1.19</w:t>
            </w:r>
            <w:r w:rsidR="00FB0DBA">
              <w:rPr>
                <w:i/>
              </w:rPr>
              <w:t>5</w:t>
            </w:r>
          </w:p>
        </w:tc>
        <w:tc>
          <w:tcPr>
            <w:tcW w:w="1163" w:type="dxa"/>
          </w:tcPr>
          <w:p w14:paraId="55F134B5" w14:textId="77777777" w:rsidR="00BB4C98" w:rsidRDefault="00BB4C98" w:rsidP="00BB640F">
            <w:pPr>
              <w:pStyle w:val="TableBody"/>
            </w:pPr>
            <w:r w:rsidRPr="004062B8">
              <w:t>1</w:t>
            </w:r>
            <w:r w:rsidR="00906E16">
              <w:t>.276</w:t>
            </w:r>
            <w:r w:rsidRPr="004062B8">
              <w:t>(</w:t>
            </w:r>
            <w:r w:rsidR="00906E16">
              <w:t>2</w:t>
            </w:r>
            <w:r w:rsidRPr="004062B8">
              <w:t>)</w:t>
            </w:r>
          </w:p>
          <w:p w14:paraId="217FEF94" w14:textId="77777777" w:rsidR="00BB4C98" w:rsidRPr="004062B8" w:rsidRDefault="00BB4C98" w:rsidP="00FB0DBA">
            <w:pPr>
              <w:pStyle w:val="TableBody"/>
            </w:pPr>
            <w:r w:rsidRPr="004062B8">
              <w:rPr>
                <w:i/>
              </w:rPr>
              <w:t>1.2</w:t>
            </w:r>
            <w:r w:rsidR="00FB0DBA">
              <w:rPr>
                <w:i/>
              </w:rPr>
              <w:t>78</w:t>
            </w:r>
          </w:p>
        </w:tc>
        <w:tc>
          <w:tcPr>
            <w:tcW w:w="1162" w:type="dxa"/>
          </w:tcPr>
          <w:p w14:paraId="4416C2DA" w14:textId="77777777" w:rsidR="00BB4C98" w:rsidRPr="004062B8" w:rsidRDefault="00BB4C98" w:rsidP="00BB640F">
            <w:pPr>
              <w:pStyle w:val="TableBody"/>
            </w:pPr>
          </w:p>
        </w:tc>
        <w:tc>
          <w:tcPr>
            <w:tcW w:w="1163" w:type="dxa"/>
            <w:vAlign w:val="center"/>
          </w:tcPr>
          <w:p w14:paraId="383E06FA" w14:textId="77777777" w:rsidR="00BB4C98" w:rsidRPr="004062B8" w:rsidRDefault="00BB4C98" w:rsidP="00BB4C98">
            <w:pPr>
              <w:pStyle w:val="TableBody"/>
              <w:jc w:val="center"/>
            </w:pPr>
            <w:r w:rsidRPr="004062B8">
              <w:t>-</w:t>
            </w:r>
          </w:p>
        </w:tc>
        <w:tc>
          <w:tcPr>
            <w:tcW w:w="1163" w:type="dxa"/>
          </w:tcPr>
          <w:p w14:paraId="3E9E803C" w14:textId="77777777" w:rsidR="00BB4C98" w:rsidRPr="004062B8" w:rsidRDefault="00BB4C98" w:rsidP="00BB640F">
            <w:pPr>
              <w:pStyle w:val="TableBody"/>
            </w:pPr>
            <w:r w:rsidRPr="004062B8">
              <w:t>2437</w:t>
            </w:r>
          </w:p>
          <w:p w14:paraId="61AA4859" w14:textId="77777777" w:rsidR="00BB4C98" w:rsidRPr="004062B8" w:rsidRDefault="00FB0DBA" w:rsidP="00BB640F">
            <w:pPr>
              <w:pStyle w:val="TableBody"/>
            </w:pPr>
            <w:r>
              <w:rPr>
                <w:i/>
              </w:rPr>
              <w:t>25</w:t>
            </w:r>
            <w:r w:rsidR="00C100DA">
              <w:rPr>
                <w:i/>
              </w:rPr>
              <w:t>9</w:t>
            </w:r>
            <w:r>
              <w:rPr>
                <w:i/>
              </w:rPr>
              <w:t>1</w:t>
            </w:r>
          </w:p>
        </w:tc>
        <w:tc>
          <w:tcPr>
            <w:tcW w:w="2518" w:type="dxa"/>
          </w:tcPr>
          <w:p w14:paraId="5CA67445" w14:textId="77777777" w:rsidR="00BB4C98" w:rsidRPr="004062B8" w:rsidRDefault="00BB4C98" w:rsidP="00BB640F">
            <w:pPr>
              <w:pStyle w:val="TableBody"/>
            </w:pPr>
            <w:r w:rsidRPr="004062B8">
              <w:t>1349 and 794</w:t>
            </w:r>
          </w:p>
          <w:p w14:paraId="78C75128" w14:textId="77777777" w:rsidR="00BB4C98" w:rsidRPr="004062B8" w:rsidRDefault="00C100DA" w:rsidP="00FB0DBA">
            <w:pPr>
              <w:pStyle w:val="TableBody"/>
            </w:pPr>
            <w:r>
              <w:rPr>
                <w:i/>
              </w:rPr>
              <w:t>1</w:t>
            </w:r>
            <w:r w:rsidR="00FB0DBA">
              <w:rPr>
                <w:i/>
              </w:rPr>
              <w:t>419</w:t>
            </w:r>
            <w:r>
              <w:rPr>
                <w:i/>
              </w:rPr>
              <w:t xml:space="preserve"> and </w:t>
            </w:r>
            <w:r w:rsidR="00FB0DBA">
              <w:rPr>
                <w:i/>
              </w:rPr>
              <w:t>820</w:t>
            </w:r>
          </w:p>
        </w:tc>
      </w:tr>
      <w:tr w:rsidR="00BB4C98" w:rsidRPr="00324724" w14:paraId="3D98F715" w14:textId="77777777" w:rsidTr="00BB4C98">
        <w:trPr>
          <w:jc w:val="center"/>
        </w:trPr>
        <w:tc>
          <w:tcPr>
            <w:tcW w:w="1276" w:type="dxa"/>
          </w:tcPr>
          <w:p w14:paraId="2B5CD080" w14:textId="37B91D62" w:rsidR="00BB4C98" w:rsidRPr="004062B8" w:rsidRDefault="00BB4C98" w:rsidP="00C9180D">
            <w:pPr>
              <w:pStyle w:val="TableBody"/>
            </w:pPr>
            <w:r w:rsidRPr="004062B8">
              <w:t>[Ru]-C≡CH</w:t>
            </w:r>
            <w:r w:rsidRPr="004062B8">
              <w:fldChar w:fldCharType="begin"/>
            </w:r>
            <w:r w:rsidR="007A3AB7">
              <w:instrText xml:space="preserve"> ADDIN EN.CITE &lt;EndNote&gt;&lt;Cite&gt;&lt;Author&gt;Bruce&lt;/Author&gt;&lt;Year&gt;2003&lt;/Year&gt;&lt;RecNum&gt;704&lt;/RecNum&gt;&lt;DisplayText&gt;&lt;style face="superscript"&gt;[19]&lt;/style&gt;&lt;/DisplayText&gt;&lt;record&gt;&lt;rec-number&gt;704&lt;/rec-number&gt;&lt;foreign-keys&gt;&lt;key app="EN" db-id="05s5rdrx1e5ae0ed5p0v5fe7ea2wsfzps9tf" timestamp="1438774352"&gt;704&lt;/key&gt;&lt;/foreign-keys&gt;&lt;ref-type name="Journal Article"&gt;17&lt;/ref-type&gt;&lt;contributors&gt;&lt;authors&gt;&lt;author&gt;Bruce, M. I.&lt;/author&gt;&lt;author&gt;Ellis, B. G.&lt;/author&gt;&lt;author&gt;Low, P. J.&lt;/author&gt;&lt;author&gt;Skelton, B. W.&lt;/author&gt;&lt;author&gt;White, A. H.&lt;/author&gt;&lt;/authors&gt;&lt;/contributors&gt;&lt;auth-address&gt;Bruce, MI&amp;#xD;Univ Adelaide, Dept Chem, Adelaide, SA 5005, Australia&amp;#xD;Univ Adelaide, Dept Chem, Adelaide, SA 5005, Australia&amp;#xD;Univ Durham, Dept Chem, Durham DH1 3LE, England&amp;#xD;Univ Western Australia, Dept Chem, Crawley, WA 6009, Australia&lt;/auth-address&gt;&lt;titles&gt;&lt;title&gt;Syntheses, structures, and spectro-electrochemistry of {Cp*(PP)Ru}C CC C{Ru(PP)Cp*} (PP = dppm, dppe) and their mono- and dicationst&lt;/title&gt;&lt;secondary-title&gt;Organometallics&lt;/secondary-title&gt;&lt;alt-title&gt;Organometallics&amp;#xD;Organometallics&lt;/alt-title&gt;&lt;/titles&gt;&lt;periodical&gt;&lt;full-title&gt;Organometallics&lt;/full-title&gt;&lt;/periodical&gt;&lt;pages&gt;3184-3198&lt;/pages&gt;&lt;volume&gt;22&lt;/volume&gt;&lt;number&gt;16&lt;/number&gt;&lt;keywords&gt;&lt;keyword&gt;mixed-valence systems&lt;/keyword&gt;&lt;keyword&gt;sp carbon chains&lt;/keyword&gt;&lt;keyword&gt;dinuclear rhodium complexes&lt;/keyword&gt;&lt;keyword&gt;density-functional theory&lt;/keyword&gt;&lt;keyword&gt;ray crystal-structure&lt;/keyword&gt;&lt;keyword&gt;bonded c-4 chains&lt;/keyword&gt;&lt;keyword&gt;2 platinum atoms&lt;/keyword&gt;&lt;keyword&gt;radical cations&lt;/keyword&gt;&lt;keyword&gt;electronic communication&lt;/keyword&gt;&lt;keyword&gt;coordinated carbon&lt;/keyword&gt;&lt;/keywords&gt;&lt;dates&gt;&lt;year&gt;2003&lt;/year&gt;&lt;pub-dates&gt;&lt;date&gt;Aug 4&lt;/date&gt;&lt;/pub-dates&gt;&lt;/dates&gt;&lt;isbn&gt;0276-7333&lt;/isbn&gt;&lt;accession-num&gt;WOS:000184463100004&lt;/accession-num&gt;&lt;urls&gt;&lt;related-urls&gt;&lt;url&gt;&amp;lt;Go to ISI&amp;gt;://WOS:000184463100004&lt;/url&gt;&lt;/related-urls&gt;&lt;/urls&gt;&lt;language&gt;English&lt;/language&gt;&lt;/record&gt;&lt;/Cite&gt;&lt;/EndNote&gt;</w:instrText>
            </w:r>
            <w:r w:rsidRPr="004062B8">
              <w:fldChar w:fldCharType="separate"/>
            </w:r>
            <w:r w:rsidR="007A3AB7" w:rsidRPr="007A3AB7">
              <w:rPr>
                <w:noProof/>
                <w:vertAlign w:val="superscript"/>
              </w:rPr>
              <w:t>[19]</w:t>
            </w:r>
            <w:r w:rsidRPr="004062B8">
              <w:fldChar w:fldCharType="end"/>
            </w:r>
          </w:p>
          <w:p w14:paraId="22B779FF" w14:textId="77777777" w:rsidR="00BB4C98" w:rsidRPr="004062B8" w:rsidRDefault="00BB4C98" w:rsidP="00C9180D">
            <w:pPr>
              <w:pStyle w:val="TableBody"/>
            </w:pPr>
            <w:r w:rsidRPr="004062B8">
              <w:t>[</w:t>
            </w:r>
            <w:r w:rsidRPr="004062B8">
              <w:rPr>
                <w:b/>
              </w:rPr>
              <w:t>1</w:t>
            </w:r>
            <w:r w:rsidRPr="004062B8">
              <w:t>]</w:t>
            </w:r>
          </w:p>
        </w:tc>
        <w:tc>
          <w:tcPr>
            <w:tcW w:w="1162" w:type="dxa"/>
          </w:tcPr>
          <w:p w14:paraId="73CFE7A7" w14:textId="77777777" w:rsidR="00BB4C98" w:rsidRPr="004062B8" w:rsidRDefault="00BB4C98" w:rsidP="00BB640F">
            <w:pPr>
              <w:pStyle w:val="TableBody"/>
            </w:pPr>
            <w:r w:rsidRPr="004062B8">
              <w:t>1.202(3)</w:t>
            </w:r>
          </w:p>
          <w:p w14:paraId="09F6DE78" w14:textId="77777777" w:rsidR="00BB4C98" w:rsidRPr="004062B8" w:rsidRDefault="00BB4C98" w:rsidP="00BB640F">
            <w:pPr>
              <w:pStyle w:val="TableBody"/>
            </w:pPr>
            <w:r>
              <w:rPr>
                <w:i/>
              </w:rPr>
              <w:t>1.2</w:t>
            </w:r>
            <w:r w:rsidR="00ED34D4">
              <w:rPr>
                <w:i/>
              </w:rPr>
              <w:t>30</w:t>
            </w:r>
          </w:p>
        </w:tc>
        <w:tc>
          <w:tcPr>
            <w:tcW w:w="1163" w:type="dxa"/>
          </w:tcPr>
          <w:p w14:paraId="5EC14B2D" w14:textId="77777777" w:rsidR="00BB4C98" w:rsidRPr="004062B8" w:rsidRDefault="00BB4C98" w:rsidP="00BB640F">
            <w:pPr>
              <w:pStyle w:val="TableBody"/>
            </w:pPr>
          </w:p>
        </w:tc>
        <w:tc>
          <w:tcPr>
            <w:tcW w:w="1162" w:type="dxa"/>
          </w:tcPr>
          <w:p w14:paraId="386DF648" w14:textId="77777777" w:rsidR="00BB4C98" w:rsidRPr="004062B8" w:rsidRDefault="00BB4C98" w:rsidP="00BB4C98">
            <w:pPr>
              <w:pStyle w:val="TableBody"/>
            </w:pPr>
            <w:r w:rsidRPr="004062B8">
              <w:t>-</w:t>
            </w:r>
          </w:p>
          <w:p w14:paraId="6D8E0870" w14:textId="77777777" w:rsidR="00BB4C98" w:rsidRPr="004062B8" w:rsidRDefault="00BB4C98" w:rsidP="00BB640F">
            <w:pPr>
              <w:pStyle w:val="TableBody"/>
            </w:pPr>
            <w:r>
              <w:rPr>
                <w:i/>
              </w:rPr>
              <w:t>1.075</w:t>
            </w:r>
          </w:p>
        </w:tc>
        <w:tc>
          <w:tcPr>
            <w:tcW w:w="1163" w:type="dxa"/>
          </w:tcPr>
          <w:p w14:paraId="7CE69A2F" w14:textId="77777777" w:rsidR="00BB4C98" w:rsidRPr="004062B8" w:rsidRDefault="00BB4C98" w:rsidP="00BB640F">
            <w:pPr>
              <w:pStyle w:val="TableBody"/>
            </w:pPr>
            <w:r w:rsidRPr="004062B8">
              <w:t>2.015(2)</w:t>
            </w:r>
          </w:p>
          <w:p w14:paraId="35B5F3B0" w14:textId="77777777" w:rsidR="00BB4C98" w:rsidRPr="004062B8" w:rsidRDefault="00ED34D4">
            <w:pPr>
              <w:pStyle w:val="TableBody"/>
            </w:pPr>
            <w:r>
              <w:rPr>
                <w:i/>
              </w:rPr>
              <w:t>2</w:t>
            </w:r>
            <w:r w:rsidR="00BB4C98">
              <w:rPr>
                <w:i/>
              </w:rPr>
              <w:t>.</w:t>
            </w:r>
            <w:r>
              <w:rPr>
                <w:i/>
              </w:rPr>
              <w:t>000</w:t>
            </w:r>
          </w:p>
        </w:tc>
        <w:tc>
          <w:tcPr>
            <w:tcW w:w="1163" w:type="dxa"/>
          </w:tcPr>
          <w:p w14:paraId="20526F19" w14:textId="77777777" w:rsidR="00BB4C98" w:rsidRPr="00B02349" w:rsidRDefault="00BB4C98" w:rsidP="00BB640F">
            <w:pPr>
              <w:pStyle w:val="TableBody"/>
            </w:pPr>
            <w:r w:rsidRPr="00B02349">
              <w:t>1925</w:t>
            </w:r>
          </w:p>
          <w:p w14:paraId="157CC27D" w14:textId="77777777" w:rsidR="00BB4C98" w:rsidRPr="00B02349" w:rsidRDefault="00BB4C98" w:rsidP="00B02349">
            <w:pPr>
              <w:pStyle w:val="TableBody"/>
              <w:rPr>
                <w:i/>
              </w:rPr>
            </w:pPr>
            <w:r w:rsidRPr="00B02349">
              <w:rPr>
                <w:i/>
              </w:rPr>
              <w:t>2056</w:t>
            </w:r>
          </w:p>
        </w:tc>
        <w:tc>
          <w:tcPr>
            <w:tcW w:w="2518" w:type="dxa"/>
          </w:tcPr>
          <w:p w14:paraId="6E3DF5EC" w14:textId="77777777" w:rsidR="00BB4C98" w:rsidRPr="00B02349" w:rsidRDefault="00BB4C98" w:rsidP="00BB640F">
            <w:pPr>
              <w:pStyle w:val="TableBody"/>
            </w:pPr>
            <w:r w:rsidRPr="00B02349">
              <w:t>3269</w:t>
            </w:r>
          </w:p>
          <w:p w14:paraId="5A1047A2" w14:textId="77777777" w:rsidR="00BB4C98" w:rsidRPr="00B02349" w:rsidRDefault="00BB4C98" w:rsidP="00B02349">
            <w:pPr>
              <w:pStyle w:val="TableBody"/>
              <w:rPr>
                <w:i/>
              </w:rPr>
            </w:pPr>
            <w:r w:rsidRPr="00B02349">
              <w:rPr>
                <w:i/>
              </w:rPr>
              <w:t>3489</w:t>
            </w:r>
          </w:p>
        </w:tc>
      </w:tr>
      <w:tr w:rsidR="00BB4C98" w:rsidRPr="00324724" w14:paraId="4D149F8D" w14:textId="77777777" w:rsidTr="00BB4C98">
        <w:trPr>
          <w:jc w:val="center"/>
        </w:trPr>
        <w:tc>
          <w:tcPr>
            <w:tcW w:w="1276" w:type="dxa"/>
            <w:tcBorders>
              <w:bottom w:val="single" w:sz="8" w:space="0" w:color="000000"/>
            </w:tcBorders>
          </w:tcPr>
          <w:p w14:paraId="304BA351" w14:textId="77777777" w:rsidR="00BB4C98" w:rsidRPr="00B02349" w:rsidRDefault="00BB4C98" w:rsidP="00BB640F">
            <w:pPr>
              <w:pStyle w:val="TableBody"/>
            </w:pPr>
            <w:r w:rsidRPr="00B02349">
              <w:t>[Ru]-C≡CF</w:t>
            </w:r>
          </w:p>
          <w:p w14:paraId="60C5273A" w14:textId="77777777" w:rsidR="00BB4C98" w:rsidRPr="00B02349" w:rsidRDefault="00BB4C98" w:rsidP="00BB640F">
            <w:pPr>
              <w:pStyle w:val="TableBody"/>
            </w:pPr>
            <w:r w:rsidRPr="00B02349">
              <w:t>[</w:t>
            </w:r>
            <w:r w:rsidRPr="00B02349">
              <w:rPr>
                <w:b/>
              </w:rPr>
              <w:t>3</w:t>
            </w:r>
            <w:r w:rsidRPr="00B02349">
              <w:t>]</w:t>
            </w:r>
          </w:p>
        </w:tc>
        <w:tc>
          <w:tcPr>
            <w:tcW w:w="1162" w:type="dxa"/>
            <w:tcBorders>
              <w:bottom w:val="single" w:sz="8" w:space="0" w:color="000000"/>
            </w:tcBorders>
          </w:tcPr>
          <w:p w14:paraId="067EBCE2" w14:textId="77777777" w:rsidR="00BB4C98" w:rsidRPr="00B02349" w:rsidRDefault="00BB4C98" w:rsidP="00BB640F">
            <w:pPr>
              <w:pStyle w:val="TableBody"/>
            </w:pPr>
            <w:r w:rsidRPr="00B02349">
              <w:t>1.187(4)</w:t>
            </w:r>
          </w:p>
          <w:p w14:paraId="4720D14A" w14:textId="77777777" w:rsidR="00BB4C98" w:rsidRPr="00B02349" w:rsidRDefault="00BB4C98" w:rsidP="00BB640F">
            <w:pPr>
              <w:pStyle w:val="TableBody"/>
            </w:pPr>
            <w:r w:rsidRPr="00B02349">
              <w:rPr>
                <w:i/>
              </w:rPr>
              <w:t>1.224</w:t>
            </w:r>
          </w:p>
        </w:tc>
        <w:tc>
          <w:tcPr>
            <w:tcW w:w="1163" w:type="dxa"/>
            <w:tcBorders>
              <w:bottom w:val="single" w:sz="8" w:space="0" w:color="000000"/>
            </w:tcBorders>
          </w:tcPr>
          <w:p w14:paraId="5109DDA5" w14:textId="77777777" w:rsidR="00BB4C98" w:rsidRPr="00B02349" w:rsidRDefault="00BB4C98" w:rsidP="00BB4C98">
            <w:pPr>
              <w:pStyle w:val="TableBody"/>
            </w:pPr>
            <w:r w:rsidRPr="00B02349">
              <w:t>1.324(4)</w:t>
            </w:r>
          </w:p>
          <w:p w14:paraId="0288F403" w14:textId="77777777" w:rsidR="00BB4C98" w:rsidRPr="00B02349" w:rsidRDefault="00BB4C98" w:rsidP="00BB4C98">
            <w:pPr>
              <w:pStyle w:val="TableBody"/>
            </w:pPr>
            <w:r w:rsidRPr="00B02349">
              <w:rPr>
                <w:i/>
              </w:rPr>
              <w:t>1.295</w:t>
            </w:r>
          </w:p>
        </w:tc>
        <w:tc>
          <w:tcPr>
            <w:tcW w:w="1162" w:type="dxa"/>
            <w:tcBorders>
              <w:bottom w:val="single" w:sz="8" w:space="0" w:color="000000"/>
            </w:tcBorders>
          </w:tcPr>
          <w:p w14:paraId="5B05CE3C" w14:textId="77777777" w:rsidR="00BB4C98" w:rsidRPr="00B02349" w:rsidRDefault="00BB4C98" w:rsidP="00BB640F">
            <w:pPr>
              <w:pStyle w:val="TableBody"/>
            </w:pPr>
          </w:p>
        </w:tc>
        <w:tc>
          <w:tcPr>
            <w:tcW w:w="1163" w:type="dxa"/>
            <w:tcBorders>
              <w:bottom w:val="single" w:sz="8" w:space="0" w:color="000000"/>
            </w:tcBorders>
          </w:tcPr>
          <w:p w14:paraId="08C5C804" w14:textId="77777777" w:rsidR="00BB4C98" w:rsidRPr="00B02349" w:rsidRDefault="00BB4C98" w:rsidP="00BB640F">
            <w:pPr>
              <w:pStyle w:val="TableBody"/>
            </w:pPr>
            <w:r w:rsidRPr="00B02349">
              <w:t>2.036(3)</w:t>
            </w:r>
          </w:p>
          <w:p w14:paraId="2697015E" w14:textId="77777777" w:rsidR="00BB4C98" w:rsidRPr="00B02349" w:rsidRDefault="00BB4C98" w:rsidP="00BB640F">
            <w:pPr>
              <w:pStyle w:val="TableBody"/>
            </w:pPr>
            <w:r w:rsidRPr="00B02349">
              <w:rPr>
                <w:i/>
              </w:rPr>
              <w:t>2.01</w:t>
            </w:r>
            <w:r w:rsidR="00ED34D4">
              <w:rPr>
                <w:i/>
              </w:rPr>
              <w:t>7</w:t>
            </w:r>
          </w:p>
        </w:tc>
        <w:tc>
          <w:tcPr>
            <w:tcW w:w="1163" w:type="dxa"/>
            <w:tcBorders>
              <w:bottom w:val="single" w:sz="8" w:space="0" w:color="000000"/>
            </w:tcBorders>
          </w:tcPr>
          <w:p w14:paraId="0A1C4AAB" w14:textId="77777777" w:rsidR="00BB4C98" w:rsidRPr="00B02349" w:rsidRDefault="00BB4C98" w:rsidP="00BB640F">
            <w:pPr>
              <w:pStyle w:val="TableBody"/>
            </w:pPr>
            <w:r w:rsidRPr="00B02349">
              <w:t>2148</w:t>
            </w:r>
          </w:p>
          <w:p w14:paraId="7A693B96" w14:textId="77777777" w:rsidR="00BB4C98" w:rsidRPr="00B02349" w:rsidRDefault="00BB4C98" w:rsidP="001200FE">
            <w:pPr>
              <w:pStyle w:val="TableBody"/>
              <w:rPr>
                <w:i/>
              </w:rPr>
            </w:pPr>
            <w:r w:rsidRPr="00B02349">
              <w:rPr>
                <w:i/>
              </w:rPr>
              <w:t>2307</w:t>
            </w:r>
          </w:p>
        </w:tc>
        <w:tc>
          <w:tcPr>
            <w:tcW w:w="2518" w:type="dxa"/>
            <w:tcBorders>
              <w:bottom w:val="single" w:sz="8" w:space="0" w:color="000000"/>
            </w:tcBorders>
          </w:tcPr>
          <w:p w14:paraId="321FF5E9" w14:textId="77777777" w:rsidR="00BB4C98" w:rsidRPr="00B02349" w:rsidRDefault="00BB4C98" w:rsidP="00BB640F">
            <w:pPr>
              <w:pStyle w:val="TableBody"/>
            </w:pPr>
            <w:r w:rsidRPr="00B02349">
              <w:t>1068</w:t>
            </w:r>
          </w:p>
          <w:p w14:paraId="0F29AE69" w14:textId="77777777" w:rsidR="00BB4C98" w:rsidRPr="00B02349" w:rsidRDefault="00BB4C98" w:rsidP="00B02349">
            <w:pPr>
              <w:pStyle w:val="TableBody"/>
              <w:rPr>
                <w:i/>
              </w:rPr>
            </w:pPr>
            <w:r w:rsidRPr="00B02349">
              <w:rPr>
                <w:i/>
              </w:rPr>
              <w:t>1115</w:t>
            </w:r>
          </w:p>
        </w:tc>
      </w:tr>
    </w:tbl>
    <w:p w14:paraId="2B39C0E9" w14:textId="7D4505FB" w:rsidR="00C9180D" w:rsidRDefault="00EE23B7" w:rsidP="00E61413">
      <w:pPr>
        <w:pStyle w:val="SchemeCaption"/>
      </w:pPr>
      <w:r>
        <w:rPr>
          <w:noProof/>
          <w:lang w:eastAsia="en-GB"/>
        </w:rPr>
        <w:object w:dxaOrig="1440" w:dyaOrig="1440" w14:anchorId="10F08C19">
          <v:shape id="_x0000_s1043" type="#_x0000_t75" style="position:absolute;left:0;text-align:left;margin-left:292.2pt;margin-top:203.15pt;width:186.4pt;height:223.3pt;z-index:251670016;mso-position-horizontal-relative:text;mso-position-vertical-relative:text">
            <v:imagedata r:id="rId16" o:title=""/>
            <w10:wrap type="topAndBottom"/>
          </v:shape>
          <o:OLEObject Type="Embed" ProgID="ChemDraw.Document.6.0" ShapeID="_x0000_s1043" DrawAspect="Content" ObjectID="_1554636104" r:id="rId17"/>
        </w:object>
      </w:r>
      <w:r w:rsidR="00C9180D">
        <w:rPr>
          <w:b/>
        </w:rPr>
        <w:t>Figure 1</w:t>
      </w:r>
      <w:r w:rsidR="00C9180D" w:rsidRPr="00B11686">
        <w:rPr>
          <w:b/>
        </w:rPr>
        <w:t>.</w:t>
      </w:r>
      <w:r w:rsidR="00C9180D" w:rsidRPr="00C2552A">
        <w:t xml:space="preserve"> </w:t>
      </w:r>
      <w:r w:rsidR="003C7576">
        <w:t>Br</w:t>
      </w:r>
      <w:r w:rsidR="00C9180D">
        <w:t>u</w:t>
      </w:r>
      <w:r w:rsidR="003C7576">
        <w:t>e</w:t>
      </w:r>
      <w:r w:rsidR="00C9180D">
        <w:t>ckner Orbitals for FC≡CF, HC≡CF, HC≡CH, [Ru(</w:t>
      </w:r>
      <w:r w:rsidR="00C9180D" w:rsidRPr="005F2B48">
        <w:rPr>
          <w:rFonts w:ascii="Symbol" w:hAnsi="Symbol"/>
        </w:rPr>
        <w:t></w:t>
      </w:r>
      <w:r w:rsidR="00C9180D" w:rsidRPr="005F2B48">
        <w:rPr>
          <w:vertAlign w:val="superscript"/>
        </w:rPr>
        <w:t>5</w:t>
      </w:r>
      <w:r w:rsidR="00C9180D">
        <w:t>-C</w:t>
      </w:r>
      <w:r w:rsidR="00C9180D" w:rsidRPr="005F2B48">
        <w:rPr>
          <w:vertAlign w:val="subscript"/>
        </w:rPr>
        <w:t>5</w:t>
      </w:r>
      <w:r w:rsidR="00C9180D">
        <w:t>H</w:t>
      </w:r>
      <w:r w:rsidR="00C9180D" w:rsidRPr="005F2B48">
        <w:rPr>
          <w:vertAlign w:val="subscript"/>
        </w:rPr>
        <w:t>5</w:t>
      </w:r>
      <w:r w:rsidR="00C9180D">
        <w:t>)(P</w:t>
      </w:r>
      <w:r w:rsidR="005C581C">
        <w:t>H</w:t>
      </w:r>
      <w:r w:rsidR="00C9180D" w:rsidRPr="005F2B48">
        <w:rPr>
          <w:vertAlign w:val="subscript"/>
        </w:rPr>
        <w:t>3</w:t>
      </w:r>
      <w:r w:rsidR="00C9180D">
        <w:t>)</w:t>
      </w:r>
      <w:r w:rsidR="00C9180D" w:rsidRPr="005F2B48">
        <w:rPr>
          <w:vertAlign w:val="subscript"/>
        </w:rPr>
        <w:t>2</w:t>
      </w:r>
      <w:r w:rsidR="00C9180D">
        <w:t>(C≡CH)] and [Ru(</w:t>
      </w:r>
      <w:r w:rsidR="00C9180D" w:rsidRPr="005F2B48">
        <w:rPr>
          <w:rFonts w:ascii="Symbol" w:hAnsi="Symbol"/>
        </w:rPr>
        <w:t></w:t>
      </w:r>
      <w:r w:rsidR="00C9180D" w:rsidRPr="005F2B48">
        <w:rPr>
          <w:vertAlign w:val="superscript"/>
        </w:rPr>
        <w:t>5</w:t>
      </w:r>
      <w:r w:rsidR="00C9180D">
        <w:t>-C</w:t>
      </w:r>
      <w:r w:rsidR="00C9180D" w:rsidRPr="005F2B48">
        <w:rPr>
          <w:vertAlign w:val="subscript"/>
        </w:rPr>
        <w:t>5</w:t>
      </w:r>
      <w:r w:rsidR="00C9180D">
        <w:t>H</w:t>
      </w:r>
      <w:r w:rsidR="00C9180D" w:rsidRPr="005F2B48">
        <w:rPr>
          <w:vertAlign w:val="subscript"/>
        </w:rPr>
        <w:t>5</w:t>
      </w:r>
      <w:r w:rsidR="00C9180D">
        <w:t>)(P</w:t>
      </w:r>
      <w:r w:rsidR="005C581C">
        <w:t>H</w:t>
      </w:r>
      <w:r w:rsidR="00C9180D" w:rsidRPr="005F2B48">
        <w:rPr>
          <w:vertAlign w:val="subscript"/>
        </w:rPr>
        <w:t>3</w:t>
      </w:r>
      <w:r w:rsidR="00C9180D">
        <w:t>)</w:t>
      </w:r>
      <w:r w:rsidR="00C9180D" w:rsidRPr="005F2B48">
        <w:rPr>
          <w:vertAlign w:val="subscript"/>
        </w:rPr>
        <w:t>2</w:t>
      </w:r>
      <w:r w:rsidR="00C9180D">
        <w:t>(C≡CF)]</w:t>
      </w:r>
      <w:r w:rsidR="008A2A34">
        <w:t>. Energies are in elect</w:t>
      </w:r>
      <w:r w:rsidR="00137460">
        <w:t>r</w:t>
      </w:r>
      <w:r w:rsidR="008A2A34">
        <w:t>on</w:t>
      </w:r>
      <w:r w:rsidR="003C7576">
        <w:t xml:space="preserve"> </w:t>
      </w:r>
      <w:r w:rsidR="008A2A34">
        <w:t>volts.</w:t>
      </w:r>
    </w:p>
    <w:p w14:paraId="61AA7891" w14:textId="77777777" w:rsidR="00C9180D" w:rsidRDefault="00C9180D" w:rsidP="00E61413">
      <w:pPr>
        <w:pStyle w:val="SchemeCaption"/>
        <w:sectPr w:rsidR="00C9180D" w:rsidSect="00C9180D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63E04F48" w14:textId="105FECE2" w:rsidR="009506E6" w:rsidRDefault="00257A54" w:rsidP="009506E6">
      <w:pPr>
        <w:pStyle w:val="P1"/>
        <w:ind w:firstLine="425"/>
      </w:pPr>
      <w:r>
        <w:lastRenderedPageBreak/>
        <w:t xml:space="preserve">The </w:t>
      </w:r>
      <w:r w:rsidR="005A7806">
        <w:t>similarity</w:t>
      </w:r>
      <w:r w:rsidR="00E43B80">
        <w:t xml:space="preserve"> between </w:t>
      </w:r>
      <w:r>
        <w:t>the</w:t>
      </w:r>
      <w:r w:rsidR="00E43B80">
        <w:t xml:space="preserve"> spectroscopic parameter</w:t>
      </w:r>
      <w:r w:rsidR="00BB4C98">
        <w:t>s</w:t>
      </w:r>
      <w:r w:rsidR="00E43B80">
        <w:t xml:space="preserve"> and C-F BDE </w:t>
      </w:r>
      <w:r>
        <w:t>of [</w:t>
      </w:r>
      <w:r w:rsidRPr="00257A54">
        <w:rPr>
          <w:b/>
        </w:rPr>
        <w:t>3</w:t>
      </w:r>
      <w:r>
        <w:t>] and</w:t>
      </w:r>
      <w:r w:rsidR="00E43B80">
        <w:t xml:space="preserve"> compounds RC≡CF</w:t>
      </w:r>
      <w:r>
        <w:t xml:space="preserve"> presumably indicates that the enhanced stability of the ruthenium-substituted compound is not thermodynamic in nature. This is supported by additional calculations which demonstrate that the putative diradical arising from the dimerization of [</w:t>
      </w:r>
      <w:r w:rsidRPr="00257A54">
        <w:rPr>
          <w:b/>
        </w:rPr>
        <w:t>3</w:t>
      </w:r>
      <w:r>
        <w:t>] (</w:t>
      </w:r>
      <w:r w:rsidR="00D41604">
        <w:t>Schem</w:t>
      </w:r>
      <w:r>
        <w:t xml:space="preserve">e </w:t>
      </w:r>
      <w:r w:rsidR="00D41604">
        <w:t>3</w:t>
      </w:r>
      <w:r>
        <w:t>) is thermodynamically more stable (</w:t>
      </w:r>
      <w:r w:rsidRPr="00257A54">
        <w:rPr>
          <w:rFonts w:ascii="Symbol" w:hAnsi="Symbol"/>
        </w:rPr>
        <w:t></w:t>
      </w:r>
      <w:r>
        <w:t>G</w:t>
      </w:r>
      <w:r w:rsidR="00945C33" w:rsidRPr="00945C33">
        <w:rPr>
          <w:vertAlign w:val="subscript"/>
        </w:rPr>
        <w:t>298</w:t>
      </w:r>
      <w:r>
        <w:t xml:space="preserve"> = </w:t>
      </w:r>
      <w:r w:rsidR="00DF13E0">
        <w:t>-</w:t>
      </w:r>
      <w:r w:rsidR="002674E5">
        <w:t>18</w:t>
      </w:r>
      <w:r>
        <w:t xml:space="preserve"> kJ mol</w:t>
      </w:r>
      <w:r w:rsidRPr="00257A54">
        <w:rPr>
          <w:vertAlign w:val="superscript"/>
        </w:rPr>
        <w:t>-1</w:t>
      </w:r>
      <w:r>
        <w:t>) than two molecules of [</w:t>
      </w:r>
      <w:r w:rsidRPr="00257A54">
        <w:rPr>
          <w:b/>
        </w:rPr>
        <w:t>3</w:t>
      </w:r>
      <w:r>
        <w:t>]. The corresponding dimerization of [</w:t>
      </w:r>
      <w:r w:rsidRPr="00257A54">
        <w:rPr>
          <w:b/>
        </w:rPr>
        <w:t>1</w:t>
      </w:r>
      <w:r>
        <w:t xml:space="preserve">] is thermodynamically </w:t>
      </w:r>
      <w:r w:rsidR="00680D5D">
        <w:t>disfavored</w:t>
      </w:r>
      <w:r>
        <w:t xml:space="preserve"> (</w:t>
      </w:r>
      <w:r w:rsidRPr="00257A54">
        <w:rPr>
          <w:rFonts w:ascii="Symbol" w:hAnsi="Symbol"/>
        </w:rPr>
        <w:t></w:t>
      </w:r>
      <w:r>
        <w:t>G</w:t>
      </w:r>
      <w:r w:rsidR="00945C33" w:rsidRPr="00945C33">
        <w:rPr>
          <w:vertAlign w:val="subscript"/>
        </w:rPr>
        <w:t>298</w:t>
      </w:r>
      <w:r>
        <w:t xml:space="preserve"> = </w:t>
      </w:r>
      <w:r w:rsidR="00680D5D" w:rsidRPr="00945C33">
        <w:t>+</w:t>
      </w:r>
      <w:r w:rsidR="002674E5">
        <w:t>131</w:t>
      </w:r>
      <w:r>
        <w:t xml:space="preserve"> kJ mol</w:t>
      </w:r>
      <w:r w:rsidRPr="00257A54">
        <w:rPr>
          <w:vertAlign w:val="superscript"/>
        </w:rPr>
        <w:t>-1</w:t>
      </w:r>
      <w:r>
        <w:t xml:space="preserve">) mirroring the </w:t>
      </w:r>
      <w:r w:rsidR="00680D5D">
        <w:t>behavior</w:t>
      </w:r>
      <w:r>
        <w:t xml:space="preserve"> of alkyne</w:t>
      </w:r>
      <w:r w:rsidR="00680D5D">
        <w:t>s</w:t>
      </w:r>
      <w:r>
        <w:t xml:space="preserve"> RC</w:t>
      </w:r>
      <w:r w:rsidR="00DF13E0">
        <w:t>≡</w:t>
      </w:r>
      <w:r>
        <w:t>CF and RC</w:t>
      </w:r>
      <w:r w:rsidR="00DF13E0">
        <w:t>≡</w:t>
      </w:r>
      <w:r>
        <w:t>CH</w:t>
      </w:r>
      <w:r w:rsidR="00680D5D">
        <w:t>.</w:t>
      </w:r>
      <w:r w:rsidR="007F7151">
        <w:fldChar w:fldCharType="begin"/>
      </w:r>
      <w:r w:rsidR="007F7151">
        <w:instrText xml:space="preserve"> ADDIN EN.CITE &lt;EndNote&gt;&lt;Cite&gt;&lt;Author&gt;Fabig&lt;/Author&gt;&lt;Year&gt;2015&lt;/Year&gt;&lt;RecNum&gt;1399&lt;/RecNum&gt;&lt;DisplayText&gt;&lt;style face="superscript"&gt;[5]&lt;/style&gt;&lt;/DisplayText&gt;&lt;record&gt;&lt;rec-number&gt;1399&lt;/rec-number&gt;&lt;foreign-keys&gt;&lt;key app="EN" db-id="05s5rdrx1e5ae0ed5p0v5fe7ea2wsfzps9tf" timestamp="1465381896"&gt;1399&lt;/key&gt;&lt;/foreign-keys&gt;&lt;ref-type name="Journal Article"&gt;17&lt;/ref-type&gt;&lt;contributors&gt;&lt;authors&gt;&lt;author&gt;Fabig, Sven&lt;/author&gt;&lt;author&gt;Haberhauer, Gebhard&lt;/author&gt;&lt;author&gt;Gleiter, Rolf&lt;/author&gt;&lt;/authors&gt;&lt;/contributors&gt;&lt;titles&gt;&lt;title&gt;Dimerization of Two Alkyne Units: Model Studies, Intermediate Trapping Experiments, and Kinetic Studies&lt;/title&gt;&lt;secondary-title&gt;Journal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1833-1843&lt;/pages&gt;&lt;volume&gt;137&lt;/volume&gt;&lt;number&gt;5&lt;/number&gt;&lt;dates&gt;&lt;year&gt;2015&lt;/year&gt;&lt;pub-dates&gt;&lt;date&gt;2015/02/11&lt;/date&gt;&lt;/pub-dates&gt;&lt;/dates&gt;&lt;publisher&gt;American Chemical Society&lt;/publisher&gt;&lt;isbn&gt;0002-7863&lt;/isbn&gt;&lt;urls&gt;&lt;related-urls&gt;&lt;url&gt;http://dx.doi.org/10.1021/ja510699b&lt;/url&gt;&lt;url&gt;http://pubs.acs.org/doi/pdfplus/10.1021/ja510699b&lt;/url&gt;&lt;/related-urls&gt;&lt;/urls&gt;&lt;electronic-resource-num&gt;10.1021/ja510699b&lt;/electronic-resource-num&gt;&lt;/record&gt;&lt;/Cite&gt;&lt;/EndNote&gt;</w:instrText>
      </w:r>
      <w:r w:rsidR="007F7151">
        <w:fldChar w:fldCharType="separate"/>
      </w:r>
      <w:r w:rsidR="007F7151" w:rsidRPr="007F7151">
        <w:rPr>
          <w:noProof/>
          <w:vertAlign w:val="superscript"/>
        </w:rPr>
        <w:t>[5]</w:t>
      </w:r>
      <w:r w:rsidR="007F7151">
        <w:fldChar w:fldCharType="end"/>
      </w:r>
      <w:r w:rsidR="00680D5D">
        <w:t xml:space="preserve"> </w:t>
      </w:r>
      <w:r w:rsidR="009506E6">
        <w:t xml:space="preserve"> We therefore </w:t>
      </w:r>
      <w:r w:rsidR="00536A4D">
        <w:t>suggest</w:t>
      </w:r>
      <w:r w:rsidR="009506E6">
        <w:t xml:space="preserve"> that the presence of the </w:t>
      </w:r>
      <w:r w:rsidR="00680D5D">
        <w:t xml:space="preserve">bulky dppe and Cp* ligands </w:t>
      </w:r>
      <w:r w:rsidR="009506E6">
        <w:t xml:space="preserve">kinetically stabilize the C≡CF </w:t>
      </w:r>
      <w:bookmarkStart w:id="0" w:name="_GoBack"/>
      <w:bookmarkEnd w:id="0"/>
      <w:r w:rsidR="009506E6" w:rsidRPr="0032244E">
        <w:t xml:space="preserve">linkage </w:t>
      </w:r>
      <w:r w:rsidR="00680D5D" w:rsidRPr="0032244E">
        <w:t xml:space="preserve">by </w:t>
      </w:r>
      <w:r w:rsidR="009506E6" w:rsidRPr="0032244E">
        <w:t>inhibit</w:t>
      </w:r>
      <w:r w:rsidR="00680D5D" w:rsidRPr="0032244E">
        <w:t xml:space="preserve">ing </w:t>
      </w:r>
      <w:r w:rsidR="009506E6" w:rsidRPr="0032244E">
        <w:t xml:space="preserve">the </w:t>
      </w:r>
      <w:r w:rsidR="006B4440" w:rsidRPr="0032244E">
        <w:t>intermolecular</w:t>
      </w:r>
      <w:r w:rsidR="009506E6" w:rsidRPr="0032244E">
        <w:t xml:space="preserve"> </w:t>
      </w:r>
      <w:r w:rsidR="00311D8F" w:rsidRPr="0032244E">
        <w:t>dimerization and oligomerisation</w:t>
      </w:r>
      <w:r w:rsidR="009506E6" w:rsidRPr="0032244E">
        <w:t xml:space="preserve"> reactions observed in the non</w:t>
      </w:r>
      <w:r w:rsidR="002B7DAB" w:rsidRPr="0032244E">
        <w:t xml:space="preserve"> </w:t>
      </w:r>
      <w:r w:rsidR="009506E6" w:rsidRPr="0032244E">
        <w:t>metal</w:t>
      </w:r>
      <w:r w:rsidR="002B7DAB" w:rsidRPr="0032244E">
        <w:t>-</w:t>
      </w:r>
      <w:r w:rsidR="009506E6" w:rsidRPr="0032244E">
        <w:t xml:space="preserve">substituted analogues. </w:t>
      </w:r>
      <w:r w:rsidR="005873AC" w:rsidRPr="0032244E">
        <w:t xml:space="preserve">This is supported by preliminary mechanistic investigations, which showed that </w:t>
      </w:r>
      <w:r w:rsidR="005873AC" w:rsidRPr="0032244E">
        <w:rPr>
          <w:rFonts w:ascii="Symbol" w:hAnsi="Symbol"/>
        </w:rPr>
        <w:t></w:t>
      </w:r>
      <w:r w:rsidR="005873AC" w:rsidRPr="0032244E">
        <w:t>G</w:t>
      </w:r>
      <w:r w:rsidR="005C581C" w:rsidRPr="0032244E">
        <w:rPr>
          <w:vertAlign w:val="subscript"/>
        </w:rPr>
        <w:t>298</w:t>
      </w:r>
      <w:r w:rsidR="005873AC" w:rsidRPr="0032244E">
        <w:rPr>
          <w:rFonts w:cs="Arial"/>
          <w:vertAlign w:val="superscript"/>
        </w:rPr>
        <w:t>‡</w:t>
      </w:r>
      <w:r w:rsidR="005873AC" w:rsidRPr="0032244E">
        <w:t xml:space="preserve"> for </w:t>
      </w:r>
      <w:r w:rsidR="00FA5638" w:rsidRPr="0032244E">
        <w:t>dimerization of the sterically less encumbered model complex [Ru(C≡CF)(</w:t>
      </w:r>
      <w:r w:rsidR="00FA5638" w:rsidRPr="0032244E">
        <w:rPr>
          <w:rFonts w:ascii="Symbol" w:hAnsi="Symbol"/>
        </w:rPr>
        <w:t></w:t>
      </w:r>
      <w:r w:rsidR="00FA5638" w:rsidRPr="0032244E">
        <w:rPr>
          <w:vertAlign w:val="superscript"/>
        </w:rPr>
        <w:t>5</w:t>
      </w:r>
      <w:r w:rsidR="00FA5638" w:rsidRPr="0032244E">
        <w:t>-C</w:t>
      </w:r>
      <w:r w:rsidR="00FA5638" w:rsidRPr="0032244E">
        <w:rPr>
          <w:vertAlign w:val="subscript"/>
        </w:rPr>
        <w:t>5</w:t>
      </w:r>
      <w:r w:rsidR="00FA5638" w:rsidRPr="0032244E">
        <w:t>Me</w:t>
      </w:r>
      <w:r w:rsidR="00FA5638" w:rsidRPr="0032244E">
        <w:rPr>
          <w:vertAlign w:val="subscript"/>
        </w:rPr>
        <w:t>5</w:t>
      </w:r>
      <w:r w:rsidR="00FA5638" w:rsidRPr="0032244E">
        <w:t>)(</w:t>
      </w:r>
      <w:r w:rsidR="004F7D87" w:rsidRPr="0032244E">
        <w:t>P</w:t>
      </w:r>
      <w:r w:rsidR="00A72D2E" w:rsidRPr="0032244E">
        <w:t>H</w:t>
      </w:r>
      <w:r w:rsidR="00A72D2E" w:rsidRPr="0032244E">
        <w:rPr>
          <w:vertAlign w:val="subscript"/>
        </w:rPr>
        <w:t>2</w:t>
      </w:r>
      <w:r w:rsidR="004F7D87" w:rsidRPr="0032244E">
        <w:t>C</w:t>
      </w:r>
      <w:r w:rsidR="004F7D87" w:rsidRPr="0032244E">
        <w:rPr>
          <w:vertAlign w:val="subscript"/>
        </w:rPr>
        <w:t>2</w:t>
      </w:r>
      <w:r w:rsidR="004F7D87" w:rsidRPr="0032244E">
        <w:t>H</w:t>
      </w:r>
      <w:r w:rsidR="004F7D87" w:rsidRPr="0032244E">
        <w:rPr>
          <w:vertAlign w:val="subscript"/>
        </w:rPr>
        <w:t>4</w:t>
      </w:r>
      <w:r w:rsidR="004F7D87" w:rsidRPr="0032244E">
        <w:t>PH</w:t>
      </w:r>
      <w:r w:rsidR="004F7D87" w:rsidRPr="0032244E">
        <w:rPr>
          <w:vertAlign w:val="subscript"/>
        </w:rPr>
        <w:t>2</w:t>
      </w:r>
      <w:r w:rsidR="00FA5638" w:rsidRPr="0032244E">
        <w:t xml:space="preserve">)] </w:t>
      </w:r>
      <w:r w:rsidR="00FE3E53" w:rsidRPr="0032244E">
        <w:t>is 80 kJ mol</w:t>
      </w:r>
      <w:r w:rsidR="00FE3E53" w:rsidRPr="0032244E">
        <w:rPr>
          <w:vertAlign w:val="superscript"/>
        </w:rPr>
        <w:t>-1</w:t>
      </w:r>
      <w:r w:rsidR="00FE3E53" w:rsidRPr="0032244E">
        <w:t xml:space="preserve">, similar to </w:t>
      </w:r>
      <w:r w:rsidR="005C581C" w:rsidRPr="0032244E">
        <w:rPr>
          <w:rFonts w:cs="Arial"/>
        </w:rPr>
        <w:t>that</w:t>
      </w:r>
      <w:r w:rsidR="005C581C" w:rsidRPr="0032244E">
        <w:rPr>
          <w:rFonts w:ascii="Symbol" w:hAnsi="Symbol"/>
        </w:rPr>
        <w:t></w:t>
      </w:r>
      <w:r w:rsidR="001825F0" w:rsidRPr="0032244E">
        <w:t xml:space="preserve"> for</w:t>
      </w:r>
      <w:r w:rsidR="005C581C" w:rsidRPr="0032244E">
        <w:t xml:space="preserve"> the</w:t>
      </w:r>
      <w:r w:rsidR="001825F0" w:rsidRPr="0032244E">
        <w:t xml:space="preserve"> dimerization of </w:t>
      </w:r>
      <w:r w:rsidR="00A73F2D" w:rsidRPr="0032244E">
        <w:t>F</w:t>
      </w:r>
      <w:r w:rsidR="001825F0" w:rsidRPr="0032244E">
        <w:t>C≡CF (</w:t>
      </w:r>
      <w:r w:rsidR="00A73F2D" w:rsidRPr="0032244E">
        <w:t>6</w:t>
      </w:r>
      <w:r w:rsidR="001825F0" w:rsidRPr="0032244E">
        <w:t>8 kJ mol</w:t>
      </w:r>
      <w:r w:rsidR="001825F0" w:rsidRPr="0032244E">
        <w:rPr>
          <w:vertAlign w:val="superscript"/>
        </w:rPr>
        <w:t>-1</w:t>
      </w:r>
      <w:r w:rsidR="001825F0" w:rsidRPr="0032244E">
        <w:t xml:space="preserve">). </w:t>
      </w:r>
      <w:r w:rsidR="0019414D" w:rsidRPr="0032244E">
        <w:t xml:space="preserve">However, potential energy surface scans (at the BP86/SV(P) level) suggest that when the full dppe ligands are included, this creates a sterically more crowded transition state </w:t>
      </w:r>
      <w:r w:rsidR="009E3F36" w:rsidRPr="0032244E">
        <w:t>for dimerization of [</w:t>
      </w:r>
      <w:r w:rsidR="009E3F36" w:rsidRPr="0032244E">
        <w:rPr>
          <w:b/>
        </w:rPr>
        <w:t>3</w:t>
      </w:r>
      <w:r w:rsidR="009E3F36" w:rsidRPr="0032244E">
        <w:t xml:space="preserve">], </w:t>
      </w:r>
      <w:r w:rsidR="00911DF5" w:rsidRPr="0032244E">
        <w:t xml:space="preserve">with an electronic energy barrier </w:t>
      </w:r>
      <w:r w:rsidR="0006413D" w:rsidRPr="0032244E">
        <w:t>32</w:t>
      </w:r>
      <w:r w:rsidR="00911DF5" w:rsidRPr="0032244E">
        <w:t xml:space="preserve"> kJ mol</w:t>
      </w:r>
      <w:r w:rsidR="00911DF5" w:rsidRPr="0032244E">
        <w:rPr>
          <w:vertAlign w:val="superscript"/>
        </w:rPr>
        <w:t>-1</w:t>
      </w:r>
      <w:r w:rsidR="00911DF5" w:rsidRPr="0032244E">
        <w:t xml:space="preserve"> higher in energy</w:t>
      </w:r>
      <w:r w:rsidR="009E3F36" w:rsidRPr="0032244E">
        <w:t xml:space="preserve"> than the model system</w:t>
      </w:r>
      <w:r w:rsidR="00911DF5" w:rsidRPr="0032244E">
        <w:t>.</w:t>
      </w:r>
      <w:r w:rsidR="005873AC">
        <w:t xml:space="preserve"> </w:t>
      </w:r>
    </w:p>
    <w:p w14:paraId="497C0D0E" w14:textId="77777777" w:rsidR="00180983" w:rsidRDefault="00E61413" w:rsidP="00E61413">
      <w:pPr>
        <w:pStyle w:val="P1"/>
        <w:ind w:firstLine="425"/>
      </w:pPr>
      <w:r>
        <w:t xml:space="preserve">In order to rationalize the structural and spectroscopic changes observed on the introduction of fluorine into alkynyl systems, the electronic structures of FC≡CF, HC≡CF, HC≡CH, </w:t>
      </w:r>
    </w:p>
    <w:p w14:paraId="319B2771" w14:textId="66A5B252" w:rsidR="00180983" w:rsidRDefault="00180983" w:rsidP="00180983">
      <w:pPr>
        <w:pStyle w:val="FigureCaption"/>
      </w:pPr>
      <w:r>
        <w:rPr>
          <w:b/>
        </w:rPr>
        <w:t>Scheme 3</w:t>
      </w:r>
      <w:r w:rsidRPr="00B11686">
        <w:rPr>
          <w:b/>
        </w:rPr>
        <w:t>.</w:t>
      </w:r>
      <w:r>
        <w:rPr>
          <w:b/>
        </w:rPr>
        <w:t xml:space="preserve"> </w:t>
      </w:r>
      <w:r w:rsidRPr="00DF13E0">
        <w:t>(a)</w:t>
      </w:r>
      <w:r w:rsidRPr="00C2552A">
        <w:t xml:space="preserve"> </w:t>
      </w:r>
      <w:r>
        <w:t>DFT-calculated ((RI-)PBE0-D3/def2-TZVPP//(RI-)BP86/SV(P) level in CH</w:t>
      </w:r>
      <w:r w:rsidRPr="009F2CDB">
        <w:rPr>
          <w:vertAlign w:val="subscript"/>
        </w:rPr>
        <w:t>2</w:t>
      </w:r>
      <w:r>
        <w:t>Cl</w:t>
      </w:r>
      <w:r w:rsidRPr="009F2CDB">
        <w:rPr>
          <w:vertAlign w:val="subscript"/>
        </w:rPr>
        <w:t>2</w:t>
      </w:r>
      <w:r>
        <w:t xml:space="preserve"> (</w:t>
      </w:r>
      <w:r>
        <w:sym w:font="Symbol" w:char="F065"/>
      </w:r>
      <w:r>
        <w:t xml:space="preserve"> = 8.93) using the COSMO model) energies for alkynes and their corresponding diradical dimerization products. The data for R</w:t>
      </w:r>
      <w:r w:rsidRPr="00452613">
        <w:rPr>
          <w:vertAlign w:val="subscript"/>
        </w:rPr>
        <w:t>1</w:t>
      </w:r>
      <w:r>
        <w:t xml:space="preserve"> = R</w:t>
      </w:r>
      <w:r w:rsidRPr="00452613">
        <w:rPr>
          <w:vertAlign w:val="subscript"/>
        </w:rPr>
        <w:t>2</w:t>
      </w:r>
      <w:r>
        <w:t xml:space="preserve"> = H</w:t>
      </w:r>
      <w:r w:rsidR="009F1F40">
        <w:t xml:space="preserve"> </w:t>
      </w:r>
      <w:r>
        <w:t>and R</w:t>
      </w:r>
      <w:r w:rsidRPr="00452613">
        <w:rPr>
          <w:vertAlign w:val="subscript"/>
        </w:rPr>
        <w:t>1</w:t>
      </w:r>
      <w:r>
        <w:t xml:space="preserve"> = F and R</w:t>
      </w:r>
      <w:r w:rsidRPr="00452613">
        <w:rPr>
          <w:vertAlign w:val="subscript"/>
        </w:rPr>
        <w:t>2</w:t>
      </w:r>
      <w:r>
        <w:t xml:space="preserve"> = H show good agreement with those previously reported.</w:t>
      </w:r>
      <w:r w:rsidRPr="00452613">
        <w:rPr>
          <w:vertAlign w:val="superscript"/>
        </w:rPr>
        <w:t>[5]</w:t>
      </w:r>
      <w:r>
        <w:rPr>
          <w:vertAlign w:val="superscript"/>
        </w:rPr>
        <w:t xml:space="preserve"> </w:t>
      </w:r>
      <w:r>
        <w:t>(b) Calculated structure of the diradical arising from the dimerization of [</w:t>
      </w:r>
      <w:r w:rsidRPr="00DF13E0">
        <w:rPr>
          <w:b/>
        </w:rPr>
        <w:t>3</w:t>
      </w:r>
      <w:r>
        <w:t>].</w:t>
      </w:r>
    </w:p>
    <w:p w14:paraId="7895D740" w14:textId="3DBA6EF4" w:rsidR="002674E5" w:rsidRDefault="00E61413" w:rsidP="00180983">
      <w:pPr>
        <w:pStyle w:val="P1"/>
      </w:pPr>
      <w:r>
        <w:lastRenderedPageBreak/>
        <w:t>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>(C≡CF)] and 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 xml:space="preserve">(C≡CH)] were </w:t>
      </w:r>
      <w:r w:rsidR="00166683">
        <w:t>optimized using explicitly correlated Brueckner coupled cluster theory (BCCD(T)-F12)</w:t>
      </w:r>
      <w:r>
        <w:t>.</w:t>
      </w:r>
      <w:r w:rsidR="00166683">
        <w:fldChar w:fldCharType="begin"/>
      </w:r>
      <w:r w:rsidR="007A3AB7">
        <w:instrText xml:space="preserve"> ADDIN EN.CITE &lt;EndNote&gt;&lt;Cite&gt;&lt;Author&gt;Tew&lt;/Author&gt;&lt;Year&gt;2016&lt;/Year&gt;&lt;RecNum&gt;1478&lt;/RecNum&gt;&lt;DisplayText&gt;&lt;style face="superscript"&gt;[20]&lt;/style&gt;&lt;/DisplayText&gt;&lt;record&gt;&lt;rec-number&gt;1478&lt;/rec-number&gt;&lt;foreign-keys&gt;&lt;key app="EN" db-id="05s5rdrx1e5ae0ed5p0v5fe7ea2wsfzps9tf" timestamp="1475766146"&gt;1478&lt;/key&gt;&lt;/foreign-keys&gt;&lt;ref-type name="Journal Article"&gt;17&lt;/ref-type&gt;&lt;contributors&gt;&lt;authors&gt;&lt;author&gt;Tew, David P.&lt;/author&gt;&lt;/authors&gt;&lt;/contributors&gt;&lt;titles&gt;&lt;title&gt;Explicitly correlated coupled-cluster theory with Brueckner orbitals&lt;/title&gt;&lt;secondary-title&gt;The Journal of Chemical Physics&lt;/secondary-title&gt;&lt;/titles&gt;&lt;periodical&gt;&lt;full-title&gt;The Journal of Chemical Physics&lt;/full-title&gt;&lt;abbr-1&gt;J. Chem. Phys.&lt;/abbr-1&gt;&lt;/periodical&gt;&lt;pages&gt;074103&lt;/pages&gt;&lt;volume&gt;145&lt;/volume&gt;&lt;number&gt;7&lt;/number&gt;&lt;keywords&gt;&lt;keyword&gt;transition metals&lt;/keyword&gt;&lt;keyword&gt;electron correlations&lt;/keyword&gt;&lt;keyword&gt;ionisation potential&lt;/keyword&gt;&lt;keyword&gt;atomic structure&lt;/keyword&gt;&lt;keyword&gt;coupled cluster calculations&lt;/keyword&gt;&lt;keyword&gt;optimisation&lt;/keyword&gt;&lt;keyword&gt;relativistic corrections&lt;/keyword&gt;&lt;keyword&gt;electron affinity&lt;/keyword&gt;&lt;/keywords&gt;&lt;dates&gt;&lt;year&gt;2016&lt;/year&gt;&lt;/dates&gt;&lt;urls&gt;&lt;related-urls&gt;&lt;url&gt;http://scitation.aip.org/content/aip/journal/jcp/145/7/10.1063/1.4960655&lt;/url&gt;&lt;url&gt;http://scitation.aip.org/docserver/fulltext/aip/journal/jcp/145/7/1.4960655.pdf?expires=1475767075&amp;amp;id=id&amp;amp;accname=2113215&amp;amp;checksum=0E7FFB2C582E829B1B876640987BF8E9&lt;/url&gt;&lt;/related-urls&gt;&lt;/urls&gt;&lt;electronic-resource-num&gt;doi:http://dx.doi.org/10.1063/1.4960655&lt;/electronic-resource-num&gt;&lt;/record&gt;&lt;/Cite&gt;&lt;/EndNote&gt;</w:instrText>
      </w:r>
      <w:r w:rsidR="00166683">
        <w:fldChar w:fldCharType="separate"/>
      </w:r>
      <w:r w:rsidR="007A3AB7" w:rsidRPr="007A3AB7">
        <w:rPr>
          <w:noProof/>
          <w:vertAlign w:val="superscript"/>
        </w:rPr>
        <w:t>[20]</w:t>
      </w:r>
      <w:r w:rsidR="00166683">
        <w:fldChar w:fldCharType="end"/>
      </w:r>
      <w:r>
        <w:t xml:space="preserve"> Brueckner orbitals (BOs) derived from these calculations were qualitatively similar to the Kohn-Sham orbitals obtained from a treatment of FC≡CF, HC≡CF, HC≡CH, 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>(C≡CF)] and 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 xml:space="preserve">(C≡CH)] at the (RI)-PBE0/def2-TZVPP level, although the energies obtained </w:t>
      </w:r>
      <w:r w:rsidR="003C7576">
        <w:t>from the BOs</w:t>
      </w:r>
      <w:r>
        <w:t xml:space="preserve"> were closer to those expected on the basis of </w:t>
      </w:r>
      <w:r w:rsidR="00E41B04">
        <w:t>photoelectron spectroscopy giving confidence that the resulting wavefunctions were effectively modeling the electronic structure of the molecules.</w:t>
      </w:r>
    </w:p>
    <w:p w14:paraId="47729843" w14:textId="6B1CF1C8" w:rsidR="00E61413" w:rsidRDefault="00E61413" w:rsidP="00E61413">
      <w:pPr>
        <w:pStyle w:val="P1"/>
      </w:pPr>
      <w:r>
        <w:tab/>
        <w:t xml:space="preserve">An examination of the frontier orbitals provides an </w:t>
      </w:r>
      <w:r w:rsidR="002E530E">
        <w:t>explanation</w:t>
      </w:r>
      <w:r>
        <w:t xml:space="preserve"> for some of the observed change</w:t>
      </w:r>
      <w:r w:rsidR="00536A4D">
        <w:t>s</w:t>
      </w:r>
      <w:r>
        <w:t xml:space="preserve"> on incorporation of fluorine into sp-</w:t>
      </w:r>
      <w:r w:rsidR="008B55B7">
        <w:t>hybridized</w:t>
      </w:r>
      <w:r>
        <w:t xml:space="preserve"> systems. For example, the highest occupied orbital in all instances has C-C </w:t>
      </w:r>
      <w:r w:rsidRPr="00C757EB">
        <w:rPr>
          <w:rFonts w:ascii="Symbol" w:hAnsi="Symbol"/>
        </w:rPr>
        <w:t></w:t>
      </w:r>
      <w:r>
        <w:t>-</w:t>
      </w:r>
      <w:r w:rsidR="002B7DAB" w:rsidRPr="002B7DAB">
        <w:t xml:space="preserve"> </w:t>
      </w:r>
      <w:r w:rsidR="002B7DAB">
        <w:t xml:space="preserve">bonding </w:t>
      </w:r>
      <w:r>
        <w:t xml:space="preserve">character, but is C-F </w:t>
      </w:r>
      <w:r w:rsidRPr="00C757EB">
        <w:rPr>
          <w:rFonts w:ascii="Symbol" w:hAnsi="Symbol"/>
        </w:rPr>
        <w:t></w:t>
      </w:r>
      <w:r>
        <w:t xml:space="preserve">-antibonding. This interaction is therefore expected to weaken C-F bonding, in a similar </w:t>
      </w:r>
      <w:r w:rsidR="003278B1">
        <w:t>way that</w:t>
      </w:r>
      <w:r>
        <w:t xml:space="preserve"> the occupancy of the doubly degenerate </w:t>
      </w:r>
      <w:r w:rsidR="00F55850" w:rsidRPr="00C757EB">
        <w:rPr>
          <w:rFonts w:ascii="Symbol" w:hAnsi="Symbol"/>
        </w:rPr>
        <w:t></w:t>
      </w:r>
      <w:r>
        <w:t xml:space="preserve">* orbitals </w:t>
      </w:r>
      <w:r w:rsidR="003278B1">
        <w:t>in F</w:t>
      </w:r>
      <w:r w:rsidR="003278B1" w:rsidRPr="00C757EB">
        <w:rPr>
          <w:vertAlign w:val="subscript"/>
        </w:rPr>
        <w:t>2</w:t>
      </w:r>
      <w:r w:rsidR="003278B1" w:rsidRPr="003278B1">
        <w:t xml:space="preserve"> </w:t>
      </w:r>
      <w:r>
        <w:t xml:space="preserve">weakens the F-F bond. </w:t>
      </w:r>
      <w:r w:rsidR="008B55B7">
        <w:t>This provides a ready explanation for the weaker</w:t>
      </w:r>
      <w:r w:rsidR="00F84674">
        <w:t>-than-</w:t>
      </w:r>
      <w:r w:rsidR="008B55B7">
        <w:t xml:space="preserve">expected C-F </w:t>
      </w:r>
      <w:r w:rsidR="00F84674">
        <w:t>bond</w:t>
      </w:r>
      <w:r w:rsidR="008B55B7">
        <w:t xml:space="preserve"> in sp-hybridized systems. </w:t>
      </w:r>
      <w:r>
        <w:t xml:space="preserve">In FC≡CF there are a total of 12 electrons involved in </w:t>
      </w:r>
      <w:r w:rsidRPr="003C7413">
        <w:rPr>
          <w:rFonts w:ascii="Symbol" w:hAnsi="Symbol"/>
        </w:rPr>
        <w:t></w:t>
      </w:r>
      <w:r>
        <w:t>-bonding (orbitals 10-15). Of these</w:t>
      </w:r>
      <w:r w:rsidR="005C06D8">
        <w:t>,</w:t>
      </w:r>
      <w:r>
        <w:t xml:space="preserve"> eight are involved in C-C </w:t>
      </w:r>
      <w:r w:rsidR="00F55850" w:rsidRPr="00C757EB">
        <w:rPr>
          <w:rFonts w:ascii="Symbol" w:hAnsi="Symbol"/>
        </w:rPr>
        <w:t></w:t>
      </w:r>
      <w:r>
        <w:t>-bo</w:t>
      </w:r>
      <w:r w:rsidR="00BA17C1">
        <w:t>nding interactions (orbitals 10, 11</w:t>
      </w:r>
      <w:r>
        <w:t>, 14 and 1</w:t>
      </w:r>
      <w:r w:rsidR="00BA17C1">
        <w:t>5) whereas those in</w:t>
      </w:r>
      <w:r w:rsidR="003C7576">
        <w:t xml:space="preserve"> orbitals</w:t>
      </w:r>
      <w:r w:rsidR="00BA17C1">
        <w:t xml:space="preserve"> 12 and 13</w:t>
      </w:r>
      <w:r>
        <w:t xml:space="preserve"> are C-C </w:t>
      </w:r>
      <w:r w:rsidRPr="003C7413">
        <w:rPr>
          <w:rFonts w:ascii="Symbol" w:hAnsi="Symbol"/>
        </w:rPr>
        <w:t></w:t>
      </w:r>
      <w:r w:rsidR="002B7DAB">
        <w:t>-</w:t>
      </w:r>
      <w:r>
        <w:t xml:space="preserve">antibonding. A net C-C </w:t>
      </w:r>
      <w:r w:rsidRPr="003C7413">
        <w:rPr>
          <w:rFonts w:ascii="Symbol" w:hAnsi="Symbol"/>
        </w:rPr>
        <w:t></w:t>
      </w:r>
      <w:r w:rsidR="002B7DAB">
        <w:t>-</w:t>
      </w:r>
      <w:r>
        <w:t>bond order of two might be predicted on this bas</w:t>
      </w:r>
      <w:r w:rsidR="00F55850">
        <w:t>is</w:t>
      </w:r>
      <w:r w:rsidR="003C7576">
        <w:t>;</w:t>
      </w:r>
      <w:r>
        <w:t xml:space="preserve"> howe</w:t>
      </w:r>
      <w:r w:rsidR="00BA17C1">
        <w:t>ver, as the orbitals 12 and 13</w:t>
      </w:r>
      <w:r>
        <w:t xml:space="preserve"> are largely based on fluorine, their effect on decreasing the C-C bond order is expected to be small which </w:t>
      </w:r>
      <w:r w:rsidR="00906E16">
        <w:t>may</w:t>
      </w:r>
      <w:r>
        <w:t xml:space="preserve"> expla</w:t>
      </w:r>
      <w:r w:rsidR="002674E5">
        <w:t>i</w:t>
      </w:r>
      <w:r>
        <w:t>n the shortening of the C≡C bond on fluorine incorporation.</w:t>
      </w:r>
    </w:p>
    <w:p w14:paraId="12481DAE" w14:textId="26654F8E" w:rsidR="00E61413" w:rsidRDefault="00E61413" w:rsidP="00E61413">
      <w:pPr>
        <w:pStyle w:val="P1"/>
      </w:pPr>
      <w:r>
        <w:tab/>
      </w:r>
      <w:r w:rsidR="00C6509D">
        <w:t>Inspection of t</w:t>
      </w:r>
      <w:r>
        <w:t>he orbitals for 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>(C≡CF)] and [Ru(</w:t>
      </w:r>
      <w:r w:rsidRPr="005F2B48">
        <w:rPr>
          <w:rFonts w:ascii="Symbol" w:hAnsi="Symbol"/>
        </w:rPr>
        <w:t></w:t>
      </w:r>
      <w:r w:rsidRPr="005F2B48">
        <w:rPr>
          <w:vertAlign w:val="superscript"/>
        </w:rPr>
        <w:t>5</w:t>
      </w:r>
      <w:r>
        <w:t>-C</w:t>
      </w:r>
      <w:r w:rsidRPr="005F2B48">
        <w:rPr>
          <w:vertAlign w:val="subscript"/>
        </w:rPr>
        <w:t>5</w:t>
      </w:r>
      <w:r>
        <w:t>H</w:t>
      </w:r>
      <w:r w:rsidRPr="005F2B48">
        <w:rPr>
          <w:vertAlign w:val="subscript"/>
        </w:rPr>
        <w:t>5</w:t>
      </w:r>
      <w:r>
        <w:t>)(PPh</w:t>
      </w:r>
      <w:r w:rsidRPr="005F2B48">
        <w:rPr>
          <w:vertAlign w:val="subscript"/>
        </w:rPr>
        <w:t>3</w:t>
      </w:r>
      <w:r>
        <w:t>)</w:t>
      </w:r>
      <w:r w:rsidRPr="005F2B48">
        <w:rPr>
          <w:vertAlign w:val="subscript"/>
        </w:rPr>
        <w:t>2</w:t>
      </w:r>
      <w:r>
        <w:t xml:space="preserve">(C≡CH)] revealed </w:t>
      </w:r>
      <w:r w:rsidR="001F2C15">
        <w:t xml:space="preserve">that </w:t>
      </w:r>
      <w:r>
        <w:t>the C-F interactions within the alkynyl moiety showed broadly the same features (</w:t>
      </w:r>
      <w:r w:rsidR="003278B1" w:rsidRPr="003278B1">
        <w:t xml:space="preserve">notably orbitals 52-54, which correspond to a set of three </w:t>
      </w:r>
      <w:r w:rsidR="003278B1" w:rsidRPr="003278B1">
        <w:rPr>
          <w:i/>
        </w:rPr>
        <w:t>4d</w:t>
      </w:r>
      <w:r w:rsidR="003278B1" w:rsidRPr="003278B1">
        <w:t xml:space="preserve"> orbitals with antibonding interactions with the CCF pi system, display the same antibonding C-F interactions as the FCCF frontier orbitals</w:t>
      </w:r>
      <w:r>
        <w:t xml:space="preserve">) although the decreased symmetry results in a breaking of the degeneracy of the </w:t>
      </w:r>
      <w:r w:rsidRPr="00C82B2C">
        <w:rPr>
          <w:rFonts w:ascii="Symbol" w:hAnsi="Symbol"/>
        </w:rPr>
        <w:t></w:t>
      </w:r>
      <w:r>
        <w:t xml:space="preserve">-system. This, coupled with the mirroring of the analogous spectroscopic parameters with FC≡CF </w:t>
      </w:r>
      <w:r w:rsidR="006516BD">
        <w:t xml:space="preserve">reinforces the notation </w:t>
      </w:r>
      <w:r>
        <w:t>that [</w:t>
      </w:r>
      <w:r w:rsidRPr="00207F62">
        <w:rPr>
          <w:b/>
        </w:rPr>
        <w:t>3</w:t>
      </w:r>
      <w:r>
        <w:t xml:space="preserve">] is </w:t>
      </w:r>
      <w:r w:rsidR="00172B51">
        <w:t>best viewed as a ruthenium-substituted</w:t>
      </w:r>
      <w:r>
        <w:t xml:space="preserve"> fluorinated alkyne.</w:t>
      </w:r>
    </w:p>
    <w:p w14:paraId="73A75FCB" w14:textId="1B84A995" w:rsidR="00E61413" w:rsidRDefault="00E61413" w:rsidP="00E61413">
      <w:pPr>
        <w:pStyle w:val="P1"/>
        <w:ind w:firstLine="425"/>
      </w:pPr>
      <w:r>
        <w:t>The ready availability of [</w:t>
      </w:r>
      <w:r w:rsidRPr="00AC5A6C">
        <w:rPr>
          <w:b/>
        </w:rPr>
        <w:t>3</w:t>
      </w:r>
      <w:r>
        <w:t xml:space="preserve">] offered the opportunity to </w:t>
      </w:r>
      <w:r w:rsidR="00F55850">
        <w:t>explore the reactivity of the MC</w:t>
      </w:r>
      <w:r w:rsidR="00F55850">
        <w:rPr>
          <w:rFonts w:cs="Arial"/>
        </w:rPr>
        <w:t>≡</w:t>
      </w:r>
      <w:r w:rsidR="00F55850">
        <w:t xml:space="preserve">CF group and, specifically, to </w:t>
      </w:r>
      <w:r>
        <w:t>incorporate a second fluorine atom into the complex and form a difluorinated vinylidene ligand.  Free vinylidenes are at a much higher energy than the corresponding alkynes and it is only in the coordination sphere of some metals where this is reversed.</w:t>
      </w:r>
      <w:r>
        <w:fldChar w:fldCharType="begin"/>
      </w:r>
      <w:r w:rsidR="007A3AB7">
        <w:instrText xml:space="preserve"> ADDIN EN.CITE &lt;EndNote&gt;&lt;Cite&gt;&lt;Author&gt;Pickup&lt;/Author&gt;&lt;Year&gt;2014&lt;/Year&gt;&lt;RecNum&gt;291&lt;/RecNum&gt;&lt;DisplayText&gt;&lt;style face="superscript"&gt;[21]&lt;/style&gt;&lt;/DisplayText&gt;&lt;record&gt;&lt;rec-number&gt;291&lt;/rec-number&gt;&lt;foreign-keys&gt;&lt;key app="EN" db-id="05s5rdrx1e5ae0ed5p0v5fe7ea2wsfzps9tf" timestamp="1421420717"&gt;291&lt;/key&gt;&lt;/foreign-keys&gt;&lt;ref-type name="Journal Article"&gt;17&lt;/ref-type&gt;&lt;contributors&gt;&lt;authors&gt;&lt;author&gt;Pickup, Oliver J. S.&lt;/author&gt;&lt;author&gt;Khazal, Iman&lt;/author&gt;&lt;author&gt;Smith, Elizabeth J.&lt;/author&gt;&lt;author&gt;Whitwood, Adrian C.&lt;/author&gt;&lt;author&gt;Lynam, Jason M.&lt;/author&gt;&lt;author&gt;Bolaky, Keshan&lt;/author&gt;&lt;author&gt;King, Timothy C.&lt;/author&gt;&lt;author&gt;Rawe, Benjamin W.&lt;/author&gt;&lt;author&gt;Fey, Natalie&lt;/author&gt;&lt;/authors&gt;&lt;/contributors&gt;&lt;titles&gt;&lt;title&gt;Computational Discovery of Stable Transition-Metal Vinylidene Complexes&lt;/title&gt;&lt;secondary-title&gt;Organometallics&lt;/secondary-title&gt;&lt;/titles&gt;&lt;periodical&gt;&lt;full-title&gt;Organometallics&lt;/full-title&gt;&lt;/periodical&gt;&lt;pages&gt;1751-1761&lt;/pages&gt;&lt;volume&gt;33&lt;/volume&gt;&lt;number&gt;7&lt;/number&gt;&lt;dates&gt;&lt;year&gt;2014&lt;/year&gt;&lt;pub-dates&gt;&lt;date&gt;2014/04/14&lt;/date&gt;&lt;/pub-dates&gt;&lt;/dates&gt;&lt;publisher&gt;American Chemical Society&lt;/publisher&gt;&lt;isbn&gt;0276-7333&lt;/isbn&gt;&lt;urls&gt;&lt;related-urls&gt;&lt;url&gt;http://dx.doi.org/10.1021/om500114u&lt;/url&gt;&lt;url&gt;http://pubs.acs.org/doi/pdfplus/10.1021/om500114u&lt;/url&gt;&lt;/related-urls&gt;&lt;/urls&gt;&lt;electronic-resource-num&gt;10.1021/om500114u&lt;/electronic-resource-num&gt;&lt;access-date&gt;2014/06/04&lt;/access-date&gt;&lt;/record&gt;&lt;/Cite&gt;&lt;/EndNote&gt;</w:instrText>
      </w:r>
      <w:r>
        <w:fldChar w:fldCharType="separate"/>
      </w:r>
      <w:r w:rsidR="007A3AB7" w:rsidRPr="007A3AB7">
        <w:rPr>
          <w:noProof/>
          <w:vertAlign w:val="superscript"/>
        </w:rPr>
        <w:t>[21]</w:t>
      </w:r>
      <w:r>
        <w:fldChar w:fldCharType="end"/>
      </w:r>
      <w:r>
        <w:t xml:space="preserve"> The lowest difference in energy between </w:t>
      </w:r>
      <w:r w:rsidR="002E530E">
        <w:t>the</w:t>
      </w:r>
      <w:r>
        <w:t xml:space="preserve"> alkyne/vinylidene pair is for </w:t>
      </w:r>
      <w:r w:rsidR="002E530E">
        <w:t xml:space="preserve">the </w:t>
      </w:r>
      <w:r>
        <w:t>difluorovinylidene and difluoroacetylene pair (</w:t>
      </w:r>
      <w:r w:rsidRPr="00826CDE">
        <w:rPr>
          <w:i/>
        </w:rPr>
        <w:t>ca.</w:t>
      </w:r>
      <w:r>
        <w:t xml:space="preserve"> 130 kJ mol</w:t>
      </w:r>
      <w:r w:rsidRPr="00DB38FB">
        <w:rPr>
          <w:vertAlign w:val="superscript"/>
        </w:rPr>
        <w:t>-1</w:t>
      </w:r>
      <w:r>
        <w:t>)</w:t>
      </w:r>
      <w:r w:rsidR="00944016">
        <w:t>.</w:t>
      </w:r>
      <w:r w:rsidR="00C22996">
        <w:fldChar w:fldCharType="begin">
          <w:fldData xml:space="preserve">PEVuZE5vdGU+PENpdGU+PEF1dGhvcj5QaWNrdXA8L0F1dGhvcj48WWVhcj4yMDE0PC9ZZWFyPjxS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</w:fldData>
        </w:fldChar>
      </w:r>
      <w:r w:rsidR="007A3AB7">
        <w:instrText xml:space="preserve"> ADDIN EN.CITE </w:instrText>
      </w:r>
      <w:r w:rsidR="007A3AB7">
        <w:fldChar w:fldCharType="begin">
          <w:fldData xml:space="preserve">PEVuZE5vdGU+PENpdGU+PEF1dGhvcj5QaWNrdXA8L0F1dGhvcj48WWVhcj4yMDE0PC9ZZWFyPjxS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</w:fldData>
        </w:fldChar>
      </w:r>
      <w:r w:rsidR="007A3AB7">
        <w:instrText xml:space="preserve"> ADDIN EN.CITE.DATA </w:instrText>
      </w:r>
      <w:r w:rsidR="007A3AB7">
        <w:fldChar w:fldCharType="end"/>
      </w:r>
      <w:r w:rsidR="00C22996">
        <w:fldChar w:fldCharType="separate"/>
      </w:r>
      <w:r w:rsidR="007A3AB7" w:rsidRPr="007A3AB7">
        <w:rPr>
          <w:noProof/>
          <w:vertAlign w:val="superscript"/>
        </w:rPr>
        <w:t>[21-22]</w:t>
      </w:r>
      <w:r w:rsidR="00C22996">
        <w:fldChar w:fldCharType="end"/>
      </w:r>
      <w:r>
        <w:t xml:space="preserve"> </w:t>
      </w:r>
      <w:r w:rsidR="00944016">
        <w:t xml:space="preserve">Furthermore the isomerization of difluorovinylidene to difluoroacetylene has </w:t>
      </w:r>
      <w:r w:rsidR="001F2C15">
        <w:t xml:space="preserve">a </w:t>
      </w:r>
      <w:r w:rsidR="004F578B">
        <w:t>much more</w:t>
      </w:r>
      <w:r w:rsidR="00944016">
        <w:t xml:space="preserve"> substantial barrier (</w:t>
      </w:r>
      <w:r w:rsidR="00944016" w:rsidRPr="00944016">
        <w:rPr>
          <w:i/>
        </w:rPr>
        <w:t>ca</w:t>
      </w:r>
      <w:r w:rsidR="00944016">
        <w:t>. 136 kJ mol</w:t>
      </w:r>
      <w:r w:rsidR="00944016" w:rsidRPr="00944016">
        <w:rPr>
          <w:vertAlign w:val="superscript"/>
        </w:rPr>
        <w:t>-1</w:t>
      </w:r>
      <w:r w:rsidR="00944016">
        <w:t xml:space="preserve">) </w:t>
      </w:r>
      <w:r w:rsidR="004F578B">
        <w:t xml:space="preserve">than the hydrogen-containing analogues, </w:t>
      </w:r>
      <w:r w:rsidR="00944016">
        <w:t>which is believe</w:t>
      </w:r>
      <w:r w:rsidR="004F578B">
        <w:t>d</w:t>
      </w:r>
      <w:r w:rsidR="00944016">
        <w:t xml:space="preserve"> to be due to the anti-aromatic transition state </w:t>
      </w:r>
      <w:r w:rsidR="000B23AC">
        <w:t xml:space="preserve">for </w:t>
      </w:r>
      <w:r w:rsidR="00944016">
        <w:t xml:space="preserve">fluorine migration and the </w:t>
      </w:r>
      <w:r w:rsidR="00817197">
        <w:t>commensurate</w:t>
      </w:r>
      <w:r w:rsidR="00944016">
        <w:t xml:space="preserve"> </w:t>
      </w:r>
      <w:r w:rsidR="00817197">
        <w:t>requirement</w:t>
      </w:r>
      <w:r w:rsidR="00944016">
        <w:t xml:space="preserve"> to cleave a C-F bond.</w:t>
      </w:r>
      <w:r w:rsidR="00817197">
        <w:fldChar w:fldCharType="begin"/>
      </w:r>
      <w:r w:rsidR="007A3AB7">
        <w:instrText xml:space="preserve"> ADDIN EN.CITE &lt;EndNote&gt;&lt;Cite&gt;&lt;Author&gt;Loh&lt;/Author&gt;&lt;Year&gt;2003&lt;/Year&gt;&lt;RecNum&gt;1492&lt;/RecNum&gt;&lt;DisplayText&gt;&lt;style face="superscript"&gt;[22c]&lt;/style&gt;&lt;/DisplayText&gt;&lt;record&gt;&lt;rec-number&gt;1492&lt;/rec-number&gt;&lt;foreign-keys&gt;&lt;key app="EN" db-id="05s5rdrx1e5ae0ed5p0v5fe7ea2wsfzps9tf" timestamp="1482139853"&gt;1492&lt;/key&gt;&lt;/foreign-keys&gt;&lt;ref-type name="Journal Article"&gt;17&lt;/ref-type&gt;&lt;contributors&gt;&lt;authors&gt;&lt;author&gt;Zhi-Heng Loh&lt;/author&gt;&lt;author&gt;Robert W. Field&lt;/author&gt;&lt;/authors&gt;&lt;/contributors&gt;&lt;titles&gt;&lt;title&gt;Contrasting origins of the isomerization barriers for vinylidene, fluorovinylidene, and difluorovinylidene&lt;/title&gt;&lt;secondary-title&gt;The Journal of Chemical Physics&lt;/secondary-title&gt;&lt;/titles&gt;&lt;periodical&gt;&lt;full-title&gt;The Journal of Chemical Physics&lt;/full-title&gt;&lt;abbr-1&gt;J. Chem. Phys.&lt;/abbr-1&gt;&lt;/periodical&gt;&lt;pages&gt;4037-4044&lt;/pages&gt;&lt;volume&gt;118&lt;/volume&gt;&lt;number&gt;9&lt;/number&gt;&lt;dates&gt;&lt;year&gt;2003&lt;/year&gt;&lt;/dates&gt;&lt;urls&gt;&lt;related-urls&gt;&lt;url&gt;http://aip.scitation.org/doi/abs/10.1063/1.1540625&lt;/url&gt;&lt;/related-urls&gt;&lt;/urls&gt;&lt;electronic-resource-num&gt;10.1063/1.1540625&lt;/electronic-resource-num&gt;&lt;/record&gt;&lt;/Cite&gt;&lt;/EndNote&gt;</w:instrText>
      </w:r>
      <w:r w:rsidR="00817197">
        <w:fldChar w:fldCharType="separate"/>
      </w:r>
      <w:r w:rsidR="007A3AB7" w:rsidRPr="007A3AB7">
        <w:rPr>
          <w:noProof/>
          <w:vertAlign w:val="superscript"/>
        </w:rPr>
        <w:t>[22c]</w:t>
      </w:r>
      <w:r w:rsidR="00817197">
        <w:fldChar w:fldCharType="end"/>
      </w:r>
      <w:r w:rsidR="00944016">
        <w:t xml:space="preserve"> </w:t>
      </w:r>
      <w:r w:rsidR="00817197">
        <w:t>As a consequence of th</w:t>
      </w:r>
      <w:r w:rsidR="000B23AC">
        <w:t>is</w:t>
      </w:r>
      <w:r w:rsidR="00817197">
        <w:t xml:space="preserve"> high barrier</w:t>
      </w:r>
      <w:r w:rsidR="000B23AC">
        <w:t xml:space="preserve"> to </w:t>
      </w:r>
      <w:r w:rsidR="004F578B">
        <w:t>isomerization</w:t>
      </w:r>
      <w:r w:rsidR="000B23AC">
        <w:t xml:space="preserve"> to its parent alkyne,</w:t>
      </w:r>
      <w:r w:rsidR="00817197">
        <w:t xml:space="preserve"> </w:t>
      </w:r>
      <w:r w:rsidR="000B23AC">
        <w:t>d</w:t>
      </w:r>
      <w:r>
        <w:t xml:space="preserve">ifluorovinylidene can be observed </w:t>
      </w:r>
      <w:r w:rsidR="00944016">
        <w:t>i</w:t>
      </w:r>
      <w:r w:rsidR="004F578B">
        <w:t>n</w:t>
      </w:r>
      <w:r w:rsidR="00944016">
        <w:t xml:space="preserve"> low temperature matrices</w:t>
      </w:r>
      <w:r w:rsidR="000B23AC">
        <w:t>.</w:t>
      </w:r>
      <w:r w:rsidR="000B23AC">
        <w:fldChar w:fldCharType="begin"/>
      </w:r>
      <w:r w:rsidR="007A3AB7">
        <w:instrText xml:space="preserve"> ADDIN EN.CITE &lt;EndNote&gt;&lt;Cite&gt;&lt;Author&gt;Breidung&lt;/Author&gt;&lt;Year&gt;1997&lt;/Year&gt;&lt;RecNum&gt;1495&lt;/RecNum&gt;&lt;DisplayText&gt;&lt;style face="superscript"&gt;[23]&lt;/style&gt;&lt;/DisplayText&gt;&lt;record&gt;&lt;rec-number&gt;1495&lt;/rec-number&gt;&lt;foreign-keys&gt;&lt;key app="EN" db-id="05s5rdrx1e5ae0ed5p0v5fe7ea2wsfzps9tf" timestamp="1482141314"&gt;1495&lt;/key&gt;&lt;/foreign-keys&gt;&lt;ref-type name="Journal Article"&gt;17&lt;/ref-type&gt;&lt;contributors&gt;&lt;authors&gt;&lt;author&gt;Breidung, Jürgen&lt;/author&gt;&lt;author&gt;Bürger, Hans&lt;/author&gt;&lt;author&gt;Kötting, Carsten&lt;/author&gt;&lt;author&gt;Kopitzky, Rodion&lt;/author&gt;&lt;author&gt;Sander, Wolfram&lt;/author&gt;&lt;author&gt;Senzlober, Michael&lt;/author&gt;&lt;author&gt;Thiel, Walter&lt;/author&gt;&lt;author&gt;Willner, Helge&lt;/author&gt;&lt;/authors&gt;&lt;/contributors&gt;&lt;titles&gt;&lt;title&gt;Difluorovinylidene, F2CC&lt;/title&gt;&lt;secondary-title&gt;Angewandte Chemie International Edition in English&lt;/secondary-title&gt;&lt;/titles&gt;&lt;periodical&gt;&lt;full-title&gt;Angewandte Chemie International Edition in English&lt;/full-title&gt;&lt;/periodical&gt;&lt;pages&gt;1983-1985&lt;/pages&gt;&lt;volume&gt;36&lt;/volume&gt;&lt;number&gt;18&lt;/number&gt;&lt;keywords&gt;&lt;keyword&gt;alkynes&lt;/keyword&gt;&lt;keyword&gt;carbenes&lt;/keyword&gt;&lt;keyword&gt;fluorine&lt;/keyword&gt;&lt;keyword&gt;matrix isolation&lt;/keyword&gt;&lt;keyword&gt;photochemistry&lt;/keyword&gt;&lt;/keywords&gt;&lt;dates&gt;&lt;year&gt;1997&lt;/year&gt;&lt;/dates&gt;&lt;publisher&gt;Hüthig &amp;amp; Wepf Verlag&lt;/publisher&gt;&lt;isbn&gt;1521-3773&lt;/isbn&gt;&lt;urls&gt;&lt;related-urls&gt;&lt;url&gt;http://dx.doi.org/10.1002/anie.199719831&lt;/url&gt;&lt;url&gt;http://onlinelibrary.wiley.com/store/10.1002/anie.199719831/asset/199719831_ftp.pdf?v=1&amp;amp;t=iwvwof6d&amp;amp;s=ee1f7eb1a17700571d92b5c255a6efc989398225&lt;/url&gt;&lt;/related-urls&gt;&lt;/urls&gt;&lt;electronic-resource-num&gt;10.1002/anie.199719831&lt;/electronic-resource-num&gt;&lt;/record&gt;&lt;/Cite&gt;&lt;/EndNote&gt;</w:instrText>
      </w:r>
      <w:r w:rsidR="000B23AC">
        <w:fldChar w:fldCharType="separate"/>
      </w:r>
      <w:r w:rsidR="007A3AB7" w:rsidRPr="007A3AB7">
        <w:rPr>
          <w:noProof/>
          <w:vertAlign w:val="superscript"/>
        </w:rPr>
        <w:t>[23]</w:t>
      </w:r>
      <w:r w:rsidR="000B23AC">
        <w:fldChar w:fldCharType="end"/>
      </w:r>
      <w:r w:rsidR="000B23AC">
        <w:t xml:space="preserve"> </w:t>
      </w:r>
      <w:r>
        <w:t xml:space="preserve"> Curiously</w:t>
      </w:r>
      <w:r w:rsidR="000B23AC">
        <w:t>,</w:t>
      </w:r>
      <w:r>
        <w:t xml:space="preserve"> this stability has not resulted in an extensive chemistry of difluorovinylidene as a ligand, indeed the only example</w:t>
      </w:r>
      <w:r w:rsidR="00A316A1">
        <w:t>s</w:t>
      </w:r>
      <w:r>
        <w:t xml:space="preserve"> </w:t>
      </w:r>
      <w:r w:rsidR="00A316A1">
        <w:t>are in dimeric</w:t>
      </w:r>
      <w:r>
        <w:t xml:space="preserve"> complex</w:t>
      </w:r>
      <w:r w:rsidR="009933E0">
        <w:t>es prepared through defluo</w:t>
      </w:r>
      <w:r w:rsidR="00A316A1">
        <w:t>rination reactions</w:t>
      </w:r>
      <w:r>
        <w:t>.</w:t>
      </w:r>
      <w:r>
        <w:fldChar w:fldCharType="begin">
          <w:fldData xml:space="preserve">PEVuZE5vdGU+PENpdGU+PEF1dGhvcj5TY2h1bHplPC9BdXRob3I+PFllYXI+MTk4ODwvWWVhcj48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Mj5BbmdldyBDaGVtIEludCBFZDwvYWJici0yPjwvcGVyaW9kaWNhbD48cGFnZXM+Mzc0MS0zNzQ0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</w:fldData>
        </w:fldChar>
      </w:r>
      <w:r w:rsidR="007A3AB7">
        <w:instrText xml:space="preserve"> ADDIN EN.CITE </w:instrText>
      </w:r>
      <w:r w:rsidR="007A3AB7">
        <w:fldChar w:fldCharType="begin">
          <w:fldData xml:space="preserve">PEVuZE5vdGU+PENpdGU+PEF1dGhvcj5TY2h1bHplPC9BdXRob3I+PFllYXI+MTk4ODwvWWVhcj48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Mj5BbmdldyBDaGVtIEludCBFZDwvYWJici0yPjwvcGVyaW9kaWNhbD48cGFnZXM+Mzc0MS0zNzQ0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</w:fldData>
        </w:fldChar>
      </w:r>
      <w:r w:rsidR="007A3AB7">
        <w:instrText xml:space="preserve"> ADDIN EN.CITE.DATA </w:instrText>
      </w:r>
      <w:r w:rsidR="007A3AB7">
        <w:fldChar w:fldCharType="end"/>
      </w:r>
      <w:r>
        <w:fldChar w:fldCharType="separate"/>
      </w:r>
      <w:r w:rsidR="007A3AB7" w:rsidRPr="007A3AB7">
        <w:rPr>
          <w:noProof/>
          <w:vertAlign w:val="superscript"/>
        </w:rPr>
        <w:t>[24]</w:t>
      </w:r>
      <w:r>
        <w:fldChar w:fldCharType="end"/>
      </w:r>
    </w:p>
    <w:p w14:paraId="2B79FCA1" w14:textId="723D0934" w:rsidR="00C35BFB" w:rsidRDefault="00C35BFB" w:rsidP="00E61413">
      <w:pPr>
        <w:pStyle w:val="P1"/>
        <w:ind w:firstLine="425"/>
      </w:pPr>
      <w:r w:rsidRPr="00A13AFA">
        <w:lastRenderedPageBreak/>
        <w:t xml:space="preserve">Using </w:t>
      </w:r>
      <w:r w:rsidR="002B7DAB">
        <w:t>OSEF</w:t>
      </w:r>
      <w:r w:rsidRPr="00A13AFA">
        <w:t xml:space="preserve"> methodology,</w:t>
      </w:r>
      <w:r>
        <w:fldChar w:fldCharType="begin">
          <w:fldData xml:space="preserve">PEVuZE5vdGU+PENpdGU+PEF1dGhvcj5NaWxuZXI8L0F1dGhvcj48WWVhcj4yMDE1PC9ZZWFyPjxS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=
</w:fldData>
        </w:fldChar>
      </w:r>
      <w:r>
        <w:instrText xml:space="preserve"> ADDIN EN.CITE </w:instrText>
      </w:r>
      <w:r>
        <w:fldChar w:fldCharType="begin">
          <w:fldData xml:space="preserve">PEVuZE5vdGU+PENpdGU+PEF1dGhvcj5NaWxuZXI8L0F1dGhvcj48WWVhcj4yMDE1PC9ZZWFyPjxS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=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 w:rsidRPr="00022835">
        <w:rPr>
          <w:noProof/>
          <w:vertAlign w:val="superscript"/>
        </w:rPr>
        <w:t>[6-7]</w:t>
      </w:r>
      <w:r>
        <w:fldChar w:fldCharType="end"/>
      </w:r>
      <w:r w:rsidRPr="00A13AFA">
        <w:t xml:space="preserve"> the fluoroalkynyl ligand in [</w:t>
      </w:r>
      <w:r w:rsidRPr="00A13AFA">
        <w:rPr>
          <w:b/>
        </w:rPr>
        <w:t>3</w:t>
      </w:r>
      <w:r w:rsidRPr="00A13AFA">
        <w:t>] may be readily converted to a difluorovinylidene. Reaction of [</w:t>
      </w:r>
      <w:r w:rsidRPr="00A13AFA">
        <w:rPr>
          <w:b/>
        </w:rPr>
        <w:t>3</w:t>
      </w:r>
      <w:r w:rsidRPr="00A13AFA">
        <w:t>] with NFSI in THF at -78 °C resulted in formation of [Ru(</w:t>
      </w:r>
      <w:r w:rsidRPr="00A13AFA">
        <w:rPr>
          <w:rFonts w:ascii="Symbol" w:hAnsi="Symbol"/>
        </w:rPr>
        <w:t></w:t>
      </w:r>
      <w:r w:rsidRPr="00A13AFA">
        <w:rPr>
          <w:vertAlign w:val="superscript"/>
        </w:rPr>
        <w:t>5</w:t>
      </w:r>
      <w:r w:rsidRPr="00A13AFA">
        <w:t>-C</w:t>
      </w:r>
      <w:r w:rsidRPr="00A13AFA">
        <w:rPr>
          <w:vertAlign w:val="subscript"/>
        </w:rPr>
        <w:t>5</w:t>
      </w:r>
      <w:r w:rsidRPr="00A13AFA">
        <w:t>Me</w:t>
      </w:r>
      <w:r w:rsidRPr="00A13AFA">
        <w:rPr>
          <w:vertAlign w:val="subscript"/>
        </w:rPr>
        <w:t>5</w:t>
      </w:r>
      <w:r w:rsidRPr="00A13AFA">
        <w:t>)(=C=CF</w:t>
      </w:r>
      <w:r w:rsidRPr="00A13AFA">
        <w:rPr>
          <w:vertAlign w:val="subscript"/>
        </w:rPr>
        <w:t>2</w:t>
      </w:r>
      <w:r w:rsidRPr="00A13AFA">
        <w:t>)(dppe)][N(SO</w:t>
      </w:r>
      <w:r w:rsidRPr="00A13AFA">
        <w:rPr>
          <w:vertAlign w:val="subscript"/>
        </w:rPr>
        <w:t>2</w:t>
      </w:r>
      <w:r w:rsidRPr="00A13AFA">
        <w:t>Ph)</w:t>
      </w:r>
      <w:r w:rsidRPr="00A13AFA">
        <w:rPr>
          <w:vertAlign w:val="subscript"/>
        </w:rPr>
        <w:t>2</w:t>
      </w:r>
      <w:r w:rsidRPr="00A13AFA">
        <w:t>], [</w:t>
      </w:r>
      <w:r w:rsidRPr="00A13AFA">
        <w:rPr>
          <w:b/>
        </w:rPr>
        <w:t>4</w:t>
      </w:r>
      <w:r w:rsidRPr="00A13AFA">
        <w:t>][N(SO</w:t>
      </w:r>
      <w:r w:rsidRPr="00A13AFA">
        <w:rPr>
          <w:vertAlign w:val="subscript"/>
        </w:rPr>
        <w:t>2</w:t>
      </w:r>
      <w:r w:rsidRPr="00A13AFA">
        <w:t>Ph)</w:t>
      </w:r>
      <w:r w:rsidRPr="00A13AFA">
        <w:rPr>
          <w:vertAlign w:val="subscript"/>
        </w:rPr>
        <w:t>2</w:t>
      </w:r>
      <w:r w:rsidRPr="00A13AFA">
        <w:t>], Scheme 3</w:t>
      </w:r>
      <w:r>
        <w:t xml:space="preserve">, </w:t>
      </w:r>
      <w:r w:rsidRPr="00A13AFA">
        <w:t>which was characterized in the same manner as [</w:t>
      </w:r>
      <w:r w:rsidRPr="00A13AFA">
        <w:rPr>
          <w:b/>
        </w:rPr>
        <w:t>2</w:t>
      </w:r>
      <w:r w:rsidRPr="00A13AFA">
        <w:t>][N(SO</w:t>
      </w:r>
      <w:r w:rsidRPr="00A13AFA">
        <w:rPr>
          <w:vertAlign w:val="subscript"/>
        </w:rPr>
        <w:t>2</w:t>
      </w:r>
      <w:r w:rsidRPr="00A13AFA">
        <w:t>Ph)</w:t>
      </w:r>
      <w:r w:rsidRPr="00A13AFA">
        <w:rPr>
          <w:vertAlign w:val="subscript"/>
        </w:rPr>
        <w:t>2</w:t>
      </w:r>
      <w:r w:rsidRPr="00A13AFA">
        <w:t>] and [</w:t>
      </w:r>
      <w:r w:rsidRPr="00A13AFA">
        <w:rPr>
          <w:b/>
        </w:rPr>
        <w:t>3</w:t>
      </w:r>
      <w:r>
        <w:t>], Scheme 3</w:t>
      </w:r>
      <w:r w:rsidRPr="00A13AFA">
        <w:t xml:space="preserve">. Resonances at δ -134.0 (s) in the </w:t>
      </w:r>
      <w:r w:rsidRPr="00A13AFA">
        <w:rPr>
          <w:vertAlign w:val="superscript"/>
        </w:rPr>
        <w:t>19</w:t>
      </w:r>
      <w:r w:rsidRPr="00A13AFA">
        <w:t xml:space="preserve">F NMR spectrum and at δ 366.7 (t, </w:t>
      </w:r>
      <w:r w:rsidRPr="00F55850">
        <w:rPr>
          <w:vertAlign w:val="superscript"/>
        </w:rPr>
        <w:t>3</w:t>
      </w:r>
      <w:r w:rsidRPr="00F55850">
        <w:rPr>
          <w:i/>
        </w:rPr>
        <w:t>J</w:t>
      </w:r>
      <w:r w:rsidRPr="00F55850">
        <w:rPr>
          <w:vertAlign w:val="subscript"/>
        </w:rPr>
        <w:t>CF</w:t>
      </w:r>
      <w:r w:rsidRPr="00A13AFA">
        <w:t xml:space="preserve"> = 22.5 Hz) and δ 231.3 (t, </w:t>
      </w:r>
      <w:r w:rsidRPr="00A13AFA">
        <w:rPr>
          <w:vertAlign w:val="superscript"/>
        </w:rPr>
        <w:t>1</w:t>
      </w:r>
      <w:r w:rsidRPr="00A13AFA">
        <w:rPr>
          <w:i/>
        </w:rPr>
        <w:t>J</w:t>
      </w:r>
      <w:r w:rsidRPr="00A13AFA">
        <w:rPr>
          <w:vertAlign w:val="subscript"/>
        </w:rPr>
        <w:t>CF</w:t>
      </w:r>
      <w:r w:rsidRPr="00A13AFA">
        <w:t xml:space="preserve"> = 277.6 Hz) in the </w:t>
      </w:r>
      <w:r w:rsidRPr="00A13AFA">
        <w:rPr>
          <w:vertAlign w:val="superscript"/>
        </w:rPr>
        <w:t>13</w:t>
      </w:r>
      <w:r w:rsidRPr="00A13AFA">
        <w:t>C{</w:t>
      </w:r>
      <w:r w:rsidRPr="00A13AFA">
        <w:rPr>
          <w:vertAlign w:val="superscript"/>
        </w:rPr>
        <w:t>1</w:t>
      </w:r>
      <w:r w:rsidRPr="00A13AFA">
        <w:t>H} NMR spectrum of [</w:t>
      </w:r>
      <w:r w:rsidRPr="00A13AFA">
        <w:rPr>
          <w:b/>
        </w:rPr>
        <w:t>4</w:t>
      </w:r>
      <w:r w:rsidRPr="00A13AFA">
        <w:t>][N(SO</w:t>
      </w:r>
      <w:r w:rsidRPr="00A13AFA">
        <w:rPr>
          <w:vertAlign w:val="subscript"/>
        </w:rPr>
        <w:t>2</w:t>
      </w:r>
      <w:r w:rsidRPr="00A13AFA">
        <w:t>Ph)</w:t>
      </w:r>
      <w:r w:rsidRPr="00A13AFA">
        <w:rPr>
          <w:vertAlign w:val="subscript"/>
        </w:rPr>
        <w:t>2</w:t>
      </w:r>
      <w:r w:rsidRPr="00A13AFA">
        <w:t>] are again consistent with the presence of the difluorinated vinylidene ligand. The structure of [</w:t>
      </w:r>
      <w:r w:rsidRPr="00A13AFA">
        <w:rPr>
          <w:b/>
        </w:rPr>
        <w:t>4</w:t>
      </w:r>
      <w:r w:rsidRPr="00A13AFA">
        <w:t>]</w:t>
      </w:r>
      <w:r>
        <w:t>P</w:t>
      </w:r>
      <w:r w:rsidRPr="00A13AFA">
        <w:t>F</w:t>
      </w:r>
      <w:r>
        <w:rPr>
          <w:vertAlign w:val="subscript"/>
        </w:rPr>
        <w:t>6</w:t>
      </w:r>
      <w:r w:rsidRPr="00A13AFA">
        <w:t xml:space="preserve"> was also confirmed by single crystal X-ray diffraction (Scheme 3). </w:t>
      </w:r>
    </w:p>
    <w:p w14:paraId="01DD8595" w14:textId="1717BC80" w:rsidR="00C9180D" w:rsidRPr="0034496B" w:rsidRDefault="009A27B8" w:rsidP="00C9180D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9650" w:dyaOrig="7607" w14:anchorId="773B426B">
          <v:shape id="_x0000_i1028" type="#_x0000_t75" style="width:229.65pt;height:181.45pt" o:ole="">
            <v:imagedata r:id="rId18" o:title=""/>
          </v:shape>
          <o:OLEObject Type="Embed" ProgID="ChemDraw.Document.6.0" ShapeID="_x0000_i1028" DrawAspect="Content" ObjectID="_1554636102" r:id="rId19"/>
        </w:object>
      </w:r>
    </w:p>
    <w:p w14:paraId="2A5A577B" w14:textId="306C0030" w:rsidR="00C9180D" w:rsidRDefault="00C9180D" w:rsidP="00C9180D">
      <w:pPr>
        <w:pStyle w:val="SchemeCaption"/>
      </w:pPr>
      <w:r>
        <w:rPr>
          <w:b/>
        </w:rPr>
        <w:t xml:space="preserve">Scheme </w:t>
      </w:r>
      <w:r w:rsidR="00D41604">
        <w:rPr>
          <w:b/>
        </w:rPr>
        <w:t>4</w:t>
      </w:r>
      <w:r w:rsidRPr="00B11686">
        <w:rPr>
          <w:b/>
        </w:rPr>
        <w:t>.</w:t>
      </w:r>
      <w:r w:rsidRPr="00C2552A">
        <w:t xml:space="preserve"> </w:t>
      </w:r>
      <w:r>
        <w:t>(</w:t>
      </w:r>
      <w:r w:rsidR="009A27B8">
        <w:t>i</w:t>
      </w:r>
      <w:r>
        <w:t xml:space="preserve">) + NFSI, THF, -78 °C </w:t>
      </w:r>
      <w:r>
        <w:rPr>
          <w:rFonts w:cs="Arial"/>
        </w:rPr>
        <w:t>→</w:t>
      </w:r>
      <w:r>
        <w:t xml:space="preserve"> RT. Structure of the [</w:t>
      </w:r>
      <w:r w:rsidRPr="00987D71">
        <w:rPr>
          <w:b/>
        </w:rPr>
        <w:t>4</w:t>
      </w:r>
      <w:r>
        <w:t>]</w:t>
      </w:r>
      <w:r w:rsidRPr="00CE4495">
        <w:rPr>
          <w:vertAlign w:val="superscript"/>
        </w:rPr>
        <w:t>+</w:t>
      </w:r>
      <w:r>
        <w:t xml:space="preserve"> cation shown with thermal ellipsoids at the 50 % probability level and hydrogen atoms omitted for clarity.</w:t>
      </w:r>
    </w:p>
    <w:p w14:paraId="66DAE5EC" w14:textId="0783F0FF" w:rsidR="00E61413" w:rsidRPr="00A13AFA" w:rsidRDefault="00E61413" w:rsidP="00A13AFA">
      <w:pPr>
        <w:pStyle w:val="P1"/>
        <w:ind w:firstLine="425"/>
      </w:pPr>
      <w:r w:rsidRPr="00A13AFA">
        <w:t xml:space="preserve">In conclusion, it has been demonstrated that the versatile nature of </w:t>
      </w:r>
      <w:r w:rsidR="00E014E6">
        <w:t>OSEF</w:t>
      </w:r>
      <w:r w:rsidRPr="00A13AFA">
        <w:t xml:space="preserve"> may be used to prepare </w:t>
      </w:r>
      <w:r w:rsidR="00F55850">
        <w:t xml:space="preserve">a </w:t>
      </w:r>
      <w:r w:rsidRPr="00A13AFA">
        <w:t xml:space="preserve">novel fluorine-substituted alkynyl ligand which acts as model for more reactive non-metal substituted compounds. </w:t>
      </w:r>
      <w:r w:rsidR="00F55850">
        <w:t>D</w:t>
      </w:r>
      <w:r w:rsidRPr="00A13AFA">
        <w:t>etailed insight into the structure of fluo</w:t>
      </w:r>
      <w:r w:rsidR="00F55850">
        <w:t xml:space="preserve">rinated alkynes has been obtained and the ready preparation of this compound has demonstrated that it may be used for further </w:t>
      </w:r>
      <w:r w:rsidR="002B7DAB">
        <w:t>organometallic</w:t>
      </w:r>
      <w:r w:rsidR="00F55850">
        <w:t xml:space="preserve"> chemistry. </w:t>
      </w:r>
    </w:p>
    <w:p w14:paraId="76B37037" w14:textId="77777777" w:rsidR="00E4350D" w:rsidRDefault="00E4350D" w:rsidP="00E4350D">
      <w:pPr>
        <w:pStyle w:val="HAcknowledgements"/>
        <w:rPr>
          <w:color w:val="FF0000"/>
        </w:rPr>
      </w:pPr>
      <w:r>
        <w:t xml:space="preserve">Acknowledgements </w:t>
      </w:r>
    </w:p>
    <w:p w14:paraId="5CE4D3E2" w14:textId="79578C12" w:rsidR="00A13AFA" w:rsidRDefault="00A13AFA" w:rsidP="00A13AFA">
      <w:pPr>
        <w:pStyle w:val="Acknowledgements"/>
      </w:pPr>
      <w:r>
        <w:t xml:space="preserve">We are grateful to the University of York (PhD studentship to LMH) and EPSRC (grants </w:t>
      </w:r>
      <w:r w:rsidR="007D5E31">
        <w:t>EP/H011455 and EP/K031589/1</w:t>
      </w:r>
      <w:r>
        <w:t>) for funding.</w:t>
      </w:r>
      <w:r w:rsidR="00536A4D" w:rsidRPr="00536A4D">
        <w:t xml:space="preserve"> DPT thanks the Royal Society for a University Research Fellowship</w:t>
      </w:r>
      <w:r w:rsidR="00536A4D">
        <w:t>.</w:t>
      </w:r>
      <w:r>
        <w:t xml:space="preserve"> </w:t>
      </w:r>
      <w:r w:rsidR="001F2C15">
        <w:t>Fruitful discussions with Professors Robin Perutz</w:t>
      </w:r>
      <w:r w:rsidR="0004022A">
        <w:t>, Youichi Ishii</w:t>
      </w:r>
      <w:r w:rsidR="001F2C15">
        <w:t xml:space="preserve"> and Odile Eisenstein are also gra</w:t>
      </w:r>
      <w:r w:rsidR="007A3AB7">
        <w:t>t</w:t>
      </w:r>
      <w:r w:rsidR="001F2C15">
        <w:t xml:space="preserve">efully acknowldged. </w:t>
      </w:r>
    </w:p>
    <w:p w14:paraId="51A16024" w14:textId="6C15E7B2" w:rsidR="004556E1" w:rsidRDefault="00F45722" w:rsidP="00F45722">
      <w:pPr>
        <w:pStyle w:val="Keywords"/>
      </w:pPr>
      <w:r w:rsidRPr="009B7AB7">
        <w:rPr>
          <w:b/>
        </w:rPr>
        <w:t>Keywords:</w:t>
      </w:r>
      <w:r w:rsidR="007F7151">
        <w:rPr>
          <w:b/>
        </w:rPr>
        <w:t xml:space="preserve"> </w:t>
      </w:r>
      <w:r w:rsidR="007F7151" w:rsidRPr="007F7151">
        <w:t>electrophilic</w:t>
      </w:r>
      <w:r w:rsidRPr="009B7AB7">
        <w:t xml:space="preserve"> </w:t>
      </w:r>
      <w:r w:rsidR="00A13AFA">
        <w:t>fluorination, alkyne, alkynyl, vinylidene</w:t>
      </w:r>
    </w:p>
    <w:p w14:paraId="1F667746" w14:textId="3E24D7CE" w:rsidR="007F7151" w:rsidRDefault="007F7151" w:rsidP="00262EDC">
      <w:pPr>
        <w:pStyle w:val="HAcknowledgements"/>
      </w:pPr>
      <w:r>
        <w:t>References</w:t>
      </w:r>
    </w:p>
    <w:p w14:paraId="08146DB0" w14:textId="17CB9D62" w:rsidR="007F7151" w:rsidRDefault="007F7151" w:rsidP="007F7151">
      <w:pPr>
        <w:pStyle w:val="References"/>
      </w:pPr>
      <w:r>
        <w:t>[1]</w:t>
      </w:r>
      <w:r>
        <w:tab/>
        <w:t xml:space="preserve">(a) J.-P. Bégué, D. Bonnet-Delpon, Bioorganic and Medicinal Chemistry of Fluorine, John Wiley &amp; Sons, Inc., Hoboken, NJ, , 2008; (b) M. Hird, </w:t>
      </w:r>
      <w:r w:rsidRPr="007F7151">
        <w:rPr>
          <w:i/>
        </w:rPr>
        <w:lastRenderedPageBreak/>
        <w:t>Chem. Soc. Rev</w:t>
      </w:r>
      <w:r>
        <w:t xml:space="preserve">. </w:t>
      </w:r>
      <w:r w:rsidRPr="007F7151">
        <w:rPr>
          <w:b/>
        </w:rPr>
        <w:t>2007</w:t>
      </w:r>
      <w:r>
        <w:t xml:space="preserve">, </w:t>
      </w:r>
      <w:r w:rsidRPr="007F7151">
        <w:rPr>
          <w:i/>
        </w:rPr>
        <w:t>36</w:t>
      </w:r>
      <w:r>
        <w:t xml:space="preserve">, 2070-2095; (c) K. Müller, C. Faeh, F. Diederich, </w:t>
      </w:r>
      <w:r w:rsidRPr="007F7151">
        <w:rPr>
          <w:b/>
        </w:rPr>
        <w:t>2007</w:t>
      </w:r>
      <w:r>
        <w:t xml:space="preserve">, </w:t>
      </w:r>
      <w:r w:rsidRPr="007F7151">
        <w:rPr>
          <w:i/>
        </w:rPr>
        <w:t>317</w:t>
      </w:r>
      <w:r>
        <w:t xml:space="preserve">, 1881-1886; (d) J. Wang, M. Sánchez-Roselló, J. L. Aceña, C. del Pozo, A. E. Sorochinsky, S. Fustero, V. A. Soloshonok, H. Liu, </w:t>
      </w:r>
      <w:r w:rsidRPr="00541818">
        <w:rPr>
          <w:i/>
        </w:rPr>
        <w:t>Chem. Rev.</w:t>
      </w:r>
      <w:r>
        <w:t xml:space="preserve"> </w:t>
      </w:r>
      <w:r w:rsidRPr="00541818">
        <w:rPr>
          <w:b/>
        </w:rPr>
        <w:t>2014</w:t>
      </w:r>
      <w:r>
        <w:t xml:space="preserve">, </w:t>
      </w:r>
      <w:r w:rsidRPr="00541818">
        <w:rPr>
          <w:i/>
        </w:rPr>
        <w:t>114</w:t>
      </w:r>
      <w:r>
        <w:t>, 2432-2506.</w:t>
      </w:r>
    </w:p>
    <w:p w14:paraId="12C0A692" w14:textId="51C88912" w:rsidR="007F7151" w:rsidRDefault="007F7151" w:rsidP="007F7151">
      <w:pPr>
        <w:pStyle w:val="References"/>
      </w:pPr>
      <w:r>
        <w:t>[2]</w:t>
      </w:r>
      <w:r>
        <w:tab/>
        <w:t xml:space="preserve">H. Burger, S. Sommer, </w:t>
      </w:r>
      <w:r w:rsidRPr="00541818">
        <w:rPr>
          <w:i/>
        </w:rPr>
        <w:t>J</w:t>
      </w:r>
      <w:r w:rsidR="00541818" w:rsidRPr="00541818">
        <w:rPr>
          <w:i/>
        </w:rPr>
        <w:t xml:space="preserve">. </w:t>
      </w:r>
      <w:r w:rsidRPr="00541818">
        <w:rPr>
          <w:i/>
        </w:rPr>
        <w:t>Chem</w:t>
      </w:r>
      <w:r w:rsidR="00541818" w:rsidRPr="00541818">
        <w:rPr>
          <w:i/>
        </w:rPr>
        <w:t>.</w:t>
      </w:r>
      <w:r w:rsidRPr="00541818">
        <w:rPr>
          <w:i/>
        </w:rPr>
        <w:t xml:space="preserve"> Soc</w:t>
      </w:r>
      <w:r w:rsidR="00541818" w:rsidRPr="00541818">
        <w:rPr>
          <w:i/>
        </w:rPr>
        <w:t>.</w:t>
      </w:r>
      <w:r w:rsidRPr="00541818">
        <w:rPr>
          <w:i/>
        </w:rPr>
        <w:t>, Chem</w:t>
      </w:r>
      <w:r w:rsidR="00541818" w:rsidRPr="00541818">
        <w:rPr>
          <w:i/>
        </w:rPr>
        <w:t>.</w:t>
      </w:r>
      <w:r w:rsidRPr="00541818">
        <w:rPr>
          <w:i/>
        </w:rPr>
        <w:t xml:space="preserve"> Commun</w:t>
      </w:r>
      <w:r w:rsidR="00541818" w:rsidRPr="00541818">
        <w:rPr>
          <w:i/>
        </w:rPr>
        <w:t>.</w:t>
      </w:r>
      <w:r>
        <w:t xml:space="preserve"> </w:t>
      </w:r>
      <w:r w:rsidRPr="00541818">
        <w:rPr>
          <w:b/>
        </w:rPr>
        <w:t>1991</w:t>
      </w:r>
      <w:r>
        <w:t>, 456-458.</w:t>
      </w:r>
    </w:p>
    <w:p w14:paraId="03C2FA45" w14:textId="77777777" w:rsidR="007F7151" w:rsidRDefault="007F7151" w:rsidP="007F7151">
      <w:pPr>
        <w:pStyle w:val="References"/>
      </w:pPr>
      <w:r>
        <w:t>[3]</w:t>
      </w:r>
      <w:r>
        <w:tab/>
        <w:t xml:space="preserve">Z.-K. Yao, Z.-X. Yu, </w:t>
      </w:r>
      <w:r w:rsidRPr="00541818">
        <w:rPr>
          <w:i/>
        </w:rPr>
        <w:t>J. Am. Chem. Soc.</w:t>
      </w:r>
      <w:r>
        <w:t xml:space="preserve"> </w:t>
      </w:r>
      <w:r w:rsidRPr="00541818">
        <w:rPr>
          <w:b/>
        </w:rPr>
        <w:t>2011</w:t>
      </w:r>
      <w:r>
        <w:t xml:space="preserve">, </w:t>
      </w:r>
      <w:r w:rsidRPr="00541818">
        <w:rPr>
          <w:i/>
        </w:rPr>
        <w:t>133</w:t>
      </w:r>
      <w:r>
        <w:t>, 10864-10877.</w:t>
      </w:r>
    </w:p>
    <w:p w14:paraId="6A07EAA0" w14:textId="77777777" w:rsidR="007F7151" w:rsidRDefault="007F7151" w:rsidP="007F7151">
      <w:pPr>
        <w:pStyle w:val="References"/>
      </w:pPr>
      <w:r>
        <w:t>[4]</w:t>
      </w:r>
      <w:r>
        <w:tab/>
        <w:t xml:space="preserve">R. E. Banks, M. G. Barlow, W. D. Davies, R. N. Haszeldine, K. Mullen, D. R. Taylor, </w:t>
      </w:r>
      <w:r w:rsidRPr="00541818">
        <w:rPr>
          <w:i/>
        </w:rPr>
        <w:t>Tetrahedron Lett.</w:t>
      </w:r>
      <w:r>
        <w:t xml:space="preserve"> </w:t>
      </w:r>
      <w:r w:rsidRPr="00541818">
        <w:rPr>
          <w:b/>
        </w:rPr>
        <w:t>1968</w:t>
      </w:r>
      <w:r>
        <w:t xml:space="preserve">, </w:t>
      </w:r>
      <w:r w:rsidRPr="00541818">
        <w:rPr>
          <w:i/>
        </w:rPr>
        <w:t>9</w:t>
      </w:r>
      <w:r>
        <w:t>, 3909-3910.</w:t>
      </w:r>
    </w:p>
    <w:p w14:paraId="4CC0F9DB" w14:textId="77777777" w:rsidR="007F7151" w:rsidRDefault="007F7151" w:rsidP="007F7151">
      <w:pPr>
        <w:pStyle w:val="References"/>
      </w:pPr>
      <w:r>
        <w:t>[5]</w:t>
      </w:r>
      <w:r>
        <w:tab/>
        <w:t xml:space="preserve">S. Fabig, G. Haberhauer, R. Gleiter, </w:t>
      </w:r>
      <w:r w:rsidRPr="00541818">
        <w:rPr>
          <w:i/>
        </w:rPr>
        <w:t>J. Am. Chem. Soc.</w:t>
      </w:r>
      <w:r>
        <w:t xml:space="preserve"> </w:t>
      </w:r>
      <w:r w:rsidRPr="00541818">
        <w:rPr>
          <w:b/>
        </w:rPr>
        <w:t>2015</w:t>
      </w:r>
      <w:r>
        <w:t xml:space="preserve">, </w:t>
      </w:r>
      <w:r w:rsidRPr="00541818">
        <w:rPr>
          <w:i/>
        </w:rPr>
        <w:t>137</w:t>
      </w:r>
      <w:r>
        <w:t>, 1833-1843.</w:t>
      </w:r>
    </w:p>
    <w:p w14:paraId="223E1875" w14:textId="77777777" w:rsidR="007F7151" w:rsidRDefault="007F7151" w:rsidP="007F7151">
      <w:pPr>
        <w:pStyle w:val="References"/>
      </w:pPr>
      <w:r>
        <w:t>[6]</w:t>
      </w:r>
      <w:r>
        <w:tab/>
        <w:t xml:space="preserve">L. M. Milner, N. E. Pridmore, A. C. Whitwood, J. M. Lynam, J. M. Slattery, </w:t>
      </w:r>
      <w:r w:rsidRPr="00541818">
        <w:rPr>
          <w:i/>
        </w:rPr>
        <w:t>J. Am. Chem. Soc.</w:t>
      </w:r>
      <w:r>
        <w:t xml:space="preserve"> </w:t>
      </w:r>
      <w:r w:rsidRPr="00541818">
        <w:rPr>
          <w:b/>
        </w:rPr>
        <w:t>2015</w:t>
      </w:r>
      <w:r>
        <w:t xml:space="preserve">, </w:t>
      </w:r>
      <w:r w:rsidRPr="00541818">
        <w:rPr>
          <w:i/>
        </w:rPr>
        <w:t>137</w:t>
      </w:r>
      <w:r>
        <w:t>, 10753-10759.</w:t>
      </w:r>
    </w:p>
    <w:p w14:paraId="433D086F" w14:textId="77777777" w:rsidR="007F7151" w:rsidRDefault="007F7151" w:rsidP="007F7151">
      <w:pPr>
        <w:pStyle w:val="References"/>
      </w:pPr>
      <w:r>
        <w:t>[7]</w:t>
      </w:r>
      <w:r>
        <w:tab/>
        <w:t xml:space="preserve">L. M. Milner, L. M. Hall, N. E. Pridmore, M. K. Skeats, A. C. Whitwood, J. M. Lynam, J. M. Slattery, </w:t>
      </w:r>
      <w:r w:rsidRPr="00541818">
        <w:rPr>
          <w:i/>
        </w:rPr>
        <w:t>Dalton Trans</w:t>
      </w:r>
      <w:r>
        <w:t xml:space="preserve">. </w:t>
      </w:r>
      <w:r w:rsidRPr="00541818">
        <w:rPr>
          <w:b/>
        </w:rPr>
        <w:t>2016</w:t>
      </w:r>
      <w:r>
        <w:t xml:space="preserve">, </w:t>
      </w:r>
      <w:r w:rsidRPr="00541818">
        <w:rPr>
          <w:i/>
        </w:rPr>
        <w:t>45</w:t>
      </w:r>
      <w:r>
        <w:t>, 1717-1726.</w:t>
      </w:r>
    </w:p>
    <w:p w14:paraId="1779728D" w14:textId="21A8D5A1" w:rsidR="007F7151" w:rsidRDefault="007F7151" w:rsidP="007F7151">
      <w:pPr>
        <w:pStyle w:val="References"/>
      </w:pPr>
      <w:r>
        <w:t>[8]</w:t>
      </w:r>
      <w:r>
        <w:tab/>
        <w:t>L. M. Hall, J. M. Lynam, L. M. Milner, J. M. Slattery, UK</w:t>
      </w:r>
      <w:r w:rsidR="0028690D">
        <w:t xml:space="preserve"> Patent </w:t>
      </w:r>
      <w:r w:rsidR="0028690D" w:rsidRPr="00BE4761">
        <w:t>GB1421598.2, 2014</w:t>
      </w:r>
      <w:r>
        <w:t>.</w:t>
      </w:r>
    </w:p>
    <w:p w14:paraId="292C581A" w14:textId="2005255B" w:rsidR="007F7151" w:rsidRDefault="007F7151" w:rsidP="007F7151">
      <w:pPr>
        <w:pStyle w:val="References"/>
      </w:pPr>
      <w:r>
        <w:t>[9]</w:t>
      </w:r>
      <w:r>
        <w:tab/>
        <w:t>Complex [</w:t>
      </w:r>
      <w:r w:rsidRPr="00541818">
        <w:rPr>
          <w:b/>
        </w:rPr>
        <w:t>2</w:t>
      </w:r>
      <w:r>
        <w:t>]PF</w:t>
      </w:r>
      <w:r w:rsidRPr="00541818">
        <w:rPr>
          <w:vertAlign w:val="subscript"/>
        </w:rPr>
        <w:t>6</w:t>
      </w:r>
      <w:r>
        <w:t xml:space="preserve"> co-</w:t>
      </w:r>
      <w:r w:rsidR="00825F3C">
        <w:t>crystallised</w:t>
      </w:r>
      <w:r>
        <w:t xml:space="preserve"> as two forms, one green with no solvent of crystallisation and one orange with a CH</w:t>
      </w:r>
      <w:r w:rsidRPr="00541818">
        <w:rPr>
          <w:vertAlign w:val="subscript"/>
        </w:rPr>
        <w:t>2</w:t>
      </w:r>
      <w:r>
        <w:t>Cl</w:t>
      </w:r>
      <w:r w:rsidRPr="00541818">
        <w:rPr>
          <w:vertAlign w:val="subscript"/>
        </w:rPr>
        <w:t>2</w:t>
      </w:r>
      <w:r>
        <w:t xml:space="preserve"> of crystallisation. Only the bond metrics for the green form are discussed in the manuscript</w:t>
      </w:r>
      <w:r w:rsidR="009933E0">
        <w:t>.</w:t>
      </w:r>
      <w:r>
        <w:t xml:space="preserve"> </w:t>
      </w:r>
      <w:r w:rsidR="009933E0">
        <w:t xml:space="preserve">Crystal data and </w:t>
      </w:r>
      <w:r>
        <w:t>CIFs for both solvates are provided in the supporting information</w:t>
      </w:r>
      <w:r w:rsidR="00541818">
        <w:t>.</w:t>
      </w:r>
    </w:p>
    <w:p w14:paraId="0076E702" w14:textId="00FD12BE" w:rsidR="005C581C" w:rsidRDefault="005C581C" w:rsidP="007F7151">
      <w:pPr>
        <w:pStyle w:val="References"/>
      </w:pPr>
      <w:r>
        <w:t>[10]</w:t>
      </w:r>
      <w:r>
        <w:tab/>
      </w:r>
      <w:r w:rsidRPr="005C581C">
        <w:t xml:space="preserve">Perfluoromethylacetylene has been reported to undergo no change in the gas phase at 25 °C at 10 cmHg </w:t>
      </w:r>
      <w:r>
        <w:t>over a</w:t>
      </w:r>
      <w:r w:rsidRPr="005C581C">
        <w:t xml:space="preserve"> one month </w:t>
      </w:r>
      <w:r>
        <w:t xml:space="preserve">period </w:t>
      </w:r>
      <w:r w:rsidRPr="005C581C">
        <w:t xml:space="preserve">or at 20 ° C at 1.25 atm </w:t>
      </w:r>
      <w:r w:rsidR="00063F8A">
        <w:t>over</w:t>
      </w:r>
      <w:r w:rsidRPr="005C581C">
        <w:t xml:space="preserve"> four days, however it undergoes polymerization at higher pressures.[4]</w:t>
      </w:r>
    </w:p>
    <w:p w14:paraId="253C9EDC" w14:textId="1046E27E" w:rsidR="007F7151" w:rsidRDefault="007F7151" w:rsidP="007F7151">
      <w:pPr>
        <w:pStyle w:val="References"/>
      </w:pPr>
      <w:r>
        <w:t>[1</w:t>
      </w:r>
      <w:r w:rsidR="005C581C">
        <w:t>1</w:t>
      </w:r>
      <w:r>
        <w:t>]</w:t>
      </w:r>
      <w:r>
        <w:tab/>
        <w:t xml:space="preserve">H. Huang, R. P. Hughes, C. R. Landis, A. L. Rheingold, </w:t>
      </w:r>
      <w:r w:rsidRPr="00541818">
        <w:rPr>
          <w:i/>
        </w:rPr>
        <w:t>J. Am. Chem. Soc.</w:t>
      </w:r>
      <w:r>
        <w:t xml:space="preserve"> </w:t>
      </w:r>
      <w:r w:rsidRPr="00541818">
        <w:rPr>
          <w:b/>
        </w:rPr>
        <w:t>2006</w:t>
      </w:r>
      <w:r>
        <w:t xml:space="preserve">, </w:t>
      </w:r>
      <w:r w:rsidRPr="00541818">
        <w:rPr>
          <w:i/>
        </w:rPr>
        <w:t>128</w:t>
      </w:r>
      <w:r>
        <w:t>, 7454-7455.</w:t>
      </w:r>
    </w:p>
    <w:p w14:paraId="0A6BB732" w14:textId="6C9369B1" w:rsidR="005C581C" w:rsidRDefault="005C581C" w:rsidP="007F7151">
      <w:pPr>
        <w:pStyle w:val="References"/>
      </w:pPr>
      <w:r>
        <w:t>[12]</w:t>
      </w:r>
      <w:r>
        <w:tab/>
      </w:r>
      <w:r w:rsidRPr="005C581C">
        <w:t xml:space="preserve">C. J. Pell, Y. Zhu, R. Huacuja, D. E. Herbert, R. P. Hughes, O. V. Ozerov, </w:t>
      </w:r>
      <w:r w:rsidRPr="005C581C">
        <w:rPr>
          <w:i/>
        </w:rPr>
        <w:t>Chem. Sci.</w:t>
      </w:r>
      <w:r w:rsidRPr="005C581C">
        <w:t xml:space="preserve"> </w:t>
      </w:r>
      <w:r w:rsidRPr="005C581C">
        <w:rPr>
          <w:b/>
        </w:rPr>
        <w:t>2017</w:t>
      </w:r>
      <w:r>
        <w:t>,</w:t>
      </w:r>
      <w:r w:rsidRPr="005C581C">
        <w:t xml:space="preserve"> </w:t>
      </w:r>
      <w:r w:rsidRPr="005C581C">
        <w:rPr>
          <w:i/>
        </w:rPr>
        <w:t>8</w:t>
      </w:r>
      <w:r w:rsidRPr="005C581C">
        <w:t>, 3178-3186</w:t>
      </w:r>
      <w:r>
        <w:t>.</w:t>
      </w:r>
    </w:p>
    <w:p w14:paraId="21A7275B" w14:textId="568EC823" w:rsidR="007F7151" w:rsidRDefault="005C581C" w:rsidP="007F7151">
      <w:pPr>
        <w:pStyle w:val="References"/>
      </w:pPr>
      <w:r>
        <w:t>[13</w:t>
      </w:r>
      <w:r w:rsidR="007F7151">
        <w:t>]</w:t>
      </w:r>
      <w:r w:rsidR="007F7151">
        <w:tab/>
        <w:t>For related studies in which a similar methodology has been used to a</w:t>
      </w:r>
      <w:r w:rsidR="00541818">
        <w:t xml:space="preserve">ssess </w:t>
      </w:r>
      <w:r w:rsidR="007F7151">
        <w:t xml:space="preserve">changes in M-C and H-C bonding on </w:t>
      </w:r>
      <w:r w:rsidR="00541818">
        <w:t>fluorination</w:t>
      </w:r>
      <w:r w:rsidR="007F7151">
        <w:t xml:space="preserve"> see (a) E. Clot, O. Eisenstein, N. Jasim, S. A.  Macgregor, J. E. McGrady and R. N. Perutz, </w:t>
      </w:r>
      <w:r w:rsidR="007F7151" w:rsidRPr="00541818">
        <w:rPr>
          <w:i/>
        </w:rPr>
        <w:t>Acc</w:t>
      </w:r>
      <w:r w:rsidR="00541818">
        <w:rPr>
          <w:i/>
        </w:rPr>
        <w:t>.</w:t>
      </w:r>
      <w:r w:rsidR="007F7151" w:rsidRPr="00541818">
        <w:rPr>
          <w:i/>
        </w:rPr>
        <w:t xml:space="preserve"> Chem</w:t>
      </w:r>
      <w:r w:rsidR="00541818">
        <w:rPr>
          <w:i/>
        </w:rPr>
        <w:t>.</w:t>
      </w:r>
      <w:r w:rsidR="007F7151" w:rsidRPr="00541818">
        <w:rPr>
          <w:i/>
        </w:rPr>
        <w:t xml:space="preserve"> Res</w:t>
      </w:r>
      <w:r w:rsidR="007F7151">
        <w:t xml:space="preserve">., </w:t>
      </w:r>
      <w:r w:rsidR="007F7151" w:rsidRPr="00541818">
        <w:rPr>
          <w:b/>
        </w:rPr>
        <w:t>2011</w:t>
      </w:r>
      <w:r w:rsidR="007F7151">
        <w:t xml:space="preserve">, </w:t>
      </w:r>
      <w:r w:rsidR="007F7151" w:rsidRPr="00541818">
        <w:rPr>
          <w:i/>
        </w:rPr>
        <w:t>44</w:t>
      </w:r>
      <w:r w:rsidR="007F7151">
        <w:t>, 333-348. (b)  M. E. Evans, C. L. Burke, S. Yaibuath</w:t>
      </w:r>
      <w:r w:rsidR="00541818">
        <w:t xml:space="preserve">es, E. Clot, O. Eisenstein and </w:t>
      </w:r>
      <w:r w:rsidR="007F7151">
        <w:t xml:space="preserve">W. D. Jones, </w:t>
      </w:r>
      <w:r w:rsidR="007F7151" w:rsidRPr="00541818">
        <w:rPr>
          <w:i/>
        </w:rPr>
        <w:t>J. Am. Chem. Soc.</w:t>
      </w:r>
      <w:r w:rsidR="007F7151">
        <w:t xml:space="preserve">, </w:t>
      </w:r>
      <w:r w:rsidR="007F7151" w:rsidRPr="00541818">
        <w:rPr>
          <w:b/>
        </w:rPr>
        <w:t>2009</w:t>
      </w:r>
      <w:r w:rsidR="007F7151">
        <w:t xml:space="preserve">, </w:t>
      </w:r>
      <w:r w:rsidR="007F7151" w:rsidRPr="00541818">
        <w:rPr>
          <w:i/>
        </w:rPr>
        <w:t>131</w:t>
      </w:r>
      <w:r w:rsidR="007F7151">
        <w:t>, 13464-13473.</w:t>
      </w:r>
    </w:p>
    <w:p w14:paraId="249D81D6" w14:textId="3AF057C3" w:rsidR="007F7151" w:rsidRDefault="007F7151" w:rsidP="007F7151">
      <w:pPr>
        <w:pStyle w:val="References"/>
      </w:pPr>
      <w:r>
        <w:t>[1</w:t>
      </w:r>
      <w:r w:rsidR="005C581C">
        <w:t>4</w:t>
      </w:r>
      <w:r>
        <w:t>]</w:t>
      </w:r>
      <w:r>
        <w:tab/>
        <w:t xml:space="preserve">J. Overend, Transactions of the Faraday Society </w:t>
      </w:r>
      <w:r w:rsidRPr="00541818">
        <w:rPr>
          <w:b/>
        </w:rPr>
        <w:t>1960</w:t>
      </w:r>
      <w:r>
        <w:t xml:space="preserve">, </w:t>
      </w:r>
      <w:r w:rsidRPr="00541818">
        <w:rPr>
          <w:i/>
        </w:rPr>
        <w:t>56</w:t>
      </w:r>
      <w:r>
        <w:t>, 310-314.</w:t>
      </w:r>
    </w:p>
    <w:p w14:paraId="498AB5EC" w14:textId="58FF12E4" w:rsidR="007F7151" w:rsidRDefault="007F7151" w:rsidP="007F7151">
      <w:pPr>
        <w:pStyle w:val="References"/>
      </w:pPr>
      <w:r>
        <w:t>[1</w:t>
      </w:r>
      <w:r w:rsidR="005C581C">
        <w:t>5</w:t>
      </w:r>
      <w:r>
        <w:t>]</w:t>
      </w:r>
      <w:r>
        <w:tab/>
        <w:t xml:space="preserve">G. Herzberg, </w:t>
      </w:r>
      <w:r w:rsidRPr="0028690D">
        <w:rPr>
          <w:i/>
        </w:rPr>
        <w:t>Molecular spectra and molecular structure. II. Infrared and Raman spectra of polyatomic molecules</w:t>
      </w:r>
      <w:r>
        <w:t xml:space="preserve">, </w:t>
      </w:r>
      <w:r w:rsidR="0028690D">
        <w:t>2</w:t>
      </w:r>
      <w:r w:rsidR="0028690D" w:rsidRPr="0028690D">
        <w:rPr>
          <w:vertAlign w:val="superscript"/>
        </w:rPr>
        <w:t>nd</w:t>
      </w:r>
      <w:r w:rsidR="0028690D">
        <w:t xml:space="preserve"> ed., Van Nostrand, 19</w:t>
      </w:r>
      <w:r w:rsidR="00C8081E">
        <w:t>45</w:t>
      </w:r>
      <w:r w:rsidR="0028690D">
        <w:t>,</w:t>
      </w:r>
      <w:r w:rsidR="00127DA0">
        <w:t xml:space="preserve"> p180.</w:t>
      </w:r>
      <w:r w:rsidR="0028690D">
        <w:t xml:space="preserve"> </w:t>
      </w:r>
    </w:p>
    <w:p w14:paraId="69720E00" w14:textId="1390313D" w:rsidR="007F7151" w:rsidRDefault="007F7151" w:rsidP="007F7151">
      <w:pPr>
        <w:pStyle w:val="References"/>
      </w:pPr>
      <w:r>
        <w:t>[1</w:t>
      </w:r>
      <w:r w:rsidR="005C581C">
        <w:t>6</w:t>
      </w:r>
      <w:r>
        <w:t>]</w:t>
      </w:r>
      <w:r>
        <w:tab/>
      </w:r>
      <w:hyperlink r:id="rId20" w:history="1">
        <w:r w:rsidR="0028690D" w:rsidRPr="000927F2">
          <w:rPr>
            <w:rStyle w:val="Hyperlink"/>
          </w:rPr>
          <w:t>http://cccbdb.nist.gov/</w:t>
        </w:r>
      </w:hyperlink>
      <w:r w:rsidR="0028690D">
        <w:t xml:space="preserve"> accessed 3-3-17.</w:t>
      </w:r>
    </w:p>
    <w:p w14:paraId="57900C16" w14:textId="0E67BE24" w:rsidR="007F7151" w:rsidRDefault="007F7151" w:rsidP="007F7151">
      <w:pPr>
        <w:pStyle w:val="References"/>
      </w:pPr>
      <w:r>
        <w:t>[1</w:t>
      </w:r>
      <w:r w:rsidR="005C581C">
        <w:t>7</w:t>
      </w:r>
      <w:r>
        <w:t>]</w:t>
      </w:r>
      <w:r>
        <w:tab/>
        <w:t xml:space="preserve">L. Andrews, G. L. Johnson, B. J. Kelsall, </w:t>
      </w:r>
      <w:r w:rsidRPr="00AA7454">
        <w:rPr>
          <w:i/>
        </w:rPr>
        <w:t>J</w:t>
      </w:r>
      <w:r w:rsidR="00AA7454" w:rsidRPr="00AA7454">
        <w:rPr>
          <w:i/>
        </w:rPr>
        <w:t>.</w:t>
      </w:r>
      <w:r w:rsidRPr="00AA7454">
        <w:rPr>
          <w:i/>
        </w:rPr>
        <w:t xml:space="preserve"> Phys</w:t>
      </w:r>
      <w:r w:rsidR="00AA7454" w:rsidRPr="00AA7454">
        <w:rPr>
          <w:i/>
        </w:rPr>
        <w:t>.</w:t>
      </w:r>
      <w:r w:rsidRPr="00AA7454">
        <w:rPr>
          <w:i/>
        </w:rPr>
        <w:t xml:space="preserve"> Chem</w:t>
      </w:r>
      <w:r w:rsidR="00AA7454" w:rsidRPr="00AA7454">
        <w:rPr>
          <w:i/>
        </w:rPr>
        <w:t>.</w:t>
      </w:r>
      <w:r>
        <w:t xml:space="preserve"> </w:t>
      </w:r>
      <w:r w:rsidRPr="00541818">
        <w:rPr>
          <w:b/>
        </w:rPr>
        <w:t>1982</w:t>
      </w:r>
      <w:r>
        <w:t xml:space="preserve">, </w:t>
      </w:r>
      <w:r w:rsidRPr="00541818">
        <w:rPr>
          <w:i/>
        </w:rPr>
        <w:t>86</w:t>
      </w:r>
      <w:r>
        <w:t>, 3374-3380.</w:t>
      </w:r>
    </w:p>
    <w:p w14:paraId="4C2C8C05" w14:textId="4AEA8925" w:rsidR="007F7151" w:rsidRDefault="007F7151" w:rsidP="007F7151">
      <w:pPr>
        <w:pStyle w:val="References"/>
      </w:pPr>
      <w:r>
        <w:t>[1</w:t>
      </w:r>
      <w:r w:rsidR="005C581C">
        <w:t>8</w:t>
      </w:r>
      <w:r>
        <w:t>]</w:t>
      </w:r>
      <w:r>
        <w:tab/>
        <w:t xml:space="preserve">J. Breidung, T. Hansen, W. Thiel, </w:t>
      </w:r>
      <w:r w:rsidRPr="00541818">
        <w:rPr>
          <w:i/>
        </w:rPr>
        <w:t>J. Mol. Spectrosc.</w:t>
      </w:r>
      <w:r>
        <w:t xml:space="preserve"> </w:t>
      </w:r>
      <w:r w:rsidRPr="00541818">
        <w:rPr>
          <w:b/>
        </w:rPr>
        <w:t>1996</w:t>
      </w:r>
      <w:r>
        <w:t xml:space="preserve">, </w:t>
      </w:r>
      <w:r w:rsidRPr="00541818">
        <w:rPr>
          <w:i/>
        </w:rPr>
        <w:t>179</w:t>
      </w:r>
      <w:r>
        <w:t>, 73-78.</w:t>
      </w:r>
    </w:p>
    <w:p w14:paraId="64048876" w14:textId="59DE570C" w:rsidR="007F7151" w:rsidRDefault="007F7151" w:rsidP="007F7151">
      <w:pPr>
        <w:pStyle w:val="References"/>
      </w:pPr>
      <w:r>
        <w:t>[1</w:t>
      </w:r>
      <w:r w:rsidR="005C581C">
        <w:t>9</w:t>
      </w:r>
      <w:r>
        <w:t>]</w:t>
      </w:r>
      <w:r>
        <w:tab/>
        <w:t xml:space="preserve">M. I. Bruce, B. G. Ellis, P. J. Low, B. W. Skelton, A. H. White, </w:t>
      </w:r>
      <w:r w:rsidRPr="00541818">
        <w:rPr>
          <w:i/>
        </w:rPr>
        <w:t xml:space="preserve">Organometallics </w:t>
      </w:r>
      <w:r w:rsidRPr="00541818">
        <w:rPr>
          <w:b/>
        </w:rPr>
        <w:t>2003</w:t>
      </w:r>
      <w:r>
        <w:t xml:space="preserve">, </w:t>
      </w:r>
      <w:r w:rsidRPr="00541818">
        <w:rPr>
          <w:i/>
        </w:rPr>
        <w:t>22</w:t>
      </w:r>
      <w:r>
        <w:t>, 3184-3198.</w:t>
      </w:r>
    </w:p>
    <w:p w14:paraId="1CF3FF3F" w14:textId="5751BE86" w:rsidR="007F7151" w:rsidRDefault="007F7151" w:rsidP="007F7151">
      <w:pPr>
        <w:pStyle w:val="References"/>
      </w:pPr>
      <w:r>
        <w:t>[</w:t>
      </w:r>
      <w:r w:rsidR="005C581C">
        <w:t>20</w:t>
      </w:r>
      <w:r>
        <w:t>]</w:t>
      </w:r>
      <w:r>
        <w:tab/>
        <w:t xml:space="preserve">D. P. Tew, </w:t>
      </w:r>
      <w:r w:rsidR="00AA7454" w:rsidRPr="00AA7454">
        <w:rPr>
          <w:i/>
        </w:rPr>
        <w:t>J. Chem. Phys</w:t>
      </w:r>
      <w:r w:rsidR="00AA7454" w:rsidRPr="00541818">
        <w:rPr>
          <w:b/>
        </w:rPr>
        <w:t xml:space="preserve"> </w:t>
      </w:r>
      <w:r w:rsidRPr="00541818">
        <w:rPr>
          <w:b/>
        </w:rPr>
        <w:t>2016</w:t>
      </w:r>
      <w:r>
        <w:t xml:space="preserve">, </w:t>
      </w:r>
      <w:r w:rsidRPr="00541818">
        <w:rPr>
          <w:i/>
        </w:rPr>
        <w:t>145</w:t>
      </w:r>
      <w:r>
        <w:t>, 074103.</w:t>
      </w:r>
    </w:p>
    <w:p w14:paraId="5793C856" w14:textId="60DB2575" w:rsidR="007F7151" w:rsidRDefault="007F7151" w:rsidP="007F7151">
      <w:pPr>
        <w:pStyle w:val="References"/>
      </w:pPr>
      <w:r>
        <w:t>[</w:t>
      </w:r>
      <w:r w:rsidR="005C581C">
        <w:t>21</w:t>
      </w:r>
      <w:r>
        <w:t>]</w:t>
      </w:r>
      <w:r>
        <w:tab/>
        <w:t xml:space="preserve">O. J. S. Pickup, I. Khazal, E. J. Smith, A. C. Whitwood, J. M. Lynam, K. Bolaky, T. C. King, B. W. Rawe, N. Fey, </w:t>
      </w:r>
      <w:r w:rsidRPr="00541818">
        <w:rPr>
          <w:i/>
        </w:rPr>
        <w:t>Organometallics</w:t>
      </w:r>
      <w:r>
        <w:t xml:space="preserve"> </w:t>
      </w:r>
      <w:r w:rsidRPr="00541818">
        <w:rPr>
          <w:b/>
        </w:rPr>
        <w:t>2014</w:t>
      </w:r>
      <w:r>
        <w:t xml:space="preserve">, </w:t>
      </w:r>
      <w:r w:rsidRPr="00541818">
        <w:rPr>
          <w:i/>
        </w:rPr>
        <w:t>33</w:t>
      </w:r>
      <w:r>
        <w:t>, 1751-1761.</w:t>
      </w:r>
    </w:p>
    <w:p w14:paraId="5B796AC6" w14:textId="68B1CCE8" w:rsidR="007F7151" w:rsidRDefault="007F7151" w:rsidP="007F7151">
      <w:pPr>
        <w:pStyle w:val="References"/>
      </w:pPr>
      <w:r>
        <w:t>[2</w:t>
      </w:r>
      <w:r w:rsidR="005C581C">
        <w:t>2</w:t>
      </w:r>
      <w:r>
        <w:t>]</w:t>
      </w:r>
      <w:r>
        <w:tab/>
        <w:t xml:space="preserve">(a) M. J. Frisch, R. Krishnan, J. A. Pople, P. Von R. Schleyer, </w:t>
      </w:r>
      <w:r w:rsidRPr="00AA7454">
        <w:rPr>
          <w:i/>
        </w:rPr>
        <w:t>Chem</w:t>
      </w:r>
      <w:r w:rsidR="00AA7454" w:rsidRPr="00AA7454">
        <w:rPr>
          <w:i/>
        </w:rPr>
        <w:t>.</w:t>
      </w:r>
      <w:r w:rsidRPr="00AA7454">
        <w:rPr>
          <w:i/>
        </w:rPr>
        <w:t xml:space="preserve"> Phys</w:t>
      </w:r>
      <w:r w:rsidR="00AA7454" w:rsidRPr="00AA7454">
        <w:rPr>
          <w:i/>
        </w:rPr>
        <w:t>.</w:t>
      </w:r>
      <w:r w:rsidRPr="00AA7454">
        <w:rPr>
          <w:i/>
        </w:rPr>
        <w:t xml:space="preserve"> Lett</w:t>
      </w:r>
      <w:r w:rsidR="00AA7454" w:rsidRPr="00AA7454">
        <w:rPr>
          <w:i/>
        </w:rPr>
        <w:t>.</w:t>
      </w:r>
      <w:r>
        <w:t xml:space="preserve"> </w:t>
      </w:r>
      <w:r w:rsidRPr="00541818">
        <w:rPr>
          <w:b/>
        </w:rPr>
        <w:t>1981</w:t>
      </w:r>
      <w:r>
        <w:t xml:space="preserve">, </w:t>
      </w:r>
      <w:r w:rsidRPr="00541818">
        <w:rPr>
          <w:i/>
        </w:rPr>
        <w:t>81</w:t>
      </w:r>
      <w:r>
        <w:t xml:space="preserve">, 421-423; (b) J. Breidung, W. Thiel, </w:t>
      </w:r>
      <w:r w:rsidRPr="00541818">
        <w:rPr>
          <w:i/>
        </w:rPr>
        <w:t>J. Mol. Spectrosc.</w:t>
      </w:r>
      <w:r>
        <w:t xml:space="preserve"> </w:t>
      </w:r>
      <w:r w:rsidRPr="00541818">
        <w:rPr>
          <w:b/>
        </w:rPr>
        <w:t>2001</w:t>
      </w:r>
      <w:r>
        <w:t xml:space="preserve">, </w:t>
      </w:r>
      <w:r w:rsidRPr="00541818">
        <w:rPr>
          <w:i/>
        </w:rPr>
        <w:t>205</w:t>
      </w:r>
      <w:r>
        <w:t xml:space="preserve">, 28-37; (c) Z.-H. Loh, R. W. Field, </w:t>
      </w:r>
      <w:r w:rsidRPr="00AA7454">
        <w:rPr>
          <w:i/>
        </w:rPr>
        <w:t>J</w:t>
      </w:r>
      <w:r w:rsidR="00AA7454" w:rsidRPr="00AA7454">
        <w:rPr>
          <w:i/>
        </w:rPr>
        <w:t>.</w:t>
      </w:r>
      <w:r w:rsidRPr="00AA7454">
        <w:rPr>
          <w:i/>
        </w:rPr>
        <w:t xml:space="preserve"> Chem</w:t>
      </w:r>
      <w:r w:rsidR="00AA7454" w:rsidRPr="00AA7454">
        <w:rPr>
          <w:i/>
        </w:rPr>
        <w:t>.</w:t>
      </w:r>
      <w:r w:rsidRPr="00AA7454">
        <w:rPr>
          <w:i/>
        </w:rPr>
        <w:t xml:space="preserve"> Phys</w:t>
      </w:r>
      <w:r w:rsidR="00AA7454" w:rsidRPr="00AA7454">
        <w:rPr>
          <w:i/>
        </w:rPr>
        <w:t>.</w:t>
      </w:r>
      <w:r>
        <w:t xml:space="preserve"> </w:t>
      </w:r>
      <w:r w:rsidRPr="00541818">
        <w:rPr>
          <w:b/>
        </w:rPr>
        <w:t>2003</w:t>
      </w:r>
      <w:r>
        <w:t xml:space="preserve">, </w:t>
      </w:r>
      <w:r w:rsidRPr="00541818">
        <w:rPr>
          <w:i/>
        </w:rPr>
        <w:t>118</w:t>
      </w:r>
      <w:r>
        <w:t>, 4037-4044.</w:t>
      </w:r>
    </w:p>
    <w:p w14:paraId="5C021E78" w14:textId="3B17C5A1" w:rsidR="007F7151" w:rsidRDefault="007F7151" w:rsidP="007F7151">
      <w:pPr>
        <w:pStyle w:val="References"/>
      </w:pPr>
      <w:r>
        <w:t>[2</w:t>
      </w:r>
      <w:r w:rsidR="005C581C">
        <w:t>3</w:t>
      </w:r>
      <w:r>
        <w:t>]</w:t>
      </w:r>
      <w:r>
        <w:tab/>
        <w:t xml:space="preserve">J. Breidung, H. Bürger, C. Kötting, R. Kopitzky, W. Sander, M. Senzlober, W. Thiel, H. Willner, </w:t>
      </w:r>
      <w:r w:rsidR="00825F3C" w:rsidRPr="00541818">
        <w:rPr>
          <w:i/>
        </w:rPr>
        <w:t xml:space="preserve">Angew. Chem. </w:t>
      </w:r>
      <w:r w:rsidR="00825F3C" w:rsidRPr="00541818">
        <w:rPr>
          <w:b/>
        </w:rPr>
        <w:t>1997</w:t>
      </w:r>
      <w:r w:rsidR="00825F3C">
        <w:t xml:space="preserve">, </w:t>
      </w:r>
      <w:r w:rsidR="00825F3C">
        <w:rPr>
          <w:i/>
        </w:rPr>
        <w:t>109</w:t>
      </w:r>
      <w:r w:rsidR="00825F3C">
        <w:t xml:space="preserve">, </w:t>
      </w:r>
      <w:r w:rsidR="00825F3C" w:rsidRPr="00825F3C">
        <w:t>2072–2075</w:t>
      </w:r>
      <w:r w:rsidR="00825F3C">
        <w:t xml:space="preserve">; </w:t>
      </w:r>
      <w:r w:rsidRPr="00541818">
        <w:rPr>
          <w:i/>
        </w:rPr>
        <w:t>Angew</w:t>
      </w:r>
      <w:r w:rsidR="00541818" w:rsidRPr="00541818">
        <w:rPr>
          <w:i/>
        </w:rPr>
        <w:t>.</w:t>
      </w:r>
      <w:r w:rsidRPr="00541818">
        <w:rPr>
          <w:i/>
        </w:rPr>
        <w:t xml:space="preserve"> Chem</w:t>
      </w:r>
      <w:r w:rsidR="00541818" w:rsidRPr="00541818">
        <w:rPr>
          <w:i/>
        </w:rPr>
        <w:t>. I</w:t>
      </w:r>
      <w:r w:rsidRPr="00541818">
        <w:rPr>
          <w:i/>
        </w:rPr>
        <w:t>nt</w:t>
      </w:r>
      <w:r w:rsidR="00541818" w:rsidRPr="00541818">
        <w:rPr>
          <w:i/>
        </w:rPr>
        <w:t>.</w:t>
      </w:r>
      <w:r w:rsidRPr="00541818">
        <w:rPr>
          <w:i/>
        </w:rPr>
        <w:t xml:space="preserve"> Ed</w:t>
      </w:r>
      <w:r w:rsidR="00541818" w:rsidRPr="00541818">
        <w:rPr>
          <w:i/>
        </w:rPr>
        <w:t>.</w:t>
      </w:r>
      <w:r>
        <w:t xml:space="preserve"> </w:t>
      </w:r>
      <w:r w:rsidRPr="00541818">
        <w:rPr>
          <w:b/>
        </w:rPr>
        <w:t>1997</w:t>
      </w:r>
      <w:r>
        <w:t xml:space="preserve">, </w:t>
      </w:r>
      <w:r w:rsidRPr="00541818">
        <w:rPr>
          <w:i/>
        </w:rPr>
        <w:t>36</w:t>
      </w:r>
      <w:r>
        <w:t>, 1983-1985.</w:t>
      </w:r>
    </w:p>
    <w:p w14:paraId="5857DB0D" w14:textId="5FCD9D8F" w:rsidR="007F7151" w:rsidRDefault="007F7151" w:rsidP="007F7151">
      <w:pPr>
        <w:pStyle w:val="References"/>
      </w:pPr>
      <w:r>
        <w:t>[2</w:t>
      </w:r>
      <w:r w:rsidR="005C581C">
        <w:t>4</w:t>
      </w:r>
      <w:r>
        <w:t>]</w:t>
      </w:r>
      <w:r>
        <w:tab/>
        <w:t xml:space="preserve">(a) W. Schulze, K. Seppelt, </w:t>
      </w:r>
      <w:r w:rsidRPr="00541818">
        <w:rPr>
          <w:i/>
        </w:rPr>
        <w:t>Inorg. Chem</w:t>
      </w:r>
      <w:r>
        <w:t xml:space="preserve">. </w:t>
      </w:r>
      <w:r w:rsidRPr="00541818">
        <w:rPr>
          <w:b/>
        </w:rPr>
        <w:t>1988</w:t>
      </w:r>
      <w:r>
        <w:t xml:space="preserve">, </w:t>
      </w:r>
      <w:r w:rsidRPr="00541818">
        <w:rPr>
          <w:i/>
        </w:rPr>
        <w:t>27</w:t>
      </w:r>
      <w:r>
        <w:t>, 3872-3873; (b) D. J. Anderson, R. McDonald, M. Cowie,</w:t>
      </w:r>
      <w:r w:rsidR="00541818">
        <w:t xml:space="preserve"> </w:t>
      </w:r>
      <w:r w:rsidR="00541818" w:rsidRPr="00541818">
        <w:rPr>
          <w:i/>
        </w:rPr>
        <w:t xml:space="preserve">Angew. Chem. </w:t>
      </w:r>
      <w:r w:rsidR="00541818" w:rsidRPr="00541818">
        <w:rPr>
          <w:b/>
        </w:rPr>
        <w:t>2007</w:t>
      </w:r>
      <w:r w:rsidR="00541818">
        <w:t xml:space="preserve">, </w:t>
      </w:r>
      <w:r w:rsidR="00541818">
        <w:rPr>
          <w:i/>
        </w:rPr>
        <w:t>119</w:t>
      </w:r>
      <w:r w:rsidR="00541818">
        <w:t>, 3815-3818;</w:t>
      </w:r>
      <w:r>
        <w:t xml:space="preserve"> </w:t>
      </w:r>
      <w:r w:rsidRPr="00541818">
        <w:rPr>
          <w:i/>
        </w:rPr>
        <w:t>Angew. Chem. Int. Ed</w:t>
      </w:r>
      <w:r>
        <w:t xml:space="preserve">. </w:t>
      </w:r>
      <w:r w:rsidRPr="00541818">
        <w:rPr>
          <w:b/>
        </w:rPr>
        <w:t>2007</w:t>
      </w:r>
      <w:r>
        <w:t xml:space="preserve">, </w:t>
      </w:r>
      <w:r w:rsidRPr="00541818">
        <w:rPr>
          <w:i/>
        </w:rPr>
        <w:t>46</w:t>
      </w:r>
      <w:r>
        <w:t xml:space="preserve">, 3741-3744; (c) M. E. Slaney, M. J. Ferguson, R. McDonald, M. Cowie, </w:t>
      </w:r>
      <w:r w:rsidRPr="00541818">
        <w:rPr>
          <w:i/>
        </w:rPr>
        <w:t>Organometallics</w:t>
      </w:r>
      <w:r>
        <w:t xml:space="preserve"> </w:t>
      </w:r>
      <w:r w:rsidRPr="00541818">
        <w:rPr>
          <w:b/>
        </w:rPr>
        <w:t>2012</w:t>
      </w:r>
      <w:r>
        <w:t xml:space="preserve">, </w:t>
      </w:r>
      <w:r w:rsidRPr="00541818">
        <w:rPr>
          <w:i/>
        </w:rPr>
        <w:t>31</w:t>
      </w:r>
      <w:r>
        <w:t>, 1384-1396.</w:t>
      </w:r>
    </w:p>
    <w:p w14:paraId="2677D001" w14:textId="77777777" w:rsidR="007F7151" w:rsidRDefault="007F7151" w:rsidP="00F45722">
      <w:pPr>
        <w:pStyle w:val="Keywords"/>
      </w:pPr>
    </w:p>
    <w:p w14:paraId="36F21327" w14:textId="77777777" w:rsidR="00773C4B" w:rsidRPr="006722A0" w:rsidRDefault="00773C4B" w:rsidP="00773C4B">
      <w:pPr>
        <w:rPr>
          <w:lang w:val="en-GB"/>
        </w:rPr>
      </w:pPr>
    </w:p>
    <w:p w14:paraId="7FD5A358" w14:textId="77777777" w:rsidR="00773C4B" w:rsidRPr="006722A0" w:rsidRDefault="00773C4B" w:rsidP="00773C4B">
      <w:pPr>
        <w:rPr>
          <w:lang w:val="en-GB"/>
        </w:rPr>
        <w:sectPr w:rsidR="00773C4B" w:rsidRPr="006722A0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41E8618D" w14:textId="60BEEDA2" w:rsidR="00773C4B" w:rsidRDefault="00773C4B" w:rsidP="00773C4B">
      <w:pPr>
        <w:rPr>
          <w:bCs/>
          <w:lang w:val="en-GB"/>
        </w:rPr>
      </w:pPr>
    </w:p>
    <w:p w14:paraId="0AF33E5C" w14:textId="074B497A" w:rsidR="00A8458D" w:rsidRDefault="00A8458D" w:rsidP="00A8458D">
      <w:pPr>
        <w:rPr>
          <w:b/>
          <w:lang w:val="en-GB"/>
        </w:rPr>
      </w:pPr>
      <w:r w:rsidRPr="00621868">
        <w:rPr>
          <w:b/>
          <w:lang w:val="en-GB"/>
        </w:rPr>
        <w:t>Entry for the Table of Content</w:t>
      </w:r>
      <w:r w:rsidR="00292521">
        <w:rPr>
          <w:b/>
          <w:lang w:val="en-GB"/>
        </w:rPr>
        <w:t>s</w:t>
      </w:r>
    </w:p>
    <w:p w14:paraId="1AF424F3" w14:textId="77777777" w:rsidR="00A8458D" w:rsidRDefault="00A8458D" w:rsidP="00A8458D">
      <w:pPr>
        <w:rPr>
          <w:lang w:val="en-GB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3118"/>
        <w:gridCol w:w="284"/>
        <w:gridCol w:w="3118"/>
        <w:gridCol w:w="284"/>
        <w:gridCol w:w="3289"/>
      </w:tblGrid>
      <w:tr w:rsidR="00A8458D" w14:paraId="0A208FF6" w14:textId="77777777" w:rsidTr="00A968D0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14:paraId="233A2EC2" w14:textId="77777777"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14:paraId="51D9185E" w14:textId="77777777" w:rsidTr="00A968D0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1E3F8EC9" w14:textId="77777777" w:rsidR="00A8458D" w:rsidRDefault="00022835" w:rsidP="00FC0243">
            <w:pPr>
              <w:pStyle w:val="TableOfContentText"/>
            </w:pPr>
            <w:r>
              <w:t>A</w:t>
            </w:r>
            <w:r w:rsidR="00377446">
              <w:t xml:space="preserve"> structurally characterised </w:t>
            </w:r>
            <w:r w:rsidR="00FC0243">
              <w:t>fluoroalkyne M</w:t>
            </w:r>
            <w:r w:rsidR="00377446">
              <w:t>–C</w:t>
            </w:r>
            <w:r w:rsidR="00377446">
              <w:rPr>
                <w:rFonts w:cs="Arial"/>
              </w:rPr>
              <w:t>≡</w:t>
            </w:r>
            <w:r w:rsidR="00FC0243">
              <w:t xml:space="preserve">CF </w:t>
            </w:r>
            <w:r w:rsidR="00377446">
              <w:t xml:space="preserve">is reported. </w:t>
            </w:r>
            <w:r w:rsidR="00401204">
              <w:t xml:space="preserve">In contrast to other fluorinated alkynes, this species exhibits </w:t>
            </w:r>
            <w:r w:rsidR="00616229">
              <w:t>considerable long-</w:t>
            </w:r>
            <w:r w:rsidR="00401204">
              <w:t>term stability. S</w:t>
            </w:r>
            <w:r w:rsidR="00FC0243">
              <w:t>tructural</w:t>
            </w:r>
            <w:r w:rsidR="00532AD0">
              <w:t>,</w:t>
            </w:r>
            <w:r w:rsidR="00FC0243">
              <w:t xml:space="preserve"> spectroscopic</w:t>
            </w:r>
            <w:r w:rsidR="00532AD0">
              <w:t xml:space="preserve"> and </w:t>
            </w:r>
            <w:r w:rsidR="00512A91">
              <w:t>computational</w:t>
            </w:r>
            <w:r w:rsidR="00FC0243">
              <w:t xml:space="preserve"> analysis reveals that th</w:t>
            </w:r>
            <w:r w:rsidR="00401204">
              <w:t xml:space="preserve">is is </w:t>
            </w:r>
            <w:r w:rsidR="00FC0243">
              <w:t xml:space="preserve">underpinned by kinetic stabilisation </w:t>
            </w:r>
            <w:r w:rsidR="00532AD0">
              <w:t xml:space="preserve">by </w:t>
            </w:r>
            <w:r w:rsidR="00401204">
              <w:t>a</w:t>
            </w:r>
            <w:r w:rsidR="00532AD0">
              <w:t xml:space="preserve"> </w:t>
            </w:r>
            <w:r w:rsidR="00FC0243">
              <w:t>half-sandwich ruthenium substituent.</w:t>
            </w:r>
          </w:p>
          <w:p w14:paraId="07557443" w14:textId="77777777" w:rsidR="00FC0243" w:rsidRDefault="00FC0243" w:rsidP="00FC0243">
            <w:pPr>
              <w:pStyle w:val="TableOfContentText"/>
            </w:pPr>
            <w:r>
              <w:t>Subsequent fluorination provides facile acc</w:t>
            </w:r>
            <w:r w:rsidR="006A5841">
              <w:t>ess to a rare example of a difl</w:t>
            </w:r>
            <w:r>
              <w:t>u</w:t>
            </w:r>
            <w:r w:rsidR="006A5841">
              <w:t>o</w:t>
            </w:r>
            <w:r>
              <w:t xml:space="preserve">rovinylidene complex. 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7459ED80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38F94C6C" w14:textId="77777777" w:rsidR="00A8458D" w:rsidRDefault="00EE23B7" w:rsidP="003B6C60">
            <w:pPr>
              <w:rPr>
                <w:lang w:val="en-GB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object w:dxaOrig="1440" w:dyaOrig="1440" w14:anchorId="376FEA93">
                <v:shape id="_x0000_s1031" type="#_x0000_t75" style="position:absolute;margin-left:10.65pt;margin-top:17.55pt;width:128.8pt;height:94.1pt;z-index:251665920;mso-position-horizontal-relative:text;mso-position-vertical-relative:text">
                  <v:imagedata r:id="rId21" o:title=""/>
                  <w10:wrap type="topAndBottom"/>
                </v:shape>
                <o:OLEObject Type="Embed" ProgID="ChemDraw.Document.6.0" ShapeID="_x0000_s1031" DrawAspect="Content" ObjectID="_1554636105" r:id="rId22"/>
              </w:objec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4EF5AE10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42238C0E" w14:textId="15E6C785" w:rsidR="00A8458D" w:rsidRDefault="00211C0E" w:rsidP="003B6C60">
            <w:pPr>
              <w:pStyle w:val="AuthorsTOC"/>
            </w:pPr>
            <w:r>
              <w:t xml:space="preserve">Lewis M. Hall, David </w:t>
            </w:r>
            <w:r w:rsidR="00536A4D">
              <w:t>P</w:t>
            </w:r>
            <w:r>
              <w:t xml:space="preserve">. Tew, Natalie </w:t>
            </w:r>
            <w:r w:rsidR="00D040C2">
              <w:t xml:space="preserve">E. </w:t>
            </w:r>
            <w:r>
              <w:t>Pridmore, Adrian C. Whitwoo</w:t>
            </w:r>
            <w:r w:rsidRPr="00211C0E">
              <w:t>d</w:t>
            </w:r>
            <w:r>
              <w:t>, Jason M. Lynam</w:t>
            </w:r>
            <w:r w:rsidR="002674E5">
              <w:t>*</w:t>
            </w:r>
            <w:r>
              <w:t xml:space="preserve"> and John M. Slattery</w:t>
            </w:r>
            <w:r w:rsidR="001332DF">
              <w:t>*</w:t>
            </w:r>
          </w:p>
          <w:p w14:paraId="68C0D2AB" w14:textId="77777777" w:rsidR="00A8458D" w:rsidRPr="004B0B74" w:rsidRDefault="00A8458D" w:rsidP="003B6C60">
            <w:pPr>
              <w:pStyle w:val="PageNumbers"/>
              <w:rPr>
                <w:lang w:val="en-GB"/>
              </w:rPr>
            </w:pPr>
            <w:r w:rsidRPr="004B0B74">
              <w:rPr>
                <w:lang w:val="en-GB"/>
              </w:rPr>
              <w:t>Page No. – Page No.</w:t>
            </w:r>
          </w:p>
          <w:p w14:paraId="485EE54E" w14:textId="77777777" w:rsidR="00A8458D" w:rsidRDefault="00A8458D" w:rsidP="003B6C60">
            <w:pPr>
              <w:pStyle w:val="TitleTOC"/>
              <w:framePr w:hSpace="141" w:wrap="around" w:vAnchor="page" w:hAnchor="margin" w:y="1504"/>
            </w:pPr>
            <w:r>
              <w:t>Title</w:t>
            </w:r>
          </w:p>
          <w:p w14:paraId="7B8FAC7C" w14:textId="77777777" w:rsidR="00A8458D" w:rsidRPr="00AE01EC" w:rsidRDefault="00A8458D" w:rsidP="003B6C60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8458D" w14:paraId="3BC98BFC" w14:textId="77777777" w:rsidTr="003B6C60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14:paraId="1088A9C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65E6637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528328E5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0CC4B069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70B0701A" w14:textId="77777777" w:rsidR="00A8458D" w:rsidRDefault="00A8458D" w:rsidP="003B6C60">
            <w:pPr>
              <w:rPr>
                <w:lang w:val="en-GB"/>
              </w:rPr>
            </w:pPr>
          </w:p>
        </w:tc>
      </w:tr>
    </w:tbl>
    <w:p w14:paraId="3E0C03CF" w14:textId="77777777" w:rsidR="00A8458D" w:rsidRDefault="00A8458D" w:rsidP="00A8458D">
      <w:pPr>
        <w:rPr>
          <w:lang w:val="en-GB"/>
        </w:rPr>
      </w:pPr>
    </w:p>
    <w:p w14:paraId="6DFAFE0E" w14:textId="18090667" w:rsidR="00292521" w:rsidRDefault="00292521">
      <w:pPr>
        <w:rPr>
          <w:lang w:val="en-GB"/>
        </w:rPr>
      </w:pPr>
      <w:r>
        <w:rPr>
          <w:lang w:val="en-GB"/>
        </w:rPr>
        <w:br w:type="page"/>
      </w:r>
    </w:p>
    <w:p w14:paraId="2D47522B" w14:textId="77777777" w:rsidR="00A8458D" w:rsidRDefault="00A8458D" w:rsidP="00A8458D">
      <w:pPr>
        <w:rPr>
          <w:lang w:val="en-GB"/>
        </w:rPr>
      </w:pP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14:paraId="4CF5A13C" w14:textId="77777777" w:rsidTr="003B6C60">
        <w:trPr>
          <w:trHeight w:hRule="exact" w:val="2722"/>
        </w:trPr>
        <w:tc>
          <w:tcPr>
            <w:tcW w:w="6520" w:type="dxa"/>
            <w:shd w:val="clear" w:color="auto" w:fill="auto"/>
          </w:tcPr>
          <w:p w14:paraId="50F14177" w14:textId="77777777" w:rsidR="00A8458D" w:rsidRDefault="00A8458D" w:rsidP="00E04E11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52695F1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shd w:val="clear" w:color="auto" w:fill="auto"/>
          </w:tcPr>
          <w:p w14:paraId="2F723F5D" w14:textId="77777777" w:rsidR="00A8458D" w:rsidRDefault="00A8458D" w:rsidP="003B6C60">
            <w:pPr>
              <w:rPr>
                <w:lang w:val="en-GB"/>
              </w:rPr>
            </w:pPr>
          </w:p>
        </w:tc>
      </w:tr>
    </w:tbl>
    <w:p w14:paraId="06375B75" w14:textId="77777777" w:rsidR="00E61413" w:rsidRDefault="00E61413" w:rsidP="00773C4B">
      <w:pPr>
        <w:rPr>
          <w:bCs/>
          <w:lang w:val="en-GB"/>
        </w:rPr>
      </w:pPr>
    </w:p>
    <w:p w14:paraId="1199EC29" w14:textId="77777777" w:rsidR="006F17E2" w:rsidRPr="006F17E2" w:rsidRDefault="00E61413" w:rsidP="006F17E2">
      <w:pPr>
        <w:pStyle w:val="EndNoteBibliography"/>
        <w:ind w:left="720" w:hanging="720"/>
      </w:pPr>
      <w:r>
        <w:rPr>
          <w:bCs/>
          <w:lang w:val="en-GB"/>
        </w:rPr>
        <w:fldChar w:fldCharType="begin"/>
      </w:r>
      <w:r>
        <w:rPr>
          <w:bCs/>
          <w:lang w:val="en-GB"/>
        </w:rPr>
        <w:instrText xml:space="preserve"> ADDIN EN.REFLIST </w:instrText>
      </w:r>
      <w:r>
        <w:rPr>
          <w:bCs/>
          <w:lang w:val="en-GB"/>
        </w:rPr>
        <w:fldChar w:fldCharType="separate"/>
      </w:r>
      <w:r w:rsidR="006F17E2" w:rsidRPr="006F17E2">
        <w:t>[1]</w:t>
      </w:r>
      <w:r w:rsidR="006F17E2" w:rsidRPr="006F17E2">
        <w:tab/>
        <w:t xml:space="preserve">(a) J.-P. Bégué, D. Bonnet-Delpon, </w:t>
      </w:r>
      <w:r w:rsidR="006F17E2" w:rsidRPr="006F17E2">
        <w:rPr>
          <w:i/>
        </w:rPr>
        <w:t>Bioorganic and Medicinal Chemistry of Fluorine</w:t>
      </w:r>
      <w:r w:rsidR="006F17E2" w:rsidRPr="006F17E2">
        <w:t xml:space="preserve">, John Wiley &amp; Sons, Inc., , Hoboken, NJ, , </w:t>
      </w:r>
      <w:r w:rsidR="006F17E2" w:rsidRPr="006F17E2">
        <w:rPr>
          <w:b/>
        </w:rPr>
        <w:t>2008</w:t>
      </w:r>
      <w:r w:rsidR="006F17E2" w:rsidRPr="006F17E2">
        <w:t xml:space="preserve">; (b) M. Hird, </w:t>
      </w:r>
      <w:r w:rsidR="006F17E2" w:rsidRPr="006F17E2">
        <w:rPr>
          <w:i/>
        </w:rPr>
        <w:t xml:space="preserve">Chem. Soc. Rev. </w:t>
      </w:r>
      <w:r w:rsidR="006F17E2" w:rsidRPr="006F17E2">
        <w:rPr>
          <w:b/>
        </w:rPr>
        <w:t>2007</w:t>
      </w:r>
      <w:r w:rsidR="006F17E2" w:rsidRPr="006F17E2">
        <w:t xml:space="preserve">, </w:t>
      </w:r>
      <w:r w:rsidR="006F17E2" w:rsidRPr="006F17E2">
        <w:rPr>
          <w:i/>
        </w:rPr>
        <w:t>36</w:t>
      </w:r>
      <w:r w:rsidR="006F17E2" w:rsidRPr="006F17E2">
        <w:t xml:space="preserve">, 2070-2095; (c) K. Müller, C. Faeh, F. Diederich, </w:t>
      </w:r>
      <w:r w:rsidR="006F17E2" w:rsidRPr="006F17E2">
        <w:rPr>
          <w:i/>
        </w:rPr>
        <w:t xml:space="preserve">Science </w:t>
      </w:r>
      <w:r w:rsidR="006F17E2" w:rsidRPr="006F17E2">
        <w:rPr>
          <w:b/>
        </w:rPr>
        <w:t>2007</w:t>
      </w:r>
      <w:r w:rsidR="006F17E2" w:rsidRPr="006F17E2">
        <w:t xml:space="preserve">, </w:t>
      </w:r>
      <w:r w:rsidR="006F17E2" w:rsidRPr="006F17E2">
        <w:rPr>
          <w:i/>
        </w:rPr>
        <w:t>317</w:t>
      </w:r>
      <w:r w:rsidR="006F17E2" w:rsidRPr="006F17E2">
        <w:t xml:space="preserve">, 1881-1886; (d) J. Wang, M. Sánchez-Roselló, J. L. Aceña, C. del Pozo, A. E. Sorochinsky, S. Fustero, V. A. Soloshonok, H. Liu, </w:t>
      </w:r>
      <w:r w:rsidR="006F17E2" w:rsidRPr="006F17E2">
        <w:rPr>
          <w:i/>
        </w:rPr>
        <w:t xml:space="preserve">Chem. Rev. </w:t>
      </w:r>
      <w:r w:rsidR="006F17E2" w:rsidRPr="006F17E2">
        <w:rPr>
          <w:b/>
        </w:rPr>
        <w:t>2014</w:t>
      </w:r>
      <w:r w:rsidR="006F17E2" w:rsidRPr="006F17E2">
        <w:t xml:space="preserve">, </w:t>
      </w:r>
      <w:r w:rsidR="006F17E2" w:rsidRPr="006F17E2">
        <w:rPr>
          <w:i/>
        </w:rPr>
        <w:t>114</w:t>
      </w:r>
      <w:r w:rsidR="006F17E2" w:rsidRPr="006F17E2">
        <w:t>, 2432-2506.</w:t>
      </w:r>
    </w:p>
    <w:p w14:paraId="45679A34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[2]</w:t>
      </w:r>
      <w:r w:rsidRPr="006F17E2">
        <w:tab/>
        <w:t xml:space="preserve">H. Burger, S. Sommer, </w:t>
      </w:r>
      <w:r w:rsidRPr="006F17E2">
        <w:rPr>
          <w:i/>
        </w:rPr>
        <w:t xml:space="preserve">Journal of the Chemical Society, Chemical Communications </w:t>
      </w:r>
      <w:r w:rsidRPr="006F17E2">
        <w:rPr>
          <w:b/>
        </w:rPr>
        <w:t>1991</w:t>
      </w:r>
      <w:r w:rsidRPr="006F17E2">
        <w:t>, 456-458.</w:t>
      </w:r>
    </w:p>
    <w:p w14:paraId="15008062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[3]</w:t>
      </w:r>
      <w:r w:rsidRPr="006F17E2">
        <w:tab/>
        <w:t xml:space="preserve">Z.-K. Yao, Z.-X. Yu, </w:t>
      </w:r>
      <w:r w:rsidRPr="006F17E2">
        <w:rPr>
          <w:i/>
        </w:rPr>
        <w:t xml:space="preserve">J. Am. Chem. Soc. </w:t>
      </w:r>
      <w:r w:rsidRPr="006F17E2">
        <w:rPr>
          <w:b/>
        </w:rPr>
        <w:t>2011</w:t>
      </w:r>
      <w:r w:rsidRPr="006F17E2">
        <w:t xml:space="preserve">, </w:t>
      </w:r>
      <w:r w:rsidRPr="006F17E2">
        <w:rPr>
          <w:i/>
        </w:rPr>
        <w:t>133</w:t>
      </w:r>
      <w:r w:rsidRPr="006F17E2">
        <w:t>, 10864-10877.</w:t>
      </w:r>
    </w:p>
    <w:p w14:paraId="60402BF2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[4]</w:t>
      </w:r>
      <w:r w:rsidRPr="006F17E2">
        <w:tab/>
        <w:t xml:space="preserve">R. E. Banks, M. G. Barlow, W. D. Davies, R. N. Haszeldine, K. Mullen, D. R. Taylor, </w:t>
      </w:r>
      <w:r w:rsidRPr="006F17E2">
        <w:rPr>
          <w:i/>
        </w:rPr>
        <w:t xml:space="preserve">Tetrahedron Lett. </w:t>
      </w:r>
      <w:r w:rsidRPr="006F17E2">
        <w:rPr>
          <w:b/>
        </w:rPr>
        <w:t>1968</w:t>
      </w:r>
      <w:r w:rsidRPr="006F17E2">
        <w:t xml:space="preserve">, </w:t>
      </w:r>
      <w:r w:rsidRPr="006F17E2">
        <w:rPr>
          <w:i/>
        </w:rPr>
        <w:t>9</w:t>
      </w:r>
      <w:r w:rsidRPr="006F17E2">
        <w:t>, 3909-3910.</w:t>
      </w:r>
    </w:p>
    <w:p w14:paraId="1509A997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[5]</w:t>
      </w:r>
      <w:r w:rsidRPr="006F17E2">
        <w:tab/>
        <w:t xml:space="preserve">S. Fabig, G. Haberhauer, R. Gleiter, </w:t>
      </w:r>
      <w:r w:rsidRPr="006F17E2">
        <w:rPr>
          <w:i/>
        </w:rPr>
        <w:t xml:space="preserve">J. Am. Chem. Soc. </w:t>
      </w:r>
      <w:r w:rsidRPr="006F17E2">
        <w:rPr>
          <w:b/>
        </w:rPr>
        <w:t>2015</w:t>
      </w:r>
      <w:r w:rsidRPr="006F17E2">
        <w:t xml:space="preserve">, </w:t>
      </w:r>
      <w:r w:rsidRPr="006F17E2">
        <w:rPr>
          <w:i/>
        </w:rPr>
        <w:t>137</w:t>
      </w:r>
      <w:r w:rsidRPr="006F17E2">
        <w:t>, 1833-1843.</w:t>
      </w:r>
    </w:p>
    <w:p w14:paraId="746B3068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[6]</w:t>
      </w:r>
      <w:r w:rsidRPr="006F17E2">
        <w:tab/>
        <w:t xml:space="preserve">L. M. Milner, N. E. Pridmore, A. C. Whitwood, J. M. Lynam, J. M. Slattery, </w:t>
      </w:r>
      <w:r w:rsidRPr="006F17E2">
        <w:rPr>
          <w:i/>
        </w:rPr>
        <w:t xml:space="preserve">J. Am. Chem. Soc. </w:t>
      </w:r>
      <w:r w:rsidRPr="006F17E2">
        <w:rPr>
          <w:b/>
        </w:rPr>
        <w:t>2015</w:t>
      </w:r>
      <w:r w:rsidRPr="006F17E2">
        <w:t xml:space="preserve">, </w:t>
      </w:r>
      <w:r w:rsidRPr="006F17E2">
        <w:rPr>
          <w:i/>
        </w:rPr>
        <w:t>137</w:t>
      </w:r>
      <w:r w:rsidRPr="006F17E2">
        <w:t>, 10753-10759.</w:t>
      </w:r>
    </w:p>
    <w:p w14:paraId="71473292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[7]</w:t>
      </w:r>
      <w:r w:rsidRPr="006F17E2">
        <w:tab/>
        <w:t xml:space="preserve">L. M. Milner, L. M. Hall, N. E. Pridmore, M. K. Skeats, A. C. Whitwood, J. M. Lynam, J. M. Slattery, </w:t>
      </w:r>
      <w:r w:rsidRPr="006F17E2">
        <w:rPr>
          <w:i/>
        </w:rPr>
        <w:t xml:space="preserve">Dalton Trans. </w:t>
      </w:r>
      <w:r w:rsidRPr="006F17E2">
        <w:rPr>
          <w:b/>
        </w:rPr>
        <w:t>2016</w:t>
      </w:r>
      <w:r w:rsidRPr="006F17E2">
        <w:t xml:space="preserve">, </w:t>
      </w:r>
      <w:r w:rsidRPr="006F17E2">
        <w:rPr>
          <w:i/>
        </w:rPr>
        <w:t>45</w:t>
      </w:r>
      <w:r w:rsidRPr="006F17E2">
        <w:t>, 1717-1726.</w:t>
      </w:r>
    </w:p>
    <w:p w14:paraId="733198AE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[8]</w:t>
      </w:r>
      <w:r w:rsidRPr="006F17E2">
        <w:tab/>
        <w:t xml:space="preserve">L. M. Hall, J. M. Lynam, L. M. Milner, J. M. Slattery, UK, </w:t>
      </w:r>
      <w:r w:rsidRPr="006F17E2">
        <w:rPr>
          <w:b/>
        </w:rPr>
        <w:t>2014</w:t>
      </w:r>
      <w:r w:rsidRPr="006F17E2">
        <w:t>.</w:t>
      </w:r>
    </w:p>
    <w:p w14:paraId="12B251A4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[9]</w:t>
      </w:r>
      <w:r w:rsidRPr="006F17E2">
        <w:tab/>
        <w:t>Complex [2]PF6 co-crystalised as two forms, one green with no solvent of crystallisation and one orange with a CH2Cl2 of crystallisation. Only the bond metrics for the green form are discussed in the manuscript, although CIFs for both solvates are provided in the supporting information</w:t>
      </w:r>
    </w:p>
    <w:p w14:paraId="7BD52CD8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[10]</w:t>
      </w:r>
      <w:r w:rsidRPr="006F17E2">
        <w:tab/>
        <w:t>Perfluoromethylacetylene has been reported to undergo no change in the gas phase at 25 °C at 10 cmHg for one month or at 20 ° C at 1.25 atm for four days, however it undergoes polymerization at higher pressures.[4]</w:t>
      </w:r>
    </w:p>
    <w:p w14:paraId="246901B7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[11]</w:t>
      </w:r>
      <w:r w:rsidRPr="006F17E2">
        <w:tab/>
        <w:t xml:space="preserve">H. Huang, R. P. Hughes, C. R. Landis, A. L. Rheingold, </w:t>
      </w:r>
      <w:r w:rsidRPr="006F17E2">
        <w:rPr>
          <w:i/>
        </w:rPr>
        <w:t xml:space="preserve">J. Am. Chem. Soc. </w:t>
      </w:r>
      <w:r w:rsidRPr="006F17E2">
        <w:rPr>
          <w:b/>
        </w:rPr>
        <w:t>2006</w:t>
      </w:r>
      <w:r w:rsidRPr="006F17E2">
        <w:t xml:space="preserve">, </w:t>
      </w:r>
      <w:r w:rsidRPr="006F17E2">
        <w:rPr>
          <w:i/>
        </w:rPr>
        <w:t>128</w:t>
      </w:r>
      <w:r w:rsidRPr="006F17E2">
        <w:t>, 7454-7455.</w:t>
      </w:r>
    </w:p>
    <w:p w14:paraId="4C7FE3D0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[12]</w:t>
      </w:r>
      <w:r w:rsidRPr="006F17E2">
        <w:tab/>
        <w:t xml:space="preserve">C. J. Pell, Y. Zhu, R. Huacuja, D. E. Herbert, R. P. Hughes, O. V. Ozerov, </w:t>
      </w:r>
      <w:r w:rsidRPr="006F17E2">
        <w:rPr>
          <w:i/>
        </w:rPr>
        <w:t xml:space="preserve">Chem. Sci. </w:t>
      </w:r>
      <w:r w:rsidRPr="006F17E2">
        <w:rPr>
          <w:b/>
        </w:rPr>
        <w:t>2017</w:t>
      </w:r>
      <w:r w:rsidRPr="006F17E2">
        <w:t>.</w:t>
      </w:r>
    </w:p>
    <w:p w14:paraId="68713EF1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[13]</w:t>
      </w:r>
      <w:r w:rsidRPr="006F17E2">
        <w:tab/>
        <w:t>For related studies in which a similar methodology has been used to address changes in M-C and H-C bonding on flourination see (a) E. Clot, O. Eisenstein, N. Jasim, S. A.  Macgregor, J. E. McGrady and R. N. Perutz, Acc Chem Res., 2011, 44, 333-348. (b)  M. E. Evans, C. L. Burke, S. Yaibuathes, E. Clot, O. Eisenstein and  W. D. Jones, J. Am. Chem. Soc., 2009, 131, 13464-13473.</w:t>
      </w:r>
    </w:p>
    <w:p w14:paraId="23CB371D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[14]</w:t>
      </w:r>
      <w:r w:rsidRPr="006F17E2">
        <w:tab/>
        <w:t xml:space="preserve">J. Overend, </w:t>
      </w:r>
      <w:r w:rsidRPr="006F17E2">
        <w:rPr>
          <w:i/>
        </w:rPr>
        <w:t xml:space="preserve">Transactions of the Faraday Society </w:t>
      </w:r>
      <w:r w:rsidRPr="006F17E2">
        <w:rPr>
          <w:b/>
        </w:rPr>
        <w:t>1960</w:t>
      </w:r>
      <w:r w:rsidRPr="006F17E2">
        <w:t xml:space="preserve">, </w:t>
      </w:r>
      <w:r w:rsidRPr="006F17E2">
        <w:rPr>
          <w:i/>
        </w:rPr>
        <w:t>56</w:t>
      </w:r>
      <w:r w:rsidRPr="006F17E2">
        <w:t>, 310-314.</w:t>
      </w:r>
    </w:p>
    <w:p w14:paraId="4E15819F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[15]</w:t>
      </w:r>
      <w:r w:rsidRPr="006F17E2">
        <w:tab/>
        <w:t xml:space="preserve">G. Herzberg, </w:t>
      </w:r>
      <w:r w:rsidRPr="006F17E2">
        <w:rPr>
          <w:i/>
        </w:rPr>
        <w:t>Molecular spectra and molecular structure. II. Infrared and Raman spectra of polyatomic molecules</w:t>
      </w:r>
      <w:r w:rsidRPr="006F17E2">
        <w:t xml:space="preserve">, Second ed., Van Nostrand, </w:t>
      </w:r>
      <w:r w:rsidRPr="006F17E2">
        <w:rPr>
          <w:b/>
        </w:rPr>
        <w:t>1939</w:t>
      </w:r>
      <w:r w:rsidRPr="006F17E2">
        <w:t>.</w:t>
      </w:r>
    </w:p>
    <w:p w14:paraId="59075350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[16]</w:t>
      </w:r>
      <w:r w:rsidRPr="006F17E2">
        <w:tab/>
      </w:r>
    </w:p>
    <w:p w14:paraId="5FB57071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[17]</w:t>
      </w:r>
      <w:r w:rsidRPr="006F17E2">
        <w:tab/>
        <w:t xml:space="preserve">L. Andrews, G. L. Johnson, B. J. Kelsall, </w:t>
      </w:r>
      <w:r w:rsidRPr="006F17E2">
        <w:rPr>
          <w:i/>
        </w:rPr>
        <w:t xml:space="preserve">The Journal of Physical Chemistry </w:t>
      </w:r>
      <w:r w:rsidRPr="006F17E2">
        <w:rPr>
          <w:b/>
        </w:rPr>
        <w:t>1982</w:t>
      </w:r>
      <w:r w:rsidRPr="006F17E2">
        <w:t xml:space="preserve">, </w:t>
      </w:r>
      <w:r w:rsidRPr="006F17E2">
        <w:rPr>
          <w:i/>
        </w:rPr>
        <w:t>86</w:t>
      </w:r>
      <w:r w:rsidRPr="006F17E2">
        <w:t>, 3374-3380.</w:t>
      </w:r>
    </w:p>
    <w:p w14:paraId="0EC3898A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[18]</w:t>
      </w:r>
      <w:r w:rsidRPr="006F17E2">
        <w:tab/>
        <w:t xml:space="preserve">J. Breidung, T. Hansen, W. Thiel, </w:t>
      </w:r>
      <w:r w:rsidRPr="006F17E2">
        <w:rPr>
          <w:i/>
        </w:rPr>
        <w:t xml:space="preserve">J. Mol. Spectrosc. </w:t>
      </w:r>
      <w:r w:rsidRPr="006F17E2">
        <w:rPr>
          <w:b/>
        </w:rPr>
        <w:t>1996</w:t>
      </w:r>
      <w:r w:rsidRPr="006F17E2">
        <w:t xml:space="preserve">, </w:t>
      </w:r>
      <w:r w:rsidRPr="006F17E2">
        <w:rPr>
          <w:i/>
        </w:rPr>
        <w:t>179</w:t>
      </w:r>
      <w:r w:rsidRPr="006F17E2">
        <w:t>, 73-78.</w:t>
      </w:r>
    </w:p>
    <w:p w14:paraId="1430CD8A" w14:textId="77777777" w:rsidR="006F17E2" w:rsidRPr="006F17E2" w:rsidRDefault="006F17E2" w:rsidP="006F17E2">
      <w:pPr>
        <w:pStyle w:val="EndNoteBibliography"/>
        <w:ind w:left="720" w:hanging="720"/>
      </w:pPr>
      <w:r w:rsidRPr="006F17E2">
        <w:lastRenderedPageBreak/>
        <w:t>[19]</w:t>
      </w:r>
      <w:r w:rsidRPr="006F17E2">
        <w:tab/>
        <w:t xml:space="preserve">M. I. Bruce, B. G. Ellis, P. J. Low, B. W. Skelton, A. H. White, </w:t>
      </w:r>
      <w:r w:rsidRPr="006F17E2">
        <w:rPr>
          <w:i/>
        </w:rPr>
        <w:t xml:space="preserve">Organometallics </w:t>
      </w:r>
      <w:r w:rsidRPr="006F17E2">
        <w:rPr>
          <w:b/>
        </w:rPr>
        <w:t>2003</w:t>
      </w:r>
      <w:r w:rsidRPr="006F17E2">
        <w:t xml:space="preserve">, </w:t>
      </w:r>
      <w:r w:rsidRPr="006F17E2">
        <w:rPr>
          <w:i/>
        </w:rPr>
        <w:t>22</w:t>
      </w:r>
      <w:r w:rsidRPr="006F17E2">
        <w:t>, 3184-3198.</w:t>
      </w:r>
    </w:p>
    <w:p w14:paraId="3F03E7F7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[20]</w:t>
      </w:r>
      <w:r w:rsidRPr="006F17E2">
        <w:tab/>
        <w:t xml:space="preserve">D. P. Tew, </w:t>
      </w:r>
      <w:r w:rsidRPr="006F17E2">
        <w:rPr>
          <w:i/>
        </w:rPr>
        <w:t xml:space="preserve">J. Chem. Phys. </w:t>
      </w:r>
      <w:r w:rsidRPr="006F17E2">
        <w:rPr>
          <w:b/>
        </w:rPr>
        <w:t>2016</w:t>
      </w:r>
      <w:r w:rsidRPr="006F17E2">
        <w:t xml:space="preserve">, </w:t>
      </w:r>
      <w:r w:rsidRPr="006F17E2">
        <w:rPr>
          <w:i/>
        </w:rPr>
        <w:t>145</w:t>
      </w:r>
      <w:r w:rsidRPr="006F17E2">
        <w:t>, 074103.</w:t>
      </w:r>
    </w:p>
    <w:p w14:paraId="7A7CFDB9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[21]</w:t>
      </w:r>
      <w:r w:rsidRPr="006F17E2">
        <w:tab/>
        <w:t xml:space="preserve">O. J. S. Pickup, I. Khazal, E. J. Smith, A. C. Whitwood, J. M. Lynam, K. Bolaky, T. C. King, B. W. Rawe, N. Fey, </w:t>
      </w:r>
      <w:r w:rsidRPr="006F17E2">
        <w:rPr>
          <w:i/>
        </w:rPr>
        <w:t xml:space="preserve">Organometallics </w:t>
      </w:r>
      <w:r w:rsidRPr="006F17E2">
        <w:rPr>
          <w:b/>
        </w:rPr>
        <w:t>2014</w:t>
      </w:r>
      <w:r w:rsidRPr="006F17E2">
        <w:t xml:space="preserve">, </w:t>
      </w:r>
      <w:r w:rsidRPr="006F17E2">
        <w:rPr>
          <w:i/>
        </w:rPr>
        <w:t>33</w:t>
      </w:r>
      <w:r w:rsidRPr="006F17E2">
        <w:t>, 1751-1761.</w:t>
      </w:r>
    </w:p>
    <w:p w14:paraId="19C4161A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[22]</w:t>
      </w:r>
      <w:r w:rsidRPr="006F17E2">
        <w:tab/>
        <w:t xml:space="preserve">(a) M. J. Frisch, R. Krishnan, J. A. Pople, P. Von R. Schleyer, </w:t>
      </w:r>
      <w:r w:rsidRPr="006F17E2">
        <w:rPr>
          <w:i/>
        </w:rPr>
        <w:t xml:space="preserve">Chem. Phys. Lett. </w:t>
      </w:r>
      <w:r w:rsidRPr="006F17E2">
        <w:rPr>
          <w:b/>
        </w:rPr>
        <w:t>1981</w:t>
      </w:r>
      <w:r w:rsidRPr="006F17E2">
        <w:t xml:space="preserve">, </w:t>
      </w:r>
      <w:r w:rsidRPr="006F17E2">
        <w:rPr>
          <w:i/>
        </w:rPr>
        <w:t>81</w:t>
      </w:r>
      <w:r w:rsidRPr="006F17E2">
        <w:t xml:space="preserve">, 421-423; (b) J. Breidung, W. Thiel, </w:t>
      </w:r>
      <w:r w:rsidRPr="006F17E2">
        <w:rPr>
          <w:i/>
        </w:rPr>
        <w:t xml:space="preserve">J. Mol. Spectrosc. </w:t>
      </w:r>
      <w:r w:rsidRPr="006F17E2">
        <w:rPr>
          <w:b/>
        </w:rPr>
        <w:t>2001</w:t>
      </w:r>
      <w:r w:rsidRPr="006F17E2">
        <w:t xml:space="preserve">, </w:t>
      </w:r>
      <w:r w:rsidRPr="006F17E2">
        <w:rPr>
          <w:i/>
        </w:rPr>
        <w:t>205</w:t>
      </w:r>
      <w:r w:rsidRPr="006F17E2">
        <w:t xml:space="preserve">, 28-37; (c) Z.-H. Loh, R. W. Field, </w:t>
      </w:r>
      <w:r w:rsidRPr="006F17E2">
        <w:rPr>
          <w:i/>
        </w:rPr>
        <w:t xml:space="preserve">J. Chem. Phys. </w:t>
      </w:r>
      <w:r w:rsidRPr="006F17E2">
        <w:rPr>
          <w:b/>
        </w:rPr>
        <w:t>2003</w:t>
      </w:r>
      <w:r w:rsidRPr="006F17E2">
        <w:t xml:space="preserve">, </w:t>
      </w:r>
      <w:r w:rsidRPr="006F17E2">
        <w:rPr>
          <w:i/>
        </w:rPr>
        <w:t>118</w:t>
      </w:r>
      <w:r w:rsidRPr="006F17E2">
        <w:t>, 4037-4044.</w:t>
      </w:r>
    </w:p>
    <w:p w14:paraId="70B3FB62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[23]</w:t>
      </w:r>
      <w:r w:rsidRPr="006F17E2">
        <w:tab/>
        <w:t xml:space="preserve">J. Breidung, H. Bürger, C. Kötting, R. Kopitzky, W. Sander, M. Senzlober, W. Thiel, H. Willner, </w:t>
      </w:r>
      <w:r w:rsidRPr="006F17E2">
        <w:rPr>
          <w:i/>
        </w:rPr>
        <w:t xml:space="preserve">Angewandte Chemie International Edition in English </w:t>
      </w:r>
      <w:r w:rsidRPr="006F17E2">
        <w:rPr>
          <w:b/>
        </w:rPr>
        <w:t>1997</w:t>
      </w:r>
      <w:r w:rsidRPr="006F17E2">
        <w:t xml:space="preserve">, </w:t>
      </w:r>
      <w:r w:rsidRPr="006F17E2">
        <w:rPr>
          <w:i/>
        </w:rPr>
        <w:t>36</w:t>
      </w:r>
      <w:r w:rsidRPr="006F17E2">
        <w:t>, 1983-1985.</w:t>
      </w:r>
    </w:p>
    <w:p w14:paraId="3320F32B" w14:textId="77777777" w:rsidR="006F17E2" w:rsidRPr="006F17E2" w:rsidRDefault="006F17E2" w:rsidP="006F17E2">
      <w:pPr>
        <w:pStyle w:val="EndNoteBibliography"/>
        <w:ind w:left="720" w:hanging="720"/>
      </w:pPr>
      <w:r w:rsidRPr="006F17E2">
        <w:t>[24]</w:t>
      </w:r>
      <w:r w:rsidRPr="006F17E2">
        <w:tab/>
        <w:t xml:space="preserve">(a) W. Schulze, K. Seppelt, </w:t>
      </w:r>
      <w:r w:rsidRPr="006F17E2">
        <w:rPr>
          <w:i/>
        </w:rPr>
        <w:t xml:space="preserve">Inorg. Chem. </w:t>
      </w:r>
      <w:r w:rsidRPr="006F17E2">
        <w:rPr>
          <w:b/>
        </w:rPr>
        <w:t>1988</w:t>
      </w:r>
      <w:r w:rsidRPr="006F17E2">
        <w:t xml:space="preserve">, </w:t>
      </w:r>
      <w:r w:rsidRPr="006F17E2">
        <w:rPr>
          <w:i/>
        </w:rPr>
        <w:t>27</w:t>
      </w:r>
      <w:r w:rsidRPr="006F17E2">
        <w:t xml:space="preserve">, 3872-3873; (b) D. J. Anderson, R. McDonald, M. Cowie, </w:t>
      </w:r>
      <w:r w:rsidRPr="006F17E2">
        <w:rPr>
          <w:i/>
        </w:rPr>
        <w:t xml:space="preserve">Angew. Chem. Int. Ed. </w:t>
      </w:r>
      <w:r w:rsidRPr="006F17E2">
        <w:rPr>
          <w:b/>
        </w:rPr>
        <w:t>2007</w:t>
      </w:r>
      <w:r w:rsidRPr="006F17E2">
        <w:t xml:space="preserve">, </w:t>
      </w:r>
      <w:r w:rsidRPr="006F17E2">
        <w:rPr>
          <w:i/>
        </w:rPr>
        <w:t>46</w:t>
      </w:r>
      <w:r w:rsidRPr="006F17E2">
        <w:t xml:space="preserve">, 3741-3744; (c) M. E. Slaney, M. J. Ferguson, R. McDonald, M. Cowie, </w:t>
      </w:r>
      <w:r w:rsidRPr="006F17E2">
        <w:rPr>
          <w:i/>
        </w:rPr>
        <w:t xml:space="preserve">Organometallics </w:t>
      </w:r>
      <w:r w:rsidRPr="006F17E2">
        <w:rPr>
          <w:b/>
        </w:rPr>
        <w:t>2012</w:t>
      </w:r>
      <w:r w:rsidRPr="006F17E2">
        <w:t xml:space="preserve">, </w:t>
      </w:r>
      <w:r w:rsidRPr="006F17E2">
        <w:rPr>
          <w:i/>
        </w:rPr>
        <w:t>31</w:t>
      </w:r>
      <w:r w:rsidRPr="006F17E2">
        <w:t>, 1384-1396.</w:t>
      </w:r>
    </w:p>
    <w:p w14:paraId="3C708AB2" w14:textId="5852CE9A" w:rsidR="00773C4B" w:rsidRPr="008F525A" w:rsidRDefault="00E61413" w:rsidP="00773C4B">
      <w:pPr>
        <w:rPr>
          <w:bCs/>
          <w:lang w:val="en-GB"/>
        </w:rPr>
      </w:pPr>
      <w:r>
        <w:rPr>
          <w:bCs/>
          <w:lang w:val="en-GB"/>
        </w:rPr>
        <w:fldChar w:fldCharType="end"/>
      </w:r>
    </w:p>
    <w:sectPr w:rsidR="00773C4B" w:rsidRPr="008F525A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AECAE" w14:textId="77777777" w:rsidR="00EE23B7" w:rsidRDefault="00EE23B7">
      <w:r>
        <w:separator/>
      </w:r>
    </w:p>
  </w:endnote>
  <w:endnote w:type="continuationSeparator" w:id="0">
    <w:p w14:paraId="2E3111AD" w14:textId="77777777" w:rsidR="00EE23B7" w:rsidRDefault="00EE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EBEA5" w14:textId="77777777" w:rsidR="00BB640F" w:rsidRDefault="00BB640F" w:rsidP="000C4579">
    <w:pPr>
      <w:pStyle w:val="Footer"/>
      <w:pBdr>
        <w:top w:val="single" w:sz="18" w:space="1" w:color="C0C0C0"/>
      </w:pBdr>
    </w:pPr>
  </w:p>
  <w:p w14:paraId="5BF466D4" w14:textId="77777777" w:rsidR="00BB640F" w:rsidRDefault="00BB640F" w:rsidP="000C4579">
    <w:pPr>
      <w:pStyle w:val="Footer"/>
    </w:pPr>
  </w:p>
  <w:p w14:paraId="4A19B745" w14:textId="77777777" w:rsidR="00BB640F" w:rsidRDefault="00BB640F" w:rsidP="000C4579">
    <w:pPr>
      <w:pStyle w:val="Footer"/>
    </w:pPr>
  </w:p>
  <w:p w14:paraId="5798AD41" w14:textId="77777777" w:rsidR="00BB640F" w:rsidRPr="00205632" w:rsidRDefault="00BB640F" w:rsidP="000C4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C8C0E" w14:textId="77777777" w:rsidR="00EE23B7" w:rsidRDefault="00EE23B7">
      <w:r>
        <w:separator/>
      </w:r>
    </w:p>
  </w:footnote>
  <w:footnote w:type="continuationSeparator" w:id="0">
    <w:p w14:paraId="69B583EF" w14:textId="77777777" w:rsidR="00EE23B7" w:rsidRDefault="00EE2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64A53" w14:textId="77777777" w:rsidR="00BB640F" w:rsidRPr="00C8278A" w:rsidRDefault="00EE23B7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6AD22F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BB640F"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1C65D4AF" wp14:editId="099D0822">
          <wp:extent cx="1458595" cy="3702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640F">
      <w:rPr>
        <w:rFonts w:ascii="Arial Narrow" w:hAnsi="Arial Narrow" w:cs="Arial"/>
        <w:b/>
        <w:bCs/>
        <w:color w:val="C0C0C0"/>
        <w:sz w:val="40"/>
        <w:szCs w:val="36"/>
      </w:rPr>
      <w:tab/>
    </w:r>
    <w:r w:rsidR="00BB640F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BB640F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C06A3" w14:textId="77777777" w:rsidR="00BB640F" w:rsidRPr="00971FC5" w:rsidRDefault="00EE23B7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684DA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BB640F" w:rsidRPr="00971FC5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066ECF69" wp14:editId="6417974E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40F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BB640F" w:rsidRPr="00971FC5">
      <w:rPr>
        <w:rFonts w:ascii="Arial Narrow" w:hAnsi="Arial Narrow" w:cs="Arial"/>
        <w:sz w:val="32"/>
        <w:szCs w:val="36"/>
      </w:rPr>
      <w:tab/>
    </w:r>
    <w:r w:rsidR="00BB640F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9400F" w14:textId="77777777" w:rsidR="00BB640F" w:rsidRDefault="00EE23B7">
    <w:pPr>
      <w:pStyle w:val="Header"/>
    </w:pPr>
    <w:r>
      <w:rPr>
        <w:noProof/>
        <w:lang w:eastAsia="zh-CN"/>
      </w:rPr>
      <w:pict w14:anchorId="78147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s5rdrx1e5ae0ed5p0v5fe7ea2wsfzps9tf&quot;&gt;Jasons Library&lt;record-ids&gt;&lt;item&gt;30&lt;/item&gt;&lt;item&gt;32&lt;/item&gt;&lt;item&gt;34&lt;/item&gt;&lt;item&gt;291&lt;/item&gt;&lt;item&gt;704&lt;/item&gt;&lt;item&gt;1337&lt;/item&gt;&lt;item&gt;1342&lt;/item&gt;&lt;item&gt;1381&lt;/item&gt;&lt;item&gt;1382&lt;/item&gt;&lt;item&gt;1398&lt;/item&gt;&lt;item&gt;1399&lt;/item&gt;&lt;item&gt;1402&lt;/item&gt;&lt;item&gt;1404&lt;/item&gt;&lt;item&gt;1405&lt;/item&gt;&lt;item&gt;1406&lt;/item&gt;&lt;item&gt;1407&lt;/item&gt;&lt;item&gt;1409&lt;/item&gt;&lt;item&gt;1412&lt;/item&gt;&lt;item&gt;1474&lt;/item&gt;&lt;item&gt;1475&lt;/item&gt;&lt;item&gt;1476&lt;/item&gt;&lt;item&gt;1477&lt;/item&gt;&lt;item&gt;1478&lt;/item&gt;&lt;item&gt;1491&lt;/item&gt;&lt;item&gt;1492&lt;/item&gt;&lt;item&gt;1495&lt;/item&gt;&lt;item&gt;1499&lt;/item&gt;&lt;item&gt;1523&lt;/item&gt;&lt;/record-ids&gt;&lt;/item&gt;&lt;/Libraries&gt;"/>
  </w:docVars>
  <w:rsids>
    <w:rsidRoot w:val="00035946"/>
    <w:rsid w:val="0000214A"/>
    <w:rsid w:val="00002DBC"/>
    <w:rsid w:val="00003927"/>
    <w:rsid w:val="0000457A"/>
    <w:rsid w:val="00010410"/>
    <w:rsid w:val="00011741"/>
    <w:rsid w:val="00011D51"/>
    <w:rsid w:val="00013DD7"/>
    <w:rsid w:val="00022835"/>
    <w:rsid w:val="00022DB4"/>
    <w:rsid w:val="00027F3A"/>
    <w:rsid w:val="00032284"/>
    <w:rsid w:val="00033C26"/>
    <w:rsid w:val="00033D1A"/>
    <w:rsid w:val="00033F43"/>
    <w:rsid w:val="00035946"/>
    <w:rsid w:val="00036490"/>
    <w:rsid w:val="0004022A"/>
    <w:rsid w:val="0004091A"/>
    <w:rsid w:val="00042BF0"/>
    <w:rsid w:val="00045AB9"/>
    <w:rsid w:val="0005096E"/>
    <w:rsid w:val="0005140E"/>
    <w:rsid w:val="00055485"/>
    <w:rsid w:val="0006281D"/>
    <w:rsid w:val="00063E0F"/>
    <w:rsid w:val="00063F8A"/>
    <w:rsid w:val="0006413D"/>
    <w:rsid w:val="0006489B"/>
    <w:rsid w:val="000650AB"/>
    <w:rsid w:val="0006694D"/>
    <w:rsid w:val="000669E3"/>
    <w:rsid w:val="00066B8E"/>
    <w:rsid w:val="00070B55"/>
    <w:rsid w:val="00070E0D"/>
    <w:rsid w:val="0007315F"/>
    <w:rsid w:val="00077560"/>
    <w:rsid w:val="0008077D"/>
    <w:rsid w:val="0008154C"/>
    <w:rsid w:val="0009335A"/>
    <w:rsid w:val="0009539C"/>
    <w:rsid w:val="00095C2F"/>
    <w:rsid w:val="000A2651"/>
    <w:rsid w:val="000A37F3"/>
    <w:rsid w:val="000A3932"/>
    <w:rsid w:val="000A77DC"/>
    <w:rsid w:val="000B23AC"/>
    <w:rsid w:val="000B5CCD"/>
    <w:rsid w:val="000B6DF3"/>
    <w:rsid w:val="000C0976"/>
    <w:rsid w:val="000C1DBD"/>
    <w:rsid w:val="000C4579"/>
    <w:rsid w:val="000C53F1"/>
    <w:rsid w:val="000D37AC"/>
    <w:rsid w:val="000D70F8"/>
    <w:rsid w:val="000D75B7"/>
    <w:rsid w:val="000D7701"/>
    <w:rsid w:val="000E0815"/>
    <w:rsid w:val="000E0CEA"/>
    <w:rsid w:val="000E0EC4"/>
    <w:rsid w:val="000E1C81"/>
    <w:rsid w:val="000E517A"/>
    <w:rsid w:val="000E5FDC"/>
    <w:rsid w:val="000E718F"/>
    <w:rsid w:val="000E76B8"/>
    <w:rsid w:val="000F1A9C"/>
    <w:rsid w:val="000F29A4"/>
    <w:rsid w:val="000F2C63"/>
    <w:rsid w:val="000F2EA1"/>
    <w:rsid w:val="000F5BD1"/>
    <w:rsid w:val="000F7847"/>
    <w:rsid w:val="000F7C47"/>
    <w:rsid w:val="00101BF4"/>
    <w:rsid w:val="001037A1"/>
    <w:rsid w:val="00103EF7"/>
    <w:rsid w:val="00104119"/>
    <w:rsid w:val="0010543E"/>
    <w:rsid w:val="00105F97"/>
    <w:rsid w:val="00107E8C"/>
    <w:rsid w:val="001104EC"/>
    <w:rsid w:val="001158DE"/>
    <w:rsid w:val="001200FE"/>
    <w:rsid w:val="00120F2E"/>
    <w:rsid w:val="001237B3"/>
    <w:rsid w:val="0012381E"/>
    <w:rsid w:val="00127DA0"/>
    <w:rsid w:val="00131815"/>
    <w:rsid w:val="001322FF"/>
    <w:rsid w:val="0013316F"/>
    <w:rsid w:val="001332DF"/>
    <w:rsid w:val="001344F7"/>
    <w:rsid w:val="001348CD"/>
    <w:rsid w:val="00137460"/>
    <w:rsid w:val="0014043E"/>
    <w:rsid w:val="00141356"/>
    <w:rsid w:val="00141E0A"/>
    <w:rsid w:val="00143551"/>
    <w:rsid w:val="0014374D"/>
    <w:rsid w:val="00143B89"/>
    <w:rsid w:val="001475BF"/>
    <w:rsid w:val="00152E6D"/>
    <w:rsid w:val="00155FB7"/>
    <w:rsid w:val="0015631F"/>
    <w:rsid w:val="00157C67"/>
    <w:rsid w:val="0016203E"/>
    <w:rsid w:val="001639AE"/>
    <w:rsid w:val="001654DF"/>
    <w:rsid w:val="00166683"/>
    <w:rsid w:val="00166BEB"/>
    <w:rsid w:val="00166D41"/>
    <w:rsid w:val="001678B6"/>
    <w:rsid w:val="0017048F"/>
    <w:rsid w:val="00172B51"/>
    <w:rsid w:val="00172F48"/>
    <w:rsid w:val="001732A4"/>
    <w:rsid w:val="001754CF"/>
    <w:rsid w:val="001800AA"/>
    <w:rsid w:val="00180863"/>
    <w:rsid w:val="00180983"/>
    <w:rsid w:val="0018165B"/>
    <w:rsid w:val="00181774"/>
    <w:rsid w:val="001825F0"/>
    <w:rsid w:val="00184380"/>
    <w:rsid w:val="00186601"/>
    <w:rsid w:val="001878D0"/>
    <w:rsid w:val="0019014F"/>
    <w:rsid w:val="0019414D"/>
    <w:rsid w:val="00194818"/>
    <w:rsid w:val="00194A21"/>
    <w:rsid w:val="00196DEB"/>
    <w:rsid w:val="00197F42"/>
    <w:rsid w:val="001A0D55"/>
    <w:rsid w:val="001A3120"/>
    <w:rsid w:val="001A39AE"/>
    <w:rsid w:val="001A438D"/>
    <w:rsid w:val="001B0DFC"/>
    <w:rsid w:val="001B67AC"/>
    <w:rsid w:val="001C1039"/>
    <w:rsid w:val="001C21E3"/>
    <w:rsid w:val="001C26A7"/>
    <w:rsid w:val="001D1155"/>
    <w:rsid w:val="001D13EA"/>
    <w:rsid w:val="001D1FC8"/>
    <w:rsid w:val="001D216B"/>
    <w:rsid w:val="001D29CA"/>
    <w:rsid w:val="001D54CA"/>
    <w:rsid w:val="001D69CF"/>
    <w:rsid w:val="001D7ECC"/>
    <w:rsid w:val="001E164A"/>
    <w:rsid w:val="001E2F1C"/>
    <w:rsid w:val="001E500E"/>
    <w:rsid w:val="001F065A"/>
    <w:rsid w:val="001F16EF"/>
    <w:rsid w:val="001F1A2D"/>
    <w:rsid w:val="001F252B"/>
    <w:rsid w:val="001F2C15"/>
    <w:rsid w:val="001F4235"/>
    <w:rsid w:val="001F45C3"/>
    <w:rsid w:val="001F4EE4"/>
    <w:rsid w:val="00200C6E"/>
    <w:rsid w:val="0020306E"/>
    <w:rsid w:val="00205632"/>
    <w:rsid w:val="00206176"/>
    <w:rsid w:val="00211C0E"/>
    <w:rsid w:val="00212CDE"/>
    <w:rsid w:val="00213D0E"/>
    <w:rsid w:val="00220C90"/>
    <w:rsid w:val="002221BA"/>
    <w:rsid w:val="00222D97"/>
    <w:rsid w:val="0022537E"/>
    <w:rsid w:val="0022582C"/>
    <w:rsid w:val="00231B33"/>
    <w:rsid w:val="00232C14"/>
    <w:rsid w:val="002362C7"/>
    <w:rsid w:val="00241D85"/>
    <w:rsid w:val="00242E54"/>
    <w:rsid w:val="002433F0"/>
    <w:rsid w:val="00243927"/>
    <w:rsid w:val="00257A54"/>
    <w:rsid w:val="00260EDA"/>
    <w:rsid w:val="00261387"/>
    <w:rsid w:val="00261882"/>
    <w:rsid w:val="00262EDC"/>
    <w:rsid w:val="0026553A"/>
    <w:rsid w:val="00265DCA"/>
    <w:rsid w:val="002674E5"/>
    <w:rsid w:val="00267F8A"/>
    <w:rsid w:val="002702BC"/>
    <w:rsid w:val="0027068B"/>
    <w:rsid w:val="002752DA"/>
    <w:rsid w:val="002828B3"/>
    <w:rsid w:val="00284BDC"/>
    <w:rsid w:val="0028690D"/>
    <w:rsid w:val="00287256"/>
    <w:rsid w:val="00287B32"/>
    <w:rsid w:val="00291C93"/>
    <w:rsid w:val="00292521"/>
    <w:rsid w:val="002A1E7F"/>
    <w:rsid w:val="002A36FA"/>
    <w:rsid w:val="002A36FF"/>
    <w:rsid w:val="002A561E"/>
    <w:rsid w:val="002A57A2"/>
    <w:rsid w:val="002A69D1"/>
    <w:rsid w:val="002B16E2"/>
    <w:rsid w:val="002B22BA"/>
    <w:rsid w:val="002B25E2"/>
    <w:rsid w:val="002B453B"/>
    <w:rsid w:val="002B7C16"/>
    <w:rsid w:val="002B7CA9"/>
    <w:rsid w:val="002B7DAB"/>
    <w:rsid w:val="002C36E0"/>
    <w:rsid w:val="002C6B86"/>
    <w:rsid w:val="002D0B17"/>
    <w:rsid w:val="002D24CB"/>
    <w:rsid w:val="002D42FF"/>
    <w:rsid w:val="002D5148"/>
    <w:rsid w:val="002D5B99"/>
    <w:rsid w:val="002E066F"/>
    <w:rsid w:val="002E2CA8"/>
    <w:rsid w:val="002E530E"/>
    <w:rsid w:val="002E59B8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13EB"/>
    <w:rsid w:val="003116F4"/>
    <w:rsid w:val="00311D8F"/>
    <w:rsid w:val="00312ED2"/>
    <w:rsid w:val="0032048F"/>
    <w:rsid w:val="003219A5"/>
    <w:rsid w:val="0032244E"/>
    <w:rsid w:val="00322D02"/>
    <w:rsid w:val="00322E1F"/>
    <w:rsid w:val="00323FC3"/>
    <w:rsid w:val="00324724"/>
    <w:rsid w:val="00324B59"/>
    <w:rsid w:val="00325147"/>
    <w:rsid w:val="003254D1"/>
    <w:rsid w:val="00325516"/>
    <w:rsid w:val="003275FF"/>
    <w:rsid w:val="003278B1"/>
    <w:rsid w:val="00327B11"/>
    <w:rsid w:val="0033054D"/>
    <w:rsid w:val="003306A2"/>
    <w:rsid w:val="00331B5E"/>
    <w:rsid w:val="00331DF2"/>
    <w:rsid w:val="00333FAD"/>
    <w:rsid w:val="003350A9"/>
    <w:rsid w:val="0033586B"/>
    <w:rsid w:val="00336A5A"/>
    <w:rsid w:val="003403BB"/>
    <w:rsid w:val="00340A08"/>
    <w:rsid w:val="003447D7"/>
    <w:rsid w:val="0034496B"/>
    <w:rsid w:val="00345659"/>
    <w:rsid w:val="00354B57"/>
    <w:rsid w:val="00364753"/>
    <w:rsid w:val="003648AD"/>
    <w:rsid w:val="00364A2A"/>
    <w:rsid w:val="003657B6"/>
    <w:rsid w:val="00366676"/>
    <w:rsid w:val="00375415"/>
    <w:rsid w:val="00376792"/>
    <w:rsid w:val="00376F37"/>
    <w:rsid w:val="00377446"/>
    <w:rsid w:val="0038506F"/>
    <w:rsid w:val="00390DD7"/>
    <w:rsid w:val="00396BE2"/>
    <w:rsid w:val="003B04BA"/>
    <w:rsid w:val="003B0FC4"/>
    <w:rsid w:val="003B33C2"/>
    <w:rsid w:val="003B6C60"/>
    <w:rsid w:val="003B70C8"/>
    <w:rsid w:val="003C134A"/>
    <w:rsid w:val="003C1CCA"/>
    <w:rsid w:val="003C2972"/>
    <w:rsid w:val="003C2C9C"/>
    <w:rsid w:val="003C6648"/>
    <w:rsid w:val="003C6E1A"/>
    <w:rsid w:val="003C7576"/>
    <w:rsid w:val="003D0F51"/>
    <w:rsid w:val="003D1C1A"/>
    <w:rsid w:val="003D23DB"/>
    <w:rsid w:val="003E54CD"/>
    <w:rsid w:val="003E7319"/>
    <w:rsid w:val="003F1223"/>
    <w:rsid w:val="003F2556"/>
    <w:rsid w:val="003F50D4"/>
    <w:rsid w:val="0040080D"/>
    <w:rsid w:val="00401204"/>
    <w:rsid w:val="004020A0"/>
    <w:rsid w:val="0040270E"/>
    <w:rsid w:val="00403876"/>
    <w:rsid w:val="004062B1"/>
    <w:rsid w:val="004062B8"/>
    <w:rsid w:val="004070B6"/>
    <w:rsid w:val="004072DD"/>
    <w:rsid w:val="00411AA6"/>
    <w:rsid w:val="00414412"/>
    <w:rsid w:val="00415971"/>
    <w:rsid w:val="00416B05"/>
    <w:rsid w:val="00422AFE"/>
    <w:rsid w:val="00423593"/>
    <w:rsid w:val="00424978"/>
    <w:rsid w:val="0042545B"/>
    <w:rsid w:val="00427CBD"/>
    <w:rsid w:val="00431151"/>
    <w:rsid w:val="00432307"/>
    <w:rsid w:val="00435D6F"/>
    <w:rsid w:val="00436338"/>
    <w:rsid w:val="00436EEB"/>
    <w:rsid w:val="00437B5A"/>
    <w:rsid w:val="00443BBD"/>
    <w:rsid w:val="00444E3C"/>
    <w:rsid w:val="004458FD"/>
    <w:rsid w:val="00445D5C"/>
    <w:rsid w:val="004465F9"/>
    <w:rsid w:val="004466B0"/>
    <w:rsid w:val="004500C9"/>
    <w:rsid w:val="00452613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0FBB"/>
    <w:rsid w:val="00473029"/>
    <w:rsid w:val="00473EE4"/>
    <w:rsid w:val="00477B4C"/>
    <w:rsid w:val="00477B99"/>
    <w:rsid w:val="004841CA"/>
    <w:rsid w:val="00485C84"/>
    <w:rsid w:val="00485DF7"/>
    <w:rsid w:val="00486215"/>
    <w:rsid w:val="0048630D"/>
    <w:rsid w:val="004873A1"/>
    <w:rsid w:val="00490E63"/>
    <w:rsid w:val="004921CF"/>
    <w:rsid w:val="004930F0"/>
    <w:rsid w:val="00494398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1EE"/>
    <w:rsid w:val="004D6DB8"/>
    <w:rsid w:val="004E3DE9"/>
    <w:rsid w:val="004E3F83"/>
    <w:rsid w:val="004E4A53"/>
    <w:rsid w:val="004E4DFF"/>
    <w:rsid w:val="004E5278"/>
    <w:rsid w:val="004E74F4"/>
    <w:rsid w:val="004F0129"/>
    <w:rsid w:val="004F257F"/>
    <w:rsid w:val="004F35CD"/>
    <w:rsid w:val="004F578B"/>
    <w:rsid w:val="004F7D87"/>
    <w:rsid w:val="00501639"/>
    <w:rsid w:val="00501EFF"/>
    <w:rsid w:val="0050277D"/>
    <w:rsid w:val="005035EB"/>
    <w:rsid w:val="0050689B"/>
    <w:rsid w:val="005068AA"/>
    <w:rsid w:val="00506EDB"/>
    <w:rsid w:val="00511093"/>
    <w:rsid w:val="00512A8E"/>
    <w:rsid w:val="00512A91"/>
    <w:rsid w:val="00513DAC"/>
    <w:rsid w:val="00520422"/>
    <w:rsid w:val="0052085F"/>
    <w:rsid w:val="0052404D"/>
    <w:rsid w:val="00527D68"/>
    <w:rsid w:val="00530284"/>
    <w:rsid w:val="005321B0"/>
    <w:rsid w:val="00532AD0"/>
    <w:rsid w:val="0053418A"/>
    <w:rsid w:val="005349D6"/>
    <w:rsid w:val="005352D1"/>
    <w:rsid w:val="00536A4D"/>
    <w:rsid w:val="00536BC1"/>
    <w:rsid w:val="00537F36"/>
    <w:rsid w:val="00541205"/>
    <w:rsid w:val="00541818"/>
    <w:rsid w:val="005433DE"/>
    <w:rsid w:val="0054420E"/>
    <w:rsid w:val="005472E5"/>
    <w:rsid w:val="0055057E"/>
    <w:rsid w:val="00550B0C"/>
    <w:rsid w:val="0055113D"/>
    <w:rsid w:val="005551F3"/>
    <w:rsid w:val="00556A65"/>
    <w:rsid w:val="0056063F"/>
    <w:rsid w:val="00560D69"/>
    <w:rsid w:val="00561C0E"/>
    <w:rsid w:val="005662EA"/>
    <w:rsid w:val="00567B5A"/>
    <w:rsid w:val="00567C18"/>
    <w:rsid w:val="0057009B"/>
    <w:rsid w:val="005735B3"/>
    <w:rsid w:val="00577C8E"/>
    <w:rsid w:val="005801F0"/>
    <w:rsid w:val="005826CC"/>
    <w:rsid w:val="005839B9"/>
    <w:rsid w:val="00586413"/>
    <w:rsid w:val="00586DF8"/>
    <w:rsid w:val="005873AC"/>
    <w:rsid w:val="00591AB8"/>
    <w:rsid w:val="00593F86"/>
    <w:rsid w:val="00597954"/>
    <w:rsid w:val="005A0278"/>
    <w:rsid w:val="005A7806"/>
    <w:rsid w:val="005B10C2"/>
    <w:rsid w:val="005B15A7"/>
    <w:rsid w:val="005B3509"/>
    <w:rsid w:val="005B430B"/>
    <w:rsid w:val="005B43B7"/>
    <w:rsid w:val="005B5D4F"/>
    <w:rsid w:val="005B6716"/>
    <w:rsid w:val="005B6C80"/>
    <w:rsid w:val="005B71FC"/>
    <w:rsid w:val="005C06D8"/>
    <w:rsid w:val="005C08BF"/>
    <w:rsid w:val="005C24F5"/>
    <w:rsid w:val="005C4CEE"/>
    <w:rsid w:val="005C4F38"/>
    <w:rsid w:val="005C5196"/>
    <w:rsid w:val="005C581C"/>
    <w:rsid w:val="005D152B"/>
    <w:rsid w:val="005D1EBB"/>
    <w:rsid w:val="005D43FD"/>
    <w:rsid w:val="005D4E58"/>
    <w:rsid w:val="005D65E6"/>
    <w:rsid w:val="005D67D6"/>
    <w:rsid w:val="005F0F01"/>
    <w:rsid w:val="005F19CB"/>
    <w:rsid w:val="005F5348"/>
    <w:rsid w:val="005F74E7"/>
    <w:rsid w:val="006011C8"/>
    <w:rsid w:val="006024FD"/>
    <w:rsid w:val="0060310C"/>
    <w:rsid w:val="00605777"/>
    <w:rsid w:val="00605FAC"/>
    <w:rsid w:val="006150DB"/>
    <w:rsid w:val="00616229"/>
    <w:rsid w:val="006200AB"/>
    <w:rsid w:val="00620450"/>
    <w:rsid w:val="00620753"/>
    <w:rsid w:val="00620911"/>
    <w:rsid w:val="00620C61"/>
    <w:rsid w:val="00626212"/>
    <w:rsid w:val="00627F57"/>
    <w:rsid w:val="0064329C"/>
    <w:rsid w:val="006435DF"/>
    <w:rsid w:val="00644209"/>
    <w:rsid w:val="00645C23"/>
    <w:rsid w:val="00647525"/>
    <w:rsid w:val="006479FE"/>
    <w:rsid w:val="006516BD"/>
    <w:rsid w:val="00654E17"/>
    <w:rsid w:val="00656634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0D5D"/>
    <w:rsid w:val="00680D73"/>
    <w:rsid w:val="006812E2"/>
    <w:rsid w:val="00681A96"/>
    <w:rsid w:val="006841CE"/>
    <w:rsid w:val="00685DA5"/>
    <w:rsid w:val="0068673B"/>
    <w:rsid w:val="00694EC1"/>
    <w:rsid w:val="006956E5"/>
    <w:rsid w:val="0069644B"/>
    <w:rsid w:val="006976AD"/>
    <w:rsid w:val="00697E3B"/>
    <w:rsid w:val="006A108F"/>
    <w:rsid w:val="006A2254"/>
    <w:rsid w:val="006A27E3"/>
    <w:rsid w:val="006A5841"/>
    <w:rsid w:val="006A6116"/>
    <w:rsid w:val="006A7E4F"/>
    <w:rsid w:val="006B04A7"/>
    <w:rsid w:val="006B2188"/>
    <w:rsid w:val="006B369F"/>
    <w:rsid w:val="006B4440"/>
    <w:rsid w:val="006B4DC6"/>
    <w:rsid w:val="006B4E8D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C7F55"/>
    <w:rsid w:val="006D02C0"/>
    <w:rsid w:val="006D184F"/>
    <w:rsid w:val="006D2D7B"/>
    <w:rsid w:val="006D31D6"/>
    <w:rsid w:val="006D3595"/>
    <w:rsid w:val="006D4E47"/>
    <w:rsid w:val="006D4F77"/>
    <w:rsid w:val="006D6793"/>
    <w:rsid w:val="006E041E"/>
    <w:rsid w:val="006E11BC"/>
    <w:rsid w:val="006E5BEA"/>
    <w:rsid w:val="006E7083"/>
    <w:rsid w:val="006F0EB7"/>
    <w:rsid w:val="006F17E2"/>
    <w:rsid w:val="006F6671"/>
    <w:rsid w:val="006F77BC"/>
    <w:rsid w:val="00700B46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49D7"/>
    <w:rsid w:val="007252DA"/>
    <w:rsid w:val="00732798"/>
    <w:rsid w:val="00737264"/>
    <w:rsid w:val="007406C2"/>
    <w:rsid w:val="007407AE"/>
    <w:rsid w:val="00740CE1"/>
    <w:rsid w:val="0074126C"/>
    <w:rsid w:val="00741B47"/>
    <w:rsid w:val="00743011"/>
    <w:rsid w:val="00745DE7"/>
    <w:rsid w:val="00746C0D"/>
    <w:rsid w:val="00750326"/>
    <w:rsid w:val="0075278E"/>
    <w:rsid w:val="00754F5F"/>
    <w:rsid w:val="007550EF"/>
    <w:rsid w:val="00757401"/>
    <w:rsid w:val="00757673"/>
    <w:rsid w:val="007576FA"/>
    <w:rsid w:val="00757C71"/>
    <w:rsid w:val="00763AAE"/>
    <w:rsid w:val="00763D77"/>
    <w:rsid w:val="00763EDE"/>
    <w:rsid w:val="00764F01"/>
    <w:rsid w:val="00765C4D"/>
    <w:rsid w:val="007663E0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628B"/>
    <w:rsid w:val="0078784C"/>
    <w:rsid w:val="00793369"/>
    <w:rsid w:val="007958BF"/>
    <w:rsid w:val="007A3AB7"/>
    <w:rsid w:val="007A6D99"/>
    <w:rsid w:val="007A7E01"/>
    <w:rsid w:val="007B05F5"/>
    <w:rsid w:val="007B4061"/>
    <w:rsid w:val="007B6A97"/>
    <w:rsid w:val="007B6A99"/>
    <w:rsid w:val="007C2805"/>
    <w:rsid w:val="007C3D60"/>
    <w:rsid w:val="007C5712"/>
    <w:rsid w:val="007C6340"/>
    <w:rsid w:val="007C672F"/>
    <w:rsid w:val="007D0337"/>
    <w:rsid w:val="007D0701"/>
    <w:rsid w:val="007D2ED9"/>
    <w:rsid w:val="007D5E31"/>
    <w:rsid w:val="007E2CB8"/>
    <w:rsid w:val="007E3A49"/>
    <w:rsid w:val="007E52D5"/>
    <w:rsid w:val="007E6725"/>
    <w:rsid w:val="007E7187"/>
    <w:rsid w:val="007F00BA"/>
    <w:rsid w:val="007F202F"/>
    <w:rsid w:val="007F20D9"/>
    <w:rsid w:val="007F46F6"/>
    <w:rsid w:val="007F664A"/>
    <w:rsid w:val="007F66E6"/>
    <w:rsid w:val="007F68CC"/>
    <w:rsid w:val="007F7151"/>
    <w:rsid w:val="00804822"/>
    <w:rsid w:val="00813005"/>
    <w:rsid w:val="00813FEF"/>
    <w:rsid w:val="00817197"/>
    <w:rsid w:val="00817ACD"/>
    <w:rsid w:val="00823310"/>
    <w:rsid w:val="008249B7"/>
    <w:rsid w:val="00825F3C"/>
    <w:rsid w:val="00826879"/>
    <w:rsid w:val="008272FD"/>
    <w:rsid w:val="00827A4E"/>
    <w:rsid w:val="00832891"/>
    <w:rsid w:val="008339A8"/>
    <w:rsid w:val="00836959"/>
    <w:rsid w:val="00843A60"/>
    <w:rsid w:val="00847D4E"/>
    <w:rsid w:val="00851D03"/>
    <w:rsid w:val="008536CE"/>
    <w:rsid w:val="00854C3B"/>
    <w:rsid w:val="00855988"/>
    <w:rsid w:val="00856D80"/>
    <w:rsid w:val="00860C40"/>
    <w:rsid w:val="00862A5B"/>
    <w:rsid w:val="00862D4C"/>
    <w:rsid w:val="0086441B"/>
    <w:rsid w:val="00865C7C"/>
    <w:rsid w:val="00870558"/>
    <w:rsid w:val="00873E64"/>
    <w:rsid w:val="00874EBC"/>
    <w:rsid w:val="00875FFC"/>
    <w:rsid w:val="008773A8"/>
    <w:rsid w:val="00880861"/>
    <w:rsid w:val="00884733"/>
    <w:rsid w:val="00886901"/>
    <w:rsid w:val="008935DC"/>
    <w:rsid w:val="00896252"/>
    <w:rsid w:val="0089651C"/>
    <w:rsid w:val="00896608"/>
    <w:rsid w:val="008A2A34"/>
    <w:rsid w:val="008A75A2"/>
    <w:rsid w:val="008B55B7"/>
    <w:rsid w:val="008C0905"/>
    <w:rsid w:val="008C26A3"/>
    <w:rsid w:val="008C4A56"/>
    <w:rsid w:val="008C642F"/>
    <w:rsid w:val="008D05CC"/>
    <w:rsid w:val="008D0D68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5E13"/>
    <w:rsid w:val="008F6D3F"/>
    <w:rsid w:val="008F71A1"/>
    <w:rsid w:val="008F7FE1"/>
    <w:rsid w:val="00900B9E"/>
    <w:rsid w:val="00901A45"/>
    <w:rsid w:val="00902133"/>
    <w:rsid w:val="00902AF3"/>
    <w:rsid w:val="009066CB"/>
    <w:rsid w:val="00906E16"/>
    <w:rsid w:val="00911DF5"/>
    <w:rsid w:val="00915FA4"/>
    <w:rsid w:val="009179FB"/>
    <w:rsid w:val="009203FD"/>
    <w:rsid w:val="0092483C"/>
    <w:rsid w:val="009264DF"/>
    <w:rsid w:val="009273BC"/>
    <w:rsid w:val="009317ED"/>
    <w:rsid w:val="0093355D"/>
    <w:rsid w:val="0093372F"/>
    <w:rsid w:val="00935D92"/>
    <w:rsid w:val="009361EB"/>
    <w:rsid w:val="00941003"/>
    <w:rsid w:val="009425B3"/>
    <w:rsid w:val="00943E7F"/>
    <w:rsid w:val="00944016"/>
    <w:rsid w:val="00945BF2"/>
    <w:rsid w:val="00945C33"/>
    <w:rsid w:val="0094711E"/>
    <w:rsid w:val="0094724E"/>
    <w:rsid w:val="009506E6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1D8C"/>
    <w:rsid w:val="00971FC5"/>
    <w:rsid w:val="00972425"/>
    <w:rsid w:val="009733F5"/>
    <w:rsid w:val="0098401D"/>
    <w:rsid w:val="009849E5"/>
    <w:rsid w:val="0098683C"/>
    <w:rsid w:val="00986924"/>
    <w:rsid w:val="0098753E"/>
    <w:rsid w:val="009923A9"/>
    <w:rsid w:val="009933E0"/>
    <w:rsid w:val="00996071"/>
    <w:rsid w:val="009964CD"/>
    <w:rsid w:val="00997637"/>
    <w:rsid w:val="009A00A7"/>
    <w:rsid w:val="009A1EF5"/>
    <w:rsid w:val="009A27B8"/>
    <w:rsid w:val="009A27D2"/>
    <w:rsid w:val="009A3E4B"/>
    <w:rsid w:val="009A53C8"/>
    <w:rsid w:val="009A6414"/>
    <w:rsid w:val="009B3D65"/>
    <w:rsid w:val="009B426B"/>
    <w:rsid w:val="009B5513"/>
    <w:rsid w:val="009B626F"/>
    <w:rsid w:val="009B7251"/>
    <w:rsid w:val="009C0ABF"/>
    <w:rsid w:val="009C2A9E"/>
    <w:rsid w:val="009C43E7"/>
    <w:rsid w:val="009D14CA"/>
    <w:rsid w:val="009D5757"/>
    <w:rsid w:val="009D7DB0"/>
    <w:rsid w:val="009E1D78"/>
    <w:rsid w:val="009E20AB"/>
    <w:rsid w:val="009E295D"/>
    <w:rsid w:val="009E3F36"/>
    <w:rsid w:val="009E5B17"/>
    <w:rsid w:val="009E78B5"/>
    <w:rsid w:val="009E7925"/>
    <w:rsid w:val="009E798E"/>
    <w:rsid w:val="009F1127"/>
    <w:rsid w:val="009F1F40"/>
    <w:rsid w:val="009F2CDB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13AFA"/>
    <w:rsid w:val="00A171ED"/>
    <w:rsid w:val="00A2029A"/>
    <w:rsid w:val="00A24878"/>
    <w:rsid w:val="00A25ED4"/>
    <w:rsid w:val="00A26E89"/>
    <w:rsid w:val="00A30DC0"/>
    <w:rsid w:val="00A316A1"/>
    <w:rsid w:val="00A32D0C"/>
    <w:rsid w:val="00A33868"/>
    <w:rsid w:val="00A3587B"/>
    <w:rsid w:val="00A37946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5F2C"/>
    <w:rsid w:val="00A711FC"/>
    <w:rsid w:val="00A71DC3"/>
    <w:rsid w:val="00A72188"/>
    <w:rsid w:val="00A727A2"/>
    <w:rsid w:val="00A72D2E"/>
    <w:rsid w:val="00A734EF"/>
    <w:rsid w:val="00A737D3"/>
    <w:rsid w:val="00A73873"/>
    <w:rsid w:val="00A73F2D"/>
    <w:rsid w:val="00A8041F"/>
    <w:rsid w:val="00A8062A"/>
    <w:rsid w:val="00A807A5"/>
    <w:rsid w:val="00A842F8"/>
    <w:rsid w:val="00A8458D"/>
    <w:rsid w:val="00A87B0A"/>
    <w:rsid w:val="00A93198"/>
    <w:rsid w:val="00A9668D"/>
    <w:rsid w:val="00A968D0"/>
    <w:rsid w:val="00A97137"/>
    <w:rsid w:val="00AA1BF0"/>
    <w:rsid w:val="00AA4441"/>
    <w:rsid w:val="00AA5045"/>
    <w:rsid w:val="00AA73FE"/>
    <w:rsid w:val="00AA7454"/>
    <w:rsid w:val="00AA7D8F"/>
    <w:rsid w:val="00AB14AF"/>
    <w:rsid w:val="00AB361D"/>
    <w:rsid w:val="00AC390C"/>
    <w:rsid w:val="00AC51F3"/>
    <w:rsid w:val="00AC532F"/>
    <w:rsid w:val="00AC710B"/>
    <w:rsid w:val="00AC768E"/>
    <w:rsid w:val="00AC7B67"/>
    <w:rsid w:val="00AD0B89"/>
    <w:rsid w:val="00AD47D4"/>
    <w:rsid w:val="00AD62D8"/>
    <w:rsid w:val="00AE1546"/>
    <w:rsid w:val="00AE33D9"/>
    <w:rsid w:val="00AE7A63"/>
    <w:rsid w:val="00AF267E"/>
    <w:rsid w:val="00AF63C3"/>
    <w:rsid w:val="00AF7CE1"/>
    <w:rsid w:val="00B00E7C"/>
    <w:rsid w:val="00B011E3"/>
    <w:rsid w:val="00B02349"/>
    <w:rsid w:val="00B0301F"/>
    <w:rsid w:val="00B0351C"/>
    <w:rsid w:val="00B03934"/>
    <w:rsid w:val="00B048B1"/>
    <w:rsid w:val="00B11686"/>
    <w:rsid w:val="00B12C6B"/>
    <w:rsid w:val="00B13276"/>
    <w:rsid w:val="00B139D9"/>
    <w:rsid w:val="00B22DD8"/>
    <w:rsid w:val="00B23AD5"/>
    <w:rsid w:val="00B26826"/>
    <w:rsid w:val="00B31D15"/>
    <w:rsid w:val="00B31D8E"/>
    <w:rsid w:val="00B32E81"/>
    <w:rsid w:val="00B34146"/>
    <w:rsid w:val="00B351C5"/>
    <w:rsid w:val="00B437D7"/>
    <w:rsid w:val="00B43C10"/>
    <w:rsid w:val="00B46744"/>
    <w:rsid w:val="00B477DB"/>
    <w:rsid w:val="00B50307"/>
    <w:rsid w:val="00B5050B"/>
    <w:rsid w:val="00B50EBF"/>
    <w:rsid w:val="00B530C0"/>
    <w:rsid w:val="00B53ED3"/>
    <w:rsid w:val="00B54E3D"/>
    <w:rsid w:val="00B55214"/>
    <w:rsid w:val="00B55FAF"/>
    <w:rsid w:val="00B56A94"/>
    <w:rsid w:val="00B64AEB"/>
    <w:rsid w:val="00B64D08"/>
    <w:rsid w:val="00B70A39"/>
    <w:rsid w:val="00B70AB2"/>
    <w:rsid w:val="00B7159E"/>
    <w:rsid w:val="00B72EEE"/>
    <w:rsid w:val="00B76F72"/>
    <w:rsid w:val="00B809B1"/>
    <w:rsid w:val="00B824F1"/>
    <w:rsid w:val="00B87183"/>
    <w:rsid w:val="00B92AD4"/>
    <w:rsid w:val="00BA1684"/>
    <w:rsid w:val="00BA17C1"/>
    <w:rsid w:val="00BB1819"/>
    <w:rsid w:val="00BB2A44"/>
    <w:rsid w:val="00BB42DF"/>
    <w:rsid w:val="00BB4C98"/>
    <w:rsid w:val="00BB4EBA"/>
    <w:rsid w:val="00BB5DA9"/>
    <w:rsid w:val="00BB640F"/>
    <w:rsid w:val="00BC014F"/>
    <w:rsid w:val="00BC0164"/>
    <w:rsid w:val="00BC033D"/>
    <w:rsid w:val="00BC28D4"/>
    <w:rsid w:val="00BC5B54"/>
    <w:rsid w:val="00BC78A2"/>
    <w:rsid w:val="00BD0C6E"/>
    <w:rsid w:val="00BD142D"/>
    <w:rsid w:val="00BD505D"/>
    <w:rsid w:val="00BD61A7"/>
    <w:rsid w:val="00BE09CA"/>
    <w:rsid w:val="00BE114C"/>
    <w:rsid w:val="00BE7761"/>
    <w:rsid w:val="00BF03A9"/>
    <w:rsid w:val="00BF0F57"/>
    <w:rsid w:val="00BF14BC"/>
    <w:rsid w:val="00BF7292"/>
    <w:rsid w:val="00C00948"/>
    <w:rsid w:val="00C047F9"/>
    <w:rsid w:val="00C04A25"/>
    <w:rsid w:val="00C06CDB"/>
    <w:rsid w:val="00C06D0F"/>
    <w:rsid w:val="00C070FB"/>
    <w:rsid w:val="00C100DA"/>
    <w:rsid w:val="00C13799"/>
    <w:rsid w:val="00C144DF"/>
    <w:rsid w:val="00C22996"/>
    <w:rsid w:val="00C2460C"/>
    <w:rsid w:val="00C2552A"/>
    <w:rsid w:val="00C308BE"/>
    <w:rsid w:val="00C31F5F"/>
    <w:rsid w:val="00C32053"/>
    <w:rsid w:val="00C35BFB"/>
    <w:rsid w:val="00C36154"/>
    <w:rsid w:val="00C40FD8"/>
    <w:rsid w:val="00C41733"/>
    <w:rsid w:val="00C43D44"/>
    <w:rsid w:val="00C462C4"/>
    <w:rsid w:val="00C46F2C"/>
    <w:rsid w:val="00C473D3"/>
    <w:rsid w:val="00C55A65"/>
    <w:rsid w:val="00C60C71"/>
    <w:rsid w:val="00C632B3"/>
    <w:rsid w:val="00C63B7C"/>
    <w:rsid w:val="00C63E6F"/>
    <w:rsid w:val="00C6509D"/>
    <w:rsid w:val="00C70D48"/>
    <w:rsid w:val="00C71038"/>
    <w:rsid w:val="00C7581B"/>
    <w:rsid w:val="00C7592C"/>
    <w:rsid w:val="00C77158"/>
    <w:rsid w:val="00C77DFE"/>
    <w:rsid w:val="00C8081E"/>
    <w:rsid w:val="00C80D4B"/>
    <w:rsid w:val="00C8278A"/>
    <w:rsid w:val="00C8558C"/>
    <w:rsid w:val="00C85ABE"/>
    <w:rsid w:val="00C87571"/>
    <w:rsid w:val="00C90A57"/>
    <w:rsid w:val="00C9180D"/>
    <w:rsid w:val="00C91F07"/>
    <w:rsid w:val="00C92120"/>
    <w:rsid w:val="00C92717"/>
    <w:rsid w:val="00C942FC"/>
    <w:rsid w:val="00C966DA"/>
    <w:rsid w:val="00C976B2"/>
    <w:rsid w:val="00CA1213"/>
    <w:rsid w:val="00CA2E29"/>
    <w:rsid w:val="00CA3607"/>
    <w:rsid w:val="00CA72F1"/>
    <w:rsid w:val="00CB0CF2"/>
    <w:rsid w:val="00CB2DCB"/>
    <w:rsid w:val="00CB4591"/>
    <w:rsid w:val="00CB5917"/>
    <w:rsid w:val="00CB6F85"/>
    <w:rsid w:val="00CC0473"/>
    <w:rsid w:val="00CC1794"/>
    <w:rsid w:val="00CC1E8D"/>
    <w:rsid w:val="00CC3970"/>
    <w:rsid w:val="00CC3ED1"/>
    <w:rsid w:val="00CC4988"/>
    <w:rsid w:val="00CD66D5"/>
    <w:rsid w:val="00CE0A40"/>
    <w:rsid w:val="00CE1852"/>
    <w:rsid w:val="00CE2202"/>
    <w:rsid w:val="00CE2946"/>
    <w:rsid w:val="00CE29C9"/>
    <w:rsid w:val="00CE4329"/>
    <w:rsid w:val="00CE5654"/>
    <w:rsid w:val="00CE59BE"/>
    <w:rsid w:val="00CF1014"/>
    <w:rsid w:val="00CF311D"/>
    <w:rsid w:val="00CF701E"/>
    <w:rsid w:val="00CF7619"/>
    <w:rsid w:val="00D00EA0"/>
    <w:rsid w:val="00D01999"/>
    <w:rsid w:val="00D01A50"/>
    <w:rsid w:val="00D02AFB"/>
    <w:rsid w:val="00D040C2"/>
    <w:rsid w:val="00D05D33"/>
    <w:rsid w:val="00D136A2"/>
    <w:rsid w:val="00D160F3"/>
    <w:rsid w:val="00D17B72"/>
    <w:rsid w:val="00D17E86"/>
    <w:rsid w:val="00D201E6"/>
    <w:rsid w:val="00D20FFB"/>
    <w:rsid w:val="00D23118"/>
    <w:rsid w:val="00D2517E"/>
    <w:rsid w:val="00D25CD7"/>
    <w:rsid w:val="00D321C1"/>
    <w:rsid w:val="00D3261D"/>
    <w:rsid w:val="00D33A08"/>
    <w:rsid w:val="00D35F06"/>
    <w:rsid w:val="00D36226"/>
    <w:rsid w:val="00D41604"/>
    <w:rsid w:val="00D455D4"/>
    <w:rsid w:val="00D45E62"/>
    <w:rsid w:val="00D46DC4"/>
    <w:rsid w:val="00D5062B"/>
    <w:rsid w:val="00D53541"/>
    <w:rsid w:val="00D55E39"/>
    <w:rsid w:val="00D60633"/>
    <w:rsid w:val="00D620FF"/>
    <w:rsid w:val="00D63A21"/>
    <w:rsid w:val="00D63E1C"/>
    <w:rsid w:val="00D65A90"/>
    <w:rsid w:val="00D65BF3"/>
    <w:rsid w:val="00D73D35"/>
    <w:rsid w:val="00D74C34"/>
    <w:rsid w:val="00D761E4"/>
    <w:rsid w:val="00D7679A"/>
    <w:rsid w:val="00D76A3B"/>
    <w:rsid w:val="00D83505"/>
    <w:rsid w:val="00D872B1"/>
    <w:rsid w:val="00D91D07"/>
    <w:rsid w:val="00D946E9"/>
    <w:rsid w:val="00D94E39"/>
    <w:rsid w:val="00DA55F6"/>
    <w:rsid w:val="00DA6A75"/>
    <w:rsid w:val="00DB01F5"/>
    <w:rsid w:val="00DB472F"/>
    <w:rsid w:val="00DC1CC0"/>
    <w:rsid w:val="00DC273F"/>
    <w:rsid w:val="00DC38B8"/>
    <w:rsid w:val="00DC4475"/>
    <w:rsid w:val="00DC58C0"/>
    <w:rsid w:val="00DD3A2B"/>
    <w:rsid w:val="00DD61DE"/>
    <w:rsid w:val="00DD7094"/>
    <w:rsid w:val="00DE11A5"/>
    <w:rsid w:val="00DE25A0"/>
    <w:rsid w:val="00DE4E91"/>
    <w:rsid w:val="00DF0B35"/>
    <w:rsid w:val="00DF13E0"/>
    <w:rsid w:val="00DF39D2"/>
    <w:rsid w:val="00DF56A7"/>
    <w:rsid w:val="00DF6BBB"/>
    <w:rsid w:val="00DF7125"/>
    <w:rsid w:val="00E014E6"/>
    <w:rsid w:val="00E017F3"/>
    <w:rsid w:val="00E01912"/>
    <w:rsid w:val="00E02FD6"/>
    <w:rsid w:val="00E04749"/>
    <w:rsid w:val="00E04E11"/>
    <w:rsid w:val="00E073C8"/>
    <w:rsid w:val="00E07A22"/>
    <w:rsid w:val="00E10161"/>
    <w:rsid w:val="00E16674"/>
    <w:rsid w:val="00E21911"/>
    <w:rsid w:val="00E2417A"/>
    <w:rsid w:val="00E25B4B"/>
    <w:rsid w:val="00E26437"/>
    <w:rsid w:val="00E339F3"/>
    <w:rsid w:val="00E37F4B"/>
    <w:rsid w:val="00E411A9"/>
    <w:rsid w:val="00E41B04"/>
    <w:rsid w:val="00E4350D"/>
    <w:rsid w:val="00E4387D"/>
    <w:rsid w:val="00E43A22"/>
    <w:rsid w:val="00E43B80"/>
    <w:rsid w:val="00E5325E"/>
    <w:rsid w:val="00E54CEB"/>
    <w:rsid w:val="00E557D7"/>
    <w:rsid w:val="00E55E85"/>
    <w:rsid w:val="00E55EED"/>
    <w:rsid w:val="00E560EA"/>
    <w:rsid w:val="00E61413"/>
    <w:rsid w:val="00E62588"/>
    <w:rsid w:val="00E6313E"/>
    <w:rsid w:val="00E64883"/>
    <w:rsid w:val="00E7396A"/>
    <w:rsid w:val="00E73FD6"/>
    <w:rsid w:val="00E74EFA"/>
    <w:rsid w:val="00E75850"/>
    <w:rsid w:val="00E76CD4"/>
    <w:rsid w:val="00E86CF4"/>
    <w:rsid w:val="00E90586"/>
    <w:rsid w:val="00E9183E"/>
    <w:rsid w:val="00E91C1D"/>
    <w:rsid w:val="00E92A55"/>
    <w:rsid w:val="00E936B6"/>
    <w:rsid w:val="00E94476"/>
    <w:rsid w:val="00E948E4"/>
    <w:rsid w:val="00E960BA"/>
    <w:rsid w:val="00E96C90"/>
    <w:rsid w:val="00E9768D"/>
    <w:rsid w:val="00EA067A"/>
    <w:rsid w:val="00EA1A26"/>
    <w:rsid w:val="00EA2F92"/>
    <w:rsid w:val="00EA5A23"/>
    <w:rsid w:val="00EA7141"/>
    <w:rsid w:val="00EB27E9"/>
    <w:rsid w:val="00EB5774"/>
    <w:rsid w:val="00EB6169"/>
    <w:rsid w:val="00EB64CF"/>
    <w:rsid w:val="00EB74A3"/>
    <w:rsid w:val="00EC1F3E"/>
    <w:rsid w:val="00EC3CCB"/>
    <w:rsid w:val="00EC550F"/>
    <w:rsid w:val="00EC65CA"/>
    <w:rsid w:val="00ED2C01"/>
    <w:rsid w:val="00ED34D4"/>
    <w:rsid w:val="00ED7B9C"/>
    <w:rsid w:val="00EE23B7"/>
    <w:rsid w:val="00EE2467"/>
    <w:rsid w:val="00EE3131"/>
    <w:rsid w:val="00EE5986"/>
    <w:rsid w:val="00EE6D9A"/>
    <w:rsid w:val="00EE7426"/>
    <w:rsid w:val="00EF0027"/>
    <w:rsid w:val="00EF0F49"/>
    <w:rsid w:val="00EF26EB"/>
    <w:rsid w:val="00EF291C"/>
    <w:rsid w:val="00EF584E"/>
    <w:rsid w:val="00F007F5"/>
    <w:rsid w:val="00F00CA3"/>
    <w:rsid w:val="00F01D4C"/>
    <w:rsid w:val="00F02583"/>
    <w:rsid w:val="00F040A4"/>
    <w:rsid w:val="00F04C12"/>
    <w:rsid w:val="00F052B6"/>
    <w:rsid w:val="00F115D4"/>
    <w:rsid w:val="00F14219"/>
    <w:rsid w:val="00F14A3D"/>
    <w:rsid w:val="00F1565A"/>
    <w:rsid w:val="00F156C3"/>
    <w:rsid w:val="00F25E14"/>
    <w:rsid w:val="00F271F7"/>
    <w:rsid w:val="00F36B32"/>
    <w:rsid w:val="00F444F7"/>
    <w:rsid w:val="00F45722"/>
    <w:rsid w:val="00F458E6"/>
    <w:rsid w:val="00F46136"/>
    <w:rsid w:val="00F462EB"/>
    <w:rsid w:val="00F46539"/>
    <w:rsid w:val="00F472C9"/>
    <w:rsid w:val="00F50082"/>
    <w:rsid w:val="00F519C6"/>
    <w:rsid w:val="00F51B2D"/>
    <w:rsid w:val="00F54B9B"/>
    <w:rsid w:val="00F55497"/>
    <w:rsid w:val="00F55850"/>
    <w:rsid w:val="00F56075"/>
    <w:rsid w:val="00F57A5E"/>
    <w:rsid w:val="00F62599"/>
    <w:rsid w:val="00F62C3C"/>
    <w:rsid w:val="00F63B35"/>
    <w:rsid w:val="00F63B47"/>
    <w:rsid w:val="00F64602"/>
    <w:rsid w:val="00F65701"/>
    <w:rsid w:val="00F66638"/>
    <w:rsid w:val="00F7230C"/>
    <w:rsid w:val="00F72E32"/>
    <w:rsid w:val="00F74C22"/>
    <w:rsid w:val="00F80497"/>
    <w:rsid w:val="00F80B2F"/>
    <w:rsid w:val="00F81D1A"/>
    <w:rsid w:val="00F84389"/>
    <w:rsid w:val="00F84674"/>
    <w:rsid w:val="00F851EC"/>
    <w:rsid w:val="00F854CA"/>
    <w:rsid w:val="00F855A7"/>
    <w:rsid w:val="00F86B1F"/>
    <w:rsid w:val="00F87AF0"/>
    <w:rsid w:val="00F94259"/>
    <w:rsid w:val="00F96F1F"/>
    <w:rsid w:val="00F97120"/>
    <w:rsid w:val="00FA0025"/>
    <w:rsid w:val="00FA0E7F"/>
    <w:rsid w:val="00FA24B0"/>
    <w:rsid w:val="00FA4314"/>
    <w:rsid w:val="00FA45BB"/>
    <w:rsid w:val="00FA5099"/>
    <w:rsid w:val="00FA5638"/>
    <w:rsid w:val="00FA72FD"/>
    <w:rsid w:val="00FB04B7"/>
    <w:rsid w:val="00FB0DBA"/>
    <w:rsid w:val="00FB698B"/>
    <w:rsid w:val="00FC0243"/>
    <w:rsid w:val="00FC2F44"/>
    <w:rsid w:val="00FC62BC"/>
    <w:rsid w:val="00FC63D2"/>
    <w:rsid w:val="00FD1481"/>
    <w:rsid w:val="00FD30D6"/>
    <w:rsid w:val="00FD6378"/>
    <w:rsid w:val="00FE2612"/>
    <w:rsid w:val="00FE2DE8"/>
    <w:rsid w:val="00FE3E53"/>
    <w:rsid w:val="00FE4C39"/>
    <w:rsid w:val="00FE7F47"/>
    <w:rsid w:val="00FF018B"/>
    <w:rsid w:val="00FF0708"/>
    <w:rsid w:val="00FF0CF2"/>
    <w:rsid w:val="00FF170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4:docId w14:val="44D8A5CE"/>
  <w15:chartTrackingRefBased/>
  <w15:docId w15:val="{27098AA7-1405-482C-82FE-15485662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link w:val="P1Char"/>
    <w:qFormat/>
    <w:rsid w:val="009A3E4B"/>
    <w:rPr>
      <w:lang w:val="en-US"/>
    </w:rPr>
  </w:style>
  <w:style w:type="character" w:customStyle="1" w:styleId="P1Char">
    <w:name w:val="P1 Char"/>
    <w:basedOn w:val="DefaultParagraphFont"/>
    <w:link w:val="P1"/>
    <w:rsid w:val="00E61413"/>
    <w:rPr>
      <w:rFonts w:ascii="Arial" w:hAnsi="Arial"/>
      <w:sz w:val="17"/>
      <w:szCs w:val="24"/>
      <w:lang w:val="en-US" w:eastAsia="ja-JP"/>
    </w:rPr>
  </w:style>
  <w:style w:type="character" w:styleId="CommentReference">
    <w:name w:val="annotation reference"/>
    <w:uiPriority w:val="99"/>
    <w:semiHidden/>
    <w:unhideWhenUsed/>
    <w:rsid w:val="00E614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413"/>
    <w:pPr>
      <w:spacing w:after="160"/>
    </w:pPr>
    <w:rPr>
      <w:rFonts w:ascii="Calibri" w:eastAsia="Calibri" w:hAnsi="Calibr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1413"/>
    <w:rPr>
      <w:rFonts w:ascii="Calibri" w:eastAsia="Calibri" w:hAnsi="Calibri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E6141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P1Char"/>
    <w:link w:val="EndNoteBibliographyTitle"/>
    <w:rsid w:val="00E61413"/>
    <w:rPr>
      <w:rFonts w:ascii="Arial" w:hAnsi="Arial"/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E61413"/>
    <w:rPr>
      <w:noProof/>
    </w:rPr>
  </w:style>
  <w:style w:type="character" w:customStyle="1" w:styleId="EndNoteBibliographyChar">
    <w:name w:val="EndNote Bibliography Char"/>
    <w:basedOn w:val="P1Char"/>
    <w:link w:val="EndNoteBibliography"/>
    <w:rsid w:val="00E61413"/>
    <w:rPr>
      <w:rFonts w:ascii="Arial" w:hAnsi="Arial"/>
      <w:noProof/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E32"/>
    <w:pPr>
      <w:spacing w:after="0"/>
    </w:pPr>
    <w:rPr>
      <w:rFonts w:ascii="Times New Roman" w:eastAsia="MS Mincho" w:hAnsi="Times New Roman"/>
      <w:b/>
      <w:bCs/>
      <w:lang w:val="de-DE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E32"/>
    <w:rPr>
      <w:rFonts w:ascii="Calibri" w:eastAsia="Calibri" w:hAnsi="Calibri"/>
      <w:b/>
      <w:bCs/>
      <w:lang w:val="de-DE" w:eastAsia="ja-JP"/>
    </w:rPr>
  </w:style>
  <w:style w:type="paragraph" w:styleId="Revision">
    <w:name w:val="Revision"/>
    <w:hidden/>
    <w:uiPriority w:val="99"/>
    <w:semiHidden/>
    <w:rsid w:val="00D040C2"/>
    <w:rPr>
      <w:sz w:val="24"/>
      <w:szCs w:val="24"/>
      <w:lang w:val="de-DE" w:eastAsia="ja-JP"/>
    </w:rPr>
  </w:style>
  <w:style w:type="character" w:styleId="Hyperlink">
    <w:name w:val="Hyperlink"/>
    <w:basedOn w:val="DefaultParagraphFont"/>
    <w:uiPriority w:val="99"/>
    <w:unhideWhenUsed/>
    <w:rsid w:val="002869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header" Target="header2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hyperlink" Target="http://cccbdb.nist.gov/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\AppData\Roaming\Microsoft\Templates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communication.dot</Template>
  <TotalTime>1</TotalTime>
  <Pages>1</Pages>
  <Words>8123</Words>
  <Characters>46306</Characters>
  <Application>Microsoft Office Word</Application>
  <DocSecurity>0</DocSecurity>
  <Lines>385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54321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Jason</dc:creator>
  <cp:keywords/>
  <dc:description/>
  <cp:lastModifiedBy>Jason Lynam</cp:lastModifiedBy>
  <cp:revision>6</cp:revision>
  <cp:lastPrinted>2017-03-03T14:34:00Z</cp:lastPrinted>
  <dcterms:created xsi:type="dcterms:W3CDTF">2017-04-17T16:36:00Z</dcterms:created>
  <dcterms:modified xsi:type="dcterms:W3CDTF">2017-04-25T13:35:00Z</dcterms:modified>
</cp:coreProperties>
</file>