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310" w:rsidRPr="005D1EBB" w:rsidRDefault="00110341" w:rsidP="00D01999">
      <w:pPr>
        <w:pStyle w:val="Title1"/>
        <w:rPr>
          <w:lang w:val="en-US"/>
        </w:rPr>
      </w:pPr>
      <w:r>
        <w:rPr>
          <w:lang w:val="en-US"/>
        </w:rPr>
        <w:t>A</w:t>
      </w:r>
      <w:r w:rsidR="004F3EAA">
        <w:rPr>
          <w:lang w:val="en-US"/>
        </w:rPr>
        <w:t xml:space="preserve"> </w:t>
      </w:r>
      <w:r w:rsidR="00B86BB0">
        <w:rPr>
          <w:lang w:val="en-US"/>
        </w:rPr>
        <w:t xml:space="preserve">Two-Step </w:t>
      </w:r>
      <w:r w:rsidR="00F07AFB">
        <w:rPr>
          <w:lang w:val="en-US"/>
        </w:rPr>
        <w:t xml:space="preserve">Synthesis of </w:t>
      </w:r>
      <w:r w:rsidR="00F92F60">
        <w:rPr>
          <w:lang w:val="en-US"/>
        </w:rPr>
        <w:t>2-Spirop</w:t>
      </w:r>
      <w:r w:rsidR="00AA2759">
        <w:rPr>
          <w:lang w:val="en-US"/>
        </w:rPr>
        <w:t>iperidine</w:t>
      </w:r>
      <w:r>
        <w:rPr>
          <w:lang w:val="en-US"/>
        </w:rPr>
        <w:t>s</w:t>
      </w:r>
    </w:p>
    <w:p w:rsidR="00F007F5" w:rsidRPr="00205632" w:rsidRDefault="00F77DFF" w:rsidP="00F007F5">
      <w:pPr>
        <w:pStyle w:val="Authors"/>
      </w:pPr>
      <w:r>
        <w:rPr>
          <w:noProof/>
          <w:lang w:eastAsia="en-GB"/>
        </w:rPr>
        <mc:AlternateContent>
          <mc:Choice Requires="wps">
            <w:drawing>
              <wp:anchor distT="180340" distB="0" distL="114300" distR="180340" simplePos="0" relativeHeight="251656192" behindDoc="0" locked="1" layoutInCell="1" allowOverlap="1">
                <wp:simplePos x="0" y="0"/>
                <wp:positionH relativeFrom="column">
                  <wp:posOffset>-81915</wp:posOffset>
                </wp:positionH>
                <wp:positionV relativeFrom="page">
                  <wp:posOffset>8363585</wp:posOffset>
                </wp:positionV>
                <wp:extent cx="3150235" cy="1443990"/>
                <wp:effectExtent l="3810" t="635" r="8255" b="3175"/>
                <wp:wrapSquare wrapText="right"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14439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4BC" w:rsidRPr="007E3A49" w:rsidRDefault="00BF14BC" w:rsidP="00BF14BC">
                            <w:pPr>
                              <w:pStyle w:val="Adress"/>
                              <w:pBdr>
                                <w:top w:val="single" w:sz="4" w:space="1" w:color="000000"/>
                              </w:pBdr>
                              <w:rPr>
                                <w:lang w:val="en-GB"/>
                              </w:rPr>
                            </w:pPr>
                            <w:r w:rsidRPr="000D37AC">
                              <w:rPr>
                                <w:lang w:val="en-GB"/>
                              </w:rPr>
                              <w:t>[a]</w:t>
                            </w:r>
                            <w:r w:rsidRPr="000D37AC">
                              <w:rPr>
                                <w:lang w:val="en-GB"/>
                              </w:rPr>
                              <w:tab/>
                            </w:r>
                            <w:r w:rsidR="00D46958">
                              <w:rPr>
                                <w:lang w:val="en-GB"/>
                              </w:rPr>
                              <w:t xml:space="preserve">Mr. S. D. Griggs, </w:t>
                            </w:r>
                            <w:r w:rsidR="00207B9A">
                              <w:rPr>
                                <w:lang w:val="en-GB"/>
                              </w:rPr>
                              <w:t>Mr. N. Thompson</w:t>
                            </w:r>
                            <w:r w:rsidR="00D93749">
                              <w:rPr>
                                <w:lang w:val="en-GB"/>
                              </w:rPr>
                              <w:t>, Miss M. Fabre,</w:t>
                            </w:r>
                            <w:r w:rsidR="007F25B1" w:rsidRPr="007F25B1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7F25B1">
                              <w:rPr>
                                <w:lang w:val="en-GB"/>
                              </w:rPr>
                              <w:t>Dr.</w:t>
                            </w:r>
                            <w:proofErr w:type="spellEnd"/>
                            <w:r w:rsidR="007F25B1">
                              <w:rPr>
                                <w:lang w:val="en-GB"/>
                              </w:rPr>
                              <w:t xml:space="preserve"> P. A. Clarke,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>Department</w:t>
                            </w:r>
                            <w:r w:rsidR="00F77DFF">
                              <w:rPr>
                                <w:lang w:val="en-GB"/>
                              </w:rPr>
                              <w:t xml:space="preserve"> of Chemistry</w:t>
                            </w:r>
                            <w:r w:rsidR="001B363A">
                              <w:rPr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lang w:val="en-GB"/>
                              </w:rPr>
                              <w:br/>
                            </w:r>
                            <w:r w:rsidR="00F77DFF">
                              <w:rPr>
                                <w:lang w:val="en-GB"/>
                              </w:rPr>
                              <w:t>University of York</w:t>
                            </w:r>
                            <w:r w:rsidR="001B363A">
                              <w:rPr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lang w:val="en-GB"/>
                              </w:rPr>
                              <w:br/>
                            </w:r>
                            <w:proofErr w:type="spellStart"/>
                            <w:r w:rsidR="00F77DFF">
                              <w:rPr>
                                <w:lang w:val="en-GB"/>
                              </w:rPr>
                              <w:t>Heslington</w:t>
                            </w:r>
                            <w:proofErr w:type="spellEnd"/>
                            <w:r w:rsidR="00F77DFF">
                              <w:rPr>
                                <w:lang w:val="en-GB"/>
                              </w:rPr>
                              <w:t>, York, UK, YO10 5DD.</w:t>
                            </w:r>
                            <w:r w:rsidRPr="007E3A49">
                              <w:rPr>
                                <w:lang w:val="en-GB"/>
                              </w:rPr>
                              <w:br/>
                              <w:t xml:space="preserve">E-mail: </w:t>
                            </w:r>
                            <w:r w:rsidR="00F77DFF">
                              <w:rPr>
                                <w:lang w:val="en-GB"/>
                              </w:rPr>
                              <w:t>paul.clarke@york.ac.uk</w:t>
                            </w:r>
                          </w:p>
                          <w:p w:rsidR="00BF14BC" w:rsidRPr="00567B5A" w:rsidRDefault="00BF14BC" w:rsidP="00BF14BC">
                            <w:pPr>
                              <w:pStyle w:val="Adress"/>
                              <w:rPr>
                                <w:lang w:val="en-GB"/>
                              </w:rPr>
                            </w:pPr>
                            <w:r w:rsidRPr="000D37AC">
                              <w:rPr>
                                <w:lang w:val="en-GB"/>
                              </w:rPr>
                              <w:t>[b]</w:t>
                            </w:r>
                            <w:r w:rsidRPr="000D37AC">
                              <w:rPr>
                                <w:lang w:val="en-GB"/>
                              </w:rPr>
                              <w:tab/>
                            </w:r>
                            <w:proofErr w:type="spellStart"/>
                            <w:r w:rsidR="00F77DFF">
                              <w:rPr>
                                <w:lang w:val="en-GB"/>
                              </w:rPr>
                              <w:t>Dr.</w:t>
                            </w:r>
                            <w:proofErr w:type="spellEnd"/>
                            <w:r w:rsidR="00F77DFF">
                              <w:rPr>
                                <w:lang w:val="en-GB"/>
                              </w:rPr>
                              <w:t xml:space="preserve"> D. </w:t>
                            </w:r>
                            <w:r w:rsidR="00F92F60">
                              <w:rPr>
                                <w:lang w:val="en-GB"/>
                              </w:rPr>
                              <w:t xml:space="preserve">T. </w:t>
                            </w:r>
                            <w:r w:rsidR="00F77DFF">
                              <w:rPr>
                                <w:lang w:val="en-GB"/>
                              </w:rPr>
                              <w:t>Tape</w:t>
                            </w:r>
                            <w:proofErr w:type="gramStart"/>
                            <w:r w:rsidR="006F2904">
                              <w:rPr>
                                <w:lang w:val="en-GB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br/>
                            </w:r>
                            <w:r w:rsidR="00F77DFF">
                              <w:rPr>
                                <w:lang w:val="en-GB"/>
                              </w:rPr>
                              <w:t>Flexible Discovery Unit</w:t>
                            </w:r>
                            <w:r w:rsidR="001B363A">
                              <w:rPr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lang w:val="en-GB"/>
                              </w:rPr>
                              <w:br/>
                            </w:r>
                            <w:r w:rsidR="00F77DFF">
                              <w:rPr>
                                <w:lang w:val="en-GB"/>
                              </w:rPr>
                              <w:t>GlaxoSmithKline Medicines Research Centre</w:t>
                            </w:r>
                            <w:r w:rsidR="001B363A">
                              <w:rPr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lang w:val="en-GB"/>
                              </w:rPr>
                              <w:br/>
                            </w:r>
                            <w:r w:rsidR="00F77DFF">
                              <w:rPr>
                                <w:lang w:val="en-GB"/>
                              </w:rPr>
                              <w:t>Gunnels Wood Road, Stevenage, UK, SG1 2NY</w:t>
                            </w:r>
                            <w:r w:rsidR="001B363A">
                              <w:rPr>
                                <w:lang w:val="en-GB"/>
                              </w:rPr>
                              <w:t>.</w:t>
                            </w:r>
                          </w:p>
                          <w:p w:rsidR="00BF14BC" w:rsidRPr="007E3A49" w:rsidRDefault="00BF14BC" w:rsidP="00BF14BC">
                            <w:pPr>
                              <w:pStyle w:val="Footnote"/>
                            </w:pPr>
                            <w:r w:rsidRPr="007E3A49">
                              <w:tab/>
                            </w:r>
                            <w:r w:rsidRPr="004532F9">
                              <w:t xml:space="preserve">Supporting information for this article is </w:t>
                            </w:r>
                            <w:r w:rsidR="000D37AC">
                              <w:t>given via a link at the end of the document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6.45pt;margin-top:658.55pt;width:248.05pt;height:113.7pt;z-index:251656704;visibility:visible;mso-wrap-style:square;mso-width-percent:0;mso-height-percent:0;mso-wrap-distance-left:9pt;mso-wrap-distance-top:14.2pt;mso-wrap-distance-right:14.2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" stroked="f">
                <v:fill opacity="0"/>
                <v:textbox style="mso-fit-shape-to-text:t">
                  <w:txbxContent>
                    <w:p w:rsidR="00BF14BC" w:rsidRPr="007E3A49" w:rsidRDefault="00BF14BC" w:rsidP="00BF14BC">
                      <w:pPr>
                        <w:pStyle w:val="Adress"/>
                        <w:pBdr>
                          <w:top w:val="single" w:sz="4" w:space="1" w:color="000000"/>
                        </w:pBdr>
                        <w:rPr>
                          <w:lang w:val="en-GB"/>
                        </w:rPr>
                      </w:pPr>
                      <w:r w:rsidRPr="000D37AC">
                        <w:rPr>
                          <w:lang w:val="en-GB"/>
                        </w:rPr>
                        <w:t>[a]</w:t>
                      </w:r>
                      <w:r w:rsidRPr="000D37AC">
                        <w:rPr>
                          <w:lang w:val="en-GB"/>
                        </w:rPr>
                        <w:tab/>
                      </w:r>
                      <w:r w:rsidR="00D46958">
                        <w:rPr>
                          <w:lang w:val="en-GB"/>
                        </w:rPr>
                        <w:t xml:space="preserve">Mr. S. D. Griggs, </w:t>
                      </w:r>
                      <w:r w:rsidR="00207B9A">
                        <w:rPr>
                          <w:lang w:val="en-GB"/>
                        </w:rPr>
                        <w:t>Mr. N. Thompson</w:t>
                      </w:r>
                      <w:r w:rsidR="00D93749">
                        <w:rPr>
                          <w:lang w:val="en-GB"/>
                        </w:rPr>
                        <w:t>, Miss M. Fabre,</w:t>
                      </w:r>
                      <w:r w:rsidR="007F25B1" w:rsidRPr="007F25B1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7F25B1">
                        <w:rPr>
                          <w:lang w:val="en-GB"/>
                        </w:rPr>
                        <w:t>Dr.</w:t>
                      </w:r>
                      <w:proofErr w:type="spellEnd"/>
                      <w:r w:rsidR="007F25B1">
                        <w:rPr>
                          <w:lang w:val="en-GB"/>
                        </w:rPr>
                        <w:t xml:space="preserve"> P. A. Clarke,</w:t>
                      </w:r>
                      <w:r>
                        <w:rPr>
                          <w:lang w:val="en-GB"/>
                        </w:rPr>
                        <w:br/>
                        <w:t>Department</w:t>
                      </w:r>
                      <w:r w:rsidR="00F77DFF">
                        <w:rPr>
                          <w:lang w:val="en-GB"/>
                        </w:rPr>
                        <w:t xml:space="preserve"> of Chemistry</w:t>
                      </w:r>
                      <w:r w:rsidR="001B363A">
                        <w:rPr>
                          <w:lang w:val="en-GB"/>
                        </w:rPr>
                        <w:t>,</w:t>
                      </w:r>
                      <w:r>
                        <w:rPr>
                          <w:lang w:val="en-GB"/>
                        </w:rPr>
                        <w:br/>
                      </w:r>
                      <w:r w:rsidR="00F77DFF">
                        <w:rPr>
                          <w:lang w:val="en-GB"/>
                        </w:rPr>
                        <w:t>University of York</w:t>
                      </w:r>
                      <w:r w:rsidR="001B363A">
                        <w:rPr>
                          <w:lang w:val="en-GB"/>
                        </w:rPr>
                        <w:t>,</w:t>
                      </w:r>
                      <w:r>
                        <w:rPr>
                          <w:lang w:val="en-GB"/>
                        </w:rPr>
                        <w:br/>
                      </w:r>
                      <w:proofErr w:type="spellStart"/>
                      <w:r w:rsidR="00F77DFF">
                        <w:rPr>
                          <w:lang w:val="en-GB"/>
                        </w:rPr>
                        <w:t>Heslington</w:t>
                      </w:r>
                      <w:proofErr w:type="spellEnd"/>
                      <w:r w:rsidR="00F77DFF">
                        <w:rPr>
                          <w:lang w:val="en-GB"/>
                        </w:rPr>
                        <w:t>, York, UK, YO10 5DD.</w:t>
                      </w:r>
                      <w:r w:rsidRPr="007E3A49">
                        <w:rPr>
                          <w:lang w:val="en-GB"/>
                        </w:rPr>
                        <w:br/>
                        <w:t xml:space="preserve">E-mail: </w:t>
                      </w:r>
                      <w:r w:rsidR="00F77DFF">
                        <w:rPr>
                          <w:lang w:val="en-GB"/>
                        </w:rPr>
                        <w:t>paul.clarke@york.ac.uk</w:t>
                      </w:r>
                    </w:p>
                    <w:p w:rsidR="00BF14BC" w:rsidRPr="00567B5A" w:rsidRDefault="00BF14BC" w:rsidP="00BF14BC">
                      <w:pPr>
                        <w:pStyle w:val="Adress"/>
                        <w:rPr>
                          <w:lang w:val="en-GB"/>
                        </w:rPr>
                      </w:pPr>
                      <w:r w:rsidRPr="000D37AC">
                        <w:rPr>
                          <w:lang w:val="en-GB"/>
                        </w:rPr>
                        <w:t>[b]</w:t>
                      </w:r>
                      <w:r w:rsidRPr="000D37AC">
                        <w:rPr>
                          <w:lang w:val="en-GB"/>
                        </w:rPr>
                        <w:tab/>
                      </w:r>
                      <w:proofErr w:type="spellStart"/>
                      <w:r w:rsidR="00F77DFF">
                        <w:rPr>
                          <w:lang w:val="en-GB"/>
                        </w:rPr>
                        <w:t>Dr.</w:t>
                      </w:r>
                      <w:proofErr w:type="spellEnd"/>
                      <w:r w:rsidR="00F77DFF">
                        <w:rPr>
                          <w:lang w:val="en-GB"/>
                        </w:rPr>
                        <w:t xml:space="preserve"> D. </w:t>
                      </w:r>
                      <w:r w:rsidR="00F92F60">
                        <w:rPr>
                          <w:lang w:val="en-GB"/>
                        </w:rPr>
                        <w:t xml:space="preserve">T. </w:t>
                      </w:r>
                      <w:r w:rsidR="00F77DFF">
                        <w:rPr>
                          <w:lang w:val="en-GB"/>
                        </w:rPr>
                        <w:t>Tape</w:t>
                      </w:r>
                      <w:proofErr w:type="gramStart"/>
                      <w:r w:rsidR="006F2904">
                        <w:rPr>
                          <w:lang w:val="en-GB"/>
                        </w:rPr>
                        <w:t>,</w:t>
                      </w:r>
                      <w:proofErr w:type="gramEnd"/>
                      <w:r>
                        <w:rPr>
                          <w:lang w:val="en-GB"/>
                        </w:rPr>
                        <w:br/>
                      </w:r>
                      <w:r w:rsidR="00F77DFF">
                        <w:rPr>
                          <w:lang w:val="en-GB"/>
                        </w:rPr>
                        <w:t>Flexible Discovery Unit</w:t>
                      </w:r>
                      <w:r w:rsidR="001B363A">
                        <w:rPr>
                          <w:lang w:val="en-GB"/>
                        </w:rPr>
                        <w:t>,</w:t>
                      </w:r>
                      <w:r>
                        <w:rPr>
                          <w:lang w:val="en-GB"/>
                        </w:rPr>
                        <w:br/>
                      </w:r>
                      <w:r w:rsidR="00F77DFF">
                        <w:rPr>
                          <w:lang w:val="en-GB"/>
                        </w:rPr>
                        <w:t>GlaxoSmithKline Medicines Research Centre</w:t>
                      </w:r>
                      <w:r w:rsidR="001B363A">
                        <w:rPr>
                          <w:lang w:val="en-GB"/>
                        </w:rPr>
                        <w:t>,</w:t>
                      </w:r>
                      <w:r>
                        <w:rPr>
                          <w:lang w:val="en-GB"/>
                        </w:rPr>
                        <w:br/>
                      </w:r>
                      <w:r w:rsidR="00F77DFF">
                        <w:rPr>
                          <w:lang w:val="en-GB"/>
                        </w:rPr>
                        <w:t>Gunnels Wood Road, Stevenage, UK, SG1 2NY</w:t>
                      </w:r>
                      <w:r w:rsidR="001B363A">
                        <w:rPr>
                          <w:lang w:val="en-GB"/>
                        </w:rPr>
                        <w:t>.</w:t>
                      </w:r>
                    </w:p>
                    <w:p w:rsidR="00BF14BC" w:rsidRPr="007E3A49" w:rsidRDefault="00BF14BC" w:rsidP="00BF14BC">
                      <w:pPr>
                        <w:pStyle w:val="Footnote"/>
                      </w:pPr>
                      <w:r w:rsidRPr="007E3A49">
                        <w:tab/>
                      </w:r>
                      <w:r w:rsidRPr="004532F9">
                        <w:t xml:space="preserve">Supporting information for this article is </w:t>
                      </w:r>
                      <w:r w:rsidR="000D37AC">
                        <w:t>given via a link at the end of the document</w:t>
                      </w:r>
                      <w:r>
                        <w:t>.</w:t>
                      </w:r>
                    </w:p>
                  </w:txbxContent>
                </v:textbox>
                <w10:wrap type="square" side="right" anchory="page"/>
                <w10:anchorlock/>
              </v:shape>
            </w:pict>
          </mc:Fallback>
        </mc:AlternateContent>
      </w:r>
      <w:r>
        <w:t>Samuel D. Griggs</w:t>
      </w:r>
      <w:proofErr w:type="gramStart"/>
      <w:r>
        <w:t>,</w:t>
      </w:r>
      <w:r w:rsidRPr="00F007F5">
        <w:rPr>
          <w:vertAlign w:val="superscript"/>
        </w:rPr>
        <w:t>[</w:t>
      </w:r>
      <w:proofErr w:type="gramEnd"/>
      <w:r w:rsidRPr="00F007F5">
        <w:rPr>
          <w:vertAlign w:val="superscript"/>
        </w:rPr>
        <w:t>a]</w:t>
      </w:r>
      <w:r>
        <w:t xml:space="preserve"> </w:t>
      </w:r>
      <w:r w:rsidR="00086FA5">
        <w:t>Nathan Thompson,</w:t>
      </w:r>
      <w:r w:rsidR="00086FA5" w:rsidRPr="00F007F5">
        <w:rPr>
          <w:vertAlign w:val="superscript"/>
        </w:rPr>
        <w:t>[a]</w:t>
      </w:r>
      <w:r w:rsidR="00207B9A">
        <w:t xml:space="preserve"> </w:t>
      </w:r>
      <w:r w:rsidR="007C194D">
        <w:t xml:space="preserve">Daniel </w:t>
      </w:r>
      <w:r w:rsidR="00F92F60">
        <w:t xml:space="preserve">T. </w:t>
      </w:r>
      <w:r>
        <w:t>Tape</w:t>
      </w:r>
      <w:r w:rsidR="00F007F5" w:rsidRPr="00F007F5">
        <w:t>,</w:t>
      </w:r>
      <w:r w:rsidR="00F007F5" w:rsidRPr="00F007F5">
        <w:rPr>
          <w:vertAlign w:val="superscript"/>
        </w:rPr>
        <w:t>[b]</w:t>
      </w:r>
      <w:r w:rsidR="00F007F5" w:rsidRPr="00F007F5">
        <w:t xml:space="preserve"> </w:t>
      </w:r>
      <w:r w:rsidR="00D93749">
        <w:t>Marie Fabre,</w:t>
      </w:r>
      <w:r w:rsidR="00D93749" w:rsidRPr="00F007F5">
        <w:rPr>
          <w:vertAlign w:val="superscript"/>
        </w:rPr>
        <w:t>[a]</w:t>
      </w:r>
      <w:r w:rsidR="00D93749">
        <w:t xml:space="preserve"> </w:t>
      </w:r>
      <w:r w:rsidR="00F007F5" w:rsidRPr="00F007F5">
        <w:t xml:space="preserve">and </w:t>
      </w:r>
      <w:r w:rsidR="00255EE5">
        <w:t>Paul</w:t>
      </w:r>
      <w:r>
        <w:t xml:space="preserve"> A. Clarke</w:t>
      </w:r>
      <w:r w:rsidR="00F007F5" w:rsidRPr="00F007F5">
        <w:t>*</w:t>
      </w:r>
      <w:r w:rsidR="00F007F5" w:rsidRPr="00F007F5">
        <w:rPr>
          <w:vertAlign w:val="superscript"/>
        </w:rPr>
        <w:t>[a]</w:t>
      </w:r>
    </w:p>
    <w:p w:rsidR="00E720B6" w:rsidRDefault="00E720B6" w:rsidP="006D4F77">
      <w:pPr>
        <w:pStyle w:val="Dedication"/>
        <w:rPr>
          <w:lang w:val="en-US"/>
        </w:rPr>
      </w:pPr>
    </w:p>
    <w:p w:rsidR="00110341" w:rsidRPr="005D1EBB" w:rsidRDefault="00110341" w:rsidP="006D4F77">
      <w:pPr>
        <w:pStyle w:val="Dedication"/>
        <w:rPr>
          <w:lang w:val="en-US"/>
        </w:rPr>
        <w:sectPr w:rsidR="00110341" w:rsidRPr="005D1EBB" w:rsidSect="00D561A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936" w:bottom="1134" w:left="936" w:header="1021" w:footer="0" w:gutter="0"/>
          <w:pgBorders w:offsetFrom="page">
            <w:top w:val="single" w:sz="8" w:space="24" w:color="000000"/>
            <w:bottom w:val="single" w:sz="8" w:space="24" w:color="000000"/>
          </w:pgBorders>
          <w:cols w:space="425"/>
          <w:docGrid w:linePitch="360"/>
        </w:sectPr>
      </w:pPr>
    </w:p>
    <w:p w:rsidR="00DD7094" w:rsidRDefault="00DC2B4C" w:rsidP="00DD7094">
      <w:pPr>
        <w:pStyle w:val="Abstract"/>
      </w:pPr>
      <w:r>
        <w:rPr>
          <w:noProof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9.2pt;margin-top:62.85pt;width:252.2pt;height:118.7pt;z-index:251658240;mso-position-horizontal-relative:text;mso-position-vertical-relative:text">
            <v:imagedata r:id="rId14" o:title=""/>
            <w10:wrap type="square"/>
          </v:shape>
          <o:OLEObject Type="Embed" ProgID="ChemDraw.Document.6.0" ShapeID="_x0000_s1026" DrawAspect="Content" ObjectID="_1557728101" r:id="rId15"/>
        </w:pict>
      </w:r>
      <w:r w:rsidR="002D5B99" w:rsidRPr="002D5B99">
        <w:rPr>
          <w:b/>
          <w:lang w:val="en-US"/>
        </w:rPr>
        <w:t>Abstract:</w:t>
      </w:r>
      <w:r w:rsidR="002D5B99">
        <w:rPr>
          <w:lang w:val="en-US"/>
        </w:rPr>
        <w:t xml:space="preserve"> </w:t>
      </w:r>
      <w:r w:rsidR="00BE1287">
        <w:rPr>
          <w:lang w:val="en-US"/>
        </w:rPr>
        <w:t xml:space="preserve">A general </w:t>
      </w:r>
      <w:r w:rsidR="00141CE2">
        <w:rPr>
          <w:lang w:val="en-US"/>
        </w:rPr>
        <w:t xml:space="preserve">two-step </w:t>
      </w:r>
      <w:r w:rsidR="00BE1287">
        <w:rPr>
          <w:lang w:val="en-US"/>
        </w:rPr>
        <w:t>synthesis of 2-spiropiperidines</w:t>
      </w:r>
      <w:r w:rsidR="00141CE2">
        <w:rPr>
          <w:lang w:val="en-US"/>
        </w:rPr>
        <w:t xml:space="preserve"> </w:t>
      </w:r>
      <w:r w:rsidR="00BE1287">
        <w:rPr>
          <w:lang w:val="en-US"/>
        </w:rPr>
        <w:t>has been developed</w:t>
      </w:r>
      <w:r w:rsidR="00DD7094">
        <w:t>.</w:t>
      </w:r>
      <w:r w:rsidR="00BE1287">
        <w:t xml:space="preserve"> </w:t>
      </w:r>
      <w:r w:rsidR="00BE1287" w:rsidRPr="00BE1287">
        <w:rPr>
          <w:rFonts w:ascii="Symbol" w:hAnsi="Symbol"/>
        </w:rPr>
        <w:t></w:t>
      </w:r>
      <w:r w:rsidR="00BE1287">
        <w:t>-Amino-</w:t>
      </w:r>
      <w:r w:rsidR="00BE1287" w:rsidRPr="00BE1287">
        <w:rPr>
          <w:rFonts w:ascii="Symbol" w:hAnsi="Symbol"/>
        </w:rPr>
        <w:t></w:t>
      </w:r>
      <w:r w:rsidR="00BE1287">
        <w:t>-</w:t>
      </w:r>
      <w:proofErr w:type="spellStart"/>
      <w:r w:rsidR="00BE1287">
        <w:t>ketoesters</w:t>
      </w:r>
      <w:proofErr w:type="spellEnd"/>
      <w:r w:rsidR="00BE1287">
        <w:t xml:space="preserve"> can be reacted with cyclic ketones to generate </w:t>
      </w:r>
      <w:r w:rsidR="00BE1287">
        <w:rPr>
          <w:lang w:val="en-US"/>
        </w:rPr>
        <w:t xml:space="preserve">2-spiropiperidines in good to excellent yields. The 2-spiropiperidines formed occupy </w:t>
      </w:r>
      <w:r w:rsidR="00AE3C89">
        <w:rPr>
          <w:lang w:val="en-US"/>
        </w:rPr>
        <w:t>an</w:t>
      </w:r>
      <w:r w:rsidR="00BE1287">
        <w:rPr>
          <w:lang w:val="en-US"/>
        </w:rPr>
        <w:t xml:space="preserve"> under-explored region of 3D-chemical space and are novel scaffolds for use in drug discovery programs. These 2-spiropiperidines c</w:t>
      </w:r>
      <w:r w:rsidR="005A4440">
        <w:rPr>
          <w:lang w:val="en-US"/>
        </w:rPr>
        <w:t xml:space="preserve">an be further functionalized </w:t>
      </w:r>
      <w:r w:rsidR="00BE1287">
        <w:rPr>
          <w:lang w:val="en-US"/>
        </w:rPr>
        <w:t xml:space="preserve">to generate small highly </w:t>
      </w:r>
      <w:r w:rsidR="00BE1287" w:rsidRPr="00BE1287">
        <w:rPr>
          <w:i/>
          <w:lang w:val="en-US"/>
        </w:rPr>
        <w:t>sp</w:t>
      </w:r>
      <w:r w:rsidR="00BE1287" w:rsidRPr="00BE1287">
        <w:rPr>
          <w:i/>
          <w:vertAlign w:val="superscript"/>
          <w:lang w:val="en-US"/>
        </w:rPr>
        <w:t>3</w:t>
      </w:r>
      <w:r w:rsidR="00BE1287">
        <w:rPr>
          <w:lang w:val="en-US"/>
        </w:rPr>
        <w:t xml:space="preserve">-rich structures which exhibit an excellent likeness to lead-molecules in drug discovery. </w:t>
      </w:r>
    </w:p>
    <w:p w:rsidR="00B86BB0" w:rsidRDefault="00B86BB0" w:rsidP="00FA466E">
      <w:pPr>
        <w:pStyle w:val="P1"/>
        <w:spacing w:after="240"/>
      </w:pPr>
      <w:r>
        <w:t xml:space="preserve">Traditional drug discovery programs rely on the identification and synthesis of small molecule leads which can be elaborated into potential drug candidates. Recently it has been recognized that a very large proportion of these molecules are </w:t>
      </w:r>
      <w:r w:rsidR="003C72FC">
        <w:t xml:space="preserve">comparatively </w:t>
      </w:r>
      <w:r>
        <w:t xml:space="preserve">two-dimensional structures containing a high proportion of </w:t>
      </w:r>
      <w:proofErr w:type="spellStart"/>
      <w:r w:rsidRPr="00BA757B">
        <w:rPr>
          <w:i/>
        </w:rPr>
        <w:t>sp</w:t>
      </w:r>
      <w:proofErr w:type="spellEnd"/>
      <w:r>
        <w:t xml:space="preserve"> and </w:t>
      </w:r>
      <w:r w:rsidRPr="00BA757B">
        <w:rPr>
          <w:i/>
        </w:rPr>
        <w:t>sp</w:t>
      </w:r>
      <w:r w:rsidRPr="00BA757B">
        <w:rPr>
          <w:i/>
          <w:vertAlign w:val="superscript"/>
        </w:rPr>
        <w:t>2</w:t>
      </w:r>
      <w:r>
        <w:t>-hybridised carbons,</w:t>
      </w:r>
      <w:r w:rsidR="005F3E94">
        <w:rPr>
          <w:vertAlign w:val="superscript"/>
        </w:rPr>
        <w:t>[1</w:t>
      </w:r>
      <w:r w:rsidRPr="0013372C">
        <w:rPr>
          <w:vertAlign w:val="superscript"/>
        </w:rPr>
        <w:t xml:space="preserve">] </w:t>
      </w:r>
      <w:r>
        <w:t xml:space="preserve">and </w:t>
      </w:r>
      <w:r w:rsidR="00155DE7">
        <w:t>hence,</w:t>
      </w:r>
      <w:r>
        <w:t xml:space="preserve"> there has been a drive </w:t>
      </w:r>
      <w:r w:rsidR="00155DE7">
        <w:t xml:space="preserve">to </w:t>
      </w:r>
      <w:r>
        <w:t>develop</w:t>
      </w:r>
      <w:r w:rsidRPr="00B86BB0">
        <w:t xml:space="preserve"> </w:t>
      </w:r>
      <w:r>
        <w:t xml:space="preserve">new routes to access the </w:t>
      </w:r>
      <w:r w:rsidR="003C72FC">
        <w:t xml:space="preserve">relatively </w:t>
      </w:r>
      <w:r>
        <w:t xml:space="preserve">under-explored </w:t>
      </w:r>
      <w:r w:rsidRPr="00BA757B">
        <w:rPr>
          <w:i/>
        </w:rPr>
        <w:t>sp</w:t>
      </w:r>
      <w:r w:rsidRPr="00BA757B">
        <w:rPr>
          <w:i/>
          <w:vertAlign w:val="superscript"/>
        </w:rPr>
        <w:t>3</w:t>
      </w:r>
      <w:r>
        <w:t>-rich area of chemical space.</w:t>
      </w:r>
      <w:r w:rsidR="005F3E94">
        <w:rPr>
          <w:vertAlign w:val="superscript"/>
        </w:rPr>
        <w:t>[2</w:t>
      </w:r>
      <w:r w:rsidRPr="001B263F">
        <w:rPr>
          <w:vertAlign w:val="superscript"/>
        </w:rPr>
        <w:t>]</w:t>
      </w:r>
      <w:r w:rsidR="00155DE7" w:rsidRPr="00155DE7">
        <w:t xml:space="preserve"> </w:t>
      </w:r>
      <w:r w:rsidR="00155DE7">
        <w:t>Consequently, several tools have been developed to assess the degree of 3-dimension</w:t>
      </w:r>
      <w:r w:rsidR="00D75EC9">
        <w:t xml:space="preserve">ality of small molecules, </w:t>
      </w:r>
      <w:r w:rsidR="00CB0A83">
        <w:t xml:space="preserve">these </w:t>
      </w:r>
      <w:r w:rsidR="00155DE7">
        <w:t>include Principle Moments of Inertia (PMI) analysis,</w:t>
      </w:r>
      <w:r w:rsidR="005F3E94">
        <w:rPr>
          <w:vertAlign w:val="superscript"/>
        </w:rPr>
        <w:t>[3</w:t>
      </w:r>
      <w:r w:rsidR="00155DE7" w:rsidRPr="00564602">
        <w:rPr>
          <w:vertAlign w:val="superscript"/>
        </w:rPr>
        <w:t>]</w:t>
      </w:r>
      <w:r w:rsidR="00155DE7">
        <w:t xml:space="preserve"> Plane of Best Fit analysis</w:t>
      </w:r>
      <w:r w:rsidR="005F3E94">
        <w:rPr>
          <w:vertAlign w:val="superscript"/>
        </w:rPr>
        <w:t>[4</w:t>
      </w:r>
      <w:r w:rsidR="00155DE7" w:rsidRPr="00564602">
        <w:rPr>
          <w:vertAlign w:val="superscript"/>
        </w:rPr>
        <w:t>]</w:t>
      </w:r>
      <w:r w:rsidR="00155DE7">
        <w:t xml:space="preserve"> and, more recently, </w:t>
      </w:r>
      <w:r w:rsidR="00155DE7">
        <w:rPr>
          <w:rStyle w:val="st"/>
        </w:rPr>
        <w:t>Lead Likeness And Molecular Analysis (LLAMA)</w:t>
      </w:r>
      <w:r w:rsidR="00155DE7">
        <w:t>.</w:t>
      </w:r>
      <w:r w:rsidR="005F3E94">
        <w:rPr>
          <w:vertAlign w:val="superscript"/>
        </w:rPr>
        <w:t>[5</w:t>
      </w:r>
      <w:r w:rsidR="00155DE7" w:rsidRPr="00564602">
        <w:rPr>
          <w:vertAlign w:val="superscript"/>
        </w:rPr>
        <w:t>]</w:t>
      </w:r>
      <w:r w:rsidR="00155DE7">
        <w:t xml:space="preserve"> </w:t>
      </w:r>
      <w:r w:rsidR="00314B3D">
        <w:t>There is a growing consensus</w:t>
      </w:r>
      <w:r w:rsidR="00155DE7">
        <w:t xml:space="preserve"> that out of all the </w:t>
      </w:r>
      <w:r w:rsidR="00155DE7" w:rsidRPr="00155DE7">
        <w:rPr>
          <w:i/>
        </w:rPr>
        <w:t>sp</w:t>
      </w:r>
      <w:r w:rsidR="00155DE7" w:rsidRPr="00155DE7">
        <w:rPr>
          <w:i/>
          <w:vertAlign w:val="superscript"/>
        </w:rPr>
        <w:t>3</w:t>
      </w:r>
      <w:r w:rsidR="00155DE7">
        <w:t xml:space="preserve">-rich structural types </w:t>
      </w:r>
      <w:proofErr w:type="spellStart"/>
      <w:r w:rsidR="00155DE7">
        <w:t>spirocyclic</w:t>
      </w:r>
      <w:proofErr w:type="spellEnd"/>
      <w:r w:rsidR="00155DE7">
        <w:t xml:space="preserve"> molecules</w:t>
      </w:r>
      <w:r w:rsidR="00141CE2">
        <w:t xml:space="preserve"> </w:t>
      </w:r>
      <w:r w:rsidR="00155DE7">
        <w:t>hold a privileged position</w:t>
      </w:r>
      <w:r w:rsidR="00D75EC9">
        <w:t>,</w:t>
      </w:r>
      <w:r w:rsidR="005F3E94" w:rsidRPr="005F3E94">
        <w:rPr>
          <w:vertAlign w:val="superscript"/>
        </w:rPr>
        <w:t>[6]</w:t>
      </w:r>
      <w:r w:rsidR="005F3E94">
        <w:t xml:space="preserve"> as</w:t>
      </w:r>
      <w:r w:rsidR="00D75EC9">
        <w:t xml:space="preserve"> t</w:t>
      </w:r>
      <w:r w:rsidR="00155DE7">
        <w:t>hey ar</w:t>
      </w:r>
      <w:r w:rsidR="00D75EC9">
        <w:t xml:space="preserve">e </w:t>
      </w:r>
      <w:proofErr w:type="spellStart"/>
      <w:r w:rsidR="00D75EC9">
        <w:t>conformationally</w:t>
      </w:r>
      <w:proofErr w:type="spellEnd"/>
      <w:r w:rsidR="00D75EC9">
        <w:t xml:space="preserve"> well defined</w:t>
      </w:r>
      <w:r w:rsidR="00155DE7">
        <w:t xml:space="preserve"> which allows the functionality on the </w:t>
      </w:r>
      <w:proofErr w:type="spellStart"/>
      <w:r w:rsidR="00155DE7">
        <w:t>spirocycle</w:t>
      </w:r>
      <w:proofErr w:type="spellEnd"/>
      <w:r w:rsidR="00155DE7">
        <w:t xml:space="preserve"> to be elabor</w:t>
      </w:r>
      <w:r w:rsidR="00D75EC9">
        <w:t>ated in well-defined directions.</w:t>
      </w:r>
      <w:r w:rsidR="005F3E94">
        <w:rPr>
          <w:vertAlign w:val="superscript"/>
        </w:rPr>
        <w:t>[7],[8</w:t>
      </w:r>
      <w:r w:rsidR="00155DE7">
        <w:rPr>
          <w:vertAlign w:val="superscript"/>
        </w:rPr>
        <w:t>]</w:t>
      </w:r>
      <w:r w:rsidR="00A7083E">
        <w:t xml:space="preserve"> Furthermore,</w:t>
      </w:r>
      <w:r w:rsidR="00141CE2">
        <w:t xml:space="preserve"> we identified that a highly desirable, yet under represented </w:t>
      </w:r>
      <w:r w:rsidR="00F40748">
        <w:t>subset</w:t>
      </w:r>
      <w:r w:rsidR="00141CE2">
        <w:t xml:space="preserve"> </w:t>
      </w:r>
      <w:r w:rsidR="00124E00">
        <w:t xml:space="preserve">of </w:t>
      </w:r>
      <w:proofErr w:type="spellStart"/>
      <w:r w:rsidR="00124E00">
        <w:t>spirocyclic</w:t>
      </w:r>
      <w:proofErr w:type="spellEnd"/>
      <w:r w:rsidR="00124E00">
        <w:t xml:space="preserve"> system</w:t>
      </w:r>
      <w:r w:rsidR="00967E48">
        <w:t>s</w:t>
      </w:r>
      <w:r w:rsidR="00124E00">
        <w:t xml:space="preserve"> is the 2-spiropiperidine unit</w:t>
      </w:r>
      <w:r w:rsidR="00141CE2">
        <w:t xml:space="preserve">.  </w:t>
      </w:r>
      <w:r w:rsidR="00124E00">
        <w:t>While</w:t>
      </w:r>
      <w:r w:rsidR="00F40748">
        <w:t xml:space="preserve"> routes for </w:t>
      </w:r>
      <w:r w:rsidR="00155DE7">
        <w:t xml:space="preserve">the synthesis of </w:t>
      </w:r>
      <w:proofErr w:type="spellStart"/>
      <w:r w:rsidR="00155DE7">
        <w:t>spirocyclic</w:t>
      </w:r>
      <w:proofErr w:type="spellEnd"/>
      <w:r w:rsidR="00F40748">
        <w:t xml:space="preserve"> </w:t>
      </w:r>
      <w:proofErr w:type="spellStart"/>
      <w:r w:rsidR="00155DE7">
        <w:t>oxetanes</w:t>
      </w:r>
      <w:proofErr w:type="spellEnd"/>
      <w:r w:rsidR="00155DE7">
        <w:rPr>
          <w:vertAlign w:val="superscript"/>
        </w:rPr>
        <w:t>[9</w:t>
      </w:r>
      <w:r w:rsidR="00155DE7" w:rsidRPr="002E2521">
        <w:rPr>
          <w:vertAlign w:val="superscript"/>
        </w:rPr>
        <w:t>]</w:t>
      </w:r>
      <w:r w:rsidR="00155DE7">
        <w:rPr>
          <w:vertAlign w:val="superscript"/>
        </w:rPr>
        <w:t xml:space="preserve"> </w:t>
      </w:r>
      <w:r w:rsidR="00155DE7">
        <w:t>and other 4-membered rings,</w:t>
      </w:r>
      <w:r w:rsidR="00155DE7" w:rsidRPr="002B3A3A">
        <w:rPr>
          <w:vertAlign w:val="superscript"/>
        </w:rPr>
        <w:t xml:space="preserve">[10] </w:t>
      </w:r>
      <w:proofErr w:type="spellStart"/>
      <w:r w:rsidR="00F40748">
        <w:t>indolenines</w:t>
      </w:r>
      <w:proofErr w:type="spellEnd"/>
      <w:r w:rsidR="00155DE7">
        <w:rPr>
          <w:vertAlign w:val="superscript"/>
        </w:rPr>
        <w:t>[11</w:t>
      </w:r>
      <w:r w:rsidR="00155DE7" w:rsidRPr="00AB415C">
        <w:rPr>
          <w:vertAlign w:val="superscript"/>
        </w:rPr>
        <w:t>]</w:t>
      </w:r>
      <w:r w:rsidR="00F40748">
        <w:t xml:space="preserve"> and</w:t>
      </w:r>
      <w:r w:rsidR="00155DE7" w:rsidRPr="00AB415C">
        <w:rPr>
          <w:vertAlign w:val="superscript"/>
        </w:rPr>
        <w:t xml:space="preserve"> </w:t>
      </w:r>
      <w:r w:rsidR="00155DE7">
        <w:t>ethers</w:t>
      </w:r>
      <w:r w:rsidR="00155DE7">
        <w:rPr>
          <w:vertAlign w:val="superscript"/>
        </w:rPr>
        <w:t>[12],[13</w:t>
      </w:r>
      <w:r w:rsidR="00155DE7" w:rsidRPr="00105CA2">
        <w:rPr>
          <w:vertAlign w:val="superscript"/>
        </w:rPr>
        <w:t>]</w:t>
      </w:r>
      <w:r w:rsidR="00F40748">
        <w:t xml:space="preserve"> have been developed, and the </w:t>
      </w:r>
      <w:r w:rsidR="00155DE7">
        <w:t xml:space="preserve">advent of </w:t>
      </w:r>
      <w:proofErr w:type="spellStart"/>
      <w:r w:rsidR="00155DE7">
        <w:t>SnAP</w:t>
      </w:r>
      <w:proofErr w:type="spellEnd"/>
      <w:r w:rsidR="00155DE7">
        <w:t xml:space="preserve"> and SLAP reagents has led to the facile synthesis of </w:t>
      </w:r>
      <w:proofErr w:type="spellStart"/>
      <w:r w:rsidR="00155DE7">
        <w:t>spirocyclic</w:t>
      </w:r>
      <w:proofErr w:type="spellEnd"/>
      <w:r w:rsidR="00155DE7">
        <w:t xml:space="preserve"> </w:t>
      </w:r>
      <w:proofErr w:type="spellStart"/>
      <w:r w:rsidR="00155DE7">
        <w:t>morpholines</w:t>
      </w:r>
      <w:proofErr w:type="spellEnd"/>
      <w:r w:rsidR="00155DE7">
        <w:t xml:space="preserve">, </w:t>
      </w:r>
      <w:proofErr w:type="spellStart"/>
      <w:r w:rsidR="00155DE7">
        <w:t>piperazines</w:t>
      </w:r>
      <w:proofErr w:type="spellEnd"/>
      <w:r w:rsidR="00155DE7" w:rsidRPr="00CE60CF">
        <w:t xml:space="preserve"> </w:t>
      </w:r>
      <w:r w:rsidR="00F40748">
        <w:t xml:space="preserve">and </w:t>
      </w:r>
      <w:proofErr w:type="spellStart"/>
      <w:r w:rsidR="00F40748">
        <w:t>piperidines</w:t>
      </w:r>
      <w:proofErr w:type="spellEnd"/>
      <w:r w:rsidR="00F40748">
        <w:t>,</w:t>
      </w:r>
      <w:r w:rsidR="00155DE7">
        <w:rPr>
          <w:vertAlign w:val="superscript"/>
        </w:rPr>
        <w:t>[14</w:t>
      </w:r>
      <w:r w:rsidR="00155DE7" w:rsidRPr="005C08C2">
        <w:rPr>
          <w:vertAlign w:val="superscript"/>
        </w:rPr>
        <w:t>]</w:t>
      </w:r>
      <w:r w:rsidR="00155DE7">
        <w:rPr>
          <w:vertAlign w:val="superscript"/>
        </w:rPr>
        <w:t>,[15]</w:t>
      </w:r>
      <w:r w:rsidR="00155DE7" w:rsidRPr="005C08C2">
        <w:rPr>
          <w:vertAlign w:val="superscript"/>
        </w:rPr>
        <w:t xml:space="preserve"> </w:t>
      </w:r>
      <w:r w:rsidR="00155DE7">
        <w:t xml:space="preserve">there are limited methods for the </w:t>
      </w:r>
      <w:r w:rsidR="00F40748">
        <w:t>synthesis of 2-spiropiperidines,</w:t>
      </w:r>
      <w:r w:rsidR="00155DE7">
        <w:rPr>
          <w:vertAlign w:val="superscript"/>
        </w:rPr>
        <w:t>[16</w:t>
      </w:r>
      <w:r w:rsidR="00155DE7" w:rsidRPr="005C08C2">
        <w:rPr>
          <w:vertAlign w:val="superscript"/>
        </w:rPr>
        <w:t>]</w:t>
      </w:r>
      <w:r w:rsidR="00F40748">
        <w:rPr>
          <w:vertAlign w:val="superscript"/>
        </w:rPr>
        <w:t xml:space="preserve"> </w:t>
      </w:r>
      <w:r w:rsidR="00F40748">
        <w:t xml:space="preserve"> with the vast majority of </w:t>
      </w:r>
      <w:proofErr w:type="spellStart"/>
      <w:r w:rsidR="00F40748">
        <w:t>spiropiperidines</w:t>
      </w:r>
      <w:proofErr w:type="spellEnd"/>
      <w:r w:rsidR="00F40748">
        <w:t xml:space="preserve"> being </w:t>
      </w:r>
      <w:proofErr w:type="spellStart"/>
      <w:r w:rsidR="00F40748">
        <w:t>spirofused</w:t>
      </w:r>
      <w:proofErr w:type="spellEnd"/>
      <w:r w:rsidR="00F40748">
        <w:t xml:space="preserve"> at either the 3- or 4-positions.</w:t>
      </w:r>
      <w:r w:rsidR="005F3E94" w:rsidRPr="005F3E94">
        <w:rPr>
          <w:vertAlign w:val="superscript"/>
        </w:rPr>
        <w:t>[16]</w:t>
      </w:r>
    </w:p>
    <w:p w:rsidR="00CE60CF" w:rsidRPr="00F40748" w:rsidRDefault="00F40748" w:rsidP="00FA466E">
      <w:pPr>
        <w:pStyle w:val="P1"/>
        <w:spacing w:after="240"/>
      </w:pPr>
      <w:r>
        <w:t>In</w:t>
      </w:r>
      <w:r w:rsidR="009E2564">
        <w:t xml:space="preserve"> this paper we report a general, expedient and operationally simple </w:t>
      </w:r>
      <w:r>
        <w:t>two-step route</w:t>
      </w:r>
      <w:r w:rsidRPr="00F40748">
        <w:t xml:space="preserve"> </w:t>
      </w:r>
      <w:r>
        <w:t>for the synthesis of 2-spiropiperidines</w:t>
      </w:r>
      <w:r w:rsidR="00D75EC9">
        <w:t>,</w:t>
      </w:r>
      <w:r>
        <w:t xml:space="preserve"> </w:t>
      </w:r>
      <w:r w:rsidR="009E2564">
        <w:t xml:space="preserve">which builds on our extensive </w:t>
      </w:r>
      <w:r w:rsidR="00D75EC9">
        <w:t xml:space="preserve">expertise </w:t>
      </w:r>
      <w:r w:rsidR="005F3E94">
        <w:t xml:space="preserve">in the </w:t>
      </w:r>
      <w:r w:rsidR="003C72FC">
        <w:t>development</w:t>
      </w:r>
      <w:r w:rsidR="005F3E94">
        <w:t xml:space="preserve"> of the</w:t>
      </w:r>
      <w:r>
        <w:t xml:space="preserve"> </w:t>
      </w:r>
      <w:r w:rsidR="009E2564">
        <w:t>Maitland-</w:t>
      </w:r>
      <w:proofErr w:type="spellStart"/>
      <w:r w:rsidR="009E2564">
        <w:t>Japp</w:t>
      </w:r>
      <w:proofErr w:type="spellEnd"/>
      <w:r w:rsidR="005F3E94" w:rsidRPr="005F3E94">
        <w:rPr>
          <w:vertAlign w:val="superscript"/>
        </w:rPr>
        <w:t>[17]</w:t>
      </w:r>
      <w:r w:rsidR="009E2564">
        <w:t xml:space="preserve"> and </w:t>
      </w:r>
      <w:proofErr w:type="spellStart"/>
      <w:r>
        <w:rPr>
          <w:szCs w:val="17"/>
        </w:rPr>
        <w:t>aza</w:t>
      </w:r>
      <w:proofErr w:type="spellEnd"/>
      <w:r>
        <w:rPr>
          <w:szCs w:val="17"/>
        </w:rPr>
        <w:t>-</w:t>
      </w:r>
      <w:r>
        <w:t>Maitland-</w:t>
      </w:r>
      <w:proofErr w:type="spellStart"/>
      <w:r>
        <w:t>Japp</w:t>
      </w:r>
      <w:proofErr w:type="spellEnd"/>
      <w:r>
        <w:t xml:space="preserve"> reaction</w:t>
      </w:r>
      <w:r w:rsidR="003C72FC">
        <w:t>s</w:t>
      </w:r>
      <w:r>
        <w:rPr>
          <w:vertAlign w:val="superscript"/>
        </w:rPr>
        <w:t>[18</w:t>
      </w:r>
      <w:r w:rsidRPr="00243258">
        <w:rPr>
          <w:vertAlign w:val="superscript"/>
        </w:rPr>
        <w:t>]</w:t>
      </w:r>
      <w:r>
        <w:t xml:space="preserve"> (Scheme 1). </w:t>
      </w:r>
      <w:r w:rsidR="005F3E94">
        <w:rPr>
          <w:szCs w:val="17"/>
        </w:rPr>
        <w:t>The</w:t>
      </w:r>
      <w:r w:rsidR="00FA466E">
        <w:rPr>
          <w:szCs w:val="17"/>
        </w:rPr>
        <w:t xml:space="preserve"> </w:t>
      </w:r>
      <w:r w:rsidR="00D75EC9">
        <w:rPr>
          <w:szCs w:val="17"/>
        </w:rPr>
        <w:t xml:space="preserve">2-spiropiperidines </w:t>
      </w:r>
      <w:r w:rsidR="005F3E94">
        <w:rPr>
          <w:szCs w:val="17"/>
        </w:rPr>
        <w:t xml:space="preserve">synthesized </w:t>
      </w:r>
      <w:r w:rsidR="00F732EE">
        <w:rPr>
          <w:szCs w:val="17"/>
        </w:rPr>
        <w:t xml:space="preserve">occupy the </w:t>
      </w:r>
      <w:r w:rsidR="00F732EE" w:rsidRPr="00D5050D">
        <w:rPr>
          <w:i/>
          <w:szCs w:val="17"/>
        </w:rPr>
        <w:t>sp</w:t>
      </w:r>
      <w:r w:rsidR="00F732EE" w:rsidRPr="00D5050D">
        <w:rPr>
          <w:i/>
          <w:szCs w:val="17"/>
          <w:vertAlign w:val="superscript"/>
        </w:rPr>
        <w:t>3</w:t>
      </w:r>
      <w:r w:rsidR="00F732EE">
        <w:rPr>
          <w:szCs w:val="17"/>
        </w:rPr>
        <w:t>-</w:t>
      </w:r>
      <w:r w:rsidR="00F732EE">
        <w:rPr>
          <w:szCs w:val="17"/>
        </w:rPr>
        <w:lastRenderedPageBreak/>
        <w:t xml:space="preserve">rich area of chemical space </w:t>
      </w:r>
      <w:r w:rsidR="00FA466E">
        <w:rPr>
          <w:szCs w:val="17"/>
        </w:rPr>
        <w:t xml:space="preserve">as assessed by PMI analysis </w:t>
      </w:r>
      <w:r w:rsidR="00F732EE">
        <w:rPr>
          <w:szCs w:val="17"/>
        </w:rPr>
        <w:t xml:space="preserve">and have </w:t>
      </w:r>
      <w:r w:rsidR="00FA466E">
        <w:rPr>
          <w:szCs w:val="17"/>
        </w:rPr>
        <w:t xml:space="preserve">a </w:t>
      </w:r>
      <w:r w:rsidR="00F732EE">
        <w:rPr>
          <w:szCs w:val="17"/>
        </w:rPr>
        <w:t xml:space="preserve">good “lead-likeness” </w:t>
      </w:r>
      <w:r w:rsidR="00FA466E">
        <w:rPr>
          <w:szCs w:val="17"/>
        </w:rPr>
        <w:t xml:space="preserve">as assessed by </w:t>
      </w:r>
      <w:r w:rsidR="00F732EE">
        <w:rPr>
          <w:szCs w:val="17"/>
        </w:rPr>
        <w:t xml:space="preserve">LLAMA. </w:t>
      </w:r>
    </w:p>
    <w:p w:rsidR="00BA757B" w:rsidRDefault="00BA757B" w:rsidP="009A3E4B">
      <w:pPr>
        <w:pStyle w:val="P1"/>
      </w:pPr>
    </w:p>
    <w:p w:rsidR="00A42756" w:rsidRDefault="00A42756" w:rsidP="00A42756">
      <w:pPr>
        <w:pStyle w:val="SchemeCaption"/>
      </w:pPr>
      <w:r w:rsidRPr="00B11686">
        <w:rPr>
          <w:b/>
        </w:rPr>
        <w:t>Scheme 1.</w:t>
      </w:r>
      <w:r w:rsidRPr="00C2552A">
        <w:t xml:space="preserve"> </w:t>
      </w:r>
      <w:r w:rsidR="009E2564">
        <w:t xml:space="preserve">The </w:t>
      </w:r>
      <w:proofErr w:type="spellStart"/>
      <w:r w:rsidR="009E2564">
        <w:t>aza</w:t>
      </w:r>
      <w:proofErr w:type="spellEnd"/>
      <w:r w:rsidR="009E2564">
        <w:t>-Maitland-</w:t>
      </w:r>
      <w:proofErr w:type="spellStart"/>
      <w:r w:rsidR="009E2564">
        <w:t>Japp</w:t>
      </w:r>
      <w:proofErr w:type="spellEnd"/>
      <w:r w:rsidR="009E2564">
        <w:t xml:space="preserve"> r</w:t>
      </w:r>
      <w:r w:rsidR="008533AD">
        <w:t>eaction</w:t>
      </w:r>
    </w:p>
    <w:p w:rsidR="004C1B21" w:rsidRDefault="00DF6075" w:rsidP="0069549A">
      <w:pPr>
        <w:pStyle w:val="P1"/>
        <w:spacing w:after="240"/>
        <w:rPr>
          <w:rFonts w:cs="Arial"/>
        </w:rPr>
      </w:pPr>
      <w:r>
        <w:t xml:space="preserve">Initial studies focused on </w:t>
      </w:r>
      <w:r w:rsidR="00444FE5">
        <w:t>adapting the</w:t>
      </w:r>
      <w:r>
        <w:t xml:space="preserve"> one-pot </w:t>
      </w:r>
      <w:proofErr w:type="spellStart"/>
      <w:r>
        <w:t>aza</w:t>
      </w:r>
      <w:proofErr w:type="spellEnd"/>
      <w:r>
        <w:t>-Maitland-</w:t>
      </w:r>
      <w:proofErr w:type="spellStart"/>
      <w:r>
        <w:t>Japp</w:t>
      </w:r>
      <w:proofErr w:type="spellEnd"/>
      <w:r>
        <w:t xml:space="preserve"> synthesis of </w:t>
      </w:r>
      <w:r w:rsidR="00505D25">
        <w:t xml:space="preserve">highly functionalized </w:t>
      </w:r>
      <w:proofErr w:type="spellStart"/>
      <w:r w:rsidR="00505D25">
        <w:t>piperidines</w:t>
      </w:r>
      <w:proofErr w:type="spellEnd"/>
      <w:r w:rsidR="006D73A3">
        <w:t xml:space="preserve"> from </w:t>
      </w:r>
      <w:proofErr w:type="spellStart"/>
      <w:r w:rsidR="006D73A3">
        <w:t>diketene</w:t>
      </w:r>
      <w:proofErr w:type="spellEnd"/>
      <w:r w:rsidR="006D73A3">
        <w:t xml:space="preserve">, </w:t>
      </w:r>
      <w:r w:rsidR="006D73A3" w:rsidRPr="006D73A3">
        <w:rPr>
          <w:i/>
        </w:rPr>
        <w:t>N</w:t>
      </w:r>
      <w:r w:rsidR="006D73A3">
        <w:t>-</w:t>
      </w:r>
      <w:proofErr w:type="spellStart"/>
      <w:r w:rsidR="006D73A3">
        <w:t>tosyl</w:t>
      </w:r>
      <w:proofErr w:type="spellEnd"/>
      <w:r w:rsidR="006D73A3">
        <w:t xml:space="preserve"> imines and aldehydes</w:t>
      </w:r>
      <w:r w:rsidR="008533AD">
        <w:t xml:space="preserve"> (Scheme 1a)</w:t>
      </w:r>
      <w:r w:rsidR="00CD28B0">
        <w:t>.</w:t>
      </w:r>
      <w:r w:rsidR="002B3A3A">
        <w:rPr>
          <w:vertAlign w:val="superscript"/>
        </w:rPr>
        <w:t>[18</w:t>
      </w:r>
      <w:r w:rsidR="00985995" w:rsidRPr="00985995">
        <w:rPr>
          <w:vertAlign w:val="superscript"/>
        </w:rPr>
        <w:t>b]</w:t>
      </w:r>
      <w:r w:rsidR="00CD28B0" w:rsidRPr="00985995">
        <w:rPr>
          <w:vertAlign w:val="superscript"/>
        </w:rPr>
        <w:t xml:space="preserve"> </w:t>
      </w:r>
      <w:r w:rsidR="006D73A3">
        <w:t xml:space="preserve">However, we were unable to extend this reaction </w:t>
      </w:r>
      <w:r w:rsidR="00901EA1">
        <w:t xml:space="preserve">to the </w:t>
      </w:r>
      <w:r w:rsidR="0012014D">
        <w:t>synthesis of 2-spiro</w:t>
      </w:r>
      <w:r w:rsidR="002E676A">
        <w:t>piperidines</w:t>
      </w:r>
      <w:r w:rsidR="00901EA1">
        <w:t xml:space="preserve">, as the </w:t>
      </w:r>
      <w:r w:rsidR="00901EA1" w:rsidRPr="00901EA1">
        <w:rPr>
          <w:i/>
        </w:rPr>
        <w:t>N</w:t>
      </w:r>
      <w:r w:rsidR="00901EA1">
        <w:t>-</w:t>
      </w:r>
      <w:proofErr w:type="spellStart"/>
      <w:r w:rsidR="00901EA1">
        <w:t>tosyl</w:t>
      </w:r>
      <w:proofErr w:type="spellEnd"/>
      <w:r w:rsidR="00901EA1">
        <w:t xml:space="preserve"> group</w:t>
      </w:r>
      <w:r w:rsidR="00CD28B0">
        <w:t xml:space="preserve"> was either eliminated in the </w:t>
      </w:r>
      <w:proofErr w:type="spellStart"/>
      <w:r w:rsidR="002E676A">
        <w:t>Mannich</w:t>
      </w:r>
      <w:proofErr w:type="spellEnd"/>
      <w:r w:rsidR="002E676A">
        <w:t xml:space="preserve">-like </w:t>
      </w:r>
      <w:r w:rsidR="00CD28B0">
        <w:t>step or</w:t>
      </w:r>
      <w:r w:rsidR="00901EA1">
        <w:t xml:space="preserve"> </w:t>
      </w:r>
      <w:r w:rsidR="00CD28B0">
        <w:t xml:space="preserve">it </w:t>
      </w:r>
      <w:r w:rsidR="00901EA1">
        <w:t>inhibited the cyclisation step</w:t>
      </w:r>
      <w:r w:rsidR="00B91B6D">
        <w:t xml:space="preserve"> when ketones were used</w:t>
      </w:r>
      <w:r w:rsidR="00735F01">
        <w:t>.</w:t>
      </w:r>
      <w:r w:rsidR="008533AD">
        <w:t xml:space="preserve"> These problems were overcome</w:t>
      </w:r>
      <w:r w:rsidR="00CD28B0">
        <w:t xml:space="preserve"> </w:t>
      </w:r>
      <w:r w:rsidR="008533AD">
        <w:t>by the</w:t>
      </w:r>
      <w:r w:rsidR="00941B80">
        <w:t xml:space="preserve"> use of </w:t>
      </w:r>
      <w:r w:rsidR="00CD28B0" w:rsidRPr="00941B80">
        <w:rPr>
          <w:i/>
        </w:rPr>
        <w:t>N</w:t>
      </w:r>
      <w:r w:rsidR="00941B80">
        <w:t>-</w:t>
      </w:r>
      <w:proofErr w:type="spellStart"/>
      <w:r w:rsidR="00CD28B0">
        <w:t>Boc</w:t>
      </w:r>
      <w:proofErr w:type="spellEnd"/>
      <w:r w:rsidR="00CD28B0">
        <w:t xml:space="preserve"> imines</w:t>
      </w:r>
      <w:r w:rsidR="008533AD">
        <w:t xml:space="preserve"> and the </w:t>
      </w:r>
      <w:proofErr w:type="spellStart"/>
      <w:r w:rsidR="008533AD">
        <w:t>Weiler</w:t>
      </w:r>
      <w:proofErr w:type="spellEnd"/>
      <w:r w:rsidR="008533AD">
        <w:t xml:space="preserve"> </w:t>
      </w:r>
      <w:proofErr w:type="spellStart"/>
      <w:proofErr w:type="gramStart"/>
      <w:r w:rsidR="008533AD">
        <w:t>dianion</w:t>
      </w:r>
      <w:proofErr w:type="spellEnd"/>
      <w:r w:rsidR="005F3E94">
        <w:rPr>
          <w:vertAlign w:val="superscript"/>
        </w:rPr>
        <w:t>[</w:t>
      </w:r>
      <w:proofErr w:type="gramEnd"/>
      <w:r w:rsidR="005F3E94">
        <w:rPr>
          <w:vertAlign w:val="superscript"/>
        </w:rPr>
        <w:t>19</w:t>
      </w:r>
      <w:r w:rsidR="005F3E94" w:rsidRPr="00985995">
        <w:rPr>
          <w:vertAlign w:val="superscript"/>
        </w:rPr>
        <w:t>]</w:t>
      </w:r>
      <w:r w:rsidR="005F3E94">
        <w:t xml:space="preserve"> </w:t>
      </w:r>
      <w:r w:rsidR="004C1B21">
        <w:t>(Scheme 1b)</w:t>
      </w:r>
      <w:r w:rsidR="008533AD">
        <w:t>.</w:t>
      </w:r>
      <w:r w:rsidR="00CD28B0">
        <w:t xml:space="preserve"> </w:t>
      </w:r>
      <w:r w:rsidR="004C1B21">
        <w:t>We rationalized that t</w:t>
      </w:r>
      <w:r w:rsidR="00941B80">
        <w:t xml:space="preserve">he </w:t>
      </w:r>
      <w:proofErr w:type="spellStart"/>
      <w:r w:rsidR="00941B80">
        <w:t>Boc</w:t>
      </w:r>
      <w:proofErr w:type="spellEnd"/>
      <w:r w:rsidR="00941B80">
        <w:t xml:space="preserve"> group would still increase the </w:t>
      </w:r>
      <w:proofErr w:type="spellStart"/>
      <w:r w:rsidR="00941B80">
        <w:t>elect</w:t>
      </w:r>
      <w:r w:rsidR="00574C0F">
        <w:t>r</w:t>
      </w:r>
      <w:r w:rsidR="00941B80">
        <w:t>ophilicity</w:t>
      </w:r>
      <w:proofErr w:type="spellEnd"/>
      <w:r w:rsidR="0012014D">
        <w:t xml:space="preserve"> of the </w:t>
      </w:r>
      <w:proofErr w:type="spellStart"/>
      <w:r w:rsidR="0012014D">
        <w:t>azamethine</w:t>
      </w:r>
      <w:proofErr w:type="spellEnd"/>
      <w:r w:rsidR="0012014D">
        <w:t xml:space="preserve"> carbon, as the </w:t>
      </w:r>
      <w:proofErr w:type="spellStart"/>
      <w:r w:rsidR="0012014D">
        <w:t>tosyl</w:t>
      </w:r>
      <w:proofErr w:type="spellEnd"/>
      <w:r w:rsidR="0012014D">
        <w:t xml:space="preserve"> group had, </w:t>
      </w:r>
      <w:r w:rsidR="00941B80">
        <w:t>and</w:t>
      </w:r>
      <w:r w:rsidR="005F3E94">
        <w:t xml:space="preserve"> that</w:t>
      </w:r>
      <w:r w:rsidR="00941B80">
        <w:t xml:space="preserve"> </w:t>
      </w:r>
      <w:r w:rsidR="0012014D">
        <w:t xml:space="preserve">it </w:t>
      </w:r>
      <w:r w:rsidR="00EE5D47">
        <w:t>could</w:t>
      </w:r>
      <w:r w:rsidR="00941B80">
        <w:t xml:space="preserve"> </w:t>
      </w:r>
      <w:r w:rsidR="00CD28B0">
        <w:t>easil</w:t>
      </w:r>
      <w:r w:rsidR="00941B80">
        <w:t xml:space="preserve">y </w:t>
      </w:r>
      <w:r w:rsidR="0012014D">
        <w:t xml:space="preserve">be </w:t>
      </w:r>
      <w:r w:rsidR="00941B80">
        <w:t xml:space="preserve">removed before cyclisation. </w:t>
      </w:r>
      <w:r w:rsidR="0012014D">
        <w:t>Known a</w:t>
      </w:r>
      <w:r w:rsidR="00574C0F">
        <w:t xml:space="preserve">ryl </w:t>
      </w:r>
      <w:r w:rsidR="00574C0F" w:rsidRPr="00574C0F">
        <w:rPr>
          <w:i/>
        </w:rPr>
        <w:t>N</w:t>
      </w:r>
      <w:r w:rsidR="00574C0F">
        <w:t>-</w:t>
      </w:r>
      <w:proofErr w:type="spellStart"/>
      <w:r w:rsidR="00574C0F">
        <w:t>Boc</w:t>
      </w:r>
      <w:proofErr w:type="spellEnd"/>
      <w:r w:rsidR="00574C0F">
        <w:t xml:space="preserve"> imines were prepared from the corresponding aryl aldehydes </w:t>
      </w:r>
      <w:r w:rsidR="00574C0F" w:rsidRPr="00B37C99">
        <w:rPr>
          <w:i/>
        </w:rPr>
        <w:t>via</w:t>
      </w:r>
      <w:r w:rsidR="00574C0F">
        <w:t xml:space="preserve"> the procedure of Lam.</w:t>
      </w:r>
      <w:r w:rsidR="002B3A3A">
        <w:rPr>
          <w:vertAlign w:val="superscript"/>
        </w:rPr>
        <w:t>[20</w:t>
      </w:r>
      <w:r w:rsidR="00985995" w:rsidRPr="00985995">
        <w:rPr>
          <w:vertAlign w:val="superscript"/>
        </w:rPr>
        <w:t>]</w:t>
      </w:r>
      <w:r w:rsidR="00574C0F" w:rsidRPr="00985995">
        <w:rPr>
          <w:vertAlign w:val="superscript"/>
        </w:rPr>
        <w:t xml:space="preserve"> </w:t>
      </w:r>
      <w:r w:rsidR="005F3E94">
        <w:t>However, t</w:t>
      </w:r>
      <w:r w:rsidR="0012014D">
        <w:t>he other</w:t>
      </w:r>
      <w:r w:rsidR="00574C0F">
        <w:t xml:space="preserve"> </w:t>
      </w:r>
      <w:r w:rsidR="00574C0F" w:rsidRPr="00B37C99">
        <w:rPr>
          <w:i/>
        </w:rPr>
        <w:t>N</w:t>
      </w:r>
      <w:r w:rsidR="00574C0F">
        <w:t>-</w:t>
      </w:r>
      <w:proofErr w:type="spellStart"/>
      <w:r w:rsidR="00574C0F">
        <w:t>Boc</w:t>
      </w:r>
      <w:proofErr w:type="spellEnd"/>
      <w:r w:rsidR="00574C0F">
        <w:t xml:space="preserve"> imines </w:t>
      </w:r>
      <w:r w:rsidR="0012014D">
        <w:t xml:space="preserve">used were </w:t>
      </w:r>
      <w:r w:rsidR="00574C0F">
        <w:t xml:space="preserve">relatively unstable </w:t>
      </w:r>
      <w:r w:rsidR="00B37C99">
        <w:t>and</w:t>
      </w:r>
      <w:r w:rsidR="00574C0F">
        <w:t xml:space="preserve"> </w:t>
      </w:r>
      <w:r w:rsidR="005F3E94">
        <w:t xml:space="preserve">so </w:t>
      </w:r>
      <w:r w:rsidR="00574C0F">
        <w:t xml:space="preserve">were </w:t>
      </w:r>
      <w:r w:rsidR="00B37C99">
        <w:t>generated</w:t>
      </w:r>
      <w:r w:rsidR="00574C0F">
        <w:t xml:space="preserve"> </w:t>
      </w:r>
      <w:r w:rsidR="00574C0F" w:rsidRPr="00574C0F">
        <w:rPr>
          <w:i/>
        </w:rPr>
        <w:t>in situ</w:t>
      </w:r>
      <w:r w:rsidR="00574C0F">
        <w:t xml:space="preserve"> from </w:t>
      </w:r>
      <w:r w:rsidR="00B37C99">
        <w:t xml:space="preserve">the </w:t>
      </w:r>
      <w:r w:rsidR="00B37C99" w:rsidRPr="00B37C99">
        <w:rPr>
          <w:i/>
        </w:rPr>
        <w:t>N</w:t>
      </w:r>
      <w:r w:rsidR="00B37C99">
        <w:t>-</w:t>
      </w:r>
      <w:proofErr w:type="spellStart"/>
      <w:r w:rsidR="00B37C99">
        <w:t>Boc</w:t>
      </w:r>
      <w:proofErr w:type="spellEnd"/>
      <w:r w:rsidR="00B37C99">
        <w:t xml:space="preserve"> </w:t>
      </w:r>
      <w:proofErr w:type="spellStart"/>
      <w:r w:rsidR="00B37C99">
        <w:t>sulfone</w:t>
      </w:r>
      <w:proofErr w:type="spellEnd"/>
      <w:r w:rsidR="00B37C99">
        <w:t xml:space="preserve"> precursor</w:t>
      </w:r>
      <w:r w:rsidR="00773172">
        <w:t xml:space="preserve"> </w:t>
      </w:r>
      <w:r w:rsidR="00773172" w:rsidRPr="00773172">
        <w:rPr>
          <w:b/>
        </w:rPr>
        <w:t>1</w:t>
      </w:r>
      <w:r w:rsidR="00456930">
        <w:rPr>
          <w:b/>
        </w:rPr>
        <w:t xml:space="preserve"> </w:t>
      </w:r>
      <w:r w:rsidR="00456930" w:rsidRPr="00456930">
        <w:t>(Figure 1)</w:t>
      </w:r>
      <w:r w:rsidR="00564F83" w:rsidRPr="00456930">
        <w:t>.</w:t>
      </w:r>
      <w:r w:rsidR="00564F83" w:rsidRPr="00985995">
        <w:rPr>
          <w:i/>
          <w:vertAlign w:val="superscript"/>
        </w:rPr>
        <w:t xml:space="preserve"> </w:t>
      </w:r>
      <w:r w:rsidR="00564F83" w:rsidRPr="00564F83">
        <w:rPr>
          <w:i/>
        </w:rPr>
        <w:t>N</w:t>
      </w:r>
      <w:r w:rsidR="00456930">
        <w:t>-</w:t>
      </w:r>
      <w:proofErr w:type="spellStart"/>
      <w:r w:rsidR="00456930">
        <w:t>Boc</w:t>
      </w:r>
      <w:proofErr w:type="spellEnd"/>
      <w:r w:rsidR="00456930">
        <w:t xml:space="preserve"> </w:t>
      </w:r>
      <w:proofErr w:type="spellStart"/>
      <w:r w:rsidR="00456930">
        <w:t>sulfone</w:t>
      </w:r>
      <w:proofErr w:type="spellEnd"/>
      <w:r w:rsidR="00456930">
        <w:t xml:space="preserve"> precursors</w:t>
      </w:r>
      <w:r w:rsidR="00773172">
        <w:t xml:space="preserve"> </w:t>
      </w:r>
      <w:r w:rsidR="004E7414" w:rsidRPr="004E7414">
        <w:rPr>
          <w:b/>
        </w:rPr>
        <w:t xml:space="preserve">1 </w:t>
      </w:r>
      <w:r w:rsidR="00564F83">
        <w:t xml:space="preserve">were treated with the </w:t>
      </w:r>
      <w:proofErr w:type="spellStart"/>
      <w:r w:rsidR="00564F83">
        <w:t>Weiler</w:t>
      </w:r>
      <w:proofErr w:type="spellEnd"/>
      <w:r w:rsidR="00564F83">
        <w:t xml:space="preserve"> </w:t>
      </w:r>
      <w:proofErr w:type="spellStart"/>
      <w:r w:rsidR="00564F83">
        <w:t>dianion</w:t>
      </w:r>
      <w:proofErr w:type="spellEnd"/>
      <w:r w:rsidR="00564F83">
        <w:t xml:space="preserve"> and the resultant </w:t>
      </w:r>
      <w:r w:rsidR="00564F83" w:rsidRPr="00564F83">
        <w:rPr>
          <w:i/>
        </w:rPr>
        <w:t>N</w:t>
      </w:r>
      <w:r w:rsidR="00564F83">
        <w:t>-</w:t>
      </w:r>
      <w:proofErr w:type="spellStart"/>
      <w:r w:rsidR="00564F83">
        <w:t>Boc</w:t>
      </w:r>
      <w:proofErr w:type="spellEnd"/>
      <w:r w:rsidR="00564F83">
        <w:t>-</w:t>
      </w:r>
      <w:r w:rsidR="00564F83" w:rsidRPr="00564F83">
        <w:rPr>
          <w:rFonts w:ascii="Symbol" w:hAnsi="Symbol"/>
        </w:rPr>
        <w:t></w:t>
      </w:r>
      <w:r w:rsidR="00564F83">
        <w:t>-amino-</w:t>
      </w:r>
      <w:r w:rsidR="00564F83" w:rsidRPr="00564F83">
        <w:rPr>
          <w:rFonts w:ascii="Symbol" w:hAnsi="Symbol"/>
        </w:rPr>
        <w:t></w:t>
      </w:r>
      <w:r w:rsidR="00564F83">
        <w:t>-</w:t>
      </w:r>
      <w:proofErr w:type="spellStart"/>
      <w:r w:rsidR="00564F83">
        <w:t>ketoester</w:t>
      </w:r>
      <w:r w:rsidR="004E7414">
        <w:t>s</w:t>
      </w:r>
      <w:proofErr w:type="spellEnd"/>
      <w:r w:rsidR="00564F83">
        <w:t xml:space="preserve"> </w:t>
      </w:r>
      <w:r w:rsidR="004E7414" w:rsidRPr="004E7414">
        <w:rPr>
          <w:b/>
        </w:rPr>
        <w:t>2</w:t>
      </w:r>
      <w:r w:rsidR="004E7414">
        <w:t xml:space="preserve"> were</w:t>
      </w:r>
      <w:r w:rsidR="00564F83">
        <w:t xml:space="preserve"> isolated</w:t>
      </w:r>
      <w:r w:rsidR="008A3181">
        <w:t xml:space="preserve">. Removal of the </w:t>
      </w:r>
      <w:r w:rsidR="008A3181" w:rsidRPr="00566C51">
        <w:rPr>
          <w:i/>
        </w:rPr>
        <w:t>N</w:t>
      </w:r>
      <w:r w:rsidR="008A3181">
        <w:t>-</w:t>
      </w:r>
      <w:proofErr w:type="spellStart"/>
      <w:r w:rsidR="008A3181">
        <w:t>Boc</w:t>
      </w:r>
      <w:proofErr w:type="spellEnd"/>
      <w:r w:rsidR="008A3181">
        <w:t xml:space="preserve"> group was achieved </w:t>
      </w:r>
      <w:r w:rsidR="00566C51">
        <w:t>by treatment with</w:t>
      </w:r>
      <w:r w:rsidR="008A3181">
        <w:t xml:space="preserve"> </w:t>
      </w:r>
      <w:proofErr w:type="spellStart"/>
      <w:r w:rsidR="008A3181">
        <w:t>HCl</w:t>
      </w:r>
      <w:proofErr w:type="spellEnd"/>
      <w:r w:rsidR="008A3181">
        <w:t xml:space="preserve"> in </w:t>
      </w:r>
      <w:proofErr w:type="spellStart"/>
      <w:r w:rsidR="008A3181">
        <w:t>dioxane</w:t>
      </w:r>
      <w:proofErr w:type="spellEnd"/>
      <w:r w:rsidR="008A3181">
        <w:t xml:space="preserve"> and the </w:t>
      </w:r>
      <w:r w:rsidR="008A3181" w:rsidRPr="00564F83">
        <w:rPr>
          <w:rFonts w:ascii="Symbol" w:hAnsi="Symbol"/>
        </w:rPr>
        <w:t></w:t>
      </w:r>
      <w:r w:rsidR="008A3181">
        <w:t>-amino-</w:t>
      </w:r>
      <w:r w:rsidR="008A3181" w:rsidRPr="00564F83">
        <w:rPr>
          <w:rFonts w:ascii="Symbol" w:hAnsi="Symbol"/>
        </w:rPr>
        <w:t></w:t>
      </w:r>
      <w:r w:rsidR="008A3181">
        <w:t>-</w:t>
      </w:r>
      <w:proofErr w:type="spellStart"/>
      <w:r w:rsidR="008A3181">
        <w:t>ketoester</w:t>
      </w:r>
      <w:r w:rsidR="00566C51" w:rsidRPr="00566C51">
        <w:rPr>
          <w:rFonts w:cs="Arial"/>
          <w:b/>
        </w:rPr>
        <w:t>·</w:t>
      </w:r>
      <w:r w:rsidR="008A3181">
        <w:t>HCl</w:t>
      </w:r>
      <w:proofErr w:type="spellEnd"/>
      <w:r w:rsidR="008A3181">
        <w:t xml:space="preserve"> salt was </w:t>
      </w:r>
      <w:r w:rsidR="00773172">
        <w:t>“</w:t>
      </w:r>
      <w:r w:rsidR="008A3181">
        <w:t>cracked</w:t>
      </w:r>
      <w:r w:rsidR="00773172">
        <w:t>”</w:t>
      </w:r>
      <w:r w:rsidR="008A3181">
        <w:t xml:space="preserve"> in the presence of a ketone </w:t>
      </w:r>
      <w:r w:rsidR="004E7414" w:rsidRPr="004E7414">
        <w:rPr>
          <w:b/>
        </w:rPr>
        <w:t>3</w:t>
      </w:r>
      <w:r w:rsidR="004E7414">
        <w:t xml:space="preserve"> </w:t>
      </w:r>
      <w:r w:rsidR="008A3181">
        <w:t>with NaHCO</w:t>
      </w:r>
      <w:r w:rsidR="008A3181" w:rsidRPr="00566C51">
        <w:rPr>
          <w:vertAlign w:val="subscript"/>
        </w:rPr>
        <w:t>3</w:t>
      </w:r>
      <w:r w:rsidR="00566C51">
        <w:t>, which promoted cyclisation and yielded</w:t>
      </w:r>
      <w:r w:rsidR="008A3181">
        <w:t xml:space="preserve"> </w:t>
      </w:r>
      <w:r w:rsidR="002E676A">
        <w:t>2-</w:t>
      </w:r>
      <w:r w:rsidR="00EE5D47">
        <w:t>spiro</w:t>
      </w:r>
      <w:r w:rsidR="008A3181">
        <w:t xml:space="preserve">piperidines </w:t>
      </w:r>
      <w:r w:rsidR="004E7414">
        <w:rPr>
          <w:b/>
        </w:rPr>
        <w:t>4</w:t>
      </w:r>
      <w:r w:rsidR="00566C51">
        <w:t xml:space="preserve"> (Figure 1)</w:t>
      </w:r>
      <w:r w:rsidR="008A3181">
        <w:t>.</w:t>
      </w:r>
      <w:r w:rsidR="003C72FC">
        <w:t xml:space="preserve"> </w:t>
      </w:r>
      <w:r w:rsidR="00A845D8" w:rsidRPr="00884EAD">
        <w:rPr>
          <w:i/>
        </w:rPr>
        <w:t>N</w:t>
      </w:r>
      <w:r w:rsidR="00456930">
        <w:t>-</w:t>
      </w:r>
      <w:proofErr w:type="spellStart"/>
      <w:r w:rsidR="00456930">
        <w:t>Boc</w:t>
      </w:r>
      <w:proofErr w:type="spellEnd"/>
      <w:r w:rsidR="00456930">
        <w:t xml:space="preserve"> </w:t>
      </w:r>
      <w:proofErr w:type="spellStart"/>
      <w:r w:rsidR="00456930">
        <w:t>sulfone</w:t>
      </w:r>
      <w:proofErr w:type="spellEnd"/>
      <w:r w:rsidR="00456930">
        <w:t xml:space="preserve"> precursors </w:t>
      </w:r>
      <w:r w:rsidR="00456930" w:rsidRPr="00456930">
        <w:rPr>
          <w:b/>
        </w:rPr>
        <w:t>1a-j</w:t>
      </w:r>
      <w:r w:rsidR="00456930">
        <w:t xml:space="preserve"> </w:t>
      </w:r>
      <w:r w:rsidR="003C72FC">
        <w:t>derived from</w:t>
      </w:r>
      <w:r w:rsidR="00A845D8">
        <w:t xml:space="preserve"> a range of medicinal chemistry relevant aldehydes were prepared, including 3-pyridyl </w:t>
      </w:r>
      <w:r w:rsidR="00A845D8" w:rsidRPr="000906A3">
        <w:rPr>
          <w:b/>
        </w:rPr>
        <w:t>1g</w:t>
      </w:r>
      <w:r w:rsidR="00A845D8">
        <w:t xml:space="preserve">, 4-methyl </w:t>
      </w:r>
      <w:proofErr w:type="spellStart"/>
      <w:r w:rsidR="00A845D8">
        <w:t>thiazole</w:t>
      </w:r>
      <w:proofErr w:type="spellEnd"/>
      <w:r w:rsidR="00A845D8">
        <w:t xml:space="preserve"> </w:t>
      </w:r>
      <w:r w:rsidR="00A845D8" w:rsidRPr="000906A3">
        <w:rPr>
          <w:b/>
        </w:rPr>
        <w:t>1h</w:t>
      </w:r>
      <w:r w:rsidR="00A845D8">
        <w:t xml:space="preserve">, </w:t>
      </w:r>
      <w:r w:rsidR="00A845D8" w:rsidRPr="00884EAD">
        <w:rPr>
          <w:i/>
        </w:rPr>
        <w:t>N</w:t>
      </w:r>
      <w:r w:rsidR="00A845D8">
        <w:t xml:space="preserve">-methyl-4-pyrazole </w:t>
      </w:r>
      <w:r w:rsidR="00A845D8" w:rsidRPr="000906A3">
        <w:rPr>
          <w:b/>
        </w:rPr>
        <w:t>1i</w:t>
      </w:r>
      <w:r w:rsidR="00A845D8">
        <w:t xml:space="preserve"> and 4-cyanophenyl </w:t>
      </w:r>
      <w:r w:rsidR="00A845D8" w:rsidRPr="007A6D5D">
        <w:rPr>
          <w:b/>
        </w:rPr>
        <w:t>4j</w:t>
      </w:r>
      <w:r w:rsidR="00A845D8">
        <w:t xml:space="preserve"> from the GSK aldehyde library</w:t>
      </w:r>
      <w:proofErr w:type="gramStart"/>
      <w:r w:rsidR="00A845D8">
        <w:t>.</w:t>
      </w:r>
      <w:r w:rsidR="00A845D8">
        <w:rPr>
          <w:vertAlign w:val="superscript"/>
        </w:rPr>
        <w:t>[</w:t>
      </w:r>
      <w:proofErr w:type="gramEnd"/>
      <w:r w:rsidR="00A845D8">
        <w:rPr>
          <w:vertAlign w:val="superscript"/>
        </w:rPr>
        <w:t>21</w:t>
      </w:r>
      <w:r w:rsidR="00A845D8" w:rsidRPr="00CC0150">
        <w:rPr>
          <w:vertAlign w:val="superscript"/>
        </w:rPr>
        <w:t>]</w:t>
      </w:r>
      <w:r w:rsidR="00A845D8">
        <w:t xml:space="preserve"> Acetone and a selection of cyclic (4-6 membered ring) ketones containing </w:t>
      </w:r>
      <w:r w:rsidR="00A845D8" w:rsidRPr="000906A3">
        <w:rPr>
          <w:i/>
        </w:rPr>
        <w:t>O</w:t>
      </w:r>
      <w:r w:rsidR="00A845D8">
        <w:t xml:space="preserve">, </w:t>
      </w:r>
      <w:r w:rsidR="00A845D8" w:rsidRPr="000906A3">
        <w:rPr>
          <w:i/>
        </w:rPr>
        <w:t>S</w:t>
      </w:r>
      <w:r w:rsidR="00A845D8">
        <w:t xml:space="preserve"> or </w:t>
      </w:r>
      <w:r w:rsidR="00A845D8" w:rsidRPr="000906A3">
        <w:rPr>
          <w:i/>
        </w:rPr>
        <w:t>N</w:t>
      </w:r>
      <w:r w:rsidR="00A845D8">
        <w:t xml:space="preserve">-heteroatoms all reacted smoothly with the </w:t>
      </w:r>
      <w:r w:rsidR="00A845D8" w:rsidRPr="00564F83">
        <w:rPr>
          <w:rFonts w:ascii="Symbol" w:hAnsi="Symbol"/>
        </w:rPr>
        <w:t></w:t>
      </w:r>
      <w:r w:rsidR="00A845D8">
        <w:t>-amino-</w:t>
      </w:r>
      <w:r w:rsidR="00A845D8" w:rsidRPr="00564F83">
        <w:rPr>
          <w:rFonts w:ascii="Symbol" w:hAnsi="Symbol"/>
        </w:rPr>
        <w:t></w:t>
      </w:r>
      <w:r w:rsidR="00A845D8">
        <w:t>-</w:t>
      </w:r>
      <w:proofErr w:type="spellStart"/>
      <w:r w:rsidR="00A845D8" w:rsidRPr="00884EAD">
        <w:t>ketoester</w:t>
      </w:r>
      <w:proofErr w:type="spellEnd"/>
      <w:r w:rsidR="00A845D8" w:rsidRPr="00884EAD">
        <w:rPr>
          <w:rFonts w:cs="Arial"/>
        </w:rPr>
        <w:t xml:space="preserve"> to give</w:t>
      </w:r>
      <w:r w:rsidR="00A845D8">
        <w:rPr>
          <w:rFonts w:cs="Arial"/>
        </w:rPr>
        <w:t xml:space="preserve"> the desired </w:t>
      </w:r>
      <w:proofErr w:type="spellStart"/>
      <w:r w:rsidR="00A845D8">
        <w:rPr>
          <w:rFonts w:cs="Arial"/>
        </w:rPr>
        <w:t>piperidines</w:t>
      </w:r>
      <w:proofErr w:type="spellEnd"/>
      <w:r w:rsidR="00A845D8">
        <w:rPr>
          <w:rFonts w:cs="Arial"/>
        </w:rPr>
        <w:t xml:space="preserve"> </w:t>
      </w:r>
      <w:r w:rsidR="00A845D8" w:rsidRPr="000906A3">
        <w:rPr>
          <w:rFonts w:cs="Arial"/>
          <w:b/>
        </w:rPr>
        <w:t>4a-</w:t>
      </w:r>
      <w:r w:rsidR="00A845D8">
        <w:rPr>
          <w:rFonts w:cs="Arial"/>
          <w:b/>
        </w:rPr>
        <w:t>s</w:t>
      </w:r>
      <w:r w:rsidR="00A845D8">
        <w:rPr>
          <w:rFonts w:cs="Arial"/>
        </w:rPr>
        <w:t xml:space="preserve">. The two-step procedure is easy to carry out and robust as is demonstrated by the synthesis of 2-spiropiperidine </w:t>
      </w:r>
      <w:r w:rsidR="00A845D8" w:rsidRPr="001F37A6">
        <w:rPr>
          <w:rFonts w:cs="Arial"/>
          <w:b/>
        </w:rPr>
        <w:t>4h</w:t>
      </w:r>
      <w:r w:rsidR="00A845D8">
        <w:rPr>
          <w:rFonts w:cs="Arial"/>
        </w:rPr>
        <w:t xml:space="preserve"> on a 1.5 g scale. The </w:t>
      </w:r>
      <w:proofErr w:type="spellStart"/>
      <w:r w:rsidR="00A845D8">
        <w:rPr>
          <w:rFonts w:cs="Arial"/>
        </w:rPr>
        <w:t>piperidines</w:t>
      </w:r>
      <w:proofErr w:type="spellEnd"/>
      <w:r w:rsidR="00A845D8">
        <w:rPr>
          <w:rFonts w:cs="Arial"/>
        </w:rPr>
        <w:t xml:space="preserve"> existed as a mixture of </w:t>
      </w:r>
      <w:proofErr w:type="spellStart"/>
      <w:r w:rsidR="00A845D8">
        <w:rPr>
          <w:rFonts w:cs="Arial"/>
        </w:rPr>
        <w:t>diastereomeric</w:t>
      </w:r>
      <w:proofErr w:type="spellEnd"/>
      <w:r w:rsidR="00A845D8">
        <w:rPr>
          <w:rFonts w:cs="Arial"/>
        </w:rPr>
        <w:t xml:space="preserve"> methyl esters, with the relative stereochemistry shown predominating</w:t>
      </w:r>
      <w:r w:rsidR="00314B3D">
        <w:rPr>
          <w:rFonts w:cs="Arial"/>
        </w:rPr>
        <w:t xml:space="preserve">, and there was no evidence of the </w:t>
      </w:r>
      <w:proofErr w:type="spellStart"/>
      <w:r w:rsidR="00314B3D">
        <w:rPr>
          <w:rFonts w:cs="Arial"/>
        </w:rPr>
        <w:t>diastereomers</w:t>
      </w:r>
      <w:proofErr w:type="spellEnd"/>
      <w:r w:rsidR="00314B3D">
        <w:rPr>
          <w:rFonts w:cs="Arial"/>
        </w:rPr>
        <w:t xml:space="preserve"> interconverting during chromatographic purification. </w:t>
      </w:r>
      <w:r w:rsidR="00A845D8">
        <w:rPr>
          <w:rFonts w:cs="Arial"/>
        </w:rPr>
        <w:t xml:space="preserve">Interestingly, in the major </w:t>
      </w:r>
      <w:proofErr w:type="spellStart"/>
      <w:r w:rsidR="00A845D8">
        <w:rPr>
          <w:rFonts w:cs="Arial"/>
        </w:rPr>
        <w:lastRenderedPageBreak/>
        <w:t>diastereomer</w:t>
      </w:r>
      <w:proofErr w:type="spellEnd"/>
      <w:r w:rsidR="00A845D8">
        <w:rPr>
          <w:rFonts w:cs="Arial"/>
        </w:rPr>
        <w:t xml:space="preserve"> the methyl ester is axial, presumably to alleviate a destabilizing steric interaction with the protons on the adjacent </w:t>
      </w:r>
      <w:proofErr w:type="spellStart"/>
      <w:r w:rsidR="00A845D8">
        <w:rPr>
          <w:rFonts w:cs="Arial"/>
        </w:rPr>
        <w:t>spiro</w:t>
      </w:r>
      <w:proofErr w:type="spellEnd"/>
      <w:r w:rsidR="00A845D8">
        <w:rPr>
          <w:rFonts w:cs="Arial"/>
        </w:rPr>
        <w:t>-ring (Figure 2)</w:t>
      </w:r>
      <w:r w:rsidR="003C72FC">
        <w:rPr>
          <w:rFonts w:cs="Arial"/>
        </w:rPr>
        <w:t>.</w:t>
      </w:r>
      <w:r w:rsidR="00314B3D">
        <w:rPr>
          <w:rFonts w:cs="Arial"/>
        </w:rPr>
        <w:t xml:space="preserve"> </w:t>
      </w:r>
    </w:p>
    <w:p w:rsidR="0069549A" w:rsidRPr="0069549A" w:rsidRDefault="0069549A" w:rsidP="0069549A">
      <w:pPr>
        <w:pStyle w:val="P1"/>
        <w:spacing w:after="240"/>
      </w:pPr>
    </w:p>
    <w:p w:rsidR="004C1B21" w:rsidRPr="004C1B21" w:rsidRDefault="004C1B21" w:rsidP="004C1B21">
      <w:pPr>
        <w:pStyle w:val="FigureCaption"/>
      </w:pPr>
      <w:r w:rsidRPr="00B11686">
        <w:rPr>
          <w:b/>
        </w:rPr>
        <w:t>Figure 1.</w:t>
      </w:r>
      <w:r w:rsidRPr="00C2552A">
        <w:t xml:space="preserve"> </w:t>
      </w:r>
      <w:r w:rsidR="009E2564">
        <w:t>2-Spiropiperidine s</w:t>
      </w:r>
      <w:r>
        <w:t>caffolds</w:t>
      </w:r>
      <w:r w:rsidRPr="00C2552A">
        <w:t>.</w:t>
      </w:r>
      <w:r>
        <w:t xml:space="preserve"> </w:t>
      </w:r>
      <w:proofErr w:type="spellStart"/>
      <w:r>
        <w:t>Spirocyclisation</w:t>
      </w:r>
      <w:proofErr w:type="spellEnd"/>
      <w:r>
        <w:t xml:space="preserve"> reactions were run on 100 mg </w:t>
      </w:r>
      <w:r w:rsidR="00B52DCD">
        <w:t>scale with the exceptions of</w:t>
      </w:r>
      <w:r>
        <w:t xml:space="preserve"> </w:t>
      </w:r>
      <w:r w:rsidRPr="004C1B21">
        <w:rPr>
          <w:b/>
        </w:rPr>
        <w:t>2e</w:t>
      </w:r>
      <w:r>
        <w:t xml:space="preserve">, </w:t>
      </w:r>
      <w:r w:rsidRPr="004C1B21">
        <w:rPr>
          <w:b/>
        </w:rPr>
        <w:t>2g</w:t>
      </w:r>
      <w:r>
        <w:t xml:space="preserve"> and </w:t>
      </w:r>
      <w:r w:rsidRPr="004C1B21">
        <w:rPr>
          <w:b/>
        </w:rPr>
        <w:t>2h</w:t>
      </w:r>
      <w:r>
        <w:t xml:space="preserve"> </w:t>
      </w:r>
      <w:r w:rsidR="004E364D">
        <w:t xml:space="preserve">which were </w:t>
      </w:r>
      <w:r w:rsidR="00B52DCD">
        <w:t>synthesised on 5 g scale and</w:t>
      </w:r>
      <w:r>
        <w:t xml:space="preserve"> </w:t>
      </w:r>
      <w:r w:rsidRPr="004C1B21">
        <w:rPr>
          <w:b/>
        </w:rPr>
        <w:t>4h</w:t>
      </w:r>
      <w:r>
        <w:t xml:space="preserve"> </w:t>
      </w:r>
      <w:r w:rsidR="004E364D">
        <w:t>which was synthesised on 1.5 g scale. The r</w:t>
      </w:r>
      <w:r>
        <w:t xml:space="preserve">atio of </w:t>
      </w:r>
      <w:proofErr w:type="spellStart"/>
      <w:r>
        <w:t>diastereomers</w:t>
      </w:r>
      <w:proofErr w:type="spellEnd"/>
      <w:r>
        <w:t xml:space="preserve"> was determined by </w:t>
      </w:r>
      <w:r w:rsidRPr="004C1B21">
        <w:rPr>
          <w:vertAlign w:val="superscript"/>
        </w:rPr>
        <w:t>1</w:t>
      </w:r>
      <w:r>
        <w:t>H NMR of the crude reaction mixture.</w:t>
      </w:r>
    </w:p>
    <w:p w:rsidR="00A845D8" w:rsidRDefault="00DC2B4C" w:rsidP="00A845D8">
      <w:pPr>
        <w:pStyle w:val="P1"/>
        <w:spacing w:after="240"/>
        <w:rPr>
          <w:vertAlign w:val="superscript"/>
        </w:rPr>
      </w:pPr>
      <w:r>
        <w:rPr>
          <w:noProof/>
          <w:lang w:val="en-GB" w:eastAsia="en-GB"/>
        </w:rPr>
        <w:lastRenderedPageBreak/>
        <w:pict w14:anchorId="3403306B">
          <v:shape id="_x0000_s1037" type="#_x0000_t75" style="position:absolute;left:0;text-align:left;margin-left:-2.9pt;margin-top:-77.5pt;width:242.35pt;height:509.95pt;z-index:251659264;mso-position-horizontal-relative:text;mso-position-vertical-relative:text">
            <v:imagedata r:id="rId16" o:title=""/>
            <w10:wrap type="square"/>
          </v:shape>
          <o:OLEObject Type="Embed" ProgID="ChemDraw.Document.6.0" ShapeID="_x0000_s1037" DrawAspect="Content" ObjectID="_1557728102" r:id="rId17"/>
        </w:pict>
      </w:r>
      <w:r w:rsidR="00A845D8">
        <w:rPr>
          <w:rFonts w:cs="Arial"/>
        </w:rPr>
        <w:t xml:space="preserve">2-Spiropiperidines </w:t>
      </w:r>
      <w:r w:rsidR="00A845D8" w:rsidRPr="008B35E8">
        <w:rPr>
          <w:rFonts w:cs="Arial"/>
          <w:b/>
        </w:rPr>
        <w:t>4a-</w:t>
      </w:r>
      <w:r w:rsidR="00A845D8">
        <w:rPr>
          <w:rFonts w:cs="Arial"/>
          <w:b/>
        </w:rPr>
        <w:t>s</w:t>
      </w:r>
      <w:r w:rsidR="00A845D8">
        <w:rPr>
          <w:rFonts w:cs="Arial"/>
        </w:rPr>
        <w:t xml:space="preserve"> were subjected to PMI analysis to determine their degree of 3-dimensionality. </w:t>
      </w:r>
      <w:r w:rsidR="00A845D8">
        <w:t xml:space="preserve">As can be seen in Figure 3, almost all of the </w:t>
      </w:r>
      <w:proofErr w:type="spellStart"/>
      <w:r w:rsidR="00A845D8">
        <w:t>spirocycles</w:t>
      </w:r>
      <w:proofErr w:type="spellEnd"/>
      <w:r w:rsidR="00A845D8">
        <w:t xml:space="preserve"> </w:t>
      </w:r>
      <w:r w:rsidR="00A845D8" w:rsidRPr="0022383F">
        <w:rPr>
          <w:b/>
        </w:rPr>
        <w:t>4a-4s</w:t>
      </w:r>
      <w:r w:rsidR="00A845D8">
        <w:t xml:space="preserve"> reside in the under-explored area of chemical space, making these molecules more 3-dimensional than 75% of the structures in the </w:t>
      </w:r>
      <w:r w:rsidR="00A845D8" w:rsidRPr="005F3E94">
        <w:t>comparison library</w:t>
      </w:r>
      <w:r w:rsidR="003C72FC">
        <w:t xml:space="preserve"> of 35,</w:t>
      </w:r>
      <w:r w:rsidR="004C5621">
        <w:t>270</w:t>
      </w:r>
      <w:r w:rsidR="003C72FC">
        <w:t xml:space="preserve"> lead-like molecules from the ZINC database</w:t>
      </w:r>
      <w:proofErr w:type="gramStart"/>
      <w:r w:rsidR="00A845D8" w:rsidRPr="005F3E94">
        <w:t>.</w:t>
      </w:r>
      <w:r w:rsidR="00A845D8" w:rsidRPr="005F3E94">
        <w:rPr>
          <w:vertAlign w:val="superscript"/>
        </w:rPr>
        <w:t>[</w:t>
      </w:r>
      <w:proofErr w:type="gramEnd"/>
      <w:r w:rsidR="00A845D8" w:rsidRPr="005F3E94">
        <w:rPr>
          <w:vertAlign w:val="superscript"/>
        </w:rPr>
        <w:t xml:space="preserve">22] </w:t>
      </w:r>
    </w:p>
    <w:p w:rsidR="00D546ED" w:rsidRPr="00D546ED" w:rsidRDefault="00F156A6" w:rsidP="00F156A6">
      <w:pPr>
        <w:pStyle w:val="FigureCaption"/>
        <w:spacing w:before="0" w:after="0"/>
        <w:rPr>
          <w:rFonts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5168" behindDoc="0" locked="1" layoutInCell="0" allowOverlap="0" wp14:anchorId="40ACC250" wp14:editId="3EA7588B">
            <wp:simplePos x="0" y="0"/>
            <wp:positionH relativeFrom="column">
              <wp:posOffset>10795</wp:posOffset>
            </wp:positionH>
            <wp:positionV relativeFrom="page">
              <wp:posOffset>2162175</wp:posOffset>
            </wp:positionV>
            <wp:extent cx="2937510" cy="1896745"/>
            <wp:effectExtent l="0" t="0" r="0" b="8255"/>
            <wp:wrapSquare wrapText="bothSides"/>
            <wp:docPr id="7" name="Picture 7" descr="G:\Piperidine Project\Sam Griggs\Xray pac1626 Griggs\pac1626 new for pap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Piperidine Project\Sam Griggs\Xray pac1626 Griggs\pac1626 new for paper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6ED">
        <w:rPr>
          <w:b/>
        </w:rPr>
        <w:t>Figure 2</w:t>
      </w:r>
      <w:r w:rsidR="00D546ED" w:rsidRPr="00B11686">
        <w:rPr>
          <w:b/>
        </w:rPr>
        <w:t>.</w:t>
      </w:r>
      <w:r w:rsidR="00D546ED" w:rsidRPr="00C2552A">
        <w:t xml:space="preserve"> </w:t>
      </w:r>
      <w:r w:rsidR="00D546ED">
        <w:t xml:space="preserve">X-ray crystal structure of </w:t>
      </w:r>
      <w:r w:rsidR="00D546ED" w:rsidRPr="006C3B30">
        <w:rPr>
          <w:b/>
        </w:rPr>
        <w:t>4j</w:t>
      </w:r>
      <w:r w:rsidR="004778F1">
        <w:rPr>
          <w:b/>
        </w:rPr>
        <w:t xml:space="preserve"> </w:t>
      </w:r>
      <w:r w:rsidR="004778F1" w:rsidRPr="004778F1">
        <w:t>with thermal ellipsoids shown at 50%</w:t>
      </w:r>
      <w:r w:rsidR="004778F1">
        <w:t xml:space="preserve"> </w:t>
      </w:r>
      <w:r w:rsidR="00432AA4">
        <w:rPr>
          <w:rFonts w:ascii="Tahoma" w:hAnsi="Tahoma" w:cs="Tahoma"/>
        </w:rPr>
        <w:t>CCDC Number 1549997.</w:t>
      </w:r>
    </w:p>
    <w:p w:rsidR="00D546ED" w:rsidRDefault="00D546ED" w:rsidP="00456930">
      <w:pPr>
        <w:pStyle w:val="SchemeCaption"/>
        <w:spacing w:before="0" w:after="0"/>
        <w:rPr>
          <w:b/>
        </w:rPr>
      </w:pPr>
    </w:p>
    <w:p w:rsidR="00B0731D" w:rsidRDefault="00B0731D" w:rsidP="00456930">
      <w:pPr>
        <w:pStyle w:val="SchemeCaption"/>
        <w:spacing w:before="0" w:after="0"/>
        <w:rPr>
          <w:b/>
        </w:rPr>
      </w:pPr>
      <w:r w:rsidRPr="00B0731D">
        <w:rPr>
          <w:b/>
          <w:noProof/>
          <w:lang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6573</wp:posOffset>
            </wp:positionH>
            <wp:positionV relativeFrom="paragraph">
              <wp:posOffset>13335</wp:posOffset>
            </wp:positionV>
            <wp:extent cx="3095625" cy="2434590"/>
            <wp:effectExtent l="0" t="0" r="9525" b="3810"/>
            <wp:wrapNone/>
            <wp:docPr id="3" name="Picture 3" descr="Y:\Piperidine Project\Sam Griggs\PMI Analysis\PMI for paper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Piperidine Project\Sam Griggs\PMI Analysis\PMI for paper 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C20" w:rsidRDefault="00AE1C20" w:rsidP="00456930">
      <w:pPr>
        <w:pStyle w:val="SchemeCaption"/>
        <w:spacing w:before="0" w:after="0"/>
        <w:rPr>
          <w:b/>
        </w:rPr>
      </w:pPr>
    </w:p>
    <w:p w:rsidR="00B0731D" w:rsidRDefault="00B0731D" w:rsidP="001A5295">
      <w:pPr>
        <w:pStyle w:val="SchemeCaption"/>
        <w:spacing w:before="0" w:after="0"/>
        <w:rPr>
          <w:b/>
        </w:rPr>
      </w:pPr>
    </w:p>
    <w:p w:rsidR="00B0731D" w:rsidRDefault="00B0731D" w:rsidP="001A5295">
      <w:pPr>
        <w:pStyle w:val="SchemeCaption"/>
        <w:spacing w:before="0" w:after="0"/>
        <w:rPr>
          <w:b/>
        </w:rPr>
      </w:pPr>
    </w:p>
    <w:p w:rsidR="00B0731D" w:rsidRDefault="00B0731D" w:rsidP="001A5295">
      <w:pPr>
        <w:pStyle w:val="SchemeCaption"/>
        <w:spacing w:before="0" w:after="0"/>
        <w:rPr>
          <w:b/>
        </w:rPr>
      </w:pPr>
    </w:p>
    <w:p w:rsidR="00B0731D" w:rsidRDefault="00B0731D" w:rsidP="001A5295">
      <w:pPr>
        <w:pStyle w:val="SchemeCaption"/>
        <w:spacing w:before="0" w:after="0"/>
        <w:rPr>
          <w:b/>
        </w:rPr>
      </w:pPr>
    </w:p>
    <w:p w:rsidR="00B0731D" w:rsidRDefault="00B0731D" w:rsidP="001A5295">
      <w:pPr>
        <w:pStyle w:val="SchemeCaption"/>
        <w:spacing w:before="0" w:after="0"/>
        <w:rPr>
          <w:b/>
        </w:rPr>
      </w:pPr>
    </w:p>
    <w:p w:rsidR="00B0731D" w:rsidRDefault="00B0731D" w:rsidP="001A5295">
      <w:pPr>
        <w:pStyle w:val="SchemeCaption"/>
        <w:spacing w:before="0" w:after="0"/>
        <w:rPr>
          <w:b/>
        </w:rPr>
      </w:pPr>
    </w:p>
    <w:p w:rsidR="00B0731D" w:rsidRDefault="00B0731D" w:rsidP="001A5295">
      <w:pPr>
        <w:pStyle w:val="SchemeCaption"/>
        <w:spacing w:before="0" w:after="0"/>
        <w:rPr>
          <w:b/>
        </w:rPr>
      </w:pPr>
    </w:p>
    <w:p w:rsidR="00B0731D" w:rsidRDefault="00B0731D" w:rsidP="001A5295">
      <w:pPr>
        <w:pStyle w:val="SchemeCaption"/>
        <w:spacing w:before="0" w:after="0"/>
        <w:rPr>
          <w:b/>
        </w:rPr>
      </w:pPr>
    </w:p>
    <w:p w:rsidR="00B0731D" w:rsidRDefault="00B0731D" w:rsidP="001A5295">
      <w:pPr>
        <w:pStyle w:val="SchemeCaption"/>
        <w:spacing w:before="0" w:after="0"/>
        <w:rPr>
          <w:b/>
        </w:rPr>
      </w:pPr>
    </w:p>
    <w:p w:rsidR="00B0731D" w:rsidRDefault="00B0731D" w:rsidP="001A5295">
      <w:pPr>
        <w:pStyle w:val="SchemeCaption"/>
        <w:spacing w:before="0" w:after="0"/>
        <w:rPr>
          <w:b/>
        </w:rPr>
      </w:pPr>
    </w:p>
    <w:p w:rsidR="00B0731D" w:rsidRDefault="00B0731D" w:rsidP="001A5295">
      <w:pPr>
        <w:pStyle w:val="SchemeCaption"/>
        <w:spacing w:before="0" w:after="0"/>
        <w:rPr>
          <w:b/>
        </w:rPr>
      </w:pPr>
    </w:p>
    <w:p w:rsidR="00B0731D" w:rsidRDefault="00B0731D" w:rsidP="001A5295">
      <w:pPr>
        <w:pStyle w:val="SchemeCaption"/>
        <w:spacing w:before="0" w:after="0"/>
        <w:rPr>
          <w:b/>
        </w:rPr>
      </w:pPr>
    </w:p>
    <w:p w:rsidR="00B0731D" w:rsidRDefault="00B0731D" w:rsidP="001A5295">
      <w:pPr>
        <w:pStyle w:val="SchemeCaption"/>
        <w:spacing w:before="0" w:after="0"/>
        <w:rPr>
          <w:b/>
        </w:rPr>
      </w:pPr>
    </w:p>
    <w:p w:rsidR="00B0731D" w:rsidRDefault="00B0731D" w:rsidP="001A5295">
      <w:pPr>
        <w:pStyle w:val="SchemeCaption"/>
        <w:spacing w:before="0" w:after="0"/>
        <w:rPr>
          <w:b/>
        </w:rPr>
      </w:pPr>
    </w:p>
    <w:p w:rsidR="00B0731D" w:rsidRDefault="00B0731D" w:rsidP="001A5295">
      <w:pPr>
        <w:pStyle w:val="SchemeCaption"/>
        <w:spacing w:before="0" w:after="0"/>
        <w:rPr>
          <w:b/>
        </w:rPr>
      </w:pPr>
    </w:p>
    <w:p w:rsidR="00B0731D" w:rsidRDefault="00B0731D" w:rsidP="001A5295">
      <w:pPr>
        <w:pStyle w:val="SchemeCaption"/>
        <w:spacing w:before="0" w:after="0"/>
        <w:rPr>
          <w:b/>
        </w:rPr>
      </w:pPr>
    </w:p>
    <w:p w:rsidR="00B0731D" w:rsidRDefault="00B0731D" w:rsidP="001A5295">
      <w:pPr>
        <w:pStyle w:val="SchemeCaption"/>
        <w:spacing w:before="0" w:after="0"/>
        <w:rPr>
          <w:b/>
        </w:rPr>
      </w:pPr>
    </w:p>
    <w:p w:rsidR="00B0731D" w:rsidRDefault="00B0731D" w:rsidP="001A5295">
      <w:pPr>
        <w:pStyle w:val="SchemeCaption"/>
        <w:spacing w:before="0" w:after="0"/>
        <w:rPr>
          <w:b/>
        </w:rPr>
      </w:pPr>
    </w:p>
    <w:p w:rsidR="00B0731D" w:rsidRDefault="00B0731D" w:rsidP="001A5295">
      <w:pPr>
        <w:pStyle w:val="SchemeCaption"/>
        <w:spacing w:before="0" w:after="0"/>
        <w:rPr>
          <w:b/>
        </w:rPr>
      </w:pPr>
    </w:p>
    <w:p w:rsidR="00B0731D" w:rsidRDefault="00B0731D" w:rsidP="001A5295">
      <w:pPr>
        <w:pStyle w:val="SchemeCaption"/>
        <w:spacing w:before="0" w:after="0"/>
        <w:rPr>
          <w:b/>
        </w:rPr>
      </w:pPr>
    </w:p>
    <w:p w:rsidR="00B0731D" w:rsidRDefault="00B0731D" w:rsidP="001A5295">
      <w:pPr>
        <w:pStyle w:val="SchemeCaption"/>
        <w:spacing w:before="0" w:after="0"/>
        <w:rPr>
          <w:b/>
        </w:rPr>
      </w:pPr>
    </w:p>
    <w:p w:rsidR="007C78D5" w:rsidRDefault="005F3E94" w:rsidP="001A5295">
      <w:pPr>
        <w:pStyle w:val="SchemeCaption"/>
        <w:spacing w:before="0" w:after="0"/>
      </w:pPr>
      <w:r>
        <w:rPr>
          <w:b/>
        </w:rPr>
        <w:t>Figure 3</w:t>
      </w:r>
      <w:r w:rsidR="00722717" w:rsidRPr="00B11686">
        <w:rPr>
          <w:b/>
        </w:rPr>
        <w:t>.</w:t>
      </w:r>
      <w:r w:rsidR="00722717" w:rsidRPr="00C2552A">
        <w:t xml:space="preserve"> </w:t>
      </w:r>
      <w:r w:rsidR="00722717">
        <w:t xml:space="preserve">PMI plot of </w:t>
      </w:r>
      <w:r w:rsidR="00722717" w:rsidRPr="00D561A9">
        <w:rPr>
          <w:b/>
        </w:rPr>
        <w:t>4a-4s</w:t>
      </w:r>
      <w:r w:rsidR="00B0731D">
        <w:t xml:space="preserve"> (orange</w:t>
      </w:r>
      <w:r w:rsidR="00722717">
        <w:t>)</w:t>
      </w:r>
      <w:r w:rsidR="00B0731D">
        <w:t xml:space="preserve"> and </w:t>
      </w:r>
      <w:r w:rsidR="00B0731D">
        <w:rPr>
          <w:b/>
        </w:rPr>
        <w:t>5a-11</w:t>
      </w:r>
      <w:r w:rsidR="00B0731D">
        <w:t xml:space="preserve"> (purple)</w:t>
      </w:r>
      <w:r w:rsidR="00722717">
        <w:t xml:space="preserve"> on a library of 35,</w:t>
      </w:r>
      <w:r w:rsidR="00657A53">
        <w:t>270</w:t>
      </w:r>
      <w:r w:rsidR="00722717">
        <w:t xml:space="preserve"> </w:t>
      </w:r>
      <w:r w:rsidR="00D816F3">
        <w:t>‘</w:t>
      </w:r>
      <w:r w:rsidR="00722717">
        <w:t>lead-like</w:t>
      </w:r>
      <w:r w:rsidR="00D816F3">
        <w:t>’</w:t>
      </w:r>
      <w:r w:rsidR="00722717">
        <w:t xml:space="preserve"> molecules</w:t>
      </w:r>
      <w:r w:rsidR="002F778A">
        <w:t xml:space="preserve"> </w:t>
      </w:r>
      <w:r w:rsidR="00657A53">
        <w:t xml:space="preserve">out of </w:t>
      </w:r>
      <w:r w:rsidR="00D816F3">
        <w:t>the 6,053,</w:t>
      </w:r>
      <w:r w:rsidR="00657A53">
        <w:t xml:space="preserve">287 molecules from the ZINC </w:t>
      </w:r>
      <w:proofErr w:type="gramStart"/>
      <w:r w:rsidR="00657A53">
        <w:t>database</w:t>
      </w:r>
      <w:r w:rsidR="00657A53">
        <w:rPr>
          <w:vertAlign w:val="superscript"/>
        </w:rPr>
        <w:t>[</w:t>
      </w:r>
      <w:proofErr w:type="gramEnd"/>
      <w:r w:rsidR="00657A53">
        <w:rPr>
          <w:vertAlign w:val="superscript"/>
        </w:rPr>
        <w:t>22</w:t>
      </w:r>
      <w:r w:rsidR="00657A53" w:rsidRPr="002F778A">
        <w:rPr>
          <w:vertAlign w:val="superscript"/>
        </w:rPr>
        <w:t>]</w:t>
      </w:r>
      <w:r w:rsidR="00657A53">
        <w:t xml:space="preserve"> (blue). This lead-like set has 250</w:t>
      </w:r>
      <w:r w:rsidR="00657A53">
        <w:rPr>
          <w:rFonts w:cs="Arial"/>
        </w:rPr>
        <w:t>≤</w:t>
      </w:r>
      <w:r w:rsidR="00657A53">
        <w:t>mw</w:t>
      </w:r>
      <w:r w:rsidR="00657A53">
        <w:rPr>
          <w:rFonts w:cs="Arial"/>
        </w:rPr>
        <w:t>≤</w:t>
      </w:r>
      <w:r w:rsidR="00657A53">
        <w:t xml:space="preserve">350, </w:t>
      </w:r>
      <w:proofErr w:type="spellStart"/>
      <w:r w:rsidR="00657A53">
        <w:t>clogP</w:t>
      </w:r>
      <w:proofErr w:type="spellEnd"/>
      <w:r w:rsidR="00657A53">
        <w:t xml:space="preserve"> </w:t>
      </w:r>
      <w:r w:rsidR="00657A53">
        <w:rPr>
          <w:rFonts w:cs="Arial"/>
        </w:rPr>
        <w:t>≤</w:t>
      </w:r>
      <w:r w:rsidR="00657A53">
        <w:t xml:space="preserve">3.5, number of rotatable bonds </w:t>
      </w:r>
      <w:r w:rsidR="00657A53">
        <w:rPr>
          <w:rFonts w:cs="Arial"/>
        </w:rPr>
        <w:t>≤</w:t>
      </w:r>
      <w:r w:rsidR="00657A53">
        <w:t xml:space="preserve">7 and an overall charge of 0 or +1 at physiological </w:t>
      </w:r>
      <w:proofErr w:type="spellStart"/>
      <w:r w:rsidR="00657A53">
        <w:t>pH.</w:t>
      </w:r>
      <w:proofErr w:type="spellEnd"/>
      <w:r w:rsidR="00657A53">
        <w:t xml:space="preserve"> </w:t>
      </w:r>
      <w:r w:rsidR="00722717">
        <w:t xml:space="preserve">75% </w:t>
      </w:r>
      <w:r w:rsidR="00657A53">
        <w:t xml:space="preserve">of the </w:t>
      </w:r>
      <w:r w:rsidR="00722717">
        <w:t>population of this library lies to</w:t>
      </w:r>
      <w:r w:rsidR="001E29F8">
        <w:t xml:space="preserve"> the</w:t>
      </w:r>
      <w:r w:rsidR="00722717">
        <w:t xml:space="preserve"> left of the line</w:t>
      </w:r>
      <w:r w:rsidR="005E10FB">
        <w:t>.</w:t>
      </w:r>
    </w:p>
    <w:p w:rsidR="001A5295" w:rsidRPr="001A5295" w:rsidRDefault="001A5295" w:rsidP="001A5295">
      <w:pPr>
        <w:pStyle w:val="P1withIndendation"/>
        <w:ind w:firstLine="0"/>
        <w:rPr>
          <w:b/>
        </w:rPr>
      </w:pPr>
    </w:p>
    <w:p w:rsidR="001A5295" w:rsidRDefault="00C81FFA" w:rsidP="003C72FC">
      <w:pPr>
        <w:pStyle w:val="P1withIndendation"/>
        <w:ind w:firstLine="0"/>
      </w:pPr>
      <w:r>
        <w:t xml:space="preserve">With a procedure in place for the synthesis of a range of substituted </w:t>
      </w:r>
      <w:r w:rsidR="00655CBC">
        <w:t>2-spiro</w:t>
      </w:r>
      <w:r>
        <w:t xml:space="preserve">piperidines, we </w:t>
      </w:r>
      <w:r w:rsidR="008120B9">
        <w:t>wished</w:t>
      </w:r>
      <w:r>
        <w:t xml:space="preserve"> to </w:t>
      </w:r>
      <w:r w:rsidR="002F54C2">
        <w:t>demonstrate the versatility of the scaffold by carrying</w:t>
      </w:r>
      <w:r>
        <w:t xml:space="preserve"> </w:t>
      </w:r>
      <w:r w:rsidR="002F54C2">
        <w:t>out a series of transformations</w:t>
      </w:r>
      <w:r w:rsidR="00655CBC">
        <w:t>, which would enable the</w:t>
      </w:r>
      <w:r w:rsidR="005B5849">
        <w:t>m</w:t>
      </w:r>
      <w:r w:rsidR="00655CBC">
        <w:t xml:space="preserve"> to be </w:t>
      </w:r>
      <w:r w:rsidR="008120B9">
        <w:t>converted into lead-like structures</w:t>
      </w:r>
      <w:r w:rsidR="00655CBC">
        <w:t xml:space="preserve">. </w:t>
      </w:r>
      <w:r w:rsidR="002F54C2">
        <w:t>To this end t</w:t>
      </w:r>
      <w:r w:rsidR="004A6EFE">
        <w:t>he transformation</w:t>
      </w:r>
      <w:r w:rsidR="002F54C2">
        <w:t>s</w:t>
      </w:r>
      <w:r w:rsidR="004A6EFE">
        <w:t xml:space="preserve"> investigated </w:t>
      </w:r>
      <w:r w:rsidR="002F54C2">
        <w:t>were</w:t>
      </w:r>
      <w:r w:rsidR="004A6EFE">
        <w:t xml:space="preserve"> the reduction of the ketone carbonyl with NaBH</w:t>
      </w:r>
      <w:r w:rsidR="004A6EFE" w:rsidRPr="004A6EFE">
        <w:rPr>
          <w:vertAlign w:val="subscript"/>
        </w:rPr>
        <w:t>4</w:t>
      </w:r>
      <w:r w:rsidR="004A6EFE">
        <w:t xml:space="preserve"> which generated</w:t>
      </w:r>
      <w:r w:rsidR="002F54C2">
        <w:t xml:space="preserve"> alcohols</w:t>
      </w:r>
      <w:r w:rsidR="004A6EFE">
        <w:t xml:space="preserve"> </w:t>
      </w:r>
      <w:r w:rsidR="004A6EFE" w:rsidRPr="004A6EFE">
        <w:rPr>
          <w:b/>
        </w:rPr>
        <w:t>5a-d</w:t>
      </w:r>
      <w:r w:rsidR="00DC5FC1">
        <w:t>,</w:t>
      </w:r>
      <w:r w:rsidR="008120B9">
        <w:t xml:space="preserve"> </w:t>
      </w:r>
      <w:r w:rsidR="002F54C2">
        <w:t xml:space="preserve">and the </w:t>
      </w:r>
      <w:r w:rsidR="008120B9">
        <w:t>conversion</w:t>
      </w:r>
      <w:r w:rsidR="002F54C2">
        <w:t xml:space="preserve"> of the ester </w:t>
      </w:r>
      <w:r w:rsidR="008120B9">
        <w:t>to an amid</w:t>
      </w:r>
      <w:r w:rsidR="002F54C2">
        <w:t>e</w:t>
      </w:r>
      <w:r w:rsidR="008120B9">
        <w:t xml:space="preserve"> </w:t>
      </w:r>
      <w:r w:rsidR="00931868">
        <w:rPr>
          <w:b/>
        </w:rPr>
        <w:t>6a-c</w:t>
      </w:r>
      <w:r w:rsidR="008120B9">
        <w:rPr>
          <w:b/>
        </w:rPr>
        <w:t xml:space="preserve"> </w:t>
      </w:r>
      <w:r w:rsidR="008120B9" w:rsidRPr="008120B9">
        <w:t>(</w:t>
      </w:r>
      <w:r w:rsidR="005E10FB">
        <w:t>Figure</w:t>
      </w:r>
      <w:r w:rsidR="005F3E94">
        <w:t xml:space="preserve"> 4</w:t>
      </w:r>
      <w:r w:rsidR="008120B9" w:rsidRPr="008120B9">
        <w:t>)</w:t>
      </w:r>
      <w:r w:rsidR="002F54C2" w:rsidRPr="008120B9">
        <w:t>.</w:t>
      </w:r>
      <w:r w:rsidR="002F54C2">
        <w:t xml:space="preserve"> </w:t>
      </w:r>
      <w:r w:rsidR="008120B9">
        <w:t>A</w:t>
      </w:r>
      <w:r w:rsidR="002F54C2">
        <w:t xml:space="preserve">mides </w:t>
      </w:r>
      <w:r w:rsidR="00931868">
        <w:rPr>
          <w:b/>
        </w:rPr>
        <w:t>6a-c</w:t>
      </w:r>
      <w:r w:rsidR="002F54C2" w:rsidRPr="002F54C2">
        <w:rPr>
          <w:b/>
        </w:rPr>
        <w:t xml:space="preserve"> </w:t>
      </w:r>
      <w:r w:rsidR="002F54C2">
        <w:t xml:space="preserve">were formed directly from the esters following the </w:t>
      </w:r>
      <w:proofErr w:type="spellStart"/>
      <w:r w:rsidR="002F54C2">
        <w:t>a</w:t>
      </w:r>
      <w:r w:rsidR="00A27542">
        <w:t>midation</w:t>
      </w:r>
      <w:proofErr w:type="spellEnd"/>
      <w:r w:rsidR="00A27542">
        <w:t xml:space="preserve"> procedure of Woodward.</w:t>
      </w:r>
      <w:r w:rsidR="00456930">
        <w:rPr>
          <w:vertAlign w:val="superscript"/>
        </w:rPr>
        <w:t>[23</w:t>
      </w:r>
      <w:r w:rsidR="00CC0150" w:rsidRPr="00CC0150">
        <w:rPr>
          <w:vertAlign w:val="superscript"/>
        </w:rPr>
        <w:t>]</w:t>
      </w:r>
      <w:r w:rsidR="00A27542" w:rsidRPr="00CC0150">
        <w:rPr>
          <w:vertAlign w:val="superscript"/>
        </w:rPr>
        <w:t xml:space="preserve"> </w:t>
      </w:r>
      <w:r w:rsidR="008120B9">
        <w:t xml:space="preserve">Of particular note is the formation of </w:t>
      </w:r>
      <w:proofErr w:type="spellStart"/>
      <w:r w:rsidR="008120B9">
        <w:t>propargyl</w:t>
      </w:r>
      <w:proofErr w:type="spellEnd"/>
      <w:r w:rsidR="008120B9">
        <w:t xml:space="preserve"> amide </w:t>
      </w:r>
      <w:r w:rsidR="008120B9" w:rsidRPr="00367E7A">
        <w:rPr>
          <w:b/>
        </w:rPr>
        <w:t>6</w:t>
      </w:r>
      <w:r w:rsidR="00931868">
        <w:rPr>
          <w:b/>
        </w:rPr>
        <w:t>a</w:t>
      </w:r>
      <w:r w:rsidR="008120B9">
        <w:t xml:space="preserve">, which installed the functionality required for the </w:t>
      </w:r>
      <w:proofErr w:type="spellStart"/>
      <w:r w:rsidR="008120B9">
        <w:t>spirocyclic</w:t>
      </w:r>
      <w:proofErr w:type="spellEnd"/>
      <w:r w:rsidR="008120B9">
        <w:t xml:space="preserve"> </w:t>
      </w:r>
      <w:r w:rsidR="00C55CFB">
        <w:t>scaffold</w:t>
      </w:r>
      <w:r w:rsidR="008120B9">
        <w:t xml:space="preserve"> to </w:t>
      </w:r>
      <w:r w:rsidR="008120B9">
        <w:lastRenderedPageBreak/>
        <w:t xml:space="preserve">participate in </w:t>
      </w:r>
      <w:proofErr w:type="spellStart"/>
      <w:r w:rsidR="008120B9">
        <w:t>azide</w:t>
      </w:r>
      <w:proofErr w:type="spellEnd"/>
      <w:r w:rsidR="008120B9">
        <w:t>-alkyne “Click” chemistry.</w:t>
      </w:r>
      <w:r w:rsidR="00456930">
        <w:rPr>
          <w:vertAlign w:val="superscript"/>
        </w:rPr>
        <w:t>[24</w:t>
      </w:r>
      <w:r w:rsidR="00CC0150" w:rsidRPr="00CC0150">
        <w:rPr>
          <w:vertAlign w:val="superscript"/>
        </w:rPr>
        <w:t>]</w:t>
      </w:r>
      <w:r w:rsidR="006D4959" w:rsidRPr="006D4959">
        <w:t xml:space="preserve"> </w:t>
      </w:r>
      <w:r w:rsidR="00DC5FC1">
        <w:t xml:space="preserve">Tertiary amine </w:t>
      </w:r>
      <w:r w:rsidR="00DC5FC1" w:rsidRPr="00BD0B73">
        <w:rPr>
          <w:b/>
        </w:rPr>
        <w:t>7a</w:t>
      </w:r>
      <w:r w:rsidR="00DC5FC1">
        <w:t xml:space="preserve"> was formed by reaction of </w:t>
      </w:r>
      <w:r w:rsidR="00DC5FC1" w:rsidRPr="005E4199">
        <w:rPr>
          <w:b/>
        </w:rPr>
        <w:t>5c</w:t>
      </w:r>
      <w:r w:rsidR="00DC5FC1">
        <w:t xml:space="preserve"> with Ag</w:t>
      </w:r>
      <w:r w:rsidR="00DC5FC1" w:rsidRPr="006D4959">
        <w:rPr>
          <w:vertAlign w:val="subscript"/>
        </w:rPr>
        <w:t>2</w:t>
      </w:r>
      <w:r w:rsidR="00DC5FC1">
        <w:t xml:space="preserve">O and </w:t>
      </w:r>
      <w:proofErr w:type="spellStart"/>
      <w:r w:rsidR="00DC5FC1">
        <w:t>MeI</w:t>
      </w:r>
      <w:proofErr w:type="spellEnd"/>
      <w:r w:rsidR="00DC5FC1">
        <w:t xml:space="preserve"> in 50</w:t>
      </w:r>
      <w:r w:rsidR="00DC5FC1" w:rsidRPr="005E4199">
        <w:t xml:space="preserve">% </w:t>
      </w:r>
      <w:r w:rsidR="00DC5FC1">
        <w:t>yield.</w:t>
      </w:r>
      <w:r w:rsidR="006D4959">
        <w:t xml:space="preserve"> </w:t>
      </w:r>
      <w:r w:rsidR="00AE1C20">
        <w:t xml:space="preserve">The </w:t>
      </w:r>
      <w:r w:rsidR="006D4959">
        <w:t xml:space="preserve">removal of the ester group by </w:t>
      </w:r>
      <w:proofErr w:type="spellStart"/>
      <w:r w:rsidR="00AE1C20">
        <w:t>LiOH</w:t>
      </w:r>
      <w:proofErr w:type="spellEnd"/>
      <w:r w:rsidR="00AE1C20">
        <w:t xml:space="preserve"> in THF/H</w:t>
      </w:r>
      <w:r w:rsidR="00AE1C20" w:rsidRPr="00FE28D0">
        <w:rPr>
          <w:vertAlign w:val="subscript"/>
        </w:rPr>
        <w:t>2</w:t>
      </w:r>
      <w:r w:rsidR="00AE1C20">
        <w:t xml:space="preserve">O promoted </w:t>
      </w:r>
      <w:r w:rsidR="006D4959">
        <w:t xml:space="preserve">decarboxylation </w:t>
      </w:r>
      <w:r w:rsidR="00FD7B0B">
        <w:t xml:space="preserve">and </w:t>
      </w:r>
      <w:r w:rsidR="00AE1C20">
        <w:t xml:space="preserve">yielded </w:t>
      </w:r>
      <w:r w:rsidR="006D4959" w:rsidRPr="008120B9">
        <w:rPr>
          <w:b/>
        </w:rPr>
        <w:t>8a-c</w:t>
      </w:r>
      <w:r w:rsidR="006D4959">
        <w:t>, reductive amination of the ketone function</w:t>
      </w:r>
      <w:r w:rsidR="00AE1C20">
        <w:t xml:space="preserve"> with </w:t>
      </w:r>
      <w:proofErr w:type="spellStart"/>
      <w:r w:rsidR="00AE1C20">
        <w:t>propargyl</w:t>
      </w:r>
      <w:proofErr w:type="spellEnd"/>
      <w:r w:rsidR="00AE1C20">
        <w:t xml:space="preserve"> amine and </w:t>
      </w:r>
      <w:proofErr w:type="spellStart"/>
      <w:r w:rsidR="00AE1C20">
        <w:t>NaBH</w:t>
      </w:r>
      <w:proofErr w:type="spellEnd"/>
      <w:r w:rsidR="00AE1C20">
        <w:t>(</w:t>
      </w:r>
      <w:proofErr w:type="spellStart"/>
      <w:r w:rsidR="00AE1C20">
        <w:t>OAc</w:t>
      </w:r>
      <w:proofErr w:type="spellEnd"/>
      <w:r w:rsidR="00AE1C20">
        <w:t>)</w:t>
      </w:r>
      <w:r w:rsidR="00AE1C20" w:rsidRPr="00AE1C20">
        <w:rPr>
          <w:vertAlign w:val="subscript"/>
        </w:rPr>
        <w:t>3</w:t>
      </w:r>
      <w:r w:rsidR="00AE1C20">
        <w:t xml:space="preserve"> gave</w:t>
      </w:r>
      <w:r w:rsidR="006D4959">
        <w:t xml:space="preserve"> </w:t>
      </w:r>
      <w:r w:rsidR="006D4959" w:rsidRPr="008120B9">
        <w:rPr>
          <w:b/>
        </w:rPr>
        <w:t>9a</w:t>
      </w:r>
      <w:r w:rsidR="001F7FF8">
        <w:t>,</w:t>
      </w:r>
      <w:r w:rsidR="006D4959">
        <w:t xml:space="preserve"> </w:t>
      </w:r>
      <w:r w:rsidR="001F7FF8">
        <w:t xml:space="preserve">Wittig </w:t>
      </w:r>
      <w:proofErr w:type="spellStart"/>
      <w:r w:rsidR="001F7FF8">
        <w:t>methylenation</w:t>
      </w:r>
      <w:proofErr w:type="spellEnd"/>
      <w:r w:rsidR="001F7FF8">
        <w:t xml:space="preserve"> of the carbonyl</w:t>
      </w:r>
      <w:r w:rsidR="00AE1C20">
        <w:t xml:space="preserve"> generated</w:t>
      </w:r>
      <w:r w:rsidR="001F7FF8">
        <w:t xml:space="preserve"> </w:t>
      </w:r>
      <w:r w:rsidR="001F7FF8" w:rsidRPr="001F7FF8">
        <w:rPr>
          <w:b/>
        </w:rPr>
        <w:t>10</w:t>
      </w:r>
      <w:r w:rsidR="000F4341">
        <w:rPr>
          <w:b/>
        </w:rPr>
        <w:t>a</w:t>
      </w:r>
      <w:r w:rsidR="00AE1C20">
        <w:t>,</w:t>
      </w:r>
      <w:r w:rsidR="001F7FF8">
        <w:t xml:space="preserve"> </w:t>
      </w:r>
      <w:r w:rsidR="006D4959">
        <w:t xml:space="preserve">and </w:t>
      </w:r>
      <w:r w:rsidR="001F7FF8">
        <w:t>epoxidation</w:t>
      </w:r>
      <w:r w:rsidR="00931868">
        <w:t xml:space="preserve"> of carbonyl through </w:t>
      </w:r>
      <w:proofErr w:type="spellStart"/>
      <w:r w:rsidR="00931868">
        <w:t>sulfoxon</w:t>
      </w:r>
      <w:r w:rsidR="001F7FF8">
        <w:t>ium</w:t>
      </w:r>
      <w:proofErr w:type="spellEnd"/>
      <w:r w:rsidR="001F7FF8">
        <w:t xml:space="preserve"> </w:t>
      </w:r>
      <w:proofErr w:type="spellStart"/>
      <w:r w:rsidR="001F7FF8">
        <w:t>ylide</w:t>
      </w:r>
      <w:proofErr w:type="spellEnd"/>
      <w:r w:rsidR="001F7FF8">
        <w:t xml:space="preserve"> </w:t>
      </w:r>
      <w:r w:rsidR="000F4341">
        <w:t>addition</w:t>
      </w:r>
      <w:r w:rsidR="00FD7B0B">
        <w:t>, generated</w:t>
      </w:r>
      <w:r w:rsidR="00FE28D0">
        <w:t xml:space="preserve"> a tri-</w:t>
      </w:r>
      <w:proofErr w:type="spellStart"/>
      <w:r w:rsidR="00FE28D0">
        <w:t>spirocyclic</w:t>
      </w:r>
      <w:proofErr w:type="spellEnd"/>
      <w:r w:rsidR="00FE28D0">
        <w:t xml:space="preserve"> system</w:t>
      </w:r>
      <w:r w:rsidR="005F3E94">
        <w:t xml:space="preserve"> </w:t>
      </w:r>
      <w:r w:rsidR="00FE28D0" w:rsidRPr="00FD5253">
        <w:rPr>
          <w:b/>
        </w:rPr>
        <w:t>11a</w:t>
      </w:r>
      <w:r w:rsidR="00FE28D0">
        <w:t xml:space="preserve"> </w:t>
      </w:r>
      <w:r w:rsidR="005F3E94">
        <w:t>(Figure 4</w:t>
      </w:r>
      <w:r w:rsidR="006D4959">
        <w:t xml:space="preserve">). </w:t>
      </w:r>
    </w:p>
    <w:p w:rsidR="001A5295" w:rsidRPr="007F4F69" w:rsidRDefault="001A5295" w:rsidP="001A5295">
      <w:pPr>
        <w:pStyle w:val="SchemeCaption"/>
        <w:spacing w:before="0" w:after="0"/>
      </w:pPr>
      <w:r>
        <w:rPr>
          <w:b/>
        </w:rPr>
        <w:t>Figure 4</w:t>
      </w:r>
      <w:r w:rsidRPr="00B11686">
        <w:rPr>
          <w:b/>
        </w:rPr>
        <w:t>.</w:t>
      </w:r>
      <w:r w:rsidRPr="00C2552A">
        <w:t xml:space="preserve"> </w:t>
      </w:r>
      <w:r>
        <w:t>Functionalization of 2-spiropiperidines</w:t>
      </w:r>
    </w:p>
    <w:p w:rsidR="001A5295" w:rsidRDefault="001A5295" w:rsidP="003C72FC">
      <w:pPr>
        <w:pStyle w:val="P1withIndendation"/>
        <w:ind w:firstLine="0"/>
      </w:pPr>
    </w:p>
    <w:p w:rsidR="006C3B30" w:rsidRDefault="00DC2B4C" w:rsidP="003C72FC">
      <w:pPr>
        <w:pStyle w:val="P1withIndendation"/>
        <w:ind w:firstLine="0"/>
      </w:pPr>
      <w:r>
        <w:rPr>
          <w:noProof/>
          <w:lang w:eastAsia="en-GB"/>
        </w:rPr>
        <w:pict>
          <v:shape id="_x0000_s1038" type="#_x0000_t75" style="position:absolute;left:0;text-align:left;margin-left:-1.05pt;margin-top:-25.5pt;width:241.8pt;height:489.3pt;z-index:251660288;mso-position-horizontal-relative:text;mso-position-vertical-relative:text">
            <v:imagedata r:id="rId20" o:title=""/>
            <w10:wrap type="square"/>
          </v:shape>
          <o:OLEObject Type="Embed" ProgID="ChemDraw.Document.6.0" ShapeID="_x0000_s1038" DrawAspect="Content" ObjectID="_1557728103" r:id="rId21"/>
        </w:pict>
      </w:r>
      <w:r w:rsidR="006D4959">
        <w:t xml:space="preserve">The lead-likeness of all of these structures was assessed using the LLAMA </w:t>
      </w:r>
      <w:proofErr w:type="gramStart"/>
      <w:r w:rsidR="006D4959">
        <w:t>protocol</w:t>
      </w:r>
      <w:r w:rsidR="005F3E94">
        <w:rPr>
          <w:vertAlign w:val="superscript"/>
        </w:rPr>
        <w:t>[</w:t>
      </w:r>
      <w:proofErr w:type="gramEnd"/>
      <w:r w:rsidR="005F3E94">
        <w:rPr>
          <w:vertAlign w:val="superscript"/>
        </w:rPr>
        <w:t>5</w:t>
      </w:r>
      <w:r w:rsidR="006D4959" w:rsidRPr="00CC0150">
        <w:rPr>
          <w:vertAlign w:val="superscript"/>
        </w:rPr>
        <w:t>]</w:t>
      </w:r>
      <w:r w:rsidR="005F3E94">
        <w:t xml:space="preserve"> (Figure 4</w:t>
      </w:r>
      <w:r w:rsidR="006D4959">
        <w:t xml:space="preserve">). LLAMA assigns a lead-likeness value to molecules, where the lower the value, the more lead-like the molecule is. Penalties are applied to a molecule’s </w:t>
      </w:r>
      <w:r w:rsidR="006D4959">
        <w:lastRenderedPageBreak/>
        <w:t xml:space="preserve">LLAMA score if the molecule has &gt;1 aromatic rings or functional groups which are deemed too reactive to be present in a lead molecule. As can be seen </w:t>
      </w:r>
      <w:r w:rsidR="00931868">
        <w:rPr>
          <w:b/>
        </w:rPr>
        <w:t>6a-c</w:t>
      </w:r>
      <w:r w:rsidR="005E4199" w:rsidRPr="003C72FC">
        <w:t>,</w:t>
      </w:r>
      <w:r w:rsidR="005E4199" w:rsidRPr="005E4199">
        <w:rPr>
          <w:b/>
        </w:rPr>
        <w:t xml:space="preserve"> 8-1</w:t>
      </w:r>
      <w:r w:rsidR="00FD5253">
        <w:rPr>
          <w:b/>
        </w:rPr>
        <w:t>1</w:t>
      </w:r>
      <w:r w:rsidR="00FD7B0B">
        <w:rPr>
          <w:b/>
        </w:rPr>
        <w:t>a</w:t>
      </w:r>
      <w:r w:rsidR="006D4959" w:rsidRPr="005E4199">
        <w:t xml:space="preserve"> </w:t>
      </w:r>
      <w:r w:rsidR="006D4959">
        <w:t>all have low LLAMA values (</w:t>
      </w:r>
      <w:r w:rsidR="006D4959">
        <w:rPr>
          <w:rFonts w:cs="Arial"/>
        </w:rPr>
        <w:t>≤</w:t>
      </w:r>
      <w:r w:rsidR="006D4959">
        <w:t xml:space="preserve">3) indicating that these molecules are </w:t>
      </w:r>
      <w:r w:rsidR="00AD10CF">
        <w:t>highly</w:t>
      </w:r>
      <w:r w:rsidR="006D4959">
        <w:t xml:space="preserve"> lead-like. </w:t>
      </w:r>
      <w:r w:rsidR="00DC5FC1">
        <w:t>Molecules</w:t>
      </w:r>
      <w:r w:rsidR="006D4959">
        <w:t xml:space="preserve"> </w:t>
      </w:r>
      <w:r w:rsidR="005E4199" w:rsidRPr="005E4199">
        <w:rPr>
          <w:b/>
        </w:rPr>
        <w:t xml:space="preserve">5a-d </w:t>
      </w:r>
      <w:r w:rsidR="005E4199" w:rsidRPr="005E4199">
        <w:t>and</w:t>
      </w:r>
      <w:r w:rsidR="005E4199" w:rsidRPr="005E4199">
        <w:rPr>
          <w:b/>
        </w:rPr>
        <w:t xml:space="preserve"> 7a</w:t>
      </w:r>
      <w:r w:rsidR="006D4959" w:rsidRPr="005E4199">
        <w:t xml:space="preserve"> </w:t>
      </w:r>
      <w:r w:rsidR="006D4959">
        <w:t xml:space="preserve">have LLAMA values of </w:t>
      </w:r>
      <w:r w:rsidR="006D4959">
        <w:rPr>
          <w:rFonts w:cs="Arial"/>
        </w:rPr>
        <w:t>≥</w:t>
      </w:r>
      <w:r w:rsidR="006D4959">
        <w:t>5 showing that they are less lead-like. Further analysis of these values a</w:t>
      </w:r>
      <w:r w:rsidR="005B5849">
        <w:t>nd structures</w:t>
      </w:r>
      <w:r w:rsidR="00FD7B0B">
        <w:t>,</w:t>
      </w:r>
      <w:r w:rsidR="005B5849">
        <w:t xml:space="preserve"> indicated that the</w:t>
      </w:r>
      <w:r w:rsidR="006D4959">
        <w:t>s</w:t>
      </w:r>
      <w:r w:rsidR="005B5849">
        <w:t>e</w:t>
      </w:r>
      <w:r w:rsidR="006D4959">
        <w:t xml:space="preserve"> high LLAMA score</w:t>
      </w:r>
      <w:r w:rsidR="005B5849">
        <w:t>s</w:t>
      </w:r>
      <w:r w:rsidR="006D4959">
        <w:t xml:space="preserve"> </w:t>
      </w:r>
      <w:r w:rsidR="005B5849">
        <w:t>are</w:t>
      </w:r>
      <w:r w:rsidR="006D4959">
        <w:t xml:space="preserve"> due to the presence of the ester functionality which carries a </w:t>
      </w:r>
      <w:r w:rsidR="00DC5FC1">
        <w:t>significant</w:t>
      </w:r>
      <w:r w:rsidR="006D4959">
        <w:t xml:space="preserve"> penalty (+5) due to its reactivity. However, as we have shown the ester group can be removed or converted to an amide these molecules sti</w:t>
      </w:r>
      <w:r w:rsidR="005B5849">
        <w:t>ll have significant potential</w:t>
      </w:r>
      <w:r w:rsidR="00FE28D0">
        <w:t xml:space="preserve"> as lead precursors</w:t>
      </w:r>
      <w:r w:rsidR="006D4959">
        <w:t xml:space="preserve">. </w:t>
      </w:r>
    </w:p>
    <w:p w:rsidR="001F45C3" w:rsidRDefault="00954E26" w:rsidP="003C72FC">
      <w:pPr>
        <w:pStyle w:val="P1withIndendation"/>
        <w:tabs>
          <w:tab w:val="left" w:pos="426"/>
        </w:tabs>
        <w:ind w:firstLine="0"/>
      </w:pPr>
      <w:r w:rsidRPr="00954E26">
        <w:t xml:space="preserve">In summary, we have developed a </w:t>
      </w:r>
      <w:r w:rsidR="0041217B">
        <w:t xml:space="preserve">simple and </w:t>
      </w:r>
      <w:r w:rsidRPr="00954E26">
        <w:t>robust procedure for the synthesis of nove</w:t>
      </w:r>
      <w:r w:rsidR="0041217B">
        <w:t>l 2-spiropiperidine scaffolds</w:t>
      </w:r>
      <w:r>
        <w:t xml:space="preserve">, which occupy the under-explored region of </w:t>
      </w:r>
      <w:r w:rsidRPr="00954E26">
        <w:rPr>
          <w:i/>
        </w:rPr>
        <w:t>sp</w:t>
      </w:r>
      <w:r w:rsidRPr="00954E26">
        <w:rPr>
          <w:i/>
          <w:vertAlign w:val="superscript"/>
        </w:rPr>
        <w:t>3</w:t>
      </w:r>
      <w:r>
        <w:t xml:space="preserve">-rich chemical space. The </w:t>
      </w:r>
      <w:r w:rsidR="00A06BA6">
        <w:t>properties</w:t>
      </w:r>
      <w:r>
        <w:t xml:space="preserve"> </w:t>
      </w:r>
      <w:r w:rsidR="00292AD0">
        <w:t>of</w:t>
      </w:r>
      <w:r>
        <w:t xml:space="preserve"> these molecules in terms of new defined vectors for functionalization make these molecules highly desirable in </w:t>
      </w:r>
      <w:r w:rsidR="000E671A">
        <w:t>drug discovery</w:t>
      </w:r>
      <w:r>
        <w:t xml:space="preserve"> programs. Further functionalization of these </w:t>
      </w:r>
      <w:r w:rsidR="00075E09">
        <w:t>scaffolds</w:t>
      </w:r>
      <w:r>
        <w:t xml:space="preserve"> generated molecules which are highly lead-like</w:t>
      </w:r>
      <w:r w:rsidR="00A06BA6">
        <w:t>, as assessed by LLAMA</w:t>
      </w:r>
      <w:r>
        <w:t xml:space="preserve">. As such we believe this work will be of </w:t>
      </w:r>
      <w:r w:rsidR="00DC5FC1">
        <w:t>great</w:t>
      </w:r>
      <w:r>
        <w:t xml:space="preserve"> interest to </w:t>
      </w:r>
      <w:r w:rsidR="00FE28D0">
        <w:t>synthetic and computational chemists involved in drug discovery programmes</w:t>
      </w:r>
      <w:r>
        <w:t xml:space="preserve">. </w:t>
      </w:r>
    </w:p>
    <w:p w:rsidR="00E4350D" w:rsidRDefault="00E4350D" w:rsidP="00E4350D">
      <w:pPr>
        <w:pStyle w:val="HAcknowledgements"/>
        <w:rPr>
          <w:color w:val="FF0000"/>
        </w:rPr>
      </w:pPr>
      <w:r>
        <w:t xml:space="preserve">Acknowledgements </w:t>
      </w:r>
    </w:p>
    <w:p w:rsidR="00E4350D" w:rsidRDefault="00220956" w:rsidP="00EB27E9">
      <w:pPr>
        <w:pStyle w:val="Acknowledgements"/>
      </w:pPr>
      <w:r>
        <w:t>We thank the Department of Chemisty</w:t>
      </w:r>
      <w:r w:rsidR="007C194D">
        <w:t>, University of York</w:t>
      </w:r>
      <w:r w:rsidR="002963E4">
        <w:t xml:space="preserve">, </w:t>
      </w:r>
      <w:r w:rsidR="00C6301E">
        <w:t>GlaxoS</w:t>
      </w:r>
      <w:r w:rsidR="002963E4">
        <w:t>mithKline (SDG) and</w:t>
      </w:r>
      <w:r w:rsidR="00BE1CDA">
        <w:t xml:space="preserve"> </w:t>
      </w:r>
      <w:r w:rsidR="00D93749">
        <w:t xml:space="preserve">the ERASMUS+ program (MF) </w:t>
      </w:r>
      <w:r w:rsidR="002B3A3A">
        <w:t xml:space="preserve">for financial </w:t>
      </w:r>
      <w:r w:rsidR="00971030">
        <w:t xml:space="preserve">support </w:t>
      </w:r>
      <w:r w:rsidR="002B3A3A">
        <w:t>and</w:t>
      </w:r>
      <w:r w:rsidR="00BE1CDA">
        <w:t xml:space="preserve"> Dr. Adrian </w:t>
      </w:r>
      <w:r w:rsidR="002B3A3A">
        <w:t>Whitwood for X-ray analysis.</w:t>
      </w:r>
    </w:p>
    <w:p w:rsidR="00704789" w:rsidRDefault="00704789" w:rsidP="00704789">
      <w:pPr>
        <w:pStyle w:val="HAcknowledgements"/>
      </w:pPr>
      <w:r>
        <w:t>Conflict of Interest</w:t>
      </w:r>
    </w:p>
    <w:p w:rsidR="001A5295" w:rsidRDefault="00704789" w:rsidP="00EB27E9">
      <w:pPr>
        <w:pStyle w:val="Acknowledgements"/>
      </w:pPr>
      <w:r>
        <w:t>The authors declare no conflict of interest</w:t>
      </w:r>
      <w:r w:rsidR="004D320C">
        <w:t>.</w:t>
      </w:r>
    </w:p>
    <w:p w:rsidR="004556E1" w:rsidRDefault="00F45722" w:rsidP="00F45722">
      <w:pPr>
        <w:pStyle w:val="Keywords"/>
      </w:pPr>
      <w:r w:rsidRPr="009B7AB7">
        <w:rPr>
          <w:b/>
        </w:rPr>
        <w:t>Keywords:</w:t>
      </w:r>
      <w:r w:rsidRPr="009B7AB7">
        <w:t xml:space="preserve"> </w:t>
      </w:r>
      <w:proofErr w:type="spellStart"/>
      <w:r w:rsidR="00BA7212">
        <w:t>spirocyclic</w:t>
      </w:r>
      <w:proofErr w:type="spellEnd"/>
      <w:r w:rsidRPr="009B7AB7">
        <w:t xml:space="preserve"> </w:t>
      </w:r>
      <w:r>
        <w:t>•</w:t>
      </w:r>
      <w:r w:rsidRPr="009B7AB7">
        <w:t xml:space="preserve"> </w:t>
      </w:r>
      <w:proofErr w:type="spellStart"/>
      <w:r w:rsidR="00BA7212">
        <w:t>piperidine</w:t>
      </w:r>
      <w:proofErr w:type="spellEnd"/>
      <w:r w:rsidRPr="009B7AB7">
        <w:t xml:space="preserve"> </w:t>
      </w:r>
      <w:r>
        <w:t>•</w:t>
      </w:r>
      <w:r w:rsidRPr="009B7AB7">
        <w:t xml:space="preserve"> </w:t>
      </w:r>
      <w:r w:rsidR="00007AE9">
        <w:t>scaffolds</w:t>
      </w:r>
      <w:r w:rsidRPr="009B7AB7">
        <w:t xml:space="preserve"> </w:t>
      </w:r>
      <w:r>
        <w:t>•</w:t>
      </w:r>
      <w:r w:rsidRPr="009B7AB7">
        <w:t xml:space="preserve"> </w:t>
      </w:r>
      <w:r w:rsidR="00BA7212">
        <w:t>Maitland-</w:t>
      </w:r>
      <w:proofErr w:type="spellStart"/>
      <w:r w:rsidR="00BA7212">
        <w:t>Japp</w:t>
      </w:r>
      <w:proofErr w:type="spellEnd"/>
      <w:r w:rsidRPr="009B7AB7">
        <w:t xml:space="preserve"> </w:t>
      </w:r>
      <w:r>
        <w:t>•</w:t>
      </w:r>
      <w:r w:rsidRPr="009B7AB7">
        <w:t xml:space="preserve"> </w:t>
      </w:r>
      <w:r w:rsidR="00F67693">
        <w:t>medicinal chemistry</w:t>
      </w:r>
    </w:p>
    <w:p w:rsidR="005F3E94" w:rsidRDefault="005F3E94" w:rsidP="005F3E94">
      <w:pPr>
        <w:pStyle w:val="References"/>
      </w:pPr>
      <w:r>
        <w:t>[1]</w:t>
      </w:r>
      <w:r>
        <w:tab/>
        <w:t xml:space="preserve">a) F. </w:t>
      </w:r>
      <w:proofErr w:type="spellStart"/>
      <w:r>
        <w:t>Lovering</w:t>
      </w:r>
      <w:proofErr w:type="spellEnd"/>
      <w:r>
        <w:t xml:space="preserve">, J. </w:t>
      </w:r>
      <w:proofErr w:type="spellStart"/>
      <w:r>
        <w:t>Bikker</w:t>
      </w:r>
      <w:proofErr w:type="spellEnd"/>
      <w:r>
        <w:t xml:space="preserve">, C. </w:t>
      </w:r>
      <w:proofErr w:type="spellStart"/>
      <w:r>
        <w:t>Humblet</w:t>
      </w:r>
      <w:proofErr w:type="spellEnd"/>
      <w:r>
        <w:t xml:space="preserve">, </w:t>
      </w:r>
      <w:r w:rsidRPr="00CC0150">
        <w:rPr>
          <w:i/>
        </w:rPr>
        <w:t>J. Med. Chem.</w:t>
      </w:r>
      <w:r>
        <w:t xml:space="preserve"> </w:t>
      </w:r>
      <w:r w:rsidRPr="00CC0150">
        <w:rPr>
          <w:b/>
        </w:rPr>
        <w:t>2009</w:t>
      </w:r>
      <w:r>
        <w:t xml:space="preserve">, </w:t>
      </w:r>
      <w:r w:rsidRPr="00CC0150">
        <w:rPr>
          <w:i/>
        </w:rPr>
        <w:t>52</w:t>
      </w:r>
      <w:r>
        <w:t xml:space="preserve">, 6752-6756; b) F. </w:t>
      </w:r>
      <w:proofErr w:type="spellStart"/>
      <w:r>
        <w:t>Lovering</w:t>
      </w:r>
      <w:proofErr w:type="spellEnd"/>
      <w:r>
        <w:t xml:space="preserve">, </w:t>
      </w:r>
      <w:r w:rsidRPr="0013372C">
        <w:rPr>
          <w:i/>
        </w:rPr>
        <w:t xml:space="preserve">Med. Chem. </w:t>
      </w:r>
      <w:proofErr w:type="spellStart"/>
      <w:r w:rsidRPr="0013372C">
        <w:rPr>
          <w:i/>
        </w:rPr>
        <w:t>Commun</w:t>
      </w:r>
      <w:proofErr w:type="spellEnd"/>
      <w:r>
        <w:t xml:space="preserve">. </w:t>
      </w:r>
      <w:r w:rsidRPr="0013372C">
        <w:rPr>
          <w:b/>
        </w:rPr>
        <w:t>2013</w:t>
      </w:r>
      <w:r>
        <w:t xml:space="preserve">, </w:t>
      </w:r>
      <w:r w:rsidRPr="0013372C">
        <w:rPr>
          <w:i/>
        </w:rPr>
        <w:t>4</w:t>
      </w:r>
      <w:r>
        <w:t xml:space="preserve">, 515-519. </w:t>
      </w:r>
    </w:p>
    <w:p w:rsidR="005F3E94" w:rsidRDefault="005F3E94" w:rsidP="005F3E94">
      <w:pPr>
        <w:pStyle w:val="References"/>
        <w:rPr>
          <w:lang w:eastAsia="en-GB"/>
        </w:rPr>
      </w:pPr>
      <w:r>
        <w:t>[2]</w:t>
      </w:r>
      <w:r>
        <w:tab/>
        <w:t xml:space="preserve">For over views see: a) C. J. O’Connor, H. S. G. Beckmann, D. R. Spring, </w:t>
      </w:r>
      <w:r w:rsidRPr="00564602">
        <w:rPr>
          <w:i/>
        </w:rPr>
        <w:t>Chem. Soc. Rev</w:t>
      </w:r>
      <w:r>
        <w:t xml:space="preserve">. </w:t>
      </w:r>
      <w:r w:rsidRPr="00564602">
        <w:rPr>
          <w:b/>
        </w:rPr>
        <w:t>2012</w:t>
      </w:r>
      <w:r>
        <w:t xml:space="preserve">, </w:t>
      </w:r>
      <w:r w:rsidRPr="00564602">
        <w:rPr>
          <w:i/>
        </w:rPr>
        <w:t>41</w:t>
      </w:r>
      <w:r>
        <w:t xml:space="preserve">, 4444-4456; b) </w:t>
      </w:r>
      <w:r>
        <w:rPr>
          <w:lang w:eastAsia="en-GB"/>
        </w:rPr>
        <w:t xml:space="preserve">A. </w:t>
      </w:r>
      <w:proofErr w:type="spellStart"/>
      <w:r>
        <w:rPr>
          <w:lang w:eastAsia="en-GB"/>
        </w:rPr>
        <w:t>Karawajczyk</w:t>
      </w:r>
      <w:proofErr w:type="spellEnd"/>
      <w:r>
        <w:rPr>
          <w:lang w:eastAsia="en-GB"/>
        </w:rPr>
        <w:t xml:space="preserve">, F. </w:t>
      </w:r>
      <w:proofErr w:type="spellStart"/>
      <w:r>
        <w:rPr>
          <w:lang w:eastAsia="en-GB"/>
        </w:rPr>
        <w:t>Giordanetto</w:t>
      </w:r>
      <w:proofErr w:type="spellEnd"/>
      <w:r>
        <w:rPr>
          <w:lang w:eastAsia="en-GB"/>
        </w:rPr>
        <w:t xml:space="preserve">, J. </w:t>
      </w:r>
      <w:proofErr w:type="spellStart"/>
      <w:r>
        <w:rPr>
          <w:lang w:eastAsia="en-GB"/>
        </w:rPr>
        <w:t>Benningshof</w:t>
      </w:r>
      <w:proofErr w:type="spellEnd"/>
      <w:r>
        <w:rPr>
          <w:lang w:eastAsia="en-GB"/>
        </w:rPr>
        <w:t xml:space="preserve">, D. Hamza, T. </w:t>
      </w:r>
      <w:proofErr w:type="spellStart"/>
      <w:r>
        <w:rPr>
          <w:lang w:eastAsia="en-GB"/>
        </w:rPr>
        <w:t>Kalliokoski</w:t>
      </w:r>
      <w:proofErr w:type="spellEnd"/>
      <w:r>
        <w:rPr>
          <w:lang w:eastAsia="en-GB"/>
        </w:rPr>
        <w:t xml:space="preserve">, K. </w:t>
      </w:r>
      <w:proofErr w:type="spellStart"/>
      <w:r>
        <w:rPr>
          <w:lang w:eastAsia="en-GB"/>
        </w:rPr>
        <w:t>Pouwer</w:t>
      </w:r>
      <w:proofErr w:type="spellEnd"/>
      <w:r>
        <w:rPr>
          <w:lang w:eastAsia="en-GB"/>
        </w:rPr>
        <w:t xml:space="preserve">, R. </w:t>
      </w:r>
      <w:proofErr w:type="spellStart"/>
      <w:r>
        <w:rPr>
          <w:lang w:eastAsia="en-GB"/>
        </w:rPr>
        <w:t>Morgentin</w:t>
      </w:r>
      <w:proofErr w:type="spellEnd"/>
      <w:r>
        <w:rPr>
          <w:lang w:eastAsia="en-GB"/>
        </w:rPr>
        <w:t xml:space="preserve">, A. Nelson, G. Muller, A. </w:t>
      </w:r>
      <w:proofErr w:type="spellStart"/>
      <w:r>
        <w:rPr>
          <w:lang w:eastAsia="en-GB"/>
        </w:rPr>
        <w:t>Piechot</w:t>
      </w:r>
      <w:proofErr w:type="spellEnd"/>
      <w:r>
        <w:rPr>
          <w:color w:val="0069AC"/>
          <w:sz w:val="11"/>
          <w:szCs w:val="11"/>
          <w:lang w:eastAsia="en-GB"/>
        </w:rPr>
        <w:t xml:space="preserve">, </w:t>
      </w:r>
      <w:r>
        <w:rPr>
          <w:lang w:eastAsia="en-GB"/>
        </w:rPr>
        <w:t xml:space="preserve">D. </w:t>
      </w:r>
      <w:proofErr w:type="spellStart"/>
      <w:r>
        <w:rPr>
          <w:lang w:eastAsia="en-GB"/>
        </w:rPr>
        <w:t>Tzalis</w:t>
      </w:r>
      <w:proofErr w:type="spellEnd"/>
      <w:r>
        <w:rPr>
          <w:lang w:eastAsia="en-GB"/>
        </w:rPr>
        <w:t xml:space="preserve">, </w:t>
      </w:r>
      <w:r w:rsidRPr="001B263F">
        <w:rPr>
          <w:i/>
          <w:lang w:eastAsia="en-GB"/>
        </w:rPr>
        <w:t xml:space="preserve">Drug </w:t>
      </w:r>
      <w:proofErr w:type="spellStart"/>
      <w:r w:rsidRPr="001B263F">
        <w:rPr>
          <w:i/>
          <w:lang w:eastAsia="en-GB"/>
        </w:rPr>
        <w:t>Discov</w:t>
      </w:r>
      <w:proofErr w:type="spellEnd"/>
      <w:r w:rsidRPr="001B263F">
        <w:rPr>
          <w:i/>
          <w:lang w:eastAsia="en-GB"/>
        </w:rPr>
        <w:t>. Today</w:t>
      </w:r>
      <w:r>
        <w:rPr>
          <w:lang w:eastAsia="en-GB"/>
        </w:rPr>
        <w:t xml:space="preserve"> </w:t>
      </w:r>
      <w:r w:rsidRPr="001B263F">
        <w:rPr>
          <w:b/>
          <w:lang w:eastAsia="en-GB"/>
        </w:rPr>
        <w:t>2015</w:t>
      </w:r>
      <w:r>
        <w:rPr>
          <w:lang w:eastAsia="en-GB"/>
        </w:rPr>
        <w:t xml:space="preserve">, </w:t>
      </w:r>
      <w:r w:rsidRPr="001B263F">
        <w:rPr>
          <w:i/>
          <w:lang w:eastAsia="en-GB"/>
        </w:rPr>
        <w:t>11</w:t>
      </w:r>
      <w:r>
        <w:rPr>
          <w:lang w:eastAsia="en-GB"/>
        </w:rPr>
        <w:t xml:space="preserve">, 1310-1316; c) J. Meyers, M. Carter, N. Y. </w:t>
      </w:r>
      <w:proofErr w:type="spellStart"/>
      <w:r>
        <w:rPr>
          <w:lang w:eastAsia="en-GB"/>
        </w:rPr>
        <w:t>Mok</w:t>
      </w:r>
      <w:proofErr w:type="spellEnd"/>
      <w:r>
        <w:rPr>
          <w:lang w:eastAsia="en-GB"/>
        </w:rPr>
        <w:t xml:space="preserve">, N. Brown, </w:t>
      </w:r>
      <w:r w:rsidRPr="001B263F">
        <w:rPr>
          <w:i/>
          <w:lang w:eastAsia="en-GB"/>
        </w:rPr>
        <w:t>Future Med. Chem</w:t>
      </w:r>
      <w:r>
        <w:rPr>
          <w:lang w:eastAsia="en-GB"/>
        </w:rPr>
        <w:t xml:space="preserve">. </w:t>
      </w:r>
      <w:r w:rsidRPr="001B263F">
        <w:rPr>
          <w:b/>
          <w:lang w:eastAsia="en-GB"/>
        </w:rPr>
        <w:t>2016</w:t>
      </w:r>
      <w:r>
        <w:rPr>
          <w:lang w:eastAsia="en-GB"/>
        </w:rPr>
        <w:t xml:space="preserve">, </w:t>
      </w:r>
      <w:r w:rsidRPr="001B263F">
        <w:rPr>
          <w:i/>
          <w:lang w:eastAsia="en-GB"/>
        </w:rPr>
        <w:t>8</w:t>
      </w:r>
      <w:r>
        <w:rPr>
          <w:lang w:eastAsia="en-GB"/>
        </w:rPr>
        <w:t>, 1753-1767.</w:t>
      </w:r>
    </w:p>
    <w:p w:rsidR="005F3E94" w:rsidRDefault="005F3E94" w:rsidP="005F3E94">
      <w:pPr>
        <w:pStyle w:val="References"/>
        <w:rPr>
          <w:lang w:eastAsia="en-GB"/>
        </w:rPr>
      </w:pPr>
      <w:r>
        <w:rPr>
          <w:lang w:eastAsia="en-GB"/>
        </w:rPr>
        <w:t>[3]</w:t>
      </w:r>
      <w:r>
        <w:rPr>
          <w:lang w:eastAsia="en-GB"/>
        </w:rPr>
        <w:tab/>
        <w:t xml:space="preserve">W. H. B. Sauer, </w:t>
      </w:r>
      <w:r w:rsidRPr="00564602">
        <w:rPr>
          <w:lang w:eastAsia="en-GB"/>
        </w:rPr>
        <w:t>M. K. Schwarz,</w:t>
      </w:r>
      <w:r>
        <w:rPr>
          <w:lang w:eastAsia="en-GB"/>
        </w:rPr>
        <w:t xml:space="preserve"> </w:t>
      </w:r>
      <w:r w:rsidRPr="00564602">
        <w:rPr>
          <w:i/>
          <w:lang w:eastAsia="en-GB"/>
        </w:rPr>
        <w:t xml:space="preserve">J. Chem. Inf. </w:t>
      </w:r>
      <w:proofErr w:type="spellStart"/>
      <w:r w:rsidRPr="00564602">
        <w:rPr>
          <w:i/>
          <w:lang w:eastAsia="en-GB"/>
        </w:rPr>
        <w:t>Comput</w:t>
      </w:r>
      <w:proofErr w:type="spellEnd"/>
      <w:r w:rsidRPr="00564602">
        <w:rPr>
          <w:i/>
          <w:lang w:eastAsia="en-GB"/>
        </w:rPr>
        <w:t>. Sci</w:t>
      </w:r>
      <w:r w:rsidRPr="00564602">
        <w:rPr>
          <w:lang w:eastAsia="en-GB"/>
        </w:rPr>
        <w:t>.</w:t>
      </w:r>
      <w:r>
        <w:rPr>
          <w:lang w:eastAsia="en-GB"/>
        </w:rPr>
        <w:t xml:space="preserve"> </w:t>
      </w:r>
      <w:r w:rsidRPr="00564602">
        <w:rPr>
          <w:b/>
          <w:lang w:eastAsia="en-GB"/>
        </w:rPr>
        <w:t>2003</w:t>
      </w:r>
      <w:r w:rsidRPr="00564602">
        <w:rPr>
          <w:lang w:eastAsia="en-GB"/>
        </w:rPr>
        <w:t>,</w:t>
      </w:r>
      <w:r>
        <w:rPr>
          <w:lang w:eastAsia="en-GB"/>
        </w:rPr>
        <w:t xml:space="preserve"> </w:t>
      </w:r>
      <w:r w:rsidRPr="00564602">
        <w:rPr>
          <w:i/>
          <w:lang w:eastAsia="en-GB"/>
        </w:rPr>
        <w:t>43</w:t>
      </w:r>
      <w:r w:rsidRPr="00564602">
        <w:rPr>
          <w:lang w:eastAsia="en-GB"/>
        </w:rPr>
        <w:t>, 987</w:t>
      </w:r>
      <w:r>
        <w:rPr>
          <w:lang w:eastAsia="en-GB"/>
        </w:rPr>
        <w:t>-1003.</w:t>
      </w:r>
    </w:p>
    <w:p w:rsidR="005F3E94" w:rsidRDefault="005F3E94" w:rsidP="005F3E94">
      <w:pPr>
        <w:pStyle w:val="References"/>
        <w:rPr>
          <w:lang w:eastAsia="en-GB"/>
        </w:rPr>
      </w:pPr>
      <w:r>
        <w:rPr>
          <w:lang w:eastAsia="en-GB"/>
        </w:rPr>
        <w:t>[4]</w:t>
      </w:r>
      <w:r>
        <w:rPr>
          <w:lang w:eastAsia="en-GB"/>
        </w:rPr>
        <w:tab/>
        <w:t xml:space="preserve">N. C. Firth, N. Brown, </w:t>
      </w:r>
      <w:r w:rsidRPr="00564602">
        <w:rPr>
          <w:lang w:eastAsia="en-GB"/>
        </w:rPr>
        <w:t xml:space="preserve">J. </w:t>
      </w:r>
      <w:proofErr w:type="spellStart"/>
      <w:r w:rsidRPr="00564602">
        <w:rPr>
          <w:lang w:eastAsia="en-GB"/>
        </w:rPr>
        <w:t>Blagg</w:t>
      </w:r>
      <w:proofErr w:type="spellEnd"/>
      <w:r w:rsidRPr="00564602">
        <w:rPr>
          <w:lang w:eastAsia="en-GB"/>
        </w:rPr>
        <w:t>,</w:t>
      </w:r>
      <w:r>
        <w:rPr>
          <w:lang w:eastAsia="en-GB"/>
        </w:rPr>
        <w:t xml:space="preserve"> </w:t>
      </w:r>
      <w:r w:rsidRPr="00564602">
        <w:rPr>
          <w:i/>
          <w:lang w:eastAsia="en-GB"/>
        </w:rPr>
        <w:t>J. Chem. Inf. Model</w:t>
      </w:r>
      <w:r>
        <w:rPr>
          <w:lang w:eastAsia="en-GB"/>
        </w:rPr>
        <w:t>.</w:t>
      </w:r>
      <w:r w:rsidRPr="00564602">
        <w:rPr>
          <w:lang w:eastAsia="en-GB"/>
        </w:rPr>
        <w:t xml:space="preserve"> </w:t>
      </w:r>
      <w:r w:rsidRPr="00564602">
        <w:rPr>
          <w:b/>
          <w:lang w:eastAsia="en-GB"/>
        </w:rPr>
        <w:t>2012</w:t>
      </w:r>
      <w:r w:rsidRPr="00564602">
        <w:rPr>
          <w:lang w:eastAsia="en-GB"/>
        </w:rPr>
        <w:t>,</w:t>
      </w:r>
      <w:r>
        <w:rPr>
          <w:lang w:eastAsia="en-GB"/>
        </w:rPr>
        <w:t xml:space="preserve"> </w:t>
      </w:r>
      <w:r w:rsidRPr="00564602">
        <w:rPr>
          <w:i/>
          <w:lang w:eastAsia="en-GB"/>
        </w:rPr>
        <w:t>52</w:t>
      </w:r>
      <w:r w:rsidRPr="00564602">
        <w:rPr>
          <w:lang w:eastAsia="en-GB"/>
        </w:rPr>
        <w:t>, 2516</w:t>
      </w:r>
      <w:r>
        <w:rPr>
          <w:lang w:eastAsia="en-GB"/>
        </w:rPr>
        <w:t>-2525.</w:t>
      </w:r>
    </w:p>
    <w:p w:rsidR="005F3E94" w:rsidRDefault="005F3E94" w:rsidP="005F3E94">
      <w:pPr>
        <w:pStyle w:val="References"/>
        <w:rPr>
          <w:lang w:eastAsia="en-GB"/>
        </w:rPr>
      </w:pPr>
      <w:r>
        <w:rPr>
          <w:lang w:eastAsia="en-GB"/>
        </w:rPr>
        <w:t>[5]</w:t>
      </w:r>
      <w:r>
        <w:rPr>
          <w:lang w:eastAsia="en-GB"/>
        </w:rPr>
        <w:tab/>
        <w:t xml:space="preserve">I. </w:t>
      </w:r>
      <w:proofErr w:type="spellStart"/>
      <w:r>
        <w:rPr>
          <w:lang w:eastAsia="en-GB"/>
        </w:rPr>
        <w:t>Colomer</w:t>
      </w:r>
      <w:proofErr w:type="spellEnd"/>
      <w:r>
        <w:rPr>
          <w:lang w:eastAsia="en-GB"/>
        </w:rPr>
        <w:t xml:space="preserve">, C. J. </w:t>
      </w:r>
      <w:proofErr w:type="spellStart"/>
      <w:r>
        <w:rPr>
          <w:lang w:eastAsia="en-GB"/>
        </w:rPr>
        <w:t>Empson</w:t>
      </w:r>
      <w:proofErr w:type="spellEnd"/>
      <w:r>
        <w:rPr>
          <w:lang w:eastAsia="en-GB"/>
        </w:rPr>
        <w:t xml:space="preserve">, P. Craven, Z. Owen, R. G. </w:t>
      </w:r>
      <w:proofErr w:type="spellStart"/>
      <w:r>
        <w:rPr>
          <w:lang w:eastAsia="en-GB"/>
        </w:rPr>
        <w:t>Doveston</w:t>
      </w:r>
      <w:proofErr w:type="spellEnd"/>
      <w:r>
        <w:rPr>
          <w:lang w:eastAsia="en-GB"/>
        </w:rPr>
        <w:t xml:space="preserve">, I. </w:t>
      </w:r>
      <w:proofErr w:type="spellStart"/>
      <w:r>
        <w:rPr>
          <w:lang w:eastAsia="en-GB"/>
        </w:rPr>
        <w:t>Churcher</w:t>
      </w:r>
      <w:proofErr w:type="spellEnd"/>
      <w:r>
        <w:rPr>
          <w:lang w:eastAsia="en-GB"/>
        </w:rPr>
        <w:t xml:space="preserve">, S. P. Marsden, A. Nelson, </w:t>
      </w:r>
      <w:r w:rsidRPr="009B2AB9">
        <w:rPr>
          <w:i/>
          <w:lang w:eastAsia="en-GB"/>
        </w:rPr>
        <w:t xml:space="preserve">Chem. </w:t>
      </w:r>
      <w:proofErr w:type="spellStart"/>
      <w:r w:rsidRPr="009B2AB9">
        <w:rPr>
          <w:i/>
          <w:lang w:eastAsia="en-GB"/>
        </w:rPr>
        <w:t>Commun</w:t>
      </w:r>
      <w:proofErr w:type="spellEnd"/>
      <w:r>
        <w:rPr>
          <w:lang w:eastAsia="en-GB"/>
        </w:rPr>
        <w:t xml:space="preserve">. </w:t>
      </w:r>
      <w:r w:rsidRPr="009B2AB9">
        <w:rPr>
          <w:b/>
          <w:lang w:eastAsia="en-GB"/>
        </w:rPr>
        <w:t>2016</w:t>
      </w:r>
      <w:r>
        <w:rPr>
          <w:lang w:eastAsia="en-GB"/>
        </w:rPr>
        <w:t xml:space="preserve">, </w:t>
      </w:r>
      <w:r w:rsidRPr="009B2AB9">
        <w:rPr>
          <w:i/>
          <w:lang w:eastAsia="en-GB"/>
        </w:rPr>
        <w:t>52</w:t>
      </w:r>
      <w:r>
        <w:rPr>
          <w:lang w:eastAsia="en-GB"/>
        </w:rPr>
        <w:t>, 7209-7212.</w:t>
      </w:r>
    </w:p>
    <w:p w:rsidR="005F3E94" w:rsidRPr="00390DD7" w:rsidRDefault="005F3E94" w:rsidP="005F3E94">
      <w:pPr>
        <w:pStyle w:val="References"/>
      </w:pPr>
      <w:r>
        <w:t>[6]</w:t>
      </w:r>
      <w:r>
        <w:tab/>
        <w:t xml:space="preserve">F. Voss, S. </w:t>
      </w:r>
      <w:proofErr w:type="spellStart"/>
      <w:r>
        <w:t>Schunk</w:t>
      </w:r>
      <w:proofErr w:type="spellEnd"/>
      <w:r>
        <w:t xml:space="preserve">, H. </w:t>
      </w:r>
      <w:proofErr w:type="spellStart"/>
      <w:r>
        <w:t>Steinhagen</w:t>
      </w:r>
      <w:proofErr w:type="spellEnd"/>
      <w:r>
        <w:t xml:space="preserve">, </w:t>
      </w:r>
      <w:r w:rsidRPr="007A3697">
        <w:rPr>
          <w:i/>
        </w:rPr>
        <w:t>RSC Drug Discovery Series</w:t>
      </w:r>
      <w:r>
        <w:t xml:space="preserve"> </w:t>
      </w:r>
      <w:r w:rsidRPr="007A3697">
        <w:rPr>
          <w:b/>
        </w:rPr>
        <w:t>2016</w:t>
      </w:r>
      <w:r>
        <w:t xml:space="preserve">, </w:t>
      </w:r>
      <w:r w:rsidRPr="007A3697">
        <w:rPr>
          <w:i/>
        </w:rPr>
        <w:t>50</w:t>
      </w:r>
      <w:r>
        <w:t xml:space="preserve">, </w:t>
      </w:r>
      <w:r w:rsidRPr="00AE36FD">
        <w:rPr>
          <w:i/>
        </w:rPr>
        <w:t>Privileged Scaffolds in Medicinal Chemistry: Design, Synthesis, Evaluation</w:t>
      </w:r>
      <w:r>
        <w:t xml:space="preserve">, 439-458, Ed. S. </w:t>
      </w:r>
      <w:proofErr w:type="spellStart"/>
      <w:r>
        <w:t>Br</w:t>
      </w:r>
      <w:r>
        <w:rPr>
          <w:rFonts w:cs="Arial"/>
        </w:rPr>
        <w:t>ä</w:t>
      </w:r>
      <w:r>
        <w:t>se</w:t>
      </w:r>
      <w:proofErr w:type="spellEnd"/>
      <w:r>
        <w:t>.</w:t>
      </w:r>
    </w:p>
    <w:p w:rsidR="00A33868" w:rsidRDefault="005F3E94" w:rsidP="005F3E94">
      <w:pPr>
        <w:pStyle w:val="References"/>
      </w:pPr>
      <w:r>
        <w:t>[7</w:t>
      </w:r>
      <w:r w:rsidR="00A33868" w:rsidRPr="00390DD7">
        <w:t>]</w:t>
      </w:r>
      <w:r w:rsidR="00A33868" w:rsidRPr="00390DD7">
        <w:tab/>
      </w:r>
      <w:r w:rsidR="00086818">
        <w:t>Y</w:t>
      </w:r>
      <w:r w:rsidR="00A33868" w:rsidRPr="002C0830">
        <w:t xml:space="preserve">. </w:t>
      </w:r>
      <w:r w:rsidR="00086818">
        <w:t>Zheng</w:t>
      </w:r>
      <w:r w:rsidR="00A33868" w:rsidRPr="00A04D83">
        <w:t>,</w:t>
      </w:r>
      <w:r w:rsidR="00A33868" w:rsidRPr="002C0830">
        <w:t xml:space="preserve"> </w:t>
      </w:r>
      <w:r w:rsidR="00086818">
        <w:t>C. M. Tice, S. B. Singh</w:t>
      </w:r>
      <w:r w:rsidR="00A33868" w:rsidRPr="002C0830">
        <w:t xml:space="preserve">, </w:t>
      </w:r>
      <w:proofErr w:type="spellStart"/>
      <w:r w:rsidR="00F74DF1">
        <w:rPr>
          <w:i/>
        </w:rPr>
        <w:t>Bioorg</w:t>
      </w:r>
      <w:proofErr w:type="spellEnd"/>
      <w:r w:rsidR="00F74DF1">
        <w:rPr>
          <w:i/>
        </w:rPr>
        <w:t>. Med. Chem. Let</w:t>
      </w:r>
      <w:r w:rsidR="00510166">
        <w:rPr>
          <w:i/>
        </w:rPr>
        <w:t>t.</w:t>
      </w:r>
      <w:r w:rsidR="0094724E">
        <w:t xml:space="preserve"> </w:t>
      </w:r>
      <w:r w:rsidR="0094724E">
        <w:rPr>
          <w:b/>
        </w:rPr>
        <w:t>20</w:t>
      </w:r>
      <w:r w:rsidR="00F74DF1">
        <w:rPr>
          <w:b/>
        </w:rPr>
        <w:t>14</w:t>
      </w:r>
      <w:r w:rsidR="0094724E">
        <w:t xml:space="preserve">, </w:t>
      </w:r>
      <w:r w:rsidR="00F74DF1">
        <w:rPr>
          <w:i/>
        </w:rPr>
        <w:t>24</w:t>
      </w:r>
      <w:r w:rsidR="0094724E" w:rsidRPr="00710812">
        <w:t>,</w:t>
      </w:r>
      <w:r w:rsidR="007A3697">
        <w:t xml:space="preserve"> </w:t>
      </w:r>
      <w:r w:rsidR="00F74DF1">
        <w:t>3673-3682.</w:t>
      </w:r>
    </w:p>
    <w:p w:rsidR="007A3697" w:rsidRDefault="005F3E94" w:rsidP="00A33868">
      <w:pPr>
        <w:pStyle w:val="References"/>
      </w:pPr>
      <w:r>
        <w:t>[8</w:t>
      </w:r>
      <w:r w:rsidR="007A3697">
        <w:t>]</w:t>
      </w:r>
      <w:r w:rsidR="007A3697">
        <w:tab/>
        <w:t>G. M</w:t>
      </w:r>
      <w:r w:rsidR="007A3697">
        <w:rPr>
          <w:rFonts w:cs="Arial"/>
        </w:rPr>
        <w:t>ü</w:t>
      </w:r>
      <w:r w:rsidR="007A3697">
        <w:t xml:space="preserve">ller, T. </w:t>
      </w:r>
      <w:proofErr w:type="spellStart"/>
      <w:r w:rsidR="007A3697">
        <w:t>Berkenbosch</w:t>
      </w:r>
      <w:proofErr w:type="spellEnd"/>
      <w:r w:rsidR="007A3697">
        <w:t xml:space="preserve">, J. C. J. </w:t>
      </w:r>
      <w:proofErr w:type="spellStart"/>
      <w:r w:rsidR="007A3697">
        <w:t>Benningshof</w:t>
      </w:r>
      <w:proofErr w:type="spellEnd"/>
      <w:r w:rsidR="007A3697">
        <w:t xml:space="preserve">, D. </w:t>
      </w:r>
      <w:proofErr w:type="spellStart"/>
      <w:r w:rsidR="007A3697">
        <w:t>Stumpfe</w:t>
      </w:r>
      <w:proofErr w:type="spellEnd"/>
      <w:r w:rsidR="007A3697">
        <w:t xml:space="preserve">, J. </w:t>
      </w:r>
      <w:proofErr w:type="spellStart"/>
      <w:r w:rsidR="007A3697">
        <w:t>Bajorath</w:t>
      </w:r>
      <w:proofErr w:type="spellEnd"/>
      <w:r w:rsidR="007A3697">
        <w:t xml:space="preserve">, </w:t>
      </w:r>
      <w:r w:rsidR="007A3697" w:rsidRPr="007A3697">
        <w:rPr>
          <w:i/>
        </w:rPr>
        <w:t>Chem. Eur. J.</w:t>
      </w:r>
      <w:r w:rsidR="007A3697">
        <w:t xml:space="preserve"> </w:t>
      </w:r>
      <w:r w:rsidR="007A3697" w:rsidRPr="007A3697">
        <w:rPr>
          <w:b/>
        </w:rPr>
        <w:t>2017</w:t>
      </w:r>
      <w:r w:rsidR="007A3697">
        <w:t xml:space="preserve">, </w:t>
      </w:r>
      <w:r w:rsidR="007A3697" w:rsidRPr="007A3697">
        <w:rPr>
          <w:i/>
        </w:rPr>
        <w:t>23</w:t>
      </w:r>
      <w:r w:rsidR="007A3697">
        <w:t>, 703-710.</w:t>
      </w:r>
    </w:p>
    <w:p w:rsidR="00212A6D" w:rsidRDefault="002B3A3A" w:rsidP="00212A6D">
      <w:pPr>
        <w:pStyle w:val="References"/>
        <w:rPr>
          <w:lang w:eastAsia="en-GB"/>
        </w:rPr>
      </w:pPr>
      <w:r>
        <w:rPr>
          <w:lang w:eastAsia="en-GB"/>
        </w:rPr>
        <w:lastRenderedPageBreak/>
        <w:t>[9</w:t>
      </w:r>
      <w:r w:rsidR="00212A6D">
        <w:rPr>
          <w:lang w:eastAsia="en-GB"/>
        </w:rPr>
        <w:t>]</w:t>
      </w:r>
      <w:r w:rsidR="00212A6D">
        <w:rPr>
          <w:lang w:eastAsia="en-GB"/>
        </w:rPr>
        <w:tab/>
        <w:t xml:space="preserve">a) G. </w:t>
      </w:r>
      <w:proofErr w:type="spellStart"/>
      <w:r w:rsidR="00212A6D" w:rsidRPr="00212A6D">
        <w:rPr>
          <w:lang w:eastAsia="en-GB"/>
        </w:rPr>
        <w:t>Wuitschik</w:t>
      </w:r>
      <w:proofErr w:type="spellEnd"/>
      <w:r w:rsidR="00212A6D" w:rsidRPr="00212A6D">
        <w:rPr>
          <w:lang w:eastAsia="en-GB"/>
        </w:rPr>
        <w:t xml:space="preserve">, </w:t>
      </w:r>
      <w:r w:rsidR="00212A6D">
        <w:rPr>
          <w:lang w:eastAsia="en-GB"/>
        </w:rPr>
        <w:t xml:space="preserve">M. </w:t>
      </w:r>
      <w:r w:rsidR="00212A6D" w:rsidRPr="00212A6D">
        <w:rPr>
          <w:lang w:eastAsia="en-GB"/>
        </w:rPr>
        <w:t>Rogers-Evans</w:t>
      </w:r>
      <w:r w:rsidR="00212A6D">
        <w:rPr>
          <w:lang w:eastAsia="en-GB"/>
        </w:rPr>
        <w:t>,</w:t>
      </w:r>
      <w:r w:rsidR="00212A6D" w:rsidRPr="00212A6D">
        <w:rPr>
          <w:lang w:eastAsia="en-GB"/>
        </w:rPr>
        <w:t xml:space="preserve"> </w:t>
      </w:r>
      <w:r w:rsidR="00212A6D">
        <w:rPr>
          <w:lang w:eastAsia="en-GB"/>
        </w:rPr>
        <w:t xml:space="preserve">A. </w:t>
      </w:r>
      <w:proofErr w:type="spellStart"/>
      <w:r w:rsidR="00212A6D" w:rsidRPr="00212A6D">
        <w:rPr>
          <w:lang w:eastAsia="en-GB"/>
        </w:rPr>
        <w:t>Buckl</w:t>
      </w:r>
      <w:proofErr w:type="spellEnd"/>
      <w:r w:rsidR="00212A6D" w:rsidRPr="00212A6D">
        <w:rPr>
          <w:lang w:eastAsia="en-GB"/>
        </w:rPr>
        <w:t xml:space="preserve">, </w:t>
      </w:r>
      <w:r w:rsidR="00212A6D">
        <w:rPr>
          <w:lang w:eastAsia="en-GB"/>
        </w:rPr>
        <w:t xml:space="preserve">M. </w:t>
      </w:r>
      <w:proofErr w:type="spellStart"/>
      <w:r w:rsidR="00212A6D" w:rsidRPr="00212A6D">
        <w:rPr>
          <w:lang w:eastAsia="en-GB"/>
        </w:rPr>
        <w:t>Bernasconi</w:t>
      </w:r>
      <w:proofErr w:type="spellEnd"/>
      <w:r w:rsidR="00212A6D" w:rsidRPr="00212A6D">
        <w:rPr>
          <w:lang w:eastAsia="en-GB"/>
        </w:rPr>
        <w:t xml:space="preserve">, </w:t>
      </w:r>
      <w:r w:rsidR="00212A6D">
        <w:rPr>
          <w:lang w:eastAsia="en-GB"/>
        </w:rPr>
        <w:t xml:space="preserve">M. </w:t>
      </w:r>
      <w:proofErr w:type="spellStart"/>
      <w:r w:rsidR="00212A6D" w:rsidRPr="00212A6D">
        <w:rPr>
          <w:lang w:eastAsia="en-GB"/>
        </w:rPr>
        <w:t>M</w:t>
      </w:r>
      <w:r w:rsidR="00212A6D">
        <w:rPr>
          <w:rFonts w:cs="Arial"/>
          <w:lang w:eastAsia="en-GB"/>
        </w:rPr>
        <w:t>ä</w:t>
      </w:r>
      <w:r w:rsidR="00212A6D" w:rsidRPr="00212A6D">
        <w:rPr>
          <w:lang w:eastAsia="en-GB"/>
        </w:rPr>
        <w:t>rki</w:t>
      </w:r>
      <w:proofErr w:type="spellEnd"/>
      <w:r w:rsidR="00212A6D" w:rsidRPr="00212A6D">
        <w:rPr>
          <w:lang w:eastAsia="en-GB"/>
        </w:rPr>
        <w:t>,</w:t>
      </w:r>
      <w:r w:rsidR="00212A6D">
        <w:rPr>
          <w:lang w:eastAsia="en-GB"/>
        </w:rPr>
        <w:t xml:space="preserve"> T. </w:t>
      </w:r>
      <w:proofErr w:type="spellStart"/>
      <w:r w:rsidR="00212A6D" w:rsidRPr="00212A6D">
        <w:rPr>
          <w:lang w:eastAsia="en-GB"/>
        </w:rPr>
        <w:t>Godel</w:t>
      </w:r>
      <w:proofErr w:type="spellEnd"/>
      <w:r w:rsidR="00212A6D" w:rsidRPr="00212A6D">
        <w:rPr>
          <w:lang w:eastAsia="en-GB"/>
        </w:rPr>
        <w:t xml:space="preserve">, </w:t>
      </w:r>
      <w:r w:rsidR="00212A6D">
        <w:rPr>
          <w:lang w:eastAsia="en-GB"/>
        </w:rPr>
        <w:t xml:space="preserve">H. </w:t>
      </w:r>
      <w:r w:rsidR="00212A6D" w:rsidRPr="00212A6D">
        <w:rPr>
          <w:lang w:eastAsia="en-GB"/>
        </w:rPr>
        <w:t xml:space="preserve">Fischer, </w:t>
      </w:r>
      <w:r w:rsidR="00212A6D">
        <w:rPr>
          <w:lang w:eastAsia="en-GB"/>
        </w:rPr>
        <w:t xml:space="preserve">B. </w:t>
      </w:r>
      <w:r w:rsidR="00212A6D" w:rsidRPr="00212A6D">
        <w:rPr>
          <w:lang w:eastAsia="en-GB"/>
        </w:rPr>
        <w:t xml:space="preserve">Wagner, </w:t>
      </w:r>
      <w:r w:rsidR="00212A6D">
        <w:rPr>
          <w:lang w:eastAsia="en-GB"/>
        </w:rPr>
        <w:t xml:space="preserve">I. </w:t>
      </w:r>
      <w:proofErr w:type="spellStart"/>
      <w:r w:rsidR="00212A6D" w:rsidRPr="00212A6D">
        <w:rPr>
          <w:lang w:eastAsia="en-GB"/>
        </w:rPr>
        <w:t>Parrilla</w:t>
      </w:r>
      <w:proofErr w:type="spellEnd"/>
      <w:r w:rsidR="00212A6D" w:rsidRPr="00212A6D">
        <w:rPr>
          <w:lang w:eastAsia="en-GB"/>
        </w:rPr>
        <w:t xml:space="preserve">, </w:t>
      </w:r>
      <w:r w:rsidR="00212A6D">
        <w:rPr>
          <w:lang w:eastAsia="en-GB"/>
        </w:rPr>
        <w:t xml:space="preserve">F. </w:t>
      </w:r>
      <w:r w:rsidR="00212A6D" w:rsidRPr="00212A6D">
        <w:rPr>
          <w:lang w:eastAsia="en-GB"/>
        </w:rPr>
        <w:t xml:space="preserve">Schuler, </w:t>
      </w:r>
      <w:r w:rsidR="00212A6D">
        <w:rPr>
          <w:lang w:eastAsia="en-GB"/>
        </w:rPr>
        <w:t xml:space="preserve">J. </w:t>
      </w:r>
      <w:r w:rsidR="00212A6D" w:rsidRPr="00212A6D">
        <w:rPr>
          <w:lang w:eastAsia="en-GB"/>
        </w:rPr>
        <w:t>Schneider,</w:t>
      </w:r>
      <w:r w:rsidR="00212A6D">
        <w:rPr>
          <w:lang w:eastAsia="en-GB"/>
        </w:rPr>
        <w:t xml:space="preserve"> A. </w:t>
      </w:r>
      <w:proofErr w:type="spellStart"/>
      <w:r w:rsidR="00212A6D" w:rsidRPr="00212A6D">
        <w:rPr>
          <w:lang w:eastAsia="en-GB"/>
        </w:rPr>
        <w:t>Alker</w:t>
      </w:r>
      <w:proofErr w:type="spellEnd"/>
      <w:r w:rsidR="00212A6D" w:rsidRPr="00212A6D">
        <w:rPr>
          <w:lang w:eastAsia="en-GB"/>
        </w:rPr>
        <w:t xml:space="preserve">, W. </w:t>
      </w:r>
      <w:r w:rsidR="00212A6D">
        <w:rPr>
          <w:lang w:eastAsia="en-GB"/>
        </w:rPr>
        <w:t xml:space="preserve">B. </w:t>
      </w:r>
      <w:proofErr w:type="spellStart"/>
      <w:r w:rsidR="00212A6D" w:rsidRPr="00212A6D">
        <w:rPr>
          <w:lang w:eastAsia="en-GB"/>
        </w:rPr>
        <w:t>Schweizer</w:t>
      </w:r>
      <w:proofErr w:type="spellEnd"/>
      <w:r w:rsidR="00212A6D" w:rsidRPr="00212A6D">
        <w:rPr>
          <w:lang w:eastAsia="en-GB"/>
        </w:rPr>
        <w:t xml:space="preserve">, </w:t>
      </w:r>
      <w:r w:rsidR="00212A6D">
        <w:rPr>
          <w:lang w:eastAsia="en-GB"/>
        </w:rPr>
        <w:t xml:space="preserve">K. </w:t>
      </w:r>
      <w:r w:rsidR="00212A6D" w:rsidRPr="00212A6D">
        <w:rPr>
          <w:lang w:eastAsia="en-GB"/>
        </w:rPr>
        <w:t>M</w:t>
      </w:r>
      <w:r w:rsidR="00212A6D">
        <w:rPr>
          <w:rFonts w:cs="Arial"/>
          <w:lang w:eastAsia="en-GB"/>
        </w:rPr>
        <w:t>ü</w:t>
      </w:r>
      <w:r w:rsidR="00212A6D" w:rsidRPr="00212A6D">
        <w:rPr>
          <w:lang w:eastAsia="en-GB"/>
        </w:rPr>
        <w:t>ller</w:t>
      </w:r>
      <w:r w:rsidR="00212A6D">
        <w:rPr>
          <w:lang w:eastAsia="en-GB"/>
        </w:rPr>
        <w:t>,</w:t>
      </w:r>
      <w:r w:rsidR="00212A6D" w:rsidRPr="00212A6D">
        <w:rPr>
          <w:lang w:eastAsia="en-GB"/>
        </w:rPr>
        <w:t xml:space="preserve"> </w:t>
      </w:r>
      <w:r w:rsidR="00212A6D">
        <w:rPr>
          <w:lang w:eastAsia="en-GB"/>
        </w:rPr>
        <w:t>E.</w:t>
      </w:r>
      <w:r w:rsidR="00212A6D" w:rsidRPr="00212A6D">
        <w:rPr>
          <w:lang w:eastAsia="en-GB"/>
        </w:rPr>
        <w:t xml:space="preserve"> M. </w:t>
      </w:r>
      <w:proofErr w:type="spellStart"/>
      <w:r w:rsidR="00212A6D" w:rsidRPr="00212A6D">
        <w:rPr>
          <w:lang w:eastAsia="en-GB"/>
        </w:rPr>
        <w:t>Carreira</w:t>
      </w:r>
      <w:proofErr w:type="spellEnd"/>
      <w:r w:rsidR="00212A6D">
        <w:rPr>
          <w:lang w:eastAsia="en-GB"/>
        </w:rPr>
        <w:t xml:space="preserve">, </w:t>
      </w:r>
      <w:proofErr w:type="spellStart"/>
      <w:r w:rsidR="00212A6D" w:rsidRPr="00212A6D">
        <w:rPr>
          <w:i/>
          <w:lang w:eastAsia="en-GB"/>
        </w:rPr>
        <w:t>Angew</w:t>
      </w:r>
      <w:proofErr w:type="spellEnd"/>
      <w:r w:rsidR="00212A6D" w:rsidRPr="00212A6D">
        <w:rPr>
          <w:i/>
          <w:lang w:eastAsia="en-GB"/>
        </w:rPr>
        <w:t>. Chem. Int. Ed.</w:t>
      </w:r>
      <w:r w:rsidR="00212A6D">
        <w:rPr>
          <w:lang w:eastAsia="en-GB"/>
        </w:rPr>
        <w:t xml:space="preserve"> </w:t>
      </w:r>
      <w:r w:rsidR="00212A6D" w:rsidRPr="00212A6D">
        <w:rPr>
          <w:b/>
          <w:lang w:eastAsia="en-GB"/>
        </w:rPr>
        <w:t>2008</w:t>
      </w:r>
      <w:r w:rsidR="00212A6D">
        <w:rPr>
          <w:lang w:eastAsia="en-GB"/>
        </w:rPr>
        <w:t xml:space="preserve">, </w:t>
      </w:r>
      <w:r w:rsidR="00212A6D" w:rsidRPr="00212A6D">
        <w:rPr>
          <w:i/>
          <w:lang w:eastAsia="en-GB"/>
        </w:rPr>
        <w:t>47</w:t>
      </w:r>
      <w:r w:rsidR="00212A6D">
        <w:rPr>
          <w:lang w:eastAsia="en-GB"/>
        </w:rPr>
        <w:t xml:space="preserve">, 4512-4515; b) M. </w:t>
      </w:r>
      <w:proofErr w:type="spellStart"/>
      <w:r w:rsidR="00212A6D">
        <w:rPr>
          <w:lang w:eastAsia="en-GB"/>
        </w:rPr>
        <w:t>Gurry</w:t>
      </w:r>
      <w:proofErr w:type="spellEnd"/>
      <w:r w:rsidR="00212A6D">
        <w:rPr>
          <w:lang w:eastAsia="en-GB"/>
        </w:rPr>
        <w:t xml:space="preserve">, P. McArdle, F. </w:t>
      </w:r>
      <w:proofErr w:type="spellStart"/>
      <w:r w:rsidR="00212A6D">
        <w:rPr>
          <w:lang w:eastAsia="en-GB"/>
        </w:rPr>
        <w:t>Aldabbagh</w:t>
      </w:r>
      <w:proofErr w:type="spellEnd"/>
      <w:r w:rsidR="00212A6D">
        <w:rPr>
          <w:lang w:eastAsia="en-GB"/>
        </w:rPr>
        <w:t xml:space="preserve">, </w:t>
      </w:r>
      <w:r w:rsidR="00212A6D" w:rsidRPr="00212A6D">
        <w:rPr>
          <w:i/>
          <w:lang w:eastAsia="en-GB"/>
        </w:rPr>
        <w:t>Molecules</w:t>
      </w:r>
      <w:r w:rsidR="00212A6D">
        <w:rPr>
          <w:lang w:eastAsia="en-GB"/>
        </w:rPr>
        <w:t xml:space="preserve">, </w:t>
      </w:r>
      <w:r w:rsidR="00212A6D" w:rsidRPr="00D24C78">
        <w:rPr>
          <w:b/>
          <w:lang w:eastAsia="en-GB"/>
        </w:rPr>
        <w:t>2015</w:t>
      </w:r>
      <w:r w:rsidR="00212A6D">
        <w:rPr>
          <w:lang w:eastAsia="en-GB"/>
        </w:rPr>
        <w:t xml:space="preserve">, </w:t>
      </w:r>
      <w:r w:rsidR="00212A6D" w:rsidRPr="00D24C78">
        <w:rPr>
          <w:i/>
          <w:lang w:eastAsia="en-GB"/>
        </w:rPr>
        <w:t>20</w:t>
      </w:r>
      <w:r w:rsidR="00212A6D">
        <w:rPr>
          <w:lang w:eastAsia="en-GB"/>
        </w:rPr>
        <w:t>, 13864-13874.</w:t>
      </w:r>
    </w:p>
    <w:p w:rsidR="002B3A3A" w:rsidRDefault="002B3A3A" w:rsidP="002B3A3A">
      <w:pPr>
        <w:pStyle w:val="References"/>
        <w:rPr>
          <w:lang w:eastAsia="en-GB"/>
        </w:rPr>
      </w:pPr>
      <w:r>
        <w:rPr>
          <w:lang w:eastAsia="en-GB"/>
        </w:rPr>
        <w:t>[10]</w:t>
      </w:r>
      <w:r>
        <w:rPr>
          <w:lang w:eastAsia="en-GB"/>
        </w:rPr>
        <w:tab/>
        <w:t xml:space="preserve">E. M. </w:t>
      </w:r>
      <w:proofErr w:type="spellStart"/>
      <w:r>
        <w:rPr>
          <w:lang w:eastAsia="en-GB"/>
        </w:rPr>
        <w:t>Carreira</w:t>
      </w:r>
      <w:proofErr w:type="spellEnd"/>
      <w:r>
        <w:rPr>
          <w:lang w:eastAsia="en-GB"/>
        </w:rPr>
        <w:t xml:space="preserve">, T. C. </w:t>
      </w:r>
      <w:proofErr w:type="spellStart"/>
      <w:r>
        <w:rPr>
          <w:lang w:eastAsia="en-GB"/>
        </w:rPr>
        <w:t>Fessard</w:t>
      </w:r>
      <w:proofErr w:type="spellEnd"/>
      <w:r>
        <w:rPr>
          <w:lang w:eastAsia="en-GB"/>
        </w:rPr>
        <w:t xml:space="preserve">, </w:t>
      </w:r>
      <w:r w:rsidRPr="002B3A3A">
        <w:rPr>
          <w:i/>
          <w:lang w:eastAsia="en-GB"/>
        </w:rPr>
        <w:t>Chem. Rev</w:t>
      </w:r>
      <w:r>
        <w:rPr>
          <w:lang w:eastAsia="en-GB"/>
        </w:rPr>
        <w:t xml:space="preserve">. </w:t>
      </w:r>
      <w:r w:rsidRPr="002B3A3A">
        <w:rPr>
          <w:b/>
          <w:lang w:eastAsia="en-GB"/>
        </w:rPr>
        <w:t>2014</w:t>
      </w:r>
      <w:r>
        <w:rPr>
          <w:lang w:eastAsia="en-GB"/>
        </w:rPr>
        <w:t xml:space="preserve">, </w:t>
      </w:r>
      <w:r w:rsidRPr="002B3A3A">
        <w:rPr>
          <w:i/>
          <w:lang w:eastAsia="en-GB"/>
        </w:rPr>
        <w:t>114</w:t>
      </w:r>
      <w:r>
        <w:rPr>
          <w:lang w:eastAsia="en-GB"/>
        </w:rPr>
        <w:t>, 8257-8322.</w:t>
      </w:r>
    </w:p>
    <w:p w:rsidR="001E30B8" w:rsidRDefault="002B3A3A" w:rsidP="00212A6D">
      <w:pPr>
        <w:pStyle w:val="References"/>
        <w:rPr>
          <w:lang w:eastAsia="en-GB"/>
        </w:rPr>
      </w:pPr>
      <w:r>
        <w:rPr>
          <w:lang w:eastAsia="en-GB"/>
        </w:rPr>
        <w:t>[11</w:t>
      </w:r>
      <w:r w:rsidR="001E30B8">
        <w:rPr>
          <w:lang w:eastAsia="en-GB"/>
        </w:rPr>
        <w:t>]</w:t>
      </w:r>
      <w:r w:rsidR="001E30B8">
        <w:rPr>
          <w:lang w:eastAsia="en-GB"/>
        </w:rPr>
        <w:tab/>
      </w:r>
      <w:r w:rsidR="00C212AD">
        <w:rPr>
          <w:lang w:eastAsia="en-GB"/>
        </w:rPr>
        <w:t xml:space="preserve">a) M. J. James, P. O’Brien, R. J. K. Taylor, W. P. </w:t>
      </w:r>
      <w:proofErr w:type="spellStart"/>
      <w:r w:rsidR="00C212AD">
        <w:rPr>
          <w:lang w:eastAsia="en-GB"/>
        </w:rPr>
        <w:t>Unsworth</w:t>
      </w:r>
      <w:proofErr w:type="spellEnd"/>
      <w:r w:rsidR="00C212AD">
        <w:rPr>
          <w:lang w:eastAsia="en-GB"/>
        </w:rPr>
        <w:t xml:space="preserve">, </w:t>
      </w:r>
      <w:proofErr w:type="spellStart"/>
      <w:r w:rsidR="00C212AD" w:rsidRPr="00C212AD">
        <w:rPr>
          <w:i/>
          <w:lang w:eastAsia="en-GB"/>
        </w:rPr>
        <w:t>Angew</w:t>
      </w:r>
      <w:proofErr w:type="spellEnd"/>
      <w:r w:rsidR="00C212AD" w:rsidRPr="00C212AD">
        <w:rPr>
          <w:i/>
          <w:lang w:eastAsia="en-GB"/>
        </w:rPr>
        <w:t>. Chem. Int. Ed.</w:t>
      </w:r>
      <w:r w:rsidR="00C212AD">
        <w:rPr>
          <w:lang w:eastAsia="en-GB"/>
        </w:rPr>
        <w:t xml:space="preserve"> </w:t>
      </w:r>
      <w:r w:rsidR="00C212AD" w:rsidRPr="00C212AD">
        <w:rPr>
          <w:b/>
          <w:lang w:eastAsia="en-GB"/>
        </w:rPr>
        <w:t>2016</w:t>
      </w:r>
      <w:r w:rsidR="00C212AD">
        <w:rPr>
          <w:lang w:eastAsia="en-GB"/>
        </w:rPr>
        <w:t xml:space="preserve">, </w:t>
      </w:r>
      <w:r w:rsidR="00C212AD" w:rsidRPr="00C212AD">
        <w:rPr>
          <w:i/>
          <w:lang w:eastAsia="en-GB"/>
        </w:rPr>
        <w:t>55</w:t>
      </w:r>
      <w:r w:rsidR="00C212AD">
        <w:rPr>
          <w:lang w:eastAsia="en-GB"/>
        </w:rPr>
        <w:t xml:space="preserve">, 9671-9675. b) A. K. Clarke, M. J. James, P. O’Brien, R. J. K. Taylor, W. P. </w:t>
      </w:r>
      <w:proofErr w:type="spellStart"/>
      <w:r w:rsidR="00C212AD">
        <w:rPr>
          <w:lang w:eastAsia="en-GB"/>
        </w:rPr>
        <w:t>Unsworth</w:t>
      </w:r>
      <w:proofErr w:type="spellEnd"/>
      <w:r w:rsidR="00C212AD">
        <w:rPr>
          <w:lang w:eastAsia="en-GB"/>
        </w:rPr>
        <w:t xml:space="preserve">, </w:t>
      </w:r>
      <w:proofErr w:type="spellStart"/>
      <w:r w:rsidR="00C212AD" w:rsidRPr="00C212AD">
        <w:rPr>
          <w:i/>
          <w:lang w:eastAsia="en-GB"/>
        </w:rPr>
        <w:t>Angew</w:t>
      </w:r>
      <w:proofErr w:type="spellEnd"/>
      <w:r w:rsidR="00C212AD" w:rsidRPr="00C212AD">
        <w:rPr>
          <w:i/>
          <w:lang w:eastAsia="en-GB"/>
        </w:rPr>
        <w:t>. Chem. Int. Ed</w:t>
      </w:r>
      <w:r w:rsidR="00C212AD">
        <w:rPr>
          <w:lang w:eastAsia="en-GB"/>
        </w:rPr>
        <w:t xml:space="preserve">. </w:t>
      </w:r>
      <w:r w:rsidR="00C212AD" w:rsidRPr="00C212AD">
        <w:rPr>
          <w:b/>
          <w:lang w:eastAsia="en-GB"/>
        </w:rPr>
        <w:t>2016</w:t>
      </w:r>
      <w:r w:rsidR="00C212AD">
        <w:rPr>
          <w:lang w:eastAsia="en-GB"/>
        </w:rPr>
        <w:t xml:space="preserve">, </w:t>
      </w:r>
      <w:r w:rsidR="00C212AD" w:rsidRPr="00C212AD">
        <w:rPr>
          <w:i/>
          <w:lang w:eastAsia="en-GB"/>
        </w:rPr>
        <w:t>55</w:t>
      </w:r>
      <w:r w:rsidR="00C212AD">
        <w:rPr>
          <w:lang w:eastAsia="en-GB"/>
        </w:rPr>
        <w:t xml:space="preserve">, 13798-13802; c) </w:t>
      </w:r>
      <w:r w:rsidR="001E30B8">
        <w:rPr>
          <w:lang w:eastAsia="en-GB"/>
        </w:rPr>
        <w:t xml:space="preserve">M. J. James, P. O’Brien, R. J. K. Taylor, W. P. </w:t>
      </w:r>
      <w:proofErr w:type="spellStart"/>
      <w:r w:rsidR="001E30B8">
        <w:rPr>
          <w:lang w:eastAsia="en-GB"/>
        </w:rPr>
        <w:t>Unsworth</w:t>
      </w:r>
      <w:proofErr w:type="spellEnd"/>
      <w:r w:rsidR="001E30B8">
        <w:rPr>
          <w:lang w:eastAsia="en-GB"/>
        </w:rPr>
        <w:t xml:space="preserve">, </w:t>
      </w:r>
      <w:r w:rsidR="001E30B8" w:rsidRPr="001E30B8">
        <w:rPr>
          <w:i/>
          <w:lang w:eastAsia="en-GB"/>
        </w:rPr>
        <w:t>Chem. Eur. J</w:t>
      </w:r>
      <w:r w:rsidR="001E30B8">
        <w:rPr>
          <w:lang w:eastAsia="en-GB"/>
        </w:rPr>
        <w:t xml:space="preserve">. </w:t>
      </w:r>
      <w:r w:rsidR="001E30B8" w:rsidRPr="001E30B8">
        <w:rPr>
          <w:b/>
          <w:lang w:eastAsia="en-GB"/>
        </w:rPr>
        <w:t>2016</w:t>
      </w:r>
      <w:r w:rsidR="001E30B8">
        <w:rPr>
          <w:lang w:eastAsia="en-GB"/>
        </w:rPr>
        <w:t xml:space="preserve">, </w:t>
      </w:r>
      <w:r w:rsidR="001E30B8" w:rsidRPr="001E30B8">
        <w:rPr>
          <w:i/>
          <w:lang w:eastAsia="en-GB"/>
        </w:rPr>
        <w:t>22</w:t>
      </w:r>
      <w:r w:rsidR="001E30B8">
        <w:rPr>
          <w:lang w:eastAsia="en-GB"/>
        </w:rPr>
        <w:t>, 2856-2881.</w:t>
      </w:r>
      <w:r w:rsidR="004E364D">
        <w:rPr>
          <w:lang w:eastAsia="en-GB"/>
        </w:rPr>
        <w:t xml:space="preserve"> d) S. J. Chambers, G. </w:t>
      </w:r>
      <w:proofErr w:type="spellStart"/>
      <w:r w:rsidR="004E364D">
        <w:rPr>
          <w:lang w:eastAsia="en-GB"/>
        </w:rPr>
        <w:t>Coulthard</w:t>
      </w:r>
      <w:proofErr w:type="spellEnd"/>
      <w:r w:rsidR="004E364D">
        <w:rPr>
          <w:lang w:eastAsia="en-GB"/>
        </w:rPr>
        <w:t xml:space="preserve">, W. P. </w:t>
      </w:r>
      <w:proofErr w:type="spellStart"/>
      <w:r w:rsidR="004E364D">
        <w:rPr>
          <w:lang w:eastAsia="en-GB"/>
        </w:rPr>
        <w:t>Unsworth</w:t>
      </w:r>
      <w:proofErr w:type="spellEnd"/>
      <w:r w:rsidR="004E364D">
        <w:rPr>
          <w:lang w:eastAsia="en-GB"/>
        </w:rPr>
        <w:t>, P. O’Brien, R. J. K. Taylor, Chem. Eur. J. 2016, 22, 6496-6500.</w:t>
      </w:r>
    </w:p>
    <w:p w:rsidR="00105CA2" w:rsidRDefault="002B3A3A" w:rsidP="00212A6D">
      <w:pPr>
        <w:pStyle w:val="References"/>
        <w:rPr>
          <w:lang w:eastAsia="en-GB"/>
        </w:rPr>
      </w:pPr>
      <w:r>
        <w:rPr>
          <w:lang w:eastAsia="en-GB"/>
        </w:rPr>
        <w:t>[12</w:t>
      </w:r>
      <w:r w:rsidR="00105CA2">
        <w:rPr>
          <w:lang w:eastAsia="en-GB"/>
        </w:rPr>
        <w:t>]</w:t>
      </w:r>
      <w:r w:rsidR="00105CA2">
        <w:rPr>
          <w:lang w:eastAsia="en-GB"/>
        </w:rPr>
        <w:tab/>
        <w:t xml:space="preserve">T. Xu, N. A. Savage, G. Dong, </w:t>
      </w:r>
      <w:r w:rsidR="00105CA2" w:rsidRPr="00105CA2">
        <w:rPr>
          <w:i/>
          <w:lang w:eastAsia="en-GB"/>
        </w:rPr>
        <w:t>Angew. Chem. Int. Ed</w:t>
      </w:r>
      <w:r w:rsidR="00105CA2">
        <w:rPr>
          <w:lang w:eastAsia="en-GB"/>
        </w:rPr>
        <w:t xml:space="preserve">. </w:t>
      </w:r>
      <w:r w:rsidR="00105CA2" w:rsidRPr="00105CA2">
        <w:rPr>
          <w:b/>
          <w:lang w:eastAsia="en-GB"/>
        </w:rPr>
        <w:t>2014</w:t>
      </w:r>
      <w:r w:rsidR="00105CA2">
        <w:rPr>
          <w:lang w:eastAsia="en-GB"/>
        </w:rPr>
        <w:t xml:space="preserve">, </w:t>
      </w:r>
      <w:r w:rsidR="00105CA2" w:rsidRPr="00105CA2">
        <w:rPr>
          <w:i/>
          <w:lang w:eastAsia="en-GB"/>
        </w:rPr>
        <w:t>53</w:t>
      </w:r>
      <w:r w:rsidR="00105CA2">
        <w:rPr>
          <w:lang w:eastAsia="en-GB"/>
        </w:rPr>
        <w:t>, 1891-1895.</w:t>
      </w:r>
    </w:p>
    <w:p w:rsidR="00105CA2" w:rsidRDefault="002B3A3A" w:rsidP="00002F3C">
      <w:pPr>
        <w:pStyle w:val="References"/>
        <w:rPr>
          <w:lang w:eastAsia="en-GB"/>
        </w:rPr>
      </w:pPr>
      <w:r>
        <w:rPr>
          <w:lang w:eastAsia="en-GB"/>
        </w:rPr>
        <w:t>[13</w:t>
      </w:r>
      <w:r w:rsidR="00105CA2">
        <w:rPr>
          <w:lang w:eastAsia="en-GB"/>
        </w:rPr>
        <w:t>]</w:t>
      </w:r>
      <w:r w:rsidR="00105CA2">
        <w:rPr>
          <w:lang w:eastAsia="en-GB"/>
        </w:rPr>
        <w:tab/>
        <w:t xml:space="preserve">K. Adams, A. K. Ball, J. Birkett, L. Brown; B. Chappell, D. M. Gill, P. K. T. Lo, N. J. Patmore, C. R. Rice, J. Ryan, P. </w:t>
      </w:r>
      <w:proofErr w:type="spellStart"/>
      <w:r w:rsidR="00105CA2">
        <w:rPr>
          <w:lang w:eastAsia="en-GB"/>
        </w:rPr>
        <w:t>Raubo</w:t>
      </w:r>
      <w:proofErr w:type="spellEnd"/>
      <w:r w:rsidR="00105CA2">
        <w:rPr>
          <w:lang w:eastAsia="en-GB"/>
        </w:rPr>
        <w:t xml:space="preserve">, J. B. Sweeney, </w:t>
      </w:r>
      <w:r w:rsidR="00105CA2" w:rsidRPr="00002F3C">
        <w:rPr>
          <w:i/>
          <w:lang w:eastAsia="en-GB"/>
        </w:rPr>
        <w:t>Nature Chem</w:t>
      </w:r>
      <w:r w:rsidR="00105CA2">
        <w:rPr>
          <w:lang w:eastAsia="en-GB"/>
        </w:rPr>
        <w:t xml:space="preserve">. </w:t>
      </w:r>
      <w:r w:rsidR="00B601D6" w:rsidRPr="00B601D6">
        <w:rPr>
          <w:b/>
          <w:lang w:eastAsia="en-GB"/>
        </w:rPr>
        <w:t>2017</w:t>
      </w:r>
      <w:r w:rsidR="00B601D6">
        <w:rPr>
          <w:lang w:eastAsia="en-GB"/>
        </w:rPr>
        <w:t xml:space="preserve">, </w:t>
      </w:r>
      <w:r w:rsidR="00B601D6" w:rsidRPr="00B601D6">
        <w:rPr>
          <w:rFonts w:cs="Arial"/>
          <w:i/>
          <w:lang w:eastAsia="en-GB"/>
        </w:rPr>
        <w:t>9</w:t>
      </w:r>
      <w:r w:rsidR="00B601D6" w:rsidRPr="00B601D6">
        <w:rPr>
          <w:rFonts w:cs="Arial"/>
          <w:lang w:eastAsia="en-GB"/>
        </w:rPr>
        <w:t>, 396-401</w:t>
      </w:r>
      <w:r w:rsidR="00002F3C" w:rsidRPr="00B601D6">
        <w:rPr>
          <w:rFonts w:cs="Arial"/>
          <w:lang w:eastAsia="en-GB"/>
        </w:rPr>
        <w:t>.</w:t>
      </w:r>
    </w:p>
    <w:p w:rsidR="00AB415C" w:rsidRDefault="002B3A3A" w:rsidP="00212A6D">
      <w:pPr>
        <w:pStyle w:val="References"/>
        <w:rPr>
          <w:lang w:eastAsia="en-GB"/>
        </w:rPr>
      </w:pPr>
      <w:r>
        <w:rPr>
          <w:lang w:eastAsia="en-GB"/>
        </w:rPr>
        <w:t>[14</w:t>
      </w:r>
      <w:r w:rsidR="00AB415C">
        <w:rPr>
          <w:lang w:eastAsia="en-GB"/>
        </w:rPr>
        <w:t>]</w:t>
      </w:r>
      <w:r w:rsidR="00AB415C">
        <w:rPr>
          <w:lang w:eastAsia="en-GB"/>
        </w:rPr>
        <w:tab/>
      </w:r>
      <w:proofErr w:type="gramStart"/>
      <w:r w:rsidR="005C08C2">
        <w:rPr>
          <w:lang w:eastAsia="en-GB"/>
        </w:rPr>
        <w:t>a</w:t>
      </w:r>
      <w:proofErr w:type="gramEnd"/>
      <w:r w:rsidR="005C08C2">
        <w:rPr>
          <w:lang w:eastAsia="en-GB"/>
        </w:rPr>
        <w:t xml:space="preserve">) W.-Y. </w:t>
      </w:r>
      <w:proofErr w:type="spellStart"/>
      <w:r w:rsidR="005C08C2">
        <w:rPr>
          <w:lang w:eastAsia="en-GB"/>
        </w:rPr>
        <w:t>Siau</w:t>
      </w:r>
      <w:proofErr w:type="spellEnd"/>
      <w:r w:rsidR="005C08C2">
        <w:rPr>
          <w:lang w:eastAsia="en-GB"/>
        </w:rPr>
        <w:t xml:space="preserve">, J. W. Bode, </w:t>
      </w:r>
      <w:r w:rsidR="005C08C2" w:rsidRPr="005C08C2">
        <w:rPr>
          <w:i/>
          <w:lang w:eastAsia="en-GB"/>
        </w:rPr>
        <w:t>J. Am. Chem. Soc</w:t>
      </w:r>
      <w:r w:rsidR="005C08C2">
        <w:rPr>
          <w:lang w:eastAsia="en-GB"/>
        </w:rPr>
        <w:t xml:space="preserve">. </w:t>
      </w:r>
      <w:r w:rsidR="005C08C2" w:rsidRPr="005C08C2">
        <w:rPr>
          <w:b/>
          <w:lang w:eastAsia="en-GB"/>
        </w:rPr>
        <w:t>2014</w:t>
      </w:r>
      <w:r w:rsidR="005C08C2">
        <w:rPr>
          <w:lang w:eastAsia="en-GB"/>
        </w:rPr>
        <w:t xml:space="preserve">, </w:t>
      </w:r>
      <w:r w:rsidR="005C08C2" w:rsidRPr="005C08C2">
        <w:rPr>
          <w:i/>
          <w:lang w:eastAsia="en-GB"/>
        </w:rPr>
        <w:t>136</w:t>
      </w:r>
      <w:r w:rsidR="005C08C2">
        <w:rPr>
          <w:lang w:eastAsia="en-GB"/>
        </w:rPr>
        <w:t xml:space="preserve">, 17726-17729; b) K. </w:t>
      </w:r>
      <w:proofErr w:type="spellStart"/>
      <w:r w:rsidR="005C08C2">
        <w:rPr>
          <w:lang w:eastAsia="en-GB"/>
        </w:rPr>
        <w:t>Geoghegan</w:t>
      </w:r>
      <w:proofErr w:type="spellEnd"/>
      <w:r w:rsidR="005C08C2">
        <w:rPr>
          <w:lang w:eastAsia="en-GB"/>
        </w:rPr>
        <w:t xml:space="preserve">, J. W. Bode, </w:t>
      </w:r>
      <w:r w:rsidR="005C08C2" w:rsidRPr="005C08C2">
        <w:rPr>
          <w:i/>
          <w:lang w:eastAsia="en-GB"/>
        </w:rPr>
        <w:t>Org. Lett</w:t>
      </w:r>
      <w:r w:rsidR="005C08C2">
        <w:rPr>
          <w:lang w:eastAsia="en-GB"/>
        </w:rPr>
        <w:t xml:space="preserve">. </w:t>
      </w:r>
      <w:r w:rsidR="005C08C2" w:rsidRPr="005C08C2">
        <w:rPr>
          <w:b/>
          <w:lang w:eastAsia="en-GB"/>
        </w:rPr>
        <w:t>2015</w:t>
      </w:r>
      <w:r w:rsidR="005C08C2">
        <w:rPr>
          <w:lang w:eastAsia="en-GB"/>
        </w:rPr>
        <w:t xml:space="preserve">, </w:t>
      </w:r>
      <w:r w:rsidR="005C08C2" w:rsidRPr="005C08C2">
        <w:rPr>
          <w:i/>
          <w:lang w:eastAsia="en-GB"/>
        </w:rPr>
        <w:t>17</w:t>
      </w:r>
      <w:r w:rsidR="005C08C2">
        <w:rPr>
          <w:lang w:eastAsia="en-GB"/>
        </w:rPr>
        <w:t>, 1934-1937; c) S</w:t>
      </w:r>
      <w:proofErr w:type="gramStart"/>
      <w:r w:rsidR="005C08C2">
        <w:rPr>
          <w:lang w:eastAsia="en-GB"/>
        </w:rPr>
        <w:t>.-</w:t>
      </w:r>
      <w:proofErr w:type="gramEnd"/>
      <w:r w:rsidR="005C08C2">
        <w:rPr>
          <w:lang w:eastAsia="en-GB"/>
        </w:rPr>
        <w:t xml:space="preserve"> Y. Hsieh, J. W. Bode, </w:t>
      </w:r>
      <w:r w:rsidR="005C08C2" w:rsidRPr="005C08C2">
        <w:rPr>
          <w:i/>
          <w:lang w:eastAsia="en-GB"/>
        </w:rPr>
        <w:t>Org. Lett</w:t>
      </w:r>
      <w:r w:rsidR="005C08C2">
        <w:rPr>
          <w:lang w:eastAsia="en-GB"/>
        </w:rPr>
        <w:t xml:space="preserve">. </w:t>
      </w:r>
      <w:r w:rsidR="005C08C2" w:rsidRPr="005C08C2">
        <w:rPr>
          <w:b/>
          <w:lang w:eastAsia="en-GB"/>
        </w:rPr>
        <w:t>2016</w:t>
      </w:r>
      <w:r w:rsidR="005C08C2">
        <w:rPr>
          <w:lang w:eastAsia="en-GB"/>
        </w:rPr>
        <w:t xml:space="preserve">, </w:t>
      </w:r>
      <w:r w:rsidR="005C08C2" w:rsidRPr="005C08C2">
        <w:rPr>
          <w:i/>
          <w:lang w:eastAsia="en-GB"/>
        </w:rPr>
        <w:t>18</w:t>
      </w:r>
      <w:r w:rsidR="005C08C2">
        <w:rPr>
          <w:lang w:eastAsia="en-GB"/>
        </w:rPr>
        <w:t>, 2098-2101.</w:t>
      </w:r>
    </w:p>
    <w:p w:rsidR="005C08C2" w:rsidRDefault="002B3A3A" w:rsidP="00212A6D">
      <w:pPr>
        <w:pStyle w:val="References"/>
        <w:rPr>
          <w:lang w:eastAsia="en-GB"/>
        </w:rPr>
      </w:pPr>
      <w:r>
        <w:rPr>
          <w:lang w:eastAsia="en-GB"/>
        </w:rPr>
        <w:t>[15</w:t>
      </w:r>
      <w:r w:rsidR="005C08C2">
        <w:rPr>
          <w:lang w:eastAsia="en-GB"/>
        </w:rPr>
        <w:t>]</w:t>
      </w:r>
      <w:r w:rsidR="005C08C2">
        <w:rPr>
          <w:lang w:eastAsia="en-GB"/>
        </w:rPr>
        <w:tab/>
        <w:t xml:space="preserve">For an over view see: C.-V. T. </w:t>
      </w:r>
      <w:proofErr w:type="gramStart"/>
      <w:r w:rsidR="005C08C2">
        <w:rPr>
          <w:lang w:eastAsia="en-GB"/>
        </w:rPr>
        <w:t>Vo</w:t>
      </w:r>
      <w:proofErr w:type="gramEnd"/>
      <w:r w:rsidR="005C08C2">
        <w:rPr>
          <w:lang w:eastAsia="en-GB"/>
        </w:rPr>
        <w:t xml:space="preserve">, J. W. Bode, </w:t>
      </w:r>
      <w:r w:rsidR="005C08C2" w:rsidRPr="005C08C2">
        <w:rPr>
          <w:i/>
          <w:lang w:eastAsia="en-GB"/>
        </w:rPr>
        <w:t>J. Org. Chem</w:t>
      </w:r>
      <w:r w:rsidR="005C08C2">
        <w:rPr>
          <w:lang w:eastAsia="en-GB"/>
        </w:rPr>
        <w:t xml:space="preserve">. </w:t>
      </w:r>
      <w:r w:rsidR="005C08C2" w:rsidRPr="005C08C2">
        <w:rPr>
          <w:b/>
          <w:lang w:eastAsia="en-GB"/>
        </w:rPr>
        <w:t>2014</w:t>
      </w:r>
      <w:r w:rsidR="005C08C2">
        <w:rPr>
          <w:lang w:eastAsia="en-GB"/>
        </w:rPr>
        <w:t xml:space="preserve">, </w:t>
      </w:r>
      <w:r w:rsidR="005C08C2" w:rsidRPr="005C08C2">
        <w:rPr>
          <w:i/>
          <w:lang w:eastAsia="en-GB"/>
        </w:rPr>
        <w:t>79</w:t>
      </w:r>
      <w:r w:rsidR="005C08C2">
        <w:rPr>
          <w:lang w:eastAsia="en-GB"/>
        </w:rPr>
        <w:t>, 2809-2815.</w:t>
      </w:r>
    </w:p>
    <w:p w:rsidR="005C08C2" w:rsidRDefault="002B3A3A" w:rsidP="00212A6D">
      <w:pPr>
        <w:pStyle w:val="References"/>
        <w:rPr>
          <w:lang w:eastAsia="en-GB"/>
        </w:rPr>
      </w:pPr>
      <w:r>
        <w:rPr>
          <w:lang w:eastAsia="en-GB"/>
        </w:rPr>
        <w:t>[16</w:t>
      </w:r>
      <w:r w:rsidR="005C08C2">
        <w:rPr>
          <w:lang w:eastAsia="en-GB"/>
        </w:rPr>
        <w:t>]</w:t>
      </w:r>
      <w:r w:rsidR="005C08C2">
        <w:rPr>
          <w:lang w:eastAsia="en-GB"/>
        </w:rPr>
        <w:tab/>
        <w:t xml:space="preserve">Y. </w:t>
      </w:r>
      <w:proofErr w:type="spellStart"/>
      <w:r w:rsidR="005C08C2">
        <w:rPr>
          <w:lang w:eastAsia="en-GB"/>
        </w:rPr>
        <w:t>Troin</w:t>
      </w:r>
      <w:proofErr w:type="spellEnd"/>
      <w:r w:rsidR="005C08C2">
        <w:rPr>
          <w:lang w:eastAsia="en-GB"/>
        </w:rPr>
        <w:t xml:space="preserve">, M. E. </w:t>
      </w:r>
      <w:proofErr w:type="spellStart"/>
      <w:r w:rsidR="005C08C2">
        <w:rPr>
          <w:lang w:eastAsia="en-GB"/>
        </w:rPr>
        <w:t>Sinibaldi</w:t>
      </w:r>
      <w:proofErr w:type="spellEnd"/>
      <w:r w:rsidR="005C08C2">
        <w:rPr>
          <w:lang w:eastAsia="en-GB"/>
        </w:rPr>
        <w:t xml:space="preserve">, </w:t>
      </w:r>
      <w:r w:rsidR="003A364E" w:rsidRPr="003A364E">
        <w:rPr>
          <w:i/>
          <w:lang w:eastAsia="en-GB"/>
        </w:rPr>
        <w:t>Targets in Heterocyclic Systems: Chemistry and Properties</w:t>
      </w:r>
      <w:r w:rsidR="003A364E">
        <w:rPr>
          <w:lang w:eastAsia="en-GB"/>
        </w:rPr>
        <w:t xml:space="preserve">, Italian Chemical </w:t>
      </w:r>
      <w:proofErr w:type="spellStart"/>
      <w:r w:rsidR="003A364E">
        <w:rPr>
          <w:lang w:eastAsia="en-GB"/>
        </w:rPr>
        <w:t>Socciety</w:t>
      </w:r>
      <w:proofErr w:type="spellEnd"/>
      <w:r w:rsidR="003A364E">
        <w:rPr>
          <w:lang w:eastAsia="en-GB"/>
        </w:rPr>
        <w:t xml:space="preserve"> (Rome), </w:t>
      </w:r>
      <w:r w:rsidR="003A364E" w:rsidRPr="003A364E">
        <w:rPr>
          <w:b/>
          <w:lang w:eastAsia="en-GB"/>
        </w:rPr>
        <w:t>2009</w:t>
      </w:r>
      <w:r w:rsidR="003A364E">
        <w:rPr>
          <w:lang w:eastAsia="en-GB"/>
        </w:rPr>
        <w:t xml:space="preserve">, </w:t>
      </w:r>
      <w:r w:rsidR="003A364E" w:rsidRPr="003A364E">
        <w:rPr>
          <w:i/>
          <w:lang w:eastAsia="en-GB"/>
        </w:rPr>
        <w:t>13</w:t>
      </w:r>
      <w:r w:rsidR="003A364E">
        <w:rPr>
          <w:lang w:eastAsia="en-GB"/>
        </w:rPr>
        <w:t>, 120-146.</w:t>
      </w:r>
    </w:p>
    <w:p w:rsidR="00243258" w:rsidRDefault="002B3A3A" w:rsidP="00212A6D">
      <w:pPr>
        <w:pStyle w:val="References"/>
        <w:rPr>
          <w:lang w:eastAsia="en-GB"/>
        </w:rPr>
      </w:pPr>
      <w:r>
        <w:rPr>
          <w:lang w:eastAsia="en-GB"/>
        </w:rPr>
        <w:t>[17]</w:t>
      </w:r>
      <w:r w:rsidR="00243258">
        <w:rPr>
          <w:lang w:eastAsia="en-GB"/>
        </w:rPr>
        <w:tab/>
      </w:r>
      <w:proofErr w:type="gramStart"/>
      <w:r w:rsidR="007B555C">
        <w:rPr>
          <w:lang w:eastAsia="en-GB"/>
        </w:rPr>
        <w:t>a</w:t>
      </w:r>
      <w:proofErr w:type="gramEnd"/>
      <w:r w:rsidR="007B555C">
        <w:rPr>
          <w:lang w:eastAsia="en-GB"/>
        </w:rPr>
        <w:t xml:space="preserve">) P. A. Clarke, K. </w:t>
      </w:r>
      <w:proofErr w:type="spellStart"/>
      <w:r w:rsidR="007B555C">
        <w:rPr>
          <w:lang w:eastAsia="en-GB"/>
        </w:rPr>
        <w:t>Ermanis</w:t>
      </w:r>
      <w:proofErr w:type="spellEnd"/>
      <w:r w:rsidR="007B555C">
        <w:rPr>
          <w:lang w:eastAsia="en-GB"/>
        </w:rPr>
        <w:t xml:space="preserve">, </w:t>
      </w:r>
      <w:proofErr w:type="spellStart"/>
      <w:r w:rsidR="007B555C" w:rsidRPr="007B555C">
        <w:rPr>
          <w:i/>
          <w:lang w:eastAsia="en-GB"/>
        </w:rPr>
        <w:t>Curr</w:t>
      </w:r>
      <w:proofErr w:type="spellEnd"/>
      <w:r w:rsidR="007B555C" w:rsidRPr="007B555C">
        <w:rPr>
          <w:i/>
          <w:lang w:eastAsia="en-GB"/>
        </w:rPr>
        <w:t>. Org. Chem</w:t>
      </w:r>
      <w:r w:rsidR="007B555C">
        <w:rPr>
          <w:lang w:eastAsia="en-GB"/>
        </w:rPr>
        <w:t xml:space="preserve">. </w:t>
      </w:r>
      <w:r w:rsidR="007B555C" w:rsidRPr="007B555C">
        <w:rPr>
          <w:b/>
          <w:lang w:eastAsia="en-GB"/>
        </w:rPr>
        <w:t>2013</w:t>
      </w:r>
      <w:r w:rsidR="007B555C">
        <w:rPr>
          <w:lang w:eastAsia="en-GB"/>
        </w:rPr>
        <w:t xml:space="preserve">, </w:t>
      </w:r>
      <w:r w:rsidR="007B555C" w:rsidRPr="007B555C">
        <w:rPr>
          <w:i/>
          <w:lang w:eastAsia="en-GB"/>
        </w:rPr>
        <w:t>17</w:t>
      </w:r>
      <w:r w:rsidR="007B555C">
        <w:rPr>
          <w:lang w:eastAsia="en-GB"/>
        </w:rPr>
        <w:t xml:space="preserve">, 2025-2037; b) P. A. Clarke, P. B. </w:t>
      </w:r>
      <w:proofErr w:type="spellStart"/>
      <w:r w:rsidR="007B555C">
        <w:rPr>
          <w:lang w:eastAsia="en-GB"/>
        </w:rPr>
        <w:t>Sellars</w:t>
      </w:r>
      <w:proofErr w:type="spellEnd"/>
      <w:r w:rsidR="007B555C">
        <w:rPr>
          <w:lang w:eastAsia="en-GB"/>
        </w:rPr>
        <w:t xml:space="preserve">, N. M. Nasir, </w:t>
      </w:r>
      <w:r w:rsidR="007B555C" w:rsidRPr="007B555C">
        <w:rPr>
          <w:i/>
          <w:lang w:eastAsia="en-GB"/>
        </w:rPr>
        <w:t xml:space="preserve">Org. </w:t>
      </w:r>
      <w:proofErr w:type="spellStart"/>
      <w:r w:rsidR="007B555C" w:rsidRPr="007B555C">
        <w:rPr>
          <w:i/>
          <w:lang w:eastAsia="en-GB"/>
        </w:rPr>
        <w:t>Biomol</w:t>
      </w:r>
      <w:proofErr w:type="spellEnd"/>
      <w:r w:rsidR="007B555C" w:rsidRPr="007B555C">
        <w:rPr>
          <w:i/>
          <w:lang w:eastAsia="en-GB"/>
        </w:rPr>
        <w:t>. Chem.</w:t>
      </w:r>
      <w:r w:rsidR="007B555C">
        <w:rPr>
          <w:lang w:eastAsia="en-GB"/>
        </w:rPr>
        <w:t xml:space="preserve"> </w:t>
      </w:r>
      <w:r w:rsidR="007B555C" w:rsidRPr="007B555C">
        <w:rPr>
          <w:b/>
          <w:lang w:eastAsia="en-GB"/>
        </w:rPr>
        <w:t>2015</w:t>
      </w:r>
      <w:r w:rsidR="007B555C">
        <w:rPr>
          <w:lang w:eastAsia="en-GB"/>
        </w:rPr>
        <w:t xml:space="preserve">, </w:t>
      </w:r>
      <w:r w:rsidR="007B555C" w:rsidRPr="007B555C">
        <w:rPr>
          <w:i/>
          <w:lang w:eastAsia="en-GB"/>
        </w:rPr>
        <w:t>13</w:t>
      </w:r>
      <w:r w:rsidR="007B555C">
        <w:rPr>
          <w:lang w:eastAsia="en-GB"/>
        </w:rPr>
        <w:t xml:space="preserve">, 4743-4750; c) P. A. Clarke, N. M. Nasir, P. B. </w:t>
      </w:r>
      <w:proofErr w:type="spellStart"/>
      <w:r w:rsidR="007B555C">
        <w:rPr>
          <w:lang w:eastAsia="en-GB"/>
        </w:rPr>
        <w:t>Sellars</w:t>
      </w:r>
      <w:proofErr w:type="spellEnd"/>
      <w:r w:rsidR="007B555C">
        <w:rPr>
          <w:lang w:eastAsia="en-GB"/>
        </w:rPr>
        <w:t xml:space="preserve">, A. M. Peter, C. A. Lawson, J. L. Burroughs, </w:t>
      </w:r>
      <w:r w:rsidR="007B555C" w:rsidRPr="007B555C">
        <w:rPr>
          <w:i/>
          <w:lang w:eastAsia="en-GB"/>
        </w:rPr>
        <w:t xml:space="preserve">Org. </w:t>
      </w:r>
      <w:proofErr w:type="spellStart"/>
      <w:r w:rsidR="007B555C" w:rsidRPr="007B555C">
        <w:rPr>
          <w:i/>
          <w:lang w:eastAsia="en-GB"/>
        </w:rPr>
        <w:t>Biomol</w:t>
      </w:r>
      <w:proofErr w:type="spellEnd"/>
      <w:r w:rsidR="007B555C" w:rsidRPr="007B555C">
        <w:rPr>
          <w:i/>
          <w:lang w:eastAsia="en-GB"/>
        </w:rPr>
        <w:t>. Chem</w:t>
      </w:r>
      <w:r w:rsidR="007B555C">
        <w:rPr>
          <w:lang w:eastAsia="en-GB"/>
        </w:rPr>
        <w:t xml:space="preserve">. </w:t>
      </w:r>
      <w:r w:rsidR="007B555C" w:rsidRPr="007B555C">
        <w:rPr>
          <w:b/>
          <w:lang w:eastAsia="en-GB"/>
        </w:rPr>
        <w:t>2016</w:t>
      </w:r>
      <w:r w:rsidR="007B555C">
        <w:rPr>
          <w:lang w:eastAsia="en-GB"/>
        </w:rPr>
        <w:t xml:space="preserve">, </w:t>
      </w:r>
      <w:r w:rsidR="007B555C" w:rsidRPr="007B555C">
        <w:rPr>
          <w:i/>
          <w:lang w:eastAsia="en-GB"/>
        </w:rPr>
        <w:t>14</w:t>
      </w:r>
      <w:r w:rsidR="007B555C">
        <w:rPr>
          <w:lang w:eastAsia="en-GB"/>
        </w:rPr>
        <w:t>, 6840-6852.</w:t>
      </w:r>
    </w:p>
    <w:p w:rsidR="002B3A3A" w:rsidRDefault="002B3A3A" w:rsidP="002B3A3A">
      <w:pPr>
        <w:pStyle w:val="References"/>
        <w:rPr>
          <w:lang w:eastAsia="en-GB"/>
        </w:rPr>
      </w:pPr>
      <w:r>
        <w:rPr>
          <w:lang w:eastAsia="en-GB"/>
        </w:rPr>
        <w:t>[18</w:t>
      </w:r>
      <w:r w:rsidR="007B555C">
        <w:rPr>
          <w:lang w:eastAsia="en-GB"/>
        </w:rPr>
        <w:t>]</w:t>
      </w:r>
      <w:r w:rsidR="007B555C">
        <w:rPr>
          <w:lang w:eastAsia="en-GB"/>
        </w:rPr>
        <w:tab/>
        <w:t xml:space="preserve">P. A. Clarke, A. V. </w:t>
      </w:r>
      <w:proofErr w:type="spellStart"/>
      <w:r w:rsidR="007B555C">
        <w:rPr>
          <w:lang w:eastAsia="en-GB"/>
        </w:rPr>
        <w:t>Zaytzev</w:t>
      </w:r>
      <w:proofErr w:type="spellEnd"/>
      <w:r w:rsidR="007B555C">
        <w:rPr>
          <w:lang w:eastAsia="en-GB"/>
        </w:rPr>
        <w:t xml:space="preserve">, A. C. </w:t>
      </w:r>
      <w:proofErr w:type="spellStart"/>
      <w:r w:rsidR="007B555C">
        <w:rPr>
          <w:lang w:eastAsia="en-GB"/>
        </w:rPr>
        <w:t>Whitwood</w:t>
      </w:r>
      <w:proofErr w:type="spellEnd"/>
      <w:r w:rsidR="007B555C">
        <w:rPr>
          <w:lang w:eastAsia="en-GB"/>
        </w:rPr>
        <w:t xml:space="preserve">, </w:t>
      </w:r>
      <w:r w:rsidR="007B555C" w:rsidRPr="007B555C">
        <w:rPr>
          <w:i/>
          <w:lang w:eastAsia="en-GB"/>
        </w:rPr>
        <w:t xml:space="preserve">Tetrahedron </w:t>
      </w:r>
      <w:proofErr w:type="spellStart"/>
      <w:r w:rsidR="007B555C" w:rsidRPr="007B555C">
        <w:rPr>
          <w:i/>
          <w:lang w:eastAsia="en-GB"/>
        </w:rPr>
        <w:t>Lett</w:t>
      </w:r>
      <w:proofErr w:type="spellEnd"/>
      <w:r w:rsidR="007B555C">
        <w:rPr>
          <w:lang w:eastAsia="en-GB"/>
        </w:rPr>
        <w:t xml:space="preserve">. </w:t>
      </w:r>
      <w:r w:rsidR="007B555C" w:rsidRPr="007B555C">
        <w:rPr>
          <w:b/>
          <w:lang w:eastAsia="en-GB"/>
        </w:rPr>
        <w:t>2007</w:t>
      </w:r>
      <w:r w:rsidR="007B555C">
        <w:rPr>
          <w:lang w:eastAsia="en-GB"/>
        </w:rPr>
        <w:t xml:space="preserve">, </w:t>
      </w:r>
      <w:r w:rsidR="007B555C" w:rsidRPr="007B555C">
        <w:rPr>
          <w:i/>
          <w:lang w:eastAsia="en-GB"/>
        </w:rPr>
        <w:t>48</w:t>
      </w:r>
      <w:r w:rsidR="007B555C">
        <w:rPr>
          <w:lang w:eastAsia="en-GB"/>
        </w:rPr>
        <w:t xml:space="preserve">, 5209-5212; b) P. A. Clarke, A. V. </w:t>
      </w:r>
      <w:proofErr w:type="spellStart"/>
      <w:r w:rsidR="007B555C">
        <w:rPr>
          <w:lang w:eastAsia="en-GB"/>
        </w:rPr>
        <w:t>Zaytsev</w:t>
      </w:r>
      <w:proofErr w:type="spellEnd"/>
      <w:r w:rsidR="007B555C">
        <w:rPr>
          <w:lang w:eastAsia="en-GB"/>
        </w:rPr>
        <w:t xml:space="preserve">, T. W. Morgan, A. C. </w:t>
      </w:r>
      <w:proofErr w:type="spellStart"/>
      <w:r w:rsidR="007B555C">
        <w:rPr>
          <w:lang w:eastAsia="en-GB"/>
        </w:rPr>
        <w:t>Whitwood</w:t>
      </w:r>
      <w:proofErr w:type="spellEnd"/>
      <w:r w:rsidR="007B555C">
        <w:rPr>
          <w:lang w:eastAsia="en-GB"/>
        </w:rPr>
        <w:t xml:space="preserve">, C. Wilson, </w:t>
      </w:r>
      <w:r w:rsidR="007B555C" w:rsidRPr="00C6309E">
        <w:rPr>
          <w:i/>
          <w:lang w:eastAsia="en-GB"/>
        </w:rPr>
        <w:t>Org. Lett.</w:t>
      </w:r>
      <w:r w:rsidR="007B555C">
        <w:rPr>
          <w:lang w:eastAsia="en-GB"/>
        </w:rPr>
        <w:t xml:space="preserve"> </w:t>
      </w:r>
      <w:r w:rsidR="007B555C" w:rsidRPr="00C6309E">
        <w:rPr>
          <w:b/>
          <w:lang w:eastAsia="en-GB"/>
        </w:rPr>
        <w:t>2008</w:t>
      </w:r>
      <w:r w:rsidR="007B555C">
        <w:rPr>
          <w:lang w:eastAsia="en-GB"/>
        </w:rPr>
        <w:t xml:space="preserve">, </w:t>
      </w:r>
      <w:r w:rsidR="007B555C" w:rsidRPr="00C6309E">
        <w:rPr>
          <w:i/>
          <w:lang w:eastAsia="en-GB"/>
        </w:rPr>
        <w:t>10</w:t>
      </w:r>
      <w:r w:rsidR="007B555C">
        <w:rPr>
          <w:lang w:eastAsia="en-GB"/>
        </w:rPr>
        <w:t xml:space="preserve">, 2877-2880; c) </w:t>
      </w:r>
      <w:r w:rsidR="00C6309E">
        <w:rPr>
          <w:lang w:eastAsia="en-GB"/>
        </w:rPr>
        <w:t>P. A</w:t>
      </w:r>
      <w:r w:rsidR="007B555C">
        <w:rPr>
          <w:lang w:eastAsia="en-GB"/>
        </w:rPr>
        <w:t xml:space="preserve">. Clarke, A. V. </w:t>
      </w:r>
      <w:proofErr w:type="spellStart"/>
      <w:r w:rsidR="007B555C">
        <w:rPr>
          <w:lang w:eastAsia="en-GB"/>
        </w:rPr>
        <w:t>Zaytsev</w:t>
      </w:r>
      <w:proofErr w:type="spellEnd"/>
      <w:r w:rsidR="007B555C">
        <w:rPr>
          <w:lang w:eastAsia="en-GB"/>
        </w:rPr>
        <w:t xml:space="preserve">, A. C. </w:t>
      </w:r>
      <w:proofErr w:type="spellStart"/>
      <w:r w:rsidR="007B555C">
        <w:rPr>
          <w:lang w:eastAsia="en-GB"/>
        </w:rPr>
        <w:t>Whitwood</w:t>
      </w:r>
      <w:proofErr w:type="spellEnd"/>
      <w:r w:rsidR="007B555C">
        <w:rPr>
          <w:lang w:eastAsia="en-GB"/>
        </w:rPr>
        <w:t xml:space="preserve">, </w:t>
      </w:r>
      <w:r w:rsidR="007B555C" w:rsidRPr="00C6309E">
        <w:rPr>
          <w:i/>
          <w:lang w:eastAsia="en-GB"/>
        </w:rPr>
        <w:t>Synthesis</w:t>
      </w:r>
      <w:r w:rsidR="007B555C">
        <w:rPr>
          <w:lang w:eastAsia="en-GB"/>
        </w:rPr>
        <w:t xml:space="preserve"> </w:t>
      </w:r>
      <w:r w:rsidR="007B555C" w:rsidRPr="00C6309E">
        <w:rPr>
          <w:b/>
          <w:lang w:eastAsia="en-GB"/>
        </w:rPr>
        <w:t>2008</w:t>
      </w:r>
      <w:r w:rsidR="007B555C">
        <w:rPr>
          <w:lang w:eastAsia="en-GB"/>
        </w:rPr>
        <w:t>, 3530-3532.</w:t>
      </w:r>
    </w:p>
    <w:p w:rsidR="002B3A3A" w:rsidRDefault="002B3A3A" w:rsidP="002B3A3A">
      <w:pPr>
        <w:pStyle w:val="References"/>
        <w:rPr>
          <w:lang w:eastAsia="en-GB"/>
        </w:rPr>
      </w:pPr>
      <w:r>
        <w:rPr>
          <w:lang w:eastAsia="en-GB"/>
        </w:rPr>
        <w:t>[19</w:t>
      </w:r>
      <w:r w:rsidR="00985995">
        <w:rPr>
          <w:lang w:eastAsia="en-GB"/>
        </w:rPr>
        <w:t>]</w:t>
      </w:r>
      <w:r w:rsidR="00985995">
        <w:rPr>
          <w:lang w:eastAsia="en-GB"/>
        </w:rPr>
        <w:tab/>
        <w:t xml:space="preserve">S. N. </w:t>
      </w:r>
      <w:proofErr w:type="spellStart"/>
      <w:r w:rsidR="00985995">
        <w:rPr>
          <w:lang w:eastAsia="en-GB"/>
        </w:rPr>
        <w:t>Huckin</w:t>
      </w:r>
      <w:proofErr w:type="spellEnd"/>
      <w:r w:rsidR="00985995">
        <w:rPr>
          <w:lang w:eastAsia="en-GB"/>
        </w:rPr>
        <w:t xml:space="preserve">, L. </w:t>
      </w:r>
      <w:proofErr w:type="spellStart"/>
      <w:r w:rsidR="00985995">
        <w:rPr>
          <w:lang w:eastAsia="en-GB"/>
        </w:rPr>
        <w:t>Weiler</w:t>
      </w:r>
      <w:proofErr w:type="spellEnd"/>
      <w:r w:rsidR="00985995">
        <w:rPr>
          <w:lang w:eastAsia="en-GB"/>
        </w:rPr>
        <w:t xml:space="preserve">, </w:t>
      </w:r>
      <w:r w:rsidR="00985995">
        <w:rPr>
          <w:i/>
          <w:iCs/>
          <w:lang w:eastAsia="en-GB"/>
        </w:rPr>
        <w:t xml:space="preserve">Tetrahedron </w:t>
      </w:r>
      <w:proofErr w:type="spellStart"/>
      <w:r w:rsidR="00985995">
        <w:rPr>
          <w:i/>
          <w:iCs/>
          <w:lang w:eastAsia="en-GB"/>
        </w:rPr>
        <w:t>Lett</w:t>
      </w:r>
      <w:proofErr w:type="spellEnd"/>
      <w:r w:rsidR="00985995">
        <w:rPr>
          <w:i/>
          <w:iCs/>
          <w:lang w:eastAsia="en-GB"/>
        </w:rPr>
        <w:t xml:space="preserve">. </w:t>
      </w:r>
      <w:r w:rsidR="00985995">
        <w:rPr>
          <w:b/>
          <w:bCs/>
          <w:lang w:eastAsia="en-GB"/>
        </w:rPr>
        <w:t>1971</w:t>
      </w:r>
      <w:r w:rsidR="00985995">
        <w:rPr>
          <w:lang w:eastAsia="en-GB"/>
        </w:rPr>
        <w:t xml:space="preserve">, </w:t>
      </w:r>
      <w:r w:rsidR="00985995">
        <w:rPr>
          <w:i/>
          <w:iCs/>
          <w:lang w:eastAsia="en-GB"/>
        </w:rPr>
        <w:t>50</w:t>
      </w:r>
      <w:r w:rsidR="00985995">
        <w:rPr>
          <w:lang w:eastAsia="en-GB"/>
        </w:rPr>
        <w:t>, 4835-</w:t>
      </w:r>
      <w:r w:rsidR="004F0EFA">
        <w:rPr>
          <w:lang w:eastAsia="en-GB"/>
        </w:rPr>
        <w:t>4838.</w:t>
      </w:r>
    </w:p>
    <w:p w:rsidR="002B3A3A" w:rsidRDefault="002B3A3A" w:rsidP="005F3E94">
      <w:pPr>
        <w:pStyle w:val="References"/>
        <w:rPr>
          <w:lang w:eastAsia="en-GB"/>
        </w:rPr>
      </w:pPr>
      <w:r>
        <w:rPr>
          <w:lang w:eastAsia="en-GB"/>
        </w:rPr>
        <w:t>[20</w:t>
      </w:r>
      <w:r w:rsidR="00985995">
        <w:rPr>
          <w:lang w:eastAsia="en-GB"/>
        </w:rPr>
        <w:t xml:space="preserve">] </w:t>
      </w:r>
      <w:r w:rsidR="00985995">
        <w:rPr>
          <w:lang w:eastAsia="en-GB"/>
        </w:rPr>
        <w:tab/>
        <w:t xml:space="preserve">D. Best, S. </w:t>
      </w:r>
      <w:proofErr w:type="spellStart"/>
      <w:r w:rsidR="00985995">
        <w:rPr>
          <w:lang w:eastAsia="en-GB"/>
        </w:rPr>
        <w:t>Kujawa</w:t>
      </w:r>
      <w:proofErr w:type="spellEnd"/>
      <w:r w:rsidR="00985995">
        <w:rPr>
          <w:lang w:eastAsia="en-GB"/>
        </w:rPr>
        <w:t xml:space="preserve">, H. W. Lam, </w:t>
      </w:r>
      <w:r w:rsidR="00985995" w:rsidRPr="00985995">
        <w:rPr>
          <w:i/>
          <w:lang w:eastAsia="en-GB"/>
        </w:rPr>
        <w:t>J. Am. Chem. Soc</w:t>
      </w:r>
      <w:r w:rsidR="00985995">
        <w:rPr>
          <w:lang w:eastAsia="en-GB"/>
        </w:rPr>
        <w:t xml:space="preserve">. </w:t>
      </w:r>
      <w:r w:rsidR="00985995" w:rsidRPr="00985995">
        <w:rPr>
          <w:b/>
          <w:lang w:eastAsia="en-GB"/>
        </w:rPr>
        <w:t>2012</w:t>
      </w:r>
      <w:r w:rsidR="00985995">
        <w:rPr>
          <w:lang w:eastAsia="en-GB"/>
        </w:rPr>
        <w:t xml:space="preserve">, </w:t>
      </w:r>
      <w:r w:rsidR="00985995" w:rsidRPr="00985995">
        <w:rPr>
          <w:i/>
          <w:lang w:eastAsia="en-GB"/>
        </w:rPr>
        <w:t>134</w:t>
      </w:r>
      <w:r w:rsidR="00985995">
        <w:rPr>
          <w:lang w:eastAsia="en-GB"/>
        </w:rPr>
        <w:t>, 18193-18196.</w:t>
      </w:r>
    </w:p>
    <w:p w:rsidR="00CC0150" w:rsidRDefault="005F3E94" w:rsidP="00212A6D">
      <w:pPr>
        <w:pStyle w:val="References"/>
        <w:rPr>
          <w:lang w:eastAsia="en-GB"/>
        </w:rPr>
      </w:pPr>
      <w:r>
        <w:rPr>
          <w:lang w:eastAsia="en-GB"/>
        </w:rPr>
        <w:t>[21</w:t>
      </w:r>
      <w:r w:rsidR="00CC0150">
        <w:rPr>
          <w:lang w:eastAsia="en-GB"/>
        </w:rPr>
        <w:t xml:space="preserve">] </w:t>
      </w:r>
      <w:r w:rsidR="00CC0150">
        <w:rPr>
          <w:lang w:eastAsia="en-GB"/>
        </w:rPr>
        <w:tab/>
      </w:r>
      <w:r w:rsidR="008D4DFE">
        <w:t xml:space="preserve">For GSK compounds for lead oriented synthesis, contact </w:t>
      </w:r>
      <w:hyperlink r:id="rId22" w:tgtFrame="_blank" w:history="1">
        <w:r w:rsidR="008D4DFE">
          <w:rPr>
            <w:rStyle w:val="Hyperlink"/>
          </w:rPr>
          <w:t>free.buildingblocks@gsk.com</w:t>
        </w:r>
      </w:hyperlink>
    </w:p>
    <w:p w:rsidR="00CC0150" w:rsidRDefault="005F3E94" w:rsidP="00212A6D">
      <w:pPr>
        <w:pStyle w:val="References"/>
        <w:rPr>
          <w:lang w:eastAsia="en-GB"/>
        </w:rPr>
      </w:pPr>
      <w:r>
        <w:rPr>
          <w:lang w:eastAsia="en-GB"/>
        </w:rPr>
        <w:t>[22</w:t>
      </w:r>
      <w:r w:rsidR="00CC0150">
        <w:rPr>
          <w:lang w:eastAsia="en-GB"/>
        </w:rPr>
        <w:t>]</w:t>
      </w:r>
      <w:r w:rsidR="00CC0150">
        <w:rPr>
          <w:lang w:eastAsia="en-GB"/>
        </w:rPr>
        <w:tab/>
      </w:r>
      <w:r w:rsidR="00DC5FC1">
        <w:t xml:space="preserve">J. J. Irwin, T. Sterling, M. M. </w:t>
      </w:r>
      <w:proofErr w:type="spellStart"/>
      <w:r w:rsidR="00DC5FC1">
        <w:t>Mysinger</w:t>
      </w:r>
      <w:proofErr w:type="spellEnd"/>
      <w:r w:rsidR="00DC5FC1">
        <w:t xml:space="preserve">, E. S. </w:t>
      </w:r>
      <w:proofErr w:type="spellStart"/>
      <w:r w:rsidR="00DC5FC1">
        <w:t>Bolstad</w:t>
      </w:r>
      <w:proofErr w:type="spellEnd"/>
      <w:r w:rsidR="00DC5FC1">
        <w:t xml:space="preserve">, R. G. Coleman, </w:t>
      </w:r>
      <w:r w:rsidR="00DC5FC1">
        <w:rPr>
          <w:i/>
          <w:iCs/>
        </w:rPr>
        <w:t>J. Chem. Inf. Model.</w:t>
      </w:r>
      <w:r w:rsidR="00DC5FC1">
        <w:t> </w:t>
      </w:r>
      <w:r w:rsidR="00DC5FC1">
        <w:rPr>
          <w:b/>
          <w:bCs/>
        </w:rPr>
        <w:t>2012</w:t>
      </w:r>
      <w:r w:rsidR="00DC5FC1">
        <w:t>, </w:t>
      </w:r>
      <w:r w:rsidR="00DC5FC1">
        <w:rPr>
          <w:i/>
          <w:iCs/>
        </w:rPr>
        <w:t>52</w:t>
      </w:r>
      <w:r w:rsidR="00DC5FC1">
        <w:t>, 1757–1768.</w:t>
      </w:r>
    </w:p>
    <w:p w:rsidR="00CC0150" w:rsidRDefault="00002F3C" w:rsidP="00212A6D">
      <w:pPr>
        <w:pStyle w:val="References"/>
        <w:rPr>
          <w:lang w:eastAsia="en-GB"/>
        </w:rPr>
      </w:pPr>
      <w:r>
        <w:rPr>
          <w:lang w:eastAsia="en-GB"/>
        </w:rPr>
        <w:t>[</w:t>
      </w:r>
      <w:r w:rsidR="00456930">
        <w:rPr>
          <w:lang w:eastAsia="en-GB"/>
        </w:rPr>
        <w:t>23</w:t>
      </w:r>
      <w:r w:rsidR="00CC0150">
        <w:rPr>
          <w:lang w:eastAsia="en-GB"/>
        </w:rPr>
        <w:t>]</w:t>
      </w:r>
      <w:r w:rsidR="00CC0150">
        <w:rPr>
          <w:lang w:eastAsia="en-GB"/>
        </w:rPr>
        <w:tab/>
      </w:r>
      <w:r w:rsidR="00434721">
        <w:rPr>
          <w:lang w:eastAsia="en-GB"/>
        </w:rPr>
        <w:t xml:space="preserve">N. Dubois, D. Glynn, T. </w:t>
      </w:r>
      <w:proofErr w:type="spellStart"/>
      <w:r w:rsidR="00434721">
        <w:rPr>
          <w:lang w:eastAsia="en-GB"/>
        </w:rPr>
        <w:t>McInally</w:t>
      </w:r>
      <w:proofErr w:type="spellEnd"/>
      <w:r w:rsidR="00434721">
        <w:rPr>
          <w:lang w:eastAsia="en-GB"/>
        </w:rPr>
        <w:t xml:space="preserve">, B. Rhodes, S. Woodward, D. J. Irvine, C. </w:t>
      </w:r>
      <w:proofErr w:type="spellStart"/>
      <w:r w:rsidR="00434721">
        <w:rPr>
          <w:lang w:eastAsia="en-GB"/>
        </w:rPr>
        <w:t>Dodds</w:t>
      </w:r>
      <w:proofErr w:type="spellEnd"/>
      <w:r w:rsidR="00434721">
        <w:rPr>
          <w:lang w:eastAsia="en-GB"/>
        </w:rPr>
        <w:t xml:space="preserve">, </w:t>
      </w:r>
      <w:r w:rsidR="00434721" w:rsidRPr="00434721">
        <w:rPr>
          <w:i/>
          <w:lang w:eastAsia="en-GB"/>
        </w:rPr>
        <w:t>Tetrahedron</w:t>
      </w:r>
      <w:r w:rsidR="00434721">
        <w:rPr>
          <w:lang w:eastAsia="en-GB"/>
        </w:rPr>
        <w:t xml:space="preserve"> </w:t>
      </w:r>
      <w:r w:rsidR="00434721" w:rsidRPr="00434721">
        <w:rPr>
          <w:b/>
          <w:lang w:eastAsia="en-GB"/>
        </w:rPr>
        <w:t>2013</w:t>
      </w:r>
      <w:r w:rsidR="00434721">
        <w:rPr>
          <w:lang w:eastAsia="en-GB"/>
        </w:rPr>
        <w:t xml:space="preserve">, </w:t>
      </w:r>
      <w:r w:rsidR="00434721" w:rsidRPr="00434721">
        <w:rPr>
          <w:i/>
          <w:lang w:eastAsia="en-GB"/>
        </w:rPr>
        <w:t>69</w:t>
      </w:r>
      <w:r w:rsidR="00434721">
        <w:rPr>
          <w:lang w:eastAsia="en-GB"/>
        </w:rPr>
        <w:t>, 9890-9897.</w:t>
      </w:r>
    </w:p>
    <w:p w:rsidR="00CC0150" w:rsidRDefault="00456930" w:rsidP="00212A6D">
      <w:pPr>
        <w:pStyle w:val="References"/>
        <w:rPr>
          <w:lang w:eastAsia="en-GB"/>
        </w:rPr>
      </w:pPr>
      <w:r>
        <w:rPr>
          <w:lang w:eastAsia="en-GB"/>
        </w:rPr>
        <w:t>[24</w:t>
      </w:r>
      <w:r w:rsidR="00CC0150">
        <w:rPr>
          <w:lang w:eastAsia="en-GB"/>
        </w:rPr>
        <w:t>]</w:t>
      </w:r>
      <w:r w:rsidR="00CC0150">
        <w:rPr>
          <w:lang w:eastAsia="en-GB"/>
        </w:rPr>
        <w:tab/>
      </w:r>
      <w:proofErr w:type="gramStart"/>
      <w:r w:rsidR="00434721">
        <w:rPr>
          <w:lang w:eastAsia="en-GB"/>
        </w:rPr>
        <w:t>a</w:t>
      </w:r>
      <w:proofErr w:type="gramEnd"/>
      <w:r w:rsidR="00434721">
        <w:rPr>
          <w:lang w:eastAsia="en-GB"/>
        </w:rPr>
        <w:t xml:space="preserve">) </w:t>
      </w:r>
      <w:r w:rsidR="00DC3A5C">
        <w:t xml:space="preserve">V. V. </w:t>
      </w:r>
      <w:proofErr w:type="spellStart"/>
      <w:r w:rsidR="00DC3A5C">
        <w:t>Rostovtsev</w:t>
      </w:r>
      <w:proofErr w:type="spellEnd"/>
      <w:r w:rsidR="00DC3A5C">
        <w:t xml:space="preserve">, L. G. Green, V. V. </w:t>
      </w:r>
      <w:proofErr w:type="spellStart"/>
      <w:r w:rsidR="00DC3A5C">
        <w:t>Fokin</w:t>
      </w:r>
      <w:proofErr w:type="spellEnd"/>
      <w:r w:rsidR="00DC3A5C">
        <w:t xml:space="preserve">, K. B. </w:t>
      </w:r>
      <w:proofErr w:type="spellStart"/>
      <w:r w:rsidR="00DC3A5C">
        <w:t>Sharpless</w:t>
      </w:r>
      <w:proofErr w:type="spellEnd"/>
      <w:r w:rsidR="00DC3A5C">
        <w:t xml:space="preserve">, </w:t>
      </w:r>
      <w:proofErr w:type="spellStart"/>
      <w:r w:rsidR="00DC3A5C">
        <w:rPr>
          <w:i/>
          <w:iCs/>
        </w:rPr>
        <w:t>Angew</w:t>
      </w:r>
      <w:proofErr w:type="spellEnd"/>
      <w:r w:rsidR="00DC3A5C">
        <w:rPr>
          <w:i/>
          <w:iCs/>
        </w:rPr>
        <w:t>. Chem. Int. Ed.</w:t>
      </w:r>
      <w:r w:rsidR="00DC3A5C">
        <w:t xml:space="preserve">, </w:t>
      </w:r>
      <w:r w:rsidR="00DC3A5C">
        <w:rPr>
          <w:b/>
          <w:bCs/>
        </w:rPr>
        <w:t>2002</w:t>
      </w:r>
      <w:r w:rsidR="00DC3A5C">
        <w:t xml:space="preserve">, </w:t>
      </w:r>
      <w:r w:rsidR="00DC3A5C">
        <w:rPr>
          <w:i/>
          <w:iCs/>
        </w:rPr>
        <w:t>41</w:t>
      </w:r>
      <w:r w:rsidR="00DC3A5C">
        <w:t>, 2596-2599</w:t>
      </w:r>
      <w:r w:rsidR="00434721">
        <w:t xml:space="preserve">; b) F. </w:t>
      </w:r>
      <w:proofErr w:type="spellStart"/>
      <w:r w:rsidR="00434721">
        <w:t>Himo</w:t>
      </w:r>
      <w:proofErr w:type="spellEnd"/>
      <w:r w:rsidR="00434721">
        <w:t xml:space="preserve">, T. Lovell, R. </w:t>
      </w:r>
      <w:proofErr w:type="spellStart"/>
      <w:r w:rsidR="00434721">
        <w:t>Hilgraf</w:t>
      </w:r>
      <w:proofErr w:type="spellEnd"/>
      <w:r w:rsidR="00434721">
        <w:t xml:space="preserve">, V. V. </w:t>
      </w:r>
      <w:proofErr w:type="spellStart"/>
      <w:r w:rsidR="00434721">
        <w:t>Rostovtsev</w:t>
      </w:r>
      <w:proofErr w:type="spellEnd"/>
      <w:r w:rsidR="00434721">
        <w:t xml:space="preserve">, L. </w:t>
      </w:r>
      <w:proofErr w:type="spellStart"/>
      <w:r w:rsidR="00434721">
        <w:t>Noodleman</w:t>
      </w:r>
      <w:proofErr w:type="spellEnd"/>
      <w:r w:rsidR="00434721">
        <w:t xml:space="preserve">, K. B. </w:t>
      </w:r>
      <w:proofErr w:type="spellStart"/>
      <w:r w:rsidR="00434721">
        <w:t>Sharpless</w:t>
      </w:r>
      <w:proofErr w:type="spellEnd"/>
      <w:r w:rsidR="00434721">
        <w:t xml:space="preserve">, V. V. </w:t>
      </w:r>
      <w:proofErr w:type="spellStart"/>
      <w:r w:rsidR="00434721">
        <w:t>Fokin</w:t>
      </w:r>
      <w:proofErr w:type="spellEnd"/>
      <w:r w:rsidR="00434721">
        <w:t xml:space="preserve">, </w:t>
      </w:r>
      <w:r w:rsidR="00434721">
        <w:rPr>
          <w:i/>
          <w:iCs/>
        </w:rPr>
        <w:t>J. Am. Chem. Soc.</w:t>
      </w:r>
      <w:r w:rsidR="00434721">
        <w:t xml:space="preserve"> </w:t>
      </w:r>
      <w:r w:rsidR="00434721">
        <w:rPr>
          <w:b/>
          <w:bCs/>
        </w:rPr>
        <w:t>2005</w:t>
      </w:r>
      <w:r w:rsidR="00434721">
        <w:t xml:space="preserve">, </w:t>
      </w:r>
      <w:r w:rsidR="00434721">
        <w:rPr>
          <w:i/>
          <w:iCs/>
        </w:rPr>
        <w:t>127</w:t>
      </w:r>
      <w:r w:rsidR="00434721">
        <w:t>, 210-216.</w:t>
      </w:r>
    </w:p>
    <w:p w:rsidR="00C6309E" w:rsidRPr="00212A6D" w:rsidRDefault="00C6309E" w:rsidP="00212A6D">
      <w:pPr>
        <w:pStyle w:val="References"/>
        <w:rPr>
          <w:lang w:eastAsia="en-GB"/>
        </w:rPr>
      </w:pPr>
    </w:p>
    <w:p w:rsidR="00212A6D" w:rsidRPr="00564602" w:rsidRDefault="00212A6D" w:rsidP="00564602">
      <w:pPr>
        <w:pStyle w:val="References"/>
        <w:rPr>
          <w:lang w:eastAsia="en-GB"/>
        </w:rPr>
      </w:pPr>
    </w:p>
    <w:p w:rsidR="00564602" w:rsidRDefault="00564602" w:rsidP="00564602">
      <w:pPr>
        <w:pStyle w:val="References"/>
        <w:rPr>
          <w:lang w:eastAsia="en-GB"/>
        </w:rPr>
      </w:pPr>
    </w:p>
    <w:p w:rsidR="00564602" w:rsidRPr="001B263F" w:rsidRDefault="00564602" w:rsidP="00564602">
      <w:pPr>
        <w:pStyle w:val="References"/>
        <w:rPr>
          <w:lang w:eastAsia="en-GB"/>
        </w:rPr>
        <w:sectPr w:rsidR="00564602" w:rsidRPr="001B263F" w:rsidSect="00D561A9">
          <w:type w:val="continuous"/>
          <w:pgSz w:w="11906" w:h="16838" w:code="9"/>
          <w:pgMar w:top="1673" w:right="936" w:bottom="1134" w:left="936" w:header="709" w:footer="709" w:gutter="0"/>
          <w:pgBorders w:offsetFrom="page">
            <w:top w:val="single" w:sz="8" w:space="24" w:color="000000"/>
            <w:bottom w:val="single" w:sz="8" w:space="24" w:color="000000"/>
          </w:pgBorders>
          <w:cols w:num="2" w:space="284"/>
          <w:docGrid w:linePitch="360"/>
        </w:sectPr>
      </w:pPr>
    </w:p>
    <w:p w:rsidR="00D07CB5" w:rsidRDefault="00D07CB5" w:rsidP="00773C4B">
      <w:pPr>
        <w:rPr>
          <w:rFonts w:ascii="Arial" w:hAnsi="Arial" w:cs="Arial"/>
          <w:b/>
          <w:sz w:val="14"/>
          <w:szCs w:val="14"/>
        </w:rPr>
      </w:pPr>
    </w:p>
    <w:p w:rsidR="00773C4B" w:rsidRDefault="00773C4B" w:rsidP="00773C4B">
      <w:pPr>
        <w:rPr>
          <w:bCs/>
          <w:lang w:val="en-GB"/>
        </w:rPr>
      </w:pPr>
    </w:p>
    <w:p w:rsidR="00A8458D" w:rsidRDefault="00A8458D" w:rsidP="00A8458D">
      <w:pPr>
        <w:rPr>
          <w:b/>
          <w:lang w:val="en-GB"/>
        </w:rPr>
      </w:pPr>
      <w:r w:rsidRPr="00621868">
        <w:rPr>
          <w:b/>
          <w:lang w:val="en-GB"/>
        </w:rPr>
        <w:t>Entry for the Table of Contents</w:t>
      </w:r>
      <w:r>
        <w:rPr>
          <w:lang w:val="en-GB"/>
        </w:rPr>
        <w:t xml:space="preserve"> (Please choose one layout)</w:t>
      </w:r>
    </w:p>
    <w:p w:rsidR="00A8458D" w:rsidRPr="00621868" w:rsidRDefault="00A8458D" w:rsidP="00A8458D">
      <w:pPr>
        <w:rPr>
          <w:b/>
          <w:lang w:val="en-GB"/>
        </w:rPr>
      </w:pPr>
    </w:p>
    <w:p w:rsidR="00A8458D" w:rsidRPr="00621868" w:rsidRDefault="00A8458D" w:rsidP="00A8458D">
      <w:pPr>
        <w:spacing w:after="240"/>
        <w:rPr>
          <w:lang w:val="en-GB"/>
        </w:rPr>
      </w:pPr>
      <w:r w:rsidRPr="00621868">
        <w:rPr>
          <w:lang w:val="en-GB"/>
        </w:rPr>
        <w:t>Layout 1:</w:t>
      </w:r>
    </w:p>
    <w:p w:rsidR="00A8458D" w:rsidRDefault="00A8458D" w:rsidP="00A8458D">
      <w:pPr>
        <w:rPr>
          <w:lang w:val="en-GB"/>
        </w:rPr>
      </w:pPr>
    </w:p>
    <w:tbl>
      <w:tblPr>
        <w:tblW w:w="10093" w:type="dxa"/>
        <w:tblLook w:val="01E0" w:firstRow="1" w:lastRow="1" w:firstColumn="1" w:lastColumn="1" w:noHBand="0" w:noVBand="0"/>
      </w:tblPr>
      <w:tblGrid>
        <w:gridCol w:w="3118"/>
        <w:gridCol w:w="284"/>
        <w:gridCol w:w="3118"/>
        <w:gridCol w:w="284"/>
        <w:gridCol w:w="3289"/>
      </w:tblGrid>
      <w:tr w:rsidR="00A8458D" w:rsidTr="00A968D0">
        <w:trPr>
          <w:trHeight w:hRule="exact" w:val="340"/>
        </w:trPr>
        <w:tc>
          <w:tcPr>
            <w:tcW w:w="10093" w:type="dxa"/>
            <w:gridSpan w:val="5"/>
            <w:tcBorders>
              <w:bottom w:val="single" w:sz="36" w:space="0" w:color="BFBFBF"/>
            </w:tcBorders>
            <w:shd w:val="clear" w:color="auto" w:fill="auto"/>
          </w:tcPr>
          <w:p w:rsidR="00A8458D" w:rsidRDefault="00A8458D" w:rsidP="003B6C60">
            <w:pPr>
              <w:pStyle w:val="ColumnTitleTOC"/>
            </w:pPr>
            <w:r>
              <w:t>COMMUNICATION</w:t>
            </w:r>
          </w:p>
        </w:tc>
      </w:tr>
      <w:tr w:rsidR="00A8458D" w:rsidTr="00A968D0">
        <w:trPr>
          <w:trHeight w:val="340"/>
        </w:trPr>
        <w:tc>
          <w:tcPr>
            <w:tcW w:w="3118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:rsidR="00A8458D" w:rsidRDefault="00176833" w:rsidP="007416E6">
            <w:pPr>
              <w:pStyle w:val="TableOfContentText"/>
            </w:pPr>
            <w:r w:rsidRPr="00176833">
              <w:rPr>
                <w:b/>
              </w:rPr>
              <w:t>Spiro-</w:t>
            </w:r>
            <w:proofErr w:type="spellStart"/>
            <w:r w:rsidRPr="00176833">
              <w:rPr>
                <w:b/>
              </w:rPr>
              <w:t>tastic</w:t>
            </w:r>
            <w:proofErr w:type="spellEnd"/>
            <w:r w:rsidRPr="00176833">
              <w:rPr>
                <w:b/>
              </w:rPr>
              <w:t>!</w:t>
            </w:r>
            <w:r>
              <w:t xml:space="preserve"> 2-Spiropiperidines are readily synthesised in good to excellent yields </w:t>
            </w:r>
            <w:r w:rsidR="007416E6">
              <w:t>via a two-step procedure</w:t>
            </w:r>
            <w:r>
              <w:t>. These</w:t>
            </w:r>
            <w:r w:rsidR="008915A8">
              <w:t xml:space="preserve"> molecules constitute novel 3D-</w:t>
            </w:r>
            <w:bookmarkStart w:id="0" w:name="_GoBack"/>
            <w:bookmarkEnd w:id="0"/>
            <w:r>
              <w:t xml:space="preserve">scaffolds for use in drug discovery programs, </w:t>
            </w:r>
            <w:r w:rsidR="0005719C">
              <w:t>occupying</w:t>
            </w:r>
            <w:r>
              <w:t xml:space="preserve"> an under-populated region of chemical space. The 2-spiropiperidines formed can be readily modified into lead-like molecules.  </w:t>
            </w:r>
          </w:p>
        </w:tc>
        <w:tc>
          <w:tcPr>
            <w:tcW w:w="284" w:type="dxa"/>
            <w:tcBorders>
              <w:top w:val="single" w:sz="36" w:space="0" w:color="BFBFBF"/>
            </w:tcBorders>
            <w:shd w:val="clear" w:color="auto" w:fill="auto"/>
          </w:tcPr>
          <w:p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118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:rsidR="00A8458D" w:rsidRDefault="00E83280" w:rsidP="003B6C60">
            <w:pPr>
              <w:rPr>
                <w:lang w:val="en-GB"/>
              </w:rPr>
            </w:pPr>
            <w:r>
              <w:object w:dxaOrig="4554" w:dyaOrig="6216">
                <v:shape id="_x0000_i1025" type="#_x0000_t75" style="width:103.15pt;height:136.45pt" o:ole="">
                  <v:imagedata r:id="rId23" o:title=""/>
                </v:shape>
                <o:OLEObject Type="Embed" ProgID="ChemDraw.Document.6.0" ShapeID="_x0000_i1025" DrawAspect="Content" ObjectID="_1557728100" r:id="rId24"/>
              </w:object>
            </w:r>
          </w:p>
        </w:tc>
        <w:tc>
          <w:tcPr>
            <w:tcW w:w="284" w:type="dxa"/>
            <w:tcBorders>
              <w:top w:val="single" w:sz="36" w:space="0" w:color="BFBFBF"/>
            </w:tcBorders>
            <w:shd w:val="clear" w:color="auto" w:fill="auto"/>
          </w:tcPr>
          <w:p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289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:rsidR="00A8458D" w:rsidRDefault="007F4703" w:rsidP="003B6C60">
            <w:pPr>
              <w:pStyle w:val="AuthorsTOC"/>
            </w:pPr>
            <w:r>
              <w:t xml:space="preserve">Samuel D. Griggs, </w:t>
            </w:r>
            <w:r w:rsidR="00086FA5">
              <w:t xml:space="preserve">Nathan Thompson, </w:t>
            </w:r>
            <w:r w:rsidR="00BB4E46">
              <w:t xml:space="preserve">Daniel </w:t>
            </w:r>
            <w:r w:rsidR="00155BEC">
              <w:t xml:space="preserve">T. </w:t>
            </w:r>
            <w:r w:rsidR="00BB4E46">
              <w:t>Tape,</w:t>
            </w:r>
            <w:r w:rsidR="00BB4E46" w:rsidRPr="00F007F5">
              <w:t xml:space="preserve"> </w:t>
            </w:r>
            <w:r w:rsidR="00BB4E46">
              <w:t xml:space="preserve">Marie Fabre </w:t>
            </w:r>
            <w:r w:rsidRPr="00F007F5">
              <w:t xml:space="preserve">and </w:t>
            </w:r>
            <w:r>
              <w:t>Paul. A. Clarke</w:t>
            </w:r>
            <w:r w:rsidRPr="00F007F5">
              <w:t>*</w:t>
            </w:r>
          </w:p>
          <w:p w:rsidR="00A8458D" w:rsidRPr="004B0B74" w:rsidRDefault="00A8458D" w:rsidP="003B6C60">
            <w:pPr>
              <w:pStyle w:val="PageNumbers"/>
              <w:rPr>
                <w:lang w:val="en-GB"/>
              </w:rPr>
            </w:pPr>
            <w:r w:rsidRPr="004B0B74">
              <w:rPr>
                <w:lang w:val="en-GB"/>
              </w:rPr>
              <w:t>Page No. – Page No.</w:t>
            </w:r>
          </w:p>
          <w:p w:rsidR="00A8458D" w:rsidRDefault="00110341" w:rsidP="003B6C60">
            <w:pPr>
              <w:pStyle w:val="TitleTOC"/>
              <w:framePr w:hSpace="141" w:wrap="around" w:vAnchor="page" w:hAnchor="margin" w:y="1504"/>
            </w:pPr>
            <w:r>
              <w:rPr>
                <w:lang w:val="en-US"/>
              </w:rPr>
              <w:t>A Two-Step Synthesis of 2-Spiropiperidines</w:t>
            </w:r>
          </w:p>
          <w:p w:rsidR="00A8458D" w:rsidRPr="00AE01EC" w:rsidRDefault="00A8458D" w:rsidP="003B6C60">
            <w:pPr>
              <w:framePr w:hSpace="141" w:wrap="around" w:vAnchor="page" w:hAnchor="margin" w:y="1504"/>
              <w:rPr>
                <w:lang w:val="en-GB"/>
              </w:rPr>
            </w:pPr>
          </w:p>
        </w:tc>
      </w:tr>
      <w:tr w:rsidR="00A8458D" w:rsidTr="003B6C60">
        <w:trPr>
          <w:trHeight w:hRule="exact" w:val="2796"/>
        </w:trPr>
        <w:tc>
          <w:tcPr>
            <w:tcW w:w="3118" w:type="dxa"/>
            <w:vMerge/>
            <w:shd w:val="clear" w:color="auto" w:fill="auto"/>
          </w:tcPr>
          <w:p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284" w:type="dxa"/>
            <w:shd w:val="clear" w:color="auto" w:fill="auto"/>
          </w:tcPr>
          <w:p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284" w:type="dxa"/>
            <w:shd w:val="clear" w:color="auto" w:fill="auto"/>
          </w:tcPr>
          <w:p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A8458D" w:rsidRDefault="00A8458D" w:rsidP="003B6C60">
            <w:pPr>
              <w:rPr>
                <w:lang w:val="en-GB"/>
              </w:rPr>
            </w:pPr>
          </w:p>
        </w:tc>
      </w:tr>
    </w:tbl>
    <w:p w:rsidR="00A8458D" w:rsidRDefault="00A8458D" w:rsidP="00A8458D">
      <w:pPr>
        <w:rPr>
          <w:lang w:val="en-GB"/>
        </w:rPr>
      </w:pPr>
    </w:p>
    <w:p w:rsidR="00A8458D" w:rsidRDefault="00A8458D" w:rsidP="00A8458D">
      <w:pPr>
        <w:rPr>
          <w:lang w:val="en-GB"/>
        </w:rPr>
      </w:pPr>
    </w:p>
    <w:p w:rsidR="00773C4B" w:rsidRPr="008F525A" w:rsidRDefault="00773C4B" w:rsidP="00773C4B">
      <w:pPr>
        <w:rPr>
          <w:bCs/>
          <w:lang w:val="en-GB"/>
        </w:rPr>
      </w:pPr>
    </w:p>
    <w:sectPr w:rsidR="00773C4B" w:rsidRPr="008F525A" w:rsidSect="00D561A9">
      <w:pgSz w:w="11906" w:h="16838" w:code="9"/>
      <w:pgMar w:top="1134" w:right="936" w:bottom="1134" w:left="936" w:header="1021" w:footer="0" w:gutter="0"/>
      <w:pgBorders w:offsetFrom="page">
        <w:top w:val="single" w:sz="8" w:space="24" w:color="000000"/>
        <w:bottom w:val="single" w:sz="8" w:space="24" w:color="000000"/>
      </w:pgBorders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B4C" w:rsidRDefault="00DC2B4C">
      <w:r>
        <w:separator/>
      </w:r>
    </w:p>
  </w:endnote>
  <w:endnote w:type="continuationSeparator" w:id="0">
    <w:p w:rsidR="00DC2B4C" w:rsidRDefault="00DC2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2D1" w:rsidRDefault="005352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632" w:rsidRDefault="00205632" w:rsidP="000C4579">
    <w:pPr>
      <w:pStyle w:val="Footer"/>
      <w:pBdr>
        <w:top w:val="single" w:sz="18" w:space="1" w:color="C0C0C0"/>
      </w:pBdr>
    </w:pPr>
  </w:p>
  <w:p w:rsidR="00205632" w:rsidRDefault="00205632" w:rsidP="000C4579">
    <w:pPr>
      <w:pStyle w:val="Footer"/>
    </w:pPr>
  </w:p>
  <w:p w:rsidR="00205632" w:rsidRDefault="00205632" w:rsidP="000C4579">
    <w:pPr>
      <w:pStyle w:val="Footer"/>
    </w:pPr>
  </w:p>
  <w:p w:rsidR="00205632" w:rsidRPr="00205632" w:rsidRDefault="00205632" w:rsidP="000C457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2D1" w:rsidRDefault="005352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B4C" w:rsidRDefault="00DC2B4C">
      <w:r>
        <w:separator/>
      </w:r>
    </w:p>
  </w:footnote>
  <w:footnote w:type="continuationSeparator" w:id="0">
    <w:p w:rsidR="00DC2B4C" w:rsidRDefault="00DC2B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78A" w:rsidRPr="00C8278A" w:rsidRDefault="00DC2B4C" w:rsidP="00490E63">
    <w:pPr>
      <w:pStyle w:val="Header"/>
      <w:pBdr>
        <w:bottom w:val="single" w:sz="36" w:space="1" w:color="C0C0C0"/>
      </w:pBdr>
      <w:rPr>
        <w:rFonts w:ascii="Arial Narrow" w:hAnsi="Arial Narrow" w:cs="Arial"/>
        <w:b/>
        <w:bCs/>
        <w:color w:val="C0C0C0"/>
        <w:sz w:val="36"/>
        <w:szCs w:val="36"/>
      </w:rPr>
    </w:pPr>
    <w:r>
      <w:rPr>
        <w:rFonts w:ascii="Arial Narrow" w:hAnsi="Arial Narrow" w:cs="Arial"/>
        <w:b/>
        <w:bCs/>
        <w:noProof/>
        <w:color w:val="C0C0C0"/>
        <w:sz w:val="40"/>
        <w:szCs w:val="36"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5" o:spid="_x0000_s2061" type="#_x0000_t75" style="position:absolute;margin-left:0;margin-top:0;width:688.65pt;height:937.8pt;z-index:-251658240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F77DFF">
      <w:rPr>
        <w:rFonts w:ascii="Arial Narrow" w:hAnsi="Arial Narrow" w:cs="Arial"/>
        <w:b/>
        <w:bCs/>
        <w:noProof/>
        <w:color w:val="C0C0C0"/>
        <w:sz w:val="40"/>
        <w:szCs w:val="36"/>
        <w:lang w:val="en-GB" w:eastAsia="en-GB"/>
      </w:rPr>
      <w:drawing>
        <wp:inline distT="0" distB="0" distL="0" distR="0" wp14:anchorId="71C78613" wp14:editId="0E6F7520">
          <wp:extent cx="1460500" cy="368300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90E63">
      <w:rPr>
        <w:rFonts w:ascii="Arial Narrow" w:hAnsi="Arial Narrow" w:cs="Arial"/>
        <w:b/>
        <w:bCs/>
        <w:color w:val="C0C0C0"/>
        <w:sz w:val="40"/>
        <w:szCs w:val="36"/>
      </w:rPr>
      <w:tab/>
    </w:r>
    <w:r w:rsidR="00490E63">
      <w:rPr>
        <w:rFonts w:ascii="Arial Narrow" w:hAnsi="Arial Narrow" w:cs="Arial"/>
        <w:b/>
        <w:bCs/>
        <w:color w:val="C0C0C0"/>
        <w:sz w:val="40"/>
        <w:szCs w:val="36"/>
      </w:rPr>
      <w:tab/>
      <w:t xml:space="preserve">                            </w:t>
    </w:r>
    <w:r w:rsidR="00490E63" w:rsidRPr="00FB4551">
      <w:rPr>
        <w:rFonts w:ascii="Arial" w:hAnsi="Arial" w:cs="Arial"/>
        <w:b/>
        <w:bCs/>
        <w:color w:val="C0C0C0"/>
      </w:rPr>
      <w:t>www.chemsuschem.org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BC" w:rsidRPr="00971FC5" w:rsidRDefault="00DC2B4C" w:rsidP="000C4579">
    <w:pPr>
      <w:pStyle w:val="Header"/>
      <w:pBdr>
        <w:bottom w:val="single" w:sz="18" w:space="1" w:color="C0C0C0"/>
      </w:pBdr>
      <w:rPr>
        <w:rFonts w:ascii="Arial Narrow" w:hAnsi="Arial Narrow" w:cs="Arial"/>
        <w:sz w:val="32"/>
        <w:szCs w:val="36"/>
      </w:rPr>
    </w:pPr>
    <w:r>
      <w:rPr>
        <w:noProof/>
        <w:sz w:val="20"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6" o:spid="_x0000_s2062" type="#_x0000_t75" style="position:absolute;margin-left:0;margin-top:0;width:688.65pt;height:937.8pt;z-index:-251657216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F77DFF">
      <w:rPr>
        <w:noProof/>
        <w:sz w:val="20"/>
        <w:lang w:val="en-GB" w:eastAsia="en-GB"/>
      </w:rPr>
      <w:drawing>
        <wp:anchor distT="0" distB="0" distL="114300" distR="114300" simplePos="0" relativeHeight="251656192" behindDoc="0" locked="0" layoutInCell="1" allowOverlap="1" wp14:anchorId="64ED0797" wp14:editId="74492A2F">
          <wp:simplePos x="0" y="0"/>
          <wp:positionH relativeFrom="column">
            <wp:posOffset>5344160</wp:posOffset>
          </wp:positionH>
          <wp:positionV relativeFrom="paragraph">
            <wp:posOffset>-40005</wp:posOffset>
          </wp:positionV>
          <wp:extent cx="1079500" cy="273050"/>
          <wp:effectExtent l="0" t="0" r="6350" b="0"/>
          <wp:wrapTopAndBottom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1FC5" w:rsidRPr="00971FC5">
      <w:rPr>
        <w:rFonts w:ascii="Arial Narrow" w:hAnsi="Arial Narrow" w:cs="Arial"/>
        <w:b/>
        <w:bCs/>
        <w:color w:val="C0C0C0"/>
        <w:sz w:val="32"/>
        <w:szCs w:val="36"/>
      </w:rPr>
      <w:t>COMMUNICATION</w:t>
    </w:r>
    <w:r w:rsidR="001D7ECC" w:rsidRPr="00971FC5">
      <w:rPr>
        <w:rFonts w:ascii="Arial Narrow" w:hAnsi="Arial Narrow" w:cs="Arial"/>
        <w:sz w:val="32"/>
        <w:szCs w:val="36"/>
      </w:rPr>
      <w:tab/>
    </w:r>
    <w:r w:rsidR="001D7ECC" w:rsidRPr="00971FC5">
      <w:rPr>
        <w:rFonts w:ascii="Arial Narrow" w:hAnsi="Arial Narrow" w:cs="Arial"/>
        <w:sz w:val="32"/>
        <w:szCs w:val="36"/>
      </w:rPr>
      <w:tab/>
      <w:t xml:space="preserve">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F47" w:rsidRDefault="00DC2B4C">
    <w:pPr>
      <w:pStyle w:val="Header"/>
    </w:pPr>
    <w:r>
      <w:rPr>
        <w:noProof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4" o:spid="_x0000_s2060" type="#_x0000_t75" style="position:absolute;margin-left:0;margin-top:0;width:688.65pt;height:937.8pt;z-index:-251659264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63">
      <o:colormru v:ext="edit" colors="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DFF"/>
    <w:rsid w:val="000013E6"/>
    <w:rsid w:val="0000214A"/>
    <w:rsid w:val="00002DBC"/>
    <w:rsid w:val="00002F3C"/>
    <w:rsid w:val="00003927"/>
    <w:rsid w:val="0000457A"/>
    <w:rsid w:val="0000475C"/>
    <w:rsid w:val="00006CC0"/>
    <w:rsid w:val="00007AE9"/>
    <w:rsid w:val="00010410"/>
    <w:rsid w:val="00011D51"/>
    <w:rsid w:val="00013DD7"/>
    <w:rsid w:val="00016F23"/>
    <w:rsid w:val="00022DB4"/>
    <w:rsid w:val="000273E1"/>
    <w:rsid w:val="00027F3A"/>
    <w:rsid w:val="00031A79"/>
    <w:rsid w:val="000324F8"/>
    <w:rsid w:val="00033C26"/>
    <w:rsid w:val="00033D1A"/>
    <w:rsid w:val="00033F43"/>
    <w:rsid w:val="00036490"/>
    <w:rsid w:val="0004091A"/>
    <w:rsid w:val="000416B6"/>
    <w:rsid w:val="00042BF0"/>
    <w:rsid w:val="00045AB9"/>
    <w:rsid w:val="00046C87"/>
    <w:rsid w:val="0005096E"/>
    <w:rsid w:val="0005140E"/>
    <w:rsid w:val="00054764"/>
    <w:rsid w:val="00055485"/>
    <w:rsid w:val="0005719C"/>
    <w:rsid w:val="0006281D"/>
    <w:rsid w:val="00063E0F"/>
    <w:rsid w:val="0006489B"/>
    <w:rsid w:val="000650AB"/>
    <w:rsid w:val="0006694D"/>
    <w:rsid w:val="000669E3"/>
    <w:rsid w:val="00066B8E"/>
    <w:rsid w:val="00070B55"/>
    <w:rsid w:val="00070E0D"/>
    <w:rsid w:val="0007315F"/>
    <w:rsid w:val="00075E09"/>
    <w:rsid w:val="00077560"/>
    <w:rsid w:val="0008077D"/>
    <w:rsid w:val="00086818"/>
    <w:rsid w:val="00086FA5"/>
    <w:rsid w:val="000906A3"/>
    <w:rsid w:val="000940F6"/>
    <w:rsid w:val="0009539C"/>
    <w:rsid w:val="00095C2F"/>
    <w:rsid w:val="00097894"/>
    <w:rsid w:val="000A37F3"/>
    <w:rsid w:val="000A6BF8"/>
    <w:rsid w:val="000A77DC"/>
    <w:rsid w:val="000B6DF3"/>
    <w:rsid w:val="000C1DBD"/>
    <w:rsid w:val="000C3915"/>
    <w:rsid w:val="000C4579"/>
    <w:rsid w:val="000C53F1"/>
    <w:rsid w:val="000D37AC"/>
    <w:rsid w:val="000D70F8"/>
    <w:rsid w:val="000D75B7"/>
    <w:rsid w:val="000D7701"/>
    <w:rsid w:val="000E0815"/>
    <w:rsid w:val="000E0CEA"/>
    <w:rsid w:val="000E0EC4"/>
    <w:rsid w:val="000E1C81"/>
    <w:rsid w:val="000E517A"/>
    <w:rsid w:val="000E5FDC"/>
    <w:rsid w:val="000E671A"/>
    <w:rsid w:val="000E718F"/>
    <w:rsid w:val="000E76B8"/>
    <w:rsid w:val="000F29A4"/>
    <w:rsid w:val="000F2C63"/>
    <w:rsid w:val="000F2EA1"/>
    <w:rsid w:val="000F33A3"/>
    <w:rsid w:val="000F4341"/>
    <w:rsid w:val="000F5BD1"/>
    <w:rsid w:val="000F6778"/>
    <w:rsid w:val="000F7847"/>
    <w:rsid w:val="001037A1"/>
    <w:rsid w:val="00103EF7"/>
    <w:rsid w:val="00104119"/>
    <w:rsid w:val="00104324"/>
    <w:rsid w:val="0010543E"/>
    <w:rsid w:val="00105CA2"/>
    <w:rsid w:val="00105F97"/>
    <w:rsid w:val="00107E8C"/>
    <w:rsid w:val="00110341"/>
    <w:rsid w:val="001158DE"/>
    <w:rsid w:val="0012014D"/>
    <w:rsid w:val="00120F2E"/>
    <w:rsid w:val="00122BDE"/>
    <w:rsid w:val="001237B3"/>
    <w:rsid w:val="0012381E"/>
    <w:rsid w:val="00124E00"/>
    <w:rsid w:val="001322FF"/>
    <w:rsid w:val="0013316F"/>
    <w:rsid w:val="001332DF"/>
    <w:rsid w:val="0013372C"/>
    <w:rsid w:val="001344F7"/>
    <w:rsid w:val="001348CD"/>
    <w:rsid w:val="0014043E"/>
    <w:rsid w:val="00141356"/>
    <w:rsid w:val="00141CE2"/>
    <w:rsid w:val="00143551"/>
    <w:rsid w:val="0014374D"/>
    <w:rsid w:val="00143B89"/>
    <w:rsid w:val="001475BF"/>
    <w:rsid w:val="00152E6D"/>
    <w:rsid w:val="00155BEC"/>
    <w:rsid w:val="00155DE7"/>
    <w:rsid w:val="00155FB7"/>
    <w:rsid w:val="0015631F"/>
    <w:rsid w:val="00157C67"/>
    <w:rsid w:val="0016203E"/>
    <w:rsid w:val="001639AE"/>
    <w:rsid w:val="001654DF"/>
    <w:rsid w:val="00166BEB"/>
    <w:rsid w:val="00166D41"/>
    <w:rsid w:val="001678B6"/>
    <w:rsid w:val="0017048F"/>
    <w:rsid w:val="00172F48"/>
    <w:rsid w:val="001732A4"/>
    <w:rsid w:val="00176833"/>
    <w:rsid w:val="0017763E"/>
    <w:rsid w:val="001800AA"/>
    <w:rsid w:val="0018165B"/>
    <w:rsid w:val="00181774"/>
    <w:rsid w:val="00184380"/>
    <w:rsid w:val="00186078"/>
    <w:rsid w:val="00186601"/>
    <w:rsid w:val="001878D0"/>
    <w:rsid w:val="0019014F"/>
    <w:rsid w:val="00191179"/>
    <w:rsid w:val="001918C8"/>
    <w:rsid w:val="00191F35"/>
    <w:rsid w:val="00194818"/>
    <w:rsid w:val="00194A21"/>
    <w:rsid w:val="00196DEB"/>
    <w:rsid w:val="00197F42"/>
    <w:rsid w:val="001A0D55"/>
    <w:rsid w:val="001A3120"/>
    <w:rsid w:val="001A39AE"/>
    <w:rsid w:val="001A438D"/>
    <w:rsid w:val="001A5295"/>
    <w:rsid w:val="001B0DFC"/>
    <w:rsid w:val="001B249F"/>
    <w:rsid w:val="001B263F"/>
    <w:rsid w:val="001B363A"/>
    <w:rsid w:val="001C01A7"/>
    <w:rsid w:val="001C0549"/>
    <w:rsid w:val="001C1039"/>
    <w:rsid w:val="001C21E3"/>
    <w:rsid w:val="001C26A7"/>
    <w:rsid w:val="001D1155"/>
    <w:rsid w:val="001D13EA"/>
    <w:rsid w:val="001D216B"/>
    <w:rsid w:val="001D29CA"/>
    <w:rsid w:val="001D54CA"/>
    <w:rsid w:val="001D7ECC"/>
    <w:rsid w:val="001E164A"/>
    <w:rsid w:val="001E29F8"/>
    <w:rsid w:val="001E2F1C"/>
    <w:rsid w:val="001E30B8"/>
    <w:rsid w:val="001E3914"/>
    <w:rsid w:val="001E3B3B"/>
    <w:rsid w:val="001E4456"/>
    <w:rsid w:val="001F16EF"/>
    <w:rsid w:val="001F1A2D"/>
    <w:rsid w:val="001F252B"/>
    <w:rsid w:val="001F37A6"/>
    <w:rsid w:val="001F4235"/>
    <w:rsid w:val="001F45C3"/>
    <w:rsid w:val="001F4EE4"/>
    <w:rsid w:val="001F5E17"/>
    <w:rsid w:val="001F7FF8"/>
    <w:rsid w:val="0020011D"/>
    <w:rsid w:val="00200C6E"/>
    <w:rsid w:val="0020306E"/>
    <w:rsid w:val="00205632"/>
    <w:rsid w:val="00207B9A"/>
    <w:rsid w:val="002110D8"/>
    <w:rsid w:val="002118C5"/>
    <w:rsid w:val="00212A6D"/>
    <w:rsid w:val="00212CDE"/>
    <w:rsid w:val="00213D0E"/>
    <w:rsid w:val="00220956"/>
    <w:rsid w:val="002221BA"/>
    <w:rsid w:val="00222D97"/>
    <w:rsid w:val="0022383F"/>
    <w:rsid w:val="0022537E"/>
    <w:rsid w:val="0022582C"/>
    <w:rsid w:val="0022679E"/>
    <w:rsid w:val="00227913"/>
    <w:rsid w:val="00232C14"/>
    <w:rsid w:val="002362C7"/>
    <w:rsid w:val="00241D85"/>
    <w:rsid w:val="00242530"/>
    <w:rsid w:val="00242E54"/>
    <w:rsid w:val="00243258"/>
    <w:rsid w:val="002433F0"/>
    <w:rsid w:val="00243927"/>
    <w:rsid w:val="00250718"/>
    <w:rsid w:val="0025437F"/>
    <w:rsid w:val="00255EE5"/>
    <w:rsid w:val="00260EDA"/>
    <w:rsid w:val="00261387"/>
    <w:rsid w:val="00261882"/>
    <w:rsid w:val="0026553A"/>
    <w:rsid w:val="00265DCA"/>
    <w:rsid w:val="00266D08"/>
    <w:rsid w:val="00267414"/>
    <w:rsid w:val="00267F8A"/>
    <w:rsid w:val="002702BC"/>
    <w:rsid w:val="0027068B"/>
    <w:rsid w:val="002722FA"/>
    <w:rsid w:val="0028457E"/>
    <w:rsid w:val="00286759"/>
    <w:rsid w:val="00287256"/>
    <w:rsid w:val="00287B32"/>
    <w:rsid w:val="00291C93"/>
    <w:rsid w:val="00292AD0"/>
    <w:rsid w:val="00293D42"/>
    <w:rsid w:val="00294702"/>
    <w:rsid w:val="002963E4"/>
    <w:rsid w:val="002A1022"/>
    <w:rsid w:val="002A36FA"/>
    <w:rsid w:val="002A4741"/>
    <w:rsid w:val="002A561E"/>
    <w:rsid w:val="002A69D1"/>
    <w:rsid w:val="002B16E2"/>
    <w:rsid w:val="002B22BA"/>
    <w:rsid w:val="002B25E2"/>
    <w:rsid w:val="002B3A3A"/>
    <w:rsid w:val="002B453B"/>
    <w:rsid w:val="002B7CA9"/>
    <w:rsid w:val="002C30DA"/>
    <w:rsid w:val="002C36E0"/>
    <w:rsid w:val="002C6B86"/>
    <w:rsid w:val="002D0B17"/>
    <w:rsid w:val="002D15BF"/>
    <w:rsid w:val="002D24CB"/>
    <w:rsid w:val="002D3055"/>
    <w:rsid w:val="002D42FF"/>
    <w:rsid w:val="002D5148"/>
    <w:rsid w:val="002D5B99"/>
    <w:rsid w:val="002E066F"/>
    <w:rsid w:val="002E2521"/>
    <w:rsid w:val="002E2CA8"/>
    <w:rsid w:val="002E676A"/>
    <w:rsid w:val="002F0269"/>
    <w:rsid w:val="002F1479"/>
    <w:rsid w:val="002F17FB"/>
    <w:rsid w:val="002F22E1"/>
    <w:rsid w:val="002F54C2"/>
    <w:rsid w:val="002F56D6"/>
    <w:rsid w:val="002F6A4C"/>
    <w:rsid w:val="002F73A5"/>
    <w:rsid w:val="002F778A"/>
    <w:rsid w:val="003006A7"/>
    <w:rsid w:val="00301167"/>
    <w:rsid w:val="00301D1E"/>
    <w:rsid w:val="00303FBE"/>
    <w:rsid w:val="003040CB"/>
    <w:rsid w:val="003079D2"/>
    <w:rsid w:val="00307C5A"/>
    <w:rsid w:val="003113EB"/>
    <w:rsid w:val="003116F4"/>
    <w:rsid w:val="00312ED2"/>
    <w:rsid w:val="00314B3D"/>
    <w:rsid w:val="00315CDE"/>
    <w:rsid w:val="0031799B"/>
    <w:rsid w:val="0032048F"/>
    <w:rsid w:val="003219A5"/>
    <w:rsid w:val="00322D02"/>
    <w:rsid w:val="00322E1F"/>
    <w:rsid w:val="00323FC3"/>
    <w:rsid w:val="00324724"/>
    <w:rsid w:val="00324B59"/>
    <w:rsid w:val="00325147"/>
    <w:rsid w:val="003254D1"/>
    <w:rsid w:val="00325516"/>
    <w:rsid w:val="003275FF"/>
    <w:rsid w:val="0033054D"/>
    <w:rsid w:val="003319DB"/>
    <w:rsid w:val="00331B5E"/>
    <w:rsid w:val="00333FAD"/>
    <w:rsid w:val="0033586B"/>
    <w:rsid w:val="00336A5A"/>
    <w:rsid w:val="00337AAB"/>
    <w:rsid w:val="003403BB"/>
    <w:rsid w:val="00340A08"/>
    <w:rsid w:val="003447D7"/>
    <w:rsid w:val="0034496B"/>
    <w:rsid w:val="00344DE1"/>
    <w:rsid w:val="003450F9"/>
    <w:rsid w:val="00350047"/>
    <w:rsid w:val="00353E26"/>
    <w:rsid w:val="00354B57"/>
    <w:rsid w:val="00364753"/>
    <w:rsid w:val="00364A2A"/>
    <w:rsid w:val="003657B6"/>
    <w:rsid w:val="00365DB7"/>
    <w:rsid w:val="00366676"/>
    <w:rsid w:val="00367E7A"/>
    <w:rsid w:val="00370BBA"/>
    <w:rsid w:val="00370C87"/>
    <w:rsid w:val="00371089"/>
    <w:rsid w:val="00371231"/>
    <w:rsid w:val="00375415"/>
    <w:rsid w:val="00376792"/>
    <w:rsid w:val="00376F37"/>
    <w:rsid w:val="00380664"/>
    <w:rsid w:val="0038506F"/>
    <w:rsid w:val="00390DD7"/>
    <w:rsid w:val="003914E1"/>
    <w:rsid w:val="00396BE2"/>
    <w:rsid w:val="003A364E"/>
    <w:rsid w:val="003B04BA"/>
    <w:rsid w:val="003B0FC4"/>
    <w:rsid w:val="003B2AF3"/>
    <w:rsid w:val="003B6C60"/>
    <w:rsid w:val="003B70C8"/>
    <w:rsid w:val="003C134A"/>
    <w:rsid w:val="003C1CCA"/>
    <w:rsid w:val="003C2972"/>
    <w:rsid w:val="003C2C9C"/>
    <w:rsid w:val="003C6E1A"/>
    <w:rsid w:val="003C72FC"/>
    <w:rsid w:val="003D0F51"/>
    <w:rsid w:val="003D1C1A"/>
    <w:rsid w:val="003D3C67"/>
    <w:rsid w:val="003D6FAE"/>
    <w:rsid w:val="003E276B"/>
    <w:rsid w:val="003E54CD"/>
    <w:rsid w:val="003E7319"/>
    <w:rsid w:val="003F1223"/>
    <w:rsid w:val="003F2556"/>
    <w:rsid w:val="003F324D"/>
    <w:rsid w:val="003F50D4"/>
    <w:rsid w:val="0040080D"/>
    <w:rsid w:val="0040270E"/>
    <w:rsid w:val="00403876"/>
    <w:rsid w:val="004041C3"/>
    <w:rsid w:val="004062B1"/>
    <w:rsid w:val="004070B6"/>
    <w:rsid w:val="004072DD"/>
    <w:rsid w:val="00411AA6"/>
    <w:rsid w:val="0041217B"/>
    <w:rsid w:val="00414412"/>
    <w:rsid w:val="004147BA"/>
    <w:rsid w:val="00415971"/>
    <w:rsid w:val="00416B05"/>
    <w:rsid w:val="00416E87"/>
    <w:rsid w:val="00422AFE"/>
    <w:rsid w:val="00423593"/>
    <w:rsid w:val="00424978"/>
    <w:rsid w:val="0042545B"/>
    <w:rsid w:val="0042591E"/>
    <w:rsid w:val="00427CBD"/>
    <w:rsid w:val="00431151"/>
    <w:rsid w:val="00432307"/>
    <w:rsid w:val="00432AA4"/>
    <w:rsid w:val="00434721"/>
    <w:rsid w:val="00435D6F"/>
    <w:rsid w:val="00436338"/>
    <w:rsid w:val="00436A86"/>
    <w:rsid w:val="00437B5A"/>
    <w:rsid w:val="0044378F"/>
    <w:rsid w:val="00444E3C"/>
    <w:rsid w:val="00444FE5"/>
    <w:rsid w:val="0044587A"/>
    <w:rsid w:val="00445D5C"/>
    <w:rsid w:val="004465F9"/>
    <w:rsid w:val="004466B0"/>
    <w:rsid w:val="004535C2"/>
    <w:rsid w:val="00454A2D"/>
    <w:rsid w:val="004556E1"/>
    <w:rsid w:val="00456930"/>
    <w:rsid w:val="004609E1"/>
    <w:rsid w:val="00460C28"/>
    <w:rsid w:val="00461BD2"/>
    <w:rsid w:val="00462A09"/>
    <w:rsid w:val="004644E1"/>
    <w:rsid w:val="0046574E"/>
    <w:rsid w:val="004657E8"/>
    <w:rsid w:val="0046743F"/>
    <w:rsid w:val="00467E99"/>
    <w:rsid w:val="00470790"/>
    <w:rsid w:val="00470FBB"/>
    <w:rsid w:val="00473029"/>
    <w:rsid w:val="00473EE4"/>
    <w:rsid w:val="004778F1"/>
    <w:rsid w:val="00477B4C"/>
    <w:rsid w:val="00477B99"/>
    <w:rsid w:val="004841CA"/>
    <w:rsid w:val="00484EBB"/>
    <w:rsid w:val="00485C84"/>
    <w:rsid w:val="00486215"/>
    <w:rsid w:val="0048630D"/>
    <w:rsid w:val="00490E63"/>
    <w:rsid w:val="004917D7"/>
    <w:rsid w:val="0049204B"/>
    <w:rsid w:val="004921CF"/>
    <w:rsid w:val="004930F0"/>
    <w:rsid w:val="004A0BA8"/>
    <w:rsid w:val="004A489D"/>
    <w:rsid w:val="004A4A2E"/>
    <w:rsid w:val="004A4AAE"/>
    <w:rsid w:val="004A4CD0"/>
    <w:rsid w:val="004A6EFE"/>
    <w:rsid w:val="004A73A8"/>
    <w:rsid w:val="004A75D5"/>
    <w:rsid w:val="004A771F"/>
    <w:rsid w:val="004A78AE"/>
    <w:rsid w:val="004B004E"/>
    <w:rsid w:val="004B0589"/>
    <w:rsid w:val="004B0B74"/>
    <w:rsid w:val="004B1783"/>
    <w:rsid w:val="004B5349"/>
    <w:rsid w:val="004B65AE"/>
    <w:rsid w:val="004B7661"/>
    <w:rsid w:val="004C1836"/>
    <w:rsid w:val="004C1B21"/>
    <w:rsid w:val="004C22E6"/>
    <w:rsid w:val="004C2834"/>
    <w:rsid w:val="004C2FAC"/>
    <w:rsid w:val="004C3CC9"/>
    <w:rsid w:val="004C471F"/>
    <w:rsid w:val="004C518B"/>
    <w:rsid w:val="004C52D1"/>
    <w:rsid w:val="004C5621"/>
    <w:rsid w:val="004C5F41"/>
    <w:rsid w:val="004C6D04"/>
    <w:rsid w:val="004C744D"/>
    <w:rsid w:val="004D090A"/>
    <w:rsid w:val="004D0997"/>
    <w:rsid w:val="004D31C6"/>
    <w:rsid w:val="004D320C"/>
    <w:rsid w:val="004D4293"/>
    <w:rsid w:val="004D5ABB"/>
    <w:rsid w:val="004D5F73"/>
    <w:rsid w:val="004D6DB8"/>
    <w:rsid w:val="004E364D"/>
    <w:rsid w:val="004E3F83"/>
    <w:rsid w:val="004E4612"/>
    <w:rsid w:val="004E4A53"/>
    <w:rsid w:val="004E4DFF"/>
    <w:rsid w:val="004E5278"/>
    <w:rsid w:val="004E7414"/>
    <w:rsid w:val="004E74F4"/>
    <w:rsid w:val="004F0129"/>
    <w:rsid w:val="004F0EFA"/>
    <w:rsid w:val="004F257F"/>
    <w:rsid w:val="004F35CD"/>
    <w:rsid w:val="004F3EAA"/>
    <w:rsid w:val="00501639"/>
    <w:rsid w:val="00501EFF"/>
    <w:rsid w:val="0050277D"/>
    <w:rsid w:val="005035EB"/>
    <w:rsid w:val="0050383A"/>
    <w:rsid w:val="00505D25"/>
    <w:rsid w:val="0050689B"/>
    <w:rsid w:val="005068AA"/>
    <w:rsid w:val="00506EDB"/>
    <w:rsid w:val="00507244"/>
    <w:rsid w:val="00510166"/>
    <w:rsid w:val="00510B84"/>
    <w:rsid w:val="00511093"/>
    <w:rsid w:val="00512A8E"/>
    <w:rsid w:val="00513F07"/>
    <w:rsid w:val="00520422"/>
    <w:rsid w:val="0052085F"/>
    <w:rsid w:val="00521356"/>
    <w:rsid w:val="0052404D"/>
    <w:rsid w:val="00527D68"/>
    <w:rsid w:val="00530284"/>
    <w:rsid w:val="005321B0"/>
    <w:rsid w:val="0053418A"/>
    <w:rsid w:val="005349D6"/>
    <w:rsid w:val="005352D1"/>
    <w:rsid w:val="00536BC1"/>
    <w:rsid w:val="00537F36"/>
    <w:rsid w:val="00541205"/>
    <w:rsid w:val="005433DE"/>
    <w:rsid w:val="0054420E"/>
    <w:rsid w:val="005472E5"/>
    <w:rsid w:val="0055057E"/>
    <w:rsid w:val="00550B0C"/>
    <w:rsid w:val="0055113D"/>
    <w:rsid w:val="005551F3"/>
    <w:rsid w:val="00556A65"/>
    <w:rsid w:val="005575C3"/>
    <w:rsid w:val="00561C0E"/>
    <w:rsid w:val="00564602"/>
    <w:rsid w:val="00564D47"/>
    <w:rsid w:val="00564F83"/>
    <w:rsid w:val="005662EA"/>
    <w:rsid w:val="00566C51"/>
    <w:rsid w:val="00567B5A"/>
    <w:rsid w:val="00567C18"/>
    <w:rsid w:val="0057009B"/>
    <w:rsid w:val="005705CD"/>
    <w:rsid w:val="005735B3"/>
    <w:rsid w:val="00574C0F"/>
    <w:rsid w:val="005801F0"/>
    <w:rsid w:val="005826CC"/>
    <w:rsid w:val="005839B9"/>
    <w:rsid w:val="00586DF8"/>
    <w:rsid w:val="00591AB8"/>
    <w:rsid w:val="00597954"/>
    <w:rsid w:val="005A4440"/>
    <w:rsid w:val="005B10C2"/>
    <w:rsid w:val="005B15A7"/>
    <w:rsid w:val="005B3509"/>
    <w:rsid w:val="005B3F88"/>
    <w:rsid w:val="005B430B"/>
    <w:rsid w:val="005B43B7"/>
    <w:rsid w:val="005B5849"/>
    <w:rsid w:val="005B5D4F"/>
    <w:rsid w:val="005B6716"/>
    <w:rsid w:val="005B6C80"/>
    <w:rsid w:val="005B71FC"/>
    <w:rsid w:val="005C08BF"/>
    <w:rsid w:val="005C08C2"/>
    <w:rsid w:val="005C1B0F"/>
    <w:rsid w:val="005C4CEE"/>
    <w:rsid w:val="005C4F38"/>
    <w:rsid w:val="005C5196"/>
    <w:rsid w:val="005D0303"/>
    <w:rsid w:val="005D1EBB"/>
    <w:rsid w:val="005D43FD"/>
    <w:rsid w:val="005D65E6"/>
    <w:rsid w:val="005D6885"/>
    <w:rsid w:val="005E10FB"/>
    <w:rsid w:val="005E4199"/>
    <w:rsid w:val="005F01AC"/>
    <w:rsid w:val="005F19CB"/>
    <w:rsid w:val="005F3E94"/>
    <w:rsid w:val="005F5348"/>
    <w:rsid w:val="005F74E7"/>
    <w:rsid w:val="005F779D"/>
    <w:rsid w:val="006011C8"/>
    <w:rsid w:val="006024FD"/>
    <w:rsid w:val="0060310C"/>
    <w:rsid w:val="00605777"/>
    <w:rsid w:val="00605FAC"/>
    <w:rsid w:val="00612FDF"/>
    <w:rsid w:val="006150DB"/>
    <w:rsid w:val="006200AB"/>
    <w:rsid w:val="00620450"/>
    <w:rsid w:val="00620753"/>
    <w:rsid w:val="00620911"/>
    <w:rsid w:val="00620C61"/>
    <w:rsid w:val="00627F57"/>
    <w:rsid w:val="00644209"/>
    <w:rsid w:val="00647525"/>
    <w:rsid w:val="006479FE"/>
    <w:rsid w:val="00654E17"/>
    <w:rsid w:val="00655CBC"/>
    <w:rsid w:val="00656634"/>
    <w:rsid w:val="00657A53"/>
    <w:rsid w:val="00661780"/>
    <w:rsid w:val="0066216C"/>
    <w:rsid w:val="00665E34"/>
    <w:rsid w:val="006675EA"/>
    <w:rsid w:val="00671E1E"/>
    <w:rsid w:val="006722A0"/>
    <w:rsid w:val="006724B9"/>
    <w:rsid w:val="00672587"/>
    <w:rsid w:val="0067512C"/>
    <w:rsid w:val="00677AB5"/>
    <w:rsid w:val="00677D6F"/>
    <w:rsid w:val="006812E2"/>
    <w:rsid w:val="00681A96"/>
    <w:rsid w:val="0068579D"/>
    <w:rsid w:val="00685DA5"/>
    <w:rsid w:val="0068673B"/>
    <w:rsid w:val="00686D7C"/>
    <w:rsid w:val="00694EC1"/>
    <w:rsid w:val="0069549A"/>
    <w:rsid w:val="006956E5"/>
    <w:rsid w:val="0069644B"/>
    <w:rsid w:val="006976AD"/>
    <w:rsid w:val="00697E3B"/>
    <w:rsid w:val="006A07E8"/>
    <w:rsid w:val="006A108F"/>
    <w:rsid w:val="006A2254"/>
    <w:rsid w:val="006A6116"/>
    <w:rsid w:val="006A7E4F"/>
    <w:rsid w:val="006B04A7"/>
    <w:rsid w:val="006B369F"/>
    <w:rsid w:val="006B4DC6"/>
    <w:rsid w:val="006B4E8D"/>
    <w:rsid w:val="006B5DE9"/>
    <w:rsid w:val="006B6806"/>
    <w:rsid w:val="006B72C2"/>
    <w:rsid w:val="006B77E6"/>
    <w:rsid w:val="006B7C3F"/>
    <w:rsid w:val="006C1123"/>
    <w:rsid w:val="006C20E8"/>
    <w:rsid w:val="006C2DBE"/>
    <w:rsid w:val="006C3B30"/>
    <w:rsid w:val="006C5C46"/>
    <w:rsid w:val="006C5EAD"/>
    <w:rsid w:val="006C5F03"/>
    <w:rsid w:val="006C643D"/>
    <w:rsid w:val="006C6BFE"/>
    <w:rsid w:val="006C6D39"/>
    <w:rsid w:val="006C7F18"/>
    <w:rsid w:val="006D02C0"/>
    <w:rsid w:val="006D184F"/>
    <w:rsid w:val="006D2D7B"/>
    <w:rsid w:val="006D31D6"/>
    <w:rsid w:val="006D3595"/>
    <w:rsid w:val="006D4959"/>
    <w:rsid w:val="006D4F77"/>
    <w:rsid w:val="006D6793"/>
    <w:rsid w:val="006D73A3"/>
    <w:rsid w:val="006E041E"/>
    <w:rsid w:val="006E0BAA"/>
    <w:rsid w:val="006E5BEA"/>
    <w:rsid w:val="006E7083"/>
    <w:rsid w:val="006F0B19"/>
    <w:rsid w:val="006F0EB7"/>
    <w:rsid w:val="006F2904"/>
    <w:rsid w:val="006F40A8"/>
    <w:rsid w:val="006F6671"/>
    <w:rsid w:val="006F77BC"/>
    <w:rsid w:val="00700F72"/>
    <w:rsid w:val="007013DE"/>
    <w:rsid w:val="00701830"/>
    <w:rsid w:val="00702F63"/>
    <w:rsid w:val="00704789"/>
    <w:rsid w:val="00710812"/>
    <w:rsid w:val="00711E9D"/>
    <w:rsid w:val="007130CE"/>
    <w:rsid w:val="00713548"/>
    <w:rsid w:val="00713B1C"/>
    <w:rsid w:val="00714DB9"/>
    <w:rsid w:val="00714DC9"/>
    <w:rsid w:val="0071700B"/>
    <w:rsid w:val="00717BD5"/>
    <w:rsid w:val="007205F4"/>
    <w:rsid w:val="00720FED"/>
    <w:rsid w:val="00722717"/>
    <w:rsid w:val="007249D7"/>
    <w:rsid w:val="007252DA"/>
    <w:rsid w:val="00732798"/>
    <w:rsid w:val="00735F01"/>
    <w:rsid w:val="00737264"/>
    <w:rsid w:val="007406C2"/>
    <w:rsid w:val="007407AE"/>
    <w:rsid w:val="00740CE1"/>
    <w:rsid w:val="0074126C"/>
    <w:rsid w:val="007416E6"/>
    <w:rsid w:val="00741B47"/>
    <w:rsid w:val="00745DE7"/>
    <w:rsid w:val="00746C0D"/>
    <w:rsid w:val="00750326"/>
    <w:rsid w:val="0075278E"/>
    <w:rsid w:val="00754F5F"/>
    <w:rsid w:val="00757401"/>
    <w:rsid w:val="00757673"/>
    <w:rsid w:val="007576FA"/>
    <w:rsid w:val="00757C71"/>
    <w:rsid w:val="00763D77"/>
    <w:rsid w:val="00763EDE"/>
    <w:rsid w:val="00764F01"/>
    <w:rsid w:val="00765C4D"/>
    <w:rsid w:val="007663E0"/>
    <w:rsid w:val="00771E14"/>
    <w:rsid w:val="00773172"/>
    <w:rsid w:val="00773904"/>
    <w:rsid w:val="00773C4B"/>
    <w:rsid w:val="00773D16"/>
    <w:rsid w:val="007740A8"/>
    <w:rsid w:val="00775C8A"/>
    <w:rsid w:val="00775F73"/>
    <w:rsid w:val="007776E8"/>
    <w:rsid w:val="007815C4"/>
    <w:rsid w:val="00783FBE"/>
    <w:rsid w:val="007858A0"/>
    <w:rsid w:val="0078628B"/>
    <w:rsid w:val="0078784C"/>
    <w:rsid w:val="007958BF"/>
    <w:rsid w:val="0079708B"/>
    <w:rsid w:val="007A3697"/>
    <w:rsid w:val="007A6D5D"/>
    <w:rsid w:val="007A6D99"/>
    <w:rsid w:val="007A7E01"/>
    <w:rsid w:val="007B05F5"/>
    <w:rsid w:val="007B555C"/>
    <w:rsid w:val="007B6A97"/>
    <w:rsid w:val="007C194D"/>
    <w:rsid w:val="007C2805"/>
    <w:rsid w:val="007C3D60"/>
    <w:rsid w:val="007C3F28"/>
    <w:rsid w:val="007C4C3F"/>
    <w:rsid w:val="007C5712"/>
    <w:rsid w:val="007C672F"/>
    <w:rsid w:val="007C78D5"/>
    <w:rsid w:val="007D0337"/>
    <w:rsid w:val="007D0701"/>
    <w:rsid w:val="007D2ED9"/>
    <w:rsid w:val="007E2CB8"/>
    <w:rsid w:val="007E3A49"/>
    <w:rsid w:val="007E4065"/>
    <w:rsid w:val="007E4FE7"/>
    <w:rsid w:val="007E52D5"/>
    <w:rsid w:val="007E6725"/>
    <w:rsid w:val="007E7187"/>
    <w:rsid w:val="007F00BA"/>
    <w:rsid w:val="007F202F"/>
    <w:rsid w:val="007F20D9"/>
    <w:rsid w:val="007F25B1"/>
    <w:rsid w:val="007F46F6"/>
    <w:rsid w:val="007F4703"/>
    <w:rsid w:val="007F4F69"/>
    <w:rsid w:val="007F664A"/>
    <w:rsid w:val="007F66E6"/>
    <w:rsid w:val="007F68CC"/>
    <w:rsid w:val="00804822"/>
    <w:rsid w:val="0080500B"/>
    <w:rsid w:val="008120B9"/>
    <w:rsid w:val="00813005"/>
    <w:rsid w:val="00813FEF"/>
    <w:rsid w:val="00817ACD"/>
    <w:rsid w:val="008221C0"/>
    <w:rsid w:val="00823310"/>
    <w:rsid w:val="008249B7"/>
    <w:rsid w:val="00824CA9"/>
    <w:rsid w:val="00826879"/>
    <w:rsid w:val="008272FD"/>
    <w:rsid w:val="00827A4E"/>
    <w:rsid w:val="00832891"/>
    <w:rsid w:val="008339A8"/>
    <w:rsid w:val="0083414B"/>
    <w:rsid w:val="00836959"/>
    <w:rsid w:val="00843A60"/>
    <w:rsid w:val="00844E6F"/>
    <w:rsid w:val="00847D4E"/>
    <w:rsid w:val="008511B2"/>
    <w:rsid w:val="00851D03"/>
    <w:rsid w:val="008533AD"/>
    <w:rsid w:val="008536CE"/>
    <w:rsid w:val="00854C3B"/>
    <w:rsid w:val="00855988"/>
    <w:rsid w:val="008566D5"/>
    <w:rsid w:val="00856D80"/>
    <w:rsid w:val="00860C40"/>
    <w:rsid w:val="00862A5B"/>
    <w:rsid w:val="00862D4C"/>
    <w:rsid w:val="00863298"/>
    <w:rsid w:val="0086441B"/>
    <w:rsid w:val="00865C7C"/>
    <w:rsid w:val="00870558"/>
    <w:rsid w:val="00873E64"/>
    <w:rsid w:val="00874EBC"/>
    <w:rsid w:val="00875FFC"/>
    <w:rsid w:val="008773A8"/>
    <w:rsid w:val="00880861"/>
    <w:rsid w:val="00884733"/>
    <w:rsid w:val="00884EAD"/>
    <w:rsid w:val="00886321"/>
    <w:rsid w:val="00886901"/>
    <w:rsid w:val="008915A8"/>
    <w:rsid w:val="008935DC"/>
    <w:rsid w:val="00896252"/>
    <w:rsid w:val="0089651C"/>
    <w:rsid w:val="00896608"/>
    <w:rsid w:val="008A3181"/>
    <w:rsid w:val="008A75A2"/>
    <w:rsid w:val="008B35E8"/>
    <w:rsid w:val="008B69E2"/>
    <w:rsid w:val="008C0905"/>
    <w:rsid w:val="008C26A3"/>
    <w:rsid w:val="008C2E1C"/>
    <w:rsid w:val="008C4A56"/>
    <w:rsid w:val="008C642F"/>
    <w:rsid w:val="008D05CC"/>
    <w:rsid w:val="008D0D68"/>
    <w:rsid w:val="008D306F"/>
    <w:rsid w:val="008D3292"/>
    <w:rsid w:val="008D3912"/>
    <w:rsid w:val="008D4DFE"/>
    <w:rsid w:val="008E1877"/>
    <w:rsid w:val="008E4C32"/>
    <w:rsid w:val="008F195C"/>
    <w:rsid w:val="008F3789"/>
    <w:rsid w:val="008F525A"/>
    <w:rsid w:val="008F5663"/>
    <w:rsid w:val="008F6D3F"/>
    <w:rsid w:val="008F71A1"/>
    <w:rsid w:val="008F7FE1"/>
    <w:rsid w:val="00900B9E"/>
    <w:rsid w:val="00901A45"/>
    <w:rsid w:val="00901EA1"/>
    <w:rsid w:val="00902AF3"/>
    <w:rsid w:val="00910E69"/>
    <w:rsid w:val="00915FA4"/>
    <w:rsid w:val="009179FB"/>
    <w:rsid w:val="009203FD"/>
    <w:rsid w:val="00922DF3"/>
    <w:rsid w:val="0092483C"/>
    <w:rsid w:val="009264DF"/>
    <w:rsid w:val="009273BC"/>
    <w:rsid w:val="009317ED"/>
    <w:rsid w:val="00931868"/>
    <w:rsid w:val="0093355D"/>
    <w:rsid w:val="00935D92"/>
    <w:rsid w:val="009361EB"/>
    <w:rsid w:val="00936419"/>
    <w:rsid w:val="009405DD"/>
    <w:rsid w:val="00941003"/>
    <w:rsid w:val="00941B80"/>
    <w:rsid w:val="009425B3"/>
    <w:rsid w:val="00943C9E"/>
    <w:rsid w:val="00943ECC"/>
    <w:rsid w:val="00945BF2"/>
    <w:rsid w:val="0094711E"/>
    <w:rsid w:val="0094724E"/>
    <w:rsid w:val="00952951"/>
    <w:rsid w:val="00953A07"/>
    <w:rsid w:val="00954442"/>
    <w:rsid w:val="00954E26"/>
    <w:rsid w:val="00955B6D"/>
    <w:rsid w:val="009570F0"/>
    <w:rsid w:val="00957398"/>
    <w:rsid w:val="0096219B"/>
    <w:rsid w:val="00963289"/>
    <w:rsid w:val="00963607"/>
    <w:rsid w:val="009658DA"/>
    <w:rsid w:val="0096675F"/>
    <w:rsid w:val="00966884"/>
    <w:rsid w:val="00967E48"/>
    <w:rsid w:val="00971030"/>
    <w:rsid w:val="00971D8C"/>
    <w:rsid w:val="00971FC5"/>
    <w:rsid w:val="00972425"/>
    <w:rsid w:val="009733F5"/>
    <w:rsid w:val="0098401D"/>
    <w:rsid w:val="009849E5"/>
    <w:rsid w:val="00985995"/>
    <w:rsid w:val="0098683C"/>
    <w:rsid w:val="0098753E"/>
    <w:rsid w:val="009923A9"/>
    <w:rsid w:val="00995E72"/>
    <w:rsid w:val="00996071"/>
    <w:rsid w:val="009964CD"/>
    <w:rsid w:val="00997637"/>
    <w:rsid w:val="009A27D2"/>
    <w:rsid w:val="009A3E4B"/>
    <w:rsid w:val="009A3F7A"/>
    <w:rsid w:val="009A53C8"/>
    <w:rsid w:val="009A6414"/>
    <w:rsid w:val="009B2AB9"/>
    <w:rsid w:val="009B3D65"/>
    <w:rsid w:val="009B426B"/>
    <w:rsid w:val="009B5513"/>
    <w:rsid w:val="009B601B"/>
    <w:rsid w:val="009B626F"/>
    <w:rsid w:val="009B7251"/>
    <w:rsid w:val="009C09BF"/>
    <w:rsid w:val="009C0ABF"/>
    <w:rsid w:val="009C43E7"/>
    <w:rsid w:val="009D14CA"/>
    <w:rsid w:val="009D5757"/>
    <w:rsid w:val="009D65AC"/>
    <w:rsid w:val="009D6F7F"/>
    <w:rsid w:val="009D7DB0"/>
    <w:rsid w:val="009E1D78"/>
    <w:rsid w:val="009E201A"/>
    <w:rsid w:val="009E20AB"/>
    <w:rsid w:val="009E2564"/>
    <w:rsid w:val="009E295D"/>
    <w:rsid w:val="009E5B17"/>
    <w:rsid w:val="009E78B5"/>
    <w:rsid w:val="009E7925"/>
    <w:rsid w:val="009E798E"/>
    <w:rsid w:val="009F1127"/>
    <w:rsid w:val="009F6FBF"/>
    <w:rsid w:val="009F70DC"/>
    <w:rsid w:val="00A001C3"/>
    <w:rsid w:val="00A02C15"/>
    <w:rsid w:val="00A0349A"/>
    <w:rsid w:val="00A04427"/>
    <w:rsid w:val="00A04A26"/>
    <w:rsid w:val="00A04B91"/>
    <w:rsid w:val="00A04D83"/>
    <w:rsid w:val="00A054B0"/>
    <w:rsid w:val="00A069E1"/>
    <w:rsid w:val="00A06BA6"/>
    <w:rsid w:val="00A1019C"/>
    <w:rsid w:val="00A10E59"/>
    <w:rsid w:val="00A11648"/>
    <w:rsid w:val="00A13F1C"/>
    <w:rsid w:val="00A153D7"/>
    <w:rsid w:val="00A2029A"/>
    <w:rsid w:val="00A24878"/>
    <w:rsid w:val="00A25ED4"/>
    <w:rsid w:val="00A26E89"/>
    <w:rsid w:val="00A27542"/>
    <w:rsid w:val="00A30DC0"/>
    <w:rsid w:val="00A32D0C"/>
    <w:rsid w:val="00A33868"/>
    <w:rsid w:val="00A3587B"/>
    <w:rsid w:val="00A358FF"/>
    <w:rsid w:val="00A41956"/>
    <w:rsid w:val="00A420EC"/>
    <w:rsid w:val="00A42756"/>
    <w:rsid w:val="00A43EB3"/>
    <w:rsid w:val="00A44DD4"/>
    <w:rsid w:val="00A47AEC"/>
    <w:rsid w:val="00A47DD9"/>
    <w:rsid w:val="00A50FB9"/>
    <w:rsid w:val="00A51F4E"/>
    <w:rsid w:val="00A52CCC"/>
    <w:rsid w:val="00A5397B"/>
    <w:rsid w:val="00A54DA6"/>
    <w:rsid w:val="00A57D58"/>
    <w:rsid w:val="00A6116D"/>
    <w:rsid w:val="00A64519"/>
    <w:rsid w:val="00A65F2C"/>
    <w:rsid w:val="00A7083E"/>
    <w:rsid w:val="00A71DC3"/>
    <w:rsid w:val="00A72188"/>
    <w:rsid w:val="00A734EF"/>
    <w:rsid w:val="00A737D3"/>
    <w:rsid w:val="00A73873"/>
    <w:rsid w:val="00A760A7"/>
    <w:rsid w:val="00A77997"/>
    <w:rsid w:val="00A8041F"/>
    <w:rsid w:val="00A8062A"/>
    <w:rsid w:val="00A807A5"/>
    <w:rsid w:val="00A842F8"/>
    <w:rsid w:val="00A8458D"/>
    <w:rsid w:val="00A845D8"/>
    <w:rsid w:val="00A87B0A"/>
    <w:rsid w:val="00A93198"/>
    <w:rsid w:val="00A9668D"/>
    <w:rsid w:val="00A968D0"/>
    <w:rsid w:val="00A97137"/>
    <w:rsid w:val="00AA1BF0"/>
    <w:rsid w:val="00AA2759"/>
    <w:rsid w:val="00AA4441"/>
    <w:rsid w:val="00AA5045"/>
    <w:rsid w:val="00AA73FE"/>
    <w:rsid w:val="00AA7D8F"/>
    <w:rsid w:val="00AB14AF"/>
    <w:rsid w:val="00AB243B"/>
    <w:rsid w:val="00AB415C"/>
    <w:rsid w:val="00AB4D65"/>
    <w:rsid w:val="00AC390C"/>
    <w:rsid w:val="00AC51F3"/>
    <w:rsid w:val="00AC532F"/>
    <w:rsid w:val="00AC710B"/>
    <w:rsid w:val="00AC768E"/>
    <w:rsid w:val="00AC7B67"/>
    <w:rsid w:val="00AD0B89"/>
    <w:rsid w:val="00AD10CF"/>
    <w:rsid w:val="00AD3FF2"/>
    <w:rsid w:val="00AD47D4"/>
    <w:rsid w:val="00AD62D8"/>
    <w:rsid w:val="00AE04C4"/>
    <w:rsid w:val="00AE1546"/>
    <w:rsid w:val="00AE1C20"/>
    <w:rsid w:val="00AE33D9"/>
    <w:rsid w:val="00AE36FD"/>
    <w:rsid w:val="00AE3C89"/>
    <w:rsid w:val="00AE7A63"/>
    <w:rsid w:val="00AF267E"/>
    <w:rsid w:val="00AF4952"/>
    <w:rsid w:val="00AF63C3"/>
    <w:rsid w:val="00AF7CE1"/>
    <w:rsid w:val="00B00E7C"/>
    <w:rsid w:val="00B011E3"/>
    <w:rsid w:val="00B0301F"/>
    <w:rsid w:val="00B0351C"/>
    <w:rsid w:val="00B03934"/>
    <w:rsid w:val="00B046E6"/>
    <w:rsid w:val="00B048B1"/>
    <w:rsid w:val="00B06E4C"/>
    <w:rsid w:val="00B0731D"/>
    <w:rsid w:val="00B11686"/>
    <w:rsid w:val="00B12C6B"/>
    <w:rsid w:val="00B13276"/>
    <w:rsid w:val="00B139D9"/>
    <w:rsid w:val="00B20314"/>
    <w:rsid w:val="00B22DD8"/>
    <w:rsid w:val="00B26826"/>
    <w:rsid w:val="00B31D15"/>
    <w:rsid w:val="00B31D8E"/>
    <w:rsid w:val="00B32E81"/>
    <w:rsid w:val="00B34146"/>
    <w:rsid w:val="00B34F90"/>
    <w:rsid w:val="00B351C5"/>
    <w:rsid w:val="00B37C99"/>
    <w:rsid w:val="00B437D7"/>
    <w:rsid w:val="00B43C10"/>
    <w:rsid w:val="00B4474C"/>
    <w:rsid w:val="00B44DCD"/>
    <w:rsid w:val="00B456EA"/>
    <w:rsid w:val="00B46744"/>
    <w:rsid w:val="00B477DB"/>
    <w:rsid w:val="00B50307"/>
    <w:rsid w:val="00B5050B"/>
    <w:rsid w:val="00B50EBF"/>
    <w:rsid w:val="00B52DCD"/>
    <w:rsid w:val="00B53ED3"/>
    <w:rsid w:val="00B54E3D"/>
    <w:rsid w:val="00B55214"/>
    <w:rsid w:val="00B55FAF"/>
    <w:rsid w:val="00B601D6"/>
    <w:rsid w:val="00B64AEB"/>
    <w:rsid w:val="00B64D08"/>
    <w:rsid w:val="00B70A39"/>
    <w:rsid w:val="00B70AB2"/>
    <w:rsid w:val="00B72EEE"/>
    <w:rsid w:val="00B73764"/>
    <w:rsid w:val="00B738DD"/>
    <w:rsid w:val="00B76F72"/>
    <w:rsid w:val="00B77C7E"/>
    <w:rsid w:val="00B809B1"/>
    <w:rsid w:val="00B824F1"/>
    <w:rsid w:val="00B86BB0"/>
    <w:rsid w:val="00B87183"/>
    <w:rsid w:val="00B91584"/>
    <w:rsid w:val="00B91B6D"/>
    <w:rsid w:val="00B921CA"/>
    <w:rsid w:val="00B92AD4"/>
    <w:rsid w:val="00B97ACE"/>
    <w:rsid w:val="00BA1684"/>
    <w:rsid w:val="00BA7212"/>
    <w:rsid w:val="00BA757B"/>
    <w:rsid w:val="00BB0B98"/>
    <w:rsid w:val="00BB1819"/>
    <w:rsid w:val="00BB2565"/>
    <w:rsid w:val="00BB42DF"/>
    <w:rsid w:val="00BB4E46"/>
    <w:rsid w:val="00BB4EBA"/>
    <w:rsid w:val="00BB5DA9"/>
    <w:rsid w:val="00BC014F"/>
    <w:rsid w:val="00BC0164"/>
    <w:rsid w:val="00BC28D4"/>
    <w:rsid w:val="00BC5B54"/>
    <w:rsid w:val="00BC78A2"/>
    <w:rsid w:val="00BD0B73"/>
    <w:rsid w:val="00BD142D"/>
    <w:rsid w:val="00BD505D"/>
    <w:rsid w:val="00BD5A13"/>
    <w:rsid w:val="00BD61A7"/>
    <w:rsid w:val="00BE09CA"/>
    <w:rsid w:val="00BE114C"/>
    <w:rsid w:val="00BE1287"/>
    <w:rsid w:val="00BE1CDA"/>
    <w:rsid w:val="00BE7761"/>
    <w:rsid w:val="00BF03A9"/>
    <w:rsid w:val="00BF0F57"/>
    <w:rsid w:val="00BF14BC"/>
    <w:rsid w:val="00BF7292"/>
    <w:rsid w:val="00C00948"/>
    <w:rsid w:val="00C047F9"/>
    <w:rsid w:val="00C06CDB"/>
    <w:rsid w:val="00C06D0F"/>
    <w:rsid w:val="00C070FB"/>
    <w:rsid w:val="00C10ACF"/>
    <w:rsid w:val="00C11294"/>
    <w:rsid w:val="00C13799"/>
    <w:rsid w:val="00C13CF5"/>
    <w:rsid w:val="00C212AD"/>
    <w:rsid w:val="00C22A9E"/>
    <w:rsid w:val="00C2460C"/>
    <w:rsid w:val="00C2552A"/>
    <w:rsid w:val="00C2575B"/>
    <w:rsid w:val="00C308BE"/>
    <w:rsid w:val="00C31F5F"/>
    <w:rsid w:val="00C32053"/>
    <w:rsid w:val="00C3543F"/>
    <w:rsid w:val="00C36154"/>
    <w:rsid w:val="00C37660"/>
    <w:rsid w:val="00C37728"/>
    <w:rsid w:val="00C40FD8"/>
    <w:rsid w:val="00C41733"/>
    <w:rsid w:val="00C432C0"/>
    <w:rsid w:val="00C43D44"/>
    <w:rsid w:val="00C462C4"/>
    <w:rsid w:val="00C53284"/>
    <w:rsid w:val="00C55A65"/>
    <w:rsid w:val="00C55CFB"/>
    <w:rsid w:val="00C60C71"/>
    <w:rsid w:val="00C6301E"/>
    <w:rsid w:val="00C6309E"/>
    <w:rsid w:val="00C632B3"/>
    <w:rsid w:val="00C63B7C"/>
    <w:rsid w:val="00C70D48"/>
    <w:rsid w:val="00C71038"/>
    <w:rsid w:val="00C7592C"/>
    <w:rsid w:val="00C77158"/>
    <w:rsid w:val="00C77DFE"/>
    <w:rsid w:val="00C80D4B"/>
    <w:rsid w:val="00C81FFA"/>
    <w:rsid w:val="00C8278A"/>
    <w:rsid w:val="00C8558C"/>
    <w:rsid w:val="00C85ABE"/>
    <w:rsid w:val="00C87571"/>
    <w:rsid w:val="00C90A57"/>
    <w:rsid w:val="00C91F07"/>
    <w:rsid w:val="00C92120"/>
    <w:rsid w:val="00C942FC"/>
    <w:rsid w:val="00C966DA"/>
    <w:rsid w:val="00C976B2"/>
    <w:rsid w:val="00CA1213"/>
    <w:rsid w:val="00CA2E29"/>
    <w:rsid w:val="00CA3607"/>
    <w:rsid w:val="00CA72F1"/>
    <w:rsid w:val="00CB0A83"/>
    <w:rsid w:val="00CB0CF2"/>
    <w:rsid w:val="00CB2DCB"/>
    <w:rsid w:val="00CB4591"/>
    <w:rsid w:val="00CB6F85"/>
    <w:rsid w:val="00CC0150"/>
    <w:rsid w:val="00CC0473"/>
    <w:rsid w:val="00CC1794"/>
    <w:rsid w:val="00CC1E8D"/>
    <w:rsid w:val="00CC3970"/>
    <w:rsid w:val="00CC3ED1"/>
    <w:rsid w:val="00CC4988"/>
    <w:rsid w:val="00CC7F27"/>
    <w:rsid w:val="00CD28B0"/>
    <w:rsid w:val="00CD5A96"/>
    <w:rsid w:val="00CD66D5"/>
    <w:rsid w:val="00CE0A40"/>
    <w:rsid w:val="00CE1852"/>
    <w:rsid w:val="00CE1CBA"/>
    <w:rsid w:val="00CE2946"/>
    <w:rsid w:val="00CE4329"/>
    <w:rsid w:val="00CE4883"/>
    <w:rsid w:val="00CE60CF"/>
    <w:rsid w:val="00CF084B"/>
    <w:rsid w:val="00CF1014"/>
    <w:rsid w:val="00CF37A1"/>
    <w:rsid w:val="00CF3B5D"/>
    <w:rsid w:val="00CF7619"/>
    <w:rsid w:val="00CF7D42"/>
    <w:rsid w:val="00D00EA0"/>
    <w:rsid w:val="00D01999"/>
    <w:rsid w:val="00D01A50"/>
    <w:rsid w:val="00D02AFB"/>
    <w:rsid w:val="00D05D33"/>
    <w:rsid w:val="00D07CB5"/>
    <w:rsid w:val="00D160F3"/>
    <w:rsid w:val="00D17B72"/>
    <w:rsid w:val="00D17E86"/>
    <w:rsid w:val="00D201E6"/>
    <w:rsid w:val="00D20FFB"/>
    <w:rsid w:val="00D23118"/>
    <w:rsid w:val="00D24C78"/>
    <w:rsid w:val="00D2517E"/>
    <w:rsid w:val="00D25AAA"/>
    <w:rsid w:val="00D25CD7"/>
    <w:rsid w:val="00D3261D"/>
    <w:rsid w:val="00D33A08"/>
    <w:rsid w:val="00D35F06"/>
    <w:rsid w:val="00D36226"/>
    <w:rsid w:val="00D440CC"/>
    <w:rsid w:val="00D455D4"/>
    <w:rsid w:val="00D45E62"/>
    <w:rsid w:val="00D46958"/>
    <w:rsid w:val="00D46DC4"/>
    <w:rsid w:val="00D5050D"/>
    <w:rsid w:val="00D5062B"/>
    <w:rsid w:val="00D53541"/>
    <w:rsid w:val="00D546ED"/>
    <w:rsid w:val="00D55E39"/>
    <w:rsid w:val="00D561A9"/>
    <w:rsid w:val="00D60633"/>
    <w:rsid w:val="00D620FF"/>
    <w:rsid w:val="00D63E1C"/>
    <w:rsid w:val="00D65A90"/>
    <w:rsid w:val="00D65BF3"/>
    <w:rsid w:val="00D6736F"/>
    <w:rsid w:val="00D73D35"/>
    <w:rsid w:val="00D74C34"/>
    <w:rsid w:val="00D75EC9"/>
    <w:rsid w:val="00D761E4"/>
    <w:rsid w:val="00D7679A"/>
    <w:rsid w:val="00D76A3B"/>
    <w:rsid w:val="00D804DE"/>
    <w:rsid w:val="00D816F3"/>
    <w:rsid w:val="00D83505"/>
    <w:rsid w:val="00D872B1"/>
    <w:rsid w:val="00D87F4F"/>
    <w:rsid w:val="00D91D07"/>
    <w:rsid w:val="00D93749"/>
    <w:rsid w:val="00D97016"/>
    <w:rsid w:val="00DA55F6"/>
    <w:rsid w:val="00DB50CD"/>
    <w:rsid w:val="00DC1CC0"/>
    <w:rsid w:val="00DC273F"/>
    <w:rsid w:val="00DC2B4C"/>
    <w:rsid w:val="00DC38B8"/>
    <w:rsid w:val="00DC3A5C"/>
    <w:rsid w:val="00DC4475"/>
    <w:rsid w:val="00DC58C0"/>
    <w:rsid w:val="00DC5FC1"/>
    <w:rsid w:val="00DC7D19"/>
    <w:rsid w:val="00DD3A2B"/>
    <w:rsid w:val="00DD4869"/>
    <w:rsid w:val="00DD61DE"/>
    <w:rsid w:val="00DD7094"/>
    <w:rsid w:val="00DD7BB6"/>
    <w:rsid w:val="00DE11A5"/>
    <w:rsid w:val="00DE25A0"/>
    <w:rsid w:val="00DE4E91"/>
    <w:rsid w:val="00DF0ABA"/>
    <w:rsid w:val="00DF0B35"/>
    <w:rsid w:val="00DF39D2"/>
    <w:rsid w:val="00DF4CF6"/>
    <w:rsid w:val="00DF56A7"/>
    <w:rsid w:val="00DF6075"/>
    <w:rsid w:val="00DF6BBB"/>
    <w:rsid w:val="00DF7125"/>
    <w:rsid w:val="00E017F3"/>
    <w:rsid w:val="00E01912"/>
    <w:rsid w:val="00E02FD6"/>
    <w:rsid w:val="00E04749"/>
    <w:rsid w:val="00E06D9A"/>
    <w:rsid w:val="00E07A22"/>
    <w:rsid w:val="00E10161"/>
    <w:rsid w:val="00E16674"/>
    <w:rsid w:val="00E21911"/>
    <w:rsid w:val="00E23FF4"/>
    <w:rsid w:val="00E2417A"/>
    <w:rsid w:val="00E25B4B"/>
    <w:rsid w:val="00E26437"/>
    <w:rsid w:val="00E37F4B"/>
    <w:rsid w:val="00E411A9"/>
    <w:rsid w:val="00E4350D"/>
    <w:rsid w:val="00E4387D"/>
    <w:rsid w:val="00E43A22"/>
    <w:rsid w:val="00E4486A"/>
    <w:rsid w:val="00E5325E"/>
    <w:rsid w:val="00E54CEB"/>
    <w:rsid w:val="00E557D7"/>
    <w:rsid w:val="00E55E85"/>
    <w:rsid w:val="00E55EED"/>
    <w:rsid w:val="00E560EA"/>
    <w:rsid w:val="00E62588"/>
    <w:rsid w:val="00E6313E"/>
    <w:rsid w:val="00E720B6"/>
    <w:rsid w:val="00E7396A"/>
    <w:rsid w:val="00E73FD6"/>
    <w:rsid w:val="00E74EFA"/>
    <w:rsid w:val="00E75850"/>
    <w:rsid w:val="00E76CD4"/>
    <w:rsid w:val="00E83280"/>
    <w:rsid w:val="00E86CF4"/>
    <w:rsid w:val="00E90586"/>
    <w:rsid w:val="00E905FF"/>
    <w:rsid w:val="00E9183E"/>
    <w:rsid w:val="00E91C1D"/>
    <w:rsid w:val="00E936B6"/>
    <w:rsid w:val="00E94476"/>
    <w:rsid w:val="00E948E4"/>
    <w:rsid w:val="00E960BA"/>
    <w:rsid w:val="00E96C90"/>
    <w:rsid w:val="00E97079"/>
    <w:rsid w:val="00E9768D"/>
    <w:rsid w:val="00EA067A"/>
    <w:rsid w:val="00EA1A26"/>
    <w:rsid w:val="00EA1A7B"/>
    <w:rsid w:val="00EA2F92"/>
    <w:rsid w:val="00EA3F8B"/>
    <w:rsid w:val="00EA4722"/>
    <w:rsid w:val="00EA5A23"/>
    <w:rsid w:val="00EA7141"/>
    <w:rsid w:val="00EA7591"/>
    <w:rsid w:val="00EB1B9A"/>
    <w:rsid w:val="00EB27E9"/>
    <w:rsid w:val="00EB5774"/>
    <w:rsid w:val="00EB6169"/>
    <w:rsid w:val="00EB64CF"/>
    <w:rsid w:val="00EB74A3"/>
    <w:rsid w:val="00EB771B"/>
    <w:rsid w:val="00EC1F3E"/>
    <w:rsid w:val="00EC6379"/>
    <w:rsid w:val="00EC65CA"/>
    <w:rsid w:val="00EC7CE6"/>
    <w:rsid w:val="00ED2C01"/>
    <w:rsid w:val="00ED60D5"/>
    <w:rsid w:val="00ED7B9C"/>
    <w:rsid w:val="00EE2467"/>
    <w:rsid w:val="00EE3131"/>
    <w:rsid w:val="00EE3AFA"/>
    <w:rsid w:val="00EE4236"/>
    <w:rsid w:val="00EE5B55"/>
    <w:rsid w:val="00EE5D47"/>
    <w:rsid w:val="00EE6D9A"/>
    <w:rsid w:val="00EE7426"/>
    <w:rsid w:val="00EF0027"/>
    <w:rsid w:val="00EF0F49"/>
    <w:rsid w:val="00EF26EB"/>
    <w:rsid w:val="00EF291C"/>
    <w:rsid w:val="00EF533A"/>
    <w:rsid w:val="00EF584E"/>
    <w:rsid w:val="00F007F5"/>
    <w:rsid w:val="00F01D4C"/>
    <w:rsid w:val="00F02583"/>
    <w:rsid w:val="00F04C12"/>
    <w:rsid w:val="00F052B6"/>
    <w:rsid w:val="00F07AFB"/>
    <w:rsid w:val="00F07D73"/>
    <w:rsid w:val="00F115D4"/>
    <w:rsid w:val="00F14219"/>
    <w:rsid w:val="00F14A3D"/>
    <w:rsid w:val="00F1565A"/>
    <w:rsid w:val="00F156A6"/>
    <w:rsid w:val="00F156C3"/>
    <w:rsid w:val="00F16E6A"/>
    <w:rsid w:val="00F23728"/>
    <w:rsid w:val="00F256B1"/>
    <w:rsid w:val="00F25E14"/>
    <w:rsid w:val="00F271F7"/>
    <w:rsid w:val="00F36B32"/>
    <w:rsid w:val="00F40748"/>
    <w:rsid w:val="00F444F7"/>
    <w:rsid w:val="00F45722"/>
    <w:rsid w:val="00F462EB"/>
    <w:rsid w:val="00F50082"/>
    <w:rsid w:val="00F519C6"/>
    <w:rsid w:val="00F51B2D"/>
    <w:rsid w:val="00F54B9B"/>
    <w:rsid w:val="00F55497"/>
    <w:rsid w:val="00F56075"/>
    <w:rsid w:val="00F57A5E"/>
    <w:rsid w:val="00F62599"/>
    <w:rsid w:val="00F62C3C"/>
    <w:rsid w:val="00F63B47"/>
    <w:rsid w:val="00F64602"/>
    <w:rsid w:val="00F65701"/>
    <w:rsid w:val="00F67693"/>
    <w:rsid w:val="00F7230C"/>
    <w:rsid w:val="00F732EE"/>
    <w:rsid w:val="00F74C22"/>
    <w:rsid w:val="00F74DF1"/>
    <w:rsid w:val="00F75451"/>
    <w:rsid w:val="00F77DFF"/>
    <w:rsid w:val="00F80B2F"/>
    <w:rsid w:val="00F81D1A"/>
    <w:rsid w:val="00F81F72"/>
    <w:rsid w:val="00F84389"/>
    <w:rsid w:val="00F851EC"/>
    <w:rsid w:val="00F854CA"/>
    <w:rsid w:val="00F855A7"/>
    <w:rsid w:val="00F86B1F"/>
    <w:rsid w:val="00F87AF0"/>
    <w:rsid w:val="00F908AB"/>
    <w:rsid w:val="00F92F60"/>
    <w:rsid w:val="00F94259"/>
    <w:rsid w:val="00F957AF"/>
    <w:rsid w:val="00F96F1F"/>
    <w:rsid w:val="00FA0025"/>
    <w:rsid w:val="00FA0E7F"/>
    <w:rsid w:val="00FA24B0"/>
    <w:rsid w:val="00FA3AE3"/>
    <w:rsid w:val="00FA4314"/>
    <w:rsid w:val="00FA45BB"/>
    <w:rsid w:val="00FA466E"/>
    <w:rsid w:val="00FA5099"/>
    <w:rsid w:val="00FA72FD"/>
    <w:rsid w:val="00FB04B7"/>
    <w:rsid w:val="00FB698B"/>
    <w:rsid w:val="00FC0B03"/>
    <w:rsid w:val="00FC2F44"/>
    <w:rsid w:val="00FC4F01"/>
    <w:rsid w:val="00FC62BC"/>
    <w:rsid w:val="00FC63D2"/>
    <w:rsid w:val="00FD1481"/>
    <w:rsid w:val="00FD30D6"/>
    <w:rsid w:val="00FD5253"/>
    <w:rsid w:val="00FD551A"/>
    <w:rsid w:val="00FD6378"/>
    <w:rsid w:val="00FD7B0B"/>
    <w:rsid w:val="00FE2612"/>
    <w:rsid w:val="00FE28D0"/>
    <w:rsid w:val="00FE2DE8"/>
    <w:rsid w:val="00FE7F47"/>
    <w:rsid w:val="00FF018B"/>
    <w:rsid w:val="00FF0708"/>
    <w:rsid w:val="00FF0CF2"/>
    <w:rsid w:val="00FF170B"/>
    <w:rsid w:val="00FF3038"/>
    <w:rsid w:val="00FF432E"/>
    <w:rsid w:val="00FF47AC"/>
    <w:rsid w:val="00FF7048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>
      <o:colormru v:ext="edit" colors="#eaeae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2D5B99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0D37AC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8C642F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B046E6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8C642F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8C642F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qFormat/>
    <w:rsid w:val="009A3E4B"/>
    <w:rPr>
      <w:lang w:val="en-US"/>
    </w:rPr>
  </w:style>
  <w:style w:type="character" w:customStyle="1" w:styleId="st">
    <w:name w:val="st"/>
    <w:basedOn w:val="DefaultParagraphFont"/>
    <w:rsid w:val="00293D42"/>
  </w:style>
  <w:style w:type="table" w:styleId="TableGrid">
    <w:name w:val="Table Grid"/>
    <w:basedOn w:val="TableNormal"/>
    <w:uiPriority w:val="59"/>
    <w:rsid w:val="003710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hanced-author">
    <w:name w:val="enhanced-author"/>
    <w:basedOn w:val="DefaultParagraphFont"/>
    <w:rsid w:val="00212A6D"/>
  </w:style>
  <w:style w:type="character" w:customStyle="1" w:styleId="a">
    <w:name w:val="_"/>
    <w:basedOn w:val="DefaultParagraphFont"/>
    <w:rsid w:val="00212A6D"/>
  </w:style>
  <w:style w:type="character" w:customStyle="1" w:styleId="current-selection">
    <w:name w:val="current-selection"/>
    <w:basedOn w:val="DefaultParagraphFont"/>
    <w:rsid w:val="00212A6D"/>
  </w:style>
  <w:style w:type="character" w:styleId="Hyperlink">
    <w:name w:val="Hyperlink"/>
    <w:basedOn w:val="DefaultParagraphFont"/>
    <w:uiPriority w:val="99"/>
    <w:semiHidden/>
    <w:unhideWhenUsed/>
    <w:rsid w:val="008D4DF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F3B5D"/>
    <w:pPr>
      <w:spacing w:before="100" w:beforeAutospacing="1" w:after="100" w:afterAutospacing="1"/>
    </w:pPr>
    <w:rPr>
      <w:rFonts w:eastAsia="Times New Roman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2D5B99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0D37AC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8C642F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B046E6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8C642F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8C642F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qFormat/>
    <w:rsid w:val="009A3E4B"/>
    <w:rPr>
      <w:lang w:val="en-US"/>
    </w:rPr>
  </w:style>
  <w:style w:type="character" w:customStyle="1" w:styleId="st">
    <w:name w:val="st"/>
    <w:basedOn w:val="DefaultParagraphFont"/>
    <w:rsid w:val="00293D42"/>
  </w:style>
  <w:style w:type="table" w:styleId="TableGrid">
    <w:name w:val="Table Grid"/>
    <w:basedOn w:val="TableNormal"/>
    <w:uiPriority w:val="59"/>
    <w:rsid w:val="003710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hanced-author">
    <w:name w:val="enhanced-author"/>
    <w:basedOn w:val="DefaultParagraphFont"/>
    <w:rsid w:val="00212A6D"/>
  </w:style>
  <w:style w:type="character" w:customStyle="1" w:styleId="a">
    <w:name w:val="_"/>
    <w:basedOn w:val="DefaultParagraphFont"/>
    <w:rsid w:val="00212A6D"/>
  </w:style>
  <w:style w:type="character" w:customStyle="1" w:styleId="current-selection">
    <w:name w:val="current-selection"/>
    <w:basedOn w:val="DefaultParagraphFont"/>
    <w:rsid w:val="00212A6D"/>
  </w:style>
  <w:style w:type="character" w:styleId="Hyperlink">
    <w:name w:val="Hyperlink"/>
    <w:basedOn w:val="DefaultParagraphFont"/>
    <w:uiPriority w:val="99"/>
    <w:semiHidden/>
    <w:unhideWhenUsed/>
    <w:rsid w:val="008D4DF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F3B5D"/>
    <w:pPr>
      <w:spacing w:before="100" w:beforeAutospacing="1" w:after="100" w:afterAutospacing="1"/>
    </w:pPr>
    <w:rPr>
      <w:rFonts w:eastAsia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5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tif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9.emf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hyperlink" Target="mailto:free.buildingblocks@gsk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apers\spiropiperidines\3D_spiropiperidin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47469-EFF8-4F49-A397-5E138BB59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3D_spiropiperidines</Template>
  <TotalTime>13</TotalTime>
  <Pages>5</Pages>
  <Words>2068</Words>
  <Characters>11792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((Title))</vt:lpstr>
      <vt:lpstr>((Title))</vt:lpstr>
    </vt:vector>
  </TitlesOfParts>
  <Company>WILEY-VCH Verlag GmbH &amp; Co. KGaA</Company>
  <LinksUpToDate>false</LinksUpToDate>
  <CharactersWithSpaces>13833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creator>dlw518</dc:creator>
  <cp:lastModifiedBy>dlw518</cp:lastModifiedBy>
  <cp:revision>4</cp:revision>
  <cp:lastPrinted>2017-05-15T09:32:00Z</cp:lastPrinted>
  <dcterms:created xsi:type="dcterms:W3CDTF">2017-05-31T08:16:00Z</dcterms:created>
  <dcterms:modified xsi:type="dcterms:W3CDTF">2017-05-31T08:28:00Z</dcterms:modified>
</cp:coreProperties>
</file>