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C68" w:rsidRPr="002278A3" w:rsidRDefault="005C572A" w:rsidP="00092374">
      <w:pPr>
        <w:pStyle w:val="Heading1"/>
        <w:jc w:val="both"/>
        <w:rPr>
          <w:sz w:val="32"/>
        </w:rPr>
      </w:pPr>
      <w:proofErr w:type="gramStart"/>
      <w:r w:rsidRPr="002278A3">
        <w:rPr>
          <w:i/>
          <w:sz w:val="32"/>
        </w:rPr>
        <w:t>cGMP</w:t>
      </w:r>
      <w:proofErr w:type="gramEnd"/>
      <w:r w:rsidRPr="002278A3">
        <w:rPr>
          <w:i/>
          <w:sz w:val="32"/>
        </w:rPr>
        <w:t xml:space="preserve"> signalling in plants</w:t>
      </w:r>
      <w:r w:rsidR="00001346">
        <w:rPr>
          <w:i/>
          <w:sz w:val="32"/>
        </w:rPr>
        <w:t>; from enigma to main stream</w:t>
      </w:r>
    </w:p>
    <w:p w:rsidR="00DA785C" w:rsidRPr="002278A3" w:rsidRDefault="00DA785C" w:rsidP="00092374">
      <w:pPr>
        <w:jc w:val="both"/>
      </w:pPr>
    </w:p>
    <w:p w:rsidR="00290C68" w:rsidRPr="002278A3" w:rsidRDefault="005C572A" w:rsidP="00092374">
      <w:pPr>
        <w:jc w:val="both"/>
      </w:pPr>
      <w:r w:rsidRPr="002278A3">
        <w:t>Jean-Charles Isner</w:t>
      </w:r>
      <w:r w:rsidR="000D3314" w:rsidRPr="002278A3">
        <w:rPr>
          <w:vertAlign w:val="superscript"/>
        </w:rPr>
        <w:t>1)</w:t>
      </w:r>
      <w:r w:rsidR="00290C68" w:rsidRPr="002278A3">
        <w:t xml:space="preserve"> and Frans J.M. Maathuis</w:t>
      </w:r>
      <w:r w:rsidR="000D3314" w:rsidRPr="002278A3">
        <w:rPr>
          <w:vertAlign w:val="superscript"/>
        </w:rPr>
        <w:t>2)</w:t>
      </w:r>
    </w:p>
    <w:p w:rsidR="000646D0" w:rsidRPr="002278A3" w:rsidRDefault="000646D0" w:rsidP="00092374">
      <w:pPr>
        <w:jc w:val="both"/>
        <w:rPr>
          <w:rFonts w:eastAsia="Times New Roman" w:cs="Arial"/>
          <w:color w:val="222222"/>
          <w:lang w:eastAsia="en-GB"/>
        </w:rPr>
      </w:pPr>
    </w:p>
    <w:p w:rsidR="000D3314" w:rsidRDefault="000646D0" w:rsidP="00092374">
      <w:pPr>
        <w:jc w:val="both"/>
        <w:rPr>
          <w:rFonts w:eastAsia="Times New Roman" w:cs="Arial"/>
          <w:color w:val="222222"/>
          <w:lang w:eastAsia="en-GB"/>
        </w:rPr>
      </w:pPr>
      <w:r w:rsidRPr="002278A3">
        <w:rPr>
          <w:rFonts w:eastAsia="Times New Roman" w:cs="Arial"/>
          <w:color w:val="222222"/>
          <w:vertAlign w:val="superscript"/>
          <w:lang w:eastAsia="en-GB"/>
        </w:rPr>
        <w:t>1)</w:t>
      </w:r>
      <w:r w:rsidRPr="002278A3">
        <w:rPr>
          <w:rFonts w:eastAsia="Times New Roman" w:cs="Arial"/>
          <w:color w:val="222222"/>
          <w:lang w:eastAsia="en-GB"/>
        </w:rPr>
        <w:t>School of Biological Sciences, Life Sciences Building, University of Bristol, Woodland Road, 24 Tyndall Avenue, Bristol BS8 1TQ, UK</w:t>
      </w:r>
    </w:p>
    <w:p w:rsidR="00D15BBE" w:rsidRPr="002278A3" w:rsidRDefault="00D15BBE" w:rsidP="00092374">
      <w:pPr>
        <w:jc w:val="both"/>
        <w:rPr>
          <w:rFonts w:eastAsia="Times New Roman" w:cs="Arial"/>
          <w:color w:val="222222"/>
          <w:lang w:eastAsia="en-GB"/>
        </w:rPr>
      </w:pPr>
    </w:p>
    <w:p w:rsidR="00290C68" w:rsidRPr="002278A3" w:rsidRDefault="000D3314" w:rsidP="00092374">
      <w:pPr>
        <w:jc w:val="both"/>
      </w:pPr>
      <w:r w:rsidRPr="002278A3">
        <w:rPr>
          <w:rFonts w:eastAsia="Times New Roman" w:cs="Arial"/>
          <w:color w:val="222222"/>
          <w:vertAlign w:val="superscript"/>
          <w:lang w:eastAsia="en-GB"/>
        </w:rPr>
        <w:t>2)</w:t>
      </w:r>
      <w:r w:rsidR="00290C68" w:rsidRPr="002278A3">
        <w:rPr>
          <w:rFonts w:eastAsia="Times New Roman" w:cs="Arial"/>
          <w:color w:val="222222"/>
          <w:lang w:eastAsia="en-GB"/>
        </w:rPr>
        <w:t>Department of Biology, University of York, York YO10 5DD, United Kingdom</w:t>
      </w:r>
    </w:p>
    <w:p w:rsidR="00290C68" w:rsidRDefault="00290C68" w:rsidP="00092374">
      <w:pPr>
        <w:shd w:val="clear" w:color="auto" w:fill="FFFFFF"/>
        <w:jc w:val="both"/>
        <w:rPr>
          <w:rFonts w:eastAsia="Times New Roman" w:cs="Arial"/>
          <w:color w:val="222222"/>
          <w:lang w:eastAsia="en-GB"/>
        </w:rPr>
      </w:pPr>
      <w:r w:rsidRPr="002278A3">
        <w:rPr>
          <w:rFonts w:eastAsia="Times New Roman" w:cs="Arial"/>
          <w:color w:val="222222"/>
          <w:lang w:eastAsia="en-GB"/>
        </w:rPr>
        <w:t>Corresponding author: Frans J.M. Maathuis</w:t>
      </w:r>
    </w:p>
    <w:p w:rsidR="00D15BBE" w:rsidRPr="002278A3" w:rsidRDefault="00D15BBE" w:rsidP="00092374">
      <w:pPr>
        <w:shd w:val="clear" w:color="auto" w:fill="FFFFFF"/>
        <w:jc w:val="both"/>
        <w:rPr>
          <w:rFonts w:eastAsia="Times New Roman" w:cs="Arial"/>
          <w:color w:val="222222"/>
          <w:lang w:eastAsia="en-GB"/>
        </w:rPr>
      </w:pPr>
    </w:p>
    <w:p w:rsidR="00290C68" w:rsidRPr="002278A3" w:rsidRDefault="00290C68" w:rsidP="00092374">
      <w:pPr>
        <w:shd w:val="clear" w:color="auto" w:fill="FFFFFF"/>
        <w:jc w:val="both"/>
        <w:rPr>
          <w:rFonts w:eastAsia="Times New Roman" w:cs="Arial"/>
          <w:color w:val="222222"/>
          <w:lang w:eastAsia="en-GB"/>
        </w:rPr>
      </w:pPr>
      <w:r w:rsidRPr="002278A3">
        <w:rPr>
          <w:rFonts w:eastAsia="Times New Roman" w:cs="Arial"/>
          <w:color w:val="222222"/>
          <w:lang w:eastAsia="en-GB"/>
        </w:rPr>
        <w:t>Department of Biology, University of York, York YO10 5DD, United Kingdom. Tel: </w:t>
      </w:r>
      <w:hyperlink r:id="rId6" w:tgtFrame="_blank" w:history="1">
        <w:r w:rsidRPr="002278A3">
          <w:rPr>
            <w:rFonts w:eastAsia="Times New Roman" w:cs="Arial"/>
            <w:color w:val="1155CC"/>
            <w:u w:val="single"/>
            <w:lang w:eastAsia="en-GB"/>
          </w:rPr>
          <w:t>+44 1904 328652</w:t>
        </w:r>
      </w:hyperlink>
      <w:r w:rsidRPr="002278A3">
        <w:rPr>
          <w:rFonts w:eastAsia="Times New Roman" w:cs="Arial"/>
          <w:color w:val="222222"/>
          <w:lang w:eastAsia="en-GB"/>
        </w:rPr>
        <w:t>, email: </w:t>
      </w:r>
      <w:hyperlink r:id="rId7" w:tgtFrame="_blank" w:history="1">
        <w:r w:rsidRPr="002278A3">
          <w:rPr>
            <w:rFonts w:eastAsia="Times New Roman" w:cs="Arial"/>
            <w:color w:val="1155CC"/>
            <w:u w:val="single"/>
            <w:lang w:eastAsia="en-GB"/>
          </w:rPr>
          <w:t>fjm3@york.ac.uk</w:t>
        </w:r>
      </w:hyperlink>
    </w:p>
    <w:p w:rsidR="004D08AF" w:rsidRDefault="004D08AF" w:rsidP="00092374">
      <w:pPr>
        <w:pStyle w:val="Heading1"/>
        <w:jc w:val="both"/>
      </w:pPr>
      <w:r w:rsidRPr="002278A3">
        <w:t>Abstract</w:t>
      </w:r>
    </w:p>
    <w:p w:rsidR="002945EC" w:rsidRDefault="002945EC" w:rsidP="00E97884">
      <w:pPr>
        <w:jc w:val="both"/>
      </w:pPr>
      <w:r>
        <w:t xml:space="preserve">All living organisms communicate with their environment and part of this dialogue is mediated by secondary messengers such as cyclic Guanosine Mono Phosphate (cGMP). In plants, </w:t>
      </w:r>
      <w:r w:rsidR="00A818C0">
        <w:t xml:space="preserve">most of the specific components that allow production and break-down of cGMP have now been identified apart from cGMP dependent phosphodiesterases, enzymes responsible for cGMP catabolism. Irrespectively, </w:t>
      </w:r>
      <w:r>
        <w:t xml:space="preserve">the role of cGMP in </w:t>
      </w:r>
      <w:r w:rsidR="00A818C0">
        <w:t xml:space="preserve">plant </w:t>
      </w:r>
      <w:r>
        <w:t xml:space="preserve">signal transductions is now firmly established with involvement of this nucleotide in development, stress response, ion homeostasis and hormone function. </w:t>
      </w:r>
      <w:r w:rsidR="00A818C0">
        <w:t>Within these areas, a</w:t>
      </w:r>
      <w:r>
        <w:t xml:space="preserve"> number of </w:t>
      </w:r>
      <w:r w:rsidR="00A818C0">
        <w:t xml:space="preserve">consistent </w:t>
      </w:r>
      <w:r>
        <w:t>themes is slowly emerging where cGMP may be particularly relevant and these include regulation of cation</w:t>
      </w:r>
      <w:r w:rsidR="00001346">
        <w:t xml:space="preserve"> fluxe</w:t>
      </w:r>
      <w:r>
        <w:t>s</w:t>
      </w:r>
      <w:r w:rsidR="00A818C0">
        <w:t xml:space="preserve">, for example via cyclic nucleotide gated channels, </w:t>
      </w:r>
      <w:r>
        <w:t xml:space="preserve">and </w:t>
      </w:r>
      <w:r w:rsidR="00A818C0">
        <w:t xml:space="preserve">in </w:t>
      </w:r>
      <w:r>
        <w:t xml:space="preserve">stomatal functioning. </w:t>
      </w:r>
    </w:p>
    <w:p w:rsidR="002945EC" w:rsidRPr="002945EC" w:rsidRDefault="002945EC" w:rsidP="00E97884">
      <w:pPr>
        <w:jc w:val="both"/>
      </w:pPr>
      <w:r>
        <w:t>Many details of signalling pathways that incorporate cGMP remain to be unveiled</w:t>
      </w:r>
      <w:r w:rsidR="007E0315">
        <w:t>. These include down stream targets other than a small number of ion channels, in particular cGMP dependent kinase</w:t>
      </w:r>
      <w:r w:rsidR="00B6254E">
        <w:t>s</w:t>
      </w:r>
      <w:r w:rsidR="007E0315">
        <w:t xml:space="preserve">. Improved genomics tools may help in this respect, especially since </w:t>
      </w:r>
      <w:r w:rsidR="00CB2092">
        <w:t>many proteins involved in cGMP signalling appear to have multiple and often overlapping func</w:t>
      </w:r>
      <w:bookmarkStart w:id="0" w:name="_GoBack"/>
      <w:bookmarkEnd w:id="0"/>
      <w:r w:rsidR="00CB2092">
        <w:t>tional domains which hampers identification</w:t>
      </w:r>
      <w:r w:rsidR="00B6254E">
        <w:t xml:space="preserve"> on the basis of simple homology searches</w:t>
      </w:r>
      <w:r w:rsidR="00CB2092">
        <w:t xml:space="preserve">. </w:t>
      </w:r>
      <w:r w:rsidR="00B6254E">
        <w:t xml:space="preserve">Another open question regards the </w:t>
      </w:r>
      <w:r w:rsidR="00A818C0">
        <w:t>topographical distribution of cGMP signals; are they cell limited? Does</w:t>
      </w:r>
      <w:r w:rsidR="00B6254E">
        <w:t xml:space="preserve"> long distance cGMP signal</w:t>
      </w:r>
      <w:r w:rsidR="00A818C0">
        <w:t>ling occur and if so, by what mechanisms?</w:t>
      </w:r>
      <w:r>
        <w:t xml:space="preserve"> </w:t>
      </w:r>
      <w:r w:rsidR="00A818C0">
        <w:t>T</w:t>
      </w:r>
      <w:r>
        <w:t xml:space="preserve">he advent of non-disruptive fluorescent reporters with high spatial and temporal resolution will </w:t>
      </w:r>
      <w:r w:rsidR="00A818C0">
        <w:t xml:space="preserve">provide a tool to accelerate </w:t>
      </w:r>
      <w:r>
        <w:t>progress</w:t>
      </w:r>
      <w:r w:rsidR="00A818C0">
        <w:t xml:space="preserve"> in all these areas. Automation can facilitate large scale screens of mutants or the action of effectors that impact on cGMP signalling</w:t>
      </w:r>
      <w:r>
        <w:t xml:space="preserve">. </w:t>
      </w:r>
    </w:p>
    <w:p w:rsidR="00DC0942" w:rsidRPr="002278A3" w:rsidRDefault="00DC0942" w:rsidP="00092374">
      <w:pPr>
        <w:pStyle w:val="Heading1"/>
        <w:jc w:val="both"/>
      </w:pPr>
      <w:r w:rsidRPr="002278A3">
        <w:t>Keywords</w:t>
      </w:r>
    </w:p>
    <w:p w:rsidR="005C572A" w:rsidRPr="002278A3" w:rsidRDefault="005C572A" w:rsidP="00092374">
      <w:pPr>
        <w:jc w:val="both"/>
      </w:pPr>
      <w:r w:rsidRPr="002278A3">
        <w:t xml:space="preserve">cGMP, </w:t>
      </w:r>
      <w:r w:rsidR="00A94B46">
        <w:t xml:space="preserve">CNGC, guard cell, ion homeostasis, </w:t>
      </w:r>
      <w:r w:rsidRPr="002278A3">
        <w:t>signalling, stress</w:t>
      </w:r>
    </w:p>
    <w:p w:rsidR="00D15BBE" w:rsidRDefault="00D15BBE" w:rsidP="00092374">
      <w:pPr>
        <w:pStyle w:val="Heading1"/>
        <w:jc w:val="both"/>
      </w:pPr>
    </w:p>
    <w:p w:rsidR="00D15BBE" w:rsidRDefault="00D15BBE" w:rsidP="00D15BBE"/>
    <w:p w:rsidR="00D15BBE" w:rsidRPr="00D15BBE" w:rsidRDefault="00D15BBE" w:rsidP="00D15BBE"/>
    <w:p w:rsidR="00D15BBE" w:rsidRDefault="00D15BBE" w:rsidP="00D15BBE"/>
    <w:p w:rsidR="00A818C0" w:rsidRDefault="00A818C0" w:rsidP="00D15BBE"/>
    <w:p w:rsidR="00D15BBE" w:rsidRPr="00D15BBE" w:rsidRDefault="00D15BBE" w:rsidP="00D15BBE"/>
    <w:p w:rsidR="00D15BBE" w:rsidRDefault="00D15BBE" w:rsidP="00D15BBE">
      <w:pPr>
        <w:pStyle w:val="Heading1"/>
        <w:spacing w:before="0"/>
        <w:jc w:val="both"/>
      </w:pPr>
    </w:p>
    <w:p w:rsidR="00D15BBE" w:rsidRDefault="00D15BBE" w:rsidP="00D15BBE">
      <w:pPr>
        <w:pStyle w:val="Heading1"/>
        <w:spacing w:before="0"/>
        <w:jc w:val="both"/>
      </w:pPr>
    </w:p>
    <w:p w:rsidR="00D15BBE" w:rsidRPr="00D15BBE" w:rsidRDefault="00D15BBE" w:rsidP="00D15BBE"/>
    <w:p w:rsidR="005C572A" w:rsidRPr="002278A3" w:rsidRDefault="005C572A" w:rsidP="00092374">
      <w:pPr>
        <w:jc w:val="both"/>
      </w:pPr>
    </w:p>
    <w:p w:rsidR="0093275A" w:rsidRPr="002278A3" w:rsidRDefault="00001346" w:rsidP="00092374">
      <w:pPr>
        <w:jc w:val="both"/>
        <w:rPr>
          <w:b/>
        </w:rPr>
      </w:pPr>
      <w:r>
        <w:rPr>
          <w:b/>
        </w:rPr>
        <w:t>Introduction</w:t>
      </w:r>
      <w:r w:rsidR="00C876DE" w:rsidRPr="002278A3">
        <w:rPr>
          <w:b/>
        </w:rPr>
        <w:t xml:space="preserve"> </w:t>
      </w:r>
    </w:p>
    <w:p w:rsidR="002C02CB" w:rsidRPr="008F0D25" w:rsidRDefault="00750BEF" w:rsidP="00E97884">
      <w:pPr>
        <w:pStyle w:val="Heading1"/>
        <w:jc w:val="both"/>
        <w:rPr>
          <w:rFonts w:asciiTheme="minorHAnsi" w:hAnsiTheme="minorHAnsi"/>
          <w:b w:val="0"/>
          <w:color w:val="000000" w:themeColor="text1"/>
          <w:sz w:val="22"/>
          <w:szCs w:val="22"/>
        </w:rPr>
      </w:pPr>
      <w:r w:rsidRPr="008F0D25">
        <w:rPr>
          <w:rFonts w:asciiTheme="minorHAnsi" w:hAnsiTheme="minorHAnsi"/>
          <w:b w:val="0"/>
          <w:color w:val="000000" w:themeColor="text1"/>
          <w:sz w:val="22"/>
          <w:szCs w:val="22"/>
        </w:rPr>
        <w:lastRenderedPageBreak/>
        <w:t>Cells and organisms must have means to perceive, transduce and respond to multiple stimuli, which may originate internally or d</w:t>
      </w:r>
      <w:r w:rsidR="002C02CB" w:rsidRPr="008F0D25">
        <w:rPr>
          <w:rFonts w:asciiTheme="minorHAnsi" w:hAnsiTheme="minorHAnsi"/>
          <w:b w:val="0"/>
          <w:color w:val="000000" w:themeColor="text1"/>
          <w:sz w:val="22"/>
          <w:szCs w:val="22"/>
        </w:rPr>
        <w:t>e</w:t>
      </w:r>
      <w:r w:rsidRPr="008F0D25">
        <w:rPr>
          <w:rFonts w:asciiTheme="minorHAnsi" w:hAnsiTheme="minorHAnsi"/>
          <w:b w:val="0"/>
          <w:color w:val="000000" w:themeColor="text1"/>
          <w:sz w:val="22"/>
          <w:szCs w:val="22"/>
        </w:rPr>
        <w:t xml:space="preserve">rive from the outside environment. Stimuli include physical cues such as changes in temperature, light or precipitation, </w:t>
      </w:r>
      <w:r w:rsidR="002C02CB" w:rsidRPr="008F0D25">
        <w:rPr>
          <w:rFonts w:asciiTheme="minorHAnsi" w:hAnsiTheme="minorHAnsi"/>
          <w:b w:val="0"/>
          <w:color w:val="000000" w:themeColor="text1"/>
          <w:sz w:val="22"/>
          <w:szCs w:val="22"/>
        </w:rPr>
        <w:t>but also</w:t>
      </w:r>
      <w:r w:rsidRPr="008F0D25">
        <w:rPr>
          <w:rFonts w:asciiTheme="minorHAnsi" w:hAnsiTheme="minorHAnsi"/>
          <w:b w:val="0"/>
          <w:color w:val="000000" w:themeColor="text1"/>
          <w:sz w:val="22"/>
          <w:szCs w:val="22"/>
        </w:rPr>
        <w:t xml:space="preserve"> biological agents such as elicitors</w:t>
      </w:r>
      <w:r w:rsidR="002C02CB" w:rsidRPr="008F0D25">
        <w:rPr>
          <w:rFonts w:asciiTheme="minorHAnsi" w:hAnsiTheme="minorHAnsi"/>
          <w:b w:val="0"/>
          <w:color w:val="000000" w:themeColor="text1"/>
          <w:sz w:val="22"/>
          <w:szCs w:val="22"/>
        </w:rPr>
        <w:t>,</w:t>
      </w:r>
      <w:r w:rsidRPr="008F0D25">
        <w:rPr>
          <w:rFonts w:asciiTheme="minorHAnsi" w:hAnsiTheme="minorHAnsi"/>
          <w:b w:val="0"/>
          <w:color w:val="000000" w:themeColor="text1"/>
          <w:sz w:val="22"/>
          <w:szCs w:val="22"/>
        </w:rPr>
        <w:t xml:space="preserve"> hormones</w:t>
      </w:r>
      <w:r w:rsidR="002C02CB" w:rsidRPr="008F0D25">
        <w:rPr>
          <w:rFonts w:asciiTheme="minorHAnsi" w:hAnsiTheme="minorHAnsi"/>
          <w:b w:val="0"/>
          <w:color w:val="000000" w:themeColor="text1"/>
          <w:sz w:val="22"/>
          <w:szCs w:val="22"/>
        </w:rPr>
        <w:t xml:space="preserve"> or action potentials</w:t>
      </w:r>
      <w:r w:rsidRPr="008F0D25">
        <w:rPr>
          <w:rFonts w:asciiTheme="minorHAnsi" w:hAnsiTheme="minorHAnsi"/>
          <w:b w:val="0"/>
          <w:color w:val="000000" w:themeColor="text1"/>
          <w:sz w:val="22"/>
          <w:szCs w:val="22"/>
        </w:rPr>
        <w:t>. On the other end of the chain, responses typically involve changes in gene expression and post-translational modifications in effector proteins</w:t>
      </w:r>
      <w:r w:rsidR="002C02CB" w:rsidRPr="008F0D25">
        <w:rPr>
          <w:rFonts w:asciiTheme="minorHAnsi" w:hAnsiTheme="minorHAnsi"/>
          <w:b w:val="0"/>
          <w:color w:val="000000" w:themeColor="text1"/>
          <w:sz w:val="22"/>
          <w:szCs w:val="22"/>
        </w:rPr>
        <w:t xml:space="preserve"> such as glycosylation, ubiquitination and phosphorylation</w:t>
      </w:r>
      <w:r w:rsidRPr="008F0D25">
        <w:rPr>
          <w:rFonts w:asciiTheme="minorHAnsi" w:hAnsiTheme="minorHAnsi"/>
          <w:b w:val="0"/>
          <w:color w:val="000000" w:themeColor="text1"/>
          <w:sz w:val="22"/>
          <w:szCs w:val="22"/>
        </w:rPr>
        <w:t xml:space="preserve">. </w:t>
      </w:r>
      <w:r w:rsidR="002C02CB" w:rsidRPr="008F0D25">
        <w:rPr>
          <w:rFonts w:asciiTheme="minorHAnsi" w:hAnsiTheme="minorHAnsi"/>
          <w:b w:val="0"/>
          <w:color w:val="000000" w:themeColor="text1"/>
          <w:sz w:val="22"/>
          <w:szCs w:val="22"/>
        </w:rPr>
        <w:t>S</w:t>
      </w:r>
      <w:r w:rsidRPr="008F0D25">
        <w:rPr>
          <w:rFonts w:asciiTheme="minorHAnsi" w:hAnsiTheme="minorHAnsi"/>
          <w:b w:val="0"/>
          <w:color w:val="000000" w:themeColor="text1"/>
          <w:sz w:val="22"/>
          <w:szCs w:val="22"/>
        </w:rPr>
        <w:t xml:space="preserve">timulus specificity </w:t>
      </w:r>
      <w:r w:rsidR="002C02CB" w:rsidRPr="008F0D25">
        <w:rPr>
          <w:rFonts w:asciiTheme="minorHAnsi" w:hAnsiTheme="minorHAnsi"/>
          <w:b w:val="0"/>
          <w:color w:val="000000" w:themeColor="text1"/>
          <w:sz w:val="22"/>
          <w:szCs w:val="22"/>
        </w:rPr>
        <w:t xml:space="preserve">is relatively easy to recognise </w:t>
      </w:r>
      <w:r w:rsidRPr="008F0D25">
        <w:rPr>
          <w:rFonts w:asciiTheme="minorHAnsi" w:hAnsiTheme="minorHAnsi"/>
          <w:b w:val="0"/>
          <w:color w:val="000000" w:themeColor="text1"/>
          <w:sz w:val="22"/>
          <w:szCs w:val="22"/>
        </w:rPr>
        <w:t xml:space="preserve">in the panoply of different primary signals and </w:t>
      </w:r>
      <w:r w:rsidR="002C02CB" w:rsidRPr="008F0D25">
        <w:rPr>
          <w:rFonts w:asciiTheme="minorHAnsi" w:hAnsiTheme="minorHAnsi"/>
          <w:b w:val="0"/>
          <w:color w:val="000000" w:themeColor="text1"/>
          <w:sz w:val="22"/>
          <w:szCs w:val="22"/>
        </w:rPr>
        <w:t xml:space="preserve">in </w:t>
      </w:r>
      <w:r w:rsidRPr="008F0D25">
        <w:rPr>
          <w:rFonts w:asciiTheme="minorHAnsi" w:hAnsiTheme="minorHAnsi"/>
          <w:b w:val="0"/>
          <w:color w:val="000000" w:themeColor="text1"/>
          <w:sz w:val="22"/>
          <w:szCs w:val="22"/>
        </w:rPr>
        <w:t xml:space="preserve">the ultimate responses. However, most, if not all, of </w:t>
      </w:r>
      <w:r w:rsidR="002C02CB" w:rsidRPr="008F0D25">
        <w:rPr>
          <w:rFonts w:asciiTheme="minorHAnsi" w:hAnsiTheme="minorHAnsi"/>
          <w:b w:val="0"/>
          <w:color w:val="000000" w:themeColor="text1"/>
          <w:sz w:val="22"/>
          <w:szCs w:val="22"/>
        </w:rPr>
        <w:t>these signal</w:t>
      </w:r>
      <w:r w:rsidRPr="008F0D25">
        <w:rPr>
          <w:rFonts w:asciiTheme="minorHAnsi" w:hAnsiTheme="minorHAnsi"/>
          <w:b w:val="0"/>
          <w:color w:val="000000" w:themeColor="text1"/>
          <w:sz w:val="22"/>
          <w:szCs w:val="22"/>
        </w:rPr>
        <w:t xml:space="preserve"> pathways will rely on the action of </w:t>
      </w:r>
      <w:r w:rsidR="004F7EAF" w:rsidRPr="008F0D25">
        <w:rPr>
          <w:rFonts w:asciiTheme="minorHAnsi" w:hAnsiTheme="minorHAnsi"/>
          <w:b w:val="0"/>
          <w:color w:val="000000" w:themeColor="text1"/>
          <w:sz w:val="22"/>
          <w:szCs w:val="22"/>
        </w:rPr>
        <w:t xml:space="preserve">(cytoplasmic) </w:t>
      </w:r>
      <w:r w:rsidRPr="008F0D25">
        <w:rPr>
          <w:rFonts w:asciiTheme="minorHAnsi" w:hAnsiTheme="minorHAnsi"/>
          <w:b w:val="0"/>
          <w:color w:val="000000" w:themeColor="text1"/>
          <w:sz w:val="22"/>
          <w:szCs w:val="22"/>
        </w:rPr>
        <w:t xml:space="preserve">intermediates in the form </w:t>
      </w:r>
      <w:r w:rsidR="00205B15" w:rsidRPr="008F0D25">
        <w:rPr>
          <w:rFonts w:asciiTheme="minorHAnsi" w:hAnsiTheme="minorHAnsi"/>
          <w:b w:val="0"/>
          <w:color w:val="000000" w:themeColor="text1"/>
          <w:sz w:val="22"/>
          <w:szCs w:val="22"/>
        </w:rPr>
        <w:t xml:space="preserve">of </w:t>
      </w:r>
      <w:r w:rsidR="002C02CB" w:rsidRPr="008F0D25">
        <w:rPr>
          <w:rFonts w:asciiTheme="minorHAnsi" w:hAnsiTheme="minorHAnsi"/>
          <w:b w:val="0"/>
          <w:color w:val="000000" w:themeColor="text1"/>
          <w:sz w:val="22"/>
          <w:szCs w:val="22"/>
        </w:rPr>
        <w:t xml:space="preserve">secondary messengers that function as ‘telephone exchanges’ by passing on multiple incoming signals to specific downstream targets. </w:t>
      </w:r>
    </w:p>
    <w:p w:rsidR="006B4A39" w:rsidRPr="002278A3" w:rsidRDefault="006B4A39" w:rsidP="00092374">
      <w:pPr>
        <w:jc w:val="both"/>
      </w:pPr>
    </w:p>
    <w:p w:rsidR="004F7EAF" w:rsidRPr="002278A3" w:rsidRDefault="006C78A6" w:rsidP="00092374">
      <w:pPr>
        <w:jc w:val="both"/>
      </w:pPr>
      <w:r w:rsidRPr="002278A3">
        <w:t>The number of secondary messengers is relatively small with s</w:t>
      </w:r>
      <w:r w:rsidR="002C02CB" w:rsidRPr="002278A3">
        <w:t xml:space="preserve">ome of the most ubiquitous </w:t>
      </w:r>
      <w:r w:rsidRPr="002278A3">
        <w:t xml:space="preserve">ones consisting of </w:t>
      </w:r>
      <w:r w:rsidR="002C02CB" w:rsidRPr="002278A3">
        <w:t xml:space="preserve">simple ions such as </w:t>
      </w:r>
      <w:r w:rsidR="00EC6005" w:rsidRPr="002278A3">
        <w:t>Ca</w:t>
      </w:r>
      <w:r w:rsidR="00EC6005">
        <w:rPr>
          <w:vertAlign w:val="superscript"/>
        </w:rPr>
        <w:t>2</w:t>
      </w:r>
      <w:r w:rsidR="00EC6005" w:rsidRPr="002278A3">
        <w:rPr>
          <w:vertAlign w:val="superscript"/>
        </w:rPr>
        <w:t>+</w:t>
      </w:r>
      <w:r w:rsidR="008074D1">
        <w:t xml:space="preserve"> (Dodd et al. 2010)</w:t>
      </w:r>
      <w:r w:rsidR="002C02CB" w:rsidRPr="002278A3">
        <w:t xml:space="preserve"> lipids like </w:t>
      </w:r>
      <w:r w:rsidR="00205B15">
        <w:t>Inositol-3-phosphate (</w:t>
      </w:r>
      <w:r w:rsidR="002C02CB" w:rsidRPr="002278A3">
        <w:t>IP3</w:t>
      </w:r>
      <w:r w:rsidR="00205B15">
        <w:t>)</w:t>
      </w:r>
      <w:r w:rsidR="002C02CB" w:rsidRPr="002278A3">
        <w:t xml:space="preserve"> </w:t>
      </w:r>
      <w:r w:rsidR="008074D1">
        <w:t>(</w:t>
      </w:r>
      <w:proofErr w:type="spellStart"/>
      <w:r w:rsidR="008074D1">
        <w:t>Munnik</w:t>
      </w:r>
      <w:proofErr w:type="spellEnd"/>
      <w:r w:rsidR="008074D1">
        <w:t xml:space="preserve"> and </w:t>
      </w:r>
      <w:proofErr w:type="spellStart"/>
      <w:r w:rsidR="008074D1">
        <w:t>Testerink</w:t>
      </w:r>
      <w:proofErr w:type="spellEnd"/>
      <w:r w:rsidR="006C5ED5">
        <w:t xml:space="preserve"> 2009)</w:t>
      </w:r>
      <w:r w:rsidR="008074D1">
        <w:t xml:space="preserve"> </w:t>
      </w:r>
      <w:r w:rsidR="002C02CB" w:rsidRPr="002278A3">
        <w:t xml:space="preserve">and the cyclic nucleotides </w:t>
      </w:r>
      <w:r w:rsidR="00205B15">
        <w:t>cyclic Adenosine Monophosphate (</w:t>
      </w:r>
      <w:r w:rsidR="002C02CB" w:rsidRPr="002278A3">
        <w:t>cAMP</w:t>
      </w:r>
      <w:r w:rsidR="00205B15">
        <w:t>)</w:t>
      </w:r>
      <w:r w:rsidR="002C02CB" w:rsidRPr="002278A3">
        <w:t xml:space="preserve"> and </w:t>
      </w:r>
      <w:r w:rsidR="00205B15">
        <w:t>cyclic Guanosine Monophosphate (</w:t>
      </w:r>
      <w:r w:rsidR="002C02CB" w:rsidRPr="002278A3">
        <w:t>cGMP</w:t>
      </w:r>
      <w:r w:rsidR="00205B15">
        <w:t>)</w:t>
      </w:r>
      <w:r w:rsidR="006C5ED5">
        <w:t xml:space="preserve"> (</w:t>
      </w:r>
      <w:r w:rsidR="006C5ED5">
        <w:rPr>
          <w:noProof/>
        </w:rPr>
        <w:t xml:space="preserve">(Newton and Smith 2004; </w:t>
      </w:r>
      <w:r w:rsidR="006C5ED5">
        <w:t>Martinez et al. 2007)</w:t>
      </w:r>
      <w:r w:rsidR="002C02CB" w:rsidRPr="002278A3">
        <w:t xml:space="preserve">. However, this list is continuously extending and other small molecules like </w:t>
      </w:r>
      <w:r w:rsidR="00205B15" w:rsidRPr="002278A3">
        <w:t>nitric oxide</w:t>
      </w:r>
      <w:r w:rsidR="00205B15" w:rsidRPr="00205B15">
        <w:t xml:space="preserve"> </w:t>
      </w:r>
      <w:r w:rsidR="002C02CB" w:rsidRPr="002278A3">
        <w:t>(</w:t>
      </w:r>
      <w:r w:rsidR="00205B15" w:rsidRPr="002278A3">
        <w:t>NO</w:t>
      </w:r>
      <w:r w:rsidR="002C02CB" w:rsidRPr="002278A3">
        <w:t xml:space="preserve">), reactive oxygen species </w:t>
      </w:r>
      <w:r w:rsidR="009F378C" w:rsidRPr="002278A3">
        <w:t xml:space="preserve">(ROS) </w:t>
      </w:r>
      <w:r w:rsidR="002C02CB" w:rsidRPr="002278A3">
        <w:t xml:space="preserve">and </w:t>
      </w:r>
      <w:r w:rsidR="00205B15" w:rsidRPr="00205B15">
        <w:t xml:space="preserve">Cyclic ADP-ribose </w:t>
      </w:r>
      <w:r w:rsidR="00205B15">
        <w:t>(</w:t>
      </w:r>
      <w:r w:rsidR="002C02CB" w:rsidRPr="002278A3">
        <w:t>cADPR</w:t>
      </w:r>
      <w:r w:rsidR="00205B15">
        <w:t>)</w:t>
      </w:r>
      <w:r w:rsidR="002C02CB" w:rsidRPr="002278A3">
        <w:t xml:space="preserve"> or </w:t>
      </w:r>
      <w:r w:rsidR="00205B15" w:rsidRPr="00205B15">
        <w:t xml:space="preserve">Nicotinic acid adenine dinucleotide phosphate </w:t>
      </w:r>
      <w:r w:rsidR="00205B15">
        <w:t>(</w:t>
      </w:r>
      <w:r w:rsidR="002C02CB" w:rsidRPr="002278A3">
        <w:t>NAADP</w:t>
      </w:r>
      <w:r w:rsidR="00205B15">
        <w:t>)</w:t>
      </w:r>
      <w:r w:rsidR="002C02CB" w:rsidRPr="002278A3">
        <w:t xml:space="preserve"> form further secondary messengers</w:t>
      </w:r>
      <w:r w:rsidR="006C5ED5">
        <w:t xml:space="preserve"> (</w:t>
      </w:r>
      <w:r w:rsidR="006C5ED5" w:rsidRPr="006C5ED5">
        <w:t>Bailey-</w:t>
      </w:r>
      <w:proofErr w:type="spellStart"/>
      <w:r w:rsidR="006C5ED5" w:rsidRPr="006C5ED5">
        <w:t>Serres</w:t>
      </w:r>
      <w:proofErr w:type="spellEnd"/>
      <w:r w:rsidR="006C5ED5" w:rsidRPr="006C5ED5">
        <w:t xml:space="preserve"> and </w:t>
      </w:r>
      <w:proofErr w:type="spellStart"/>
      <w:r w:rsidR="006C5ED5" w:rsidRPr="006C5ED5">
        <w:t>Mittler</w:t>
      </w:r>
      <w:proofErr w:type="spellEnd"/>
      <w:r w:rsidR="006C5ED5">
        <w:t xml:space="preserve"> 2006)</w:t>
      </w:r>
      <w:r w:rsidR="002C02CB" w:rsidRPr="002278A3">
        <w:t xml:space="preserve">. </w:t>
      </w:r>
      <w:r w:rsidRPr="002278A3">
        <w:t xml:space="preserve">The small number </w:t>
      </w:r>
      <w:r w:rsidR="004F7EAF" w:rsidRPr="002278A3">
        <w:t xml:space="preserve">of secondary messengers relative to the multitude of stimuli implies there must be coding information to maintain specificity, a phenomenon that is only partially understood for </w:t>
      </w:r>
      <w:r w:rsidR="00EC6005" w:rsidRPr="002278A3">
        <w:t>Ca</w:t>
      </w:r>
      <w:r w:rsidR="00EC6005">
        <w:rPr>
          <w:vertAlign w:val="superscript"/>
        </w:rPr>
        <w:t>2</w:t>
      </w:r>
      <w:r w:rsidR="00EC6005" w:rsidRPr="002278A3">
        <w:rPr>
          <w:vertAlign w:val="superscript"/>
        </w:rPr>
        <w:t>+</w:t>
      </w:r>
      <w:r w:rsidR="004F7EAF" w:rsidRPr="002278A3">
        <w:t xml:space="preserve"> but remains an enigma for most other intermediates. In the case of </w:t>
      </w:r>
      <w:r w:rsidR="00EC6005" w:rsidRPr="002278A3">
        <w:t>Ca</w:t>
      </w:r>
      <w:r w:rsidR="00EC6005">
        <w:rPr>
          <w:vertAlign w:val="superscript"/>
        </w:rPr>
        <w:t>2</w:t>
      </w:r>
      <w:r w:rsidR="00EC6005" w:rsidRPr="002278A3">
        <w:rPr>
          <w:vertAlign w:val="superscript"/>
        </w:rPr>
        <w:t>+</w:t>
      </w:r>
      <w:r w:rsidR="004F7EAF" w:rsidRPr="002278A3">
        <w:t xml:space="preserve">, both frequency and amplitude coding affects </w:t>
      </w:r>
      <w:r w:rsidR="00EC6005" w:rsidRPr="002278A3">
        <w:t>Ca</w:t>
      </w:r>
      <w:r w:rsidR="00EC6005">
        <w:rPr>
          <w:vertAlign w:val="superscript"/>
        </w:rPr>
        <w:t>2</w:t>
      </w:r>
      <w:r w:rsidR="00EC6005" w:rsidRPr="002278A3">
        <w:rPr>
          <w:vertAlign w:val="superscript"/>
        </w:rPr>
        <w:t>+</w:t>
      </w:r>
      <w:r w:rsidR="004F7EAF" w:rsidRPr="002278A3">
        <w:t xml:space="preserve"> binding proteins that show different affinities. For example, </w:t>
      </w:r>
      <w:r w:rsidR="00EC6005" w:rsidRPr="002278A3">
        <w:t>Ca</w:t>
      </w:r>
      <w:r w:rsidR="00EC6005">
        <w:rPr>
          <w:vertAlign w:val="superscript"/>
        </w:rPr>
        <w:t>2</w:t>
      </w:r>
      <w:r w:rsidR="00EC6005" w:rsidRPr="002278A3">
        <w:rPr>
          <w:vertAlign w:val="superscript"/>
        </w:rPr>
        <w:t>+</w:t>
      </w:r>
      <w:r w:rsidR="004F7EAF" w:rsidRPr="002278A3">
        <w:t xml:space="preserve"> dependent kinases with different binding constants will be activated in response to different levels of cytoplasmic </w:t>
      </w:r>
      <w:r w:rsidR="00EC6005" w:rsidRPr="002278A3">
        <w:t>Ca</w:t>
      </w:r>
      <w:r w:rsidR="00EC6005">
        <w:rPr>
          <w:vertAlign w:val="superscript"/>
        </w:rPr>
        <w:t>2</w:t>
      </w:r>
      <w:r w:rsidR="00EC6005" w:rsidRPr="002278A3">
        <w:rPr>
          <w:vertAlign w:val="superscript"/>
        </w:rPr>
        <w:t>+</w:t>
      </w:r>
      <w:r w:rsidR="004F7EAF" w:rsidRPr="002278A3">
        <w:t>. For the cyclic nucleotides 3’,5’ cAMP and 3’,5’ cGMP different signal amplitudes have been observed but how these translate into specific activation of downstream targets is as yet unclear.</w:t>
      </w:r>
    </w:p>
    <w:p w:rsidR="006B4A39" w:rsidRPr="002278A3" w:rsidRDefault="006B4A39" w:rsidP="00092374">
      <w:pPr>
        <w:jc w:val="both"/>
      </w:pPr>
    </w:p>
    <w:p w:rsidR="007B0432" w:rsidRPr="002278A3" w:rsidRDefault="004F7EAF" w:rsidP="00092374">
      <w:pPr>
        <w:jc w:val="both"/>
      </w:pPr>
      <w:r w:rsidRPr="002278A3">
        <w:t>Well established in animals</w:t>
      </w:r>
      <w:r w:rsidR="007B0432" w:rsidRPr="002278A3">
        <w:t>,</w:t>
      </w:r>
      <w:r w:rsidRPr="002278A3">
        <w:t xml:space="preserve"> protozoa</w:t>
      </w:r>
      <w:r w:rsidR="007B0432" w:rsidRPr="002278A3">
        <w:t xml:space="preserve"> and prokaryotes</w:t>
      </w:r>
      <w:r w:rsidRPr="002278A3">
        <w:t xml:space="preserve">, the signalling role of </w:t>
      </w:r>
      <w:r w:rsidR="00BE715F" w:rsidRPr="002278A3">
        <w:t>the cyclic nucleotide mono phosphates (cNMPs)</w:t>
      </w:r>
      <w:r w:rsidR="00B20B9E">
        <w:t>,</w:t>
      </w:r>
      <w:r w:rsidR="00BE715F" w:rsidRPr="002278A3">
        <w:t xml:space="preserve"> </w:t>
      </w:r>
      <w:r w:rsidRPr="002278A3">
        <w:t xml:space="preserve">cAMP and cGMP in plants was long doubted but </w:t>
      </w:r>
      <w:r w:rsidR="00D1101F" w:rsidRPr="002278A3">
        <w:t xml:space="preserve">the drastically </w:t>
      </w:r>
      <w:r w:rsidR="007B0432" w:rsidRPr="002278A3">
        <w:t>improved analytical techniques have unequivocally shown the presence of both cAMP and cGMP in several plant species</w:t>
      </w:r>
      <w:r w:rsidR="00B20B9E" w:rsidRPr="00B20B9E">
        <w:t xml:space="preserve"> </w:t>
      </w:r>
      <w:r w:rsidR="002D49F5">
        <w:fldChar w:fldCharType="begin">
          <w:fldData xml:space="preserve">PEVuZE5vdGU+PENpdGU+PEF1dGhvcj5OZXd0b248L0F1dGhvcj48WWVhcj4yMDA0PC9ZZWFyPjxS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</w:fldData>
        </w:fldChar>
      </w:r>
      <w:r w:rsidR="002D49F5">
        <w:instrText xml:space="preserve"> ADDIN EN.CITE </w:instrText>
      </w:r>
      <w:r w:rsidR="002D49F5">
        <w:fldChar w:fldCharType="begin">
          <w:fldData xml:space="preserve">PEVuZE5vdGU+PENpdGU+PEF1dGhvcj5OZXd0b248L0F1dGhvcj48WWVhcj4yMDA0PC9ZZWFyPjxS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</w:fldData>
        </w:fldChar>
      </w:r>
      <w:r w:rsidR="002D49F5">
        <w:instrText xml:space="preserve"> ADDIN EN.CITE.DATA </w:instrText>
      </w:r>
      <w:r w:rsidR="002D49F5">
        <w:fldChar w:fldCharType="end"/>
      </w:r>
      <w:r w:rsidR="002D49F5">
        <w:fldChar w:fldCharType="separate"/>
      </w:r>
      <w:r w:rsidR="002D49F5">
        <w:rPr>
          <w:noProof/>
        </w:rPr>
        <w:t>(Newton and Smith 2004)</w:t>
      </w:r>
      <w:r w:rsidR="002D49F5">
        <w:fldChar w:fldCharType="end"/>
      </w:r>
      <w:r w:rsidR="00B20B9E" w:rsidRPr="00B20B9E" w:rsidDel="00B20B9E">
        <w:t xml:space="preserve"> </w:t>
      </w:r>
      <w:r w:rsidR="007B0432" w:rsidRPr="002278A3">
        <w:t xml:space="preserve">. Furthermore, there is now sound evidence for biological activity of both nucleotides, but especially cGMP, in a range of cellular and physiological processes. For example, cGMP has been implemented in abiotic and biotic stress responses, developmental programmes, ion homeostasis and many other </w:t>
      </w:r>
      <w:r w:rsidR="00D1101F" w:rsidRPr="002278A3">
        <w:t>essential processes.</w:t>
      </w:r>
      <w:r w:rsidR="007B0432" w:rsidRPr="002278A3">
        <w:t xml:space="preserve"> </w:t>
      </w:r>
    </w:p>
    <w:p w:rsidR="00092374" w:rsidRPr="002278A3" w:rsidRDefault="00092374" w:rsidP="00092374">
      <w:pPr>
        <w:jc w:val="both"/>
      </w:pPr>
    </w:p>
    <w:p w:rsidR="005C572A" w:rsidRPr="002278A3" w:rsidRDefault="005C572A" w:rsidP="00B94F59">
      <w:pPr>
        <w:jc w:val="both"/>
        <w:rPr>
          <w:b/>
        </w:rPr>
      </w:pPr>
      <w:r w:rsidRPr="002278A3">
        <w:rPr>
          <w:b/>
        </w:rPr>
        <w:t xml:space="preserve">Cyclic </w:t>
      </w:r>
      <w:r w:rsidR="004B303B" w:rsidRPr="002278A3">
        <w:rPr>
          <w:b/>
        </w:rPr>
        <w:t>N</w:t>
      </w:r>
      <w:r w:rsidRPr="002278A3">
        <w:rPr>
          <w:b/>
        </w:rPr>
        <w:t>ucleotide</w:t>
      </w:r>
      <w:r w:rsidR="00B94F59" w:rsidRPr="002278A3">
        <w:rPr>
          <w:b/>
        </w:rPr>
        <w:t xml:space="preserve"> </w:t>
      </w:r>
      <w:r w:rsidR="004B303B" w:rsidRPr="002278A3">
        <w:rPr>
          <w:b/>
        </w:rPr>
        <w:t>B</w:t>
      </w:r>
      <w:r w:rsidR="00B94F59" w:rsidRPr="002278A3">
        <w:rPr>
          <w:b/>
        </w:rPr>
        <w:t xml:space="preserve">iochemistry and </w:t>
      </w:r>
      <w:r w:rsidR="004B303B" w:rsidRPr="002278A3">
        <w:rPr>
          <w:b/>
        </w:rPr>
        <w:t>B</w:t>
      </w:r>
      <w:r w:rsidR="00B94F59" w:rsidRPr="002278A3">
        <w:rPr>
          <w:b/>
        </w:rPr>
        <w:t>iosynthesis</w:t>
      </w:r>
    </w:p>
    <w:p w:rsidR="00684122" w:rsidRPr="002278A3" w:rsidRDefault="009F378C" w:rsidP="00684122">
      <w:pPr>
        <w:jc w:val="both"/>
        <w:rPr>
          <w:color w:val="000000" w:themeColor="text1"/>
        </w:rPr>
      </w:pPr>
      <w:r w:rsidRPr="002278A3">
        <w:rPr>
          <w:color w:val="000000" w:themeColor="text1"/>
        </w:rPr>
        <w:t xml:space="preserve">One of the main contributors to the </w:t>
      </w:r>
      <w:r w:rsidR="00FE6CD1" w:rsidRPr="002278A3">
        <w:rPr>
          <w:color w:val="000000" w:themeColor="text1"/>
        </w:rPr>
        <w:t>scepticism</w:t>
      </w:r>
      <w:r w:rsidRPr="002278A3">
        <w:rPr>
          <w:color w:val="000000" w:themeColor="text1"/>
        </w:rPr>
        <w:t xml:space="preserve"> surrounding plant c</w:t>
      </w:r>
      <w:r w:rsidR="00FC4335" w:rsidRPr="002278A3">
        <w:rPr>
          <w:color w:val="000000" w:themeColor="text1"/>
        </w:rPr>
        <w:t>NMPs</w:t>
      </w:r>
      <w:r w:rsidRPr="002278A3">
        <w:rPr>
          <w:color w:val="000000" w:themeColor="text1"/>
        </w:rPr>
        <w:t xml:space="preserve"> was the lack of evidence for specific proteins to catalyse the biosynthesis and degradation of these nucleotides. To a large extent, this is no longer true. For example, i</w:t>
      </w:r>
      <w:r w:rsidR="00684122" w:rsidRPr="002278A3">
        <w:rPr>
          <w:color w:val="000000" w:themeColor="text1"/>
        </w:rPr>
        <w:t xml:space="preserve">n the last decade, several proteins having adenylate or guanylyl cyclase </w:t>
      </w:r>
      <w:r w:rsidRPr="002278A3">
        <w:rPr>
          <w:color w:val="000000" w:themeColor="text1"/>
        </w:rPr>
        <w:t xml:space="preserve">activity </w:t>
      </w:r>
      <w:r w:rsidR="00684122" w:rsidRPr="002278A3">
        <w:rPr>
          <w:color w:val="000000" w:themeColor="text1"/>
        </w:rPr>
        <w:t xml:space="preserve">have been </w:t>
      </w:r>
      <w:r w:rsidRPr="002278A3">
        <w:rPr>
          <w:color w:val="000000" w:themeColor="text1"/>
        </w:rPr>
        <w:t>identified</w:t>
      </w:r>
      <w:r w:rsidR="003B2303" w:rsidRPr="002278A3">
        <w:rPr>
          <w:color w:val="000000" w:themeColor="text1"/>
        </w:rPr>
        <w:t xml:space="preserve"> based</w:t>
      </w:r>
      <w:r w:rsidR="00684122" w:rsidRPr="002278A3">
        <w:rPr>
          <w:color w:val="000000" w:themeColor="text1"/>
        </w:rPr>
        <w:t xml:space="preserve"> on a </w:t>
      </w:r>
      <w:r w:rsidR="003B2303" w:rsidRPr="002278A3">
        <w:rPr>
          <w:color w:val="000000" w:themeColor="text1"/>
        </w:rPr>
        <w:t>non-canonical</w:t>
      </w:r>
      <w:r w:rsidR="00684122" w:rsidRPr="002278A3">
        <w:rPr>
          <w:color w:val="000000" w:themeColor="text1"/>
        </w:rPr>
        <w:t xml:space="preserve"> sequence</w:t>
      </w:r>
      <w:r w:rsidRPr="002278A3">
        <w:rPr>
          <w:color w:val="000000" w:themeColor="text1"/>
        </w:rPr>
        <w:t>s</w:t>
      </w:r>
      <w:r w:rsidR="00E615AB">
        <w:rPr>
          <w:color w:val="000000" w:themeColor="text1"/>
        </w:rPr>
        <w:t xml:space="preserve"> </w:t>
      </w:r>
      <w:r w:rsidR="00684122" w:rsidRPr="002278A3">
        <w:rPr>
          <w:color w:val="000000" w:themeColor="text1"/>
        </w:rPr>
        <w:t>and the first guanylyl cyclase</w:t>
      </w:r>
      <w:r w:rsidR="004132F7">
        <w:rPr>
          <w:color w:val="000000" w:themeColor="text1"/>
        </w:rPr>
        <w:t xml:space="preserve"> (GC)</w:t>
      </w:r>
      <w:r w:rsidR="003B2303" w:rsidRPr="002278A3">
        <w:rPr>
          <w:color w:val="000000" w:themeColor="text1"/>
        </w:rPr>
        <w:t xml:space="preserve"> in plants</w:t>
      </w:r>
      <w:r w:rsidR="00684122" w:rsidRPr="002278A3">
        <w:rPr>
          <w:color w:val="000000" w:themeColor="text1"/>
        </w:rPr>
        <w:t xml:space="preserve"> </w:t>
      </w:r>
      <w:r w:rsidRPr="002278A3">
        <w:rPr>
          <w:color w:val="000000" w:themeColor="text1"/>
        </w:rPr>
        <w:t>(</w:t>
      </w:r>
      <w:r w:rsidR="00684122" w:rsidRPr="002278A3">
        <w:rPr>
          <w:color w:val="000000" w:themeColor="text1"/>
        </w:rPr>
        <w:t>AtGC1</w:t>
      </w:r>
      <w:r w:rsidRPr="002278A3">
        <w:rPr>
          <w:color w:val="000000" w:themeColor="text1"/>
        </w:rPr>
        <w:t>)</w:t>
      </w:r>
      <w:r w:rsidR="00684122" w:rsidRPr="002278A3">
        <w:rPr>
          <w:color w:val="000000" w:themeColor="text1"/>
        </w:rPr>
        <w:t xml:space="preserve"> was </w:t>
      </w:r>
      <w:r w:rsidR="003B2303" w:rsidRPr="002278A3">
        <w:rPr>
          <w:color w:val="000000" w:themeColor="text1"/>
        </w:rPr>
        <w:t xml:space="preserve">discovered and shown </w:t>
      </w:r>
      <w:r w:rsidR="000646D0" w:rsidRPr="002278A3">
        <w:rPr>
          <w:color w:val="000000" w:themeColor="text1"/>
        </w:rPr>
        <w:t xml:space="preserve">to have a GC activity </w:t>
      </w:r>
      <w:r w:rsidR="000646D0" w:rsidRPr="008F0D25">
        <w:rPr>
          <w:i/>
          <w:color w:val="000000" w:themeColor="text1"/>
        </w:rPr>
        <w:t>in vitro</w:t>
      </w:r>
      <w:r w:rsidR="000646D0" w:rsidRPr="002278A3">
        <w:rPr>
          <w:color w:val="000000" w:themeColor="text1"/>
        </w:rPr>
        <w:t xml:space="preserve"> </w:t>
      </w:r>
      <w:r w:rsidR="002D49F5">
        <w:rPr>
          <w:color w:val="000000" w:themeColor="text1"/>
        </w:rPr>
        <w:fldChar w:fldCharType="begin"/>
      </w:r>
      <w:r w:rsidR="002D49F5">
        <w:rPr>
          <w:color w:val="000000" w:themeColor="text1"/>
        </w:rPr>
        <w:instrText xml:space="preserve"> ADDIN EN.CITE &lt;EndNote&gt;&lt;Cite&gt;&lt;Author&gt;Ludidi&lt;/Author&gt;&lt;Year&gt;2003&lt;/Year&gt;&lt;RecNum&gt;82&lt;/RecNum&gt;&lt;DisplayText&gt;(Ludidi and Gehring 2003)&lt;/DisplayText&gt;&lt;record&gt;&lt;rec-number&gt;82&lt;/rec-number&gt;&lt;foreign-keys&gt;&lt;key app="EN" db-id="pw2xpsfrsrdf94eetar500x9vdrfswwae00a" timestamp="1474709272"&gt;82&lt;/key&gt;&lt;/foreign-keys&gt;&lt;ref-type name="Journal Article"&gt;17&lt;/ref-type&gt;&lt;contributors&gt;&lt;authors&gt;&lt;author&gt;Ludidi, N.&lt;/author&gt;&lt;author&gt;Gehring, C.&lt;/author&gt;&lt;/authors&gt;&lt;/contributors&gt;&lt;auth-address&gt;Univ Western Cape, Dept Biotechnol, ZA-7535 Bellville, South Africa&lt;/auth-address&gt;&lt;titles&gt;&lt;title&gt;&lt;style face="normal" font="default" size="100%"&gt;Identification of a novel protein with guanylyl cyclase activity in &lt;/style&gt;&lt;style face="italic" font="default" size="100%"&gt;Arabidopsis thaliana&lt;/style&gt;&lt;/title&gt;&lt;secondary-title&gt;Journal of Biological Chemistry&lt;/secondary-title&gt;&lt;alt-title&gt;J Biol Chem&lt;/alt-title&gt;&lt;/titles&gt;&lt;periodical&gt;&lt;full-title&gt;Journal of Biological Chemistry&lt;/full-title&gt;&lt;abbr-1&gt;J Biol Chem&lt;/abbr-1&gt;&lt;/periodical&gt;&lt;alt-periodical&gt;&lt;full-title&gt;Journal of Biological Chemistry&lt;/full-title&gt;&lt;abbr-1&gt;J Biol Chem&lt;/abbr-1&gt;&lt;/alt-periodical&gt;&lt;pages&gt;6490-6494&lt;/pages&gt;&lt;volume&gt;278&lt;/volume&gt;&lt;number&gt;8&lt;/number&gt;&lt;keywords&gt;&lt;keyword&gt;signal-transduction pathways&lt;/keyword&gt;&lt;keyword&gt;nitric-oxide&lt;/keyword&gt;&lt;keyword&gt;cyclic-gmp&lt;/keyword&gt;&lt;keyword&gt;natriuretic peptides&lt;/keyword&gt;&lt;keyword&gt;catalytic mechanism&lt;/keyword&gt;&lt;keyword&gt;binding proteins&lt;/keyword&gt;&lt;keyword&gt;adenylyl-cyclase&lt;/keyword&gt;&lt;keyword&gt;gene-expression&lt;/keyword&gt;&lt;keyword&gt;2nd subunit&lt;/keyword&gt;&lt;keyword&gt;cgmp&lt;/keyword&gt;&lt;/keywords&gt;&lt;dates&gt;&lt;year&gt;2003&lt;/year&gt;&lt;pub-dates&gt;&lt;date&gt;Feb 21&lt;/date&gt;&lt;/pub-dates&gt;&lt;/dates&gt;&lt;isbn&gt;0021-9258&lt;/isbn&gt;&lt;accession-num&gt;WOS:000181129400124&lt;/accession-num&gt;&lt;urls&gt;&lt;related-urls&gt;&lt;url&gt;&amp;lt;Go to ISI&amp;gt;://WOS:000181129400124&lt;/url&gt;&lt;/related-urls&gt;&lt;/urls&gt;&lt;electronic-resource-num&gt;10.1074/jbc.M210983200&lt;/electronic-resource-num&gt;&lt;language&gt;English&lt;/language&gt;&lt;/record&gt;&lt;/Cite&gt;&lt;/EndNote&gt;</w:instrText>
      </w:r>
      <w:r w:rsidR="002D49F5">
        <w:rPr>
          <w:color w:val="000000" w:themeColor="text1"/>
        </w:rPr>
        <w:fldChar w:fldCharType="separate"/>
      </w:r>
      <w:r w:rsidR="002D49F5">
        <w:rPr>
          <w:noProof/>
          <w:color w:val="000000" w:themeColor="text1"/>
        </w:rPr>
        <w:t>(Ludidi and Gehring 2003)</w:t>
      </w:r>
      <w:r w:rsidR="002D49F5">
        <w:rPr>
          <w:color w:val="000000" w:themeColor="text1"/>
        </w:rPr>
        <w:fldChar w:fldCharType="end"/>
      </w:r>
      <w:r w:rsidR="00684122" w:rsidRPr="002278A3">
        <w:rPr>
          <w:color w:val="000000" w:themeColor="text1"/>
        </w:rPr>
        <w:t xml:space="preserve">. </w:t>
      </w:r>
      <w:r w:rsidR="00162955" w:rsidRPr="002278A3">
        <w:rPr>
          <w:color w:val="000000" w:themeColor="text1"/>
        </w:rPr>
        <w:t xml:space="preserve">Today, </w:t>
      </w:r>
      <w:r w:rsidR="00BE715F" w:rsidRPr="002278A3">
        <w:rPr>
          <w:color w:val="000000" w:themeColor="text1"/>
        </w:rPr>
        <w:t xml:space="preserve">both cytosolic and membrane localised </w:t>
      </w:r>
      <w:r w:rsidR="003B2303" w:rsidRPr="002278A3">
        <w:rPr>
          <w:color w:val="000000" w:themeColor="text1"/>
        </w:rPr>
        <w:t xml:space="preserve">GCs </w:t>
      </w:r>
      <w:r w:rsidR="00BE715F" w:rsidRPr="002278A3">
        <w:rPr>
          <w:color w:val="000000" w:themeColor="text1"/>
        </w:rPr>
        <w:t>have been described in plants</w:t>
      </w:r>
      <w:r w:rsidR="00FE6CD1">
        <w:rPr>
          <w:color w:val="000000" w:themeColor="text1"/>
        </w:rPr>
        <w:t xml:space="preserve"> (Figure 1)</w:t>
      </w:r>
      <w:r w:rsidR="00BE715F" w:rsidRPr="002278A3">
        <w:rPr>
          <w:color w:val="000000" w:themeColor="text1"/>
        </w:rPr>
        <w:t>. The latter include</w:t>
      </w:r>
      <w:r w:rsidR="003B2303" w:rsidRPr="002278A3">
        <w:rPr>
          <w:color w:val="000000" w:themeColor="text1"/>
        </w:rPr>
        <w:t xml:space="preserve"> the </w:t>
      </w:r>
      <w:r w:rsidR="00684122" w:rsidRPr="002278A3">
        <w:rPr>
          <w:color w:val="000000" w:themeColor="text1"/>
        </w:rPr>
        <w:t>receptor nucleotide cyclase P</w:t>
      </w:r>
      <w:r w:rsidR="003B2303" w:rsidRPr="002278A3">
        <w:rPr>
          <w:color w:val="000000" w:themeColor="text1"/>
        </w:rPr>
        <w:t>hytosulfokine receptor 1 (PSKR1)</w:t>
      </w:r>
      <w:r w:rsidR="00684122" w:rsidRPr="002278A3">
        <w:rPr>
          <w:color w:val="000000" w:themeColor="text1"/>
        </w:rPr>
        <w:t xml:space="preserve">, </w:t>
      </w:r>
      <w:r w:rsidR="003B2303" w:rsidRPr="002278A3">
        <w:rPr>
          <w:color w:val="000000" w:themeColor="text1"/>
        </w:rPr>
        <w:t xml:space="preserve">the </w:t>
      </w:r>
      <w:r w:rsidR="00684122" w:rsidRPr="002278A3">
        <w:rPr>
          <w:color w:val="000000" w:themeColor="text1"/>
        </w:rPr>
        <w:t xml:space="preserve">pathogen peptide1 receptor (atPepR1), </w:t>
      </w:r>
      <w:r w:rsidR="003B2303" w:rsidRPr="002278A3">
        <w:rPr>
          <w:color w:val="000000" w:themeColor="text1"/>
        </w:rPr>
        <w:t xml:space="preserve">the </w:t>
      </w:r>
      <w:r w:rsidR="00FE6CD1" w:rsidRPr="002278A3">
        <w:rPr>
          <w:color w:val="000000" w:themeColor="text1"/>
        </w:rPr>
        <w:t>brassinosteroids</w:t>
      </w:r>
      <w:r w:rsidR="003B2303" w:rsidRPr="002278A3">
        <w:rPr>
          <w:color w:val="000000" w:themeColor="text1"/>
        </w:rPr>
        <w:t xml:space="preserve"> receptor </w:t>
      </w:r>
      <w:r w:rsidR="00684122" w:rsidRPr="002278A3">
        <w:rPr>
          <w:color w:val="000000" w:themeColor="text1"/>
        </w:rPr>
        <w:t>atBRI1</w:t>
      </w:r>
      <w:r w:rsidR="00BE715F" w:rsidRPr="002278A3">
        <w:rPr>
          <w:color w:val="000000" w:themeColor="text1"/>
        </w:rPr>
        <w:t xml:space="preserve"> and</w:t>
      </w:r>
      <w:r w:rsidR="00684122" w:rsidRPr="002278A3">
        <w:rPr>
          <w:color w:val="000000" w:themeColor="text1"/>
        </w:rPr>
        <w:t xml:space="preserve"> </w:t>
      </w:r>
      <w:r w:rsidR="00BE715F" w:rsidRPr="002278A3">
        <w:rPr>
          <w:color w:val="000000" w:themeColor="text1"/>
        </w:rPr>
        <w:t>t</w:t>
      </w:r>
      <w:r w:rsidR="003B2303" w:rsidRPr="002278A3">
        <w:rPr>
          <w:color w:val="000000" w:themeColor="text1"/>
        </w:rPr>
        <w:t>he wall associated kinase like 10 (</w:t>
      </w:r>
      <w:r w:rsidR="00684122" w:rsidRPr="002278A3">
        <w:rPr>
          <w:color w:val="000000" w:themeColor="text1"/>
        </w:rPr>
        <w:t>AtWAKL10</w:t>
      </w:r>
      <w:r w:rsidR="003B2303" w:rsidRPr="002278A3">
        <w:rPr>
          <w:color w:val="000000" w:themeColor="text1"/>
        </w:rPr>
        <w:t xml:space="preserve">) </w:t>
      </w:r>
      <w:r w:rsidR="00BE715F" w:rsidRPr="002278A3">
        <w:rPr>
          <w:color w:val="000000" w:themeColor="text1"/>
        </w:rPr>
        <w:t xml:space="preserve">whereas </w:t>
      </w:r>
      <w:r w:rsidR="003B2303" w:rsidRPr="002278A3">
        <w:rPr>
          <w:color w:val="000000" w:themeColor="text1"/>
        </w:rPr>
        <w:t xml:space="preserve">two </w:t>
      </w:r>
      <w:r w:rsidR="00684122" w:rsidRPr="002278A3">
        <w:rPr>
          <w:color w:val="000000" w:themeColor="text1"/>
        </w:rPr>
        <w:t>soluble GC</w:t>
      </w:r>
      <w:r w:rsidR="00BE715F" w:rsidRPr="002278A3">
        <w:rPr>
          <w:color w:val="000000" w:themeColor="text1"/>
        </w:rPr>
        <w:t>s are</w:t>
      </w:r>
      <w:r w:rsidR="003B2303" w:rsidRPr="002278A3">
        <w:rPr>
          <w:color w:val="000000" w:themeColor="text1"/>
        </w:rPr>
        <w:t xml:space="preserve"> </w:t>
      </w:r>
      <w:r w:rsidR="00684122" w:rsidRPr="002278A3">
        <w:rPr>
          <w:color w:val="000000" w:themeColor="text1"/>
        </w:rPr>
        <w:t xml:space="preserve">AtGC1 </w:t>
      </w:r>
      <w:r w:rsidR="003B2303" w:rsidRPr="002278A3">
        <w:rPr>
          <w:color w:val="000000" w:themeColor="text1"/>
        </w:rPr>
        <w:t>and the NO induced AtNOGC1</w:t>
      </w:r>
      <w:r w:rsidR="00684122" w:rsidRPr="002278A3">
        <w:rPr>
          <w:color w:val="000000" w:themeColor="text1"/>
        </w:rPr>
        <w:t xml:space="preserve">. </w:t>
      </w:r>
      <w:r w:rsidR="00BE715F" w:rsidRPr="002278A3">
        <w:rPr>
          <w:color w:val="000000" w:themeColor="text1"/>
        </w:rPr>
        <w:t>It has to be noted though that</w:t>
      </w:r>
      <w:r w:rsidR="008215DA" w:rsidRPr="002278A3">
        <w:rPr>
          <w:color w:val="000000" w:themeColor="text1"/>
        </w:rPr>
        <w:t xml:space="preserve"> for some </w:t>
      </w:r>
      <w:r w:rsidR="00BE715F" w:rsidRPr="002278A3">
        <w:rPr>
          <w:color w:val="000000" w:themeColor="text1"/>
        </w:rPr>
        <w:t xml:space="preserve">of these </w:t>
      </w:r>
      <w:r w:rsidR="008215DA" w:rsidRPr="002278A3">
        <w:rPr>
          <w:color w:val="000000" w:themeColor="text1"/>
        </w:rPr>
        <w:t>receptor</w:t>
      </w:r>
      <w:r w:rsidR="00BE715F" w:rsidRPr="002278A3">
        <w:rPr>
          <w:color w:val="000000" w:themeColor="text1"/>
        </w:rPr>
        <w:t>s</w:t>
      </w:r>
      <w:r w:rsidR="008215DA" w:rsidRPr="002278A3">
        <w:rPr>
          <w:color w:val="000000" w:themeColor="text1"/>
        </w:rPr>
        <w:t>,</w:t>
      </w:r>
      <w:r w:rsidR="00684122" w:rsidRPr="002278A3">
        <w:rPr>
          <w:color w:val="000000" w:themeColor="text1"/>
        </w:rPr>
        <w:t xml:space="preserve"> the </w:t>
      </w:r>
      <w:r w:rsidR="00684122" w:rsidRPr="002278A3">
        <w:rPr>
          <w:i/>
          <w:color w:val="000000" w:themeColor="text1"/>
        </w:rPr>
        <w:t>in vitro</w:t>
      </w:r>
      <w:r w:rsidR="00684122" w:rsidRPr="002278A3">
        <w:rPr>
          <w:color w:val="000000" w:themeColor="text1"/>
        </w:rPr>
        <w:t xml:space="preserve"> </w:t>
      </w:r>
      <w:r w:rsidR="00BE715F" w:rsidRPr="002278A3">
        <w:rPr>
          <w:color w:val="000000" w:themeColor="text1"/>
        </w:rPr>
        <w:t>GC activity is</w:t>
      </w:r>
      <w:r w:rsidR="00684122" w:rsidRPr="002278A3">
        <w:rPr>
          <w:color w:val="000000" w:themeColor="text1"/>
        </w:rPr>
        <w:t xml:space="preserve"> relatively low</w:t>
      </w:r>
      <w:r w:rsidR="00BE715F" w:rsidRPr="002278A3">
        <w:rPr>
          <w:color w:val="000000" w:themeColor="text1"/>
        </w:rPr>
        <w:t xml:space="preserve"> (typically ~</w:t>
      </w:r>
      <w:r w:rsidR="00684122" w:rsidRPr="002278A3">
        <w:rPr>
          <w:color w:val="000000" w:themeColor="text1"/>
        </w:rPr>
        <w:t>1000</w:t>
      </w:r>
      <w:r w:rsidR="00BE715F" w:rsidRPr="002278A3">
        <w:rPr>
          <w:color w:val="000000" w:themeColor="text1"/>
        </w:rPr>
        <w:t>-fold</w:t>
      </w:r>
      <w:r w:rsidR="00684122" w:rsidRPr="002278A3">
        <w:rPr>
          <w:color w:val="000000" w:themeColor="text1"/>
        </w:rPr>
        <w:t xml:space="preserve"> less than th</w:t>
      </w:r>
      <w:r w:rsidR="00BE715F" w:rsidRPr="002278A3">
        <w:rPr>
          <w:color w:val="000000" w:themeColor="text1"/>
        </w:rPr>
        <w:t>at observed for mammalian</w:t>
      </w:r>
      <w:r w:rsidR="00684122" w:rsidRPr="002278A3">
        <w:rPr>
          <w:color w:val="000000" w:themeColor="text1"/>
        </w:rPr>
        <w:t xml:space="preserve"> soluble GC</w:t>
      </w:r>
      <w:r w:rsidR="00BE715F" w:rsidRPr="002278A3">
        <w:rPr>
          <w:color w:val="000000" w:themeColor="text1"/>
        </w:rPr>
        <w:t>s) whereas for others</w:t>
      </w:r>
      <w:r w:rsidR="008215DA" w:rsidRPr="002278A3">
        <w:rPr>
          <w:color w:val="000000" w:themeColor="text1"/>
        </w:rPr>
        <w:t xml:space="preserve"> GC activity</w:t>
      </w:r>
      <w:r w:rsidR="00BE715F" w:rsidRPr="002278A3">
        <w:rPr>
          <w:color w:val="000000" w:themeColor="text1"/>
        </w:rPr>
        <w:t xml:space="preserve"> per se</w:t>
      </w:r>
      <w:r w:rsidR="008215DA" w:rsidRPr="002278A3">
        <w:rPr>
          <w:color w:val="000000" w:themeColor="text1"/>
        </w:rPr>
        <w:t xml:space="preserve"> has been </w:t>
      </w:r>
      <w:r w:rsidR="00BE715F" w:rsidRPr="002278A3">
        <w:rPr>
          <w:color w:val="000000" w:themeColor="text1"/>
        </w:rPr>
        <w:t>questioned</w:t>
      </w:r>
      <w:r w:rsidR="000646D0" w:rsidRPr="002278A3">
        <w:rPr>
          <w:color w:val="000000" w:themeColor="text1"/>
        </w:rPr>
        <w:t xml:space="preserve"> </w:t>
      </w:r>
      <w:r w:rsidR="002D49F5">
        <w:rPr>
          <w:color w:val="000000" w:themeColor="text1"/>
        </w:rPr>
        <w:fldChar w:fldCharType="begin">
          <w:fldData xml:space="preserve">PEVuZE5vdGU+PENpdGU+PEF1dGhvcj5Bc2h0b248L0F1dGhvcj48WWVhcj4yMDExPC9ZZWFyPjxS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</w:fldData>
        </w:fldChar>
      </w:r>
      <w:r w:rsidR="002D49F5">
        <w:rPr>
          <w:color w:val="000000" w:themeColor="text1"/>
        </w:rPr>
        <w:instrText xml:space="preserve"> ADDIN EN.CITE </w:instrText>
      </w:r>
      <w:r w:rsidR="002D49F5">
        <w:rPr>
          <w:color w:val="000000" w:themeColor="text1"/>
        </w:rPr>
        <w:fldChar w:fldCharType="begin">
          <w:fldData xml:space="preserve">PEVuZE5vdGU+PENpdGU+PEF1dGhvcj5Bc2h0b248L0F1dGhvcj48WWVhcj4yMDExPC9ZZWFyPjxS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</w:fldData>
        </w:fldChar>
      </w:r>
      <w:r w:rsidR="002D49F5">
        <w:rPr>
          <w:color w:val="000000" w:themeColor="text1"/>
        </w:rPr>
        <w:instrText xml:space="preserve"> ADDIN EN.CITE.DATA </w:instrText>
      </w:r>
      <w:r w:rsidR="002D49F5">
        <w:rPr>
          <w:color w:val="000000" w:themeColor="text1"/>
        </w:rPr>
      </w:r>
      <w:r w:rsidR="002D49F5">
        <w:rPr>
          <w:color w:val="000000" w:themeColor="text1"/>
        </w:rPr>
        <w:fldChar w:fldCharType="end"/>
      </w:r>
      <w:r w:rsidR="002D49F5">
        <w:rPr>
          <w:color w:val="000000" w:themeColor="text1"/>
        </w:rPr>
      </w:r>
      <w:r w:rsidR="002D49F5">
        <w:rPr>
          <w:color w:val="000000" w:themeColor="text1"/>
        </w:rPr>
        <w:fldChar w:fldCharType="separate"/>
      </w:r>
      <w:r w:rsidR="002D49F5">
        <w:rPr>
          <w:noProof/>
          <w:color w:val="000000" w:themeColor="text1"/>
        </w:rPr>
        <w:t>(Ashton 2011; Bojar</w:t>
      </w:r>
      <w:r w:rsidR="002D49F5" w:rsidRPr="002D49F5">
        <w:rPr>
          <w:i/>
          <w:noProof/>
          <w:color w:val="000000" w:themeColor="text1"/>
        </w:rPr>
        <w:t xml:space="preserve"> et al.</w:t>
      </w:r>
      <w:r w:rsidR="002D49F5">
        <w:rPr>
          <w:noProof/>
          <w:color w:val="000000" w:themeColor="text1"/>
        </w:rPr>
        <w:t xml:space="preserve"> 2014)</w:t>
      </w:r>
      <w:r w:rsidR="002D49F5">
        <w:rPr>
          <w:color w:val="000000" w:themeColor="text1"/>
        </w:rPr>
        <w:fldChar w:fldCharType="end"/>
      </w:r>
      <w:r w:rsidR="008215DA" w:rsidRPr="002278A3">
        <w:rPr>
          <w:color w:val="000000" w:themeColor="text1"/>
        </w:rPr>
        <w:t xml:space="preserve">. </w:t>
      </w:r>
      <w:r w:rsidR="00BE715F" w:rsidRPr="002278A3">
        <w:rPr>
          <w:color w:val="000000" w:themeColor="text1"/>
        </w:rPr>
        <w:t>On the other hand, s</w:t>
      </w:r>
      <w:r w:rsidR="008215DA" w:rsidRPr="002278A3">
        <w:rPr>
          <w:color w:val="000000" w:themeColor="text1"/>
        </w:rPr>
        <w:t>ome of the m</w:t>
      </w:r>
      <w:r w:rsidR="00684122" w:rsidRPr="002278A3">
        <w:rPr>
          <w:color w:val="000000" w:themeColor="text1"/>
        </w:rPr>
        <w:t>embrane bound L</w:t>
      </w:r>
      <w:r w:rsidR="00162955" w:rsidRPr="002278A3">
        <w:rPr>
          <w:color w:val="000000" w:themeColor="text1"/>
        </w:rPr>
        <w:t xml:space="preserve">eucine rich repeat </w:t>
      </w:r>
      <w:r w:rsidR="00684122" w:rsidRPr="002278A3">
        <w:rPr>
          <w:color w:val="000000" w:themeColor="text1"/>
        </w:rPr>
        <w:t>receptor</w:t>
      </w:r>
      <w:r w:rsidR="008215DA" w:rsidRPr="002278A3">
        <w:rPr>
          <w:color w:val="000000" w:themeColor="text1"/>
        </w:rPr>
        <w:t>s</w:t>
      </w:r>
      <w:r w:rsidR="00BE715F" w:rsidRPr="002278A3">
        <w:rPr>
          <w:color w:val="000000" w:themeColor="text1"/>
        </w:rPr>
        <w:t xml:space="preserve"> like</w:t>
      </w:r>
      <w:r w:rsidR="008215DA" w:rsidRPr="002278A3">
        <w:rPr>
          <w:color w:val="000000" w:themeColor="text1"/>
        </w:rPr>
        <w:t xml:space="preserve"> WALK10 or</w:t>
      </w:r>
      <w:r w:rsidR="00684122" w:rsidRPr="002278A3">
        <w:rPr>
          <w:color w:val="000000" w:themeColor="text1"/>
        </w:rPr>
        <w:t xml:space="preserve"> PSKR1 have </w:t>
      </w:r>
      <w:r w:rsidR="00BE715F" w:rsidRPr="002278A3">
        <w:rPr>
          <w:color w:val="000000" w:themeColor="text1"/>
        </w:rPr>
        <w:t>been shown to have</w:t>
      </w:r>
      <w:r w:rsidR="00684122" w:rsidRPr="002278A3">
        <w:rPr>
          <w:color w:val="000000" w:themeColor="text1"/>
        </w:rPr>
        <w:t xml:space="preserve"> </w:t>
      </w:r>
      <w:r w:rsidR="008215DA" w:rsidRPr="002278A3">
        <w:rPr>
          <w:color w:val="000000" w:themeColor="text1"/>
        </w:rPr>
        <w:t>activity tha</w:t>
      </w:r>
      <w:r w:rsidR="00BE715F" w:rsidRPr="002278A3">
        <w:rPr>
          <w:color w:val="000000" w:themeColor="text1"/>
        </w:rPr>
        <w:t>t is similar to that of</w:t>
      </w:r>
      <w:r w:rsidR="008215DA" w:rsidRPr="002278A3">
        <w:rPr>
          <w:color w:val="000000" w:themeColor="text1"/>
        </w:rPr>
        <w:t xml:space="preserve"> membrane bound GC receptor</w:t>
      </w:r>
      <w:r w:rsidR="00BE715F" w:rsidRPr="002278A3">
        <w:rPr>
          <w:color w:val="000000" w:themeColor="text1"/>
        </w:rPr>
        <w:t>s in animals</w:t>
      </w:r>
      <w:r w:rsidR="008215DA" w:rsidRPr="002278A3">
        <w:rPr>
          <w:color w:val="000000" w:themeColor="text1"/>
        </w:rPr>
        <w:t xml:space="preserve"> with a Vmax of </w:t>
      </w:r>
      <w:r w:rsidR="00BE715F" w:rsidRPr="002278A3">
        <w:rPr>
          <w:color w:val="000000" w:themeColor="text1"/>
        </w:rPr>
        <w:t xml:space="preserve">around </w:t>
      </w:r>
      <w:r w:rsidR="00684122" w:rsidRPr="002278A3">
        <w:rPr>
          <w:color w:val="000000" w:themeColor="text1"/>
        </w:rPr>
        <w:t>2000</w:t>
      </w:r>
      <w:r w:rsidR="008215DA" w:rsidRPr="002278A3">
        <w:rPr>
          <w:color w:val="000000" w:themeColor="text1"/>
        </w:rPr>
        <w:t xml:space="preserve"> </w:t>
      </w:r>
      <w:r w:rsidR="008215DA" w:rsidRPr="002278A3">
        <w:t>nmol.min</w:t>
      </w:r>
      <w:r w:rsidR="008215DA" w:rsidRPr="002278A3">
        <w:rPr>
          <w:vertAlign w:val="superscript"/>
        </w:rPr>
        <w:t>-1</w:t>
      </w:r>
      <w:r w:rsidR="008215DA" w:rsidRPr="002278A3">
        <w:t>.mg</w:t>
      </w:r>
      <w:r w:rsidR="008215DA" w:rsidRPr="002278A3">
        <w:rPr>
          <w:vertAlign w:val="superscript"/>
        </w:rPr>
        <w:t>-</w:t>
      </w:r>
      <w:r w:rsidR="008215DA" w:rsidRPr="002278A3">
        <w:t>1</w:t>
      </w:r>
      <w:r w:rsidR="000646D0" w:rsidRPr="002278A3">
        <w:t xml:space="preserve"> </w:t>
      </w:r>
      <w:r w:rsidR="002D49F5">
        <w:fldChar w:fldCharType="begin">
          <w:fldData xml:space="preserve">PEVuZE5vdGU+PENpdGU+PEF1dGhvcj5NZWllcjwvQXV0aG9yPjxZZWFyPjIwMTA8L1llYXI+PFJl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</w:fldData>
        </w:fldChar>
      </w:r>
      <w:r w:rsidR="002D49F5">
        <w:instrText xml:space="preserve"> ADDIN EN.CITE </w:instrText>
      </w:r>
      <w:r w:rsidR="002D49F5">
        <w:fldChar w:fldCharType="begin">
          <w:fldData xml:space="preserve">PEVuZE5vdGU+PENpdGU+PEF1dGhvcj5NZWllcjwvQXV0aG9yPjxZZWFyPjIwMTA8L1llYXI+PFJl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</w:fldData>
        </w:fldChar>
      </w:r>
      <w:r w:rsidR="002D49F5">
        <w:instrText xml:space="preserve"> ADDIN EN.CITE.DATA </w:instrText>
      </w:r>
      <w:r w:rsidR="002D49F5">
        <w:fldChar w:fldCharType="end"/>
      </w:r>
      <w:r w:rsidR="002D49F5">
        <w:fldChar w:fldCharType="separate"/>
      </w:r>
      <w:r w:rsidR="002D49F5">
        <w:rPr>
          <w:noProof/>
        </w:rPr>
        <w:t>(Meier</w:t>
      </w:r>
      <w:r w:rsidR="002D49F5" w:rsidRPr="002D49F5">
        <w:rPr>
          <w:i/>
          <w:noProof/>
        </w:rPr>
        <w:t xml:space="preserve"> et al.</w:t>
      </w:r>
      <w:r w:rsidR="002D49F5">
        <w:rPr>
          <w:noProof/>
        </w:rPr>
        <w:t xml:space="preserve"> 2010; Kwezi</w:t>
      </w:r>
      <w:r w:rsidR="002D49F5" w:rsidRPr="002D49F5">
        <w:rPr>
          <w:i/>
          <w:noProof/>
        </w:rPr>
        <w:t xml:space="preserve"> et al.</w:t>
      </w:r>
      <w:r w:rsidR="002D49F5">
        <w:rPr>
          <w:noProof/>
        </w:rPr>
        <w:t xml:space="preserve"> 2011)</w:t>
      </w:r>
      <w:r w:rsidR="002D49F5">
        <w:fldChar w:fldCharType="end"/>
      </w:r>
      <w:r w:rsidR="008215DA" w:rsidRPr="002278A3">
        <w:rPr>
          <w:color w:val="000000" w:themeColor="text1"/>
        </w:rPr>
        <w:t>. Interestingly, although in mammal</w:t>
      </w:r>
      <w:r w:rsidR="00BE715F" w:rsidRPr="002278A3">
        <w:rPr>
          <w:color w:val="000000" w:themeColor="text1"/>
        </w:rPr>
        <w:t>ian proteins</w:t>
      </w:r>
      <w:r w:rsidR="008215DA" w:rsidRPr="002278A3">
        <w:rPr>
          <w:color w:val="000000" w:themeColor="text1"/>
        </w:rPr>
        <w:t xml:space="preserve"> the</w:t>
      </w:r>
      <w:r w:rsidR="00684122" w:rsidRPr="002278A3">
        <w:rPr>
          <w:color w:val="000000" w:themeColor="text1"/>
        </w:rPr>
        <w:t xml:space="preserve"> GC domain is </w:t>
      </w:r>
      <w:r w:rsidR="008215DA" w:rsidRPr="002278A3">
        <w:rPr>
          <w:color w:val="000000" w:themeColor="text1"/>
        </w:rPr>
        <w:t xml:space="preserve">usually </w:t>
      </w:r>
      <w:r w:rsidR="00684122" w:rsidRPr="002278A3">
        <w:rPr>
          <w:color w:val="000000" w:themeColor="text1"/>
        </w:rPr>
        <w:t xml:space="preserve">found </w:t>
      </w:r>
      <w:r w:rsidR="00121FB9" w:rsidRPr="002278A3">
        <w:rPr>
          <w:color w:val="000000" w:themeColor="text1"/>
        </w:rPr>
        <w:t>adjacent to</w:t>
      </w:r>
      <w:r w:rsidR="008215DA" w:rsidRPr="002278A3">
        <w:rPr>
          <w:color w:val="000000" w:themeColor="text1"/>
        </w:rPr>
        <w:t xml:space="preserve"> the kinase domain,</w:t>
      </w:r>
      <w:r w:rsidR="00162955" w:rsidRPr="002278A3">
        <w:rPr>
          <w:color w:val="000000" w:themeColor="text1"/>
        </w:rPr>
        <w:t xml:space="preserve"> in plant</w:t>
      </w:r>
      <w:r w:rsidR="00BE715F" w:rsidRPr="002278A3">
        <w:rPr>
          <w:color w:val="000000" w:themeColor="text1"/>
        </w:rPr>
        <w:t xml:space="preserve"> proteins</w:t>
      </w:r>
      <w:r w:rsidR="00162955" w:rsidRPr="002278A3">
        <w:rPr>
          <w:color w:val="000000" w:themeColor="text1"/>
        </w:rPr>
        <w:t xml:space="preserve"> the GC domain </w:t>
      </w:r>
      <w:r w:rsidR="001B0B29" w:rsidRPr="002278A3">
        <w:rPr>
          <w:color w:val="000000" w:themeColor="text1"/>
        </w:rPr>
        <w:t>i</w:t>
      </w:r>
      <w:r w:rsidR="001B0B29">
        <w:rPr>
          <w:color w:val="000000" w:themeColor="text1"/>
        </w:rPr>
        <w:t>s</w:t>
      </w:r>
      <w:r w:rsidR="001B0B29" w:rsidRPr="002278A3">
        <w:rPr>
          <w:color w:val="000000" w:themeColor="text1"/>
        </w:rPr>
        <w:t xml:space="preserve"> </w:t>
      </w:r>
      <w:r w:rsidR="00162955" w:rsidRPr="002278A3">
        <w:rPr>
          <w:color w:val="000000" w:themeColor="text1"/>
        </w:rPr>
        <w:t>encapsulated</w:t>
      </w:r>
      <w:r w:rsidR="008215DA" w:rsidRPr="002278A3">
        <w:rPr>
          <w:color w:val="000000" w:themeColor="text1"/>
        </w:rPr>
        <w:t xml:space="preserve"> </w:t>
      </w:r>
      <w:r w:rsidR="00121FB9" w:rsidRPr="002278A3">
        <w:rPr>
          <w:color w:val="000000" w:themeColor="text1"/>
        </w:rPr>
        <w:t>within</w:t>
      </w:r>
      <w:r w:rsidR="00162955" w:rsidRPr="002278A3">
        <w:rPr>
          <w:color w:val="000000" w:themeColor="text1"/>
        </w:rPr>
        <w:t xml:space="preserve"> the kinase domain</w:t>
      </w:r>
      <w:r w:rsidR="00BE715F" w:rsidRPr="002278A3">
        <w:rPr>
          <w:color w:val="000000" w:themeColor="text1"/>
        </w:rPr>
        <w:t>, suggesting one domain exhibits both</w:t>
      </w:r>
      <w:r w:rsidR="00162955" w:rsidRPr="002278A3">
        <w:rPr>
          <w:color w:val="000000" w:themeColor="text1"/>
        </w:rPr>
        <w:t xml:space="preserve"> kinase </w:t>
      </w:r>
      <w:r w:rsidR="00BE715F" w:rsidRPr="002278A3">
        <w:rPr>
          <w:color w:val="000000" w:themeColor="text1"/>
        </w:rPr>
        <w:t xml:space="preserve">and GC </w:t>
      </w:r>
      <w:r w:rsidR="00162955" w:rsidRPr="002278A3">
        <w:rPr>
          <w:color w:val="000000" w:themeColor="text1"/>
        </w:rPr>
        <w:t>activity</w:t>
      </w:r>
      <w:r w:rsidR="00BE715F" w:rsidRPr="002278A3">
        <w:rPr>
          <w:color w:val="000000" w:themeColor="text1"/>
        </w:rPr>
        <w:t>.</w:t>
      </w:r>
      <w:r w:rsidR="00162955" w:rsidRPr="002278A3">
        <w:rPr>
          <w:color w:val="000000" w:themeColor="text1"/>
        </w:rPr>
        <w:t xml:space="preserve"> A</w:t>
      </w:r>
      <w:r w:rsidR="00BE715F" w:rsidRPr="002278A3">
        <w:rPr>
          <w:color w:val="000000" w:themeColor="text1"/>
        </w:rPr>
        <w:t xml:space="preserve">lternatively, </w:t>
      </w:r>
      <w:r w:rsidR="00162955" w:rsidRPr="002278A3">
        <w:rPr>
          <w:color w:val="000000" w:themeColor="text1"/>
        </w:rPr>
        <w:t xml:space="preserve">cGMP could </w:t>
      </w:r>
      <w:r w:rsidR="00BE715F" w:rsidRPr="002278A3">
        <w:rPr>
          <w:color w:val="000000" w:themeColor="text1"/>
        </w:rPr>
        <w:t xml:space="preserve">act as </w:t>
      </w:r>
      <w:r w:rsidR="00162955" w:rsidRPr="002278A3">
        <w:rPr>
          <w:color w:val="000000" w:themeColor="text1"/>
        </w:rPr>
        <w:t xml:space="preserve">a competitive inhibitor for the kinase site </w:t>
      </w:r>
      <w:r w:rsidR="00121FB9" w:rsidRPr="002278A3">
        <w:rPr>
          <w:color w:val="000000" w:themeColor="text1"/>
        </w:rPr>
        <w:t xml:space="preserve">and hence </w:t>
      </w:r>
      <w:r w:rsidR="00BE715F" w:rsidRPr="002278A3">
        <w:rPr>
          <w:color w:val="000000" w:themeColor="text1"/>
        </w:rPr>
        <w:t xml:space="preserve">is important for the </w:t>
      </w:r>
      <w:r w:rsidR="00162955" w:rsidRPr="002278A3">
        <w:rPr>
          <w:color w:val="000000" w:themeColor="text1"/>
        </w:rPr>
        <w:t>regulat</w:t>
      </w:r>
      <w:r w:rsidR="00BE715F" w:rsidRPr="002278A3">
        <w:rPr>
          <w:color w:val="000000" w:themeColor="text1"/>
        </w:rPr>
        <w:t>ion of t</w:t>
      </w:r>
      <w:r w:rsidR="00162955" w:rsidRPr="002278A3">
        <w:rPr>
          <w:color w:val="000000" w:themeColor="text1"/>
        </w:rPr>
        <w:t>he kinase activity</w:t>
      </w:r>
      <w:r w:rsidR="00121FB9" w:rsidRPr="002278A3">
        <w:rPr>
          <w:color w:val="000000" w:themeColor="text1"/>
        </w:rPr>
        <w:t xml:space="preserve"> of these membrane receptors</w:t>
      </w:r>
      <w:r w:rsidR="00162955" w:rsidRPr="002278A3">
        <w:rPr>
          <w:color w:val="000000" w:themeColor="text1"/>
        </w:rPr>
        <w:t>.</w:t>
      </w:r>
      <w:r w:rsidR="00684122" w:rsidRPr="002278A3">
        <w:rPr>
          <w:color w:val="000000" w:themeColor="text1"/>
        </w:rPr>
        <w:t xml:space="preserve"> B</w:t>
      </w:r>
      <w:r w:rsidR="00BE715F" w:rsidRPr="002278A3">
        <w:rPr>
          <w:color w:val="000000" w:themeColor="text1"/>
        </w:rPr>
        <w:t xml:space="preserve">RI1 for example, </w:t>
      </w:r>
      <w:r w:rsidR="00684122" w:rsidRPr="002278A3">
        <w:rPr>
          <w:color w:val="000000" w:themeColor="text1"/>
        </w:rPr>
        <w:t>was found to be phosph</w:t>
      </w:r>
      <w:r w:rsidR="00121FB9" w:rsidRPr="002278A3">
        <w:rPr>
          <w:color w:val="000000" w:themeColor="text1"/>
        </w:rPr>
        <w:t xml:space="preserve">orylated </w:t>
      </w:r>
      <w:r w:rsidR="00BE715F" w:rsidRPr="002278A3">
        <w:rPr>
          <w:color w:val="000000" w:themeColor="text1"/>
        </w:rPr>
        <w:t>in response to</w:t>
      </w:r>
      <w:r w:rsidR="00C04A96" w:rsidRPr="002278A3">
        <w:rPr>
          <w:color w:val="000000" w:themeColor="text1"/>
        </w:rPr>
        <w:t xml:space="preserve"> cGMP </w:t>
      </w:r>
      <w:r w:rsidR="002D49F5">
        <w:rPr>
          <w:color w:val="000000" w:themeColor="text1"/>
        </w:rPr>
        <w:fldChar w:fldCharType="begin">
          <w:fldData xml:space="preserve">PEVuZE5vdGU+PENpdGU+PEF1dGhvcj5NYXJvbmRlZHplPC9BdXRob3I+PFllYXI+MjAxNjwvWWVh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</w:fldData>
        </w:fldChar>
      </w:r>
      <w:r w:rsidR="002D49F5">
        <w:rPr>
          <w:color w:val="000000" w:themeColor="text1"/>
        </w:rPr>
        <w:instrText xml:space="preserve"> ADDIN EN.CITE </w:instrText>
      </w:r>
      <w:r w:rsidR="002D49F5">
        <w:rPr>
          <w:color w:val="000000" w:themeColor="text1"/>
        </w:rPr>
        <w:fldChar w:fldCharType="begin">
          <w:fldData xml:space="preserve">PEVuZE5vdGU+PENpdGU+PEF1dGhvcj5NYXJvbmRlZHplPC9BdXRob3I+PFllYXI+MjAxNjwvWWVh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</w:fldData>
        </w:fldChar>
      </w:r>
      <w:r w:rsidR="002D49F5">
        <w:rPr>
          <w:color w:val="000000" w:themeColor="text1"/>
        </w:rPr>
        <w:instrText xml:space="preserve"> ADDIN EN.CITE.DATA </w:instrText>
      </w:r>
      <w:r w:rsidR="002D49F5">
        <w:rPr>
          <w:color w:val="000000" w:themeColor="text1"/>
        </w:rPr>
      </w:r>
      <w:r w:rsidR="002D49F5">
        <w:rPr>
          <w:color w:val="000000" w:themeColor="text1"/>
        </w:rPr>
        <w:fldChar w:fldCharType="end"/>
      </w:r>
      <w:r w:rsidR="002D49F5">
        <w:rPr>
          <w:color w:val="000000" w:themeColor="text1"/>
        </w:rPr>
      </w:r>
      <w:r w:rsidR="002D49F5">
        <w:rPr>
          <w:color w:val="000000" w:themeColor="text1"/>
        </w:rPr>
        <w:fldChar w:fldCharType="separate"/>
      </w:r>
      <w:r w:rsidR="002D49F5">
        <w:rPr>
          <w:noProof/>
          <w:color w:val="000000" w:themeColor="text1"/>
        </w:rPr>
        <w:t>(Marondedze</w:t>
      </w:r>
      <w:r w:rsidR="002D49F5" w:rsidRPr="002D49F5">
        <w:rPr>
          <w:i/>
          <w:noProof/>
          <w:color w:val="000000" w:themeColor="text1"/>
        </w:rPr>
        <w:t xml:space="preserve"> et al.</w:t>
      </w:r>
      <w:r w:rsidR="002D49F5">
        <w:rPr>
          <w:noProof/>
          <w:color w:val="000000" w:themeColor="text1"/>
        </w:rPr>
        <w:t xml:space="preserve"> 2016)</w:t>
      </w:r>
      <w:r w:rsidR="002D49F5">
        <w:rPr>
          <w:color w:val="000000" w:themeColor="text1"/>
        </w:rPr>
        <w:fldChar w:fldCharType="end"/>
      </w:r>
      <w:r w:rsidR="00C04A96" w:rsidRPr="002278A3">
        <w:rPr>
          <w:color w:val="000000" w:themeColor="text1"/>
        </w:rPr>
        <w:t xml:space="preserve"> </w:t>
      </w:r>
      <w:r w:rsidR="00BE715F" w:rsidRPr="002278A3">
        <w:rPr>
          <w:color w:val="000000" w:themeColor="text1"/>
        </w:rPr>
        <w:t>.</w:t>
      </w:r>
    </w:p>
    <w:p w:rsidR="00AF6027" w:rsidRPr="002278A3" w:rsidRDefault="00AF6027" w:rsidP="00684122">
      <w:pPr>
        <w:jc w:val="both"/>
        <w:rPr>
          <w:color w:val="000000" w:themeColor="text1"/>
        </w:rPr>
      </w:pPr>
    </w:p>
    <w:p w:rsidR="00684122" w:rsidRPr="002278A3" w:rsidRDefault="00684122" w:rsidP="00684122">
      <w:pPr>
        <w:jc w:val="both"/>
        <w:rPr>
          <w:color w:val="000000" w:themeColor="text1"/>
        </w:rPr>
      </w:pPr>
      <w:r w:rsidRPr="002278A3">
        <w:rPr>
          <w:color w:val="000000" w:themeColor="text1"/>
        </w:rPr>
        <w:lastRenderedPageBreak/>
        <w:t>c</w:t>
      </w:r>
      <w:r w:rsidR="00FC4335" w:rsidRPr="002278A3">
        <w:rPr>
          <w:color w:val="000000" w:themeColor="text1"/>
        </w:rPr>
        <w:t>N</w:t>
      </w:r>
      <w:r w:rsidRPr="002278A3">
        <w:rPr>
          <w:color w:val="000000" w:themeColor="text1"/>
        </w:rPr>
        <w:t>MP</w:t>
      </w:r>
      <w:r w:rsidR="00FC4335" w:rsidRPr="002278A3">
        <w:rPr>
          <w:color w:val="000000" w:themeColor="text1"/>
        </w:rPr>
        <w:t xml:space="preserve"> signals must be terminated which is partly achieved by reduction in cNMP levels. </w:t>
      </w:r>
      <w:r w:rsidRPr="002278A3">
        <w:rPr>
          <w:color w:val="000000" w:themeColor="text1"/>
        </w:rPr>
        <w:t xml:space="preserve">In animals, cGMP is catabolised by </w:t>
      </w:r>
      <w:r w:rsidR="00121FB9" w:rsidRPr="002278A3">
        <w:rPr>
          <w:color w:val="000000" w:themeColor="text1"/>
        </w:rPr>
        <w:t>cyclic nucleotide phosphodiesterase (CN-PDE)</w:t>
      </w:r>
      <w:r w:rsidR="00FC4335" w:rsidRPr="002278A3">
        <w:rPr>
          <w:color w:val="000000" w:themeColor="text1"/>
        </w:rPr>
        <w:t xml:space="preserve">, an enzyme that has also been reported to be present </w:t>
      </w:r>
      <w:r w:rsidRPr="002278A3">
        <w:rPr>
          <w:color w:val="000000" w:themeColor="text1"/>
        </w:rPr>
        <w:t>in prokaryote</w:t>
      </w:r>
      <w:r w:rsidR="00FC4335" w:rsidRPr="002278A3">
        <w:rPr>
          <w:color w:val="000000" w:themeColor="text1"/>
        </w:rPr>
        <w:t>s</w:t>
      </w:r>
      <w:r w:rsidRPr="002278A3">
        <w:rPr>
          <w:color w:val="000000" w:themeColor="text1"/>
        </w:rPr>
        <w:t xml:space="preserve"> and eukaryote</w:t>
      </w:r>
      <w:r w:rsidR="00FC4335" w:rsidRPr="002278A3">
        <w:rPr>
          <w:color w:val="000000" w:themeColor="text1"/>
        </w:rPr>
        <w:t>s</w:t>
      </w:r>
      <w:r w:rsidRPr="002278A3">
        <w:rPr>
          <w:color w:val="000000" w:themeColor="text1"/>
        </w:rPr>
        <w:t xml:space="preserve">. </w:t>
      </w:r>
      <w:r w:rsidR="00121FB9" w:rsidRPr="002278A3">
        <w:rPr>
          <w:color w:val="000000" w:themeColor="text1"/>
        </w:rPr>
        <w:t>Mammals</w:t>
      </w:r>
      <w:r w:rsidRPr="002278A3">
        <w:rPr>
          <w:color w:val="000000" w:themeColor="text1"/>
        </w:rPr>
        <w:t xml:space="preserve"> count 20 CN-PDEs. </w:t>
      </w:r>
      <w:r w:rsidR="00121FB9" w:rsidRPr="002278A3">
        <w:rPr>
          <w:color w:val="000000" w:themeColor="text1"/>
        </w:rPr>
        <w:t>Surprisingly</w:t>
      </w:r>
      <w:r w:rsidRPr="002278A3">
        <w:rPr>
          <w:color w:val="000000" w:themeColor="text1"/>
        </w:rPr>
        <w:t xml:space="preserve">, although </w:t>
      </w:r>
      <w:r w:rsidR="00121FB9" w:rsidRPr="002278A3">
        <w:rPr>
          <w:color w:val="000000" w:themeColor="text1"/>
        </w:rPr>
        <w:t>CN-PDE</w:t>
      </w:r>
      <w:r w:rsidRPr="002278A3">
        <w:rPr>
          <w:color w:val="000000" w:themeColor="text1"/>
        </w:rPr>
        <w:t xml:space="preserve"> activity has been reported in several plant preparations, </w:t>
      </w:r>
      <w:r w:rsidR="00FC4335" w:rsidRPr="002278A3">
        <w:rPr>
          <w:color w:val="000000" w:themeColor="text1"/>
        </w:rPr>
        <w:t>the</w:t>
      </w:r>
      <w:r w:rsidRPr="002278A3">
        <w:rPr>
          <w:color w:val="000000" w:themeColor="text1"/>
        </w:rPr>
        <w:t xml:space="preserve"> protein</w:t>
      </w:r>
      <w:r w:rsidR="00FC4335" w:rsidRPr="002278A3">
        <w:rPr>
          <w:color w:val="000000" w:themeColor="text1"/>
        </w:rPr>
        <w:t>(s) that carries out this function</w:t>
      </w:r>
      <w:r w:rsidRPr="002278A3">
        <w:rPr>
          <w:color w:val="000000" w:themeColor="text1"/>
        </w:rPr>
        <w:t xml:space="preserve"> in plants is </w:t>
      </w:r>
      <w:r w:rsidR="00FC4335" w:rsidRPr="002278A3">
        <w:rPr>
          <w:color w:val="000000" w:themeColor="text1"/>
        </w:rPr>
        <w:t>still unknown</w:t>
      </w:r>
      <w:r w:rsidRPr="002278A3">
        <w:rPr>
          <w:color w:val="000000" w:themeColor="text1"/>
        </w:rPr>
        <w:t xml:space="preserve">. </w:t>
      </w:r>
      <w:r w:rsidR="00FC4335" w:rsidRPr="002278A3">
        <w:rPr>
          <w:color w:val="000000" w:themeColor="text1"/>
        </w:rPr>
        <w:t>Its identification</w:t>
      </w:r>
      <w:r w:rsidRPr="002278A3">
        <w:rPr>
          <w:color w:val="000000" w:themeColor="text1"/>
        </w:rPr>
        <w:t xml:space="preserve"> is made difficult </w:t>
      </w:r>
      <w:r w:rsidR="00FC4335" w:rsidRPr="002278A3">
        <w:rPr>
          <w:color w:val="000000" w:themeColor="text1"/>
        </w:rPr>
        <w:t xml:space="preserve">by the lack of </w:t>
      </w:r>
      <w:r w:rsidRPr="002278A3">
        <w:rPr>
          <w:color w:val="000000" w:themeColor="text1"/>
        </w:rPr>
        <w:t xml:space="preserve">canonical sequences found in other organisms in plants. Interestingly, </w:t>
      </w:r>
      <w:r w:rsidR="00FC4335" w:rsidRPr="002278A3">
        <w:rPr>
          <w:color w:val="000000" w:themeColor="text1"/>
        </w:rPr>
        <w:t xml:space="preserve">CN-PDE </w:t>
      </w:r>
      <w:r w:rsidRPr="002278A3">
        <w:rPr>
          <w:color w:val="000000" w:themeColor="text1"/>
        </w:rPr>
        <w:t>inhibi</w:t>
      </w:r>
      <w:r w:rsidR="00121FB9" w:rsidRPr="002278A3">
        <w:rPr>
          <w:color w:val="000000" w:themeColor="text1"/>
        </w:rPr>
        <w:t>tors such as IBMX or sild</w:t>
      </w:r>
      <w:r w:rsidR="00FC4335" w:rsidRPr="002278A3">
        <w:rPr>
          <w:color w:val="000000" w:themeColor="text1"/>
        </w:rPr>
        <w:t>e</w:t>
      </w:r>
      <w:r w:rsidR="00121FB9" w:rsidRPr="002278A3">
        <w:rPr>
          <w:color w:val="000000" w:themeColor="text1"/>
        </w:rPr>
        <w:t>n</w:t>
      </w:r>
      <w:r w:rsidR="00FC4335" w:rsidRPr="002278A3">
        <w:rPr>
          <w:color w:val="000000" w:themeColor="text1"/>
        </w:rPr>
        <w:t>a</w:t>
      </w:r>
      <w:r w:rsidR="00121FB9" w:rsidRPr="002278A3">
        <w:rPr>
          <w:color w:val="000000" w:themeColor="text1"/>
        </w:rPr>
        <w:t>fil</w:t>
      </w:r>
      <w:r w:rsidR="00FC4335" w:rsidRPr="002278A3">
        <w:rPr>
          <w:color w:val="000000" w:themeColor="text1"/>
        </w:rPr>
        <w:t>,</w:t>
      </w:r>
      <w:r w:rsidRPr="002278A3">
        <w:rPr>
          <w:color w:val="000000" w:themeColor="text1"/>
        </w:rPr>
        <w:t xml:space="preserve"> used in </w:t>
      </w:r>
      <w:r w:rsidR="00FC4335" w:rsidRPr="002278A3">
        <w:rPr>
          <w:color w:val="000000" w:themeColor="text1"/>
        </w:rPr>
        <w:t xml:space="preserve">other </w:t>
      </w:r>
      <w:r w:rsidRPr="002278A3">
        <w:rPr>
          <w:color w:val="000000" w:themeColor="text1"/>
        </w:rPr>
        <w:t>eukaryotes</w:t>
      </w:r>
      <w:r w:rsidR="00FC4335" w:rsidRPr="002278A3">
        <w:rPr>
          <w:color w:val="000000" w:themeColor="text1"/>
        </w:rPr>
        <w:t xml:space="preserve">, show activity in plant systems, suggesting that similarity in their </w:t>
      </w:r>
      <w:r w:rsidRPr="002278A3">
        <w:rPr>
          <w:color w:val="000000" w:themeColor="text1"/>
        </w:rPr>
        <w:t xml:space="preserve">reaction </w:t>
      </w:r>
      <w:r w:rsidR="00121FB9" w:rsidRPr="002278A3">
        <w:rPr>
          <w:color w:val="000000" w:themeColor="text1"/>
        </w:rPr>
        <w:t>centre</w:t>
      </w:r>
      <w:r w:rsidR="00FC4335" w:rsidRPr="002278A3">
        <w:rPr>
          <w:color w:val="000000" w:themeColor="text1"/>
        </w:rPr>
        <w:t xml:space="preserve">s is present </w:t>
      </w:r>
      <w:r w:rsidR="002D49F5">
        <w:fldChar w:fldCharType="begin"/>
      </w:r>
      <w:r w:rsidR="002D49F5">
        <w:instrText xml:space="preserve"> ADDIN EN.CITE &lt;EndNote&gt;&lt;Cite&gt;&lt;Author&gt;Ishioka&lt;/Author&gt;&lt;Year&gt;1990&lt;/Year&gt;&lt;RecNum&gt;672&lt;/RecNum&gt;&lt;DisplayText&gt;(Ishioka and Tanimoto 1990)&lt;/DisplayText&gt;&lt;record&gt;&lt;rec-number&gt;672&lt;/rec-number&gt;&lt;foreign-keys&gt;&lt;key app="EN" db-id="pw2xpsfrsrdf94eetar500x9vdrfswwae00a" timestamp="1474925791"&gt;672&lt;/key&gt;&lt;/foreign-keys&gt;&lt;ref-type name="Journal Article"&gt;17&lt;/ref-type&gt;&lt;contributors&gt;&lt;authors&gt;&lt;author&gt;Ishioka, N.&lt;/author&gt;&lt;author&gt;Tanimoto, S.&lt;/author&gt;&lt;/authors&gt;&lt;/contributors&gt;&lt;titles&gt;&lt;title&gt;&lt;style face="normal" font="default" size="100%"&gt;Involvement of cyclic AMP in adventitious bud initiation of &lt;/style&gt;&lt;style face="italic" font="default" size="100%"&gt;Torenia &lt;/style&gt;&lt;style face="normal" font="default" size="100%"&gt;stem segments&lt;/style&gt;&lt;/title&gt;&lt;secondary-title&gt;Plant Cell Physiology&lt;/secondary-title&gt;&lt;/titles&gt;&lt;periodical&gt;&lt;full-title&gt;Plant Cell Physiology&lt;/full-title&gt;&lt;/periodical&gt;&lt;pages&gt;91–97&lt;/pages&gt;&lt;volume&gt;31&lt;/volume&gt;&lt;dates&gt;&lt;year&gt;1990&lt;/year&gt;&lt;/dates&gt;&lt;urls&gt;&lt;/urls&gt;&lt;/record&gt;&lt;/Cite&gt;&lt;/EndNote&gt;</w:instrText>
      </w:r>
      <w:r w:rsidR="002D49F5">
        <w:fldChar w:fldCharType="separate"/>
      </w:r>
      <w:r w:rsidR="002D49F5">
        <w:rPr>
          <w:noProof/>
        </w:rPr>
        <w:t>(Ishioka and Tanimoto 1990)</w:t>
      </w:r>
      <w:r w:rsidR="002D49F5">
        <w:fldChar w:fldCharType="end"/>
      </w:r>
      <w:r w:rsidR="00A00979" w:rsidRPr="000A0363" w:rsidDel="000A0363">
        <w:rPr>
          <w:color w:val="000000" w:themeColor="text1"/>
        </w:rPr>
        <w:t xml:space="preserve"> </w:t>
      </w:r>
      <w:r w:rsidR="000A0363" w:rsidRPr="000A0363">
        <w:t xml:space="preserve"> </w:t>
      </w:r>
      <w:r w:rsidRPr="002278A3">
        <w:rPr>
          <w:color w:val="000000" w:themeColor="text1"/>
        </w:rPr>
        <w:t>.</w:t>
      </w:r>
    </w:p>
    <w:p w:rsidR="00121FB9" w:rsidRPr="002278A3" w:rsidRDefault="00121FB9" w:rsidP="00684122">
      <w:pPr>
        <w:jc w:val="both"/>
        <w:rPr>
          <w:color w:val="000000" w:themeColor="text1"/>
        </w:rPr>
      </w:pPr>
    </w:p>
    <w:p w:rsidR="00684122" w:rsidRPr="002278A3" w:rsidRDefault="00FC4335" w:rsidP="00092374">
      <w:pPr>
        <w:jc w:val="both"/>
        <w:rPr>
          <w:color w:val="548DD4" w:themeColor="text2" w:themeTint="99"/>
        </w:rPr>
      </w:pPr>
      <w:r w:rsidRPr="002278A3">
        <w:rPr>
          <w:color w:val="000000" w:themeColor="text1"/>
        </w:rPr>
        <w:t xml:space="preserve">Uncertainty about </w:t>
      </w:r>
      <w:r w:rsidR="00B94F59" w:rsidRPr="002278A3">
        <w:rPr>
          <w:color w:val="000000" w:themeColor="text1"/>
        </w:rPr>
        <w:t xml:space="preserve">the role of cNMPs in plants was also fuelled by inadequate analytical techniques. It appears the cNMP levels in plants are significantly lower than those in animal cells although some of this can be explained by the large central vacuole that occupies most plant cells. </w:t>
      </w:r>
      <w:r w:rsidR="00684122" w:rsidRPr="002278A3">
        <w:rPr>
          <w:color w:val="000000" w:themeColor="text1"/>
        </w:rPr>
        <w:t>Because of the low concentration</w:t>
      </w:r>
      <w:r w:rsidR="00B94F59" w:rsidRPr="002278A3">
        <w:rPr>
          <w:color w:val="000000" w:themeColor="text1"/>
        </w:rPr>
        <w:t>s</w:t>
      </w:r>
      <w:r w:rsidR="00684122" w:rsidRPr="002278A3">
        <w:rPr>
          <w:color w:val="000000" w:themeColor="text1"/>
        </w:rPr>
        <w:t xml:space="preserve"> of c</w:t>
      </w:r>
      <w:r w:rsidR="00B94F59" w:rsidRPr="002278A3">
        <w:rPr>
          <w:color w:val="000000" w:themeColor="text1"/>
        </w:rPr>
        <w:t>N</w:t>
      </w:r>
      <w:r w:rsidR="00684122" w:rsidRPr="002278A3">
        <w:rPr>
          <w:color w:val="000000" w:themeColor="text1"/>
        </w:rPr>
        <w:t>MP</w:t>
      </w:r>
      <w:r w:rsidR="00B94F59" w:rsidRPr="002278A3">
        <w:rPr>
          <w:color w:val="000000" w:themeColor="text1"/>
        </w:rPr>
        <w:t>s</w:t>
      </w:r>
      <w:r w:rsidR="00684122" w:rsidRPr="002278A3">
        <w:rPr>
          <w:color w:val="000000" w:themeColor="text1"/>
        </w:rPr>
        <w:t xml:space="preserve"> in plants, detection</w:t>
      </w:r>
      <w:r w:rsidR="00121FB9" w:rsidRPr="002278A3">
        <w:rPr>
          <w:color w:val="000000" w:themeColor="text1"/>
        </w:rPr>
        <w:t xml:space="preserve"> method</w:t>
      </w:r>
      <w:r w:rsidR="00B94F59" w:rsidRPr="002278A3">
        <w:rPr>
          <w:color w:val="000000" w:themeColor="text1"/>
        </w:rPr>
        <w:t>s with high sensitivity were needed</w:t>
      </w:r>
      <w:r w:rsidR="009474BF" w:rsidRPr="002278A3">
        <w:rPr>
          <w:color w:val="000000" w:themeColor="text1"/>
        </w:rPr>
        <w:t xml:space="preserve">. </w:t>
      </w:r>
      <w:r w:rsidR="00B94F59" w:rsidRPr="002278A3">
        <w:rPr>
          <w:color w:val="000000" w:themeColor="text1"/>
        </w:rPr>
        <w:t>Imp</w:t>
      </w:r>
      <w:r w:rsidR="00684122" w:rsidRPr="002278A3">
        <w:rPr>
          <w:color w:val="000000" w:themeColor="text1"/>
        </w:rPr>
        <w:t xml:space="preserve">roved </w:t>
      </w:r>
      <w:r w:rsidR="00B94F59" w:rsidRPr="002278A3">
        <w:rPr>
          <w:color w:val="000000" w:themeColor="text1"/>
        </w:rPr>
        <w:t xml:space="preserve">analytical </w:t>
      </w:r>
      <w:r w:rsidR="009474BF" w:rsidRPr="002278A3">
        <w:rPr>
          <w:color w:val="000000" w:themeColor="text1"/>
        </w:rPr>
        <w:t xml:space="preserve">techniques </w:t>
      </w:r>
      <w:r w:rsidR="00B94F59" w:rsidRPr="002278A3">
        <w:rPr>
          <w:color w:val="000000" w:themeColor="text1"/>
        </w:rPr>
        <w:t>based on</w:t>
      </w:r>
      <w:r w:rsidR="009474BF" w:rsidRPr="002278A3">
        <w:rPr>
          <w:color w:val="000000" w:themeColor="text1"/>
        </w:rPr>
        <w:t xml:space="preserve"> </w:t>
      </w:r>
      <w:r w:rsidR="00684122" w:rsidRPr="002278A3">
        <w:rPr>
          <w:color w:val="000000" w:themeColor="text1"/>
        </w:rPr>
        <w:t>HPLC-MS</w:t>
      </w:r>
      <w:r w:rsidR="00B94F59" w:rsidRPr="002278A3">
        <w:rPr>
          <w:color w:val="000000" w:themeColor="text1"/>
        </w:rPr>
        <w:t xml:space="preserve"> fit the bill</w:t>
      </w:r>
      <w:r w:rsidR="00AF6027" w:rsidRPr="002278A3">
        <w:rPr>
          <w:color w:val="000000" w:themeColor="text1"/>
        </w:rPr>
        <w:t xml:space="preserve"> in this respect</w:t>
      </w:r>
      <w:r w:rsidR="00B94F59" w:rsidRPr="002278A3">
        <w:rPr>
          <w:color w:val="000000" w:themeColor="text1"/>
        </w:rPr>
        <w:t xml:space="preserve"> and unequivocally proofed the presence of both </w:t>
      </w:r>
      <w:r w:rsidR="00684122" w:rsidRPr="002278A3">
        <w:rPr>
          <w:color w:val="000000" w:themeColor="text1"/>
        </w:rPr>
        <w:t xml:space="preserve">cGMP </w:t>
      </w:r>
      <w:r w:rsidR="00B94F59" w:rsidRPr="002278A3">
        <w:rPr>
          <w:color w:val="000000" w:themeColor="text1"/>
        </w:rPr>
        <w:t>and cAMP in</w:t>
      </w:r>
      <w:r w:rsidR="00684122" w:rsidRPr="002278A3">
        <w:rPr>
          <w:color w:val="000000" w:themeColor="text1"/>
        </w:rPr>
        <w:t xml:space="preserve"> plant</w:t>
      </w:r>
      <w:r w:rsidR="00B94F59" w:rsidRPr="002278A3">
        <w:rPr>
          <w:color w:val="000000" w:themeColor="text1"/>
        </w:rPr>
        <w:t xml:space="preserve"> cells.</w:t>
      </w:r>
      <w:r w:rsidR="00684122" w:rsidRPr="002278A3">
        <w:rPr>
          <w:color w:val="000000" w:themeColor="text1"/>
        </w:rPr>
        <w:t xml:space="preserve"> </w:t>
      </w:r>
      <w:r w:rsidR="00B94F59" w:rsidRPr="002278A3">
        <w:rPr>
          <w:color w:val="000000" w:themeColor="text1"/>
        </w:rPr>
        <w:t>In addition, t</w:t>
      </w:r>
      <w:r w:rsidR="00684122" w:rsidRPr="002278A3">
        <w:rPr>
          <w:color w:val="000000" w:themeColor="text1"/>
        </w:rPr>
        <w:t xml:space="preserve">echniques based on immunoassays </w:t>
      </w:r>
      <w:r w:rsidR="00B94F59" w:rsidRPr="002278A3">
        <w:rPr>
          <w:color w:val="000000" w:themeColor="text1"/>
        </w:rPr>
        <w:t xml:space="preserve">can be applied to plant tissue. </w:t>
      </w:r>
      <w:r w:rsidR="00684122" w:rsidRPr="002278A3">
        <w:rPr>
          <w:color w:val="000000" w:themeColor="text1"/>
        </w:rPr>
        <w:t xml:space="preserve">However, </w:t>
      </w:r>
      <w:r w:rsidR="00B94F59" w:rsidRPr="002278A3">
        <w:rPr>
          <w:color w:val="000000" w:themeColor="text1"/>
        </w:rPr>
        <w:t xml:space="preserve">both </w:t>
      </w:r>
      <w:r w:rsidR="00426B93" w:rsidRPr="002278A3">
        <w:rPr>
          <w:color w:val="000000" w:themeColor="text1"/>
        </w:rPr>
        <w:t xml:space="preserve">of </w:t>
      </w:r>
      <w:r w:rsidR="00684122" w:rsidRPr="002278A3">
        <w:rPr>
          <w:color w:val="000000" w:themeColor="text1"/>
        </w:rPr>
        <w:t xml:space="preserve">these methods are expensive and lack spatial and temporal resolution. </w:t>
      </w:r>
      <w:r w:rsidR="00B94F59" w:rsidRPr="002278A3">
        <w:rPr>
          <w:color w:val="000000" w:themeColor="text1"/>
        </w:rPr>
        <w:t>The development of fluorescent protein and lucif</w:t>
      </w:r>
      <w:r w:rsidR="00426B93" w:rsidRPr="002278A3">
        <w:rPr>
          <w:color w:val="000000" w:themeColor="text1"/>
        </w:rPr>
        <w:t xml:space="preserve">erin based reporters for cNMPs </w:t>
      </w:r>
      <w:r w:rsidR="002D49F5">
        <w:rPr>
          <w:color w:val="000000" w:themeColor="text1"/>
        </w:rPr>
        <w:fldChar w:fldCharType="begin">
          <w:fldData xml:space="preserve">PEVuZE5vdGU+PENpdGU+PEF1dGhvcj5Jc25lcjwvQXV0aG9yPjxZZWFyPjIwMTE8L1llYXI+PFJl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</w:fldData>
        </w:fldChar>
      </w:r>
      <w:r w:rsidR="002D49F5">
        <w:rPr>
          <w:color w:val="000000" w:themeColor="text1"/>
        </w:rPr>
        <w:instrText xml:space="preserve"> ADDIN EN.CITE </w:instrText>
      </w:r>
      <w:r w:rsidR="002D49F5">
        <w:rPr>
          <w:color w:val="000000" w:themeColor="text1"/>
        </w:rPr>
        <w:fldChar w:fldCharType="begin">
          <w:fldData xml:space="preserve">PEVuZE5vdGU+PENpdGU+PEF1dGhvcj5Jc25lcjwvQXV0aG9yPjxZZWFyPjIwMTE8L1llYXI+PFJl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</w:fldData>
        </w:fldChar>
      </w:r>
      <w:r w:rsidR="002D49F5">
        <w:rPr>
          <w:color w:val="000000" w:themeColor="text1"/>
        </w:rPr>
        <w:instrText xml:space="preserve"> ADDIN EN.CITE.DATA </w:instrText>
      </w:r>
      <w:r w:rsidR="002D49F5">
        <w:rPr>
          <w:color w:val="000000" w:themeColor="text1"/>
        </w:rPr>
      </w:r>
      <w:r w:rsidR="002D49F5">
        <w:rPr>
          <w:color w:val="000000" w:themeColor="text1"/>
        </w:rPr>
        <w:fldChar w:fldCharType="end"/>
      </w:r>
      <w:r w:rsidR="002D49F5">
        <w:rPr>
          <w:color w:val="000000" w:themeColor="text1"/>
        </w:rPr>
      </w:r>
      <w:r w:rsidR="002D49F5">
        <w:rPr>
          <w:color w:val="000000" w:themeColor="text1"/>
        </w:rPr>
        <w:fldChar w:fldCharType="separate"/>
      </w:r>
      <w:r w:rsidR="002D49F5">
        <w:rPr>
          <w:noProof/>
          <w:color w:val="000000" w:themeColor="text1"/>
        </w:rPr>
        <w:t>(Isner and Maathuis 2011; Wheeler</w:t>
      </w:r>
      <w:r w:rsidR="002D49F5" w:rsidRPr="002D49F5">
        <w:rPr>
          <w:i/>
          <w:noProof/>
          <w:color w:val="000000" w:themeColor="text1"/>
        </w:rPr>
        <w:t xml:space="preserve"> et al.</w:t>
      </w:r>
      <w:r w:rsidR="002D49F5">
        <w:rPr>
          <w:noProof/>
          <w:color w:val="000000" w:themeColor="text1"/>
        </w:rPr>
        <w:t xml:space="preserve"> 2013)</w:t>
      </w:r>
      <w:r w:rsidR="002D49F5">
        <w:rPr>
          <w:color w:val="000000" w:themeColor="text1"/>
        </w:rPr>
        <w:fldChar w:fldCharType="end"/>
      </w:r>
      <w:r w:rsidR="00B94F59" w:rsidRPr="002278A3">
        <w:rPr>
          <w:color w:val="000000" w:themeColor="text1"/>
        </w:rPr>
        <w:t xml:space="preserve"> means that </w:t>
      </w:r>
      <w:r w:rsidR="00684122" w:rsidRPr="002278A3">
        <w:rPr>
          <w:color w:val="000000" w:themeColor="text1"/>
        </w:rPr>
        <w:t>c</w:t>
      </w:r>
      <w:r w:rsidR="00B94F59" w:rsidRPr="002278A3">
        <w:rPr>
          <w:color w:val="000000" w:themeColor="text1"/>
        </w:rPr>
        <w:t>NMP</w:t>
      </w:r>
      <w:r w:rsidR="009474BF" w:rsidRPr="002278A3">
        <w:rPr>
          <w:color w:val="000000" w:themeColor="text1"/>
        </w:rPr>
        <w:t xml:space="preserve"> levels can now be detected non-</w:t>
      </w:r>
      <w:r w:rsidR="00684122" w:rsidRPr="002278A3">
        <w:rPr>
          <w:color w:val="000000" w:themeColor="text1"/>
        </w:rPr>
        <w:t>invasively</w:t>
      </w:r>
      <w:r w:rsidR="00B94F59" w:rsidRPr="002278A3">
        <w:rPr>
          <w:color w:val="000000" w:themeColor="text1"/>
        </w:rPr>
        <w:t xml:space="preserve">. </w:t>
      </w:r>
      <w:r w:rsidR="00AF6027" w:rsidRPr="002278A3">
        <w:rPr>
          <w:color w:val="000000" w:themeColor="text1"/>
        </w:rPr>
        <w:t>A</w:t>
      </w:r>
      <w:r w:rsidR="00684122" w:rsidRPr="002278A3">
        <w:rPr>
          <w:color w:val="000000" w:themeColor="text1"/>
        </w:rPr>
        <w:t xml:space="preserve"> luciferase </w:t>
      </w:r>
      <w:r w:rsidR="00B94F59" w:rsidRPr="002278A3">
        <w:rPr>
          <w:color w:val="000000" w:themeColor="text1"/>
        </w:rPr>
        <w:t xml:space="preserve">dependent </w:t>
      </w:r>
      <w:r w:rsidR="00684122" w:rsidRPr="002278A3">
        <w:rPr>
          <w:color w:val="000000" w:themeColor="text1"/>
        </w:rPr>
        <w:t>reporter where a cGMP responsive promoter OPTX is fused</w:t>
      </w:r>
      <w:r w:rsidR="009474BF" w:rsidRPr="002278A3">
        <w:rPr>
          <w:color w:val="000000" w:themeColor="text1"/>
        </w:rPr>
        <w:t xml:space="preserve"> to the gene encoding luciferase</w:t>
      </w:r>
      <w:r w:rsidR="00684122" w:rsidRPr="002278A3">
        <w:rPr>
          <w:color w:val="000000" w:themeColor="text1"/>
        </w:rPr>
        <w:t xml:space="preserve"> </w:t>
      </w:r>
      <w:r w:rsidR="00426B93" w:rsidRPr="002278A3">
        <w:rPr>
          <w:color w:val="000000" w:themeColor="text1"/>
        </w:rPr>
        <w:t xml:space="preserve">is now available </w:t>
      </w:r>
      <w:r w:rsidR="002D49F5">
        <w:rPr>
          <w:color w:val="000000" w:themeColor="text1"/>
        </w:rPr>
        <w:fldChar w:fldCharType="begin"/>
      </w:r>
      <w:r w:rsidR="002D49F5">
        <w:rPr>
          <w:color w:val="000000" w:themeColor="text1"/>
        </w:rPr>
        <w:instrText xml:space="preserve"> ADDIN EN.CITE &lt;EndNote&gt;&lt;Cite&gt;&lt;Author&gt;Wheeler&lt;/Author&gt;&lt;Year&gt;2013&lt;/Year&gt;&lt;RecNum&gt;10&lt;/RecNum&gt;&lt;DisplayText&gt;(Wheeler&lt;style face="italic"&gt; et al.&lt;/style&gt; 2013)&lt;/DisplayText&gt;&lt;record&gt;&lt;rec-number&gt;10&lt;/rec-number&gt;&lt;foreign-keys&gt;&lt;key app="EN" db-id="pw2xpsfrsrdf94eetar500x9vdrfswwae00a" timestamp="1474619398"&gt;10&lt;/key&gt;&lt;/foreign-keys&gt;&lt;ref-type name="Journal Article"&gt;17&lt;/ref-type&gt;&lt;contributors&gt;&lt;authors&gt;&lt;author&gt;Wheeler, J. I.&lt;/author&gt;&lt;author&gt;Freihat, L.&lt;/author&gt;&lt;author&gt;Irving, H. R.&lt;/author&gt;&lt;/authors&gt;&lt;/contributors&gt;&lt;auth-address&gt;Monash Univ, Monash Inst Pharmaceut Sci, Parkville, Vic 3052, Australia&lt;/auth-address&gt;&lt;titles&gt;&lt;title&gt;A cyclic nucleotide sensitive promoter reporter system suitable for bacteria and plant cells&lt;/title&gt;&lt;secondary-title&gt;Bmc Biotechnology&lt;/secondary-title&gt;&lt;alt-title&gt;Bmc Biotechnol&lt;/alt-title&gt;&lt;/titles&gt;&lt;periodical&gt;&lt;full-title&gt;Bmc Biotechnology&lt;/full-title&gt;&lt;abbr-1&gt;Bmc Biotechnol&lt;/abbr-1&gt;&lt;/periodical&gt;&lt;alt-periodical&gt;&lt;full-title&gt;Bmc Biotechnology&lt;/full-title&gt;&lt;abbr-1&gt;Bmc Biotechnol&lt;/abbr-1&gt;&lt;/alt-periodical&gt;&lt;pages&gt;97&lt;/pages&gt;&lt;volume&gt;13&lt;/volume&gt;&lt;keywords&gt;&lt;keyword&gt;cyclic gmp&lt;/keyword&gt;&lt;keyword&gt;cyclic amp&lt;/keyword&gt;&lt;keyword&gt;luciferase reporter&lt;/keyword&gt;&lt;keyword&gt;optx promoter&lt;/keyword&gt;&lt;keyword&gt;guanylyl cyclase activity&lt;/keyword&gt;&lt;keyword&gt;cgmp-response element&lt;/keyword&gt;&lt;keyword&gt;arabidopsis-thaliana&lt;/keyword&gt;&lt;keyword&gt;gene-expression&lt;/keyword&gt;&lt;keyword&gt;nitric-oxide&lt;/keyword&gt;&lt;keyword&gt;selective inhibitors&lt;/keyword&gt;&lt;keyword&gt;peptide receptor&lt;/keyword&gt;&lt;keyword&gt;gmp&lt;/keyword&gt;&lt;keyword&gt;protein&lt;/keyword&gt;&lt;keyword&gt;assay&lt;/keyword&gt;&lt;/keywords&gt;&lt;dates&gt;&lt;year&gt;2013&lt;/year&gt;&lt;pub-dates&gt;&lt;date&gt;Nov 9&lt;/date&gt;&lt;/pub-dates&gt;&lt;/dates&gt;&lt;isbn&gt;1472-6750&lt;/isbn&gt;&lt;accession-num&gt;WOS:000327430000001&lt;/accession-num&gt;&lt;urls&gt;&lt;related-urls&gt;&lt;url&gt;&amp;lt;Go to ISI&amp;gt;://WOS:000327430000001&lt;/url&gt;&lt;/related-urls&gt;&lt;/urls&gt;&lt;electronic-resource-num&gt;Unsp 97&amp;#xD;10.1186/1472-6750-13-97&lt;/electronic-resource-num&gt;&lt;language&gt;English&lt;/language&gt;&lt;/record&gt;&lt;/Cite&gt;&lt;/EndNote&gt;</w:instrText>
      </w:r>
      <w:r w:rsidR="002D49F5">
        <w:rPr>
          <w:color w:val="000000" w:themeColor="text1"/>
        </w:rPr>
        <w:fldChar w:fldCharType="separate"/>
      </w:r>
      <w:r w:rsidR="002D49F5">
        <w:rPr>
          <w:noProof/>
          <w:color w:val="000000" w:themeColor="text1"/>
        </w:rPr>
        <w:t>(Wheeler</w:t>
      </w:r>
      <w:r w:rsidR="002D49F5" w:rsidRPr="002D49F5">
        <w:rPr>
          <w:i/>
          <w:noProof/>
          <w:color w:val="000000" w:themeColor="text1"/>
        </w:rPr>
        <w:t xml:space="preserve"> et al.</w:t>
      </w:r>
      <w:r w:rsidR="002D49F5">
        <w:rPr>
          <w:noProof/>
          <w:color w:val="000000" w:themeColor="text1"/>
        </w:rPr>
        <w:t xml:space="preserve"> 2013)</w:t>
      </w:r>
      <w:r w:rsidR="002D49F5">
        <w:rPr>
          <w:color w:val="000000" w:themeColor="text1"/>
        </w:rPr>
        <w:fldChar w:fldCharType="end"/>
      </w:r>
      <w:r w:rsidR="00B94F59" w:rsidRPr="002278A3">
        <w:rPr>
          <w:color w:val="000000" w:themeColor="text1"/>
        </w:rPr>
        <w:t xml:space="preserve"> </w:t>
      </w:r>
      <w:r w:rsidR="00684122" w:rsidRPr="002278A3">
        <w:rPr>
          <w:color w:val="000000" w:themeColor="text1"/>
        </w:rPr>
        <w:t xml:space="preserve">and </w:t>
      </w:r>
      <w:r w:rsidR="00B94F59" w:rsidRPr="002278A3">
        <w:rPr>
          <w:color w:val="000000" w:themeColor="text1"/>
        </w:rPr>
        <w:t xml:space="preserve">able to </w:t>
      </w:r>
      <w:r w:rsidR="00684122" w:rsidRPr="002278A3">
        <w:rPr>
          <w:color w:val="000000" w:themeColor="text1"/>
        </w:rPr>
        <w:t>detect change</w:t>
      </w:r>
      <w:r w:rsidR="00B94F59" w:rsidRPr="002278A3">
        <w:rPr>
          <w:color w:val="000000" w:themeColor="text1"/>
        </w:rPr>
        <w:t>s</w:t>
      </w:r>
      <w:r w:rsidR="00684122" w:rsidRPr="002278A3">
        <w:rPr>
          <w:color w:val="000000" w:themeColor="text1"/>
        </w:rPr>
        <w:t xml:space="preserve"> in cGMP concentration </w:t>
      </w:r>
      <w:r w:rsidR="009474BF" w:rsidRPr="002278A3">
        <w:rPr>
          <w:color w:val="000000" w:themeColor="text1"/>
        </w:rPr>
        <w:t xml:space="preserve">of </w:t>
      </w:r>
      <w:r w:rsidR="00B94F59" w:rsidRPr="002278A3">
        <w:rPr>
          <w:color w:val="000000" w:themeColor="text1"/>
        </w:rPr>
        <w:t xml:space="preserve">less than </w:t>
      </w:r>
      <w:r w:rsidR="009474BF" w:rsidRPr="002278A3">
        <w:rPr>
          <w:color w:val="000000" w:themeColor="text1"/>
        </w:rPr>
        <w:t>100</w:t>
      </w:r>
      <w:r w:rsidR="00584614">
        <w:rPr>
          <w:color w:val="000000" w:themeColor="text1"/>
        </w:rPr>
        <w:t xml:space="preserve"> </w:t>
      </w:r>
      <w:r w:rsidR="009474BF" w:rsidRPr="002278A3">
        <w:rPr>
          <w:color w:val="000000" w:themeColor="text1"/>
        </w:rPr>
        <w:t xml:space="preserve">nM. </w:t>
      </w:r>
      <w:r w:rsidR="00AF6027" w:rsidRPr="002278A3">
        <w:rPr>
          <w:color w:val="000000" w:themeColor="text1"/>
        </w:rPr>
        <w:t xml:space="preserve">In plants, reporters that correlate </w:t>
      </w:r>
      <w:r w:rsidR="00684122" w:rsidRPr="002278A3">
        <w:rPr>
          <w:color w:val="000000" w:themeColor="text1"/>
        </w:rPr>
        <w:t xml:space="preserve">fluorescence </w:t>
      </w:r>
      <w:r w:rsidR="00AF6027" w:rsidRPr="002278A3">
        <w:rPr>
          <w:color w:val="000000" w:themeColor="text1"/>
        </w:rPr>
        <w:t xml:space="preserve">to cGMP levels are available </w:t>
      </w:r>
      <w:r w:rsidR="00684122" w:rsidRPr="002278A3">
        <w:rPr>
          <w:color w:val="000000" w:themeColor="text1"/>
        </w:rPr>
        <w:t>based on cGMP binding domain</w:t>
      </w:r>
      <w:r w:rsidR="00AF6027" w:rsidRPr="002278A3">
        <w:rPr>
          <w:color w:val="000000" w:themeColor="text1"/>
        </w:rPr>
        <w:t>s</w:t>
      </w:r>
      <w:r w:rsidR="00684122" w:rsidRPr="002278A3">
        <w:rPr>
          <w:color w:val="000000" w:themeColor="text1"/>
        </w:rPr>
        <w:t xml:space="preserve"> from mammals and the circulated permutated GFP</w:t>
      </w:r>
      <w:r w:rsidR="006867BE" w:rsidRPr="002278A3">
        <w:rPr>
          <w:color w:val="000000" w:themeColor="text1"/>
        </w:rPr>
        <w:t xml:space="preserve"> </w:t>
      </w:r>
      <w:r w:rsidR="002D49F5">
        <w:rPr>
          <w:color w:val="000000" w:themeColor="text1"/>
        </w:rPr>
        <w:fldChar w:fldCharType="begin"/>
      </w:r>
      <w:r w:rsidR="002D49F5">
        <w:rPr>
          <w:color w:val="000000" w:themeColor="text1"/>
        </w:rPr>
        <w:instrText xml:space="preserve"> ADDIN EN.CITE &lt;EndNote&gt;&lt;Cite&gt;&lt;Author&gt;Isner&lt;/Author&gt;&lt;Year&gt;2011&lt;/Year&gt;&lt;RecNum&gt;102&lt;/RecNum&gt;&lt;DisplayText&gt;(Isner and Maathuis 2011)&lt;/DisplayText&gt;&lt;record&gt;&lt;rec-number&gt;102&lt;/rec-number&gt;&lt;foreign-keys&gt;&lt;key app="EN" db-id="pw2xpsfrsrdf94eetar500x9vdrfswwae00a" timestamp="1474711920"&gt;102&lt;/key&gt;&lt;/foreign-keys&gt;&lt;ref-type name="Journal Article"&gt;17&lt;/ref-type&gt;&lt;contributors&gt;&lt;authors&gt;&lt;author&gt;Isner, J. C.&lt;/author&gt;&lt;author&gt;Maathuis, F. J. M.&lt;/author&gt;&lt;/authors&gt;&lt;/contributors&gt;&lt;auth-address&gt;Univ York, Dept Biol, Area 9, York YO10 5DD, N Yorkshire, England&lt;/auth-address&gt;&lt;titles&gt;&lt;title&gt;Measurement of cellular cGMP in plant cells and tissues using the endogenous fluorescent reporter FlincG&lt;/title&gt;&lt;secondary-title&gt;Plant Journal&lt;/secondary-title&gt;&lt;alt-title&gt;Plant J&lt;/alt-title&gt;&lt;/titles&gt;&lt;periodical&gt;&lt;full-title&gt;Plant Journal&lt;/full-title&gt;&lt;abbr-1&gt;Plant J&lt;/abbr-1&gt;&lt;/periodical&gt;&lt;alt-periodical&gt;&lt;full-title&gt;Plant Journal&lt;/full-title&gt;&lt;abbr-1&gt;Plant J&lt;/abbr-1&gt;&lt;/alt-periodical&gt;&lt;pages&gt;329-334&lt;/pages&gt;&lt;volume&gt;65&lt;/volume&gt;&lt;number&gt;2&lt;/number&gt;&lt;keywords&gt;&lt;keyword&gt;cyclic guanyl monophosphate&lt;/keyword&gt;&lt;keyword&gt;fluorescent biosensors&lt;/keyword&gt;&lt;keyword&gt;nitric oxide&lt;/keyword&gt;&lt;keyword&gt;gibberellic acid&lt;/keyword&gt;&lt;keyword&gt;flincg&lt;/keyword&gt;&lt;keyword&gt;arabidopsis-thaliana&lt;/keyword&gt;&lt;keyword&gt;nitric-oxide&lt;/keyword&gt;&lt;keyword&gt;cyclic-nucleotides&lt;/keyword&gt;&lt;keyword&gt;gene-expression&lt;/keyword&gt;&lt;keyword&gt;camp&lt;/keyword&gt;&lt;keyword&gt;increases&lt;/keyword&gt;&lt;keyword&gt;calcium&lt;/keyword&gt;&lt;keyword&gt;protein&lt;/keyword&gt;&lt;keyword&gt;ca2+&lt;/keyword&gt;&lt;keyword&gt;transformation&lt;/keyword&gt;&lt;/keywords&gt;&lt;dates&gt;&lt;year&gt;2011&lt;/year&gt;&lt;pub-dates&gt;&lt;date&gt;Jan&lt;/date&gt;&lt;/pub-dates&gt;&lt;/dates&gt;&lt;isbn&gt;0960-7412&lt;/isbn&gt;&lt;accession-num&gt;WOS:000286145700014&lt;/accession-num&gt;&lt;urls&gt;&lt;related-urls&gt;&lt;url&gt;&amp;lt;Go to ISI&amp;gt;://WOS:000286145700014&lt;/url&gt;&lt;/related-urls&gt;&lt;/urls&gt;&lt;electronic-resource-num&gt;10.1111/j.1365-313X.2010.04418.x&lt;/electronic-resource-num&gt;&lt;language&gt;English&lt;/language&gt;&lt;/record&gt;&lt;/Cite&gt;&lt;/EndNote&gt;</w:instrText>
      </w:r>
      <w:r w:rsidR="002D49F5">
        <w:rPr>
          <w:color w:val="000000" w:themeColor="text1"/>
        </w:rPr>
        <w:fldChar w:fldCharType="separate"/>
      </w:r>
      <w:r w:rsidR="002D49F5">
        <w:rPr>
          <w:noProof/>
          <w:color w:val="000000" w:themeColor="text1"/>
        </w:rPr>
        <w:t>(Isner and Maathuis 2011)</w:t>
      </w:r>
      <w:r w:rsidR="002D49F5">
        <w:rPr>
          <w:color w:val="000000" w:themeColor="text1"/>
        </w:rPr>
        <w:fldChar w:fldCharType="end"/>
      </w:r>
      <w:r w:rsidR="00684122" w:rsidRPr="002278A3">
        <w:rPr>
          <w:color w:val="000000" w:themeColor="text1"/>
        </w:rPr>
        <w:t>. It has a dynamic range of 20 to 20000nM</w:t>
      </w:r>
      <w:r w:rsidR="009474BF" w:rsidRPr="002278A3">
        <w:rPr>
          <w:color w:val="000000" w:themeColor="text1"/>
        </w:rPr>
        <w:t>,</w:t>
      </w:r>
      <w:r w:rsidR="00684122" w:rsidRPr="002278A3">
        <w:rPr>
          <w:color w:val="000000" w:themeColor="text1"/>
        </w:rPr>
        <w:t xml:space="preserve"> a </w:t>
      </w:r>
      <w:proofErr w:type="spellStart"/>
      <w:proofErr w:type="gramStart"/>
      <w:r w:rsidR="00684122" w:rsidRPr="002278A3">
        <w:rPr>
          <w:color w:val="000000" w:themeColor="text1"/>
        </w:rPr>
        <w:t>Kd</w:t>
      </w:r>
      <w:proofErr w:type="spellEnd"/>
      <w:proofErr w:type="gramEnd"/>
      <w:r w:rsidR="00684122" w:rsidRPr="002278A3">
        <w:rPr>
          <w:color w:val="000000" w:themeColor="text1"/>
        </w:rPr>
        <w:t xml:space="preserve"> of 180nM</w:t>
      </w:r>
      <w:r w:rsidR="00584614">
        <w:rPr>
          <w:color w:val="000000" w:themeColor="text1"/>
        </w:rPr>
        <w:t xml:space="preserve">. </w:t>
      </w:r>
      <w:r w:rsidR="00584614" w:rsidRPr="00584614">
        <w:rPr>
          <w:color w:val="000000" w:themeColor="text1"/>
        </w:rPr>
        <w:t xml:space="preserve">Using a range of different techniques, </w:t>
      </w:r>
      <w:proofErr w:type="spellStart"/>
      <w:r w:rsidR="00584614" w:rsidRPr="00584614">
        <w:rPr>
          <w:color w:val="000000" w:themeColor="text1"/>
        </w:rPr>
        <w:t>GMP</w:t>
      </w:r>
      <w:proofErr w:type="spellEnd"/>
      <w:r w:rsidR="00584614" w:rsidRPr="00584614">
        <w:rPr>
          <w:color w:val="000000" w:themeColor="text1"/>
        </w:rPr>
        <w:t xml:space="preserve"> has been detected in a number of plant species, including barley, tobacco and Arabidopsis</w:t>
      </w:r>
      <w:r w:rsidR="00584614">
        <w:rPr>
          <w:color w:val="000000" w:themeColor="text1"/>
        </w:rPr>
        <w:t>,</w:t>
      </w:r>
      <w:r w:rsidR="00584614" w:rsidRPr="00584614">
        <w:rPr>
          <w:color w:val="000000" w:themeColor="text1"/>
        </w:rPr>
        <w:t xml:space="preserve"> and in different tissues, Although the data vary considerably, amounts are typically 1–</w:t>
      </w:r>
      <w:r w:rsidR="00584614">
        <w:rPr>
          <w:color w:val="000000" w:themeColor="text1"/>
        </w:rPr>
        <w:t>5</w:t>
      </w:r>
      <w:r w:rsidR="00584614" w:rsidRPr="00584614">
        <w:rPr>
          <w:color w:val="000000" w:themeColor="text1"/>
        </w:rPr>
        <w:t xml:space="preserve">0 </w:t>
      </w:r>
      <w:proofErr w:type="spellStart"/>
      <w:r w:rsidR="00584614" w:rsidRPr="00584614">
        <w:rPr>
          <w:color w:val="000000" w:themeColor="text1"/>
        </w:rPr>
        <w:t>pmol</w:t>
      </w:r>
      <w:proofErr w:type="spellEnd"/>
      <w:r w:rsidR="00584614" w:rsidRPr="00584614">
        <w:rPr>
          <w:color w:val="000000" w:themeColor="text1"/>
        </w:rPr>
        <w:t xml:space="preserve"> per gram Fresh Weight (</w:t>
      </w:r>
      <w:proofErr w:type="spellStart"/>
      <w:r w:rsidR="00584614" w:rsidRPr="00584614">
        <w:rPr>
          <w:color w:val="000000" w:themeColor="text1"/>
        </w:rPr>
        <w:t>gFW</w:t>
      </w:r>
      <w:proofErr w:type="spellEnd"/>
      <w:r w:rsidR="00584614" w:rsidRPr="00584614">
        <w:rPr>
          <w:color w:val="000000" w:themeColor="text1"/>
        </w:rPr>
        <w:t xml:space="preserve">) which roughly translates into cytoplasmic </w:t>
      </w:r>
      <w:r w:rsidR="00584614">
        <w:rPr>
          <w:color w:val="000000" w:themeColor="text1"/>
        </w:rPr>
        <w:t>concentrations</w:t>
      </w:r>
      <w:r w:rsidR="00584614" w:rsidRPr="00584614">
        <w:rPr>
          <w:color w:val="000000" w:themeColor="text1"/>
        </w:rPr>
        <w:t xml:space="preserve"> of cGMP in the range of 10–</w:t>
      </w:r>
      <w:r w:rsidR="00584614">
        <w:rPr>
          <w:color w:val="000000" w:themeColor="text1"/>
        </w:rPr>
        <w:t>5</w:t>
      </w:r>
      <w:r w:rsidR="00584614" w:rsidRPr="00584614">
        <w:rPr>
          <w:color w:val="000000" w:themeColor="text1"/>
        </w:rPr>
        <w:t>00 n</w:t>
      </w:r>
      <w:r w:rsidR="00584614">
        <w:rPr>
          <w:color w:val="000000" w:themeColor="text1"/>
        </w:rPr>
        <w:t>M (Maathuis 2006)</w:t>
      </w:r>
      <w:r w:rsidR="00584614" w:rsidRPr="00584614">
        <w:rPr>
          <w:color w:val="000000" w:themeColor="text1"/>
        </w:rPr>
        <w:t>. Furthermore, during perception of stimuli, these cellular cGMP concentrations have been shown to increase 5- to 10-fold (</w:t>
      </w:r>
      <w:r w:rsidR="00584614">
        <w:rPr>
          <w:color w:val="000000" w:themeColor="text1"/>
        </w:rPr>
        <w:t xml:space="preserve">e.g. </w:t>
      </w:r>
      <w:proofErr w:type="spellStart"/>
      <w:r w:rsidR="00584614">
        <w:rPr>
          <w:color w:val="000000" w:themeColor="text1"/>
        </w:rPr>
        <w:t>Isner</w:t>
      </w:r>
      <w:proofErr w:type="spellEnd"/>
      <w:r w:rsidR="00584614">
        <w:rPr>
          <w:color w:val="000000" w:themeColor="text1"/>
        </w:rPr>
        <w:t xml:space="preserve"> et al. 2011; </w:t>
      </w:r>
      <w:r w:rsidR="00584614" w:rsidRPr="00584614">
        <w:rPr>
          <w:color w:val="000000" w:themeColor="text1"/>
        </w:rPr>
        <w:t xml:space="preserve">Donaldson et al., 2004; </w:t>
      </w:r>
      <w:proofErr w:type="spellStart"/>
      <w:r w:rsidR="00584614" w:rsidRPr="00584614">
        <w:rPr>
          <w:color w:val="000000" w:themeColor="text1"/>
        </w:rPr>
        <w:t>Durner</w:t>
      </w:r>
      <w:proofErr w:type="spellEnd"/>
      <w:r w:rsidR="00584614" w:rsidRPr="00584614">
        <w:rPr>
          <w:color w:val="000000" w:themeColor="text1"/>
        </w:rPr>
        <w:t xml:space="preserve"> et al., 1998)</w:t>
      </w:r>
      <w:r w:rsidR="00584614">
        <w:rPr>
          <w:color w:val="000000" w:themeColor="text1"/>
        </w:rPr>
        <w:t xml:space="preserve"> resulting in concentrations up to 5000 nM, values that map perfectly on the properties of </w:t>
      </w:r>
      <w:proofErr w:type="spellStart"/>
      <w:r w:rsidR="00584614">
        <w:rPr>
          <w:color w:val="000000" w:themeColor="text1"/>
        </w:rPr>
        <w:t>GFP</w:t>
      </w:r>
      <w:proofErr w:type="spellEnd"/>
      <w:r w:rsidR="00584614">
        <w:rPr>
          <w:color w:val="000000" w:themeColor="text1"/>
        </w:rPr>
        <w:t xml:space="preserve"> based reporters. Thus, endogenous reporters are now available with</w:t>
      </w:r>
      <w:r w:rsidR="00684122" w:rsidRPr="002278A3">
        <w:rPr>
          <w:color w:val="000000" w:themeColor="text1"/>
        </w:rPr>
        <w:t xml:space="preserve"> high </w:t>
      </w:r>
      <w:r w:rsidR="009474BF" w:rsidRPr="002278A3">
        <w:rPr>
          <w:color w:val="000000" w:themeColor="text1"/>
        </w:rPr>
        <w:t>resolution</w:t>
      </w:r>
      <w:r w:rsidR="00684122" w:rsidRPr="002278A3">
        <w:rPr>
          <w:color w:val="000000" w:themeColor="text1"/>
        </w:rPr>
        <w:t xml:space="preserve"> </w:t>
      </w:r>
      <w:r w:rsidR="00AF6027" w:rsidRPr="002278A3">
        <w:rPr>
          <w:color w:val="000000" w:themeColor="text1"/>
        </w:rPr>
        <w:t>in detection level, space and time</w:t>
      </w:r>
      <w:r w:rsidR="00684122" w:rsidRPr="002278A3">
        <w:rPr>
          <w:color w:val="000000" w:themeColor="text1"/>
        </w:rPr>
        <w:t xml:space="preserve">. </w:t>
      </w:r>
      <w:r w:rsidR="00584614">
        <w:rPr>
          <w:color w:val="000000" w:themeColor="text1"/>
        </w:rPr>
        <w:t>Furthermore</w:t>
      </w:r>
      <w:proofErr w:type="gramStart"/>
      <w:r w:rsidR="00584614">
        <w:rPr>
          <w:color w:val="000000" w:themeColor="text1"/>
        </w:rPr>
        <w:t xml:space="preserve">, </w:t>
      </w:r>
      <w:r w:rsidR="00684122" w:rsidRPr="002278A3">
        <w:rPr>
          <w:color w:val="000000" w:themeColor="text1"/>
        </w:rPr>
        <w:t xml:space="preserve"> reporter</w:t>
      </w:r>
      <w:r w:rsidR="00AF6027" w:rsidRPr="002278A3">
        <w:rPr>
          <w:color w:val="000000" w:themeColor="text1"/>
        </w:rPr>
        <w:t>s</w:t>
      </w:r>
      <w:proofErr w:type="gramEnd"/>
      <w:r w:rsidR="00684122" w:rsidRPr="002278A3">
        <w:rPr>
          <w:color w:val="000000" w:themeColor="text1"/>
        </w:rPr>
        <w:t xml:space="preserve"> c</w:t>
      </w:r>
      <w:r w:rsidR="00AF6027" w:rsidRPr="002278A3">
        <w:rPr>
          <w:color w:val="000000" w:themeColor="text1"/>
        </w:rPr>
        <w:t>an</w:t>
      </w:r>
      <w:r w:rsidR="00684122" w:rsidRPr="002278A3">
        <w:rPr>
          <w:color w:val="000000" w:themeColor="text1"/>
        </w:rPr>
        <w:t xml:space="preserve"> be fused with different targeting signals to </w:t>
      </w:r>
      <w:r w:rsidR="00AF6027" w:rsidRPr="002278A3">
        <w:rPr>
          <w:color w:val="000000" w:themeColor="text1"/>
        </w:rPr>
        <w:t>localise</w:t>
      </w:r>
      <w:r w:rsidR="00684122" w:rsidRPr="002278A3">
        <w:rPr>
          <w:color w:val="000000" w:themeColor="text1"/>
        </w:rPr>
        <w:t xml:space="preserve"> </w:t>
      </w:r>
      <w:r w:rsidR="00AF6027" w:rsidRPr="002278A3">
        <w:rPr>
          <w:color w:val="000000" w:themeColor="text1"/>
        </w:rPr>
        <w:t>probes</w:t>
      </w:r>
      <w:r w:rsidR="00684122" w:rsidRPr="002278A3">
        <w:rPr>
          <w:color w:val="000000" w:themeColor="text1"/>
        </w:rPr>
        <w:t xml:space="preserve"> to specific </w:t>
      </w:r>
      <w:r w:rsidR="009474BF" w:rsidRPr="002278A3">
        <w:rPr>
          <w:color w:val="000000" w:themeColor="text1"/>
        </w:rPr>
        <w:t>organelles</w:t>
      </w:r>
      <w:r w:rsidR="00684122" w:rsidRPr="002278A3">
        <w:rPr>
          <w:color w:val="000000" w:themeColor="text1"/>
        </w:rPr>
        <w:t xml:space="preserve"> </w:t>
      </w:r>
      <w:r w:rsidR="00AF6027" w:rsidRPr="002278A3">
        <w:rPr>
          <w:color w:val="000000" w:themeColor="text1"/>
        </w:rPr>
        <w:t>thus achieving subcellular resolution which was previously impossible.</w:t>
      </w:r>
    </w:p>
    <w:p w:rsidR="00684122" w:rsidRPr="002278A3" w:rsidRDefault="00684122" w:rsidP="00092374">
      <w:pPr>
        <w:jc w:val="both"/>
      </w:pPr>
    </w:p>
    <w:p w:rsidR="002509BE" w:rsidRPr="002278A3" w:rsidRDefault="002509BE" w:rsidP="00853661">
      <w:pPr>
        <w:jc w:val="both"/>
        <w:rPr>
          <w:b/>
        </w:rPr>
      </w:pPr>
      <w:r w:rsidRPr="002278A3">
        <w:rPr>
          <w:b/>
        </w:rPr>
        <w:t xml:space="preserve">cGMP </w:t>
      </w:r>
      <w:r w:rsidR="004B303B" w:rsidRPr="002278A3">
        <w:rPr>
          <w:b/>
        </w:rPr>
        <w:t>T</w:t>
      </w:r>
      <w:r w:rsidRPr="002278A3">
        <w:rPr>
          <w:b/>
        </w:rPr>
        <w:t>argets</w:t>
      </w:r>
    </w:p>
    <w:p w:rsidR="00F8027F" w:rsidRPr="002278A3" w:rsidRDefault="00853661" w:rsidP="00853661">
      <w:pPr>
        <w:jc w:val="both"/>
      </w:pPr>
      <w:r w:rsidRPr="002278A3">
        <w:t xml:space="preserve">With an increasing biochemical basis </w:t>
      </w:r>
      <w:r w:rsidR="00BD5769" w:rsidRPr="002278A3">
        <w:t xml:space="preserve">in place that is capable of driving </w:t>
      </w:r>
      <w:r w:rsidRPr="002278A3">
        <w:t>the biosynthesis and breakdown of cGMP in plant cells, there still remains the enigma of how dynamic changes in cytoplasmic cGMP concentration are translated into sensible responses. A classic set of downstream effectors of c</w:t>
      </w:r>
      <w:r w:rsidR="006061A5" w:rsidRPr="002278A3">
        <w:t>NMP</w:t>
      </w:r>
      <w:r w:rsidRPr="002278A3">
        <w:t xml:space="preserve"> signalling in both animals and fungi are cAMP- and cGMP-dependent protein kinases (PKA and PKG, respectively). </w:t>
      </w:r>
      <w:r w:rsidR="00A66945" w:rsidRPr="002278A3">
        <w:t>In spite of a dearth of plant genomic data, a</w:t>
      </w:r>
      <w:r w:rsidRPr="002278A3">
        <w:t>s yet, there is precious little evidence of bona fide PKGs in plant cells</w:t>
      </w:r>
      <w:r w:rsidR="00A66945" w:rsidRPr="002278A3">
        <w:t xml:space="preserve"> at the sequence level. Similarly, </w:t>
      </w:r>
      <w:r w:rsidR="00D574A0" w:rsidRPr="002278A3">
        <w:t>at the biochemical level evidence is scarce and limited</w:t>
      </w:r>
      <w:r w:rsidR="00651214" w:rsidRPr="002278A3">
        <w:t xml:space="preserve"> to pharmacological approaches </w:t>
      </w:r>
      <w:r w:rsidR="00D574A0" w:rsidRPr="002278A3">
        <w:t xml:space="preserve">e.g. </w:t>
      </w:r>
      <w:r w:rsidR="002D49F5">
        <w:fldChar w:fldCharType="begin">
          <w:fldData xml:space="preserve">PEVuZE5vdGU+PENpdGU+PEF1dGhvcj5OYW48L0F1dGhvcj48WWVhcj4yMDE0PC9ZZWFyPjxSZWNO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=
</w:fldData>
        </w:fldChar>
      </w:r>
      <w:r w:rsidR="00B112CE">
        <w:instrText xml:space="preserve"> ADDIN EN.CITE </w:instrText>
      </w:r>
      <w:r w:rsidR="00B112CE">
        <w:fldChar w:fldCharType="begin">
          <w:fldData xml:space="preserve">PEVuZE5vdGU+PENpdGU+PEF1dGhvcj5OYW48L0F1dGhvcj48WWVhcj4yMDE0PC9ZZWFyPjxSZWNO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=
</w:fldData>
        </w:fldChar>
      </w:r>
      <w:r w:rsidR="00B112CE">
        <w:instrText xml:space="preserve"> ADDIN EN.CITE.DATA </w:instrText>
      </w:r>
      <w:r w:rsidR="00B112CE">
        <w:fldChar w:fldCharType="end"/>
      </w:r>
      <w:r w:rsidR="002D49F5">
        <w:fldChar w:fldCharType="separate"/>
      </w:r>
      <w:r w:rsidR="002D49F5">
        <w:rPr>
          <w:noProof/>
        </w:rPr>
        <w:t>(Szmidt-Jaworska</w:t>
      </w:r>
      <w:r w:rsidR="002D49F5" w:rsidRPr="002D49F5">
        <w:rPr>
          <w:i/>
          <w:noProof/>
        </w:rPr>
        <w:t xml:space="preserve"> et al.</w:t>
      </w:r>
      <w:r w:rsidR="002D49F5">
        <w:rPr>
          <w:noProof/>
        </w:rPr>
        <w:t xml:space="preserve"> 2009; Nan</w:t>
      </w:r>
      <w:r w:rsidR="002D49F5" w:rsidRPr="002D49F5">
        <w:rPr>
          <w:i/>
          <w:noProof/>
        </w:rPr>
        <w:t xml:space="preserve"> et al.</w:t>
      </w:r>
      <w:r w:rsidR="002D49F5">
        <w:rPr>
          <w:noProof/>
        </w:rPr>
        <w:t xml:space="preserve"> 2014)</w:t>
      </w:r>
      <w:r w:rsidR="002D49F5">
        <w:fldChar w:fldCharType="end"/>
      </w:r>
      <w:r w:rsidR="00C37BBF" w:rsidRPr="002278A3">
        <w:t xml:space="preserve"> based on the use of Rp-8-Br-cGMP, a non-metabolised membrane permeable cGMP </w:t>
      </w:r>
      <w:r w:rsidR="006867BE" w:rsidRPr="002278A3">
        <w:t>analogue</w:t>
      </w:r>
      <w:r w:rsidR="00A66945" w:rsidRPr="002278A3">
        <w:t xml:space="preserve">. </w:t>
      </w:r>
      <w:r w:rsidR="00C37BBF" w:rsidRPr="002278A3">
        <w:t xml:space="preserve">However, such studies have to be interpreted with great caution: Rp-8-Br-cGMP is not specific and is likely to irreversibly block any protein that normally binds cGMP. </w:t>
      </w:r>
      <w:r w:rsidR="00A66945" w:rsidRPr="002278A3">
        <w:t>So what else could function as cGMP translator? Plant</w:t>
      </w:r>
      <w:r w:rsidRPr="002278A3">
        <w:t xml:space="preserve"> genome</w:t>
      </w:r>
      <w:r w:rsidR="005B0246" w:rsidRPr="002278A3">
        <w:t>s</w:t>
      </w:r>
      <w:r w:rsidRPr="002278A3">
        <w:t xml:space="preserve"> do contain sequences that encode </w:t>
      </w:r>
      <w:r w:rsidR="00A66945" w:rsidRPr="002278A3">
        <w:t>proteins</w:t>
      </w:r>
      <w:r w:rsidRPr="002278A3">
        <w:t xml:space="preserve"> with both a cyclic nucleotide binding domain and a protein kinase domain</w:t>
      </w:r>
      <w:r w:rsidR="002D7F03" w:rsidRPr="002278A3">
        <w:t xml:space="preserve"> </w:t>
      </w:r>
      <w:r w:rsidR="002D49F5">
        <w:fldChar w:fldCharType="begin"/>
      </w:r>
      <w:r w:rsidR="002D49F5">
        <w:instrText xml:space="preserve"> ADDIN EN.CITE &lt;EndNote&gt;&lt;Cite&gt;&lt;Author&gt;Martinez-Atienza&lt;/Author&gt;&lt;Year&gt;2007&lt;/Year&gt;&lt;RecNum&gt;275&lt;/RecNum&gt;&lt;DisplayText&gt;(Martinez-Atienza&lt;style face="italic"&gt; et al.&lt;/style&gt; 2007)&lt;/DisplayText&gt;&lt;record&gt;&lt;rec-number&gt;275&lt;/rec-number&gt;&lt;foreign-keys&gt;&lt;key app="EN" db-id="pw2xpsfrsrdf94eetar500x9vdrfswwae00a" timestamp="1474714586"&gt;275&lt;/key&gt;&lt;/foreign-keys&gt;&lt;ref-type name="Journal Article"&gt;17&lt;/ref-type&gt;&lt;contributors&gt;&lt;authors&gt;&lt;author&gt;Martinez-Atienza, J.&lt;/author&gt;&lt;author&gt;Van Ingelgem, C.&lt;/author&gt;&lt;author&gt;Roef, L.&lt;/author&gt;&lt;author&gt;Maathuis, F. J.&lt;/author&gt;&lt;/authors&gt;&lt;/contributors&gt;&lt;auth-address&gt;Biology Department; University of York; York, United Kingdom.&lt;/auth-address&gt;&lt;titles&gt;&lt;title&gt;Plant cyclic nucleotide signalling: facts and fiction&lt;/title&gt;&lt;secondary-title&gt;Plant Signal Behav&lt;/secondary-title&gt;&lt;/titles&gt;&lt;periodical&gt;&lt;full-title&gt;Plant Signal Behav&lt;/full-title&gt;&lt;/periodical&gt;&lt;pages&gt;540-3&lt;/pages&gt;&lt;volume&gt;2&lt;/volume&gt;&lt;number&gt;6&lt;/number&gt;&lt;keywords&gt;&lt;keyword&gt;cAMP&lt;/keyword&gt;&lt;keyword&gt;cGMP&lt;/keyword&gt;&lt;keyword&gt;cyclic nucleotide&lt;/keyword&gt;&lt;keyword&gt;kinase&lt;/keyword&gt;&lt;keyword&gt;signalling&lt;/keyword&gt;&lt;/keywords&gt;&lt;dates&gt;&lt;year&gt;2007&lt;/year&gt;&lt;pub-dates&gt;&lt;date&gt;Nov&lt;/date&gt;&lt;/pub-dates&gt;&lt;/dates&gt;&lt;isbn&gt;1559-2316 (Print)&amp;#xD;1559-2316 (Linking)&lt;/isbn&gt;&lt;accession-num&gt;19704553&lt;/accession-num&gt;&lt;urls&gt;&lt;related-urls&gt;&lt;url&gt;https://www.ncbi.nlm.nih.gov/pubmed/19704553&lt;/url&gt;&lt;/related-urls&gt;&lt;/urls&gt;&lt;custom2&gt;PMC2634363&lt;/custom2&gt;&lt;/record&gt;&lt;/Cite&gt;&lt;/EndNote&gt;</w:instrText>
      </w:r>
      <w:r w:rsidR="002D49F5">
        <w:fldChar w:fldCharType="separate"/>
      </w:r>
      <w:r w:rsidR="002D49F5">
        <w:rPr>
          <w:noProof/>
        </w:rPr>
        <w:t>(Martinez-Atienza</w:t>
      </w:r>
      <w:r w:rsidR="002D49F5" w:rsidRPr="002D49F5">
        <w:rPr>
          <w:i/>
          <w:noProof/>
        </w:rPr>
        <w:t xml:space="preserve"> et al.</w:t>
      </w:r>
      <w:r w:rsidR="002D49F5">
        <w:rPr>
          <w:noProof/>
        </w:rPr>
        <w:t xml:space="preserve"> 2007)</w:t>
      </w:r>
      <w:r w:rsidR="002D49F5">
        <w:fldChar w:fldCharType="end"/>
      </w:r>
      <w:r w:rsidR="00A66945" w:rsidRPr="002278A3">
        <w:t>. Thus, PKA</w:t>
      </w:r>
      <w:r w:rsidRPr="002278A3">
        <w:t>- and PKG-type kinases may function in plants</w:t>
      </w:r>
      <w:r w:rsidR="00A66945" w:rsidRPr="002278A3">
        <w:t xml:space="preserve"> but </w:t>
      </w:r>
      <w:r w:rsidR="00D574A0" w:rsidRPr="002278A3">
        <w:t xml:space="preserve">simply </w:t>
      </w:r>
      <w:r w:rsidR="00A66945" w:rsidRPr="002278A3">
        <w:t>have low homology to their animal counterparts</w:t>
      </w:r>
      <w:r w:rsidRPr="002278A3">
        <w:t>.</w:t>
      </w:r>
      <w:r w:rsidR="005B0246" w:rsidRPr="002278A3">
        <w:t xml:space="preserve"> </w:t>
      </w:r>
      <w:r w:rsidR="00A66945" w:rsidRPr="002278A3">
        <w:t xml:space="preserve">Other than kinases, </w:t>
      </w:r>
      <w:r w:rsidR="005B0246" w:rsidRPr="002278A3">
        <w:t xml:space="preserve">proteins with </w:t>
      </w:r>
      <w:r w:rsidRPr="002278A3">
        <w:t>a</w:t>
      </w:r>
      <w:r w:rsidR="005B0246" w:rsidRPr="002278A3">
        <w:t xml:space="preserve"> clearly defined</w:t>
      </w:r>
      <w:r w:rsidRPr="002278A3">
        <w:t xml:space="preserve"> cyclic nucleotide</w:t>
      </w:r>
      <w:r w:rsidR="005B0246" w:rsidRPr="002278A3">
        <w:t xml:space="preserve"> </w:t>
      </w:r>
      <w:r w:rsidRPr="002278A3">
        <w:t xml:space="preserve">binding domain consist </w:t>
      </w:r>
      <w:r w:rsidR="005B0246" w:rsidRPr="002278A3">
        <w:t xml:space="preserve">mainly </w:t>
      </w:r>
      <w:r w:rsidRPr="002278A3">
        <w:t>of ion transporters</w:t>
      </w:r>
      <w:r w:rsidR="005B0246" w:rsidRPr="002278A3">
        <w:t>, with cyclic nucleotide gated channels (CNGCs) the most p</w:t>
      </w:r>
      <w:r w:rsidRPr="002278A3">
        <w:t>revalent amongst these</w:t>
      </w:r>
      <w:r w:rsidR="00FE6CD1">
        <w:t xml:space="preserve"> (Figure 2)</w:t>
      </w:r>
      <w:r w:rsidR="005B0246" w:rsidRPr="002278A3">
        <w:t xml:space="preserve">. </w:t>
      </w:r>
      <w:r w:rsidR="005F0A0B" w:rsidRPr="005F0A0B">
        <w:t xml:space="preserve">CNGCs function </w:t>
      </w:r>
      <w:r w:rsidR="005F0A0B">
        <w:t>cation transport a</w:t>
      </w:r>
      <w:r w:rsidR="005F0A0B" w:rsidRPr="005F0A0B">
        <w:t>nd Ca</w:t>
      </w:r>
      <w:r w:rsidR="005F0A0B" w:rsidRPr="00A10D5D">
        <w:rPr>
          <w:vertAlign w:val="superscript"/>
        </w:rPr>
        <w:t>2+</w:t>
      </w:r>
      <w:r w:rsidR="005F0A0B" w:rsidRPr="005F0A0B">
        <w:t xml:space="preserve"> signalling</w:t>
      </w:r>
      <w:r w:rsidR="005F0A0B">
        <w:t xml:space="preserve"> (</w:t>
      </w:r>
      <w:proofErr w:type="spellStart"/>
      <w:r w:rsidR="005F0A0B">
        <w:t>Demidchik</w:t>
      </w:r>
      <w:proofErr w:type="spellEnd"/>
      <w:r w:rsidR="005F0A0B">
        <w:t xml:space="preserve"> and Maathuis 2007). They </w:t>
      </w:r>
      <w:r w:rsidR="005F0A0B" w:rsidRPr="005F0A0B">
        <w:t xml:space="preserve">are gated via binding of </w:t>
      </w:r>
      <w:proofErr w:type="spellStart"/>
      <w:r w:rsidR="005F0A0B" w:rsidRPr="005F0A0B">
        <w:t>cAMP</w:t>
      </w:r>
      <w:proofErr w:type="spellEnd"/>
      <w:r w:rsidR="005F0A0B" w:rsidRPr="005F0A0B">
        <w:t xml:space="preserve"> or cGMP to a cyclic nucleotide binding domain (</w:t>
      </w:r>
      <w:proofErr w:type="spellStart"/>
      <w:r w:rsidR="005F0A0B" w:rsidRPr="005F0A0B">
        <w:t>CNBD</w:t>
      </w:r>
      <w:proofErr w:type="spellEnd"/>
      <w:r w:rsidR="005F0A0B" w:rsidRPr="005F0A0B">
        <w:t>) near the C-terminus. Additional control over gating is provided by a calmodulin binding domain</w:t>
      </w:r>
      <w:r w:rsidR="005F0A0B">
        <w:t xml:space="preserve"> which in plants is</w:t>
      </w:r>
      <w:r w:rsidR="005F0A0B" w:rsidRPr="005F0A0B">
        <w:t xml:space="preserve"> located at the C-terminus and partly overlap</w:t>
      </w:r>
      <w:r w:rsidR="005F0A0B">
        <w:t>s</w:t>
      </w:r>
      <w:r w:rsidR="005F0A0B" w:rsidRPr="005F0A0B">
        <w:t xml:space="preserve"> the </w:t>
      </w:r>
      <w:proofErr w:type="spellStart"/>
      <w:r w:rsidR="005F0A0B" w:rsidRPr="005F0A0B">
        <w:t>CNBD</w:t>
      </w:r>
      <w:proofErr w:type="spellEnd"/>
      <w:r w:rsidR="005F0A0B">
        <w:t xml:space="preserve">. </w:t>
      </w:r>
      <w:proofErr w:type="spellStart"/>
      <w:r w:rsidR="005F0A0B" w:rsidRPr="005F0A0B">
        <w:t>CaM</w:t>
      </w:r>
      <w:proofErr w:type="spellEnd"/>
      <w:r w:rsidR="005F0A0B" w:rsidRPr="005F0A0B">
        <w:t xml:space="preserve"> binding lower</w:t>
      </w:r>
      <w:r w:rsidR="005F0A0B">
        <w:t xml:space="preserve">s </w:t>
      </w:r>
      <w:proofErr w:type="spellStart"/>
      <w:r w:rsidR="005F0A0B">
        <w:t>CNGC</w:t>
      </w:r>
      <w:proofErr w:type="spellEnd"/>
      <w:r w:rsidR="005F0A0B" w:rsidRPr="005F0A0B">
        <w:t xml:space="preserve"> activity by preventing cyclic nucleotide binding. CNGCs have a generalised predicted structure of six transmembrane domains, S1-S6, with a pore domain (P loop) between S5 and S6.</w:t>
      </w:r>
      <w:r w:rsidR="005F0A0B">
        <w:t xml:space="preserve"> </w:t>
      </w:r>
      <w:r w:rsidR="006061A5" w:rsidRPr="002278A3">
        <w:t>Most plants appear to have large CNGC gene families and CNGC isoforms have been shown to be important in vario</w:t>
      </w:r>
      <w:r w:rsidR="00A514ED" w:rsidRPr="002278A3">
        <w:t xml:space="preserve">us biotic and abiotic stresses </w:t>
      </w:r>
      <w:r w:rsidR="002D49F5">
        <w:fldChar w:fldCharType="begin"/>
      </w:r>
      <w:r w:rsidR="002D49F5">
        <w:instrText xml:space="preserve"> ADDIN EN.CITE &lt;EndNote&gt;&lt;Cite&gt;&lt;Author&gt;Kaplan&lt;/Author&gt;&lt;Year&gt;2007&lt;/Year&gt;&lt;RecNum&gt;668&lt;/RecNum&gt;&lt;DisplayText&gt;(Kaplan&lt;style face="italic"&gt; et al.&lt;/style&gt; 2007)&lt;/DisplayText&gt;&lt;record&gt;&lt;rec-number&gt;668&lt;/rec-number&gt;&lt;foreign-keys&gt;&lt;key app="EN" db-id="pw2xpsfrsrdf94eetar500x9vdrfswwae00a" timestamp="1474898618"&gt;668&lt;/key&gt;&lt;/foreign-keys&gt;&lt;ref-type name="Journal Article"&gt;17&lt;/ref-type&gt;&lt;contributors&gt;&lt;authors&gt;&lt;author&gt;Kaplan, B.&lt;/author&gt;&lt;author&gt;Sherman, T.&lt;/author&gt;&lt;author&gt;Fromm, H.&lt;/author&gt;&lt;/authors&gt;&lt;/contributors&gt;&lt;auth-address&gt;Tel Aviv Univ, George S Wise Fac Life Sci, Dept Plant Sci, IL-69978 Tel Aviv, Israel&amp;#xD;Nirit Seeds Ltd, IL-42935 Moshav Hadar Ham, Israel&lt;/auth-address&gt;&lt;titles&gt;&lt;title&gt;Cyclic nucleotide-gated channels in plants&lt;/title&gt;&lt;secondary-title&gt;Febs Letters&lt;/secondary-title&gt;&lt;alt-title&gt;Febs Lett&lt;/alt-title&gt;&lt;/titles&gt;&lt;periodical&gt;&lt;full-title&gt;Febs Letters&lt;/full-title&gt;&lt;abbr-1&gt;Febs Lett&lt;/abbr-1&gt;&lt;/periodical&gt;&lt;alt-periodical&gt;&lt;full-title&gt;Febs Letters&lt;/full-title&gt;&lt;abbr-1&gt;Febs Lett&lt;/abbr-1&gt;&lt;/alt-periodical&gt;&lt;pages&gt;2237-2246&lt;/pages&gt;&lt;volume&gt;581&lt;/volume&gt;&lt;number&gt;12&lt;/number&gt;&lt;keywords&gt;&lt;keyword&gt;camp&lt;/keyword&gt;&lt;keyword&gt;cgmp&lt;/keyword&gt;&lt;keyword&gt;ion channels&lt;/keyword&gt;&lt;keyword&gt;signal transduction&lt;/keyword&gt;&lt;keyword&gt;calmodulin&lt;/keyword&gt;&lt;keyword&gt;stress&lt;/keyword&gt;&lt;keyword&gt;calmodulin-binding transporter&lt;/keyword&gt;&lt;keyword&gt;ion-channel&lt;/keyword&gt;&lt;keyword&gt;arabidopsis-thaliana&lt;/keyword&gt;&lt;keyword&gt;plasma-membrane&lt;/keyword&gt;&lt;keyword&gt;cation channel&lt;/keyword&gt;&lt;keyword&gt;signal-transduction&lt;/keyword&gt;&lt;keyword&gt;transgenic plants&lt;/keyword&gt;&lt;keyword&gt;barley aleurone&lt;/keyword&gt;&lt;keyword&gt;nitric-oxide&lt;/keyword&gt;&lt;keyword&gt;gene&lt;/keyword&gt;&lt;/keywords&gt;&lt;dates&gt;&lt;year&gt;2007&lt;/year&gt;&lt;pub-dates&gt;&lt;date&gt;May 25&lt;/date&gt;&lt;/pub-dates&gt;&lt;/dates&gt;&lt;isbn&gt;0014-5793&lt;/isbn&gt;&lt;accession-num&gt;WOS:000247147600006&lt;/accession-num&gt;&lt;urls&gt;&lt;related-urls&gt;&lt;url&gt;&amp;lt;Go to ISI&amp;gt;://WOS:000247147600006&lt;/url&gt;&lt;/related-urls&gt;&lt;/urls&gt;&lt;electronic-resource-num&gt;10.1016/j.febslet.2007.02.017&lt;/electronic-resource-num&gt;&lt;language&gt;English&lt;/language&gt;&lt;/record&gt;&lt;/Cite&gt;&lt;/EndNote&gt;</w:instrText>
      </w:r>
      <w:r w:rsidR="002D49F5">
        <w:fldChar w:fldCharType="separate"/>
      </w:r>
      <w:r w:rsidR="002D49F5">
        <w:rPr>
          <w:noProof/>
        </w:rPr>
        <w:t>(Kaplan</w:t>
      </w:r>
      <w:r w:rsidR="002D49F5" w:rsidRPr="002D49F5">
        <w:rPr>
          <w:i/>
          <w:noProof/>
        </w:rPr>
        <w:t xml:space="preserve"> et al.</w:t>
      </w:r>
      <w:r w:rsidR="002D49F5">
        <w:rPr>
          <w:noProof/>
        </w:rPr>
        <w:t xml:space="preserve"> 2007)</w:t>
      </w:r>
      <w:r w:rsidR="002D49F5">
        <w:fldChar w:fldCharType="end"/>
      </w:r>
      <w:r w:rsidR="006061A5" w:rsidRPr="002278A3">
        <w:t>. CNGCs are mostly no</w:t>
      </w:r>
      <w:r w:rsidR="00651214" w:rsidRPr="002278A3">
        <w:t xml:space="preserve">n-selective and </w:t>
      </w:r>
      <w:r w:rsidR="00EC6005" w:rsidRPr="002278A3">
        <w:t>Ca</w:t>
      </w:r>
      <w:r w:rsidR="00EC6005">
        <w:rPr>
          <w:vertAlign w:val="superscript"/>
        </w:rPr>
        <w:t>2</w:t>
      </w:r>
      <w:r w:rsidR="00EC6005" w:rsidRPr="002278A3">
        <w:rPr>
          <w:vertAlign w:val="superscript"/>
        </w:rPr>
        <w:t>+</w:t>
      </w:r>
      <w:r w:rsidR="00651214" w:rsidRPr="002278A3">
        <w:t xml:space="preserve"> permeable </w:t>
      </w:r>
      <w:r w:rsidR="002D49F5">
        <w:fldChar w:fldCharType="begin">
          <w:fldData xml:space="preserve">PEVuZE5vdGU+PENpdGU+PEF1dGhvcj5EZW1pZGNoaWs8L0F1dGhvcj48WWVhcj4yMDA3PC9ZZWFy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</w:fldData>
        </w:fldChar>
      </w:r>
      <w:r w:rsidR="002D49F5">
        <w:instrText xml:space="preserve"> ADDIN EN.CITE </w:instrText>
      </w:r>
      <w:r w:rsidR="002D49F5">
        <w:fldChar w:fldCharType="begin">
          <w:fldData xml:space="preserve">PEVuZE5vdGU+PENpdGU+PEF1dGhvcj5EZW1pZGNoaWs8L0F1dGhvcj48WWVhcj4yMDA3PC9ZZWFy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</w:fldData>
        </w:fldChar>
      </w:r>
      <w:r w:rsidR="002D49F5">
        <w:instrText xml:space="preserve"> ADDIN EN.CITE.DATA </w:instrText>
      </w:r>
      <w:r w:rsidR="002D49F5">
        <w:fldChar w:fldCharType="end"/>
      </w:r>
      <w:r w:rsidR="002D49F5">
        <w:fldChar w:fldCharType="separate"/>
      </w:r>
      <w:r w:rsidR="002D49F5">
        <w:rPr>
          <w:noProof/>
        </w:rPr>
        <w:t>(Demidchik and Maathuis 2007)</w:t>
      </w:r>
      <w:r w:rsidR="002D49F5">
        <w:fldChar w:fldCharType="end"/>
      </w:r>
      <w:r w:rsidR="006061A5" w:rsidRPr="002278A3">
        <w:t xml:space="preserve">, making them ideal vehicles to </w:t>
      </w:r>
      <w:r w:rsidR="006061A5" w:rsidRPr="002278A3">
        <w:lastRenderedPageBreak/>
        <w:t xml:space="preserve">translate cGMP signals into </w:t>
      </w:r>
      <w:r w:rsidR="00EC6005" w:rsidRPr="002278A3">
        <w:t>Ca</w:t>
      </w:r>
      <w:r w:rsidR="00EC6005">
        <w:rPr>
          <w:vertAlign w:val="superscript"/>
        </w:rPr>
        <w:t>2</w:t>
      </w:r>
      <w:r w:rsidR="00EC6005" w:rsidRPr="002278A3">
        <w:rPr>
          <w:vertAlign w:val="superscript"/>
        </w:rPr>
        <w:t>+</w:t>
      </w:r>
      <w:r w:rsidR="006061A5" w:rsidRPr="002278A3">
        <w:t xml:space="preserve"> signals. </w:t>
      </w:r>
      <w:r w:rsidR="005B0246" w:rsidRPr="002278A3">
        <w:t xml:space="preserve">In addition to CNGCs, many </w:t>
      </w:r>
      <w:r w:rsidRPr="002278A3">
        <w:t xml:space="preserve">Shaker-type </w:t>
      </w:r>
      <w:r w:rsidR="005B0246" w:rsidRPr="002278A3">
        <w:t xml:space="preserve">potassium </w:t>
      </w:r>
      <w:r w:rsidRPr="002278A3">
        <w:t xml:space="preserve">channels, and </w:t>
      </w:r>
      <w:r w:rsidR="005B0246" w:rsidRPr="002278A3">
        <w:t xml:space="preserve">a few </w:t>
      </w:r>
      <w:r w:rsidRPr="002278A3">
        <w:t>sodium-proton antiport mechanisms</w:t>
      </w:r>
      <w:r w:rsidR="005B0246" w:rsidRPr="002278A3">
        <w:t xml:space="preserve"> contain cyclic nucleotide domains that may be involved in protein regulation</w:t>
      </w:r>
      <w:r w:rsidRPr="002278A3">
        <w:t xml:space="preserve">. </w:t>
      </w:r>
    </w:p>
    <w:p w:rsidR="004B303B" w:rsidRPr="002278A3" w:rsidRDefault="004B303B" w:rsidP="00A60DDE">
      <w:pPr>
        <w:jc w:val="both"/>
        <w:rPr>
          <w:b/>
        </w:rPr>
      </w:pPr>
    </w:p>
    <w:p w:rsidR="006061A5" w:rsidRPr="002278A3" w:rsidRDefault="00A60DDE" w:rsidP="00A60DDE">
      <w:pPr>
        <w:jc w:val="both"/>
        <w:rPr>
          <w:b/>
        </w:rPr>
      </w:pPr>
      <w:r w:rsidRPr="002278A3">
        <w:rPr>
          <w:b/>
        </w:rPr>
        <w:t xml:space="preserve">The </w:t>
      </w:r>
      <w:r w:rsidR="00230027" w:rsidRPr="002278A3">
        <w:rPr>
          <w:b/>
        </w:rPr>
        <w:t xml:space="preserve">Role of cGMP in </w:t>
      </w:r>
      <w:r w:rsidRPr="002278A3">
        <w:rPr>
          <w:b/>
        </w:rPr>
        <w:t>B</w:t>
      </w:r>
      <w:r w:rsidR="00230027" w:rsidRPr="002278A3">
        <w:rPr>
          <w:b/>
        </w:rPr>
        <w:t xml:space="preserve">asic </w:t>
      </w:r>
      <w:r w:rsidRPr="002278A3">
        <w:rPr>
          <w:b/>
        </w:rPr>
        <w:t>P</w:t>
      </w:r>
      <w:r w:rsidR="00230027" w:rsidRPr="002278A3">
        <w:rPr>
          <w:b/>
        </w:rPr>
        <w:t xml:space="preserve">lant </w:t>
      </w:r>
      <w:r w:rsidRPr="002278A3">
        <w:rPr>
          <w:b/>
        </w:rPr>
        <w:t>F</w:t>
      </w:r>
      <w:r w:rsidR="00230027" w:rsidRPr="002278A3">
        <w:rPr>
          <w:b/>
        </w:rPr>
        <w:t>unctions</w:t>
      </w:r>
    </w:p>
    <w:p w:rsidR="001F2379" w:rsidRPr="002278A3" w:rsidRDefault="006061A5" w:rsidP="006061A5">
      <w:pPr>
        <w:jc w:val="both"/>
      </w:pPr>
      <w:r w:rsidRPr="002278A3">
        <w:t>Information about t</w:t>
      </w:r>
      <w:r w:rsidR="00684122" w:rsidRPr="002278A3">
        <w:t xml:space="preserve">he </w:t>
      </w:r>
      <w:r w:rsidRPr="002278A3">
        <w:t xml:space="preserve">exact nature of cGMP binding proteins would greatly facilitate the characterisation of physiological cGMP roles. </w:t>
      </w:r>
      <w:r w:rsidR="00A60DDE" w:rsidRPr="002278A3">
        <w:t xml:space="preserve">Although this is often unclear, cGMP has been shown to partake in many physiological processes. </w:t>
      </w:r>
      <w:r w:rsidRPr="002278A3">
        <w:t xml:space="preserve">One main area where cGMP has been implicated is stomatal functioning but unfortunately with often contradictory </w:t>
      </w:r>
      <w:r w:rsidR="00684122" w:rsidRPr="002278A3">
        <w:t>role</w:t>
      </w:r>
      <w:r w:rsidRPr="002278A3">
        <w:t>s</w:t>
      </w:r>
      <w:r w:rsidR="00684122" w:rsidRPr="002278A3">
        <w:t xml:space="preserve">. cGMP </w:t>
      </w:r>
      <w:r w:rsidRPr="002278A3">
        <w:t>was</w:t>
      </w:r>
      <w:r w:rsidR="00684122" w:rsidRPr="002278A3">
        <w:t xml:space="preserve"> previously </w:t>
      </w:r>
      <w:r w:rsidRPr="002278A3">
        <w:t xml:space="preserve">hypothesised to </w:t>
      </w:r>
      <w:r w:rsidR="00684122" w:rsidRPr="002278A3">
        <w:t xml:space="preserve">be involved </w:t>
      </w:r>
      <w:r w:rsidRPr="002278A3">
        <w:t xml:space="preserve">in </w:t>
      </w:r>
      <w:r w:rsidR="00684122" w:rsidRPr="002278A3">
        <w:t xml:space="preserve">stomatal opening </w:t>
      </w:r>
      <w:r w:rsidRPr="002278A3">
        <w:t xml:space="preserve">as a component of the response to </w:t>
      </w:r>
      <w:r w:rsidR="002D7F03" w:rsidRPr="002278A3">
        <w:t xml:space="preserve">natriuretic peptides </w:t>
      </w:r>
      <w:r w:rsidR="002D49F5">
        <w:fldChar w:fldCharType="begin">
          <w:fldData xml:space="preserve">PEVuZE5vdGU+PENpdGU+PEF1dGhvcj5QaGFybWF3YXRpPC9BdXRob3I+PFllYXI+MTk5ODwvWWVh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</w:fldData>
        </w:fldChar>
      </w:r>
      <w:r w:rsidR="002D49F5">
        <w:instrText xml:space="preserve"> ADDIN EN.CITE </w:instrText>
      </w:r>
      <w:r w:rsidR="002D49F5">
        <w:fldChar w:fldCharType="begin">
          <w:fldData xml:space="preserve">PEVuZE5vdGU+PENpdGU+PEF1dGhvcj5QaGFybWF3YXRpPC9BdXRob3I+PFllYXI+MTk5ODwvWWVh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</w:fldData>
        </w:fldChar>
      </w:r>
      <w:r w:rsidR="002D49F5">
        <w:instrText xml:space="preserve"> ADDIN EN.CITE.DATA </w:instrText>
      </w:r>
      <w:r w:rsidR="002D49F5">
        <w:fldChar w:fldCharType="end"/>
      </w:r>
      <w:r w:rsidR="002D49F5">
        <w:fldChar w:fldCharType="separate"/>
      </w:r>
      <w:r w:rsidR="002D49F5">
        <w:rPr>
          <w:noProof/>
        </w:rPr>
        <w:t>(Pharmawati</w:t>
      </w:r>
      <w:r w:rsidR="002D49F5" w:rsidRPr="002D49F5">
        <w:rPr>
          <w:i/>
          <w:noProof/>
        </w:rPr>
        <w:t xml:space="preserve"> et al.</w:t>
      </w:r>
      <w:r w:rsidR="002D49F5">
        <w:rPr>
          <w:noProof/>
        </w:rPr>
        <w:t xml:space="preserve"> 1998; Pharmawati</w:t>
      </w:r>
      <w:r w:rsidR="002D49F5" w:rsidRPr="002D49F5">
        <w:rPr>
          <w:i/>
          <w:noProof/>
        </w:rPr>
        <w:t xml:space="preserve"> et al.</w:t>
      </w:r>
      <w:r w:rsidR="002D49F5">
        <w:rPr>
          <w:noProof/>
        </w:rPr>
        <w:t xml:space="preserve"> 2001)</w:t>
      </w:r>
      <w:r w:rsidR="002D49F5">
        <w:fldChar w:fldCharType="end"/>
      </w:r>
      <w:r w:rsidR="002D7F03" w:rsidRPr="002278A3">
        <w:t xml:space="preserve"> </w:t>
      </w:r>
      <w:r w:rsidR="00684122" w:rsidRPr="002278A3">
        <w:t xml:space="preserve">or </w:t>
      </w:r>
      <w:r w:rsidR="001F2379" w:rsidRPr="002278A3">
        <w:t>to</w:t>
      </w:r>
      <w:r w:rsidR="002D7F03" w:rsidRPr="002278A3">
        <w:t xml:space="preserve"> auxins </w:t>
      </w:r>
      <w:r w:rsidR="002D49F5">
        <w:fldChar w:fldCharType="begin">
          <w:fldData xml:space="preserve">PEVuZE5vdGU+PENpdGU+PEF1dGhvcj5Db3Vzc29uPC9BdXRob3I+PFllYXI+MjAwMzwvWWVhcj48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=
</w:fldData>
        </w:fldChar>
      </w:r>
      <w:r w:rsidR="002D49F5">
        <w:instrText xml:space="preserve"> ADDIN EN.CITE </w:instrText>
      </w:r>
      <w:r w:rsidR="002D49F5">
        <w:fldChar w:fldCharType="begin">
          <w:fldData xml:space="preserve">PEVuZE5vdGU+PENpdGU+PEF1dGhvcj5Db3Vzc29uPC9BdXRob3I+PFllYXI+MjAwMzwvWWVhcj48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=
</w:fldData>
        </w:fldChar>
      </w:r>
      <w:r w:rsidR="002D49F5">
        <w:instrText xml:space="preserve"> ADDIN EN.CITE.DATA </w:instrText>
      </w:r>
      <w:r w:rsidR="002D49F5">
        <w:fldChar w:fldCharType="end"/>
      </w:r>
      <w:r w:rsidR="002D49F5">
        <w:fldChar w:fldCharType="separate"/>
      </w:r>
      <w:r w:rsidR="002D49F5">
        <w:rPr>
          <w:noProof/>
        </w:rPr>
        <w:t>(Cousson 2003)</w:t>
      </w:r>
      <w:r w:rsidR="002D49F5">
        <w:fldChar w:fldCharType="end"/>
      </w:r>
      <w:r w:rsidR="00684122" w:rsidRPr="002278A3">
        <w:t xml:space="preserve">. </w:t>
      </w:r>
      <w:r w:rsidR="001F2379" w:rsidRPr="002278A3">
        <w:t xml:space="preserve">Mechanistically, </w:t>
      </w:r>
      <w:r w:rsidR="00684122" w:rsidRPr="002278A3">
        <w:t xml:space="preserve">cGMP might open </w:t>
      </w:r>
      <w:r w:rsidR="001F2379" w:rsidRPr="002278A3">
        <w:t xml:space="preserve">stomata </w:t>
      </w:r>
      <w:r w:rsidR="00684122" w:rsidRPr="002278A3">
        <w:t xml:space="preserve">by modifying guard cell turgor </w:t>
      </w:r>
      <w:r w:rsidR="002D49F5">
        <w:fldChar w:fldCharType="begin">
          <w:fldData xml:space="preserve">PEVuZE5vdGU+PENpdGU+PEF1dGhvcj5UdXJlazwvQXV0aG9yPjxZZWFyPjIwMTQ8L1llYXI+PFJl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</w:fldData>
        </w:fldChar>
      </w:r>
      <w:r w:rsidR="002D49F5">
        <w:instrText xml:space="preserve"> ADDIN EN.CITE </w:instrText>
      </w:r>
      <w:r w:rsidR="002D49F5">
        <w:fldChar w:fldCharType="begin">
          <w:fldData xml:space="preserve">PEVuZE5vdGU+PENpdGU+PEF1dGhvcj5UdXJlazwvQXV0aG9yPjxZZWFyPjIwMTQ8L1llYXI+PFJl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</w:fldData>
        </w:fldChar>
      </w:r>
      <w:r w:rsidR="002D49F5">
        <w:instrText xml:space="preserve"> ADDIN EN.CITE.DATA </w:instrText>
      </w:r>
      <w:r w:rsidR="002D49F5">
        <w:fldChar w:fldCharType="end"/>
      </w:r>
      <w:r w:rsidR="002D49F5">
        <w:fldChar w:fldCharType="separate"/>
      </w:r>
      <w:r w:rsidR="002D49F5">
        <w:rPr>
          <w:noProof/>
        </w:rPr>
        <w:t>(Turek</w:t>
      </w:r>
      <w:r w:rsidR="002D49F5" w:rsidRPr="002D49F5">
        <w:rPr>
          <w:i/>
          <w:noProof/>
        </w:rPr>
        <w:t xml:space="preserve"> et al.</w:t>
      </w:r>
      <w:r w:rsidR="002D49F5">
        <w:rPr>
          <w:noProof/>
        </w:rPr>
        <w:t xml:space="preserve"> 2014)</w:t>
      </w:r>
      <w:r w:rsidR="002D49F5">
        <w:fldChar w:fldCharType="end"/>
      </w:r>
      <w:r w:rsidR="002D7F03" w:rsidRPr="002278A3">
        <w:t xml:space="preserve"> </w:t>
      </w:r>
      <w:r w:rsidR="00684122" w:rsidRPr="002278A3">
        <w:t xml:space="preserve">via the plant natriuretic receptor </w:t>
      </w:r>
      <w:r w:rsidR="001F2379" w:rsidRPr="002278A3">
        <w:t>A</w:t>
      </w:r>
      <w:r w:rsidR="00684122" w:rsidRPr="002278A3">
        <w:t>tPNP</w:t>
      </w:r>
      <w:r w:rsidR="004132F7">
        <w:t>,</w:t>
      </w:r>
      <w:r w:rsidR="00684122" w:rsidRPr="002278A3">
        <w:t xml:space="preserve"> </w:t>
      </w:r>
      <w:r w:rsidR="001F2379" w:rsidRPr="002278A3">
        <w:t>which carries</w:t>
      </w:r>
      <w:r w:rsidR="00684122" w:rsidRPr="002278A3">
        <w:t xml:space="preserve"> guanylyl cyclase activity. </w:t>
      </w:r>
      <w:r w:rsidR="001F2379" w:rsidRPr="002278A3">
        <w:t xml:space="preserve">In contrast, </w:t>
      </w:r>
      <w:r w:rsidR="00684122" w:rsidRPr="002278A3">
        <w:t>in pea guard cells, cGMP has been involved in stomatal closure induced by ABA</w:t>
      </w:r>
      <w:r w:rsidR="00531025" w:rsidRPr="002278A3">
        <w:t xml:space="preserve"> or NO </w:t>
      </w:r>
      <w:r w:rsidR="002D49F5">
        <w:fldChar w:fldCharType="begin"/>
      </w:r>
      <w:r w:rsidR="002D49F5">
        <w:instrText xml:space="preserve"> ADDIN EN.CITE &lt;EndNote&gt;&lt;Cite&gt;&lt;Author&gt;Desikan&lt;/Author&gt;&lt;Year&gt;2004&lt;/Year&gt;&lt;RecNum&gt;284&lt;/RecNum&gt;&lt;DisplayText&gt;(Desikan&lt;style face="italic"&gt; et al.&lt;/style&gt; 2004)&lt;/DisplayText&gt;&lt;record&gt;&lt;rec-number&gt;284&lt;/rec-number&gt;&lt;foreign-keys&gt;&lt;key app="EN" db-id="pw2xpsfrsrdf94eetar500x9vdrfswwae00a" timestamp="1474716253"&gt;284&lt;/key&gt;&lt;/foreign-keys&gt;&lt;ref-type name="Journal Article"&gt;17&lt;/ref-type&gt;&lt;contributors&gt;&lt;authors&gt;&lt;author&gt;Desikan, R.&lt;/author&gt;&lt;author&gt;Cheung, M. K.&lt;/author&gt;&lt;author&gt;Bright, J.&lt;/author&gt;&lt;author&gt;Henson, D.&lt;/author&gt;&lt;author&gt;Hancock, J. T.&lt;/author&gt;&lt;author&gt;Neill, S. J.&lt;/author&gt;&lt;/authors&gt;&lt;/contributors&gt;&lt;auth-address&gt;Centre for Research in Plant Science, Faculty of Applied Sciences, University of the West of England, Bristol, Coldharbour Lane, Bristol BS16 1QY, UK. radhika.desikkan@uwe.ac.uk&lt;/auth-address&gt;&lt;titles&gt;&lt;title&gt;ABA, hydrogen peroxide and nitric oxide signalling in stomatal guard cells&lt;/title&gt;&lt;secondary-title&gt;J Exp Bot&lt;/secondary-title&gt;&lt;/titles&gt;&lt;periodical&gt;&lt;full-title&gt;Journal of Experimental Botany&lt;/full-title&gt;&lt;abbr-1&gt;J Exp Bot&lt;/abbr-1&gt;&lt;/periodical&gt;&lt;pages&gt;205-12&lt;/pages&gt;&lt;volume&gt;55&lt;/volume&gt;&lt;number&gt;395&lt;/number&gt;&lt;keywords&gt;&lt;keyword&gt;Abscisic Acid/*pharmacology&lt;/keyword&gt;&lt;keyword&gt;Germination/drug effects/physiology&lt;/keyword&gt;&lt;keyword&gt;Models, Biological&lt;/keyword&gt;&lt;keyword&gt;Nitric Oxide/*pharmacology&lt;/keyword&gt;&lt;keyword&gt;Plant Cells&lt;/keyword&gt;&lt;keyword&gt;*Plant Development&lt;/keyword&gt;&lt;keyword&gt;Plant Growth Regulators/*pharmacology&lt;/keyword&gt;&lt;keyword&gt;*Plant Physiological Phenomena&lt;/keyword&gt;&lt;keyword&gt;Plants/drug effects&lt;/keyword&gt;&lt;keyword&gt;Reactive Oxygen Species/metabolism&lt;/keyword&gt;&lt;keyword&gt;Signal Transduction/*drug effects/physiology&lt;/keyword&gt;&lt;/keywords&gt;&lt;dates&gt;&lt;year&gt;2004&lt;/year&gt;&lt;pub-dates&gt;&lt;date&gt;Jan&lt;/date&gt;&lt;/pub-dates&gt;&lt;/dates&gt;&lt;isbn&gt;0022-0957 (Print)&amp;#xD;0022-0957 (Linking)&lt;/isbn&gt;&lt;accession-num&gt;14673026&lt;/accession-num&gt;&lt;urls&gt;&lt;related-urls&gt;&lt;url&gt;https://www.ncbi.nlm.nih.gov/pubmed/14673026&lt;/url&gt;&lt;/related-urls&gt;&lt;/urls&gt;&lt;electronic-resource-num&gt;10.1093/jxb/erh033&lt;/electronic-resource-num&gt;&lt;/record&gt;&lt;/Cite&gt;&lt;/EndNote&gt;</w:instrText>
      </w:r>
      <w:r w:rsidR="002D49F5">
        <w:fldChar w:fldCharType="separate"/>
      </w:r>
      <w:r w:rsidR="002D49F5">
        <w:rPr>
          <w:noProof/>
        </w:rPr>
        <w:t>(Desikan</w:t>
      </w:r>
      <w:r w:rsidR="002D49F5" w:rsidRPr="002D49F5">
        <w:rPr>
          <w:i/>
          <w:noProof/>
        </w:rPr>
        <w:t xml:space="preserve"> et al.</w:t>
      </w:r>
      <w:r w:rsidR="002D49F5">
        <w:rPr>
          <w:noProof/>
        </w:rPr>
        <w:t xml:space="preserve"> 2004)</w:t>
      </w:r>
      <w:r w:rsidR="002D49F5">
        <w:fldChar w:fldCharType="end"/>
      </w:r>
      <w:r w:rsidR="00E16F29" w:rsidRPr="002278A3">
        <w:t>. Later</w:t>
      </w:r>
      <w:r w:rsidR="001F2379" w:rsidRPr="002278A3">
        <w:t xml:space="preserve"> studies </w:t>
      </w:r>
      <w:r w:rsidR="00684122" w:rsidRPr="002278A3">
        <w:t xml:space="preserve">suggested that </w:t>
      </w:r>
      <w:r w:rsidR="004132F7">
        <w:t>cGMP</w:t>
      </w:r>
      <w:r w:rsidR="004132F7" w:rsidRPr="002278A3">
        <w:t xml:space="preserve"> </w:t>
      </w:r>
      <w:r w:rsidR="00684122" w:rsidRPr="002278A3">
        <w:t xml:space="preserve">acts upstream of </w:t>
      </w:r>
      <w:r w:rsidR="00EC6005" w:rsidRPr="002278A3">
        <w:t>Ca</w:t>
      </w:r>
      <w:r w:rsidR="00EC6005">
        <w:rPr>
          <w:vertAlign w:val="superscript"/>
        </w:rPr>
        <w:t>2</w:t>
      </w:r>
      <w:r w:rsidR="00EC6005" w:rsidRPr="002278A3">
        <w:rPr>
          <w:vertAlign w:val="superscript"/>
        </w:rPr>
        <w:t>+</w:t>
      </w:r>
      <w:r w:rsidR="00684122" w:rsidRPr="002278A3">
        <w:t xml:space="preserve"> in H</w:t>
      </w:r>
      <w:r w:rsidR="00684122" w:rsidRPr="002278A3">
        <w:rPr>
          <w:vertAlign w:val="subscript"/>
        </w:rPr>
        <w:t>2</w:t>
      </w:r>
      <w:r w:rsidR="00684122" w:rsidRPr="002278A3">
        <w:t>O</w:t>
      </w:r>
      <w:r w:rsidR="00684122" w:rsidRPr="002278A3">
        <w:rPr>
          <w:vertAlign w:val="subscript"/>
        </w:rPr>
        <w:t>2</w:t>
      </w:r>
      <w:r w:rsidR="00684122" w:rsidRPr="002278A3">
        <w:t xml:space="preserve"> induced stomatal closure in a</w:t>
      </w:r>
      <w:r w:rsidR="00E16F29" w:rsidRPr="002278A3">
        <w:t>n</w:t>
      </w:r>
      <w:r w:rsidR="00684122" w:rsidRPr="002278A3">
        <w:t xml:space="preserve"> </w:t>
      </w:r>
      <w:r w:rsidR="001F2379" w:rsidRPr="002278A3">
        <w:t>ABA</w:t>
      </w:r>
      <w:r w:rsidR="00684122" w:rsidRPr="002278A3">
        <w:t xml:space="preserve"> independent </w:t>
      </w:r>
      <w:r w:rsidR="00E16F29" w:rsidRPr="002278A3">
        <w:t>pathway</w:t>
      </w:r>
      <w:r w:rsidR="00684122" w:rsidRPr="002278A3">
        <w:t xml:space="preserve"> </w:t>
      </w:r>
      <w:r w:rsidR="002D49F5">
        <w:fldChar w:fldCharType="begin">
          <w:fldData xml:space="preserve">PEVuZE5vdGU+PENpdGU+PEF1dGhvcj5EdWJvdnNrYXlhPC9BdXRob3I+PFllYXI+MjAxMTwvWWVh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</w:fldData>
        </w:fldChar>
      </w:r>
      <w:r w:rsidR="002D49F5">
        <w:instrText xml:space="preserve"> ADDIN EN.CITE </w:instrText>
      </w:r>
      <w:r w:rsidR="002D49F5">
        <w:fldChar w:fldCharType="begin">
          <w:fldData xml:space="preserve">PEVuZE5vdGU+PENpdGU+PEF1dGhvcj5EdWJvdnNrYXlhPC9BdXRob3I+PFllYXI+MjAxMTwvWWVh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</w:fldData>
        </w:fldChar>
      </w:r>
      <w:r w:rsidR="002D49F5">
        <w:instrText xml:space="preserve"> ADDIN EN.CITE.DATA </w:instrText>
      </w:r>
      <w:r w:rsidR="002D49F5">
        <w:fldChar w:fldCharType="end"/>
      </w:r>
      <w:r w:rsidR="002D49F5">
        <w:fldChar w:fldCharType="separate"/>
      </w:r>
      <w:r w:rsidR="002D49F5">
        <w:rPr>
          <w:noProof/>
        </w:rPr>
        <w:t>(Dubovskaya</w:t>
      </w:r>
      <w:r w:rsidR="002D49F5" w:rsidRPr="002D49F5">
        <w:rPr>
          <w:i/>
          <w:noProof/>
        </w:rPr>
        <w:t xml:space="preserve"> et al.</w:t>
      </w:r>
      <w:r w:rsidR="002D49F5">
        <w:rPr>
          <w:noProof/>
        </w:rPr>
        <w:t xml:space="preserve"> 2011)</w:t>
      </w:r>
      <w:r w:rsidR="002D49F5">
        <w:fldChar w:fldCharType="end"/>
      </w:r>
      <w:r w:rsidR="00531025" w:rsidRPr="002278A3">
        <w:t xml:space="preserve">. </w:t>
      </w:r>
      <w:r w:rsidR="00684122" w:rsidRPr="002278A3">
        <w:t xml:space="preserve">The </w:t>
      </w:r>
      <w:r w:rsidR="001F2379" w:rsidRPr="002278A3">
        <w:t xml:space="preserve">upstream position of cGMP relative to </w:t>
      </w:r>
      <w:r w:rsidR="00EC6005" w:rsidRPr="002278A3">
        <w:t>Ca</w:t>
      </w:r>
      <w:r w:rsidR="00EC6005">
        <w:rPr>
          <w:vertAlign w:val="superscript"/>
        </w:rPr>
        <w:t>2</w:t>
      </w:r>
      <w:r w:rsidR="00EC6005" w:rsidRPr="002278A3">
        <w:rPr>
          <w:vertAlign w:val="superscript"/>
        </w:rPr>
        <w:t>+</w:t>
      </w:r>
      <w:r w:rsidR="001F2379" w:rsidRPr="002278A3">
        <w:t xml:space="preserve">, could be mediated by </w:t>
      </w:r>
      <w:r w:rsidR="00684122" w:rsidRPr="002278A3">
        <w:t xml:space="preserve">plasma membrane </w:t>
      </w:r>
      <w:r w:rsidR="001F2379" w:rsidRPr="002278A3">
        <w:t xml:space="preserve">localised </w:t>
      </w:r>
      <w:r w:rsidR="00684122" w:rsidRPr="002278A3">
        <w:t xml:space="preserve">CNGC5 and CNGC6 </w:t>
      </w:r>
      <w:r w:rsidR="001F2379" w:rsidRPr="002278A3">
        <w:t>channels</w:t>
      </w:r>
      <w:r w:rsidR="004132F7">
        <w:t>,</w:t>
      </w:r>
      <w:r w:rsidR="001F2379" w:rsidRPr="002278A3">
        <w:t xml:space="preserve"> which </w:t>
      </w:r>
      <w:r w:rsidR="00684122" w:rsidRPr="002278A3">
        <w:t>were found t</w:t>
      </w:r>
      <w:r w:rsidR="00E16F29" w:rsidRPr="002278A3">
        <w:t xml:space="preserve">o be involved in cGMP-induced </w:t>
      </w:r>
      <w:r w:rsidR="00EC6005" w:rsidRPr="002278A3">
        <w:t>Ca</w:t>
      </w:r>
      <w:r w:rsidR="00EC6005">
        <w:rPr>
          <w:vertAlign w:val="superscript"/>
        </w:rPr>
        <w:t>2</w:t>
      </w:r>
      <w:r w:rsidR="00EC6005" w:rsidRPr="002278A3">
        <w:rPr>
          <w:vertAlign w:val="superscript"/>
        </w:rPr>
        <w:t>+</w:t>
      </w:r>
      <w:r w:rsidR="00E16F29" w:rsidRPr="002278A3">
        <w:t xml:space="preserve"> </w:t>
      </w:r>
      <w:r w:rsidR="00684122" w:rsidRPr="002278A3">
        <w:t>inward rectifying cu</w:t>
      </w:r>
      <w:r w:rsidR="00531025" w:rsidRPr="002278A3">
        <w:t xml:space="preserve">rrent </w:t>
      </w:r>
      <w:r w:rsidR="002D49F5">
        <w:fldChar w:fldCharType="begin">
          <w:fldData xml:space="preserve">PEVuZE5vdGU+PENpdGU+PEF1dGhvcj5XYW5nPC9BdXRob3I+PFllYXI+MjAxMzwvWWVhcj48UmVj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</w:fldData>
        </w:fldChar>
      </w:r>
      <w:r w:rsidR="002D49F5">
        <w:instrText xml:space="preserve"> ADDIN EN.CITE </w:instrText>
      </w:r>
      <w:r w:rsidR="002D49F5">
        <w:fldChar w:fldCharType="begin">
          <w:fldData xml:space="preserve">PEVuZE5vdGU+PENpdGU+PEF1dGhvcj5XYW5nPC9BdXRob3I+PFllYXI+MjAxMzwvWWVhcj48UmVj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</w:fldData>
        </w:fldChar>
      </w:r>
      <w:r w:rsidR="002D49F5">
        <w:instrText xml:space="preserve"> ADDIN EN.CITE.DATA </w:instrText>
      </w:r>
      <w:r w:rsidR="002D49F5">
        <w:fldChar w:fldCharType="end"/>
      </w:r>
      <w:r w:rsidR="002D49F5">
        <w:fldChar w:fldCharType="separate"/>
      </w:r>
      <w:r w:rsidR="002D49F5">
        <w:rPr>
          <w:noProof/>
        </w:rPr>
        <w:t>(Wang</w:t>
      </w:r>
      <w:r w:rsidR="002D49F5" w:rsidRPr="002D49F5">
        <w:rPr>
          <w:i/>
          <w:noProof/>
        </w:rPr>
        <w:t xml:space="preserve"> et al.</w:t>
      </w:r>
      <w:r w:rsidR="002D49F5">
        <w:rPr>
          <w:noProof/>
        </w:rPr>
        <w:t xml:space="preserve"> 2013)</w:t>
      </w:r>
      <w:r w:rsidR="002D49F5">
        <w:fldChar w:fldCharType="end"/>
      </w:r>
      <w:r w:rsidR="00684122" w:rsidRPr="002278A3">
        <w:t xml:space="preserve">. </w:t>
      </w:r>
      <w:r w:rsidR="001F2379" w:rsidRPr="002278A3">
        <w:t xml:space="preserve">As mentioned above, </w:t>
      </w:r>
      <w:r w:rsidR="00684122" w:rsidRPr="002278A3">
        <w:t xml:space="preserve">cGMP has also been shown to be involved </w:t>
      </w:r>
      <w:r w:rsidR="00531025" w:rsidRPr="002278A3">
        <w:t xml:space="preserve">in NO-induced stomatal closure </w:t>
      </w:r>
      <w:r w:rsidR="002D49F5">
        <w:fldChar w:fldCharType="begin"/>
      </w:r>
      <w:r w:rsidR="002D49F5">
        <w:instrText xml:space="preserve"> ADDIN EN.CITE &lt;EndNote&gt;&lt;Cite&gt;&lt;Author&gt;Neill&lt;/Author&gt;&lt;Year&gt;2002&lt;/Year&gt;&lt;RecNum&gt;87&lt;/RecNum&gt;&lt;DisplayText&gt;(Neill&lt;style face="italic"&gt; et al.&lt;/style&gt; 2002)&lt;/DisplayText&gt;&lt;record&gt;&lt;rec-number&gt;87&lt;/rec-number&gt;&lt;foreign-keys&gt;&lt;key app="EN" db-id="pw2xpsfrsrdf94eetar500x9vdrfswwae00a" timestamp="1474709272"&gt;87&lt;/key&gt;&lt;/foreign-keys&gt;&lt;ref-type name="Journal Article"&gt;17&lt;/ref-type&gt;&lt;contributors&gt;&lt;authors&gt;&lt;author&gt;Neill, S. J.&lt;/author&gt;&lt;author&gt;Desikan, R.&lt;/author&gt;&lt;author&gt;Clarke, A.&lt;/author&gt;&lt;author&gt;Hancock, J. T.&lt;/author&gt;&lt;/authors&gt;&lt;/contributors&gt;&lt;auth-address&gt;Univ W England, Ctr Res Plant Sci, Bristol BS16 1QY, Avon, England&lt;/auth-address&gt;&lt;titles&gt;&lt;title&gt;Nitric oxide is a novel component of abscisic acid signaling in stomatal guard cells&lt;/title&gt;&lt;secondary-title&gt;Plant Physiology&lt;/secondary-title&gt;&lt;alt-title&gt;Plant Physiol&lt;/alt-title&gt;&lt;/titles&gt;&lt;periodical&gt;&lt;full-title&gt;Plant Physiology&lt;/full-title&gt;&lt;abbr-1&gt;Plant Physiol&lt;/abbr-1&gt;&lt;/periodical&gt;&lt;alt-periodical&gt;&lt;full-title&gt;Plant Physiology&lt;/full-title&gt;&lt;abbr-1&gt;Plant Physiol&lt;/abbr-1&gt;&lt;/alt-periodical&gt;&lt;pages&gt;13-16&lt;/pages&gt;&lt;volume&gt;128&lt;/volume&gt;&lt;number&gt;1&lt;/number&gt;&lt;keywords&gt;&lt;keyword&gt;cyclic adp-ribose&lt;/keyword&gt;&lt;keyword&gt;responses&lt;/keyword&gt;&lt;keyword&gt;channels&lt;/keyword&gt;&lt;keyword&gt;tobacco&lt;/keyword&gt;&lt;keyword&gt;burst&lt;/keyword&gt;&lt;/keywords&gt;&lt;dates&gt;&lt;year&gt;2002&lt;/year&gt;&lt;pub-dates&gt;&lt;date&gt;Jan&lt;/date&gt;&lt;/pub-dates&gt;&lt;/dates&gt;&lt;isbn&gt;0032-0889&lt;/isbn&gt;&lt;accession-num&gt;WOS:000173351600005&lt;/accession-num&gt;&lt;urls&gt;&lt;related-urls&gt;&lt;url&gt;&amp;lt;Go to ISI&amp;gt;://WOS:000173351600005&lt;/url&gt;&lt;/related-urls&gt;&lt;/urls&gt;&lt;electronic-resource-num&gt;DOI 10.1104/pp.010707&lt;/electronic-resource-num&gt;&lt;language&gt;English&lt;/language&gt;&lt;/record&gt;&lt;/Cite&gt;&lt;/EndNote&gt;</w:instrText>
      </w:r>
      <w:r w:rsidR="002D49F5">
        <w:fldChar w:fldCharType="separate"/>
      </w:r>
      <w:r w:rsidR="002D49F5">
        <w:rPr>
          <w:noProof/>
        </w:rPr>
        <w:t>(Neill</w:t>
      </w:r>
      <w:r w:rsidR="002D49F5" w:rsidRPr="002D49F5">
        <w:rPr>
          <w:i/>
          <w:noProof/>
        </w:rPr>
        <w:t xml:space="preserve"> et al.</w:t>
      </w:r>
      <w:r w:rsidR="002D49F5">
        <w:rPr>
          <w:noProof/>
        </w:rPr>
        <w:t xml:space="preserve"> 2002)</w:t>
      </w:r>
      <w:r w:rsidR="002D49F5">
        <w:fldChar w:fldCharType="end"/>
      </w:r>
      <w:r w:rsidR="001F2379" w:rsidRPr="002278A3">
        <w:t xml:space="preserve"> possibly with NO acting as agonist to GC</w:t>
      </w:r>
      <w:r w:rsidR="00684122" w:rsidRPr="002278A3">
        <w:t xml:space="preserve">. </w:t>
      </w:r>
    </w:p>
    <w:p w:rsidR="004B303B" w:rsidRPr="002278A3" w:rsidRDefault="004B303B" w:rsidP="006061A5">
      <w:pPr>
        <w:jc w:val="both"/>
      </w:pPr>
    </w:p>
    <w:p w:rsidR="00684122" w:rsidRPr="002278A3" w:rsidRDefault="001F2379" w:rsidP="006061A5">
      <w:pPr>
        <w:jc w:val="both"/>
      </w:pPr>
      <w:r w:rsidRPr="002278A3">
        <w:t xml:space="preserve">Although many of these findings appear contradictory, </w:t>
      </w:r>
      <w:r w:rsidR="00684122" w:rsidRPr="002278A3">
        <w:t xml:space="preserve">cGMP </w:t>
      </w:r>
      <w:r w:rsidRPr="002278A3">
        <w:t xml:space="preserve">could </w:t>
      </w:r>
      <w:r w:rsidR="00684122" w:rsidRPr="002278A3">
        <w:t xml:space="preserve">induce </w:t>
      </w:r>
      <w:r w:rsidRPr="002278A3">
        <w:t xml:space="preserve">both </w:t>
      </w:r>
      <w:r w:rsidR="00684122" w:rsidRPr="002278A3">
        <w:t>stomatal opening</w:t>
      </w:r>
      <w:r w:rsidRPr="002278A3">
        <w:t xml:space="preserve"> and</w:t>
      </w:r>
      <w:r w:rsidR="00684122" w:rsidRPr="002278A3">
        <w:t xml:space="preserve"> stomatal closure</w:t>
      </w:r>
      <w:r w:rsidRPr="002278A3">
        <w:t xml:space="preserve">, depending on the exact conditions. Such a </w:t>
      </w:r>
      <w:r w:rsidR="00684122" w:rsidRPr="002278A3">
        <w:t>dual role of cGMP</w:t>
      </w:r>
      <w:r w:rsidRPr="002278A3">
        <w:t xml:space="preserve"> has been recently proposed after discovery of the</w:t>
      </w:r>
      <w:r w:rsidR="00684122" w:rsidRPr="002278A3">
        <w:t xml:space="preserve"> cGMP derivative 5-nitrosyl</w:t>
      </w:r>
      <w:r w:rsidRPr="002278A3">
        <w:t>-</w:t>
      </w:r>
      <w:r w:rsidR="00684122" w:rsidRPr="002278A3">
        <w:t>cGMP</w:t>
      </w:r>
      <w:r w:rsidRPr="002278A3">
        <w:t>. The latter</w:t>
      </w:r>
      <w:r w:rsidR="00684122" w:rsidRPr="002278A3">
        <w:t xml:space="preserve"> is induced by ABA and NO in a ROS dependent manner</w:t>
      </w:r>
      <w:r w:rsidRPr="002278A3">
        <w:t xml:space="preserve"> (and hence promotes stomatal closure)</w:t>
      </w:r>
      <w:r w:rsidR="00E16F29" w:rsidRPr="002278A3">
        <w:t>,</w:t>
      </w:r>
      <w:r w:rsidR="00684122" w:rsidRPr="002278A3">
        <w:t xml:space="preserve"> </w:t>
      </w:r>
      <w:r w:rsidR="00E16F29" w:rsidRPr="002278A3">
        <w:t>whereas</w:t>
      </w:r>
      <w:r w:rsidR="00684122" w:rsidRPr="002278A3">
        <w:t xml:space="preserve"> </w:t>
      </w:r>
      <w:r w:rsidRPr="002278A3">
        <w:t xml:space="preserve">the non-nitrosylated form </w:t>
      </w:r>
      <w:r w:rsidR="00684122" w:rsidRPr="002278A3">
        <w:t>cGMP has been shown to play a role i</w:t>
      </w:r>
      <w:r w:rsidR="00531025" w:rsidRPr="002278A3">
        <w:t xml:space="preserve">n stomatal opening in the dark </w:t>
      </w:r>
      <w:r w:rsidR="002D49F5">
        <w:fldChar w:fldCharType="begin">
          <w:fldData xml:space="preserve">PEVuZE5vdGU+PENpdGU+PEF1dGhvcj5Kb3Vkb2k8L0F1dGhvcj48WWVhcj4yMDEzPC9ZZWFyPjxS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</w:fldData>
        </w:fldChar>
      </w:r>
      <w:r w:rsidR="002D49F5">
        <w:instrText xml:space="preserve"> ADDIN EN.CITE </w:instrText>
      </w:r>
      <w:r w:rsidR="002D49F5">
        <w:fldChar w:fldCharType="begin">
          <w:fldData xml:space="preserve">PEVuZE5vdGU+PENpdGU+PEF1dGhvcj5Kb3Vkb2k8L0F1dGhvcj48WWVhcj4yMDEzPC9ZZWFyPjxS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</w:fldData>
        </w:fldChar>
      </w:r>
      <w:r w:rsidR="002D49F5">
        <w:instrText xml:space="preserve"> ADDIN EN.CITE.DATA </w:instrText>
      </w:r>
      <w:r w:rsidR="002D49F5">
        <w:fldChar w:fldCharType="end"/>
      </w:r>
      <w:r w:rsidR="002D49F5">
        <w:fldChar w:fldCharType="separate"/>
      </w:r>
      <w:r w:rsidR="002D49F5">
        <w:rPr>
          <w:noProof/>
        </w:rPr>
        <w:t>(Joudoi</w:t>
      </w:r>
      <w:r w:rsidR="002D49F5" w:rsidRPr="002D49F5">
        <w:rPr>
          <w:i/>
          <w:noProof/>
        </w:rPr>
        <w:t xml:space="preserve"> et al.</w:t>
      </w:r>
      <w:r w:rsidR="002D49F5">
        <w:rPr>
          <w:noProof/>
        </w:rPr>
        <w:t xml:space="preserve"> 2013)</w:t>
      </w:r>
      <w:r w:rsidR="002D49F5">
        <w:fldChar w:fldCharType="end"/>
      </w:r>
      <w:r w:rsidR="00684122" w:rsidRPr="002278A3">
        <w:t>. Joud</w:t>
      </w:r>
      <w:r w:rsidR="00531025" w:rsidRPr="002278A3">
        <w:t>o</w:t>
      </w:r>
      <w:r w:rsidR="00684122" w:rsidRPr="002278A3">
        <w:t>i et al</w:t>
      </w:r>
      <w:r w:rsidR="00E16F29" w:rsidRPr="002278A3">
        <w:t>. (2013)</w:t>
      </w:r>
      <w:r w:rsidR="00684122" w:rsidRPr="002278A3">
        <w:t xml:space="preserve"> also showed that the NO dependent GC NOGC1 failed to</w:t>
      </w:r>
      <w:r w:rsidR="00E16F29" w:rsidRPr="002278A3">
        <w:t xml:space="preserve"> close stomata in response to NO</w:t>
      </w:r>
      <w:r w:rsidR="00684122" w:rsidRPr="002278A3">
        <w:t xml:space="preserve">. </w:t>
      </w:r>
      <w:r w:rsidR="00E16F29" w:rsidRPr="002278A3">
        <w:t>O</w:t>
      </w:r>
      <w:r w:rsidR="00684122" w:rsidRPr="002278A3">
        <w:t>ther c</w:t>
      </w:r>
      <w:r w:rsidRPr="002278A3">
        <w:t>GMP</w:t>
      </w:r>
      <w:r w:rsidR="00684122" w:rsidRPr="002278A3">
        <w:t xml:space="preserve"> derivatives are capable of </w:t>
      </w:r>
      <w:r w:rsidRPr="002278A3">
        <w:t xml:space="preserve">inducing </w:t>
      </w:r>
      <w:r w:rsidR="00684122" w:rsidRPr="002278A3">
        <w:t>stomatal closure</w:t>
      </w:r>
      <w:r w:rsidRPr="002278A3">
        <w:t>,</w:t>
      </w:r>
      <w:r w:rsidR="00684122" w:rsidRPr="002278A3">
        <w:t xml:space="preserve"> such as 8-mercapto-cgmp which is involved in H2S</w:t>
      </w:r>
      <w:r w:rsidR="00E16F29" w:rsidRPr="002278A3">
        <w:t>-induced</w:t>
      </w:r>
      <w:r w:rsidR="00531025" w:rsidRPr="002278A3">
        <w:t xml:space="preserve"> stomatal closure </w:t>
      </w:r>
      <w:r w:rsidR="002D49F5">
        <w:fldChar w:fldCharType="begin">
          <w:fldData xml:space="preserve">PEVuZE5vdGU+PENpdGU+PEF1dGhvcj5Ib25kYTwvQXV0aG9yPjxZZWFyPjIwMTU8L1llYXI+PFJl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=
</w:fldData>
        </w:fldChar>
      </w:r>
      <w:r w:rsidR="002D49F5">
        <w:instrText xml:space="preserve"> ADDIN EN.CITE </w:instrText>
      </w:r>
      <w:r w:rsidR="002D49F5">
        <w:fldChar w:fldCharType="begin">
          <w:fldData xml:space="preserve">PEVuZE5vdGU+PENpdGU+PEF1dGhvcj5Ib25kYTwvQXV0aG9yPjxZZWFyPjIwMTU8L1llYXI+PFJl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=
</w:fldData>
        </w:fldChar>
      </w:r>
      <w:r w:rsidR="002D49F5">
        <w:instrText xml:space="preserve"> ADDIN EN.CITE.DATA </w:instrText>
      </w:r>
      <w:r w:rsidR="002D49F5">
        <w:fldChar w:fldCharType="end"/>
      </w:r>
      <w:r w:rsidR="002D49F5">
        <w:fldChar w:fldCharType="separate"/>
      </w:r>
      <w:r w:rsidR="002D49F5">
        <w:rPr>
          <w:noProof/>
        </w:rPr>
        <w:t>(Honda</w:t>
      </w:r>
      <w:r w:rsidR="002D49F5" w:rsidRPr="002D49F5">
        <w:rPr>
          <w:i/>
          <w:noProof/>
        </w:rPr>
        <w:t xml:space="preserve"> et al.</w:t>
      </w:r>
      <w:r w:rsidR="002D49F5">
        <w:rPr>
          <w:noProof/>
        </w:rPr>
        <w:t xml:space="preserve"> 2015)</w:t>
      </w:r>
      <w:r w:rsidR="002D49F5">
        <w:fldChar w:fldCharType="end"/>
      </w:r>
      <w:r w:rsidR="00684122" w:rsidRPr="002278A3">
        <w:t xml:space="preserve">. cGMP has also been shown to play a role in cell protoplasts </w:t>
      </w:r>
      <w:r w:rsidR="00E16F29" w:rsidRPr="002278A3">
        <w:t>expansion</w:t>
      </w:r>
      <w:r w:rsidR="00684122" w:rsidRPr="002278A3">
        <w:t>, which could be linked with stomatal aperture regulation</w:t>
      </w:r>
      <w:r w:rsidR="00230027" w:rsidRPr="002278A3">
        <w:t>. A scenario where the GC activity of polype</w:t>
      </w:r>
      <w:r w:rsidR="00FE6CD1">
        <w:t>p</w:t>
      </w:r>
      <w:r w:rsidR="00230027" w:rsidRPr="002278A3">
        <w:t xml:space="preserve">tide phytosulfokine (PSKR1) leads to activation of </w:t>
      </w:r>
      <w:r w:rsidR="00684122" w:rsidRPr="002278A3">
        <w:t xml:space="preserve">CNGC17 </w:t>
      </w:r>
      <w:r w:rsidR="00230027" w:rsidRPr="002278A3">
        <w:t xml:space="preserve">to allow cation influx, while a functional coupling between these proteins and plasma membrane located proton pumps such as </w:t>
      </w:r>
      <w:r w:rsidR="00684122" w:rsidRPr="002278A3">
        <w:t>AHA1</w:t>
      </w:r>
      <w:r w:rsidR="00230027" w:rsidRPr="002278A3">
        <w:t xml:space="preserve"> and </w:t>
      </w:r>
      <w:r w:rsidR="00684122" w:rsidRPr="002278A3">
        <w:t>AHA2</w:t>
      </w:r>
      <w:r w:rsidR="00230027" w:rsidRPr="002278A3">
        <w:t>, culminates in increased H</w:t>
      </w:r>
      <w:r w:rsidR="00230027" w:rsidRPr="002945EC">
        <w:rPr>
          <w:vertAlign w:val="superscript"/>
        </w:rPr>
        <w:t>+</w:t>
      </w:r>
      <w:r w:rsidR="00230027" w:rsidRPr="002278A3">
        <w:t xml:space="preserve"> efflux and hence cell expansion</w:t>
      </w:r>
      <w:r w:rsidR="00531025" w:rsidRPr="002278A3">
        <w:t xml:space="preserve"> </w:t>
      </w:r>
      <w:r w:rsidR="002D49F5">
        <w:fldChar w:fldCharType="begin">
          <w:fldData xml:space="preserve">PEVuZE5vdGU+PENpdGU+PEF1dGhvcj5MYWR3aWc8L0F1dGhvcj48WWVhcj4yMDE1PC9ZZWFyPjxS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</w:fldData>
        </w:fldChar>
      </w:r>
      <w:r w:rsidR="002D49F5">
        <w:instrText xml:space="preserve"> ADDIN EN.CITE </w:instrText>
      </w:r>
      <w:r w:rsidR="002D49F5">
        <w:fldChar w:fldCharType="begin">
          <w:fldData xml:space="preserve">PEVuZE5vdGU+PENpdGU+PEF1dGhvcj5MYWR3aWc8L0F1dGhvcj48WWVhcj4yMDE1PC9ZZWFyPjxS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</w:fldData>
        </w:fldChar>
      </w:r>
      <w:r w:rsidR="002D49F5">
        <w:instrText xml:space="preserve"> ADDIN EN.CITE.DATA </w:instrText>
      </w:r>
      <w:r w:rsidR="002D49F5">
        <w:fldChar w:fldCharType="end"/>
      </w:r>
      <w:r w:rsidR="002D49F5">
        <w:fldChar w:fldCharType="separate"/>
      </w:r>
      <w:r w:rsidR="002D49F5">
        <w:rPr>
          <w:noProof/>
        </w:rPr>
        <w:t>(Ladwig</w:t>
      </w:r>
      <w:r w:rsidR="002D49F5" w:rsidRPr="002D49F5">
        <w:rPr>
          <w:i/>
          <w:noProof/>
        </w:rPr>
        <w:t xml:space="preserve"> et al.</w:t>
      </w:r>
      <w:r w:rsidR="002D49F5">
        <w:rPr>
          <w:noProof/>
        </w:rPr>
        <w:t xml:space="preserve"> 2015)</w:t>
      </w:r>
      <w:r w:rsidR="002D49F5">
        <w:fldChar w:fldCharType="end"/>
      </w:r>
      <w:r w:rsidR="00684122" w:rsidRPr="002278A3">
        <w:t xml:space="preserve">. Cell expansion can be a prerequisite of stomatal opening </w:t>
      </w:r>
      <w:r w:rsidR="002D49F5">
        <w:fldChar w:fldCharType="begin"/>
      </w:r>
      <w:r w:rsidR="002D49F5">
        <w:instrText xml:space="preserve"> ADDIN EN.CITE &lt;EndNote&gt;&lt;Cite&gt;&lt;Author&gt;Wang&lt;/Author&gt;&lt;Year&gt;2007&lt;/Year&gt;&lt;RecNum&gt;380&lt;/RecNum&gt;&lt;DisplayText&gt;(Wang&lt;style face="italic"&gt; et al.&lt;/style&gt; 2007)&lt;/DisplayText&gt;&lt;record&gt;&lt;rec-number&gt;380&lt;/rec-number&gt;&lt;foreign-keys&gt;&lt;key app="EN" db-id="pw2xpsfrsrdf94eetar500x9vdrfswwae00a" timestamp="1474886388"&gt;380&lt;/key&gt;&lt;/foreign-keys&gt;&lt;ref-type name="Journal Article"&gt;17&lt;/ref-type&gt;&lt;contributors&gt;&lt;authors&gt;&lt;author&gt;Wang, H. C.&lt;/author&gt;&lt;author&gt;Ngwenyama, N.&lt;/author&gt;&lt;author&gt;Liu, Y. D.&lt;/author&gt;&lt;author&gt;Walker, J. C.&lt;/author&gt;&lt;author&gt;Zhang, S. Q.&lt;/author&gt;&lt;/authors&gt;&lt;/contributors&gt;&lt;auth-address&gt;Univ Missouri, Dept Biochem, Columbia, MO 65211 USA&amp;#xD;Univ Missouri, Div Biol Sci, Columbia, MO 65211 USA&amp;#xD;Univ Missouri, Bond Life Sci Ctr, Columbia, MO 65211 USA&lt;/auth-address&gt;&lt;titles&gt;&lt;title&gt;&lt;style face="normal" font="default" size="100%"&gt;Stomatal development and patterning are regulated by environmentally responsive mitogen-activated protein kinases in &lt;/style&gt;&lt;style face="italic" font="default" size="100%"&gt;Arabidopsis&lt;/style&gt;&lt;/title&gt;&lt;secondary-title&gt;Plant Cell&lt;/secondary-title&gt;&lt;alt-title&gt;Plant Cell&lt;/alt-title&gt;&lt;/titles&gt;&lt;periodical&gt;&lt;full-title&gt;Plant Cell&lt;/full-title&gt;&lt;abbr-1&gt;Plant Cell&lt;/abbr-1&gt;&lt;/periodical&gt;&lt;alt-periodical&gt;&lt;full-title&gt;Plant Cell&lt;/full-title&gt;&lt;abbr-1&gt;Plant Cell&lt;/abbr-1&gt;&lt;/alt-periodical&gt;&lt;pages&gt;63-73&lt;/pages&gt;&lt;volume&gt;19&lt;/volume&gt;&lt;number&gt;1&lt;/number&gt;&lt;keywords&gt;&lt;keyword&gt;asymmetric cell-division&lt;/keyword&gt;&lt;keyword&gt;map kinase&lt;/keyword&gt;&lt;keyword&gt;plants&lt;/keyword&gt;&lt;keyword&gt;cascades&lt;/keyword&gt;&lt;keyword&gt;co2&lt;/keyword&gt;&lt;keyword&gt;thaliana&lt;/keyword&gt;&lt;keyword&gt;pathways&lt;/keyword&gt;&lt;keyword&gt;immunity&lt;/keyword&gt;&lt;keyword&gt;density&lt;/keyword&gt;&lt;keyword&gt;signals&lt;/keyword&gt;&lt;/keywords&gt;&lt;dates&gt;&lt;year&gt;2007&lt;/year&gt;&lt;pub-dates&gt;&lt;date&gt;Jan&lt;/date&gt;&lt;/pub-dates&gt;&lt;/dates&gt;&lt;isbn&gt;1040-4651&lt;/isbn&gt;&lt;accession-num&gt;WOS:000244757400008&lt;/accession-num&gt;&lt;urls&gt;&lt;related-urls&gt;&lt;url&gt;&amp;lt;Go to ISI&amp;gt;://WOS:000244757400008&lt;/url&gt;&lt;/related-urls&gt;&lt;/urls&gt;&lt;electronic-resource-num&gt;10.1105/tpc.106.048298&lt;/electronic-resource-num&gt;&lt;language&gt;English&lt;/language&gt;&lt;/record&gt;&lt;/Cite&gt;&lt;/EndNote&gt;</w:instrText>
      </w:r>
      <w:r w:rsidR="002D49F5">
        <w:fldChar w:fldCharType="separate"/>
      </w:r>
      <w:r w:rsidR="002D49F5">
        <w:rPr>
          <w:noProof/>
        </w:rPr>
        <w:t>(Wang</w:t>
      </w:r>
      <w:r w:rsidR="002D49F5" w:rsidRPr="002D49F5">
        <w:rPr>
          <w:i/>
          <w:noProof/>
        </w:rPr>
        <w:t xml:space="preserve"> et al.</w:t>
      </w:r>
      <w:r w:rsidR="002D49F5">
        <w:rPr>
          <w:noProof/>
        </w:rPr>
        <w:t xml:space="preserve"> 2007)</w:t>
      </w:r>
      <w:r w:rsidR="002D49F5">
        <w:fldChar w:fldCharType="end"/>
      </w:r>
      <w:r w:rsidR="00684122" w:rsidRPr="002278A3">
        <w:t>.</w:t>
      </w:r>
    </w:p>
    <w:p w:rsidR="00A60DDE" w:rsidRPr="002278A3" w:rsidRDefault="00A60DDE" w:rsidP="00684122">
      <w:pPr>
        <w:ind w:firstLine="720"/>
        <w:jc w:val="both"/>
      </w:pPr>
    </w:p>
    <w:p w:rsidR="00684122" w:rsidRPr="002278A3" w:rsidRDefault="00684122" w:rsidP="00A60DDE">
      <w:pPr>
        <w:jc w:val="both"/>
      </w:pPr>
      <w:r w:rsidRPr="002278A3">
        <w:t xml:space="preserve">Plants cells have to regulate their ion concentrations, which is critical for development and physiological roles. </w:t>
      </w:r>
      <w:r w:rsidR="00A60DDE" w:rsidRPr="002278A3">
        <w:t xml:space="preserve">Ion homeostasis is another prime example of cGMP involvement. Ion homeostasis largely depends on mechanisms that </w:t>
      </w:r>
      <w:r w:rsidRPr="002278A3">
        <w:t>control the permeability</w:t>
      </w:r>
      <w:r w:rsidR="00A60DDE" w:rsidRPr="002278A3">
        <w:t>,</w:t>
      </w:r>
      <w:r w:rsidRPr="002278A3">
        <w:t xml:space="preserve"> abundance or activity of intrinsic membrane proteins such as channels and transporters. </w:t>
      </w:r>
      <w:r w:rsidR="00A60DDE" w:rsidRPr="002278A3">
        <w:t>There is evidence that</w:t>
      </w:r>
      <w:r w:rsidRPr="002278A3">
        <w:t xml:space="preserve"> cGMP act</w:t>
      </w:r>
      <w:r w:rsidR="00A60DDE" w:rsidRPr="002278A3">
        <w:t>s</w:t>
      </w:r>
      <w:r w:rsidRPr="002278A3">
        <w:t xml:space="preserve"> at </w:t>
      </w:r>
      <w:r w:rsidR="00A60DDE" w:rsidRPr="002278A3">
        <w:t xml:space="preserve">all </w:t>
      </w:r>
      <w:r w:rsidRPr="002278A3">
        <w:t>these different levels</w:t>
      </w:r>
      <w:r w:rsidR="00A60DDE" w:rsidRPr="002278A3">
        <w:t>:</w:t>
      </w:r>
      <w:r w:rsidRPr="002278A3">
        <w:t xml:space="preserve"> </w:t>
      </w:r>
      <w:r w:rsidR="00A60DDE" w:rsidRPr="002278A3">
        <w:t xml:space="preserve">It </w:t>
      </w:r>
      <w:r w:rsidRPr="002278A3">
        <w:t>regulate</w:t>
      </w:r>
      <w:r w:rsidR="00A60DDE" w:rsidRPr="002278A3">
        <w:t>s</w:t>
      </w:r>
      <w:r w:rsidRPr="002278A3">
        <w:t xml:space="preserve"> </w:t>
      </w:r>
      <w:r w:rsidR="00A60DDE" w:rsidRPr="002278A3">
        <w:t>expression of many genes, including that of many</w:t>
      </w:r>
      <w:r w:rsidRPr="002278A3">
        <w:t xml:space="preserve"> </w:t>
      </w:r>
      <w:r w:rsidR="00A60DDE" w:rsidRPr="002278A3">
        <w:t>(</w:t>
      </w:r>
      <w:r w:rsidRPr="002278A3">
        <w:t>mainly monovalent</w:t>
      </w:r>
      <w:r w:rsidR="00A60DDE" w:rsidRPr="002278A3">
        <w:t>)</w:t>
      </w:r>
      <w:r w:rsidRPr="002278A3">
        <w:t xml:space="preserve"> root membrane transporters </w:t>
      </w:r>
      <w:r w:rsidR="002D49F5">
        <w:fldChar w:fldCharType="begin"/>
      </w:r>
      <w:r w:rsidR="002D49F5">
        <w:instrText xml:space="preserve"> ADDIN EN.CITE &lt;EndNote&gt;&lt;Cite&gt;&lt;Author&gt;Maathuis&lt;/Author&gt;&lt;Year&gt;2006&lt;/Year&gt;&lt;RecNum&gt;42&lt;/RecNum&gt;&lt;DisplayText&gt;(Maathuis 2006)&lt;/DisplayText&gt;&lt;record&gt;&lt;rec-number&gt;42&lt;/rec-number&gt;&lt;foreign-keys&gt;&lt;key app="EN" db-id="pw2xpsfrsrdf94eetar500x9vdrfswwae00a" timestamp="1474707125"&gt;42&lt;/key&gt;&lt;/foreign-keys&gt;&lt;ref-type name="Journal Article"&gt;17&lt;/ref-type&gt;&lt;contributors&gt;&lt;authors&gt;&lt;author&gt;Maathuis, F. J. M.&lt;/author&gt;&lt;/authors&gt;&lt;/contributors&gt;&lt;auth-address&gt;Univ York, Dept Biol, Area 9, York YO10 5DD, N Yorkshire, England&lt;/auth-address&gt;&lt;titles&gt;&lt;title&gt;&lt;style face="normal" font="default" size="100%"&gt;cGMP modulates gene transcription and cation transport in &lt;/style&gt;&lt;style face="italic" font="default" size="100%"&gt;Arabidopsis &lt;/style&gt;&lt;style face="normal" font="default" size="100%"&gt;roots&lt;/style&gt;&lt;/title&gt;&lt;secondary-title&gt;Plant Journal&lt;/secondary-title&gt;&lt;alt-title&gt;Plant J&lt;/alt-title&gt;&lt;/titles&gt;&lt;periodical&gt;&lt;full-title&gt;Plant Journal&lt;/full-title&gt;&lt;abbr-1&gt;Plant J&lt;/abbr-1&gt;&lt;/periodical&gt;&lt;alt-periodical&gt;&lt;full-title&gt;Plant Journal&lt;/full-title&gt;&lt;abbr-1&gt;Plant J&lt;/abbr-1&gt;&lt;/alt-periodical&gt;&lt;pages&gt;700-711&lt;/pages&gt;&lt;volume&gt;45&lt;/volume&gt;&lt;number&gt;5&lt;/number&gt;&lt;keywords&gt;&lt;keyword&gt;arabidopsis thaliana&lt;/keyword&gt;&lt;keyword&gt;cation transport&lt;/keyword&gt;&lt;keyword&gt;cgmp&lt;/keyword&gt;&lt;keyword&gt;signal transduction&lt;/keyword&gt;&lt;keyword&gt;transcriptomics&lt;/keyword&gt;&lt;keyword&gt;microarray&lt;/keyword&gt;&lt;keyword&gt;dependent protein-kinase&lt;/keyword&gt;&lt;keyword&gt;cyclic-nucleotides&lt;/keyword&gt;&lt;keyword&gt;diverse functions&lt;/keyword&gt;&lt;keyword&gt;binding domains&lt;/keyword&gt;&lt;keyword&gt;nitric-oxide&lt;/keyword&gt;&lt;keyword&gt;ion-channel&lt;/keyword&gt;&lt;keyword&gt;stress&lt;/keyword&gt;&lt;keyword&gt;family&lt;/keyword&gt;&lt;keyword&gt;expression&lt;/keyword&gt;&lt;keyword&gt;thaliana&lt;/keyword&gt;&lt;/keywords&gt;&lt;dates&gt;&lt;year&gt;2006&lt;/year&gt;&lt;pub-dates&gt;&lt;date&gt;Mar&lt;/date&gt;&lt;/pub-dates&gt;&lt;/dates&gt;&lt;isbn&gt;0960-7412&lt;/isbn&gt;&lt;accession-num&gt;WOS:000235168400001&lt;/accession-num&gt;&lt;urls&gt;&lt;related-urls&gt;&lt;url&gt;&amp;lt;Go to ISI&amp;gt;://WOS:000235168400001&lt;/url&gt;&lt;/related-urls&gt;&lt;/urls&gt;&lt;electronic-resource-num&gt;10.1111/j.1365-313X.2005.02616.x&lt;/electronic-resource-num&gt;&lt;language&gt;English&lt;/language&gt;&lt;/record&gt;&lt;/Cite&gt;&lt;/EndNote&gt;</w:instrText>
      </w:r>
      <w:r w:rsidR="002D49F5">
        <w:fldChar w:fldCharType="separate"/>
      </w:r>
      <w:r w:rsidR="002D49F5">
        <w:rPr>
          <w:noProof/>
        </w:rPr>
        <w:t>(Maathuis 2006)</w:t>
      </w:r>
      <w:r w:rsidR="002D49F5">
        <w:fldChar w:fldCharType="end"/>
      </w:r>
      <w:r w:rsidR="00A60DDE" w:rsidRPr="002278A3">
        <w:t>. Furthermore, it</w:t>
      </w:r>
      <w:r w:rsidRPr="002278A3">
        <w:t xml:space="preserve"> directly </w:t>
      </w:r>
      <w:r w:rsidR="00A60DDE" w:rsidRPr="002278A3">
        <w:t>affects</w:t>
      </w:r>
      <w:r w:rsidRPr="002278A3">
        <w:t xml:space="preserve"> the activity of voltage</w:t>
      </w:r>
      <w:r w:rsidR="00A60DDE" w:rsidRPr="002278A3">
        <w:t>-independent</w:t>
      </w:r>
      <w:r w:rsidRPr="002278A3">
        <w:t xml:space="preserve"> ion channels </w:t>
      </w:r>
      <w:r w:rsidR="002D49F5">
        <w:fldChar w:fldCharType="begin"/>
      </w:r>
      <w:r w:rsidR="002D49F5">
        <w:instrText xml:space="preserve"> ADDIN EN.CITE &lt;EndNote&gt;&lt;Cite&gt;&lt;Author&gt;Maathuis&lt;/Author&gt;&lt;Year&gt;2001&lt;/Year&gt;&lt;RecNum&gt;287&lt;/RecNum&gt;&lt;DisplayText&gt;(Maathuis and Sanders 2001)&lt;/DisplayText&gt;&lt;record&gt;&lt;rec-number&gt;287&lt;/rec-number&gt;&lt;foreign-keys&gt;&lt;key app="EN" db-id="pw2xpsfrsrdf94eetar500x9vdrfswwae00a" timestamp="1474881265"&gt;287&lt;/key&gt;&lt;/foreign-keys&gt;&lt;ref-type name="Journal Article"&gt;17&lt;/ref-type&gt;&lt;contributors&gt;&lt;authors&gt;&lt;author&gt;Maathuis, F. J.&lt;/author&gt;&lt;author&gt;Sanders, D.&lt;/author&gt;&lt;/authors&gt;&lt;/contributors&gt;&lt;auth-address&gt;Department of Biology, University of York, York YO10 5DD, United Kingdom. fjm3@york.ac.uk&lt;/auth-address&gt;&lt;titles&gt;&lt;title&gt;&lt;style face="normal" font="default" size="100%"&gt;Sodium uptake in &lt;/style&gt;&lt;style face="italic" font="default" size="100%"&gt;Arabidopsis &lt;/style&gt;&lt;style face="normal" font="default" size="100%"&gt;roots is regulated by cyclic nucleotides&lt;/style&gt;&lt;/title&gt;&lt;secondary-title&gt;Plant Physiol&lt;/secondary-title&gt;&lt;/titles&gt;&lt;periodical&gt;&lt;full-title&gt;Plant Physiology&lt;/full-title&gt;&lt;abbr-1&gt;Plant Physiol&lt;/abbr-1&gt;&lt;/periodical&gt;&lt;pages&gt;1617-25&lt;/pages&gt;&lt;volume&gt;127&lt;/volume&gt;&lt;number&gt;4&lt;/number&gt;&lt;keywords&gt;&lt;keyword&gt;Adaptation, Physiological&lt;/keyword&gt;&lt;keyword&gt;Arabidopsis/*physiology&lt;/keyword&gt;&lt;keyword&gt;Cell Membrane/drug effects/metabolism&lt;/keyword&gt;&lt;keyword&gt;Cyclic AMP/*pharmacology&lt;/keyword&gt;&lt;keyword&gt;Cyclic GMP/*pharmacology&lt;/keyword&gt;&lt;keyword&gt;Ion Channels/physiology&lt;/keyword&gt;&lt;keyword&gt;Membrane Potentials/drug effects&lt;/keyword&gt;&lt;keyword&gt;Patch-Clamp Techniques&lt;/keyword&gt;&lt;keyword&gt;Plant Roots/*physiology&lt;/keyword&gt;&lt;keyword&gt;Protoplasts/metabolism&lt;/keyword&gt;&lt;keyword&gt;Signal Transduction&lt;/keyword&gt;&lt;keyword&gt;Sodium Chloride/*metabolism&lt;/keyword&gt;&lt;/keywords&gt;&lt;dates&gt;&lt;year&gt;2001&lt;/year&gt;&lt;pub-dates&gt;&lt;date&gt;Dec&lt;/date&gt;&lt;/pub-dates&gt;&lt;/dates&gt;&lt;isbn&gt;0032-0889 (Print)&amp;#xD;0032-0889 (Linking)&lt;/isbn&gt;&lt;accession-num&gt;11743106&lt;/accession-num&gt;&lt;urls&gt;&lt;related-urls&gt;&lt;url&gt;https://www.ncbi.nlm.nih.gov/pubmed/11743106&lt;/url&gt;&lt;/related-urls&gt;&lt;/urls&gt;&lt;custom2&gt;PMC133566&lt;/custom2&gt;&lt;/record&gt;&lt;/Cite&gt;&lt;/EndNote&gt;</w:instrText>
      </w:r>
      <w:r w:rsidR="002D49F5">
        <w:fldChar w:fldCharType="separate"/>
      </w:r>
      <w:r w:rsidR="002D49F5">
        <w:rPr>
          <w:noProof/>
        </w:rPr>
        <w:t>(Maathuis and Sanders 2001)</w:t>
      </w:r>
      <w:r w:rsidR="002D49F5">
        <w:fldChar w:fldCharType="end"/>
      </w:r>
      <w:r w:rsidR="00A60DDE" w:rsidRPr="002278A3">
        <w:t xml:space="preserve"> and that of CNGCs (see above)</w:t>
      </w:r>
      <w:r w:rsidR="00E16F29" w:rsidRPr="002278A3">
        <w:t>. cGMP</w:t>
      </w:r>
      <w:r w:rsidRPr="002278A3">
        <w:t xml:space="preserve"> </w:t>
      </w:r>
      <w:r w:rsidR="00A60DDE" w:rsidRPr="002278A3">
        <w:t xml:space="preserve">may </w:t>
      </w:r>
      <w:r w:rsidRPr="002278A3">
        <w:t xml:space="preserve">also regulate the </w:t>
      </w:r>
      <w:r w:rsidR="00E16F29" w:rsidRPr="002278A3">
        <w:t xml:space="preserve">activity of </w:t>
      </w:r>
      <w:r w:rsidRPr="002278A3">
        <w:t>root channel</w:t>
      </w:r>
      <w:r w:rsidR="00E16F29" w:rsidRPr="002278A3">
        <w:t>s</w:t>
      </w:r>
      <w:r w:rsidR="003D44EC" w:rsidRPr="002278A3">
        <w:t xml:space="preserve"> </w:t>
      </w:r>
      <w:r w:rsidR="00A60DDE" w:rsidRPr="002278A3">
        <w:t xml:space="preserve">and carriers </w:t>
      </w:r>
      <w:r w:rsidR="003D44EC" w:rsidRPr="002278A3">
        <w:t xml:space="preserve">by </w:t>
      </w:r>
      <w:r w:rsidR="008440A9">
        <w:t xml:space="preserve">changing protein expression and via </w:t>
      </w:r>
      <w:r w:rsidR="003D44EC" w:rsidRPr="002278A3">
        <w:t>posttranslational regulation</w:t>
      </w:r>
      <w:r w:rsidR="00A60DDE" w:rsidRPr="002278A3">
        <w:t>:</w:t>
      </w:r>
      <w:r w:rsidR="003D44EC" w:rsidRPr="002278A3">
        <w:t xml:space="preserve"> </w:t>
      </w:r>
      <w:r w:rsidR="008440A9">
        <w:t>Expression of proteins involved in stress response and ion transport was specifically affected in microsomes exposed to cyclic nucleotides (Ordonez et al. 2014) while t</w:t>
      </w:r>
      <w:r w:rsidR="003D44EC" w:rsidRPr="002278A3">
        <w:t xml:space="preserve">he phosphorylation status of </w:t>
      </w:r>
      <w:r w:rsidR="008440A9">
        <w:t>transporters</w:t>
      </w:r>
      <w:r w:rsidRPr="002278A3">
        <w:t xml:space="preserve"> </w:t>
      </w:r>
      <w:r w:rsidR="003D44EC" w:rsidRPr="002278A3">
        <w:t>change</w:t>
      </w:r>
      <w:r w:rsidR="00A60DDE" w:rsidRPr="002278A3">
        <w:t>d</w:t>
      </w:r>
      <w:r w:rsidRPr="002278A3">
        <w:t xml:space="preserve"> wi</w:t>
      </w:r>
      <w:r w:rsidR="003D44EC" w:rsidRPr="002278A3">
        <w:t xml:space="preserve">thin minutes </w:t>
      </w:r>
      <w:r w:rsidR="00A60DDE" w:rsidRPr="002278A3">
        <w:t xml:space="preserve">after cGMP exposure </w:t>
      </w:r>
      <w:r w:rsidR="002D49F5">
        <w:fldChar w:fldCharType="begin">
          <w:fldData xml:space="preserve">PEVuZE5vdGU+PENpdGU+PEF1dGhvcj5Jc25lcjwvQXV0aG9yPjxZZWFyPjIwMTI8L1llYXI+PFJl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=
</w:fldData>
        </w:fldChar>
      </w:r>
      <w:r w:rsidR="002D49F5">
        <w:instrText xml:space="preserve"> ADDIN EN.CITE </w:instrText>
      </w:r>
      <w:r w:rsidR="002D49F5">
        <w:fldChar w:fldCharType="begin">
          <w:fldData xml:space="preserve">PEVuZE5vdGU+PENpdGU+PEF1dGhvcj5Jc25lcjwvQXV0aG9yPjxZZWFyPjIwMTI8L1llYXI+PFJl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=
</w:fldData>
        </w:fldChar>
      </w:r>
      <w:r w:rsidR="002D49F5">
        <w:instrText xml:space="preserve"> ADDIN EN.CITE.DATA </w:instrText>
      </w:r>
      <w:r w:rsidR="002D49F5">
        <w:fldChar w:fldCharType="end"/>
      </w:r>
      <w:r w:rsidR="002D49F5">
        <w:fldChar w:fldCharType="separate"/>
      </w:r>
      <w:r w:rsidR="002D49F5">
        <w:rPr>
          <w:noProof/>
        </w:rPr>
        <w:t>(Isner</w:t>
      </w:r>
      <w:r w:rsidR="002D49F5" w:rsidRPr="002D49F5">
        <w:rPr>
          <w:i/>
          <w:noProof/>
        </w:rPr>
        <w:t xml:space="preserve"> et al.</w:t>
      </w:r>
      <w:r w:rsidR="002D49F5">
        <w:rPr>
          <w:noProof/>
        </w:rPr>
        <w:t xml:space="preserve"> 2012)</w:t>
      </w:r>
      <w:r w:rsidR="002D49F5">
        <w:fldChar w:fldCharType="end"/>
      </w:r>
      <w:r w:rsidRPr="002278A3">
        <w:t xml:space="preserve">. </w:t>
      </w:r>
      <w:r w:rsidR="00A60DDE" w:rsidRPr="002278A3">
        <w:t xml:space="preserve">At the whole tissue level, cGMP is known to reduce </w:t>
      </w:r>
      <w:r w:rsidR="00046D0E" w:rsidRPr="002278A3">
        <w:t>Na</w:t>
      </w:r>
      <w:r w:rsidR="00046D0E" w:rsidRPr="002278A3">
        <w:rPr>
          <w:vertAlign w:val="superscript"/>
        </w:rPr>
        <w:t>+</w:t>
      </w:r>
      <w:r w:rsidR="00A60DDE" w:rsidRPr="002278A3">
        <w:t xml:space="preserve"> influx in several species and as such relieves salt stress</w:t>
      </w:r>
      <w:r w:rsidR="005C0833" w:rsidRPr="002278A3">
        <w:t xml:space="preserve"> </w:t>
      </w:r>
      <w:r w:rsidR="002D49F5">
        <w:fldChar w:fldCharType="begin"/>
      </w:r>
      <w:r w:rsidR="002D49F5">
        <w:instrText xml:space="preserve"> ADDIN EN.CITE &lt;EndNote&gt;&lt;Cite&gt;&lt;Author&gt;Maathuis&lt;/Author&gt;&lt;Year&gt;2001&lt;/Year&gt;&lt;RecNum&gt;287&lt;/RecNum&gt;&lt;DisplayText&gt;(Maathuis and Sanders 2001)&lt;/DisplayText&gt;&lt;record&gt;&lt;rec-number&gt;287&lt;/rec-number&gt;&lt;foreign-keys&gt;&lt;key app="EN" db-id="pw2xpsfrsrdf94eetar500x9vdrfswwae00a" timestamp="1474881265"&gt;287&lt;/key&gt;&lt;/foreign-keys&gt;&lt;ref-type name="Journal Article"&gt;17&lt;/ref-type&gt;&lt;contributors&gt;&lt;authors&gt;&lt;author&gt;Maathuis, F. J.&lt;/author&gt;&lt;author&gt;Sanders, D.&lt;/author&gt;&lt;/authors&gt;&lt;/contributors&gt;&lt;auth-address&gt;Department of Biology, University of York, York YO10 5DD, United Kingdom. fjm3@york.ac.uk&lt;/auth-address&gt;&lt;titles&gt;&lt;title&gt;&lt;style face="normal" font="default" size="100%"&gt;Sodium uptake in &lt;/style&gt;&lt;style face="italic" font="default" size="100%"&gt;Arabidopsis &lt;/style&gt;&lt;style face="normal" font="default" size="100%"&gt;roots is regulated by cyclic nucleotides&lt;/style&gt;&lt;/title&gt;&lt;secondary-title&gt;Plant Physiol&lt;/secondary-title&gt;&lt;/titles&gt;&lt;periodical&gt;&lt;full-title&gt;Plant Physiology&lt;/full-title&gt;&lt;abbr-1&gt;Plant Physiol&lt;/abbr-1&gt;&lt;/periodical&gt;&lt;pages&gt;1617-25&lt;/pages&gt;&lt;volume&gt;127&lt;/volume&gt;&lt;number&gt;4&lt;/number&gt;&lt;keywords&gt;&lt;keyword&gt;Adaptation, Physiological&lt;/keyword&gt;&lt;keyword&gt;Arabidopsis/*physiology&lt;/keyword&gt;&lt;keyword&gt;Cell Membrane/drug effects/metabolism&lt;/keyword&gt;&lt;keyword&gt;Cyclic AMP/*pharmacology&lt;/keyword&gt;&lt;keyword&gt;Cyclic GMP/*pharmacology&lt;/keyword&gt;&lt;keyword&gt;Ion Channels/physiology&lt;/keyword&gt;&lt;keyword&gt;Membrane Potentials/drug effects&lt;/keyword&gt;&lt;keyword&gt;Patch-Clamp Techniques&lt;/keyword&gt;&lt;keyword&gt;Plant Roots/*physiology&lt;/keyword&gt;&lt;keyword&gt;Protoplasts/metabolism&lt;/keyword&gt;&lt;keyword&gt;Signal Transduction&lt;/keyword&gt;&lt;keyword&gt;Sodium Chloride/*metabolism&lt;/keyword&gt;&lt;/keywords&gt;&lt;dates&gt;&lt;year&gt;2001&lt;/year&gt;&lt;pub-dates&gt;&lt;date&gt;Dec&lt;/date&gt;&lt;/pub-dates&gt;&lt;/dates&gt;&lt;isbn&gt;0032-0889 (Print)&amp;#xD;0032-0889 (Linking)&lt;/isbn&gt;&lt;accession-num&gt;11743106&lt;/accession-num&gt;&lt;urls&gt;&lt;related-urls&gt;&lt;url&gt;https://www.ncbi.nlm.nih.gov/pubmed/11743106&lt;/url&gt;&lt;/related-urls&gt;&lt;/urls&gt;&lt;custom2&gt;PMC133566&lt;/custom2&gt;&lt;/record&gt;&lt;/Cite&gt;&lt;/EndNote&gt;</w:instrText>
      </w:r>
      <w:r w:rsidR="002D49F5">
        <w:fldChar w:fldCharType="separate"/>
      </w:r>
      <w:r w:rsidR="002D49F5">
        <w:rPr>
          <w:noProof/>
        </w:rPr>
        <w:t>(Maathuis and Sanders 2001)</w:t>
      </w:r>
      <w:r w:rsidR="002D49F5">
        <w:fldChar w:fldCharType="end"/>
      </w:r>
      <w:r w:rsidRPr="002278A3">
        <w:t xml:space="preserve">. </w:t>
      </w:r>
      <w:r w:rsidR="008440A9">
        <w:t>Experimentation on intact roots also shows that H</w:t>
      </w:r>
      <w:r w:rsidR="008440A9" w:rsidRPr="002945EC">
        <w:rPr>
          <w:vertAlign w:val="subscript"/>
        </w:rPr>
        <w:t>2</w:t>
      </w:r>
      <w:r w:rsidR="008440A9">
        <w:t>O</w:t>
      </w:r>
      <w:r w:rsidR="008440A9" w:rsidRPr="002945EC">
        <w:rPr>
          <w:vertAlign w:val="subscript"/>
        </w:rPr>
        <w:t>2</w:t>
      </w:r>
      <w:r w:rsidR="008440A9">
        <w:t>-induced K</w:t>
      </w:r>
      <w:r w:rsidR="008440A9" w:rsidRPr="002945EC">
        <w:rPr>
          <w:vertAlign w:val="superscript"/>
        </w:rPr>
        <w:t>+</w:t>
      </w:r>
      <w:r w:rsidR="008440A9">
        <w:t xml:space="preserve"> and Ca</w:t>
      </w:r>
      <w:r w:rsidR="008440A9" w:rsidRPr="002945EC">
        <w:rPr>
          <w:vertAlign w:val="superscript"/>
        </w:rPr>
        <w:t>2+</w:t>
      </w:r>
      <w:r w:rsidR="008440A9">
        <w:t xml:space="preserve"> fluxes are affected by cGMP (Ordonez et al. 2014). </w:t>
      </w:r>
      <w:r w:rsidR="003D44EC" w:rsidRPr="002278A3">
        <w:t xml:space="preserve">According to </w:t>
      </w:r>
      <w:r w:rsidR="00A60DDE" w:rsidRPr="002278A3">
        <w:t xml:space="preserve">work by </w:t>
      </w:r>
      <w:r w:rsidR="003D44EC" w:rsidRPr="002278A3">
        <w:t>Li et al.</w:t>
      </w:r>
      <w:r w:rsidRPr="002278A3">
        <w:t xml:space="preserve"> </w:t>
      </w:r>
      <w:r w:rsidR="003D44EC" w:rsidRPr="002278A3">
        <w:t>(</w:t>
      </w:r>
      <w:r w:rsidRPr="002278A3">
        <w:t>2014</w:t>
      </w:r>
      <w:r w:rsidR="003D44EC" w:rsidRPr="002278A3">
        <w:t>)</w:t>
      </w:r>
      <w:r w:rsidRPr="002278A3">
        <w:t>, cGMP is also a</w:t>
      </w:r>
      <w:r w:rsidR="003D44EC" w:rsidRPr="002278A3">
        <w:t>n</w:t>
      </w:r>
      <w:r w:rsidRPr="002278A3">
        <w:t xml:space="preserve"> upstream factor of the ethylene pathway involved in th</w:t>
      </w:r>
      <w:r w:rsidR="00A60DDE" w:rsidRPr="002278A3">
        <w:t>e response to salinity</w:t>
      </w:r>
      <w:r w:rsidRPr="002278A3">
        <w:t xml:space="preserve"> by maintaining a higher </w:t>
      </w:r>
      <w:r w:rsidR="00046D0E" w:rsidRPr="002278A3">
        <w:t>Na</w:t>
      </w:r>
      <w:r w:rsidR="00046D0E" w:rsidRPr="002278A3">
        <w:rPr>
          <w:vertAlign w:val="superscript"/>
        </w:rPr>
        <w:t>+</w:t>
      </w:r>
      <w:r w:rsidRPr="002278A3">
        <w:t>/</w:t>
      </w:r>
      <w:r w:rsidR="00046D0E" w:rsidRPr="002278A3">
        <w:t>K</w:t>
      </w:r>
      <w:r w:rsidR="00046D0E" w:rsidRPr="002278A3">
        <w:rPr>
          <w:vertAlign w:val="superscript"/>
        </w:rPr>
        <w:t>+</w:t>
      </w:r>
      <w:r w:rsidRPr="002278A3">
        <w:t xml:space="preserve"> ratio and by increasing </w:t>
      </w:r>
      <w:r w:rsidR="00A60DDE" w:rsidRPr="002278A3">
        <w:t xml:space="preserve">plasma membrane </w:t>
      </w:r>
      <w:r w:rsidRPr="002278A3">
        <w:t>H</w:t>
      </w:r>
      <w:r w:rsidRPr="002278A3">
        <w:rPr>
          <w:vertAlign w:val="superscript"/>
        </w:rPr>
        <w:t>+</w:t>
      </w:r>
      <w:r w:rsidRPr="002278A3">
        <w:t>-ATPase</w:t>
      </w:r>
      <w:r w:rsidR="00A60DDE" w:rsidRPr="002278A3">
        <w:t xml:space="preserve"> activity</w:t>
      </w:r>
      <w:r w:rsidRPr="002278A3">
        <w:t xml:space="preserve">. Natriuretic peptides were found to have a role </w:t>
      </w:r>
      <w:r w:rsidR="003D44EC" w:rsidRPr="002278A3">
        <w:t>in</w:t>
      </w:r>
      <w:r w:rsidRPr="002278A3">
        <w:t xml:space="preserve"> water and salt balance via atPNP-R1 and atPNP-A, which were found to interact with each other and have a guanylyl cyclase activity </w:t>
      </w:r>
      <w:r w:rsidR="002D49F5">
        <w:fldChar w:fldCharType="begin"/>
      </w:r>
      <w:r w:rsidR="002D49F5">
        <w:instrText xml:space="preserve"> ADDIN EN.CITE &lt;EndNote&gt;&lt;Cite&gt;&lt;Author&gt;Turek&lt;/Author&gt;&lt;Year&gt;2016&lt;/Year&gt;&lt;RecNum&gt;330&lt;/RecNum&gt;&lt;DisplayText&gt;(Turek and Gehring 2016)&lt;/DisplayText&gt;&lt;record&gt;&lt;rec-number&gt;330&lt;/rec-number&gt;&lt;foreign-keys&gt;&lt;key app="EN" db-id="pw2xpsfrsrdf94eetar500x9vdrfswwae00a" timestamp="1474881560"&gt;330&lt;/key&gt;&lt;/foreign-keys&gt;&lt;ref-type name="Journal Article"&gt;17&lt;/ref-type&gt;&lt;contributors&gt;&lt;authors&gt;&lt;author&gt;Turek, I.&lt;/author&gt;&lt;author&gt;Gehring, C.&lt;/author&gt;&lt;/authors&gt;&lt;/contributors&gt;&lt;auth-address&gt;Division of Biological and Environmental Sciences and Engineering, King Abdullah University of Science and Technology, Thuwal, 2395-6900, Saudi Arabia.&amp;#xD;Division of Biological and Environmental Sciences and Engineering, King Abdullah University of Science and Technology, Thuwal, 2395-6900, Saudi Arabia. c.a.gehring@molecular-signals.com.&lt;/auth-address&gt;&lt;titles&gt;&lt;title&gt;The plant natriuretic peptide receptor is a guanylyl cyclase and enables cGMP-dependent signaling&lt;/title&gt;&lt;secondary-title&gt;Plant Mol Biol&lt;/secondary-title&gt;&lt;/titles&gt;&lt;periodical&gt;&lt;full-title&gt;Plant Molecular Biology&lt;/full-title&gt;&lt;abbr-1&gt;Plant Mol Biol&lt;/abbr-1&gt;&lt;/periodical&gt;&lt;pages&gt;275-86&lt;/pages&gt;&lt;volume&gt;91&lt;/volume&gt;&lt;number&gt;3&lt;/number&gt;&lt;keywords&gt;&lt;keyword&gt;Arabidopsis thaliana&lt;/keyword&gt;&lt;keyword&gt;Guanylyl cyclase&lt;/keyword&gt;&lt;keyword&gt;Natriuretic peptide&lt;/keyword&gt;&lt;keyword&gt;Peptide hormone&lt;/keyword&gt;&lt;keyword&gt;Phytohormone&lt;/keyword&gt;&lt;keyword&gt;cGMP&lt;/keyword&gt;&lt;/keywords&gt;&lt;dates&gt;&lt;year&gt;2016&lt;/year&gt;&lt;pub-dates&gt;&lt;date&gt;Jun&lt;/date&gt;&lt;/pub-dates&gt;&lt;/dates&gt;&lt;isbn&gt;1573-5028 (Electronic)&amp;#xD;0167-4412 (Linking)&lt;/isbn&gt;&lt;accession-num&gt;26945740&lt;/accession-num&gt;&lt;urls&gt;&lt;related-urls&gt;&lt;url&gt;https://www.ncbi.nlm.nih.gov/pubmed/26945740&lt;/url&gt;&lt;/related-urls&gt;&lt;/urls&gt;&lt;electronic-resource-num&gt;10.1007/s11103-016-0465-8&lt;/electronic-resource-num&gt;&lt;/record&gt;&lt;/Cite&gt;&lt;/EndNote&gt;</w:instrText>
      </w:r>
      <w:r w:rsidR="002D49F5">
        <w:fldChar w:fldCharType="separate"/>
      </w:r>
      <w:r w:rsidR="002D49F5">
        <w:rPr>
          <w:noProof/>
        </w:rPr>
        <w:t>(Turek and Gehring 2016)</w:t>
      </w:r>
      <w:r w:rsidR="002D49F5">
        <w:fldChar w:fldCharType="end"/>
      </w:r>
      <w:r w:rsidRPr="002278A3">
        <w:t xml:space="preserve">. </w:t>
      </w:r>
    </w:p>
    <w:p w:rsidR="003D44EC" w:rsidRPr="002278A3" w:rsidRDefault="003D44EC" w:rsidP="00684122">
      <w:pPr>
        <w:ind w:firstLine="720"/>
        <w:jc w:val="both"/>
      </w:pPr>
    </w:p>
    <w:p w:rsidR="00684122" w:rsidRPr="002278A3" w:rsidRDefault="00B77675" w:rsidP="00B77675">
      <w:pPr>
        <w:jc w:val="both"/>
      </w:pPr>
      <w:r w:rsidRPr="002278A3">
        <w:t xml:space="preserve">Around </w:t>
      </w:r>
      <w:r w:rsidR="00684122" w:rsidRPr="002278A3">
        <w:t>20 years ago Penson et al</w:t>
      </w:r>
      <w:r w:rsidR="003D44EC" w:rsidRPr="002278A3">
        <w:t>.</w:t>
      </w:r>
      <w:r w:rsidR="002278A3">
        <w:t xml:space="preserve"> </w:t>
      </w:r>
      <w:r w:rsidR="003D44EC" w:rsidRPr="002278A3">
        <w:t>(1996)</w:t>
      </w:r>
      <w:r w:rsidR="00684122" w:rsidRPr="002278A3">
        <w:t xml:space="preserve"> showed that cGMP plays a crucial role in the GA dependent pathway </w:t>
      </w:r>
      <w:r w:rsidR="003D44EC" w:rsidRPr="002278A3">
        <w:t>in</w:t>
      </w:r>
      <w:r w:rsidR="00684122" w:rsidRPr="002278A3">
        <w:t xml:space="preserve"> the barley </w:t>
      </w:r>
      <w:r w:rsidR="00FE6CD1" w:rsidRPr="002278A3">
        <w:t>aleurone</w:t>
      </w:r>
      <w:r w:rsidR="00684122" w:rsidRPr="002278A3">
        <w:t xml:space="preserve"> layer.</w:t>
      </w:r>
      <w:r w:rsidR="003D44EC" w:rsidRPr="002278A3">
        <w:t xml:space="preserve"> </w:t>
      </w:r>
      <w:r w:rsidR="00684122" w:rsidRPr="002278A3">
        <w:t xml:space="preserve">GA increases cGMP levels, which </w:t>
      </w:r>
      <w:r w:rsidRPr="002278A3">
        <w:t xml:space="preserve">in turn </w:t>
      </w:r>
      <w:r w:rsidR="003D44EC" w:rsidRPr="002278A3">
        <w:t>activates</w:t>
      </w:r>
      <w:r w:rsidR="005C0833" w:rsidRPr="002278A3">
        <w:t xml:space="preserve"> alpha-amylase </w:t>
      </w:r>
      <w:r w:rsidR="002D49F5">
        <w:fldChar w:fldCharType="begin"/>
      </w:r>
      <w:r w:rsidR="002D49F5">
        <w:instrText xml:space="preserve"> ADDIN EN.CITE &lt;EndNote&gt;&lt;Cite&gt;&lt;Author&gt;Penson&lt;/Author&gt;&lt;Year&gt;1996&lt;/Year&gt;&lt;RecNum&gt;91&lt;/RecNum&gt;&lt;DisplayText&gt;(Penson&lt;style face="italic"&gt; et al.&lt;/style&gt; 1996)&lt;/DisplayText&gt;&lt;record&gt;&lt;rec-number&gt;91&lt;/rec-number&gt;&lt;foreign-keys&gt;&lt;key app="EN" db-id="pw2xpsfrsrdf94eetar500x9vdrfswwae00a" timestamp="1474709272"&gt;91&lt;/key&gt;&lt;/foreign-keys&gt;&lt;ref-type name="Journal Article"&gt;17&lt;/ref-type&gt;&lt;contributors&gt;&lt;authors&gt;&lt;author&gt;Penson, S. P.&lt;/author&gt;&lt;author&gt;Schuurink, R. C.&lt;/author&gt;&lt;author&gt;Fath, A.&lt;/author&gt;&lt;author&gt;Gubler, F.&lt;/author&gt;&lt;author&gt;Jacobsen, J. V.&lt;/author&gt;&lt;author&gt;Jones, R. L.&lt;/author&gt;&lt;/authors&gt;&lt;/contributors&gt;&lt;auth-address&gt;Univ Calif Berkeley,Dept Plant Biol,Berkeley,Ca 94720&amp;#xD;Cooperat Res Ctr Plant Sci,Canberra,Act 2601,Australia&amp;#xD;Cooperat Res Ctr Plant Sci,Div Plant Ind,Canberra,Act 1600,Australia&lt;/auth-address&gt;&lt;titles&gt;&lt;title&gt;cGMP is required for gibberellic acid-induced gene expression in barley aleurone&lt;/title&gt;&lt;secondary-title&gt;Plant Cell&lt;/secondary-title&gt;&lt;alt-title&gt;Plant Cell&lt;/alt-title&gt;&lt;/titles&gt;&lt;periodical&gt;&lt;full-title&gt;Plant Cell&lt;/full-title&gt;&lt;abbr-1&gt;Plant Cell&lt;/abbr-1&gt;&lt;/periodical&gt;&lt;alt-periodical&gt;&lt;full-title&gt;Plant Cell&lt;/full-title&gt;&lt;abbr-1&gt;Plant Cell&lt;/abbr-1&gt;&lt;/alt-periodical&gt;&lt;pages&gt;2325-2333&lt;/pages&gt;&lt;volume&gt;8&lt;/volume&gt;&lt;number&gt;12&lt;/number&gt;&lt;keywords&gt;&lt;keyword&gt;nucleotide-gated channel&lt;/keyword&gt;&lt;keyword&gt;cyclic-amp&lt;/keyword&gt;&lt;keyword&gt;alpha-amylase&lt;/keyword&gt;&lt;keyword&gt;plasma-membrane&lt;/keyword&gt;&lt;keyword&gt;abscisic-acid&lt;/keyword&gt;&lt;keyword&gt;higher-plants&lt;/keyword&gt;&lt;keyword&gt;calcium&lt;/keyword&gt;&lt;keyword&gt;cells&lt;/keyword&gt;&lt;keyword&gt;protoplasts&lt;/keyword&gt;&lt;keyword&gt;messenger&lt;/keyword&gt;&lt;/keywords&gt;&lt;dates&gt;&lt;year&gt;1996&lt;/year&gt;&lt;pub-dates&gt;&lt;date&gt;Dec&lt;/date&gt;&lt;/pub-dates&gt;&lt;/dates&gt;&lt;isbn&gt;1040-4651&lt;/isbn&gt;&lt;accession-num&gt;WOS:A1996WB35100015&lt;/accession-num&gt;&lt;urls&gt;&lt;related-urls&gt;&lt;url&gt;&amp;lt;Go to ISI&amp;gt;://WOS:A1996WB35100015&lt;/url&gt;&lt;/related-urls&gt;&lt;/urls&gt;&lt;language&gt;English&lt;/language&gt;&lt;/record&gt;&lt;/Cite&gt;&lt;/EndNote&gt;</w:instrText>
      </w:r>
      <w:r w:rsidR="002D49F5">
        <w:fldChar w:fldCharType="separate"/>
      </w:r>
      <w:r w:rsidR="002D49F5">
        <w:rPr>
          <w:noProof/>
        </w:rPr>
        <w:t>(Penson</w:t>
      </w:r>
      <w:r w:rsidR="002D49F5" w:rsidRPr="002D49F5">
        <w:rPr>
          <w:i/>
          <w:noProof/>
        </w:rPr>
        <w:t xml:space="preserve"> et al.</w:t>
      </w:r>
      <w:r w:rsidR="002D49F5">
        <w:rPr>
          <w:noProof/>
        </w:rPr>
        <w:t xml:space="preserve"> </w:t>
      </w:r>
      <w:r w:rsidR="002D49F5">
        <w:rPr>
          <w:noProof/>
        </w:rPr>
        <w:lastRenderedPageBreak/>
        <w:t>1996)</w:t>
      </w:r>
      <w:r w:rsidR="002D49F5">
        <w:fldChar w:fldCharType="end"/>
      </w:r>
      <w:r w:rsidR="005C0833" w:rsidRPr="002278A3">
        <w:t xml:space="preserve">. </w:t>
      </w:r>
      <w:r w:rsidRPr="002278A3">
        <w:t xml:space="preserve">Further indications for a role of cGMP in germination stem from observations of an </w:t>
      </w:r>
      <w:r w:rsidR="00684122" w:rsidRPr="002278A3">
        <w:t>NO</w:t>
      </w:r>
      <w:r w:rsidRPr="002278A3">
        <w:t>-induced</w:t>
      </w:r>
      <w:r w:rsidR="00684122" w:rsidRPr="002278A3">
        <w:t xml:space="preserve"> stimula</w:t>
      </w:r>
      <w:r w:rsidRPr="002278A3">
        <w:t>nt of</w:t>
      </w:r>
      <w:r w:rsidR="00684122" w:rsidRPr="002278A3">
        <w:t xml:space="preserve"> </w:t>
      </w:r>
      <w:r w:rsidRPr="002278A3">
        <w:t xml:space="preserve">lettuce </w:t>
      </w:r>
      <w:r w:rsidR="00684122" w:rsidRPr="002278A3">
        <w:t xml:space="preserve">seed germination </w:t>
      </w:r>
      <w:r w:rsidR="002D49F5">
        <w:fldChar w:fldCharType="begin"/>
      </w:r>
      <w:r w:rsidR="002D49F5">
        <w:instrText xml:space="preserve"> ADDIN EN.CITE &lt;EndNote&gt;&lt;Cite&gt;&lt;Author&gt;Beligni&lt;/Author&gt;&lt;Year&gt;2000&lt;/Year&gt;&lt;RecNum&gt;331&lt;/RecNum&gt;&lt;DisplayText&gt;(Beligni and Lamattina 2000)&lt;/DisplayText&gt;&lt;record&gt;&lt;rec-number&gt;331&lt;/rec-number&gt;&lt;foreign-keys&gt;&lt;key app="EN" db-id="pw2xpsfrsrdf94eetar500x9vdrfswwae00a" timestamp="1474881650"&gt;331&lt;/key&gt;&lt;/foreign-keys&gt;&lt;ref-type name="Journal Article"&gt;17&lt;/ref-type&gt;&lt;contributors&gt;&lt;authors&gt;&lt;author&gt;Beligni, M. V.&lt;/author&gt;&lt;author&gt;Lamattina, L.&lt;/author&gt;&lt;/authors&gt;&lt;/contributors&gt;&lt;auth-address&gt;Instituto de Investigaciones Biologicas (IIB), Facultad de Ciencias Exactas y Naturales, Universidad Nacional de Mar del Plata, CC 1245, 7600 Mar del Plata, Argentina.&lt;/auth-address&gt;&lt;titles&gt;&lt;title&gt;Nitric oxide stimulates seed germination and de-etiolation, and inhibits hypocotyl elongation, three light-inducible responses in plants&lt;/title&gt;&lt;secondary-title&gt;Planta&lt;/secondary-title&gt;&lt;/titles&gt;&lt;periodical&gt;&lt;full-title&gt;Planta&lt;/full-title&gt;&lt;abbr-1&gt;Planta&lt;/abbr-1&gt;&lt;/periodical&gt;&lt;pages&gt;215-21&lt;/pages&gt;&lt;volume&gt;210&lt;/volume&gt;&lt;number&gt;2&lt;/number&gt;&lt;keywords&gt;&lt;keyword&gt;Chlorophyll/*biosynthesis&lt;/keyword&gt;&lt;keyword&gt;Darkness&lt;/keyword&gt;&lt;keyword&gt;Dose-Response Relationship, Drug&lt;/keyword&gt;&lt;keyword&gt;Germination/*physiology&lt;/keyword&gt;&lt;keyword&gt;Hypocotyl/*growth &amp;amp; development&lt;/keyword&gt;&lt;keyword&gt;Lettuce/drug effects/*physiology/radiation effects&lt;/keyword&gt;&lt;keyword&gt;Light&lt;/keyword&gt;&lt;keyword&gt;Nitric Oxide/*physiology&lt;/keyword&gt;&lt;keyword&gt;Nitric Oxide Donors/pharmacology&lt;/keyword&gt;&lt;keyword&gt;Nitroprusside/pharmacology&lt;/keyword&gt;&lt;keyword&gt;Penicillamine/analogs &amp;amp; derivatives/pharmacology&lt;/keyword&gt;&lt;keyword&gt;Seeds/drug effects/growth &amp;amp; development/radiation effects&lt;/keyword&gt;&lt;/keywords&gt;&lt;dates&gt;&lt;year&gt;2000&lt;/year&gt;&lt;pub-dates&gt;&lt;date&gt;Jan&lt;/date&gt;&lt;/pub-dates&gt;&lt;/dates&gt;&lt;isbn&gt;0032-0935 (Print)&amp;#xD;0032-0935 (Linking)&lt;/isbn&gt;&lt;accession-num&gt;10664127&lt;/accession-num&gt;&lt;urls&gt;&lt;related-urls&gt;&lt;url&gt;https://www.ncbi.nlm.nih.gov/pubmed/10664127&lt;/url&gt;&lt;/related-urls&gt;&lt;/urls&gt;&lt;electronic-resource-num&gt;10.1007/PL00008128&lt;/electronic-resource-num&gt;&lt;/record&gt;&lt;/Cite&gt;&lt;/EndNote&gt;</w:instrText>
      </w:r>
      <w:r w:rsidR="002D49F5">
        <w:fldChar w:fldCharType="separate"/>
      </w:r>
      <w:r w:rsidR="002D49F5">
        <w:rPr>
          <w:noProof/>
        </w:rPr>
        <w:t>(Beligni and Lamattina 2000)</w:t>
      </w:r>
      <w:r w:rsidR="002D49F5">
        <w:fldChar w:fldCharType="end"/>
      </w:r>
      <w:r w:rsidRPr="002278A3">
        <w:t>, presumably via the stimulatory activity of NO on GCs</w:t>
      </w:r>
      <w:r w:rsidR="00684122" w:rsidRPr="002278A3">
        <w:t>. Similarly, in wheat</w:t>
      </w:r>
      <w:r w:rsidR="003D44EC" w:rsidRPr="002278A3">
        <w:t>,</w:t>
      </w:r>
      <w:r w:rsidR="00684122" w:rsidRPr="002278A3">
        <w:t xml:space="preserve"> cGMP mimics the effects of NO on the alpha-amylase activity </w:t>
      </w:r>
      <w:r w:rsidR="002D49F5">
        <w:fldChar w:fldCharType="begin">
          <w:fldData xml:space="preserve">PEVuZE5vdGU+PENpdGU+PEF1dGhvcj5XdTwvQXV0aG9yPjxZZWFyPjIwMTM8L1llYXI+PFJlY051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</w:fldData>
        </w:fldChar>
      </w:r>
      <w:r w:rsidR="002D49F5">
        <w:instrText xml:space="preserve"> ADDIN EN.CITE </w:instrText>
      </w:r>
      <w:r w:rsidR="002D49F5">
        <w:fldChar w:fldCharType="begin">
          <w:fldData xml:space="preserve">PEVuZE5vdGU+PENpdGU+PEF1dGhvcj5XdTwvQXV0aG9yPjxZZWFyPjIwMTM8L1llYXI+PFJlY051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</w:fldData>
        </w:fldChar>
      </w:r>
      <w:r w:rsidR="002D49F5">
        <w:instrText xml:space="preserve"> ADDIN EN.CITE.DATA </w:instrText>
      </w:r>
      <w:r w:rsidR="002D49F5">
        <w:fldChar w:fldCharType="end"/>
      </w:r>
      <w:r w:rsidR="002D49F5">
        <w:fldChar w:fldCharType="separate"/>
      </w:r>
      <w:r w:rsidR="002D49F5">
        <w:rPr>
          <w:noProof/>
        </w:rPr>
        <w:t>(Wu</w:t>
      </w:r>
      <w:r w:rsidR="002D49F5" w:rsidRPr="002D49F5">
        <w:rPr>
          <w:i/>
          <w:noProof/>
        </w:rPr>
        <w:t xml:space="preserve"> et al.</w:t>
      </w:r>
      <w:r w:rsidR="002D49F5">
        <w:rPr>
          <w:noProof/>
        </w:rPr>
        <w:t xml:space="preserve"> 2013)</w:t>
      </w:r>
      <w:r w:rsidR="002D49F5">
        <w:fldChar w:fldCharType="end"/>
      </w:r>
      <w:r w:rsidR="002D50DF" w:rsidRPr="002278A3">
        <w:t xml:space="preserve"> </w:t>
      </w:r>
      <w:r w:rsidRPr="002278A3">
        <w:t>whereas in barley</w:t>
      </w:r>
      <w:r w:rsidR="00684122" w:rsidRPr="002278A3">
        <w:t xml:space="preserve"> cGMP together with GA promote germination but also reduce the ABA sensi</w:t>
      </w:r>
      <w:r w:rsidR="002D50DF" w:rsidRPr="002278A3">
        <w:t xml:space="preserve">tivity during seed germination </w:t>
      </w:r>
      <w:r w:rsidR="002D49F5">
        <w:fldChar w:fldCharType="begin">
          <w:fldData xml:space="preserve">PEVuZE5vdGU+PENpdGU+PEF1dGhvcj5Hb21lei1DYWRlbmFzPC9BdXRob3I+PFllYXI+MjAwMTwv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==
</w:fldData>
        </w:fldChar>
      </w:r>
      <w:r w:rsidR="002D49F5">
        <w:instrText xml:space="preserve"> ADDIN EN.CITE </w:instrText>
      </w:r>
      <w:r w:rsidR="002D49F5">
        <w:fldChar w:fldCharType="begin">
          <w:fldData xml:space="preserve">PEVuZE5vdGU+PENpdGU+PEF1dGhvcj5Hb21lei1DYWRlbmFzPC9BdXRob3I+PFllYXI+MjAwMTwv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==
</w:fldData>
        </w:fldChar>
      </w:r>
      <w:r w:rsidR="002D49F5">
        <w:instrText xml:space="preserve"> ADDIN EN.CITE.DATA </w:instrText>
      </w:r>
      <w:r w:rsidR="002D49F5">
        <w:fldChar w:fldCharType="end"/>
      </w:r>
      <w:r w:rsidR="002D49F5">
        <w:fldChar w:fldCharType="separate"/>
      </w:r>
      <w:r w:rsidR="002D49F5">
        <w:rPr>
          <w:noProof/>
        </w:rPr>
        <w:t>(Gomez-Cadenas</w:t>
      </w:r>
      <w:r w:rsidR="002D49F5" w:rsidRPr="002D49F5">
        <w:rPr>
          <w:i/>
          <w:noProof/>
        </w:rPr>
        <w:t xml:space="preserve"> et al.</w:t>
      </w:r>
      <w:r w:rsidR="002D49F5">
        <w:rPr>
          <w:noProof/>
        </w:rPr>
        <w:t xml:space="preserve"> 2001)</w:t>
      </w:r>
      <w:r w:rsidR="002D49F5">
        <w:fldChar w:fldCharType="end"/>
      </w:r>
      <w:r w:rsidR="00684122" w:rsidRPr="002278A3">
        <w:t xml:space="preserve">.  </w:t>
      </w:r>
    </w:p>
    <w:p w:rsidR="00B77675" w:rsidRPr="002278A3" w:rsidRDefault="00B77675" w:rsidP="00B77675">
      <w:pPr>
        <w:jc w:val="both"/>
      </w:pPr>
    </w:p>
    <w:p w:rsidR="00684122" w:rsidRPr="002278A3" w:rsidRDefault="00B77675" w:rsidP="00B77675">
      <w:pPr>
        <w:jc w:val="both"/>
      </w:pPr>
      <w:r w:rsidRPr="002278A3">
        <w:t xml:space="preserve">Not surprisingly the second messenger cGMP has been implicated in the </w:t>
      </w:r>
      <w:r w:rsidR="00A026E2" w:rsidRPr="002278A3">
        <w:t>relay of several hormones, some of which were briefly mentioned above. There is probably a strong link between b</w:t>
      </w:r>
      <w:r w:rsidR="00684122" w:rsidRPr="002278A3">
        <w:t>rassinosteroids</w:t>
      </w:r>
      <w:r w:rsidR="00A026E2" w:rsidRPr="002278A3">
        <w:t xml:space="preserve"> and cGMP. Brassinosteroids</w:t>
      </w:r>
      <w:r w:rsidR="00684122" w:rsidRPr="002278A3">
        <w:t xml:space="preserve"> regulate plant development and </w:t>
      </w:r>
      <w:r w:rsidR="00A026E2" w:rsidRPr="002278A3">
        <w:t xml:space="preserve">many aspects of plant </w:t>
      </w:r>
      <w:r w:rsidR="00684122" w:rsidRPr="002278A3">
        <w:t>physiology. Brassinosteroid pathways start with its binding to the membrane receptor kinase BRI1. BRI1 receptor recruit</w:t>
      </w:r>
      <w:r w:rsidR="00A026E2" w:rsidRPr="002278A3">
        <w:t>s</w:t>
      </w:r>
      <w:r w:rsidR="00684122" w:rsidRPr="002278A3">
        <w:t xml:space="preserve"> BRI1-ASSOCIATED RECEPTOR KINASE1 </w:t>
      </w:r>
      <w:r w:rsidR="00A026E2" w:rsidRPr="002278A3">
        <w:t xml:space="preserve">(BRAK1) </w:t>
      </w:r>
      <w:r w:rsidR="00684122" w:rsidRPr="002278A3">
        <w:t>and get</w:t>
      </w:r>
      <w:r w:rsidR="00A026E2" w:rsidRPr="002278A3">
        <w:t>s</w:t>
      </w:r>
      <w:r w:rsidR="00684122" w:rsidRPr="002278A3">
        <w:t xml:space="preserve"> dissociated from its inhibitor BRI1 KINASE INHIBITOR1 (BKI1) before getting phosphorylated</w:t>
      </w:r>
      <w:r w:rsidR="00A026E2" w:rsidRPr="002278A3">
        <w:t>. Subsequent</w:t>
      </w:r>
      <w:r w:rsidR="00684122" w:rsidRPr="002278A3">
        <w:t xml:space="preserve"> phosphorylati</w:t>
      </w:r>
      <w:r w:rsidR="00A026E2" w:rsidRPr="002278A3">
        <w:t>on of</w:t>
      </w:r>
      <w:r w:rsidR="00684122" w:rsidRPr="002278A3">
        <w:t xml:space="preserve"> downstream </w:t>
      </w:r>
      <w:r w:rsidR="003D44EC" w:rsidRPr="002278A3">
        <w:t>factor</w:t>
      </w:r>
      <w:r w:rsidR="00A026E2" w:rsidRPr="002278A3">
        <w:t>s</w:t>
      </w:r>
      <w:r w:rsidR="003D44EC" w:rsidRPr="002278A3">
        <w:t xml:space="preserve"> </w:t>
      </w:r>
      <w:r w:rsidR="00A026E2" w:rsidRPr="002278A3">
        <w:t>allow</w:t>
      </w:r>
      <w:r w:rsidR="003D44EC" w:rsidRPr="002278A3">
        <w:t xml:space="preserve"> </w:t>
      </w:r>
      <w:r w:rsidR="00A026E2" w:rsidRPr="002278A3">
        <w:t xml:space="preserve">further </w:t>
      </w:r>
      <w:r w:rsidR="003D44EC" w:rsidRPr="002278A3">
        <w:t>transduc</w:t>
      </w:r>
      <w:r w:rsidR="00A026E2" w:rsidRPr="002278A3">
        <w:t>tion</w:t>
      </w:r>
      <w:r w:rsidR="003D44EC" w:rsidRPr="002278A3">
        <w:t xml:space="preserve"> </w:t>
      </w:r>
      <w:r w:rsidR="00A026E2" w:rsidRPr="002278A3">
        <w:t xml:space="preserve">of </w:t>
      </w:r>
      <w:r w:rsidR="003D44EC" w:rsidRPr="002278A3">
        <w:t>the signal.</w:t>
      </w:r>
      <w:r w:rsidR="00684122" w:rsidRPr="002278A3">
        <w:t xml:space="preserve"> Interestingly, </w:t>
      </w:r>
      <w:r w:rsidR="00A026E2" w:rsidRPr="002278A3">
        <w:t xml:space="preserve">and </w:t>
      </w:r>
      <w:r w:rsidR="00684122" w:rsidRPr="002278A3">
        <w:t>based on a degenerated motif found in animal GC</w:t>
      </w:r>
      <w:r w:rsidR="00A026E2" w:rsidRPr="002278A3">
        <w:t>s</w:t>
      </w:r>
      <w:r w:rsidR="00684122" w:rsidRPr="002278A3">
        <w:t xml:space="preserve">, a </w:t>
      </w:r>
      <w:r w:rsidR="00A026E2" w:rsidRPr="002278A3">
        <w:t>GC</w:t>
      </w:r>
      <w:r w:rsidR="00684122" w:rsidRPr="002278A3">
        <w:t xml:space="preserve"> </w:t>
      </w:r>
      <w:r w:rsidR="00A026E2" w:rsidRPr="002278A3">
        <w:t>domain</w:t>
      </w:r>
      <w:r w:rsidR="00684122" w:rsidRPr="002278A3">
        <w:t xml:space="preserve"> has been found within the kinase domain of BRI1. </w:t>
      </w:r>
      <w:r w:rsidR="00A026E2" w:rsidRPr="002278A3">
        <w:t>When u</w:t>
      </w:r>
      <w:r w:rsidR="00684122" w:rsidRPr="002278A3">
        <w:t xml:space="preserve">sing </w:t>
      </w:r>
      <w:r w:rsidR="00A026E2" w:rsidRPr="002278A3">
        <w:t>an</w:t>
      </w:r>
      <w:r w:rsidR="00684122" w:rsidRPr="002278A3">
        <w:t xml:space="preserve"> </w:t>
      </w:r>
      <w:r w:rsidR="00A026E2" w:rsidRPr="002278A3">
        <w:t xml:space="preserve">endogenous </w:t>
      </w:r>
      <w:r w:rsidR="00684122" w:rsidRPr="002278A3">
        <w:t xml:space="preserve">cGMP sensor no </w:t>
      </w:r>
      <w:r w:rsidR="00A026E2" w:rsidRPr="002278A3">
        <w:t xml:space="preserve">change in </w:t>
      </w:r>
      <w:r w:rsidR="00684122" w:rsidRPr="002278A3">
        <w:t>cGMP level was observed in mesophyll protoplasts</w:t>
      </w:r>
      <w:r w:rsidR="00E615AB">
        <w:t xml:space="preserve"> </w:t>
      </w:r>
      <w:r w:rsidR="002D49F5">
        <w:fldChar w:fldCharType="begin">
          <w:fldData xml:space="preserve">PEVuZE5vdGU+PENpdGU+PEF1dGhvcj5Jc25lcjwvQXV0aG9yPjxZZWFyPjIwMTI8L1llYXI+PFJl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=
</w:fldData>
        </w:fldChar>
      </w:r>
      <w:r w:rsidR="002D49F5">
        <w:instrText xml:space="preserve"> ADDIN EN.CITE </w:instrText>
      </w:r>
      <w:r w:rsidR="002D49F5">
        <w:fldChar w:fldCharType="begin">
          <w:fldData xml:space="preserve">PEVuZE5vdGU+PENpdGU+PEF1dGhvcj5Jc25lcjwvQXV0aG9yPjxZZWFyPjIwMTI8L1llYXI+PFJl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=
</w:fldData>
        </w:fldChar>
      </w:r>
      <w:r w:rsidR="002D49F5">
        <w:instrText xml:space="preserve"> ADDIN EN.CITE.DATA </w:instrText>
      </w:r>
      <w:r w:rsidR="002D49F5">
        <w:fldChar w:fldCharType="end"/>
      </w:r>
      <w:r w:rsidR="002D49F5">
        <w:fldChar w:fldCharType="separate"/>
      </w:r>
      <w:r w:rsidR="002D49F5">
        <w:rPr>
          <w:noProof/>
        </w:rPr>
        <w:t>(Isner</w:t>
      </w:r>
      <w:r w:rsidR="002D49F5" w:rsidRPr="002D49F5">
        <w:rPr>
          <w:i/>
          <w:noProof/>
        </w:rPr>
        <w:t xml:space="preserve"> et al.</w:t>
      </w:r>
      <w:r w:rsidR="002D49F5">
        <w:rPr>
          <w:noProof/>
        </w:rPr>
        <w:t xml:space="preserve"> 2012)</w:t>
      </w:r>
      <w:r w:rsidR="002D49F5">
        <w:fldChar w:fldCharType="end"/>
      </w:r>
      <w:r w:rsidR="00E615AB" w:rsidRPr="00E615AB">
        <w:t xml:space="preserve"> </w:t>
      </w:r>
      <w:r w:rsidR="00A026E2" w:rsidRPr="002278A3">
        <w:t>but</w:t>
      </w:r>
      <w:r w:rsidR="00684122" w:rsidRPr="002278A3">
        <w:t xml:space="preserve"> BR was shown to increase cGMP levels at the root tip </w:t>
      </w:r>
      <w:r w:rsidR="002D49F5">
        <w:fldChar w:fldCharType="begin"/>
      </w:r>
      <w:r w:rsidR="002D49F5">
        <w:instrText xml:space="preserve"> ADDIN EN.CITE &lt;EndNote&gt;&lt;Cite&gt;&lt;Author&gt;Zhao&lt;/Author&gt;&lt;Year&gt;2013&lt;/Year&gt;&lt;RecNum&gt;100&lt;/RecNum&gt;&lt;DisplayText&gt;(Zhao&lt;style face="italic"&gt; et al.&lt;/style&gt; 2013)&lt;/DisplayText&gt;&lt;record&gt;&lt;rec-number&gt;100&lt;/rec-number&gt;&lt;foreign-keys&gt;&lt;key app="EN" db-id="pw2xpsfrsrdf94eetar500x9vdrfswwae00a" timestamp="1474709272"&gt;100&lt;/key&gt;&lt;/foreign-keys&gt;&lt;ref-type name="Journal Article"&gt;17&lt;/ref-type&gt;&lt;contributors&gt;&lt;authors&gt;&lt;author&gt;Zhao, Y. C.&lt;/author&gt;&lt;author&gt;Qi, Z.&lt;/author&gt;&lt;author&gt;Berkowitz, G. A.&lt;/author&gt;&lt;/authors&gt;&lt;/contributors&gt;&lt;auth-address&gt;Univ Connecticut, Dept Plant Sci &amp;amp; Landscape Architecture, Agr Biotechnol Lab, Storrs, CT 06269 USA&lt;/auth-address&gt;&lt;titles&gt;&lt;title&gt;&lt;style face="normal" font="default" size="100%"&gt;Teaching an old hormone new tricks: cytosolic ca&lt;/style&gt;&lt;style face="superscript" font="default" size="100%"&gt;2+&lt;/style&gt;&lt;style face="normal" font="default" size="100%"&gt; elevation involvement in plant brassinosteroid signal transduction cascades&lt;/style&gt;&lt;/title&gt;&lt;secondary-title&gt;Plant Physiology&lt;/secondary-title&gt;&lt;alt-title&gt;Plant Physiol&lt;/alt-title&gt;&lt;/titles&gt;&lt;periodical&gt;&lt;full-title&gt;Plant Physiology&lt;/full-title&gt;&lt;abbr-1&gt;Plant Physiol&lt;/abbr-1&gt;&lt;/periodical&gt;&lt;alt-periodical&gt;&lt;full-title&gt;Plant Physiology&lt;/full-title&gt;&lt;abbr-1&gt;Plant Physiol&lt;/abbr-1&gt;&lt;/alt-periodical&gt;&lt;pages&gt;555-565&lt;/pages&gt;&lt;volume&gt;163&lt;/volume&gt;&lt;number&gt;2&lt;/number&gt;&lt;keywords&gt;&lt;keyword&gt;regulated gene-expression&lt;/keyword&gt;&lt;keyword&gt;gated ion-channel&lt;/keyword&gt;&lt;keyword&gt;receptor kinase&lt;/keyword&gt;&lt;keyword&gt;transcription factors&lt;/keyword&gt;&lt;keyword&gt;innate immunity&lt;/keyword&gt;&lt;keyword&gt;arabidopsis&lt;/keyword&gt;&lt;keyword&gt;calcium&lt;/keyword&gt;&lt;keyword&gt;growth&lt;/keyword&gt;&lt;keyword&gt;cgmp&lt;/keyword&gt;&lt;keyword&gt;cell&lt;/keyword&gt;&lt;/keywords&gt;&lt;dates&gt;&lt;year&gt;2013&lt;/year&gt;&lt;pub-dates&gt;&lt;date&gt;Oct&lt;/date&gt;&lt;/pub-dates&gt;&lt;/dates&gt;&lt;isbn&gt;0032-0889&lt;/isbn&gt;&lt;accession-num&gt;WOS:000325554100011&lt;/accession-num&gt;&lt;urls&gt;&lt;related-urls&gt;&lt;url&gt;&amp;lt;Go to ISI&amp;gt;://WOS:000325554100011&lt;/url&gt;&lt;/related-urls&gt;&lt;/urls&gt;&lt;electronic-resource-num&gt;10.1104/pp.112.213371&lt;/electronic-resource-num&gt;&lt;language&gt;English&lt;/language&gt;&lt;/record&gt;&lt;/Cite&gt;&lt;/EndNote&gt;</w:instrText>
      </w:r>
      <w:r w:rsidR="002D49F5">
        <w:fldChar w:fldCharType="separate"/>
      </w:r>
      <w:r w:rsidR="002D49F5">
        <w:rPr>
          <w:noProof/>
        </w:rPr>
        <w:t>(Zhao</w:t>
      </w:r>
      <w:r w:rsidR="002D49F5" w:rsidRPr="002D49F5">
        <w:rPr>
          <w:i/>
          <w:noProof/>
        </w:rPr>
        <w:t xml:space="preserve"> et al.</w:t>
      </w:r>
      <w:r w:rsidR="002D49F5">
        <w:rPr>
          <w:noProof/>
        </w:rPr>
        <w:t xml:space="preserve"> 2013)</w:t>
      </w:r>
      <w:r w:rsidR="002D49F5">
        <w:fldChar w:fldCharType="end"/>
      </w:r>
      <w:r w:rsidR="00684122" w:rsidRPr="002278A3">
        <w:t xml:space="preserve">. </w:t>
      </w:r>
      <w:r w:rsidR="00A026E2" w:rsidRPr="002278A3">
        <w:t>The exact nature of the link between BR and cGMP awaits clarification but</w:t>
      </w:r>
      <w:r w:rsidR="00684122" w:rsidRPr="002278A3">
        <w:t xml:space="preserve"> c</w:t>
      </w:r>
      <w:r w:rsidR="00A026E2" w:rsidRPr="002278A3">
        <w:t xml:space="preserve">ould unfold </w:t>
      </w:r>
      <w:r w:rsidR="00684122" w:rsidRPr="002278A3">
        <w:t xml:space="preserve">via CNGC2 (allelic to DND1) </w:t>
      </w:r>
      <w:r w:rsidR="00A026E2" w:rsidRPr="002278A3">
        <w:t xml:space="preserve">to catalyse </w:t>
      </w:r>
      <w:r w:rsidR="00684122" w:rsidRPr="002278A3">
        <w:t xml:space="preserve">an elevation of </w:t>
      </w:r>
      <w:r w:rsidR="003D44EC" w:rsidRPr="002278A3">
        <w:t>cytosolic</w:t>
      </w:r>
      <w:r w:rsidR="00684122" w:rsidRPr="002278A3">
        <w:t xml:space="preserve"> </w:t>
      </w:r>
      <w:r w:rsidR="00EC6005" w:rsidRPr="002278A3">
        <w:t>Ca</w:t>
      </w:r>
      <w:r w:rsidR="00EC6005">
        <w:rPr>
          <w:vertAlign w:val="superscript"/>
        </w:rPr>
        <w:t>2</w:t>
      </w:r>
      <w:r w:rsidR="00EC6005" w:rsidRPr="002278A3">
        <w:rPr>
          <w:vertAlign w:val="superscript"/>
        </w:rPr>
        <w:t>+</w:t>
      </w:r>
      <w:r w:rsidR="00A026E2" w:rsidRPr="002278A3">
        <w:t xml:space="preserve">. </w:t>
      </w:r>
      <w:r w:rsidR="00EC6005" w:rsidRPr="002278A3">
        <w:t>Ca</w:t>
      </w:r>
      <w:r w:rsidR="00EC6005">
        <w:rPr>
          <w:vertAlign w:val="superscript"/>
        </w:rPr>
        <w:t>2</w:t>
      </w:r>
      <w:r w:rsidR="00EC6005" w:rsidRPr="002278A3">
        <w:rPr>
          <w:vertAlign w:val="superscript"/>
        </w:rPr>
        <w:t>+</w:t>
      </w:r>
      <w:r w:rsidR="00A026E2" w:rsidRPr="002278A3">
        <w:t xml:space="preserve"> in turn might </w:t>
      </w:r>
      <w:r w:rsidR="00684122" w:rsidRPr="002278A3">
        <w:t>upregulate the expression of INDOLE-3-ACETIC ACIDINDUCIBLE1 and PHYTOCHROME B ACTIVATION-TAGGED SUPPRES</w:t>
      </w:r>
      <w:r w:rsidR="00864890" w:rsidRPr="002278A3">
        <w:t xml:space="preserve">SOR1 </w:t>
      </w:r>
      <w:r w:rsidR="002D49F5">
        <w:fldChar w:fldCharType="begin"/>
      </w:r>
      <w:r w:rsidR="002D49F5">
        <w:instrText xml:space="preserve"> ADDIN EN.CITE &lt;EndNote&gt;&lt;Cite&gt;&lt;Author&gt;Zhao&lt;/Author&gt;&lt;Year&gt;2013&lt;/Year&gt;&lt;RecNum&gt;100&lt;/RecNum&gt;&lt;DisplayText&gt;(Zhao&lt;style face="italic"&gt; et al.&lt;/style&gt; 2013)&lt;/DisplayText&gt;&lt;record&gt;&lt;rec-number&gt;100&lt;/rec-number&gt;&lt;foreign-keys&gt;&lt;key app="EN" db-id="pw2xpsfrsrdf94eetar500x9vdrfswwae00a" timestamp="1474709272"&gt;100&lt;/key&gt;&lt;/foreign-keys&gt;&lt;ref-type name="Journal Article"&gt;17&lt;/ref-type&gt;&lt;contributors&gt;&lt;authors&gt;&lt;author&gt;Zhao, Y. C.&lt;/author&gt;&lt;author&gt;Qi, Z.&lt;/author&gt;&lt;author&gt;Berkowitz, G. A.&lt;/author&gt;&lt;/authors&gt;&lt;/contributors&gt;&lt;auth-address&gt;Univ Connecticut, Dept Plant Sci &amp;amp; Landscape Architecture, Agr Biotechnol Lab, Storrs, CT 06269 USA&lt;/auth-address&gt;&lt;titles&gt;&lt;title&gt;&lt;style face="normal" font="default" size="100%"&gt;Teaching an old hormone new tricks: cytosolic ca&lt;/style&gt;&lt;style face="superscript" font="default" size="100%"&gt;2+&lt;/style&gt;&lt;style face="normal" font="default" size="100%"&gt; elevation involvement in plant brassinosteroid signal transduction cascades&lt;/style&gt;&lt;/title&gt;&lt;secondary-title&gt;Plant Physiology&lt;/secondary-title&gt;&lt;alt-title&gt;Plant Physiol&lt;/alt-title&gt;&lt;/titles&gt;&lt;periodical&gt;&lt;full-title&gt;Plant Physiology&lt;/full-title&gt;&lt;abbr-1&gt;Plant Physiol&lt;/abbr-1&gt;&lt;/periodical&gt;&lt;alt-periodical&gt;&lt;full-title&gt;Plant Physiology&lt;/full-title&gt;&lt;abbr-1&gt;Plant Physiol&lt;/abbr-1&gt;&lt;/alt-periodical&gt;&lt;pages&gt;555-565&lt;/pages&gt;&lt;volume&gt;163&lt;/volume&gt;&lt;number&gt;2&lt;/number&gt;&lt;keywords&gt;&lt;keyword&gt;regulated gene-expression&lt;/keyword&gt;&lt;keyword&gt;gated ion-channel&lt;/keyword&gt;&lt;keyword&gt;receptor kinase&lt;/keyword&gt;&lt;keyword&gt;transcription factors&lt;/keyword&gt;&lt;keyword&gt;innate immunity&lt;/keyword&gt;&lt;keyword&gt;arabidopsis&lt;/keyword&gt;&lt;keyword&gt;calcium&lt;/keyword&gt;&lt;keyword&gt;growth&lt;/keyword&gt;&lt;keyword&gt;cgmp&lt;/keyword&gt;&lt;keyword&gt;cell&lt;/keyword&gt;&lt;/keywords&gt;&lt;dates&gt;&lt;year&gt;2013&lt;/year&gt;&lt;pub-dates&gt;&lt;date&gt;Oct&lt;/date&gt;&lt;/pub-dates&gt;&lt;/dates&gt;&lt;isbn&gt;0032-0889&lt;/isbn&gt;&lt;accession-num&gt;WOS:000325554100011&lt;/accession-num&gt;&lt;urls&gt;&lt;related-urls&gt;&lt;url&gt;&amp;lt;Go to ISI&amp;gt;://WOS:000325554100011&lt;/url&gt;&lt;/related-urls&gt;&lt;/urls&gt;&lt;electronic-resource-num&gt;10.1104/pp.112.213371&lt;/electronic-resource-num&gt;&lt;language&gt;English&lt;/language&gt;&lt;/record&gt;&lt;/Cite&gt;&lt;/EndNote&gt;</w:instrText>
      </w:r>
      <w:r w:rsidR="002D49F5">
        <w:fldChar w:fldCharType="separate"/>
      </w:r>
      <w:r w:rsidR="002D49F5">
        <w:rPr>
          <w:noProof/>
        </w:rPr>
        <w:t>(Zhao</w:t>
      </w:r>
      <w:r w:rsidR="002D49F5" w:rsidRPr="002D49F5">
        <w:rPr>
          <w:i/>
          <w:noProof/>
        </w:rPr>
        <w:t xml:space="preserve"> et al.</w:t>
      </w:r>
      <w:r w:rsidR="002D49F5">
        <w:rPr>
          <w:noProof/>
        </w:rPr>
        <w:t xml:space="preserve"> 2013)</w:t>
      </w:r>
      <w:r w:rsidR="002D49F5">
        <w:fldChar w:fldCharType="end"/>
      </w:r>
      <w:r w:rsidR="00684122" w:rsidRPr="002278A3">
        <w:t xml:space="preserve">. </w:t>
      </w:r>
    </w:p>
    <w:p w:rsidR="00684122" w:rsidRPr="002278A3" w:rsidRDefault="00684122" w:rsidP="00684122">
      <w:pPr>
        <w:ind w:firstLine="720"/>
        <w:jc w:val="both"/>
      </w:pPr>
    </w:p>
    <w:p w:rsidR="00684122" w:rsidRPr="002278A3" w:rsidRDefault="00684122" w:rsidP="00A026E2">
      <w:pPr>
        <w:jc w:val="both"/>
      </w:pPr>
      <w:r w:rsidRPr="002278A3">
        <w:t xml:space="preserve">As previously mentioned, cGMP has been linked to auxins in stomatal aperture regulation. cGMP has also been linked to auxins </w:t>
      </w:r>
      <w:r w:rsidR="00A026E2" w:rsidRPr="002278A3">
        <w:t>in the context of</w:t>
      </w:r>
      <w:r w:rsidRPr="002278A3">
        <w:t xml:space="preserve"> root development</w:t>
      </w:r>
      <w:r w:rsidR="00A026E2" w:rsidRPr="002278A3">
        <w:t>,</w:t>
      </w:r>
      <w:r w:rsidRPr="002278A3">
        <w:t xml:space="preserve"> mainly because of its link with </w:t>
      </w:r>
      <w:r w:rsidR="003D44EC" w:rsidRPr="002278A3">
        <w:t>NO</w:t>
      </w:r>
      <w:r w:rsidRPr="002278A3">
        <w:t xml:space="preserve">. </w:t>
      </w:r>
      <w:r w:rsidR="00A026E2" w:rsidRPr="002278A3">
        <w:t>E</w:t>
      </w:r>
      <w:r w:rsidRPr="002278A3">
        <w:t>xplants</w:t>
      </w:r>
      <w:r w:rsidR="008F0D25">
        <w:t xml:space="preserve"> replete in</w:t>
      </w:r>
      <w:r w:rsidR="00A026E2" w:rsidRPr="002278A3">
        <w:t xml:space="preserve"> </w:t>
      </w:r>
      <w:r w:rsidRPr="002278A3">
        <w:t xml:space="preserve"> auxin </w:t>
      </w:r>
      <w:r w:rsidR="00A026E2" w:rsidRPr="002278A3">
        <w:t>showed</w:t>
      </w:r>
      <w:r w:rsidRPr="002278A3">
        <w:t xml:space="preserve"> 3.5 times more NO than </w:t>
      </w:r>
      <w:r w:rsidR="00D35B9E" w:rsidRPr="002278A3">
        <w:t xml:space="preserve">those </w:t>
      </w:r>
      <w:r w:rsidRPr="002278A3">
        <w:t xml:space="preserve">depleted </w:t>
      </w:r>
      <w:r w:rsidR="00D35B9E" w:rsidRPr="002278A3">
        <w:t>for the hormone</w:t>
      </w:r>
      <w:r w:rsidRPr="002278A3">
        <w:t xml:space="preserve"> </w:t>
      </w:r>
      <w:r w:rsidR="002D49F5">
        <w:fldChar w:fldCharType="begin"/>
      </w:r>
      <w:r w:rsidR="002D49F5">
        <w:instrText xml:space="preserve"> ADDIN EN.CITE &lt;EndNote&gt;&lt;Cite&gt;&lt;Author&gt;Pagnussat&lt;/Author&gt;&lt;Year&gt;2003&lt;/Year&gt;&lt;RecNum&gt;371&lt;/RecNum&gt;&lt;DisplayText&gt;(Pagnussat&lt;style face="italic"&gt; et al.&lt;/style&gt; 2003)&lt;/DisplayText&gt;&lt;record&gt;&lt;rec-number&gt;371&lt;/rec-number&gt;&lt;foreign-keys&gt;&lt;key app="EN" db-id="pw2xpsfrsrdf94eetar500x9vdrfswwae00a" timestamp="1474883588"&gt;371&lt;/key&gt;&lt;/foreign-keys&gt;&lt;ref-type name="Journal Article"&gt;17&lt;/ref-type&gt;&lt;contributors&gt;&lt;authors&gt;&lt;author&gt;Pagnussat, G. C.&lt;/author&gt;&lt;author&gt;Lanteri, M. L.&lt;/author&gt;&lt;author&gt;Lamattina, L.&lt;/author&gt;&lt;/authors&gt;&lt;/contributors&gt;&lt;auth-address&gt;Instituto de Investigaciones Biologicas, Facultad de Ciencias Exactas y Naturales, Universidad Nacional de Mar del Plata, CC 1245, 7600 Mar del Plata, Argentina.&lt;/auth-address&gt;&lt;titles&gt;&lt;title&gt;Nitric oxide and cyclic GMP are messengers in the indole acetic acid-induced adventitious rooting process&lt;/title&gt;&lt;secondary-title&gt;Plant Physiol&lt;/secondary-title&gt;&lt;/titles&gt;&lt;periodical&gt;&lt;full-title&gt;Plant Physiology&lt;/full-title&gt;&lt;abbr-1&gt;Plant Physiol&lt;/abbr-1&gt;&lt;/periodical&gt;&lt;pages&gt;1241-8&lt;/pages&gt;&lt;volume&gt;132&lt;/volume&gt;&lt;number&gt;3&lt;/number&gt;&lt;keywords&gt;&lt;keyword&gt;Cucumis sativus/drug effects/*metabolism&lt;/keyword&gt;&lt;keyword&gt;Cyclic GMP/*metabolism&lt;/keyword&gt;&lt;keyword&gt;Indoleacetic Acids/*pharmacology&lt;/keyword&gt;&lt;keyword&gt;Nitric Oxide/*metabolism&lt;/keyword&gt;&lt;keyword&gt;Phosphoric Diester Hydrolases/metabolism&lt;/keyword&gt;&lt;keyword&gt;Plant Roots/*drug effects/enzymology/growth &amp;amp; development/*metabolism&lt;/keyword&gt;&lt;keyword&gt;Second Messenger Systems/*drug effects&lt;/keyword&gt;&lt;/keywords&gt;&lt;dates&gt;&lt;year&gt;2003&lt;/year&gt;&lt;pub-dates&gt;&lt;date&gt;Jul&lt;/date&gt;&lt;/pub-dates&gt;&lt;/dates&gt;&lt;isbn&gt;0032-0889 (Print)&amp;#xD;0032-0889 (Linking)&lt;/isbn&gt;&lt;accession-num&gt;12857806&lt;/accession-num&gt;&lt;urls&gt;&lt;related-urls&gt;&lt;url&gt;https://www.ncbi.nlm.nih.gov/pubmed/12857806&lt;/url&gt;&lt;/related-urls&gt;&lt;/urls&gt;&lt;custom2&gt;PMC167064&lt;/custom2&gt;&lt;/record&gt;&lt;/Cite&gt;&lt;/EndNote&gt;</w:instrText>
      </w:r>
      <w:r w:rsidR="002D49F5">
        <w:fldChar w:fldCharType="separate"/>
      </w:r>
      <w:r w:rsidR="002D49F5">
        <w:rPr>
          <w:noProof/>
        </w:rPr>
        <w:t>(Pagnussat</w:t>
      </w:r>
      <w:r w:rsidR="002D49F5" w:rsidRPr="002D49F5">
        <w:rPr>
          <w:i/>
          <w:noProof/>
        </w:rPr>
        <w:t xml:space="preserve"> et al.</w:t>
      </w:r>
      <w:r w:rsidR="002D49F5">
        <w:rPr>
          <w:noProof/>
        </w:rPr>
        <w:t xml:space="preserve"> 2003)</w:t>
      </w:r>
      <w:r w:rsidR="002D49F5">
        <w:fldChar w:fldCharType="end"/>
      </w:r>
      <w:r w:rsidR="00D35B9E" w:rsidRPr="002278A3">
        <w:t>. Also,</w:t>
      </w:r>
      <w:r w:rsidRPr="002278A3">
        <w:t xml:space="preserve"> root development induced by IAA and NO was reduced by the GC inhibitor LY83583 but reverse</w:t>
      </w:r>
      <w:r w:rsidR="003D44EC" w:rsidRPr="002278A3">
        <w:t>d</w:t>
      </w:r>
      <w:r w:rsidRPr="002278A3">
        <w:t xml:space="preserve"> by </w:t>
      </w:r>
      <w:r w:rsidR="003D44EC" w:rsidRPr="002278A3">
        <w:t xml:space="preserve">application of </w:t>
      </w:r>
      <w:r w:rsidRPr="002278A3">
        <w:t>the membrane permeable</w:t>
      </w:r>
      <w:r w:rsidR="00D35B9E" w:rsidRPr="002278A3">
        <w:t xml:space="preserve"> cGMP </w:t>
      </w:r>
      <w:r w:rsidR="004132F7" w:rsidRPr="002278A3">
        <w:t>analogue</w:t>
      </w:r>
      <w:r w:rsidRPr="002278A3">
        <w:t xml:space="preserve"> 8-Br-cGMP. However, the adventitious root </w:t>
      </w:r>
      <w:r w:rsidR="003D44EC" w:rsidRPr="002278A3">
        <w:t xml:space="preserve">development </w:t>
      </w:r>
      <w:r w:rsidRPr="002278A3">
        <w:t xml:space="preserve">process </w:t>
      </w:r>
      <w:r w:rsidR="00D35B9E" w:rsidRPr="002278A3">
        <w:t xml:space="preserve">also appears to </w:t>
      </w:r>
      <w:r w:rsidR="003D44EC" w:rsidRPr="002278A3">
        <w:t xml:space="preserve">have </w:t>
      </w:r>
      <w:r w:rsidRPr="002278A3">
        <w:t>a cGMP-independent pathway involving MAPKs</w:t>
      </w:r>
      <w:r w:rsidR="00D35B9E" w:rsidRPr="002278A3">
        <w:t>,</w:t>
      </w:r>
      <w:r w:rsidRPr="002278A3">
        <w:t xml:space="preserve"> suggesting that the interaction between </w:t>
      </w:r>
      <w:r w:rsidR="002D50DF" w:rsidRPr="002278A3">
        <w:t xml:space="preserve">auxin and cGMP is more complex </w:t>
      </w:r>
      <w:r w:rsidR="002D49F5">
        <w:fldChar w:fldCharType="begin"/>
      </w:r>
      <w:r w:rsidR="002D49F5">
        <w:instrText xml:space="preserve"> ADDIN EN.CITE &lt;EndNote&gt;&lt;Cite&gt;&lt;Author&gt;Pagnussat&lt;/Author&gt;&lt;Year&gt;2004&lt;/Year&gt;&lt;RecNum&gt;89&lt;/RecNum&gt;&lt;DisplayText&gt;(Pagnussat&lt;style face="italic"&gt; et al.&lt;/style&gt; 2004)&lt;/DisplayText&gt;&lt;record&gt;&lt;rec-number&gt;89&lt;/rec-number&gt;&lt;foreign-keys&gt;&lt;key app="EN" db-id="pw2xpsfrsrdf94eetar500x9vdrfswwae00a" timestamp="1474709272"&gt;89&lt;/key&gt;&lt;/foreign-keys&gt;&lt;ref-type name="Journal Article"&gt;17&lt;/ref-type&gt;&lt;contributors&gt;&lt;authors&gt;&lt;author&gt;Pagnussat, G. C.&lt;/author&gt;&lt;author&gt;Lanteri, M. L.&lt;/author&gt;&lt;author&gt;Lombardo, M. C.&lt;/author&gt;&lt;author&gt;Lamattina, L.&lt;/author&gt;&lt;/authors&gt;&lt;/contributors&gt;&lt;auth-address&gt;Univ Mar del Plata, Fac Ciencias Exactas &amp;amp; Nat, Inst Invest Biol, RA-7600 Mar Del Plata, Argentina&lt;/auth-address&gt;&lt;titles&gt;&lt;title&gt;Nitric oxide mediates the indole acetic acid induction activation of a mitogen-activated protein kinase cascade involved in adventitious root development&lt;/title&gt;&lt;secondary-title&gt;Plant Physiology&lt;/secondary-title&gt;&lt;alt-title&gt;Plant Physiol&lt;/alt-title&gt;&lt;/titles&gt;&lt;periodical&gt;&lt;full-title&gt;Plant Physiology&lt;/full-title&gt;&lt;abbr-1&gt;Plant Physiol&lt;/abbr-1&gt;&lt;/periodical&gt;&lt;alt-periodical&gt;&lt;full-title&gt;Plant Physiology&lt;/full-title&gt;&lt;abbr-1&gt;Plant Physiol&lt;/abbr-1&gt;&lt;/alt-periodical&gt;&lt;pages&gt;279-286&lt;/pages&gt;&lt;volume&gt;135&lt;/volume&gt;&lt;number&gt;1&lt;/number&gt;&lt;keywords&gt;&lt;keyword&gt;arabidopsis-thaliana&lt;/keyword&gt;&lt;keyword&gt;map kinase&lt;/keyword&gt;&lt;keyword&gt;salicylic-acid&lt;/keyword&gt;&lt;keyword&gt;higher-plants&lt;/keyword&gt;&lt;keyword&gt;cyclic-gmp&lt;/keyword&gt;&lt;keyword&gt;auxin&lt;/keyword&gt;&lt;keyword&gt;tobacco&lt;/keyword&gt;&lt;keyword&gt;gene&lt;/keyword&gt;&lt;keyword&gt;resistance&lt;/keyword&gt;&lt;keyword&gt;ethylene&lt;/keyword&gt;&lt;/keywords&gt;&lt;dates&gt;&lt;year&gt;2004&lt;/year&gt;&lt;pub-dates&gt;&lt;date&gt;May&lt;/date&gt;&lt;/pub-dates&gt;&lt;/dates&gt;&lt;isbn&gt;0032-0889&lt;/isbn&gt;&lt;accession-num&gt;WOS:000221420800030&lt;/accession-num&gt;&lt;urls&gt;&lt;related-urls&gt;&lt;url&gt;&amp;lt;Go to ISI&amp;gt;://WOS:000221420800030&lt;/url&gt;&lt;/related-urls&gt;&lt;/urls&gt;&lt;electronic-resource-num&gt;10.1104/pp.103.038554&lt;/electronic-resource-num&gt;&lt;language&gt;English&lt;/language&gt;&lt;/record&gt;&lt;/Cite&gt;&lt;/EndNote&gt;</w:instrText>
      </w:r>
      <w:r w:rsidR="002D49F5">
        <w:fldChar w:fldCharType="separate"/>
      </w:r>
      <w:r w:rsidR="002D49F5">
        <w:rPr>
          <w:noProof/>
        </w:rPr>
        <w:t>(Pagnussat</w:t>
      </w:r>
      <w:r w:rsidR="002D49F5" w:rsidRPr="002D49F5">
        <w:rPr>
          <w:i/>
          <w:noProof/>
        </w:rPr>
        <w:t xml:space="preserve"> et al.</w:t>
      </w:r>
      <w:r w:rsidR="002D49F5">
        <w:rPr>
          <w:noProof/>
        </w:rPr>
        <w:t xml:space="preserve"> 2004)</w:t>
      </w:r>
      <w:r w:rsidR="002D49F5">
        <w:fldChar w:fldCharType="end"/>
      </w:r>
      <w:r w:rsidRPr="002278A3">
        <w:t xml:space="preserve">. Adventitious rooting </w:t>
      </w:r>
      <w:r w:rsidR="00D35B9E" w:rsidRPr="002278A3">
        <w:t>is</w:t>
      </w:r>
      <w:r w:rsidRPr="002278A3">
        <w:t xml:space="preserve"> linked to H</w:t>
      </w:r>
      <w:r w:rsidRPr="002278A3">
        <w:rPr>
          <w:vertAlign w:val="subscript"/>
        </w:rPr>
        <w:t>2</w:t>
      </w:r>
      <w:r w:rsidRPr="002278A3">
        <w:t>O</w:t>
      </w:r>
      <w:r w:rsidRPr="002278A3">
        <w:rPr>
          <w:vertAlign w:val="subscript"/>
        </w:rPr>
        <w:t>2</w:t>
      </w:r>
      <w:r w:rsidR="00D35B9E" w:rsidRPr="002278A3">
        <w:t xml:space="preserve"> and</w:t>
      </w:r>
      <w:r w:rsidRPr="002278A3">
        <w:t xml:space="preserve"> </w:t>
      </w:r>
      <w:r w:rsidR="003D44EC" w:rsidRPr="002278A3">
        <w:t>H</w:t>
      </w:r>
      <w:r w:rsidR="003D44EC" w:rsidRPr="002278A3">
        <w:rPr>
          <w:vertAlign w:val="subscript"/>
        </w:rPr>
        <w:t>2</w:t>
      </w:r>
      <w:r w:rsidR="003D44EC" w:rsidRPr="002278A3">
        <w:t>O</w:t>
      </w:r>
      <w:r w:rsidR="003D44EC" w:rsidRPr="002278A3">
        <w:rPr>
          <w:vertAlign w:val="subscript"/>
        </w:rPr>
        <w:t xml:space="preserve">2 </w:t>
      </w:r>
      <w:r w:rsidRPr="002278A3">
        <w:t>promote</w:t>
      </w:r>
      <w:r w:rsidR="00BC7FD0" w:rsidRPr="002278A3">
        <w:t>s</w:t>
      </w:r>
      <w:r w:rsidRPr="002278A3">
        <w:t xml:space="preserve"> root</w:t>
      </w:r>
      <w:r w:rsidR="00D35B9E" w:rsidRPr="002278A3">
        <w:t>ing</w:t>
      </w:r>
      <w:r w:rsidRPr="002278A3">
        <w:t xml:space="preserve"> via a </w:t>
      </w:r>
      <w:r w:rsidR="00EC6005" w:rsidRPr="002278A3">
        <w:t>Ca</w:t>
      </w:r>
      <w:r w:rsidR="00EC6005">
        <w:rPr>
          <w:vertAlign w:val="superscript"/>
        </w:rPr>
        <w:t>2</w:t>
      </w:r>
      <w:r w:rsidR="00EC6005" w:rsidRPr="002278A3">
        <w:rPr>
          <w:vertAlign w:val="superscript"/>
        </w:rPr>
        <w:t>+</w:t>
      </w:r>
      <w:r w:rsidRPr="002278A3">
        <w:t>, MA</w:t>
      </w:r>
      <w:r w:rsidR="002D50DF" w:rsidRPr="002278A3">
        <w:t xml:space="preserve">PK, and cGMP dependent pathway </w:t>
      </w:r>
      <w:r w:rsidR="002D49F5">
        <w:fldChar w:fldCharType="begin">
          <w:fldData xml:space="preserve">PEVuZE5vdGU+PENpdGU+PEF1dGhvcj5MaTwvQXV0aG9yPjxZZWFyPjIwMTA8L1llYXI+PFJlY051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</w:fldData>
        </w:fldChar>
      </w:r>
      <w:r w:rsidR="002D49F5">
        <w:instrText xml:space="preserve"> ADDIN EN.CITE </w:instrText>
      </w:r>
      <w:r w:rsidR="002D49F5">
        <w:fldChar w:fldCharType="begin">
          <w:fldData xml:space="preserve">PEVuZE5vdGU+PENpdGU+PEF1dGhvcj5MaTwvQXV0aG9yPjxZZWFyPjIwMTA8L1llYXI+PFJlY051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</w:fldData>
        </w:fldChar>
      </w:r>
      <w:r w:rsidR="002D49F5">
        <w:instrText xml:space="preserve"> ADDIN EN.CITE.DATA </w:instrText>
      </w:r>
      <w:r w:rsidR="002D49F5">
        <w:fldChar w:fldCharType="end"/>
      </w:r>
      <w:r w:rsidR="002D49F5">
        <w:fldChar w:fldCharType="separate"/>
      </w:r>
      <w:r w:rsidR="002D49F5">
        <w:rPr>
          <w:noProof/>
        </w:rPr>
        <w:t>(Li and Xue 2010)</w:t>
      </w:r>
      <w:r w:rsidR="002D49F5">
        <w:fldChar w:fldCharType="end"/>
      </w:r>
      <w:r w:rsidRPr="002278A3">
        <w:t>. The GC inhibitor LY</w:t>
      </w:r>
      <w:r w:rsidR="004132F7" w:rsidRPr="002278A3">
        <w:t>83583</w:t>
      </w:r>
      <w:r w:rsidRPr="002278A3">
        <w:t xml:space="preserve"> </w:t>
      </w:r>
      <w:r w:rsidR="00BC7FD0" w:rsidRPr="002278A3">
        <w:t xml:space="preserve">was shown to prevent </w:t>
      </w:r>
      <w:r w:rsidR="00D35B9E" w:rsidRPr="002278A3">
        <w:t>elevation of c</w:t>
      </w:r>
      <w:r w:rsidR="00BC7FD0" w:rsidRPr="002278A3">
        <w:t xml:space="preserve">ytosolic </w:t>
      </w:r>
      <w:r w:rsidR="00EC6005" w:rsidRPr="002278A3">
        <w:t>Ca</w:t>
      </w:r>
      <w:r w:rsidR="00EC6005">
        <w:rPr>
          <w:vertAlign w:val="superscript"/>
        </w:rPr>
        <w:t>2</w:t>
      </w:r>
      <w:r w:rsidR="00EC6005" w:rsidRPr="002278A3">
        <w:rPr>
          <w:vertAlign w:val="superscript"/>
        </w:rPr>
        <w:t>+</w:t>
      </w:r>
      <w:r w:rsidR="00D35B9E" w:rsidRPr="002278A3">
        <w:t xml:space="preserve"> in this context</w:t>
      </w:r>
      <w:r w:rsidR="00BC7FD0" w:rsidRPr="002278A3">
        <w:t xml:space="preserve"> </w:t>
      </w:r>
      <w:r w:rsidRPr="002278A3">
        <w:t xml:space="preserve">and </w:t>
      </w:r>
      <w:r w:rsidR="00D35B9E" w:rsidRPr="002278A3">
        <w:t xml:space="preserve">the </w:t>
      </w:r>
      <w:r w:rsidRPr="002278A3">
        <w:t>CDPK</w:t>
      </w:r>
      <w:r w:rsidR="00D35B9E" w:rsidRPr="002278A3">
        <w:t>-mediated</w:t>
      </w:r>
      <w:r w:rsidRPr="002278A3">
        <w:t xml:space="preserve"> s</w:t>
      </w:r>
      <w:r w:rsidR="00C848E9" w:rsidRPr="002278A3">
        <w:t xml:space="preserve">ignal induced by auxins and NO </w:t>
      </w:r>
      <w:r w:rsidR="002D49F5">
        <w:fldChar w:fldCharType="begin"/>
      </w:r>
      <w:r w:rsidR="002D49F5">
        <w:instrText xml:space="preserve"> ADDIN EN.CITE &lt;EndNote&gt;&lt;Cite&gt;&lt;Author&gt;Lanteri&lt;/Author&gt;&lt;Year&gt;2006&lt;/Year&gt;&lt;RecNum&gt;378&lt;/RecNum&gt;&lt;DisplayText&gt;(Lanteri&lt;style face="italic"&gt; et al.&lt;/style&gt; 2006)&lt;/DisplayText&gt;&lt;record&gt;&lt;rec-number&gt;378&lt;/rec-number&gt;&lt;foreign-keys&gt;&lt;key app="EN" db-id="pw2xpsfrsrdf94eetar500x9vdrfswwae00a" timestamp="1474883944"&gt;378&lt;/key&gt;&lt;/foreign-keys&gt;&lt;ref-type name="Journal Article"&gt;17&lt;/ref-type&gt;&lt;contributors&gt;&lt;authors&gt;&lt;author&gt;Lanteri, M. L.&lt;/author&gt;&lt;author&gt;Pagnussat, G. C.&lt;/author&gt;&lt;author&gt;Lamattina, L.&lt;/author&gt;&lt;/authors&gt;&lt;/contributors&gt;&lt;auth-address&gt;Instituto de Investigaciones Biologicas, Facultad de Ciencias Exactas y Naturales, Universidad Nacional de Mar del Plata, CC 1245, 7600 Mar del Plata, Argentina.&lt;/auth-address&gt;&lt;titles&gt;&lt;title&gt;Calcium and calcium-dependent protein kinases are involved in nitric oxide- and auxin-induced adventitious root formation in cucumber&lt;/title&gt;&lt;secondary-title&gt;J Exp Bot&lt;/secondary-title&gt;&lt;/titles&gt;&lt;periodical&gt;&lt;full-title&gt;Journal of Experimental Botany&lt;/full-title&gt;&lt;abbr-1&gt;J Exp Bot&lt;/abbr-1&gt;&lt;/periodical&gt;&lt;pages&gt;1341-51&lt;/pages&gt;&lt;volume&gt;57&lt;/volume&gt;&lt;number&gt;6&lt;/number&gt;&lt;keywords&gt;&lt;keyword&gt;Aminoquinolines&lt;/keyword&gt;&lt;keyword&gt;Calcium/antagonists &amp;amp; inhibitors/*physiology&lt;/keyword&gt;&lt;keyword&gt;Calcium Channel Blockers/pharmacology&lt;/keyword&gt;&lt;keyword&gt;Cucumis sativus/enzymology/*growth &amp;amp; development&lt;/keyword&gt;&lt;keyword&gt;*Indoleacetic Acids&lt;/keyword&gt;&lt;keyword&gt;Nitric Oxide/physiology&lt;/keyword&gt;&lt;keyword&gt;Plant Roots/*growth &amp;amp; development&lt;/keyword&gt;&lt;keyword&gt;Protein Kinases/*metabolism&lt;/keyword&gt;&lt;keyword&gt;Signal Transduction&lt;/keyword&gt;&lt;/keywords&gt;&lt;dates&gt;&lt;year&gt;2006&lt;/year&gt;&lt;/dates&gt;&lt;isbn&gt;0022-0957 (Print)&amp;#xD;0022-0957 (Linking)&lt;/isbn&gt;&lt;accession-num&gt;16531462&lt;/accession-num&gt;&lt;urls&gt;&lt;related-urls&gt;&lt;url&gt;https://www.ncbi.nlm.nih.gov/pubmed/16531462&lt;/url&gt;&lt;/related-urls&gt;&lt;/urls&gt;&lt;electronic-resource-num&gt;10.1093/jxb/erj109&lt;/electronic-resource-num&gt;&lt;/record&gt;&lt;/Cite&gt;&lt;/EndNote&gt;</w:instrText>
      </w:r>
      <w:r w:rsidR="002D49F5">
        <w:fldChar w:fldCharType="separate"/>
      </w:r>
      <w:r w:rsidR="002D49F5">
        <w:rPr>
          <w:noProof/>
        </w:rPr>
        <w:t>(Lanteri</w:t>
      </w:r>
      <w:r w:rsidR="002D49F5" w:rsidRPr="002D49F5">
        <w:rPr>
          <w:i/>
          <w:noProof/>
        </w:rPr>
        <w:t xml:space="preserve"> et al.</w:t>
      </w:r>
      <w:r w:rsidR="002D49F5">
        <w:rPr>
          <w:noProof/>
        </w:rPr>
        <w:t xml:space="preserve"> 2006)</w:t>
      </w:r>
      <w:r w:rsidR="002D49F5">
        <w:fldChar w:fldCharType="end"/>
      </w:r>
      <w:r w:rsidRPr="002278A3">
        <w:t xml:space="preserve">. More </w:t>
      </w:r>
      <w:r w:rsidR="00BC7FD0" w:rsidRPr="002278A3">
        <w:t>precisely</w:t>
      </w:r>
      <w:r w:rsidRPr="002278A3">
        <w:t xml:space="preserve">, cGMP has been proposed to act </w:t>
      </w:r>
      <w:r w:rsidR="00D35B9E" w:rsidRPr="002278A3">
        <w:t>on</w:t>
      </w:r>
      <w:r w:rsidRPr="002278A3">
        <w:t xml:space="preserve"> the auxin </w:t>
      </w:r>
      <w:r w:rsidR="00BC7FD0" w:rsidRPr="002278A3">
        <w:t>gradient</w:t>
      </w:r>
      <w:r w:rsidRPr="002278A3">
        <w:t xml:space="preserve"> through the modulation of PINs </w:t>
      </w:r>
      <w:r w:rsidR="00D35B9E" w:rsidRPr="002278A3">
        <w:t xml:space="preserve">(auxin transporters) </w:t>
      </w:r>
      <w:r w:rsidRPr="002278A3">
        <w:t>localisation and expression</w:t>
      </w:r>
      <w:r w:rsidR="00D35B9E" w:rsidRPr="002278A3">
        <w:t>. Thus, cGMP may</w:t>
      </w:r>
      <w:r w:rsidRPr="002278A3">
        <w:t xml:space="preserve"> regulate lateral root formation by modulating polar auxin transport. cGMP also mediates NO and auxin transport induced gravitropic curvature in soybean roots</w:t>
      </w:r>
      <w:r w:rsidR="004132F7">
        <w:t xml:space="preserve"> </w:t>
      </w:r>
      <w:r w:rsidR="002D49F5">
        <w:fldChar w:fldCharType="begin"/>
      </w:r>
      <w:r w:rsidR="002D49F5">
        <w:instrText xml:space="preserve"> ADDIN EN.CITE &lt;EndNote&gt;&lt;Cite&gt;&lt;Author&gt;Hu&lt;/Author&gt;&lt;Year&gt;2005&lt;/Year&gt;&lt;RecNum&gt;673&lt;/RecNum&gt;&lt;DisplayText&gt;(Hu&lt;style face="italic"&gt; et al.&lt;/style&gt; 2005)&lt;/DisplayText&gt;&lt;record&gt;&lt;rec-number&gt;673&lt;/rec-number&gt;&lt;foreign-keys&gt;&lt;key app="EN" db-id="pw2xpsfrsrdf94eetar500x9vdrfswwae00a" timestamp="1474927257"&gt;673&lt;/key&gt;&lt;/foreign-keys&gt;&lt;ref-type name="Journal Article"&gt;17&lt;/ref-type&gt;&lt;contributors&gt;&lt;authors&gt;&lt;author&gt;Hu, X.&lt;/author&gt;&lt;author&gt;Neill, S. J.&lt;/author&gt;&lt;author&gt;Tang, Z.&lt;/author&gt;&lt;author&gt;Cai, W.&lt;/author&gt;&lt;/authors&gt;&lt;/contributors&gt;&lt;auth-address&gt;Institute of Plant Physiology and Ecology, Shanghai Institutes for Biological Sciences, Chinese Academy of Sciences, Graduate School of the Chinese Academy of Sciences, Shanghai 200032, China.&lt;/auth-address&gt;&lt;titles&gt;&lt;title&gt;Nitric oxide mediates gravitropic bending in soybean roots&lt;/title&gt;&lt;secondary-title&gt;Plant Physiol&lt;/secondary-title&gt;&lt;/titles&gt;&lt;periodical&gt;&lt;full-title&gt;Plant Physiology&lt;/full-title&gt;&lt;abbr-1&gt;Plant Physiol&lt;/abbr-1&gt;&lt;/periodical&gt;&lt;pages&gt;663-70&lt;/pages&gt;&lt;volume&gt;137&lt;/volume&gt;&lt;number&gt;2&lt;/number&gt;&lt;keywords&gt;&lt;keyword&gt;Cyclic GMP/physiology&lt;/keyword&gt;&lt;keyword&gt;Gravitropism/*physiology&lt;/keyword&gt;&lt;keyword&gt;Nitric Oxide/*physiology&lt;/keyword&gt;&lt;keyword&gt;Plant Roots/*growth &amp;amp; development&lt;/keyword&gt;&lt;keyword&gt;Signal Transduction&lt;/keyword&gt;&lt;keyword&gt;Soybeans/*growth &amp;amp; development&lt;/keyword&gt;&lt;keyword&gt;Time Factors&lt;/keyword&gt;&lt;/keywords&gt;&lt;dates&gt;&lt;year&gt;2005&lt;/year&gt;&lt;pub-dates&gt;&lt;date&gt;Feb&lt;/date&gt;&lt;/pub-dates&gt;&lt;/dates&gt;&lt;isbn&gt;0032-0889 (Print)&amp;#xD;0032-0889 (Linking)&lt;/isbn&gt;&lt;accession-num&gt;15681661&lt;/accession-num&gt;&lt;urls&gt;&lt;related-urls&gt;&lt;url&gt;https://www.ncbi.nlm.nih.gov/pubmed/15681661&lt;/url&gt;&lt;/related-urls&gt;&lt;/urls&gt;&lt;custom2&gt;PMC1065366&lt;/custom2&gt;&lt;electronic-resource-num&gt;10.1104/pp.104.054494&lt;/electronic-resource-num&gt;&lt;/record&gt;&lt;/Cite&gt;&lt;/EndNote&gt;</w:instrText>
      </w:r>
      <w:r w:rsidR="002D49F5">
        <w:fldChar w:fldCharType="separate"/>
      </w:r>
      <w:r w:rsidR="002D49F5">
        <w:rPr>
          <w:noProof/>
        </w:rPr>
        <w:t>(Hu</w:t>
      </w:r>
      <w:r w:rsidR="002D49F5" w:rsidRPr="002D49F5">
        <w:rPr>
          <w:i/>
          <w:noProof/>
        </w:rPr>
        <w:t xml:space="preserve"> et al.</w:t>
      </w:r>
      <w:r w:rsidR="002D49F5">
        <w:rPr>
          <w:noProof/>
        </w:rPr>
        <w:t xml:space="preserve"> 2005)</w:t>
      </w:r>
      <w:r w:rsidR="002D49F5">
        <w:fldChar w:fldCharType="end"/>
      </w:r>
      <w:r w:rsidRPr="002278A3">
        <w:t>.</w:t>
      </w:r>
      <w:r w:rsidR="00BC7FD0" w:rsidRPr="002278A3">
        <w:t xml:space="preserve"> Finally</w:t>
      </w:r>
      <w:r w:rsidRPr="002278A3">
        <w:t xml:space="preserve">, cGMP levels increase after IAA treatment in </w:t>
      </w:r>
      <w:r w:rsidR="00BC7FD0" w:rsidRPr="002278A3">
        <w:t xml:space="preserve">protoplasts </w:t>
      </w:r>
      <w:r w:rsidR="002D49F5">
        <w:fldChar w:fldCharType="begin">
          <w:fldData xml:space="preserve">PEVuZE5vdGU+PENpdGU+PEF1dGhvcj5Jc25lcjwvQXV0aG9yPjxZZWFyPjIwMTI8L1llYXI+PFJl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=
</w:fldData>
        </w:fldChar>
      </w:r>
      <w:r w:rsidR="002D49F5">
        <w:instrText xml:space="preserve"> ADDIN EN.CITE </w:instrText>
      </w:r>
      <w:r w:rsidR="002D49F5">
        <w:fldChar w:fldCharType="begin">
          <w:fldData xml:space="preserve">PEVuZE5vdGU+PENpdGU+PEF1dGhvcj5Jc25lcjwvQXV0aG9yPjxZZWFyPjIwMTI8L1llYXI+PFJl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=
</w:fldData>
        </w:fldChar>
      </w:r>
      <w:r w:rsidR="002D49F5">
        <w:instrText xml:space="preserve"> ADDIN EN.CITE.DATA </w:instrText>
      </w:r>
      <w:r w:rsidR="002D49F5">
        <w:fldChar w:fldCharType="end"/>
      </w:r>
      <w:r w:rsidR="002D49F5">
        <w:fldChar w:fldCharType="separate"/>
      </w:r>
      <w:r w:rsidR="002D49F5">
        <w:rPr>
          <w:noProof/>
        </w:rPr>
        <w:t>(Isner</w:t>
      </w:r>
      <w:r w:rsidR="002D49F5" w:rsidRPr="002D49F5">
        <w:rPr>
          <w:i/>
          <w:noProof/>
        </w:rPr>
        <w:t xml:space="preserve"> et al.</w:t>
      </w:r>
      <w:r w:rsidR="002D49F5">
        <w:rPr>
          <w:noProof/>
        </w:rPr>
        <w:t xml:space="preserve"> 2012)</w:t>
      </w:r>
      <w:r w:rsidR="002D49F5">
        <w:fldChar w:fldCharType="end"/>
      </w:r>
      <w:r w:rsidR="00C848E9" w:rsidRPr="002278A3">
        <w:t>.</w:t>
      </w:r>
    </w:p>
    <w:p w:rsidR="00BC7FD0" w:rsidRPr="002278A3" w:rsidRDefault="00BC7FD0" w:rsidP="00684122">
      <w:pPr>
        <w:ind w:firstLine="720"/>
        <w:jc w:val="both"/>
      </w:pPr>
    </w:p>
    <w:p w:rsidR="00684122" w:rsidRPr="002278A3" w:rsidRDefault="00D35B9E" w:rsidP="00D35B9E">
      <w:pPr>
        <w:jc w:val="both"/>
      </w:pPr>
      <w:r w:rsidRPr="002278A3">
        <w:t xml:space="preserve">As mentioned before, </w:t>
      </w:r>
      <w:r w:rsidR="006833C6" w:rsidRPr="002278A3">
        <w:t>studies</w:t>
      </w:r>
      <w:r w:rsidRPr="002278A3">
        <w:t xml:space="preserve"> on barley germination inferred a strong link between </w:t>
      </w:r>
      <w:r w:rsidR="00FE6CD1" w:rsidRPr="002278A3">
        <w:t>gibberellin</w:t>
      </w:r>
      <w:r w:rsidRPr="002278A3">
        <w:t xml:space="preserve"> (GA) and cGMP</w:t>
      </w:r>
      <w:r w:rsidR="006833C6" w:rsidRPr="002278A3">
        <w:t xml:space="preserve"> </w:t>
      </w:r>
      <w:r w:rsidR="002D49F5">
        <w:fldChar w:fldCharType="begin"/>
      </w:r>
      <w:r w:rsidR="002D49F5">
        <w:instrText xml:space="preserve"> ADDIN EN.CITE &lt;EndNote&gt;&lt;Cite&gt;&lt;Author&gt;Penson&lt;/Author&gt;&lt;Year&gt;1996&lt;/Year&gt;&lt;RecNum&gt;91&lt;/RecNum&gt;&lt;DisplayText&gt;(Penson&lt;style face="italic"&gt; et al.&lt;/style&gt; 1996)&lt;/DisplayText&gt;&lt;record&gt;&lt;rec-number&gt;91&lt;/rec-number&gt;&lt;foreign-keys&gt;&lt;key app="EN" db-id="pw2xpsfrsrdf94eetar500x9vdrfswwae00a" timestamp="1474709272"&gt;91&lt;/key&gt;&lt;/foreign-keys&gt;&lt;ref-type name="Journal Article"&gt;17&lt;/ref-type&gt;&lt;contributors&gt;&lt;authors&gt;&lt;author&gt;Penson, S. P.&lt;/author&gt;&lt;author&gt;Schuurink, R. C.&lt;/author&gt;&lt;author&gt;Fath, A.&lt;/author&gt;&lt;author&gt;Gubler, F.&lt;/author&gt;&lt;author&gt;Jacobsen, J. V.&lt;/author&gt;&lt;author&gt;Jones, R. L.&lt;/author&gt;&lt;/authors&gt;&lt;/contributors&gt;&lt;auth-address&gt;Univ Calif Berkeley,Dept Plant Biol,Berkeley,Ca 94720&amp;#xD;Cooperat Res Ctr Plant Sci,Canberra,Act 2601,Australia&amp;#xD;Cooperat Res Ctr Plant Sci,Div Plant Ind,Canberra,Act 1600,Australia&lt;/auth-address&gt;&lt;titles&gt;&lt;title&gt;cGMP is required for gibberellic acid-induced gene expression in barley aleurone&lt;/title&gt;&lt;secondary-title&gt;Plant Cell&lt;/secondary-title&gt;&lt;alt-title&gt;Plant Cell&lt;/alt-title&gt;&lt;/titles&gt;&lt;periodical&gt;&lt;full-title&gt;Plant Cell&lt;/full-title&gt;&lt;abbr-1&gt;Plant Cell&lt;/abbr-1&gt;&lt;/periodical&gt;&lt;alt-periodical&gt;&lt;full-title&gt;Plant Cell&lt;/full-title&gt;&lt;abbr-1&gt;Plant Cell&lt;/abbr-1&gt;&lt;/alt-periodical&gt;&lt;pages&gt;2325-2333&lt;/pages&gt;&lt;volume&gt;8&lt;/volume&gt;&lt;number&gt;12&lt;/number&gt;&lt;keywords&gt;&lt;keyword&gt;nucleotide-gated channel&lt;/keyword&gt;&lt;keyword&gt;cyclic-amp&lt;/keyword&gt;&lt;keyword&gt;alpha-amylase&lt;/keyword&gt;&lt;keyword&gt;plasma-membrane&lt;/keyword&gt;&lt;keyword&gt;abscisic-acid&lt;/keyword&gt;&lt;keyword&gt;higher-plants&lt;/keyword&gt;&lt;keyword&gt;calcium&lt;/keyword&gt;&lt;keyword&gt;cells&lt;/keyword&gt;&lt;keyword&gt;protoplasts&lt;/keyword&gt;&lt;keyword&gt;messenger&lt;/keyword&gt;&lt;/keywords&gt;&lt;dates&gt;&lt;year&gt;1996&lt;/year&gt;&lt;pub-dates&gt;&lt;date&gt;Dec&lt;/date&gt;&lt;/pub-dates&gt;&lt;/dates&gt;&lt;isbn&gt;1040-4651&lt;/isbn&gt;&lt;accession-num&gt;WOS:A1996WB35100015&lt;/accession-num&gt;&lt;urls&gt;&lt;related-urls&gt;&lt;url&gt;&amp;lt;Go to ISI&amp;gt;://WOS:A1996WB35100015&lt;/url&gt;&lt;/related-urls&gt;&lt;/urls&gt;&lt;language&gt;English&lt;/language&gt;&lt;/record&gt;&lt;/Cite&gt;&lt;/EndNote&gt;</w:instrText>
      </w:r>
      <w:r w:rsidR="002D49F5">
        <w:fldChar w:fldCharType="separate"/>
      </w:r>
      <w:r w:rsidR="002D49F5">
        <w:rPr>
          <w:noProof/>
        </w:rPr>
        <w:t>(Penson</w:t>
      </w:r>
      <w:r w:rsidR="002D49F5" w:rsidRPr="002D49F5">
        <w:rPr>
          <w:i/>
          <w:noProof/>
        </w:rPr>
        <w:t xml:space="preserve"> et al.</w:t>
      </w:r>
      <w:r w:rsidR="002D49F5">
        <w:rPr>
          <w:noProof/>
        </w:rPr>
        <w:t xml:space="preserve"> 1996)</w:t>
      </w:r>
      <w:r w:rsidR="002D49F5">
        <w:fldChar w:fldCharType="end"/>
      </w:r>
      <w:r w:rsidR="005C0833" w:rsidRPr="002278A3">
        <w:t xml:space="preserve"> </w:t>
      </w:r>
      <w:r w:rsidR="006833C6" w:rsidRPr="002278A3">
        <w:t xml:space="preserve">with </w:t>
      </w:r>
      <w:r w:rsidR="00684122" w:rsidRPr="002278A3">
        <w:t xml:space="preserve">GA </w:t>
      </w:r>
      <w:r w:rsidR="006833C6" w:rsidRPr="002278A3">
        <w:t>generating an</w:t>
      </w:r>
      <w:r w:rsidR="00684122" w:rsidRPr="002278A3">
        <w:t xml:space="preserve"> increase </w:t>
      </w:r>
      <w:r w:rsidR="006833C6" w:rsidRPr="002278A3">
        <w:t xml:space="preserve">in </w:t>
      </w:r>
      <w:r w:rsidR="00684122" w:rsidRPr="002278A3">
        <w:t>cGMP levels</w:t>
      </w:r>
      <w:r w:rsidR="006833C6" w:rsidRPr="002278A3">
        <w:t xml:space="preserve"> which were</w:t>
      </w:r>
      <w:r w:rsidR="00A94B46">
        <w:t xml:space="preserve"> instrumental</w:t>
      </w:r>
      <w:r w:rsidR="006833C6" w:rsidRPr="002278A3">
        <w:t xml:space="preserve"> in activation of </w:t>
      </w:r>
      <w:r w:rsidR="00684122" w:rsidRPr="002278A3">
        <w:t xml:space="preserve">α-amylase gene </w:t>
      </w:r>
      <w:r w:rsidR="006833C6" w:rsidRPr="002278A3">
        <w:t xml:space="preserve">transcription and subsequent </w:t>
      </w:r>
      <w:r w:rsidR="00684122" w:rsidRPr="002278A3">
        <w:t xml:space="preserve">enzyme secretion. </w:t>
      </w:r>
      <w:r w:rsidR="006833C6" w:rsidRPr="002278A3">
        <w:t xml:space="preserve">Similarly, </w:t>
      </w:r>
      <w:r w:rsidR="00684122" w:rsidRPr="002278A3">
        <w:t>Teng et al. (2010) showed that both cGMP and GA are required for seed germination</w:t>
      </w:r>
      <w:r w:rsidR="006833C6" w:rsidRPr="002278A3">
        <w:t xml:space="preserve"> in </w:t>
      </w:r>
      <w:r w:rsidR="002F10E2" w:rsidRPr="002F10E2">
        <w:rPr>
          <w:i/>
        </w:rPr>
        <w:t>Arabidopsis</w:t>
      </w:r>
      <w:r w:rsidR="006833C6" w:rsidRPr="002278A3">
        <w:t>, suggesting that cGMP may be a common component in plant seed germination</w:t>
      </w:r>
      <w:r w:rsidR="00684122" w:rsidRPr="002278A3">
        <w:t xml:space="preserve">. </w:t>
      </w:r>
      <w:r w:rsidR="006833C6" w:rsidRPr="002278A3">
        <w:t xml:space="preserve">Direct measurement using endogenous reporters showed that cGMP levels rose within seconds after exposure of rice protoplasts to </w:t>
      </w:r>
      <w:r w:rsidR="00684122" w:rsidRPr="002278A3">
        <w:t>GA</w:t>
      </w:r>
      <w:r w:rsidR="00BC7FD0" w:rsidRPr="002278A3">
        <w:t xml:space="preserve"> </w:t>
      </w:r>
      <w:r w:rsidR="002D49F5">
        <w:fldChar w:fldCharType="begin">
          <w:fldData xml:space="preserve">PEVuZE5vdGU+PENpdGU+PEF1dGhvcj5Jc25lcjwvQXV0aG9yPjxZZWFyPjIwMTI8L1llYXI+PFJl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=
</w:fldData>
        </w:fldChar>
      </w:r>
      <w:r w:rsidR="002D49F5">
        <w:instrText xml:space="preserve"> ADDIN EN.CITE </w:instrText>
      </w:r>
      <w:r w:rsidR="002D49F5">
        <w:fldChar w:fldCharType="begin">
          <w:fldData xml:space="preserve">PEVuZE5vdGU+PENpdGU+PEF1dGhvcj5Jc25lcjwvQXV0aG9yPjxZZWFyPjIwMTI8L1llYXI+PFJl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=
</w:fldData>
        </w:fldChar>
      </w:r>
      <w:r w:rsidR="002D49F5">
        <w:instrText xml:space="preserve"> ADDIN EN.CITE.DATA </w:instrText>
      </w:r>
      <w:r w:rsidR="002D49F5">
        <w:fldChar w:fldCharType="end"/>
      </w:r>
      <w:r w:rsidR="002D49F5">
        <w:fldChar w:fldCharType="separate"/>
      </w:r>
      <w:r w:rsidR="002D49F5">
        <w:rPr>
          <w:noProof/>
        </w:rPr>
        <w:t>(Isner</w:t>
      </w:r>
      <w:r w:rsidR="002D49F5" w:rsidRPr="002D49F5">
        <w:rPr>
          <w:i/>
          <w:noProof/>
        </w:rPr>
        <w:t xml:space="preserve"> et al.</w:t>
      </w:r>
      <w:r w:rsidR="002D49F5">
        <w:rPr>
          <w:noProof/>
        </w:rPr>
        <w:t xml:space="preserve"> 2012)</w:t>
      </w:r>
      <w:r w:rsidR="002D49F5">
        <w:fldChar w:fldCharType="end"/>
      </w:r>
      <w:r w:rsidR="006833C6" w:rsidRPr="002278A3">
        <w:t xml:space="preserve"> while</w:t>
      </w:r>
      <w:r w:rsidR="00684122" w:rsidRPr="002278A3">
        <w:t xml:space="preserve"> a reporter gene fused </w:t>
      </w:r>
      <w:r w:rsidR="006833C6" w:rsidRPr="002278A3">
        <w:t>to</w:t>
      </w:r>
      <w:r w:rsidR="00684122" w:rsidRPr="002278A3">
        <w:t xml:space="preserve"> a </w:t>
      </w:r>
      <w:r w:rsidR="006833C6" w:rsidRPr="002278A3">
        <w:t xml:space="preserve">cGMP-induced </w:t>
      </w:r>
      <w:r w:rsidR="00684122" w:rsidRPr="002278A3">
        <w:t>promoter</w:t>
      </w:r>
      <w:r w:rsidR="00BC7FD0" w:rsidRPr="002278A3">
        <w:t xml:space="preserve"> </w:t>
      </w:r>
      <w:r w:rsidR="006833C6" w:rsidRPr="002278A3">
        <w:t>showed an</w:t>
      </w:r>
      <w:r w:rsidR="00BC7FD0" w:rsidRPr="002278A3">
        <w:t xml:space="preserve"> enhanced </w:t>
      </w:r>
      <w:r w:rsidR="006833C6" w:rsidRPr="002278A3">
        <w:t>signal after</w:t>
      </w:r>
      <w:r w:rsidR="00BC7FD0" w:rsidRPr="002278A3">
        <w:t xml:space="preserve"> adding</w:t>
      </w:r>
      <w:r w:rsidR="00684122" w:rsidRPr="002278A3">
        <w:t xml:space="preserve"> five GA re</w:t>
      </w:r>
      <w:r w:rsidR="006833C6" w:rsidRPr="002278A3">
        <w:t>s</w:t>
      </w:r>
      <w:r w:rsidR="00684122" w:rsidRPr="002278A3">
        <w:t xml:space="preserve">ponse elements </w:t>
      </w:r>
      <w:r w:rsidR="005D6CC1" w:rsidRPr="002278A3">
        <w:t>to the promoter</w:t>
      </w:r>
      <w:r w:rsidR="00684122" w:rsidRPr="002278A3">
        <w:t xml:space="preserve"> </w:t>
      </w:r>
      <w:r w:rsidR="002D49F5">
        <w:fldChar w:fldCharType="begin"/>
      </w:r>
      <w:r w:rsidR="002D49F5">
        <w:instrText xml:space="preserve"> ADDIN EN.CITE &lt;EndNote&gt;&lt;Cite&gt;&lt;Author&gt;Wheeler&lt;/Author&gt;&lt;Year&gt;2013&lt;/Year&gt;&lt;RecNum&gt;10&lt;/RecNum&gt;&lt;DisplayText&gt;(Wheeler&lt;style face="italic"&gt; et al.&lt;/style&gt; 2013)&lt;/DisplayText&gt;&lt;record&gt;&lt;rec-number&gt;10&lt;/rec-number&gt;&lt;foreign-keys&gt;&lt;key app="EN" db-id="pw2xpsfrsrdf94eetar500x9vdrfswwae00a" timestamp="1474619398"&gt;10&lt;/key&gt;&lt;/foreign-keys&gt;&lt;ref-type name="Journal Article"&gt;17&lt;/ref-type&gt;&lt;contributors&gt;&lt;authors&gt;&lt;author&gt;Wheeler, J. I.&lt;/author&gt;&lt;author&gt;Freihat, L.&lt;/author&gt;&lt;author&gt;Irving, H. R.&lt;/author&gt;&lt;/authors&gt;&lt;/contributors&gt;&lt;auth-address&gt;Monash Univ, Monash Inst Pharmaceut Sci, Parkville, Vic 3052, Australia&lt;/auth-address&gt;&lt;titles&gt;&lt;title&gt;A cyclic nucleotide sensitive promoter reporter system suitable for bacteria and plant cells&lt;/title&gt;&lt;secondary-title&gt;Bmc Biotechnology&lt;/secondary-title&gt;&lt;alt-title&gt;Bmc Biotechnol&lt;/alt-title&gt;&lt;/titles&gt;&lt;periodical&gt;&lt;full-title&gt;Bmc Biotechnology&lt;/full-title&gt;&lt;abbr-1&gt;Bmc Biotechnol&lt;/abbr-1&gt;&lt;/periodical&gt;&lt;alt-periodical&gt;&lt;full-title&gt;Bmc Biotechnology&lt;/full-title&gt;&lt;abbr-1&gt;Bmc Biotechnol&lt;/abbr-1&gt;&lt;/alt-periodical&gt;&lt;pages&gt;97&lt;/pages&gt;&lt;volume&gt;13&lt;/volume&gt;&lt;keywords&gt;&lt;keyword&gt;cyclic gmp&lt;/keyword&gt;&lt;keyword&gt;cyclic amp&lt;/keyword&gt;&lt;keyword&gt;luciferase reporter&lt;/keyword&gt;&lt;keyword&gt;optx promoter&lt;/keyword&gt;&lt;keyword&gt;guanylyl cyclase activity&lt;/keyword&gt;&lt;keyword&gt;cgmp-response element&lt;/keyword&gt;&lt;keyword&gt;arabidopsis-thaliana&lt;/keyword&gt;&lt;keyword&gt;gene-expression&lt;/keyword&gt;&lt;keyword&gt;nitric-oxide&lt;/keyword&gt;&lt;keyword&gt;selective inhibitors&lt;/keyword&gt;&lt;keyword&gt;peptide receptor&lt;/keyword&gt;&lt;keyword&gt;gmp&lt;/keyword&gt;&lt;keyword&gt;protein&lt;/keyword&gt;&lt;keyword&gt;assay&lt;/keyword&gt;&lt;/keywords&gt;&lt;dates&gt;&lt;year&gt;2013&lt;/year&gt;&lt;pub-dates&gt;&lt;date&gt;Nov 9&lt;/date&gt;&lt;/pub-dates&gt;&lt;/dates&gt;&lt;isbn&gt;1472-6750&lt;/isbn&gt;&lt;accession-num&gt;WOS:000327430000001&lt;/accession-num&gt;&lt;urls&gt;&lt;related-urls&gt;&lt;url&gt;&amp;lt;Go to ISI&amp;gt;://WOS:000327430000001&lt;/url&gt;&lt;/related-urls&gt;&lt;/urls&gt;&lt;electronic-resource-num&gt;Unsp 97&amp;#xD;10.1186/1472-6750-13-97&lt;/electronic-resource-num&gt;&lt;language&gt;English&lt;/language&gt;&lt;/record&gt;&lt;/Cite&gt;&lt;/EndNote&gt;</w:instrText>
      </w:r>
      <w:r w:rsidR="002D49F5">
        <w:fldChar w:fldCharType="separate"/>
      </w:r>
      <w:r w:rsidR="002D49F5">
        <w:rPr>
          <w:noProof/>
        </w:rPr>
        <w:t>(Wheeler</w:t>
      </w:r>
      <w:r w:rsidR="002D49F5" w:rsidRPr="002D49F5">
        <w:rPr>
          <w:i/>
          <w:noProof/>
        </w:rPr>
        <w:t xml:space="preserve"> et al.</w:t>
      </w:r>
      <w:r w:rsidR="002D49F5">
        <w:rPr>
          <w:noProof/>
        </w:rPr>
        <w:t xml:space="preserve"> 2013)</w:t>
      </w:r>
      <w:r w:rsidR="002D49F5">
        <w:fldChar w:fldCharType="end"/>
      </w:r>
      <w:r w:rsidR="00C848E9" w:rsidRPr="002278A3">
        <w:t xml:space="preserve"> </w:t>
      </w:r>
      <w:r w:rsidR="00684122" w:rsidRPr="002278A3">
        <w:t xml:space="preserve">. </w:t>
      </w:r>
    </w:p>
    <w:p w:rsidR="00BC7FD0" w:rsidRPr="002278A3" w:rsidRDefault="00BC7FD0" w:rsidP="00684122">
      <w:pPr>
        <w:ind w:firstLine="720"/>
        <w:jc w:val="both"/>
      </w:pPr>
    </w:p>
    <w:p w:rsidR="005D6CC1" w:rsidRPr="002278A3" w:rsidRDefault="00684122" w:rsidP="005D6CC1">
      <w:pPr>
        <w:jc w:val="both"/>
      </w:pPr>
      <w:r w:rsidRPr="002278A3">
        <w:t xml:space="preserve">Isner et al (2012) showed that ABA induced cGMP in </w:t>
      </w:r>
      <w:r w:rsidR="005D6CC1" w:rsidRPr="002278A3">
        <w:t xml:space="preserve">rice </w:t>
      </w:r>
      <w:r w:rsidRPr="002278A3">
        <w:t>protoplasts</w:t>
      </w:r>
      <w:r w:rsidR="005D6CC1" w:rsidRPr="002278A3">
        <w:t>, seconds after treatment</w:t>
      </w:r>
      <w:r w:rsidRPr="002278A3">
        <w:t xml:space="preserve">. </w:t>
      </w:r>
      <w:r w:rsidR="00BC7FD0" w:rsidRPr="002278A3">
        <w:t>Salt</w:t>
      </w:r>
      <w:r w:rsidRPr="002278A3">
        <w:t xml:space="preserve"> and osmotic stress </w:t>
      </w:r>
      <w:r w:rsidR="005D6CC1" w:rsidRPr="002278A3">
        <w:t xml:space="preserve">are </w:t>
      </w:r>
      <w:r w:rsidRPr="002278A3">
        <w:t xml:space="preserve">known to increase ABA levels </w:t>
      </w:r>
      <w:r w:rsidR="005D6CC1" w:rsidRPr="002278A3">
        <w:t>and</w:t>
      </w:r>
      <w:r w:rsidRPr="002278A3">
        <w:t xml:space="preserve"> induce a rapid increase in cGMP levels in </w:t>
      </w:r>
      <w:r w:rsidR="002F10E2" w:rsidRPr="002F10E2">
        <w:rPr>
          <w:i/>
        </w:rPr>
        <w:t>Arabidopsis</w:t>
      </w:r>
      <w:r w:rsidRPr="002278A3">
        <w:t xml:space="preserve"> seedling (Donaldson et al., 2004). cGMP content of pea epidermis and </w:t>
      </w:r>
      <w:r w:rsidR="002F10E2" w:rsidRPr="002F10E2">
        <w:rPr>
          <w:i/>
        </w:rPr>
        <w:t>Arabidopsis</w:t>
      </w:r>
      <w:r w:rsidRPr="002278A3">
        <w:t xml:space="preserve"> guard cell fragments transiently increases following ABA treatment </w:t>
      </w:r>
      <w:r w:rsidR="005D6CC1" w:rsidRPr="002278A3">
        <w:t xml:space="preserve">and </w:t>
      </w:r>
      <w:r w:rsidR="002D49F5">
        <w:fldChar w:fldCharType="begin"/>
      </w:r>
      <w:r w:rsidR="002D49F5">
        <w:instrText xml:space="preserve"> ADDIN EN.CITE &lt;EndNote&gt;&lt;Cite&gt;&lt;Author&gt;Neill&lt;/Author&gt;&lt;Year&gt;2008&lt;/Year&gt;&lt;RecNum&gt;33&lt;/RecNum&gt;&lt;DisplayText&gt;(Neill&lt;style face="italic"&gt; et al.&lt;/style&gt; 2008)&lt;/DisplayText&gt;&lt;record&gt;&lt;rec-number&gt;33&lt;/rec-number&gt;&lt;foreign-keys&gt;&lt;key app="EN" db-id="pw2xpsfrsrdf94eetar500x9vdrfswwae00a" timestamp="1474706896"&gt;33&lt;/key&gt;&lt;/foreign-keys&gt;&lt;ref-type name="Journal Article"&gt;17&lt;/ref-type&gt;&lt;contributors&gt;&lt;authors&gt;&lt;author&gt;Neill, S.&lt;/author&gt;&lt;author&gt;Barros, R.&lt;/author&gt;&lt;author&gt;Bright, J.&lt;/author&gt;&lt;author&gt;Desikan, R.&lt;/author&gt;&lt;author&gt;Hancock, J.&lt;/author&gt;&lt;author&gt;Harrison, J.&lt;/author&gt;&lt;author&gt;Morris, P.&lt;/author&gt;&lt;author&gt;Ribeiro, D.&lt;/author&gt;&lt;author&gt;Wilson, I.&lt;/author&gt;&lt;/authors&gt;&lt;/contributors&gt;&lt;auth-address&gt;Centre for Research in Plant Science, Faculty of Health and Life Sciences, University of the West of England, Bristol BS16 1QY, UK. Steven.Neill@uwe.ac.uk&lt;/auth-address&gt;&lt;titles&gt;&lt;title&gt;Nitric oxide, stomatal closure, and abiotic stress&lt;/title&gt;&lt;secondary-title&gt;J Exp Bot&lt;/secondary-title&gt;&lt;/titles&gt;&lt;periodical&gt;&lt;full-title&gt;Journal of Experimental Botany&lt;/full-title&gt;&lt;abbr-1&gt;J Exp Bot&lt;/abbr-1&gt;&lt;/periodical&gt;&lt;pages&gt;165-76&lt;/pages&gt;&lt;volume&gt;59&lt;/volume&gt;&lt;number&gt;2&lt;/number&gt;&lt;keywords&gt;&lt;keyword&gt;Abscisic Acid/*metabolism&lt;/keyword&gt;&lt;keyword&gt;*Adaptation, Physiological&lt;/keyword&gt;&lt;keyword&gt;Antioxidants/physiology&lt;/keyword&gt;&lt;keyword&gt;Arabidopsis/*metabolism/microbiology/physiology&lt;/keyword&gt;&lt;keyword&gt;Hydrogen Peroxide/metabolism&lt;/keyword&gt;&lt;keyword&gt;Light&lt;/keyword&gt;&lt;keyword&gt;Nitric Oxide/biosynthesis/*metabolism/physiology&lt;/keyword&gt;&lt;keyword&gt;Plant Diseases&lt;/keyword&gt;&lt;keyword&gt;Plant Stomata/microbiology/*physiology&lt;/keyword&gt;&lt;keyword&gt;Signal Transduction/physiology&lt;/keyword&gt;&lt;keyword&gt;Water/metabolism&lt;/keyword&gt;&lt;/keywords&gt;&lt;dates&gt;&lt;year&gt;2008&lt;/year&gt;&lt;/dates&gt;&lt;isbn&gt;1460-2431 (Electronic)&amp;#xD;0022-0957 (Linking)&lt;/isbn&gt;&lt;accession-num&gt;18332225&lt;/accession-num&gt;&lt;urls&gt;&lt;related-urls&gt;&lt;url&gt;https://www.ncbi.nlm.nih.gov/pubmed/18332225&lt;/url&gt;&lt;/related-urls&gt;&lt;/urls&gt;&lt;electronic-resource-num&gt;10.1093/jxb/erm293&lt;/electronic-resource-num&gt;&lt;/record&gt;&lt;/Cite&gt;&lt;/EndNote&gt;</w:instrText>
      </w:r>
      <w:r w:rsidR="002D49F5">
        <w:fldChar w:fldCharType="separate"/>
      </w:r>
      <w:r w:rsidR="002D49F5">
        <w:rPr>
          <w:noProof/>
        </w:rPr>
        <w:t>(Neill</w:t>
      </w:r>
      <w:r w:rsidR="002D49F5" w:rsidRPr="002D49F5">
        <w:rPr>
          <w:i/>
          <w:noProof/>
        </w:rPr>
        <w:t xml:space="preserve"> et al.</w:t>
      </w:r>
      <w:r w:rsidR="002D49F5">
        <w:rPr>
          <w:noProof/>
        </w:rPr>
        <w:t xml:space="preserve"> 2008)</w:t>
      </w:r>
      <w:r w:rsidR="002D49F5">
        <w:fldChar w:fldCharType="end"/>
      </w:r>
      <w:r w:rsidR="005D6CC1" w:rsidRPr="002278A3">
        <w:t xml:space="preserve"> while the same investigators </w:t>
      </w:r>
      <w:r w:rsidR="002D49F5">
        <w:fldChar w:fldCharType="begin"/>
      </w:r>
      <w:r w:rsidR="002D49F5">
        <w:instrText xml:space="preserve"> ADDIN EN.CITE &lt;EndNote&gt;&lt;Cite&gt;&lt;Author&gt;Neill&lt;/Author&gt;&lt;Year&gt;2002&lt;/Year&gt;&lt;RecNum&gt;87&lt;/RecNum&gt;&lt;DisplayText&gt;(Neill&lt;style face="italic"&gt; et al.&lt;/style&gt; 2002)&lt;/DisplayText&gt;&lt;record&gt;&lt;rec-number&gt;87&lt;/rec-number&gt;&lt;foreign-keys&gt;&lt;key app="EN" db-id="pw2xpsfrsrdf94eetar500x9vdrfswwae00a" timestamp="1474709272"&gt;87&lt;/key&gt;&lt;/foreign-keys&gt;&lt;ref-type name="Journal Article"&gt;17&lt;/ref-type&gt;&lt;contributors&gt;&lt;authors&gt;&lt;author&gt;Neill, S. J.&lt;/author&gt;&lt;author&gt;Desikan, R.&lt;/author&gt;&lt;author&gt;Clarke, A.&lt;/author&gt;&lt;author&gt;Hancock, J. T.&lt;/author&gt;&lt;/authors&gt;&lt;/contributors&gt;&lt;auth-address&gt;Univ W England, Ctr Res Plant Sci, Bristol BS16 1QY, Avon, England&lt;/auth-address&gt;&lt;titles&gt;&lt;title&gt;Nitric oxide is a novel component of abscisic acid signaling in stomatal guard cells&lt;/title&gt;&lt;secondary-title&gt;Plant Physiology&lt;/secondary-title&gt;&lt;alt-title&gt;Plant Physiol&lt;/alt-title&gt;&lt;/titles&gt;&lt;periodical&gt;&lt;full-title&gt;Plant Physiology&lt;/full-title&gt;&lt;abbr-1&gt;Plant Physiol&lt;/abbr-1&gt;&lt;/periodical&gt;&lt;alt-periodical&gt;&lt;full-title&gt;Plant Physiology&lt;/full-title&gt;&lt;abbr-1&gt;Plant Physiol&lt;/abbr-1&gt;&lt;/alt-periodical&gt;&lt;pages&gt;13-16&lt;/pages&gt;&lt;volume&gt;128&lt;/volume&gt;&lt;number&gt;1&lt;/number&gt;&lt;keywords&gt;&lt;keyword&gt;cyclic adp-ribose&lt;/keyword&gt;&lt;keyword&gt;responses&lt;/keyword&gt;&lt;keyword&gt;channels&lt;/keyword&gt;&lt;keyword&gt;tobacco&lt;/keyword&gt;&lt;keyword&gt;burst&lt;/keyword&gt;&lt;/keywords&gt;&lt;dates&gt;&lt;year&gt;2002&lt;/year&gt;&lt;pub-dates&gt;&lt;date&gt;Jan&lt;/date&gt;&lt;/pub-dates&gt;&lt;/dates&gt;&lt;isbn&gt;0032-0889&lt;/isbn&gt;&lt;accession-num&gt;WOS:000173351600005&lt;/accession-num&gt;&lt;urls&gt;&lt;related-urls&gt;&lt;url&gt;&amp;lt;Go to ISI&amp;gt;://WOS:000173351600005&lt;/url&gt;&lt;/related-urls&gt;&lt;/urls&gt;&lt;electronic-resource-num&gt;DOI 10.1104/pp.010707&lt;/electronic-resource-num&gt;&lt;language&gt;English&lt;/language&gt;&lt;/record&gt;&lt;/Cite&gt;&lt;/EndNote&gt;</w:instrText>
      </w:r>
      <w:r w:rsidR="002D49F5">
        <w:fldChar w:fldCharType="separate"/>
      </w:r>
      <w:r w:rsidR="002D49F5">
        <w:rPr>
          <w:noProof/>
        </w:rPr>
        <w:t>(Neill</w:t>
      </w:r>
      <w:r w:rsidR="002D49F5" w:rsidRPr="002D49F5">
        <w:rPr>
          <w:i/>
          <w:noProof/>
        </w:rPr>
        <w:t xml:space="preserve"> et al.</w:t>
      </w:r>
      <w:r w:rsidR="002D49F5">
        <w:rPr>
          <w:noProof/>
        </w:rPr>
        <w:t xml:space="preserve"> 2002)</w:t>
      </w:r>
      <w:r w:rsidR="002D49F5">
        <w:fldChar w:fldCharType="end"/>
      </w:r>
      <w:r w:rsidRPr="002278A3">
        <w:t xml:space="preserve"> showed that cGMP was required for ABA induced closing </w:t>
      </w:r>
      <w:r w:rsidR="005D6CC1" w:rsidRPr="002278A3">
        <w:t xml:space="preserve">of </w:t>
      </w:r>
      <w:r w:rsidRPr="002278A3">
        <w:t xml:space="preserve">stomata. </w:t>
      </w:r>
      <w:r w:rsidR="005D6CC1" w:rsidRPr="002278A3">
        <w:t xml:space="preserve">Other studies </w:t>
      </w:r>
      <w:r w:rsidR="002D49F5">
        <w:fldChar w:fldCharType="begin">
          <w:fldData xml:space="preserve">PEVuZE5vdGU+PENpdGU+PEF1dGhvcj5Kb3Vkb2k8L0F1dGhvcj48WWVhcj4yMDEzPC9ZZWFyPjxS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</w:fldData>
        </w:fldChar>
      </w:r>
      <w:r w:rsidR="002D49F5">
        <w:instrText xml:space="preserve"> ADDIN EN.CITE </w:instrText>
      </w:r>
      <w:r w:rsidR="002D49F5">
        <w:fldChar w:fldCharType="begin">
          <w:fldData xml:space="preserve">PEVuZE5vdGU+PENpdGU+PEF1dGhvcj5Kb3Vkb2k8L0F1dGhvcj48WWVhcj4yMDEzPC9ZZWFyPjxS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</w:fldData>
        </w:fldChar>
      </w:r>
      <w:r w:rsidR="002D49F5">
        <w:instrText xml:space="preserve"> ADDIN EN.CITE.DATA </w:instrText>
      </w:r>
      <w:r w:rsidR="002D49F5">
        <w:fldChar w:fldCharType="end"/>
      </w:r>
      <w:r w:rsidR="002D49F5">
        <w:fldChar w:fldCharType="separate"/>
      </w:r>
      <w:r w:rsidR="002D49F5">
        <w:rPr>
          <w:noProof/>
        </w:rPr>
        <w:t>(Joudoi</w:t>
      </w:r>
      <w:r w:rsidR="002D49F5" w:rsidRPr="002D49F5">
        <w:rPr>
          <w:i/>
          <w:noProof/>
        </w:rPr>
        <w:t xml:space="preserve"> et al.</w:t>
      </w:r>
      <w:r w:rsidR="002D49F5">
        <w:rPr>
          <w:noProof/>
        </w:rPr>
        <w:t xml:space="preserve"> 2013)</w:t>
      </w:r>
      <w:r w:rsidR="002D49F5">
        <w:fldChar w:fldCharType="end"/>
      </w:r>
      <w:r w:rsidR="005D6CC1" w:rsidRPr="002278A3">
        <w:t xml:space="preserve"> detected a six-fold increase in </w:t>
      </w:r>
      <w:r w:rsidR="00BC7FD0" w:rsidRPr="002278A3">
        <w:t>8-nitro-</w:t>
      </w:r>
      <w:r w:rsidRPr="002278A3">
        <w:t xml:space="preserve">cGMP levels after </w:t>
      </w:r>
      <w:r w:rsidR="005D6CC1" w:rsidRPr="002278A3">
        <w:t xml:space="preserve">treatment with </w:t>
      </w:r>
      <w:r w:rsidRPr="002278A3">
        <w:t>10</w:t>
      </w:r>
      <w:r w:rsidR="00014F1D">
        <w:rPr>
          <w:rFonts w:cstheme="minorHAnsi"/>
        </w:rPr>
        <w:t>µ</w:t>
      </w:r>
      <w:r w:rsidRPr="002278A3">
        <w:t xml:space="preserve">M ABA. </w:t>
      </w:r>
      <w:r w:rsidR="005D6CC1" w:rsidRPr="002278A3">
        <w:t xml:space="preserve">Challenge with GC </w:t>
      </w:r>
      <w:r w:rsidRPr="002278A3">
        <w:t>inhibitor</w:t>
      </w:r>
      <w:r w:rsidR="005D6CC1" w:rsidRPr="002278A3">
        <w:t>s</w:t>
      </w:r>
      <w:r w:rsidRPr="002278A3">
        <w:t xml:space="preserve"> prevented </w:t>
      </w:r>
      <w:r w:rsidR="005D6CC1" w:rsidRPr="002278A3">
        <w:t xml:space="preserve">ABA-induced </w:t>
      </w:r>
      <w:r w:rsidRPr="002278A3">
        <w:t xml:space="preserve">stomatal closure. </w:t>
      </w:r>
      <w:r w:rsidR="005D6CC1" w:rsidRPr="002278A3">
        <w:t xml:space="preserve">All these observations point to an intricate relationship between cGMP and ABA however, the mechanistic details and sequence of components are clearly lacking. The use of mutants and genetics may improve this situation (for example, </w:t>
      </w:r>
      <w:r w:rsidRPr="002278A3">
        <w:t>cGMP was placed upstream of ABA</w:t>
      </w:r>
      <w:r w:rsidR="005D6CC1" w:rsidRPr="002278A3">
        <w:t xml:space="preserve"> </w:t>
      </w:r>
      <w:r w:rsidR="005D6CC1" w:rsidRPr="002278A3">
        <w:lastRenderedPageBreak/>
        <w:t xml:space="preserve">in the stomatal closing response by </w:t>
      </w:r>
      <w:r w:rsidR="00C848E9" w:rsidRPr="002278A3">
        <w:t xml:space="preserve">Dubovskaya </w:t>
      </w:r>
      <w:r w:rsidR="005D6CC1" w:rsidRPr="002278A3">
        <w:t>et al (2011) since</w:t>
      </w:r>
      <w:r w:rsidRPr="002278A3">
        <w:t xml:space="preserve"> cGMP-induced stomatal closure was abolished in</w:t>
      </w:r>
      <w:r w:rsidR="005D6CC1" w:rsidRPr="002278A3">
        <w:t xml:space="preserve"> the</w:t>
      </w:r>
      <w:r w:rsidRPr="002278A3">
        <w:t xml:space="preserve"> </w:t>
      </w:r>
      <w:r w:rsidRPr="002278A3">
        <w:rPr>
          <w:i/>
        </w:rPr>
        <w:t>abi1</w:t>
      </w:r>
      <w:r w:rsidRPr="002278A3">
        <w:t xml:space="preserve"> mutant</w:t>
      </w:r>
      <w:r w:rsidR="005D6CC1" w:rsidRPr="002278A3">
        <w:t>) but will require robust phenotypes which is not always forthcoming.</w:t>
      </w:r>
    </w:p>
    <w:p w:rsidR="005D6CC1" w:rsidRPr="002278A3" w:rsidRDefault="005D6CC1" w:rsidP="005D6CC1">
      <w:pPr>
        <w:jc w:val="both"/>
      </w:pPr>
    </w:p>
    <w:p w:rsidR="00BC7FD0" w:rsidRPr="002278A3" w:rsidRDefault="00C15C9D" w:rsidP="00C15C9D">
      <w:pPr>
        <w:jc w:val="both"/>
      </w:pPr>
      <w:r w:rsidRPr="002278A3">
        <w:t xml:space="preserve">Compared to ABA, relatively little evidence points to a connection between the gaseous hormone ethylene and cGMP. </w:t>
      </w:r>
      <w:r w:rsidR="00684122" w:rsidRPr="002278A3">
        <w:t>Ethylene play</w:t>
      </w:r>
      <w:r w:rsidR="00BC7FD0" w:rsidRPr="002278A3">
        <w:t>s</w:t>
      </w:r>
      <w:r w:rsidR="00684122" w:rsidRPr="002278A3">
        <w:t xml:space="preserve"> a role in plant developmental as well as a biotic and abiotic stresses. </w:t>
      </w:r>
      <w:r w:rsidR="00BC7FD0" w:rsidRPr="002278A3">
        <w:t>By using</w:t>
      </w:r>
      <w:r w:rsidR="00684122" w:rsidRPr="002278A3">
        <w:t xml:space="preserve"> membrane permeable cGMP, Li et al</w:t>
      </w:r>
      <w:r w:rsidR="00864890" w:rsidRPr="002278A3">
        <w:t xml:space="preserve"> </w:t>
      </w:r>
      <w:r w:rsidR="00BC7FD0" w:rsidRPr="002278A3">
        <w:t>(</w:t>
      </w:r>
      <w:r w:rsidR="00864890" w:rsidRPr="002278A3">
        <w:t>2014</w:t>
      </w:r>
      <w:r w:rsidR="00BC7FD0" w:rsidRPr="002278A3">
        <w:t>)</w:t>
      </w:r>
      <w:r w:rsidR="00684122" w:rsidRPr="002278A3">
        <w:t xml:space="preserve"> showed that cGMP induces an increase of ethylene</w:t>
      </w:r>
      <w:r w:rsidR="008F0D25">
        <w:t xml:space="preserve"> of</w:t>
      </w:r>
      <w:r w:rsidR="00684122" w:rsidRPr="002278A3">
        <w:t xml:space="preserve"> </w:t>
      </w:r>
      <w:r w:rsidRPr="002278A3">
        <w:t>around 50%</w:t>
      </w:r>
      <w:r w:rsidR="00684122" w:rsidRPr="002278A3">
        <w:t>, whereas the inhibit</w:t>
      </w:r>
      <w:r w:rsidRPr="002278A3">
        <w:t>ion of</w:t>
      </w:r>
      <w:r w:rsidR="00684122" w:rsidRPr="002278A3">
        <w:t xml:space="preserve"> GC</w:t>
      </w:r>
      <w:r w:rsidRPr="002278A3">
        <w:t>s</w:t>
      </w:r>
      <w:r w:rsidR="00684122" w:rsidRPr="002278A3">
        <w:t xml:space="preserve"> reduce</w:t>
      </w:r>
      <w:r w:rsidRPr="002278A3">
        <w:t>d</w:t>
      </w:r>
      <w:r w:rsidR="00684122" w:rsidRPr="002278A3">
        <w:t xml:space="preserve"> ethylene levels by about 30%. </w:t>
      </w:r>
      <w:r w:rsidR="005D03F8" w:rsidRPr="002278A3">
        <w:t xml:space="preserve">Although purely correlative, these findings indicate that cGMP is involved in ethylene production. </w:t>
      </w:r>
      <w:r w:rsidR="00014F1D">
        <w:t>T</w:t>
      </w:r>
      <w:r w:rsidR="005D03F8" w:rsidRPr="002278A3">
        <w:t xml:space="preserve">he </w:t>
      </w:r>
      <w:r w:rsidR="00684122" w:rsidRPr="002278A3">
        <w:t xml:space="preserve">cGMP improved ion homeostasis in </w:t>
      </w:r>
      <w:r w:rsidR="002F10E2" w:rsidRPr="002F10E2">
        <w:rPr>
          <w:i/>
        </w:rPr>
        <w:t>Arabidopsis</w:t>
      </w:r>
      <w:r w:rsidR="00684122" w:rsidRPr="002278A3">
        <w:t xml:space="preserve"> </w:t>
      </w:r>
      <w:r w:rsidR="005D03F8" w:rsidRPr="002278A3">
        <w:t>and its associated</w:t>
      </w:r>
      <w:r w:rsidR="00684122" w:rsidRPr="002278A3">
        <w:t xml:space="preserve"> protective effect in salt </w:t>
      </w:r>
      <w:r w:rsidR="00BC7FD0" w:rsidRPr="002278A3">
        <w:t>stress</w:t>
      </w:r>
      <w:r w:rsidR="00684122" w:rsidRPr="002278A3">
        <w:t xml:space="preserve"> disappeared </w:t>
      </w:r>
      <w:r w:rsidR="005D03F8" w:rsidRPr="002278A3">
        <w:t>when either plants were exposed to</w:t>
      </w:r>
      <w:r w:rsidR="00684122" w:rsidRPr="002278A3">
        <w:t xml:space="preserve"> the ethylene biosynthesis inhibitor aminooxyacetic acid</w:t>
      </w:r>
      <w:r w:rsidR="005D03F8" w:rsidRPr="002278A3">
        <w:t xml:space="preserve">, or when an </w:t>
      </w:r>
      <w:r w:rsidR="00684122" w:rsidRPr="002278A3">
        <w:t xml:space="preserve">ethylene receptor mutant </w:t>
      </w:r>
      <w:r w:rsidR="005D03F8" w:rsidRPr="002278A3">
        <w:t>(</w:t>
      </w:r>
      <w:r w:rsidR="00684122" w:rsidRPr="002278A3">
        <w:rPr>
          <w:i/>
        </w:rPr>
        <w:t>etr1</w:t>
      </w:r>
      <w:r w:rsidR="005D03F8" w:rsidRPr="002278A3">
        <w:t>)</w:t>
      </w:r>
      <w:r w:rsidR="00684122" w:rsidRPr="002278A3">
        <w:t xml:space="preserve"> </w:t>
      </w:r>
      <w:r w:rsidR="005D03F8" w:rsidRPr="002278A3">
        <w:t xml:space="preserve">was used. </w:t>
      </w:r>
      <w:r w:rsidR="00014F1D">
        <w:t>This</w:t>
      </w:r>
      <w:r w:rsidR="005D03F8" w:rsidRPr="002278A3">
        <w:t xml:space="preserve"> </w:t>
      </w:r>
      <w:r w:rsidR="00684122" w:rsidRPr="002278A3">
        <w:t>show</w:t>
      </w:r>
      <w:r w:rsidR="005D03F8" w:rsidRPr="002278A3">
        <w:t xml:space="preserve">s that </w:t>
      </w:r>
      <w:r w:rsidR="00684122" w:rsidRPr="002278A3">
        <w:t xml:space="preserve">cGMP </w:t>
      </w:r>
      <w:r w:rsidR="005D03F8" w:rsidRPr="002278A3">
        <w:t xml:space="preserve">is likely </w:t>
      </w:r>
      <w:r w:rsidR="00684122" w:rsidRPr="002278A3">
        <w:t xml:space="preserve">a downstream component of </w:t>
      </w:r>
      <w:r w:rsidR="005D03F8" w:rsidRPr="002278A3">
        <w:t xml:space="preserve">the </w:t>
      </w:r>
      <w:r w:rsidR="00684122" w:rsidRPr="002278A3">
        <w:t xml:space="preserve">ethylene signalling pathway. </w:t>
      </w:r>
      <w:r w:rsidR="00014F1D">
        <w:t>However</w:t>
      </w:r>
      <w:r w:rsidR="005D03F8" w:rsidRPr="002278A3">
        <w:t>, the molecular interactions are unknown.</w:t>
      </w:r>
      <w:r w:rsidR="00684122" w:rsidRPr="002278A3">
        <w:t xml:space="preserve">  </w:t>
      </w:r>
    </w:p>
    <w:p w:rsidR="00684122" w:rsidRPr="002278A3" w:rsidRDefault="00684122" w:rsidP="00684122">
      <w:pPr>
        <w:ind w:firstLine="720"/>
        <w:jc w:val="both"/>
      </w:pPr>
      <w:r w:rsidRPr="002278A3">
        <w:t xml:space="preserve">  </w:t>
      </w:r>
    </w:p>
    <w:p w:rsidR="00684122" w:rsidRPr="002278A3" w:rsidRDefault="00684122" w:rsidP="00160C21">
      <w:pPr>
        <w:jc w:val="both"/>
      </w:pPr>
      <w:r w:rsidRPr="002278A3">
        <w:t xml:space="preserve">Plant peptide signalling </w:t>
      </w:r>
      <w:r w:rsidR="00FE6CD1">
        <w:t xml:space="preserve">(Figure 3) </w:t>
      </w:r>
      <w:r w:rsidRPr="002278A3">
        <w:t xml:space="preserve">is a relatively new era of research. </w:t>
      </w:r>
      <w:r w:rsidR="00160C21" w:rsidRPr="002278A3">
        <w:t>Peptides</w:t>
      </w:r>
      <w:r w:rsidRPr="002278A3">
        <w:t xml:space="preserve"> regulate growth, cell development, root elongation, fertilisation </w:t>
      </w:r>
      <w:r w:rsidR="00BC7FD0" w:rsidRPr="002278A3">
        <w:t>and</w:t>
      </w:r>
      <w:r w:rsidRPr="002278A3">
        <w:t xml:space="preserve"> are involved in plant-pathogen interaction </w:t>
      </w:r>
      <w:r w:rsidR="002D49F5">
        <w:fldChar w:fldCharType="begin">
          <w:fldData xml:space="preserve">PEVuZE5vdGU+PENpdGU+PEF1dGhvcj5XaGVlbGVyPC9BdXRob3I+PFllYXI+MjAxMDwvWWVhcj48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</w:fldData>
        </w:fldChar>
      </w:r>
      <w:r w:rsidR="002D49F5">
        <w:instrText xml:space="preserve"> ADDIN EN.CITE </w:instrText>
      </w:r>
      <w:r w:rsidR="002D49F5">
        <w:fldChar w:fldCharType="begin">
          <w:fldData xml:space="preserve">PEVuZE5vdGU+PENpdGU+PEF1dGhvcj5XaGVlbGVyPC9BdXRob3I+PFllYXI+MjAxMDwvWWVhcj48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</w:fldData>
        </w:fldChar>
      </w:r>
      <w:r w:rsidR="002D49F5">
        <w:instrText xml:space="preserve"> ADDIN EN.CITE.DATA </w:instrText>
      </w:r>
      <w:r w:rsidR="002D49F5">
        <w:fldChar w:fldCharType="end"/>
      </w:r>
      <w:r w:rsidR="002D49F5">
        <w:fldChar w:fldCharType="separate"/>
      </w:r>
      <w:r w:rsidR="002D49F5">
        <w:rPr>
          <w:noProof/>
        </w:rPr>
        <w:t>(Wheeler and Irving 2010)</w:t>
      </w:r>
      <w:r w:rsidR="002D49F5">
        <w:fldChar w:fldCharType="end"/>
      </w:r>
      <w:r w:rsidRPr="002278A3">
        <w:t xml:space="preserve">. </w:t>
      </w:r>
      <w:r w:rsidR="00D7629A" w:rsidRPr="002278A3">
        <w:t>P</w:t>
      </w:r>
      <w:r w:rsidRPr="002278A3">
        <w:t>eptide</w:t>
      </w:r>
      <w:r w:rsidR="00BC7FD0" w:rsidRPr="002278A3">
        <w:t xml:space="preserve">s are </w:t>
      </w:r>
      <w:r w:rsidR="00D7629A" w:rsidRPr="002278A3">
        <w:t xml:space="preserve">typically </w:t>
      </w:r>
      <w:r w:rsidR="00BC7FD0" w:rsidRPr="002278A3">
        <w:t>released as pro</w:t>
      </w:r>
      <w:r w:rsidR="00D7629A" w:rsidRPr="002278A3">
        <w:t>-</w:t>
      </w:r>
      <w:r w:rsidR="00BC7FD0" w:rsidRPr="002278A3">
        <w:t>pe</w:t>
      </w:r>
      <w:r w:rsidR="00D7629A" w:rsidRPr="002278A3">
        <w:t>p</w:t>
      </w:r>
      <w:r w:rsidR="00BC7FD0" w:rsidRPr="002278A3">
        <w:t>tides</w:t>
      </w:r>
      <w:r w:rsidRPr="002278A3">
        <w:t xml:space="preserve"> in</w:t>
      </w:r>
      <w:r w:rsidR="00D7629A" w:rsidRPr="002278A3">
        <w:t>to</w:t>
      </w:r>
      <w:r w:rsidRPr="002278A3">
        <w:t xml:space="preserve"> the apoplast and</w:t>
      </w:r>
      <w:r w:rsidR="00B73E60" w:rsidRPr="002278A3">
        <w:t>,</w:t>
      </w:r>
      <w:r w:rsidRPr="002278A3">
        <w:t xml:space="preserve"> once cleaved, bind to LRR kinase</w:t>
      </w:r>
      <w:r w:rsidR="00B73E60" w:rsidRPr="002278A3">
        <w:t>s</w:t>
      </w:r>
      <w:r w:rsidRPr="002278A3">
        <w:t>. Interestingly, 3 pathways</w:t>
      </w:r>
      <w:r w:rsidR="00BC7FD0" w:rsidRPr="002278A3">
        <w:t xml:space="preserve"> </w:t>
      </w:r>
      <w:r w:rsidR="00683B2A" w:rsidRPr="002278A3">
        <w:t>that are initiated by</w:t>
      </w:r>
      <w:r w:rsidR="00BC7FD0" w:rsidRPr="002278A3">
        <w:t xml:space="preserve"> peptides (</w:t>
      </w:r>
      <w:r w:rsidRPr="002278A3">
        <w:t>CLAVATA3</w:t>
      </w:r>
      <w:r w:rsidR="00BC7FD0" w:rsidRPr="002278A3">
        <w:t xml:space="preserve"> (CLV3)</w:t>
      </w:r>
      <w:r w:rsidRPr="002278A3">
        <w:t>, phytosulfokine</w:t>
      </w:r>
      <w:r w:rsidR="00BC7FD0" w:rsidRPr="002278A3">
        <w:t xml:space="preserve"> (PSK)</w:t>
      </w:r>
      <w:r w:rsidRPr="002278A3">
        <w:t xml:space="preserve"> and </w:t>
      </w:r>
      <w:r w:rsidR="00BC7FD0" w:rsidRPr="002278A3">
        <w:t xml:space="preserve">peptide </w:t>
      </w:r>
      <w:r w:rsidR="001651B8" w:rsidRPr="002278A3">
        <w:t>PEP3)</w:t>
      </w:r>
      <w:r w:rsidRPr="002278A3">
        <w:t xml:space="preserve"> </w:t>
      </w:r>
      <w:r w:rsidR="001651B8" w:rsidRPr="002278A3">
        <w:t>use</w:t>
      </w:r>
      <w:r w:rsidRPr="002278A3">
        <w:t xml:space="preserve"> cGMP </w:t>
      </w:r>
      <w:r w:rsidR="001651B8" w:rsidRPr="002278A3">
        <w:t xml:space="preserve">as a </w:t>
      </w:r>
      <w:r w:rsidRPr="002278A3">
        <w:t xml:space="preserve">secondary messenger </w:t>
      </w:r>
      <w:r w:rsidR="001651B8" w:rsidRPr="002278A3">
        <w:t>to</w:t>
      </w:r>
      <w:r w:rsidRPr="002278A3">
        <w:t xml:space="preserve"> link with downstream signal</w:t>
      </w:r>
      <w:r w:rsidR="00683B2A" w:rsidRPr="002278A3">
        <w:t>s</w:t>
      </w:r>
      <w:r w:rsidR="00E615AB">
        <w:t xml:space="preserve"> </w:t>
      </w:r>
      <w:r w:rsidR="002D49F5">
        <w:fldChar w:fldCharType="begin">
          <w:fldData xml:space="preserve">PEVuZE5vdGU+PENpdGU+PEF1dGhvcj5DaG91PC9BdXRob3I+PFllYXI+MjAxNjwvWWVhcj48UmVj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</w:fldData>
        </w:fldChar>
      </w:r>
      <w:r w:rsidR="002D49F5">
        <w:instrText xml:space="preserve"> ADDIN EN.CITE </w:instrText>
      </w:r>
      <w:r w:rsidR="002D49F5">
        <w:fldChar w:fldCharType="begin">
          <w:fldData xml:space="preserve">PEVuZE5vdGU+PENpdGU+PEF1dGhvcj5DaG91PC9BdXRob3I+PFllYXI+MjAxNjwvWWVhcj48UmVj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</w:fldData>
        </w:fldChar>
      </w:r>
      <w:r w:rsidR="002D49F5">
        <w:instrText xml:space="preserve"> ADDIN EN.CITE.DATA </w:instrText>
      </w:r>
      <w:r w:rsidR="002D49F5">
        <w:fldChar w:fldCharType="end"/>
      </w:r>
      <w:r w:rsidR="002D49F5">
        <w:fldChar w:fldCharType="separate"/>
      </w:r>
      <w:r w:rsidR="002D49F5">
        <w:rPr>
          <w:noProof/>
        </w:rPr>
        <w:t>(Qi</w:t>
      </w:r>
      <w:r w:rsidR="002D49F5" w:rsidRPr="002D49F5">
        <w:rPr>
          <w:i/>
          <w:noProof/>
        </w:rPr>
        <w:t xml:space="preserve"> et al.</w:t>
      </w:r>
      <w:r w:rsidR="002D49F5">
        <w:rPr>
          <w:noProof/>
        </w:rPr>
        <w:t xml:space="preserve"> 2010; Kwezi</w:t>
      </w:r>
      <w:r w:rsidR="002D49F5" w:rsidRPr="002D49F5">
        <w:rPr>
          <w:i/>
          <w:noProof/>
        </w:rPr>
        <w:t xml:space="preserve"> et al.</w:t>
      </w:r>
      <w:r w:rsidR="002D49F5">
        <w:rPr>
          <w:noProof/>
        </w:rPr>
        <w:t xml:space="preserve"> 2011; Chou</w:t>
      </w:r>
      <w:r w:rsidR="002D49F5" w:rsidRPr="002D49F5">
        <w:rPr>
          <w:i/>
          <w:noProof/>
        </w:rPr>
        <w:t xml:space="preserve"> et al.</w:t>
      </w:r>
      <w:r w:rsidR="002D49F5">
        <w:rPr>
          <w:noProof/>
        </w:rPr>
        <w:t xml:space="preserve"> 2016)</w:t>
      </w:r>
      <w:r w:rsidR="002D49F5">
        <w:fldChar w:fldCharType="end"/>
      </w:r>
      <w:r w:rsidRPr="002278A3">
        <w:t xml:space="preserve">. </w:t>
      </w:r>
      <w:r w:rsidR="001651B8" w:rsidRPr="002278A3">
        <w:t>S</w:t>
      </w:r>
      <w:r w:rsidRPr="002278A3">
        <w:t>everal of</w:t>
      </w:r>
      <w:r w:rsidR="00A94B46">
        <w:t xml:space="preserve"> these r</w:t>
      </w:r>
      <w:r w:rsidR="00F223C8">
        <w:t>eceptors</w:t>
      </w:r>
      <w:r w:rsidRPr="002278A3">
        <w:t xml:space="preserve"> contain a GC domain within the</w:t>
      </w:r>
      <w:r w:rsidR="00683B2A" w:rsidRPr="002278A3">
        <w:t>ir</w:t>
      </w:r>
      <w:r w:rsidRPr="002278A3">
        <w:t xml:space="preserve"> kinase domain (</w:t>
      </w:r>
      <w:proofErr w:type="spellStart"/>
      <w:r w:rsidRPr="002278A3">
        <w:t>i.e</w:t>
      </w:r>
      <w:proofErr w:type="spellEnd"/>
      <w:r w:rsidRPr="002278A3">
        <w:t xml:space="preserve"> PEPR1, CLV1). Although the receptor of plant natriuretic peptide hasn’t been identified ye</w:t>
      </w:r>
      <w:r w:rsidR="001651B8" w:rsidRPr="002278A3">
        <w:t>t, PNP</w:t>
      </w:r>
      <w:r w:rsidR="00683B2A" w:rsidRPr="002278A3">
        <w:t>,</w:t>
      </w:r>
      <w:r w:rsidR="001651B8" w:rsidRPr="002278A3">
        <w:t xml:space="preserve"> within seconds</w:t>
      </w:r>
      <w:r w:rsidR="00683B2A" w:rsidRPr="002278A3">
        <w:t>,</w:t>
      </w:r>
      <w:r w:rsidR="001651B8" w:rsidRPr="002278A3">
        <w:t xml:space="preserve"> induces a</w:t>
      </w:r>
      <w:r w:rsidRPr="002278A3">
        <w:t xml:space="preserve"> cGMP level increase. Similarly, CLV3 induced a time dependent cytosolic cGMP </w:t>
      </w:r>
      <w:r w:rsidR="00683B2A" w:rsidRPr="002278A3">
        <w:t xml:space="preserve">response </w:t>
      </w:r>
      <w:r w:rsidRPr="002278A3">
        <w:t>in the root tips</w:t>
      </w:r>
      <w:r w:rsidR="00683B2A" w:rsidRPr="002278A3">
        <w:t>. T</w:t>
      </w:r>
      <w:r w:rsidRPr="002278A3">
        <w:t xml:space="preserve">he Phytosulfokine (PSK) Receptor was shown to be capable of cGMP synthesis upon binding of its peptide effector Phytosulfokine, and so did AtPepR1 when bound </w:t>
      </w:r>
      <w:r w:rsidR="00683B2A" w:rsidRPr="002278A3">
        <w:t>by its agonist the</w:t>
      </w:r>
      <w:r w:rsidRPr="002278A3">
        <w:t xml:space="preserve"> Atpep3 peptide. </w:t>
      </w:r>
    </w:p>
    <w:p w:rsidR="00683B2A" w:rsidRPr="002278A3" w:rsidRDefault="00683B2A" w:rsidP="00683B2A">
      <w:pPr>
        <w:jc w:val="both"/>
      </w:pPr>
    </w:p>
    <w:p w:rsidR="00684122" w:rsidRPr="002278A3" w:rsidRDefault="00684122" w:rsidP="00683B2A">
      <w:pPr>
        <w:jc w:val="both"/>
      </w:pPr>
      <w:r w:rsidRPr="002278A3">
        <w:t>Clavata1 is a receptor expressed in the shoot apical meristem that maintains stem cells at their undifferentiated stage by inhibiting WUSCHEL and FANTASTIC FOUR. The inhibition of WUCHSEL b</w:t>
      </w:r>
      <w:r w:rsidR="00A94B46">
        <w:t>y CLV3</w:t>
      </w:r>
      <w:r w:rsidRPr="002278A3">
        <w:t xml:space="preserve"> peptide was shown to be inhibited by </w:t>
      </w:r>
      <w:r w:rsidR="00EC6005" w:rsidRPr="002278A3">
        <w:t>Ca</w:t>
      </w:r>
      <w:r w:rsidR="00EC6005">
        <w:rPr>
          <w:vertAlign w:val="superscript"/>
        </w:rPr>
        <w:t>2</w:t>
      </w:r>
      <w:r w:rsidR="00EC6005" w:rsidRPr="002278A3">
        <w:rPr>
          <w:vertAlign w:val="superscript"/>
        </w:rPr>
        <w:t>+</w:t>
      </w:r>
      <w:r w:rsidRPr="002278A3">
        <w:t xml:space="preserve"> channel blocker</w:t>
      </w:r>
      <w:r w:rsidR="00683B2A" w:rsidRPr="002278A3">
        <w:t>s</w:t>
      </w:r>
      <w:r w:rsidRPr="002278A3">
        <w:t xml:space="preserve"> as well as guanylyl cyclase inhibitor</w:t>
      </w:r>
      <w:r w:rsidR="00683B2A" w:rsidRPr="002278A3">
        <w:t>s</w:t>
      </w:r>
      <w:r w:rsidRPr="002278A3">
        <w:t>. This inhibition was also observed in the dnd1 and dnd2 mutant</w:t>
      </w:r>
      <w:r w:rsidR="00683B2A" w:rsidRPr="002278A3">
        <w:t>s which</w:t>
      </w:r>
      <w:r w:rsidRPr="002278A3">
        <w:t xml:space="preserve"> lack the cyclic nucleotide gated channel 2 and 4 respectively. This suggests that when </w:t>
      </w:r>
      <w:r w:rsidR="00EF5157" w:rsidRPr="002278A3">
        <w:t>CLV</w:t>
      </w:r>
      <w:r w:rsidRPr="002278A3">
        <w:t>3 peptide binds to</w:t>
      </w:r>
      <w:r w:rsidR="00683B2A" w:rsidRPr="002278A3">
        <w:t xml:space="preserve"> the</w:t>
      </w:r>
      <w:r w:rsidRPr="002278A3">
        <w:t xml:space="preserve"> CLV1 receptor in the meristem, cGMP levels increase and activate CNGC2 channel</w:t>
      </w:r>
      <w:r w:rsidR="00EF5157" w:rsidRPr="002278A3">
        <w:t>s</w:t>
      </w:r>
      <w:r w:rsidR="00683B2A" w:rsidRPr="002278A3">
        <w:t>,</w:t>
      </w:r>
      <w:r w:rsidRPr="002278A3">
        <w:t xml:space="preserve"> lead</w:t>
      </w:r>
      <w:r w:rsidR="00683B2A" w:rsidRPr="002278A3">
        <w:t>ing</w:t>
      </w:r>
      <w:r w:rsidRPr="002278A3">
        <w:t xml:space="preserve"> to an increase of cytoplasmic </w:t>
      </w:r>
      <w:r w:rsidR="00EC6005" w:rsidRPr="002278A3">
        <w:t>Ca</w:t>
      </w:r>
      <w:r w:rsidR="00EC6005">
        <w:rPr>
          <w:vertAlign w:val="superscript"/>
        </w:rPr>
        <w:t>2</w:t>
      </w:r>
      <w:r w:rsidR="00EC6005" w:rsidRPr="002278A3">
        <w:rPr>
          <w:vertAlign w:val="superscript"/>
        </w:rPr>
        <w:t>+</w:t>
      </w:r>
      <w:r w:rsidRPr="002278A3">
        <w:t xml:space="preserve">. The elevated </w:t>
      </w:r>
      <w:r w:rsidR="00EC6005" w:rsidRPr="002278A3">
        <w:t>Ca</w:t>
      </w:r>
      <w:r w:rsidR="00EC6005">
        <w:rPr>
          <w:vertAlign w:val="superscript"/>
        </w:rPr>
        <w:t>2</w:t>
      </w:r>
      <w:r w:rsidR="00EC6005" w:rsidRPr="002278A3">
        <w:rPr>
          <w:vertAlign w:val="superscript"/>
        </w:rPr>
        <w:t>+</w:t>
      </w:r>
      <w:r w:rsidRPr="002278A3">
        <w:t xml:space="preserve"> levels </w:t>
      </w:r>
      <w:r w:rsidR="00683B2A" w:rsidRPr="002278A3">
        <w:t>cause altered</w:t>
      </w:r>
      <w:r w:rsidRPr="002278A3">
        <w:t xml:space="preserve"> expression of WUS and FAF2 and eventually change the fate of the meristem cell.  </w:t>
      </w:r>
    </w:p>
    <w:p w:rsidR="00683B2A" w:rsidRPr="002278A3" w:rsidRDefault="00683B2A" w:rsidP="00683B2A">
      <w:pPr>
        <w:jc w:val="both"/>
      </w:pPr>
    </w:p>
    <w:p w:rsidR="00684122" w:rsidRDefault="00684122" w:rsidP="00683B2A">
      <w:pPr>
        <w:jc w:val="both"/>
      </w:pPr>
      <w:r w:rsidRPr="002278A3">
        <w:t xml:space="preserve">Phytosulfokine (PSK) </w:t>
      </w:r>
      <w:r w:rsidR="00EF5157" w:rsidRPr="002278A3">
        <w:t>is a</w:t>
      </w:r>
      <w:r w:rsidRPr="002278A3">
        <w:t xml:space="preserve"> ubiquitous sulphated pentape</w:t>
      </w:r>
      <w:r w:rsidR="00683B2A" w:rsidRPr="002278A3">
        <w:t>p</w:t>
      </w:r>
      <w:r w:rsidRPr="002278A3">
        <w:t>tide that bind</w:t>
      </w:r>
      <w:r w:rsidR="00683B2A" w:rsidRPr="002278A3">
        <w:t>s</w:t>
      </w:r>
      <w:r w:rsidRPr="002278A3">
        <w:t xml:space="preserve"> </w:t>
      </w:r>
      <w:r w:rsidR="00683B2A" w:rsidRPr="002278A3">
        <w:t xml:space="preserve">the </w:t>
      </w:r>
      <w:r w:rsidRPr="002278A3">
        <w:t>LRR receptor PSKR1 or PSKR2. PSK promotes cell growth, acts in the quiescent centre cells of the root apical meristem,</w:t>
      </w:r>
      <w:r w:rsidR="00EF5157" w:rsidRPr="002278A3">
        <w:t xml:space="preserve"> </w:t>
      </w:r>
      <w:r w:rsidRPr="002278A3">
        <w:t>contributes to funicular pollen tube guidance and differentially alters immune respo</w:t>
      </w:r>
      <w:r w:rsidR="00C07E5F" w:rsidRPr="002278A3">
        <w:t xml:space="preserve">nses depending on the pathogen </w:t>
      </w:r>
      <w:r w:rsidR="002D49F5">
        <w:fldChar w:fldCharType="begin"/>
      </w:r>
      <w:r w:rsidR="002D49F5">
        <w:instrText xml:space="preserve"> ADDIN EN.CITE &lt;EndNote&gt;&lt;Cite&gt;&lt;Author&gt;Sauter&lt;/Author&gt;&lt;Year&gt;2015&lt;/Year&gt;&lt;RecNum&gt;52&lt;/RecNum&gt;&lt;DisplayText&gt;(Sauter 2015)&lt;/DisplayText&gt;&lt;record&gt;&lt;rec-number&gt;52&lt;/rec-number&gt;&lt;foreign-keys&gt;&lt;key app="EN" db-id="pw2xpsfrsrdf94eetar500x9vdrfswwae00a" timestamp="1474707714"&gt;52&lt;/key&gt;&lt;/foreign-keys&gt;&lt;ref-type name="Journal Article"&gt;17&lt;/ref-type&gt;&lt;contributors&gt;&lt;authors&gt;&lt;author&gt;Sauter, M.&lt;/author&gt;&lt;/authors&gt;&lt;/contributors&gt;&lt;auth-address&gt;Univ Kiel, Plant Dev Biol &amp;amp; Plant Physiol, D-24118 Kiel, Germany&lt;/auth-address&gt;&lt;titles&gt;&lt;title&gt;Phytosulfokine peptide signalling&lt;/title&gt;&lt;secondary-title&gt;Journal of Experimental Botany&lt;/secondary-title&gt;&lt;alt-title&gt;J Exp Bot&lt;/alt-title&gt;&lt;/titles&gt;&lt;periodical&gt;&lt;full-title&gt;Journal of Experimental Botany&lt;/full-title&gt;&lt;abbr-1&gt;J Exp Bot&lt;/abbr-1&gt;&lt;/periodical&gt;&lt;alt-periodical&gt;&lt;full-title&gt;Journal of Experimental Botany&lt;/full-title&gt;&lt;abbr-1&gt;J Exp Bot&lt;/abbr-1&gt;&lt;/alt-periodical&gt;&lt;pages&gt;5160-5168&lt;/pages&gt;&lt;volume&gt;66&lt;/volume&gt;&lt;number&gt;17&lt;/number&gt;&lt;keywords&gt;&lt;keyword&gt;calmodulin&lt;/keyword&gt;&lt;keyword&gt;cell elongation&lt;/keyword&gt;&lt;keyword&gt;cgmp&lt;/keyword&gt;&lt;keyword&gt;defence&lt;/keyword&gt;&lt;keyword&gt;guanylate cyclase&lt;/keyword&gt;&lt;keyword&gt;leucine-rich repeat receptor kinase&lt;/keyword&gt;&lt;keyword&gt;phosphorylation&lt;/keyword&gt;&lt;keyword&gt;phytosulfokine&lt;/keyword&gt;&lt;keyword&gt;reproduction&lt;/keyword&gt;&lt;keyword&gt;sulfated peptide growth factor&lt;/keyword&gt;&lt;keyword&gt;plant-growth factor&lt;/keyword&gt;&lt;keyword&gt;stem-cell niche&lt;/keyword&gt;&lt;keyword&gt;tyrosylprotein sulfotransferase&lt;/keyword&gt;&lt;keyword&gt;sulfated peptide&lt;/keyword&gt;&lt;keyword&gt;root-growth&lt;/keyword&gt;&lt;keyword&gt;guanylyl cyclase&lt;/keyword&gt;&lt;keyword&gt;mesophyll-cells&lt;/keyword&gt;&lt;keyword&gt;binding-sites&lt;/keyword&gt;&lt;keyword&gt;gene encodes&lt;/keyword&gt;&lt;keyword&gt;in-vitro&lt;/keyword&gt;&lt;/keywords&gt;&lt;dates&gt;&lt;year&gt;2015&lt;/year&gt;&lt;pub-dates&gt;&lt;date&gt;Aug&lt;/date&gt;&lt;/pub-dates&gt;&lt;/dates&gt;&lt;isbn&gt;0022-0957&lt;/isbn&gt;&lt;accession-num&gt;WOS:000359688700004&lt;/accession-num&gt;&lt;urls&gt;&lt;related-urls&gt;&lt;url&gt;&amp;lt;Go to ISI&amp;gt;://WOS:000359688700004&lt;/url&gt;&lt;/related-urls&gt;&lt;/urls&gt;&lt;electronic-resource-num&gt;10.1093/jxb/erv071&lt;/electronic-resource-num&gt;&lt;language&gt;English&lt;/language&gt;&lt;/record&gt;&lt;/Cite&gt;&lt;/EndNote&gt;</w:instrText>
      </w:r>
      <w:r w:rsidR="002D49F5">
        <w:fldChar w:fldCharType="separate"/>
      </w:r>
      <w:r w:rsidR="002D49F5">
        <w:rPr>
          <w:noProof/>
        </w:rPr>
        <w:t>(Sauter 2015)</w:t>
      </w:r>
      <w:r w:rsidR="002D49F5">
        <w:fldChar w:fldCharType="end"/>
      </w:r>
      <w:r w:rsidRPr="002278A3">
        <w:t xml:space="preserve">. </w:t>
      </w:r>
      <w:r w:rsidR="00683B2A" w:rsidRPr="002278A3">
        <w:t xml:space="preserve">As mentioned above for CLV1 and PEPR1, </w:t>
      </w:r>
      <w:r w:rsidRPr="002278A3">
        <w:t xml:space="preserve">PSKR1 </w:t>
      </w:r>
      <w:r w:rsidR="00683B2A" w:rsidRPr="002278A3">
        <w:t xml:space="preserve">has GC activity </w:t>
      </w:r>
      <w:r w:rsidRPr="002278A3">
        <w:t xml:space="preserve">in addition to its kinase function. </w:t>
      </w:r>
      <w:r w:rsidRPr="002278A3">
        <w:rPr>
          <w:i/>
        </w:rPr>
        <w:t>In vivo</w:t>
      </w:r>
      <w:r w:rsidRPr="002278A3">
        <w:t>, the overexpression of PSKR1 in leaf protoplasts raised the endogenous basal cGMP levels over 20 times</w:t>
      </w:r>
      <w:r w:rsidR="00683B2A" w:rsidRPr="002278A3">
        <w:t xml:space="preserve"> and</w:t>
      </w:r>
      <w:r w:rsidRPr="002278A3">
        <w:t xml:space="preserve"> GC </w:t>
      </w:r>
      <w:r w:rsidR="00683B2A" w:rsidRPr="002278A3">
        <w:t xml:space="preserve">activity </w:t>
      </w:r>
      <w:r w:rsidRPr="002278A3">
        <w:t xml:space="preserve">was </w:t>
      </w:r>
      <w:r w:rsidR="00683B2A" w:rsidRPr="002278A3">
        <w:t xml:space="preserve">induced after binding of the </w:t>
      </w:r>
      <w:r w:rsidRPr="002278A3">
        <w:t xml:space="preserve">sulphated effector PSK-alpha </w:t>
      </w:r>
      <w:r w:rsidR="00683B2A" w:rsidRPr="002278A3">
        <w:t xml:space="preserve">to the receptor, </w:t>
      </w:r>
      <w:r w:rsidRPr="002278A3">
        <w:t>and not</w:t>
      </w:r>
      <w:r w:rsidR="00EF5157" w:rsidRPr="002278A3">
        <w:t xml:space="preserve"> </w:t>
      </w:r>
      <w:r w:rsidR="00683B2A" w:rsidRPr="002278A3">
        <w:t xml:space="preserve">when a </w:t>
      </w:r>
      <w:r w:rsidRPr="002278A3">
        <w:t xml:space="preserve">non-phosphorylated backbone </w:t>
      </w:r>
      <w:r w:rsidR="00683B2A" w:rsidRPr="002278A3">
        <w:t xml:space="preserve">was added </w:t>
      </w:r>
      <w:r w:rsidR="002D49F5">
        <w:fldChar w:fldCharType="begin">
          <w:fldData xml:space="preserve">PEVuZE5vdGU+PENpdGU+PEF1dGhvcj5Ld2V6aTwvQXV0aG9yPjxZZWFyPjIwMTE8L1llYXI+PFJl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</w:fldData>
        </w:fldChar>
      </w:r>
      <w:r w:rsidR="002D49F5">
        <w:instrText xml:space="preserve"> ADDIN EN.CITE </w:instrText>
      </w:r>
      <w:r w:rsidR="002D49F5">
        <w:fldChar w:fldCharType="begin">
          <w:fldData xml:space="preserve">PEVuZE5vdGU+PENpdGU+PEF1dGhvcj5Ld2V6aTwvQXV0aG9yPjxZZWFyPjIwMTE8L1llYXI+PFJl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</w:fldData>
        </w:fldChar>
      </w:r>
      <w:r w:rsidR="002D49F5">
        <w:instrText xml:space="preserve"> ADDIN EN.CITE.DATA </w:instrText>
      </w:r>
      <w:r w:rsidR="002D49F5">
        <w:fldChar w:fldCharType="end"/>
      </w:r>
      <w:r w:rsidR="002D49F5">
        <w:fldChar w:fldCharType="separate"/>
      </w:r>
      <w:r w:rsidR="002D49F5">
        <w:rPr>
          <w:noProof/>
        </w:rPr>
        <w:t>(Kwezi</w:t>
      </w:r>
      <w:r w:rsidR="002D49F5" w:rsidRPr="002D49F5">
        <w:rPr>
          <w:i/>
          <w:noProof/>
        </w:rPr>
        <w:t xml:space="preserve"> et al.</w:t>
      </w:r>
      <w:r w:rsidR="002D49F5">
        <w:rPr>
          <w:noProof/>
        </w:rPr>
        <w:t xml:space="preserve"> 2011)</w:t>
      </w:r>
      <w:r w:rsidR="002D49F5">
        <w:fldChar w:fldCharType="end"/>
      </w:r>
      <w:r w:rsidRPr="002278A3">
        <w:t xml:space="preserve">. </w:t>
      </w:r>
      <w:r w:rsidR="00683B2A" w:rsidRPr="002278A3">
        <w:t xml:space="preserve">In all, these data suggest that plant peptide signalling transduction depends on </w:t>
      </w:r>
      <w:r w:rsidR="004B1E8A" w:rsidRPr="002278A3">
        <w:t xml:space="preserve">peptide binding to </w:t>
      </w:r>
      <w:r w:rsidR="00683B2A" w:rsidRPr="002278A3">
        <w:t xml:space="preserve">membrane localised </w:t>
      </w:r>
      <w:r w:rsidR="004B1E8A" w:rsidRPr="002278A3">
        <w:t>LRRs with dual function. The kinase activity may directly alter cytoplasmic targets but the in many cases the GC activity is required to produce cGMP which catalyses downstream signalling.</w:t>
      </w:r>
      <w:r w:rsidRPr="002278A3">
        <w:t xml:space="preserve"> </w:t>
      </w:r>
    </w:p>
    <w:p w:rsidR="002D49F5" w:rsidRPr="002278A3" w:rsidRDefault="002D49F5" w:rsidP="00683B2A">
      <w:pPr>
        <w:jc w:val="both"/>
      </w:pPr>
    </w:p>
    <w:p w:rsidR="005C572A" w:rsidRPr="002278A3" w:rsidRDefault="005C572A" w:rsidP="00092374">
      <w:pPr>
        <w:jc w:val="both"/>
        <w:rPr>
          <w:b/>
        </w:rPr>
      </w:pPr>
      <w:r w:rsidRPr="002278A3">
        <w:rPr>
          <w:b/>
        </w:rPr>
        <w:t>Role</w:t>
      </w:r>
      <w:r w:rsidR="00092374" w:rsidRPr="002278A3">
        <w:rPr>
          <w:b/>
        </w:rPr>
        <w:t>s</w:t>
      </w:r>
      <w:r w:rsidRPr="002278A3">
        <w:rPr>
          <w:b/>
        </w:rPr>
        <w:t xml:space="preserve"> of cGMP in plant stress</w:t>
      </w:r>
    </w:p>
    <w:p w:rsidR="00613AD4" w:rsidRPr="002278A3" w:rsidRDefault="00613AD4" w:rsidP="00092374">
      <w:pPr>
        <w:jc w:val="both"/>
      </w:pPr>
      <w:r w:rsidRPr="002278A3">
        <w:t xml:space="preserve">Like any other living organism, plants are constantly exposed to </w:t>
      </w:r>
      <w:r w:rsidR="004B1E8A" w:rsidRPr="002278A3">
        <w:t xml:space="preserve">adverse physical conditions such as extremes in water provision, temperature and salinity. Furthermore, </w:t>
      </w:r>
      <w:r w:rsidRPr="002278A3">
        <w:t>potential pathogens such as viruses, bacteria and fungi</w:t>
      </w:r>
      <w:r w:rsidR="004B1E8A" w:rsidRPr="002278A3">
        <w:t xml:space="preserve"> are around in all environments while</w:t>
      </w:r>
      <w:r w:rsidRPr="002278A3">
        <w:t xml:space="preserve"> hordes of insects and herbivores that forage on plant material</w:t>
      </w:r>
      <w:r w:rsidR="004B1E8A" w:rsidRPr="002278A3">
        <w:t xml:space="preserve"> are abundant in most places</w:t>
      </w:r>
      <w:r w:rsidRPr="002278A3">
        <w:t xml:space="preserve">. Not surprisingly, plants have evolved, and still are evolving, </w:t>
      </w:r>
      <w:r w:rsidR="0026603C" w:rsidRPr="002278A3">
        <w:t xml:space="preserve">sophisticated </w:t>
      </w:r>
      <w:r w:rsidRPr="002278A3">
        <w:t>defen</w:t>
      </w:r>
      <w:r w:rsidR="0026603C" w:rsidRPr="002278A3">
        <w:t>c</w:t>
      </w:r>
      <w:r w:rsidRPr="002278A3">
        <w:t>e mechanisms to prevent disease and limit wounding. Such defences rely on constitutive and induced responses, some of them local, while others are systemic and spread around entire organs or even the whole plant.</w:t>
      </w:r>
      <w:r w:rsidR="0026603C" w:rsidRPr="002278A3">
        <w:t xml:space="preserve"> </w:t>
      </w:r>
    </w:p>
    <w:p w:rsidR="002509BE" w:rsidRPr="002278A3" w:rsidRDefault="002509BE" w:rsidP="00092374">
      <w:pPr>
        <w:jc w:val="both"/>
      </w:pPr>
    </w:p>
    <w:p w:rsidR="001F0FA3" w:rsidRPr="002278A3" w:rsidRDefault="00EC125E" w:rsidP="00092374">
      <w:pPr>
        <w:jc w:val="both"/>
      </w:pPr>
      <w:r w:rsidRPr="002278A3">
        <w:t>Evidence of cGMP involvement in biotic stress is mostly indirect. For example, transcription of defence genes such as PAL and PR</w:t>
      </w:r>
      <w:r w:rsidRPr="002278A3">
        <w:rPr>
          <w:rFonts w:ascii="MS Gothic" w:eastAsia="MS Gothic" w:hAnsi="MS Gothic" w:cs="MS Gothic"/>
        </w:rPr>
        <w:t>‑</w:t>
      </w:r>
      <w:r w:rsidRPr="002278A3">
        <w:t>1 has been shown to occur in response to N</w:t>
      </w:r>
      <w:r w:rsidR="0016749D" w:rsidRPr="002278A3">
        <w:t xml:space="preserve">O with cGMP as an intermediate </w:t>
      </w:r>
      <w:r w:rsidR="002D49F5">
        <w:fldChar w:fldCharType="begin">
          <w:fldData xml:space="preserve">PEVuZE5vdGU+PENpdGU+PEF1dGhvcj5EdXJuZXI8L0F1dGhvcj48WWVhcj4xOTk4PC9ZZWFyPjxS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</w:fldData>
        </w:fldChar>
      </w:r>
      <w:r w:rsidR="002D49F5">
        <w:instrText xml:space="preserve"> ADDIN EN.CITE </w:instrText>
      </w:r>
      <w:r w:rsidR="002D49F5">
        <w:fldChar w:fldCharType="begin">
          <w:fldData xml:space="preserve">PEVuZE5vdGU+PENpdGU+PEF1dGhvcj5EdXJuZXI8L0F1dGhvcj48WWVhcj4xOTk4PC9ZZWFyPjxS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</w:fldData>
        </w:fldChar>
      </w:r>
      <w:r w:rsidR="002D49F5">
        <w:instrText xml:space="preserve"> ADDIN EN.CITE.DATA </w:instrText>
      </w:r>
      <w:r w:rsidR="002D49F5">
        <w:fldChar w:fldCharType="end"/>
      </w:r>
      <w:r w:rsidR="002D49F5">
        <w:fldChar w:fldCharType="separate"/>
      </w:r>
      <w:r w:rsidR="002D49F5">
        <w:rPr>
          <w:noProof/>
        </w:rPr>
        <w:t>(Durner</w:t>
      </w:r>
      <w:r w:rsidR="002D49F5" w:rsidRPr="002D49F5">
        <w:rPr>
          <w:i/>
          <w:noProof/>
        </w:rPr>
        <w:t xml:space="preserve"> et </w:t>
      </w:r>
      <w:r w:rsidR="002D49F5" w:rsidRPr="002D49F5">
        <w:rPr>
          <w:i/>
          <w:noProof/>
        </w:rPr>
        <w:lastRenderedPageBreak/>
        <w:t>al.</w:t>
      </w:r>
      <w:r w:rsidR="002D49F5">
        <w:rPr>
          <w:noProof/>
        </w:rPr>
        <w:t xml:space="preserve"> 1998)</w:t>
      </w:r>
      <w:r w:rsidR="002D49F5">
        <w:fldChar w:fldCharType="end"/>
      </w:r>
      <w:r w:rsidRPr="002278A3">
        <w:t xml:space="preserve">. </w:t>
      </w:r>
      <w:r w:rsidR="004F51E4" w:rsidRPr="002278A3">
        <w:t>In a different context, e</w:t>
      </w:r>
      <w:r w:rsidRPr="002278A3">
        <w:t xml:space="preserve">licitor peptides, </w:t>
      </w:r>
      <w:r w:rsidR="00493ED5" w:rsidRPr="002278A3">
        <w:t xml:space="preserve">endogenous compounds </w:t>
      </w:r>
      <w:r w:rsidRPr="002278A3">
        <w:t>which play important roles in evoking plant immunity</w:t>
      </w:r>
      <w:r w:rsidR="004B1E8A" w:rsidRPr="002278A3">
        <w:t xml:space="preserve"> (see above)</w:t>
      </w:r>
      <w:r w:rsidRPr="002278A3">
        <w:t>, are perceived by membrane located receptor</w:t>
      </w:r>
      <w:r w:rsidR="004B1E8A" w:rsidRPr="002278A3">
        <w:t>s</w:t>
      </w:r>
      <w:r w:rsidRPr="002278A3">
        <w:t xml:space="preserve"> whi</w:t>
      </w:r>
      <w:r w:rsidR="00493ED5" w:rsidRPr="002278A3">
        <w:t xml:space="preserve">ch </w:t>
      </w:r>
      <w:r w:rsidR="004B1E8A" w:rsidRPr="002278A3">
        <w:t>are</w:t>
      </w:r>
      <w:r w:rsidR="00493ED5" w:rsidRPr="002278A3">
        <w:t xml:space="preserve"> proposed to have</w:t>
      </w:r>
      <w:r w:rsidRPr="002278A3">
        <w:t xml:space="preserve"> innate guanylyl cyclase activity</w:t>
      </w:r>
      <w:r w:rsidR="00C07E5F" w:rsidRPr="002278A3">
        <w:t xml:space="preserve"> </w:t>
      </w:r>
      <w:r w:rsidR="002D49F5">
        <w:fldChar w:fldCharType="begin">
          <w:fldData xml:space="preserve">PEVuZE5vdGU+PENpdGU+PEF1dGhvcj5NYTwvQXV0aG9yPjxZZWFyPjIwMTM8L1llYXI+PFJlY051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</w:fldData>
        </w:fldChar>
      </w:r>
      <w:r w:rsidR="002D49F5">
        <w:instrText xml:space="preserve"> ADDIN EN.CITE </w:instrText>
      </w:r>
      <w:r w:rsidR="002D49F5">
        <w:fldChar w:fldCharType="begin">
          <w:fldData xml:space="preserve">PEVuZE5vdGU+PENpdGU+PEF1dGhvcj5NYTwvQXV0aG9yPjxZZWFyPjIwMTM8L1llYXI+PFJlY051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</w:fldData>
        </w:fldChar>
      </w:r>
      <w:r w:rsidR="002D49F5">
        <w:instrText xml:space="preserve"> ADDIN EN.CITE.DATA </w:instrText>
      </w:r>
      <w:r w:rsidR="002D49F5">
        <w:fldChar w:fldCharType="end"/>
      </w:r>
      <w:r w:rsidR="002D49F5">
        <w:fldChar w:fldCharType="separate"/>
      </w:r>
      <w:r w:rsidR="002D49F5">
        <w:rPr>
          <w:noProof/>
        </w:rPr>
        <w:t>(Ma</w:t>
      </w:r>
      <w:r w:rsidR="002D49F5" w:rsidRPr="002D49F5">
        <w:rPr>
          <w:i/>
          <w:noProof/>
        </w:rPr>
        <w:t xml:space="preserve"> et al.</w:t>
      </w:r>
      <w:r w:rsidR="002D49F5">
        <w:rPr>
          <w:noProof/>
        </w:rPr>
        <w:t xml:space="preserve"> 2013)</w:t>
      </w:r>
      <w:r w:rsidR="002D49F5">
        <w:fldChar w:fldCharType="end"/>
      </w:r>
      <w:r w:rsidRPr="002278A3">
        <w:t>.</w:t>
      </w:r>
      <w:r w:rsidR="00493ED5" w:rsidRPr="002278A3">
        <w:t xml:space="preserve"> </w:t>
      </w:r>
      <w:r w:rsidR="004F51E4" w:rsidRPr="002278A3">
        <w:t xml:space="preserve">Raised levels of cGMP subsequently activate </w:t>
      </w:r>
      <w:r w:rsidR="00EC6005" w:rsidRPr="002278A3">
        <w:t>Ca</w:t>
      </w:r>
      <w:r w:rsidR="00EC6005">
        <w:rPr>
          <w:vertAlign w:val="superscript"/>
        </w:rPr>
        <w:t>2</w:t>
      </w:r>
      <w:r w:rsidR="00EC6005" w:rsidRPr="002278A3">
        <w:rPr>
          <w:vertAlign w:val="superscript"/>
        </w:rPr>
        <w:t>+</w:t>
      </w:r>
      <w:r w:rsidR="004B1E8A" w:rsidRPr="002278A3">
        <w:t xml:space="preserve"> permeable channels such as </w:t>
      </w:r>
      <w:r w:rsidR="00493ED5" w:rsidRPr="002278A3">
        <w:t>CNGC</w:t>
      </w:r>
      <w:r w:rsidR="004F51E4" w:rsidRPr="002278A3">
        <w:t xml:space="preserve">2, </w:t>
      </w:r>
      <w:r w:rsidR="00493ED5" w:rsidRPr="002278A3">
        <w:t>translat</w:t>
      </w:r>
      <w:r w:rsidR="004F51E4" w:rsidRPr="002278A3">
        <w:t>ing</w:t>
      </w:r>
      <w:r w:rsidR="00493ED5" w:rsidRPr="002278A3">
        <w:t xml:space="preserve"> cGMP into a </w:t>
      </w:r>
      <w:r w:rsidR="00EC6005" w:rsidRPr="002278A3">
        <w:t>Ca</w:t>
      </w:r>
      <w:r w:rsidR="00EC6005">
        <w:rPr>
          <w:vertAlign w:val="superscript"/>
        </w:rPr>
        <w:t>2</w:t>
      </w:r>
      <w:r w:rsidR="00EC6005" w:rsidRPr="002278A3">
        <w:rPr>
          <w:vertAlign w:val="superscript"/>
        </w:rPr>
        <w:t>+</w:t>
      </w:r>
      <w:r w:rsidR="00493ED5" w:rsidRPr="002278A3">
        <w:t xml:space="preserve"> signal</w:t>
      </w:r>
      <w:r w:rsidR="004F51E4" w:rsidRPr="002278A3">
        <w:t xml:space="preserve"> </w:t>
      </w:r>
      <w:r w:rsidR="004B1E8A" w:rsidRPr="002278A3">
        <w:t>which</w:t>
      </w:r>
      <w:r w:rsidR="004F51E4" w:rsidRPr="002278A3">
        <w:t xml:space="preserve"> is </w:t>
      </w:r>
      <w:r w:rsidR="001F0FA3" w:rsidRPr="002278A3">
        <w:t xml:space="preserve">not only </w:t>
      </w:r>
      <w:r w:rsidR="004F51E4" w:rsidRPr="002278A3">
        <w:t xml:space="preserve">instrumental in </w:t>
      </w:r>
      <w:r w:rsidR="001F0FA3" w:rsidRPr="002278A3">
        <w:t>defence gene activation but also provides (via calmodulin) a negative feedback to temper CNGC2 activity</w:t>
      </w:r>
      <w:r w:rsidR="00493ED5" w:rsidRPr="002278A3">
        <w:t>.</w:t>
      </w:r>
      <w:r w:rsidR="00AD15A9" w:rsidRPr="002278A3">
        <w:t xml:space="preserve"> </w:t>
      </w:r>
    </w:p>
    <w:p w:rsidR="007A350D" w:rsidRPr="002278A3" w:rsidRDefault="007A350D" w:rsidP="00092374">
      <w:pPr>
        <w:jc w:val="both"/>
      </w:pPr>
    </w:p>
    <w:p w:rsidR="00BE4CC8" w:rsidRPr="002278A3" w:rsidRDefault="001F0FA3" w:rsidP="00092374">
      <w:pPr>
        <w:jc w:val="both"/>
      </w:pPr>
      <w:r w:rsidRPr="002278A3">
        <w:t>A</w:t>
      </w:r>
      <w:r w:rsidR="00AD15A9" w:rsidRPr="002278A3">
        <w:t xml:space="preserve"> </w:t>
      </w:r>
      <w:r w:rsidRPr="002278A3">
        <w:t xml:space="preserve">more </w:t>
      </w:r>
      <w:r w:rsidR="00AD15A9" w:rsidRPr="002278A3">
        <w:t xml:space="preserve">direct link </w:t>
      </w:r>
      <w:r w:rsidRPr="002278A3">
        <w:t xml:space="preserve">between pathogenicity and cGMP signalling </w:t>
      </w:r>
      <w:r w:rsidR="00AD15A9" w:rsidRPr="002278A3">
        <w:t xml:space="preserve">was shown recently </w:t>
      </w:r>
      <w:r w:rsidRPr="002278A3">
        <w:t>for</w:t>
      </w:r>
      <w:r w:rsidR="00AD15A9" w:rsidRPr="002278A3">
        <w:t xml:space="preserve"> </w:t>
      </w:r>
      <w:r w:rsidR="002F10E2" w:rsidRPr="002F10E2">
        <w:rPr>
          <w:i/>
        </w:rPr>
        <w:t>Arabidopsis</w:t>
      </w:r>
      <w:r w:rsidR="00AD15A9" w:rsidRPr="002278A3">
        <w:t xml:space="preserve"> leaves </w:t>
      </w:r>
      <w:r w:rsidRPr="002278A3">
        <w:t>inoculat</w:t>
      </w:r>
      <w:r w:rsidR="004B1E8A" w:rsidRPr="002278A3">
        <w:t>ed</w:t>
      </w:r>
      <w:r w:rsidRPr="002278A3">
        <w:t xml:space="preserve"> </w:t>
      </w:r>
      <w:r w:rsidR="00C07E5F" w:rsidRPr="002278A3">
        <w:t xml:space="preserve">with </w:t>
      </w:r>
      <w:r w:rsidR="00C07E5F" w:rsidRPr="002945EC">
        <w:rPr>
          <w:i/>
        </w:rPr>
        <w:t>Pseudomonas syringae</w:t>
      </w:r>
      <w:r w:rsidR="00C07E5F" w:rsidRPr="002278A3">
        <w:t xml:space="preserve"> </w:t>
      </w:r>
      <w:r w:rsidR="002D49F5">
        <w:fldChar w:fldCharType="begin"/>
      </w:r>
      <w:r w:rsidR="002D49F5">
        <w:instrText xml:space="preserve"> ADDIN EN.CITE &lt;EndNote&gt;&lt;Cite&gt;&lt;Author&gt;Meier&lt;/Author&gt;&lt;Year&gt;2009&lt;/Year&gt;&lt;RecNum&gt;407&lt;/RecNum&gt;&lt;DisplayText&gt;(Meier&lt;style face="italic"&gt; et al.&lt;/style&gt; 2009)&lt;/DisplayText&gt;&lt;record&gt;&lt;rec-number&gt;407&lt;/rec-number&gt;&lt;foreign-keys&gt;&lt;key app="EN" db-id="pw2xpsfrsrdf94eetar500x9vdrfswwae00a" timestamp="1474887344"&gt;407&lt;/key&gt;&lt;/foreign-keys&gt;&lt;ref-type name="Journal Article"&gt;17&lt;/ref-type&gt;&lt;contributors&gt;&lt;authors&gt;&lt;author&gt;Meier, S.&lt;/author&gt;&lt;author&gt;Madeo, L.&lt;/author&gt;&lt;author&gt;Ederli, L.&lt;/author&gt;&lt;author&gt;Donaldson, L.&lt;/author&gt;&lt;author&gt;Pasqualini, S.&lt;/author&gt;&lt;author&gt;Gehring, C.&lt;/author&gt;&lt;/authors&gt;&lt;/contributors&gt;&lt;auth-address&gt;South African National Institute of Bioinformatics, Bellville, South Africa.&lt;/auth-address&gt;&lt;titles&gt;&lt;title&gt;Deciphering cGMP signatures and cGMP-dependent pathways in plant defence&lt;/title&gt;&lt;secondary-title&gt;Plant Signal Behav&lt;/secondary-title&gt;&lt;/titles&gt;&lt;periodical&gt;&lt;full-title&gt;Plant Signal Behav&lt;/full-title&gt;&lt;/periodical&gt;&lt;pages&gt;307-9&lt;/pages&gt;&lt;volume&gt;4&lt;/volume&gt;&lt;number&gt;4&lt;/number&gt;&lt;keywords&gt;&lt;keyword&gt;3&amp;apos;,5&amp;apos;-cyclic monophosphate (cGMP)&lt;/keyword&gt;&lt;keyword&gt;ethylene&lt;/keyword&gt;&lt;keyword&gt;nitric oxide&lt;/keyword&gt;&lt;keyword&gt;ozone&lt;/keyword&gt;&lt;keyword&gt;plant stress&lt;/keyword&gt;&lt;keyword&gt;salicylic acid&lt;/keyword&gt;&lt;/keywords&gt;&lt;dates&gt;&lt;year&gt;2009&lt;/year&gt;&lt;pub-dates&gt;&lt;date&gt;Apr&lt;/date&gt;&lt;/pub-dates&gt;&lt;/dates&gt;&lt;isbn&gt;1559-2324 (Electronic)&amp;#xD;1559-2316 (Linking)&lt;/isbn&gt;&lt;accession-num&gt;19794847&lt;/accession-num&gt;&lt;urls&gt;&lt;related-urls&gt;&lt;url&gt;https://www.ncbi.nlm.nih.gov/pubmed/19794847&lt;/url&gt;&lt;/related-urls&gt;&lt;/urls&gt;&lt;custom2&gt;PMC2664491&lt;/custom2&gt;&lt;/record&gt;&lt;/Cite&gt;&lt;/EndNote&gt;</w:instrText>
      </w:r>
      <w:r w:rsidR="002D49F5">
        <w:fldChar w:fldCharType="separate"/>
      </w:r>
      <w:r w:rsidR="002D49F5">
        <w:rPr>
          <w:noProof/>
        </w:rPr>
        <w:t>(Meier</w:t>
      </w:r>
      <w:r w:rsidR="002D49F5" w:rsidRPr="002D49F5">
        <w:rPr>
          <w:i/>
          <w:noProof/>
        </w:rPr>
        <w:t xml:space="preserve"> et al.</w:t>
      </w:r>
      <w:r w:rsidR="002D49F5">
        <w:rPr>
          <w:noProof/>
        </w:rPr>
        <w:t xml:space="preserve"> 2009)</w:t>
      </w:r>
      <w:r w:rsidR="002D49F5">
        <w:fldChar w:fldCharType="end"/>
      </w:r>
      <w:r w:rsidR="00AD15A9" w:rsidRPr="002278A3">
        <w:t xml:space="preserve">. Elevated cGMP levels appeared within 30 minutes of inoculation with </w:t>
      </w:r>
      <w:r w:rsidRPr="002278A3">
        <w:t xml:space="preserve">cGMP </w:t>
      </w:r>
      <w:r w:rsidR="00AD15A9" w:rsidRPr="002278A3">
        <w:t>signal</w:t>
      </w:r>
      <w:r w:rsidR="004B1E8A" w:rsidRPr="002278A3">
        <w:t>-</w:t>
      </w:r>
      <w:r w:rsidR="00AD15A9" w:rsidRPr="002278A3">
        <w:t xml:space="preserve">strength varying between virulent and avirulent </w:t>
      </w:r>
      <w:r w:rsidR="00AD15A9" w:rsidRPr="002945EC">
        <w:rPr>
          <w:i/>
        </w:rPr>
        <w:t>Ps</w:t>
      </w:r>
      <w:r w:rsidR="008F0D25">
        <w:rPr>
          <w:i/>
        </w:rPr>
        <w:t>e</w:t>
      </w:r>
      <w:r w:rsidR="00AD15A9" w:rsidRPr="002945EC">
        <w:rPr>
          <w:i/>
        </w:rPr>
        <w:t>udomonas</w:t>
      </w:r>
      <w:r w:rsidR="00AD15A9" w:rsidRPr="002278A3">
        <w:t xml:space="preserve"> strains. </w:t>
      </w:r>
      <w:r w:rsidR="00BE4CC8" w:rsidRPr="002278A3">
        <w:t>Whether the observed cGMP signals were directly downstream of</w:t>
      </w:r>
      <w:r w:rsidRPr="002278A3">
        <w:t xml:space="preserve"> recognition of </w:t>
      </w:r>
      <w:r w:rsidR="00BE4CC8" w:rsidRPr="002278A3">
        <w:t>PAMP</w:t>
      </w:r>
      <w:r w:rsidRPr="002278A3">
        <w:t>s</w:t>
      </w:r>
      <w:r w:rsidR="004B1E8A" w:rsidRPr="002278A3">
        <w:t xml:space="preserve"> </w:t>
      </w:r>
      <w:r w:rsidR="00BE4CC8" w:rsidRPr="002278A3">
        <w:t>(pathogen activated molecular pattern</w:t>
      </w:r>
      <w:r w:rsidRPr="002278A3">
        <w:t>s</w:t>
      </w:r>
      <w:r w:rsidR="00BE4CC8" w:rsidRPr="002278A3">
        <w:t>, the primary pathogen-derived stimul</w:t>
      </w:r>
      <w:r w:rsidRPr="002278A3">
        <w:t>i</w:t>
      </w:r>
      <w:r w:rsidR="00BE4CC8" w:rsidRPr="002278A3">
        <w:t xml:space="preserve"> that </w:t>
      </w:r>
      <w:r w:rsidRPr="002278A3">
        <w:t>are</w:t>
      </w:r>
      <w:r w:rsidR="00BE4CC8" w:rsidRPr="002278A3">
        <w:t xml:space="preserve"> perceived by </w:t>
      </w:r>
      <w:r w:rsidR="004B1E8A" w:rsidRPr="002278A3">
        <w:t>LRR</w:t>
      </w:r>
      <w:r w:rsidR="00BE4CC8" w:rsidRPr="002278A3">
        <w:t xml:space="preserve"> membrane receptors) remains to be unravelled.</w:t>
      </w:r>
    </w:p>
    <w:p w:rsidR="007A350D" w:rsidRPr="002278A3" w:rsidRDefault="007A350D" w:rsidP="00092374">
      <w:pPr>
        <w:jc w:val="both"/>
      </w:pPr>
    </w:p>
    <w:p w:rsidR="007A350D" w:rsidRPr="002278A3" w:rsidRDefault="00184364" w:rsidP="00092374">
      <w:pPr>
        <w:jc w:val="both"/>
      </w:pPr>
      <w:r w:rsidRPr="002278A3">
        <w:t>Wounding of plant tissue by herbivores evokes complex signalling responses which typically involve the wounding hormone jasmonic acid. Gaupels et a</w:t>
      </w:r>
      <w:r w:rsidR="008B39A3" w:rsidRPr="002278A3">
        <w:t>l</w:t>
      </w:r>
      <w:r w:rsidRPr="002278A3">
        <w:t xml:space="preserve"> (2016) showed that wounding led to an increase in cellular cGMP, albeit </w:t>
      </w:r>
      <w:r w:rsidR="004B1E8A" w:rsidRPr="002278A3">
        <w:t xml:space="preserve">only </w:t>
      </w:r>
      <w:r w:rsidRPr="002278A3">
        <w:t xml:space="preserve">after 3 hours. </w:t>
      </w:r>
      <w:r w:rsidR="008B39A3" w:rsidRPr="002278A3">
        <w:t>It was surmised that this upregulation of cGMP in the phloem tissue of pumpkin is relevant for wound defence reactions but no mechanistic explanation is available as yet.</w:t>
      </w:r>
      <w:r w:rsidRPr="002278A3">
        <w:t xml:space="preserve"> </w:t>
      </w:r>
      <w:r w:rsidR="0037271E" w:rsidRPr="002278A3">
        <w:t xml:space="preserve">Interestingly, other cGMP isoforms may also be involved in the wounding response as was recently shown by Van Damme et al (2014) who developed an analytical method to accurately measure the 2’,3’ cGMP isoform and recorded a significant (up to 5-fold) rise in this nucleotide after wounding of </w:t>
      </w:r>
      <w:r w:rsidR="002F10E2" w:rsidRPr="002F10E2">
        <w:rPr>
          <w:i/>
        </w:rPr>
        <w:t>Arabidopsis</w:t>
      </w:r>
      <w:r w:rsidR="0037271E" w:rsidRPr="002278A3">
        <w:t xml:space="preserve"> leaves. </w:t>
      </w:r>
    </w:p>
    <w:p w:rsidR="00184364" w:rsidRPr="002278A3" w:rsidRDefault="0037271E" w:rsidP="00092374">
      <w:pPr>
        <w:jc w:val="both"/>
      </w:pPr>
      <w:r w:rsidRPr="002278A3">
        <w:t xml:space="preserve"> </w:t>
      </w:r>
    </w:p>
    <w:p w:rsidR="007A350D" w:rsidRPr="002278A3" w:rsidRDefault="00BE4CC8" w:rsidP="00092374">
      <w:pPr>
        <w:jc w:val="both"/>
      </w:pPr>
      <w:r w:rsidRPr="002278A3">
        <w:t xml:space="preserve">Like </w:t>
      </w:r>
      <w:r w:rsidR="002A2C35" w:rsidRPr="002278A3">
        <w:t xml:space="preserve">the menace of </w:t>
      </w:r>
      <w:r w:rsidRPr="002278A3">
        <w:t xml:space="preserve">biotic </w:t>
      </w:r>
      <w:r w:rsidR="002A2C35" w:rsidRPr="002278A3">
        <w:t>pests</w:t>
      </w:r>
      <w:r w:rsidRPr="002278A3">
        <w:t xml:space="preserve">, abiotic hazards are never far away in almost all natural settings. In contrast to responses that are invoked against pathogens </w:t>
      </w:r>
      <w:r w:rsidR="00CD4D6E" w:rsidRPr="002278A3">
        <w:t>which typically</w:t>
      </w:r>
      <w:r w:rsidRPr="002278A3">
        <w:t xml:space="preserve"> involve relatively small numbers of genes, stresses like drought and salinity invariably cause altered activity </w:t>
      </w:r>
      <w:r w:rsidR="002A2C35" w:rsidRPr="002278A3">
        <w:t xml:space="preserve">of hundreds if not thousands of genes. </w:t>
      </w:r>
      <w:r w:rsidR="00CD4D6E" w:rsidRPr="002278A3">
        <w:t>A potential role of cGMP in transcriptional regulation was shown by t</w:t>
      </w:r>
      <w:r w:rsidR="002A2C35" w:rsidRPr="002278A3">
        <w:t>reatment of roots with membrane permeable cGMP</w:t>
      </w:r>
      <w:r w:rsidR="00D217A3" w:rsidRPr="002278A3">
        <w:t xml:space="preserve"> </w:t>
      </w:r>
      <w:r w:rsidR="002D49F5">
        <w:fldChar w:fldCharType="begin"/>
      </w:r>
      <w:r w:rsidR="002D49F5">
        <w:instrText xml:space="preserve"> ADDIN EN.CITE &lt;EndNote&gt;&lt;Cite&gt;&lt;Author&gt;Maathuis&lt;/Author&gt;&lt;Year&gt;2006&lt;/Year&gt;&lt;RecNum&gt;42&lt;/RecNum&gt;&lt;DisplayText&gt;(Maathuis 2006)&lt;/DisplayText&gt;&lt;record&gt;&lt;rec-number&gt;42&lt;/rec-number&gt;&lt;foreign-keys&gt;&lt;key app="EN" db-id="pw2xpsfrsrdf94eetar500x9vdrfswwae00a" timestamp="1474707125"&gt;42&lt;/key&gt;&lt;/foreign-keys&gt;&lt;ref-type name="Journal Article"&gt;17&lt;/ref-type&gt;&lt;contributors&gt;&lt;authors&gt;&lt;author&gt;Maathuis, F. J. M.&lt;/author&gt;&lt;/authors&gt;&lt;/contributors&gt;&lt;auth-address&gt;Univ York, Dept Biol, Area 9, York YO10 5DD, N Yorkshire, England&lt;/auth-address&gt;&lt;titles&gt;&lt;title&gt;&lt;style face="normal" font="default" size="100%"&gt;cGMP modulates gene transcription and cation transport in &lt;/style&gt;&lt;style face="italic" font="default" size="100%"&gt;Arabidopsis &lt;/style&gt;&lt;style face="normal" font="default" size="100%"&gt;roots&lt;/style&gt;&lt;/title&gt;&lt;secondary-title&gt;Plant Journal&lt;/secondary-title&gt;&lt;alt-title&gt;Plant J&lt;/alt-title&gt;&lt;/titles&gt;&lt;periodical&gt;&lt;full-title&gt;Plant Journal&lt;/full-title&gt;&lt;abbr-1&gt;Plant J&lt;/abbr-1&gt;&lt;/periodical&gt;&lt;alt-periodical&gt;&lt;full-title&gt;Plant Journal&lt;/full-title&gt;&lt;abbr-1&gt;Plant J&lt;/abbr-1&gt;&lt;/alt-periodical&gt;&lt;pages&gt;700-711&lt;/pages&gt;&lt;volume&gt;45&lt;/volume&gt;&lt;number&gt;5&lt;/number&gt;&lt;keywords&gt;&lt;keyword&gt;arabidopsis thaliana&lt;/keyword&gt;&lt;keyword&gt;cation transport&lt;/keyword&gt;&lt;keyword&gt;cgmp&lt;/keyword&gt;&lt;keyword&gt;signal transduction&lt;/keyword&gt;&lt;keyword&gt;transcriptomics&lt;/keyword&gt;&lt;keyword&gt;microarray&lt;/keyword&gt;&lt;keyword&gt;dependent protein-kinase&lt;/keyword&gt;&lt;keyword&gt;cyclic-nucleotides&lt;/keyword&gt;&lt;keyword&gt;diverse functions&lt;/keyword&gt;&lt;keyword&gt;binding domains&lt;/keyword&gt;&lt;keyword&gt;nitric-oxide&lt;/keyword&gt;&lt;keyword&gt;ion-channel&lt;/keyword&gt;&lt;keyword&gt;stress&lt;/keyword&gt;&lt;keyword&gt;family&lt;/keyword&gt;&lt;keyword&gt;expression&lt;/keyword&gt;&lt;keyword&gt;thaliana&lt;/keyword&gt;&lt;/keywords&gt;&lt;dates&gt;&lt;year&gt;2006&lt;/year&gt;&lt;pub-dates&gt;&lt;date&gt;Mar&lt;/date&gt;&lt;/pub-dates&gt;&lt;/dates&gt;&lt;isbn&gt;0960-7412&lt;/isbn&gt;&lt;accession-num&gt;WOS:000235168400001&lt;/accession-num&gt;&lt;urls&gt;&lt;related-urls&gt;&lt;url&gt;&amp;lt;Go to ISI&amp;gt;://WOS:000235168400001&lt;/url&gt;&lt;/related-urls&gt;&lt;/urls&gt;&lt;electronic-resource-num&gt;10.1111/j.1365-313X.2005.02616.x&lt;/electronic-resource-num&gt;&lt;language&gt;English&lt;/language&gt;&lt;/record&gt;&lt;/Cite&gt;&lt;/EndNote&gt;</w:instrText>
      </w:r>
      <w:r w:rsidR="002D49F5">
        <w:fldChar w:fldCharType="separate"/>
      </w:r>
      <w:r w:rsidR="002D49F5">
        <w:rPr>
          <w:noProof/>
        </w:rPr>
        <w:t>(Maathuis 2006)</w:t>
      </w:r>
      <w:r w:rsidR="002D49F5">
        <w:fldChar w:fldCharType="end"/>
      </w:r>
      <w:r w:rsidR="00CD4D6E" w:rsidRPr="002278A3">
        <w:t>. Though such treatment</w:t>
      </w:r>
      <w:r w:rsidR="002A2C35" w:rsidRPr="002278A3">
        <w:t xml:space="preserve"> </w:t>
      </w:r>
      <w:r w:rsidR="00CD4D6E" w:rsidRPr="002278A3">
        <w:t>led to r</w:t>
      </w:r>
      <w:r w:rsidR="002A2C35" w:rsidRPr="002278A3">
        <w:t>egulation of many genes</w:t>
      </w:r>
      <w:r w:rsidR="00CD4D6E" w:rsidRPr="002278A3">
        <w:t xml:space="preserve">, there was a clear bias towards transcripts that play a role in </w:t>
      </w:r>
      <w:r w:rsidR="002A2C35" w:rsidRPr="002278A3">
        <w:t xml:space="preserve">abiotic stress </w:t>
      </w:r>
      <w:r w:rsidRPr="002278A3">
        <w:t>responses</w:t>
      </w:r>
      <w:r w:rsidR="002A2C35" w:rsidRPr="002278A3">
        <w:t>.</w:t>
      </w:r>
      <w:r w:rsidR="007E15A1" w:rsidRPr="002278A3">
        <w:t xml:space="preserve"> A similar bias was found at the protein leve</w:t>
      </w:r>
      <w:r w:rsidR="00864890" w:rsidRPr="002278A3">
        <w:t xml:space="preserve">l in phosphoproteomics studies </w:t>
      </w:r>
      <w:r w:rsidR="002D49F5">
        <w:fldChar w:fldCharType="begin">
          <w:fldData xml:space="preserve">PEVuZE5vdGU+PENpdGU+PEF1dGhvcj5Jc25lcjwvQXV0aG9yPjxZZWFyPjIwMTI8L1llYXI+PFJl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=
</w:fldData>
        </w:fldChar>
      </w:r>
      <w:r w:rsidR="002D49F5">
        <w:instrText xml:space="preserve"> ADDIN EN.CITE </w:instrText>
      </w:r>
      <w:r w:rsidR="002D49F5">
        <w:fldChar w:fldCharType="begin">
          <w:fldData xml:space="preserve">PEVuZE5vdGU+PENpdGU+PEF1dGhvcj5Jc25lcjwvQXV0aG9yPjxZZWFyPjIwMTI8L1llYXI+PFJl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=
</w:fldData>
        </w:fldChar>
      </w:r>
      <w:r w:rsidR="002D49F5">
        <w:instrText xml:space="preserve"> ADDIN EN.CITE.DATA </w:instrText>
      </w:r>
      <w:r w:rsidR="002D49F5">
        <w:fldChar w:fldCharType="end"/>
      </w:r>
      <w:r w:rsidR="002D49F5">
        <w:fldChar w:fldCharType="separate"/>
      </w:r>
      <w:r w:rsidR="002D49F5">
        <w:rPr>
          <w:noProof/>
        </w:rPr>
        <w:t>(Isner</w:t>
      </w:r>
      <w:r w:rsidR="002D49F5" w:rsidRPr="002D49F5">
        <w:rPr>
          <w:i/>
          <w:noProof/>
        </w:rPr>
        <w:t xml:space="preserve"> et al.</w:t>
      </w:r>
      <w:r w:rsidR="002D49F5">
        <w:rPr>
          <w:noProof/>
        </w:rPr>
        <w:t xml:space="preserve"> 2012)</w:t>
      </w:r>
      <w:r w:rsidR="002D49F5">
        <w:fldChar w:fldCharType="end"/>
      </w:r>
      <w:r w:rsidR="007E15A1" w:rsidRPr="002278A3">
        <w:t>:  data showed that cGMP caused a rapid (within minutes) change in the phosphorylation status of peptides and the affected proteins were more prevalent in the functional categories of abiotic stress, particularly proteins associated with the action of the phytohormone ABA. Indeed, i</w:t>
      </w:r>
      <w:r w:rsidR="00CD4D6E" w:rsidRPr="002278A3">
        <w:t>n case of both drought and salinity, a more detailed link has been established between cGMP and stress response</w:t>
      </w:r>
      <w:r w:rsidR="00B87BD4" w:rsidRPr="002278A3">
        <w:t xml:space="preserve"> (Figure 2)</w:t>
      </w:r>
      <w:r w:rsidR="002E522A" w:rsidRPr="002278A3">
        <w:t xml:space="preserve">: a direct negative effect </w:t>
      </w:r>
      <w:r w:rsidR="00864890" w:rsidRPr="002278A3">
        <w:t xml:space="preserve">of cGMP on </w:t>
      </w:r>
      <w:r w:rsidR="00046D0E" w:rsidRPr="002278A3">
        <w:t>Na</w:t>
      </w:r>
      <w:r w:rsidR="00046D0E" w:rsidRPr="002278A3">
        <w:rPr>
          <w:vertAlign w:val="superscript"/>
        </w:rPr>
        <w:t>+</w:t>
      </w:r>
      <w:r w:rsidR="00864890" w:rsidRPr="002278A3">
        <w:t xml:space="preserve"> uptake of roots </w:t>
      </w:r>
      <w:r w:rsidR="002E522A" w:rsidRPr="002278A3">
        <w:t xml:space="preserve">has been shown for several species </w:t>
      </w:r>
      <w:r w:rsidR="002D49F5">
        <w:fldChar w:fldCharType="begin">
          <w:fldData xml:space="preserve">PEVuZE5vdGU+PENpdGU+PEF1dGhvcj5NYWF0aHVpczwvQXV0aG9yPjxZZWFyPjIwMDE8L1llYXI+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=
</w:fldData>
        </w:fldChar>
      </w:r>
      <w:r w:rsidR="002D49F5">
        <w:instrText xml:space="preserve"> ADDIN EN.CITE </w:instrText>
      </w:r>
      <w:r w:rsidR="002D49F5">
        <w:fldChar w:fldCharType="begin">
          <w:fldData xml:space="preserve">PEVuZE5vdGU+PENpdGU+PEF1dGhvcj5NYWF0aHVpczwvQXV0aG9yPjxZZWFyPjIwMDE8L1llYXI+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=
</w:fldData>
        </w:fldChar>
      </w:r>
      <w:r w:rsidR="002D49F5">
        <w:instrText xml:space="preserve"> ADDIN EN.CITE.DATA </w:instrText>
      </w:r>
      <w:r w:rsidR="002D49F5">
        <w:fldChar w:fldCharType="end"/>
      </w:r>
      <w:r w:rsidR="002D49F5">
        <w:fldChar w:fldCharType="separate"/>
      </w:r>
      <w:r w:rsidR="002D49F5">
        <w:rPr>
          <w:noProof/>
        </w:rPr>
        <w:t>(Maathuis and Sanders 2001; Essah</w:t>
      </w:r>
      <w:r w:rsidR="002D49F5" w:rsidRPr="002D49F5">
        <w:rPr>
          <w:i/>
          <w:noProof/>
        </w:rPr>
        <w:t xml:space="preserve"> et al.</w:t>
      </w:r>
      <w:r w:rsidR="002D49F5">
        <w:rPr>
          <w:noProof/>
        </w:rPr>
        <w:t xml:space="preserve"> 2003; Rubio</w:t>
      </w:r>
      <w:r w:rsidR="002D49F5" w:rsidRPr="002D49F5">
        <w:rPr>
          <w:i/>
          <w:noProof/>
        </w:rPr>
        <w:t xml:space="preserve"> et al.</w:t>
      </w:r>
      <w:r w:rsidR="002D49F5">
        <w:rPr>
          <w:noProof/>
        </w:rPr>
        <w:t xml:space="preserve"> 2003)</w:t>
      </w:r>
      <w:r w:rsidR="002D49F5">
        <w:fldChar w:fldCharType="end"/>
      </w:r>
      <w:r w:rsidR="00D217A3" w:rsidRPr="002278A3">
        <w:t>,</w:t>
      </w:r>
      <w:r w:rsidR="002E522A" w:rsidRPr="002278A3">
        <w:t xml:space="preserve"> whereas direct measurement of cellular cGMP provided evidence for a rapid increase in cellular cGMP after the onset of salt and osmotic stress (Donaldson et al., 2004). </w:t>
      </w:r>
      <w:r w:rsidR="001B48AF" w:rsidRPr="002278A3">
        <w:t>Early studies also implicated cGMP in the functioning of plant natriuretic peptides</w:t>
      </w:r>
      <w:r w:rsidR="00291B01" w:rsidRPr="002278A3">
        <w:t xml:space="preserve"> (PNPs)</w:t>
      </w:r>
      <w:r w:rsidR="001B48AF" w:rsidRPr="002278A3">
        <w:t xml:space="preserve">, peptidic hormones that systemically affect plant salt and water balance </w:t>
      </w:r>
      <w:r w:rsidR="002D49F5">
        <w:fldChar w:fldCharType="begin">
          <w:fldData xml:space="preserve">PEVuZE5vdGU+PENpdGU+PEF1dGhvcj5XYW5nPC9BdXRob3I+PFllYXI+MjAxMTwvWWVhcj48UmVj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</w:fldData>
        </w:fldChar>
      </w:r>
      <w:r w:rsidR="002D49F5">
        <w:instrText xml:space="preserve"> ADDIN EN.CITE </w:instrText>
      </w:r>
      <w:r w:rsidR="002D49F5">
        <w:fldChar w:fldCharType="begin">
          <w:fldData xml:space="preserve">PEVuZE5vdGU+PENpdGU+PEF1dGhvcj5XYW5nPC9BdXRob3I+PFllYXI+MjAxMTwvWWVhcj48UmVj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</w:fldData>
        </w:fldChar>
      </w:r>
      <w:r w:rsidR="002D49F5">
        <w:instrText xml:space="preserve"> ADDIN EN.CITE.DATA </w:instrText>
      </w:r>
      <w:r w:rsidR="002D49F5">
        <w:fldChar w:fldCharType="end"/>
      </w:r>
      <w:r w:rsidR="002D49F5">
        <w:fldChar w:fldCharType="separate"/>
      </w:r>
      <w:r w:rsidR="002D49F5">
        <w:rPr>
          <w:noProof/>
        </w:rPr>
        <w:t>(Wang</w:t>
      </w:r>
      <w:r w:rsidR="002D49F5" w:rsidRPr="002D49F5">
        <w:rPr>
          <w:i/>
          <w:noProof/>
        </w:rPr>
        <w:t xml:space="preserve"> et al.</w:t>
      </w:r>
      <w:r w:rsidR="002D49F5">
        <w:rPr>
          <w:noProof/>
        </w:rPr>
        <w:t xml:space="preserve"> 2011)</w:t>
      </w:r>
      <w:r w:rsidR="002D49F5">
        <w:fldChar w:fldCharType="end"/>
      </w:r>
      <w:r w:rsidR="00291B01" w:rsidRPr="002278A3">
        <w:t>. A link between some PNPs and the drought hormone ABA is well established and relies on production of cGMP, possibly via the membrane located PNP receptor itself which was recently shown to have guanylyl cyclase activity (</w:t>
      </w:r>
      <w:r w:rsidR="00E84BD0" w:rsidRPr="002278A3">
        <w:t>se</w:t>
      </w:r>
      <w:r w:rsidR="00D11D2C" w:rsidRPr="002278A3">
        <w:t>e</w:t>
      </w:r>
      <w:r w:rsidR="00E84BD0" w:rsidRPr="002278A3">
        <w:t xml:space="preserve"> above, </w:t>
      </w:r>
      <w:r w:rsidR="002D49F5">
        <w:fldChar w:fldCharType="begin"/>
      </w:r>
      <w:r w:rsidR="002D49F5">
        <w:instrText xml:space="preserve"> ADDIN EN.CITE &lt;EndNote&gt;&lt;Cite&gt;&lt;Author&gt;Turek&lt;/Author&gt;&lt;Year&gt;2016&lt;/Year&gt;&lt;RecNum&gt;330&lt;/RecNum&gt;&lt;DisplayText&gt;(Turek and Gehring 2016)&lt;/DisplayText&gt;&lt;record&gt;&lt;rec-number&gt;330&lt;/rec-number&gt;&lt;foreign-keys&gt;&lt;key app="EN" db-id="pw2xpsfrsrdf94eetar500x9vdrfswwae00a" timestamp="1474881560"&gt;330&lt;/key&gt;&lt;/foreign-keys&gt;&lt;ref-type name="Journal Article"&gt;17&lt;/ref-type&gt;&lt;contributors&gt;&lt;authors&gt;&lt;author&gt;Turek, I.&lt;/author&gt;&lt;author&gt;Gehring, C.&lt;/author&gt;&lt;/authors&gt;&lt;/contributors&gt;&lt;auth-address&gt;Division of Biological and Environmental Sciences and Engineering, King Abdullah University of Science and Technology, Thuwal, 2395-6900, Saudi Arabia.&amp;#xD;Division of Biological and Environmental Sciences and Engineering, King Abdullah University of Science and Technology, Thuwal, 2395-6900, Saudi Arabia. c.a.gehring@molecular-signals.com.&lt;/auth-address&gt;&lt;titles&gt;&lt;title&gt;The plant natriuretic peptide receptor is a guanylyl cyclase and enables cGMP-dependent signaling&lt;/title&gt;&lt;secondary-title&gt;Plant Mol Biol&lt;/secondary-title&gt;&lt;/titles&gt;&lt;periodical&gt;&lt;full-title&gt;Plant Molecular Biology&lt;/full-title&gt;&lt;abbr-1&gt;Plant Mol Biol&lt;/abbr-1&gt;&lt;/periodical&gt;&lt;pages&gt;275-86&lt;/pages&gt;&lt;volume&gt;91&lt;/volume&gt;&lt;number&gt;3&lt;/number&gt;&lt;keywords&gt;&lt;keyword&gt;Arabidopsis thaliana&lt;/keyword&gt;&lt;keyword&gt;Guanylyl cyclase&lt;/keyword&gt;&lt;keyword&gt;Natriuretic peptide&lt;/keyword&gt;&lt;keyword&gt;Peptide hormone&lt;/keyword&gt;&lt;keyword&gt;Phytohormone&lt;/keyword&gt;&lt;keyword&gt;cGMP&lt;/keyword&gt;&lt;/keywords&gt;&lt;dates&gt;&lt;year&gt;2016&lt;/year&gt;&lt;pub-dates&gt;&lt;date&gt;Jun&lt;/date&gt;&lt;/pub-dates&gt;&lt;/dates&gt;&lt;isbn&gt;1573-5028 (Electronic)&amp;#xD;0167-4412 (Linking)&lt;/isbn&gt;&lt;accession-num&gt;26945740&lt;/accession-num&gt;&lt;urls&gt;&lt;related-urls&gt;&lt;url&gt;https://www.ncbi.nlm.nih.gov/pubmed/26945740&lt;/url&gt;&lt;/related-urls&gt;&lt;/urls&gt;&lt;electronic-resource-num&gt;10.1007/s11103-016-0465-8&lt;/electronic-resource-num&gt;&lt;/record&gt;&lt;/Cite&gt;&lt;/EndNote&gt;</w:instrText>
      </w:r>
      <w:r w:rsidR="002D49F5">
        <w:fldChar w:fldCharType="separate"/>
      </w:r>
      <w:r w:rsidR="002D49F5">
        <w:rPr>
          <w:noProof/>
        </w:rPr>
        <w:t>(Turek and Gehring 2016)</w:t>
      </w:r>
      <w:r w:rsidR="002D49F5">
        <w:fldChar w:fldCharType="end"/>
      </w:r>
      <w:r w:rsidR="00C07E5F" w:rsidRPr="002278A3">
        <w:t xml:space="preserve"> )</w:t>
      </w:r>
      <w:r w:rsidR="00291B01" w:rsidRPr="002278A3">
        <w:t>.</w:t>
      </w:r>
      <w:r w:rsidR="001B48AF" w:rsidRPr="002278A3">
        <w:t xml:space="preserve"> </w:t>
      </w:r>
      <w:r w:rsidR="002E522A" w:rsidRPr="002278A3">
        <w:t xml:space="preserve">Another mechanism through which cGMP impacts on responses to drought and salinity is via stomatal </w:t>
      </w:r>
      <w:r w:rsidR="001B48AF" w:rsidRPr="002278A3">
        <w:t>activity</w:t>
      </w:r>
      <w:r w:rsidR="002E522A" w:rsidRPr="002278A3">
        <w:t xml:space="preserve"> as described </w:t>
      </w:r>
      <w:r w:rsidR="00E84BD0" w:rsidRPr="002278A3">
        <w:t>in previous sections</w:t>
      </w:r>
      <w:r w:rsidR="002E522A" w:rsidRPr="002278A3">
        <w:t>.</w:t>
      </w:r>
      <w:r w:rsidR="001B48AF" w:rsidRPr="002278A3">
        <w:t xml:space="preserve"> However, the extensive evidence for cGMP being involv</w:t>
      </w:r>
      <w:r w:rsidR="00C07E5F" w:rsidRPr="002278A3">
        <w:t xml:space="preserve">ed with both stomatal closure </w:t>
      </w:r>
      <w:r w:rsidR="002D49F5">
        <w:fldChar w:fldCharType="begin">
          <w:fldData xml:space="preserve">PEVuZE5vdGU+PENpdGU+PEF1dGhvcj5EdWJvdnNrYXlhPC9BdXRob3I+PFllYXI+MjAxMTwvWWVh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</w:fldData>
        </w:fldChar>
      </w:r>
      <w:r w:rsidR="002D49F5">
        <w:instrText xml:space="preserve"> ADDIN EN.CITE </w:instrText>
      </w:r>
      <w:r w:rsidR="002D49F5">
        <w:fldChar w:fldCharType="begin">
          <w:fldData xml:space="preserve">PEVuZE5vdGU+PENpdGU+PEF1dGhvcj5EdWJvdnNrYXlhPC9BdXRob3I+PFllYXI+MjAxMTwvWWVh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</w:fldData>
        </w:fldChar>
      </w:r>
      <w:r w:rsidR="002D49F5">
        <w:instrText xml:space="preserve"> ADDIN EN.CITE.DATA </w:instrText>
      </w:r>
      <w:r w:rsidR="002D49F5">
        <w:fldChar w:fldCharType="end"/>
      </w:r>
      <w:r w:rsidR="002D49F5">
        <w:fldChar w:fldCharType="separate"/>
      </w:r>
      <w:r w:rsidR="002D49F5">
        <w:rPr>
          <w:noProof/>
        </w:rPr>
        <w:t>(Dubovskaya</w:t>
      </w:r>
      <w:r w:rsidR="002D49F5" w:rsidRPr="002D49F5">
        <w:rPr>
          <w:i/>
          <w:noProof/>
        </w:rPr>
        <w:t xml:space="preserve"> et al.</w:t>
      </w:r>
      <w:r w:rsidR="002D49F5">
        <w:rPr>
          <w:noProof/>
        </w:rPr>
        <w:t xml:space="preserve"> 2011; Honda</w:t>
      </w:r>
      <w:r w:rsidR="002D49F5" w:rsidRPr="002D49F5">
        <w:rPr>
          <w:i/>
          <w:noProof/>
        </w:rPr>
        <w:t xml:space="preserve"> et al.</w:t>
      </w:r>
      <w:r w:rsidR="002D49F5">
        <w:rPr>
          <w:noProof/>
        </w:rPr>
        <w:t xml:space="preserve"> 2015)</w:t>
      </w:r>
      <w:r w:rsidR="002D49F5">
        <w:fldChar w:fldCharType="end"/>
      </w:r>
      <w:r w:rsidR="001B48AF" w:rsidRPr="002278A3">
        <w:t xml:space="preserve"> </w:t>
      </w:r>
      <w:r w:rsidR="001B48AF" w:rsidRPr="002278A3">
        <w:rPr>
          <w:i/>
        </w:rPr>
        <w:t>and</w:t>
      </w:r>
      <w:r w:rsidR="00D217A3" w:rsidRPr="002278A3">
        <w:t xml:space="preserve"> stomatal opening </w:t>
      </w:r>
      <w:r w:rsidR="002D49F5">
        <w:fldChar w:fldCharType="begin">
          <w:fldData xml:space="preserve">PEVuZE5vdGU+PENpdGU+PEF1dGhvcj5Db3Vzc29uPC9BdXRob3I+PFllYXI+MjAxMDwvWWVhcj48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</w:fldData>
        </w:fldChar>
      </w:r>
      <w:r w:rsidR="002D49F5">
        <w:instrText xml:space="preserve"> ADDIN EN.CITE </w:instrText>
      </w:r>
      <w:r w:rsidR="002D49F5">
        <w:fldChar w:fldCharType="begin">
          <w:fldData xml:space="preserve">PEVuZE5vdGU+PENpdGU+PEF1dGhvcj5Db3Vzc29uPC9BdXRob3I+PFllYXI+MjAxMDwvWWVhcj48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</w:fldData>
        </w:fldChar>
      </w:r>
      <w:r w:rsidR="002D49F5">
        <w:instrText xml:space="preserve"> ADDIN EN.CITE.DATA </w:instrText>
      </w:r>
      <w:r w:rsidR="002D49F5">
        <w:fldChar w:fldCharType="end"/>
      </w:r>
      <w:r w:rsidR="002D49F5">
        <w:fldChar w:fldCharType="separate"/>
      </w:r>
      <w:r w:rsidR="002D49F5">
        <w:rPr>
          <w:noProof/>
        </w:rPr>
        <w:t>(Pharmawati</w:t>
      </w:r>
      <w:r w:rsidR="002D49F5" w:rsidRPr="002D49F5">
        <w:rPr>
          <w:i/>
          <w:noProof/>
        </w:rPr>
        <w:t xml:space="preserve"> et al.</w:t>
      </w:r>
      <w:r w:rsidR="002D49F5">
        <w:rPr>
          <w:noProof/>
        </w:rPr>
        <w:t xml:space="preserve"> 1998; Cousson 2010; Joudoi</w:t>
      </w:r>
      <w:r w:rsidR="002D49F5" w:rsidRPr="002D49F5">
        <w:rPr>
          <w:i/>
          <w:noProof/>
        </w:rPr>
        <w:t xml:space="preserve"> et al.</w:t>
      </w:r>
      <w:r w:rsidR="002D49F5">
        <w:rPr>
          <w:noProof/>
        </w:rPr>
        <w:t xml:space="preserve"> 2013)</w:t>
      </w:r>
      <w:r w:rsidR="002D49F5">
        <w:fldChar w:fldCharType="end"/>
      </w:r>
      <w:r w:rsidR="001B48AF" w:rsidRPr="002278A3">
        <w:t xml:space="preserve"> suggests that small changes in signalling networks can alter the overall bearing of a pathway. </w:t>
      </w:r>
      <w:r w:rsidR="00833E95" w:rsidRPr="002278A3">
        <w:t xml:space="preserve">The role of cGMP in stomatal regulation is further complicated by conflicting evidence with some labs not finding any impact of cGMP on stomatal aperture (e.g. </w:t>
      </w:r>
      <w:r w:rsidR="002D49F5">
        <w:fldChar w:fldCharType="begin">
          <w:fldData xml:space="preserve">PEVuZE5vdGU+PENpdGU+PEF1dGhvcj5Kb3Vkb2k8L0F1dGhvcj48WWVhcj4yMDEzPC9ZZWFyPjxS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</w:fldData>
        </w:fldChar>
      </w:r>
      <w:r w:rsidR="002D49F5">
        <w:instrText xml:space="preserve"> ADDIN EN.CITE </w:instrText>
      </w:r>
      <w:r w:rsidR="002D49F5">
        <w:fldChar w:fldCharType="begin">
          <w:fldData xml:space="preserve">PEVuZE5vdGU+PENpdGU+PEF1dGhvcj5Kb3Vkb2k8L0F1dGhvcj48WWVhcj4yMDEzPC9ZZWFyPjxS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</w:fldData>
        </w:fldChar>
      </w:r>
      <w:r w:rsidR="002D49F5">
        <w:instrText xml:space="preserve"> ADDIN EN.CITE.DATA </w:instrText>
      </w:r>
      <w:r w:rsidR="002D49F5">
        <w:fldChar w:fldCharType="end"/>
      </w:r>
      <w:r w:rsidR="002D49F5">
        <w:fldChar w:fldCharType="separate"/>
      </w:r>
      <w:r w:rsidR="002D49F5">
        <w:rPr>
          <w:noProof/>
        </w:rPr>
        <w:t>(Joudoi</w:t>
      </w:r>
      <w:r w:rsidR="002D49F5" w:rsidRPr="002D49F5">
        <w:rPr>
          <w:i/>
          <w:noProof/>
        </w:rPr>
        <w:t xml:space="preserve"> et al.</w:t>
      </w:r>
      <w:r w:rsidR="002D49F5">
        <w:rPr>
          <w:noProof/>
        </w:rPr>
        <w:t xml:space="preserve"> 2013)</w:t>
      </w:r>
      <w:r w:rsidR="002D49F5">
        <w:fldChar w:fldCharType="end"/>
      </w:r>
      <w:r w:rsidR="00833E95" w:rsidRPr="002278A3">
        <w:t xml:space="preserve">) but instead suggest that it is the nitrated form of cGMP (NO-cGMP) that is biologically active. </w:t>
      </w:r>
    </w:p>
    <w:p w:rsidR="00FA5A29" w:rsidRPr="002278A3" w:rsidRDefault="00FA5A29" w:rsidP="00FA5A29">
      <w:pPr>
        <w:jc w:val="both"/>
      </w:pPr>
    </w:p>
    <w:p w:rsidR="00CE7152" w:rsidRPr="002278A3" w:rsidRDefault="002E522A" w:rsidP="00092374">
      <w:pPr>
        <w:jc w:val="both"/>
      </w:pPr>
      <w:r w:rsidRPr="002278A3">
        <w:t>The</w:t>
      </w:r>
      <w:r w:rsidR="00CE7152" w:rsidRPr="002278A3">
        <w:t xml:space="preserve"> above</w:t>
      </w:r>
      <w:r w:rsidRPr="002278A3">
        <w:t xml:space="preserve"> studies clearly point to a role of cGMP in plant response to </w:t>
      </w:r>
      <w:r w:rsidR="00CE7152" w:rsidRPr="002278A3">
        <w:t xml:space="preserve">biotic and </w:t>
      </w:r>
      <w:r w:rsidRPr="002278A3">
        <w:t>a</w:t>
      </w:r>
      <w:r w:rsidR="00CD4D6E" w:rsidRPr="002278A3">
        <w:t>biotic</w:t>
      </w:r>
      <w:r w:rsidRPr="002278A3">
        <w:t xml:space="preserve"> stress</w:t>
      </w:r>
      <w:r w:rsidR="00CE7152" w:rsidRPr="002278A3">
        <w:t>.</w:t>
      </w:r>
      <w:r w:rsidRPr="002278A3">
        <w:t xml:space="preserve"> </w:t>
      </w:r>
      <w:r w:rsidR="00671BDC" w:rsidRPr="002278A3">
        <w:t xml:space="preserve">Interaction of cGMP with other signalling moieties like NO, peroxide or </w:t>
      </w:r>
      <w:r w:rsidR="00EC6005" w:rsidRPr="002278A3">
        <w:t>Ca</w:t>
      </w:r>
      <w:r w:rsidR="00EC6005">
        <w:rPr>
          <w:vertAlign w:val="superscript"/>
        </w:rPr>
        <w:t>2</w:t>
      </w:r>
      <w:r w:rsidR="00EC6005" w:rsidRPr="002278A3">
        <w:rPr>
          <w:vertAlign w:val="superscript"/>
        </w:rPr>
        <w:t>+</w:t>
      </w:r>
      <w:r w:rsidR="00CE7152" w:rsidRPr="002278A3">
        <w:t>,</w:t>
      </w:r>
      <w:r w:rsidR="00671BDC" w:rsidRPr="002278A3">
        <w:t xml:space="preserve"> and with several hormones (e.g. ABA, e</w:t>
      </w:r>
      <w:r w:rsidR="00080124" w:rsidRPr="002278A3">
        <w:t>t</w:t>
      </w:r>
      <w:r w:rsidR="00671BDC" w:rsidRPr="002278A3">
        <w:t>hylene,</w:t>
      </w:r>
      <w:r w:rsidR="00CE7152" w:rsidRPr="002278A3">
        <w:t xml:space="preserve"> </w:t>
      </w:r>
      <w:r w:rsidR="00671BDC" w:rsidRPr="002278A3">
        <w:t>bra</w:t>
      </w:r>
      <w:r w:rsidR="00080124" w:rsidRPr="002278A3">
        <w:t>s</w:t>
      </w:r>
      <w:r w:rsidR="00671BDC" w:rsidRPr="002278A3">
        <w:t xml:space="preserve">sinosteroids, auxin) </w:t>
      </w:r>
      <w:r w:rsidR="00CE7152" w:rsidRPr="002278A3">
        <w:t xml:space="preserve">are </w:t>
      </w:r>
      <w:r w:rsidR="00E84BD0" w:rsidRPr="002278A3">
        <w:t xml:space="preserve">now </w:t>
      </w:r>
      <w:r w:rsidR="00CE7152" w:rsidRPr="002278A3">
        <w:t>well established</w:t>
      </w:r>
      <w:r w:rsidR="00671BDC" w:rsidRPr="002278A3">
        <w:t xml:space="preserve"> and have </w:t>
      </w:r>
      <w:r w:rsidR="00E84BD0" w:rsidRPr="002278A3">
        <w:t xml:space="preserve">well-defined </w:t>
      </w:r>
      <w:r w:rsidR="00671BDC" w:rsidRPr="002278A3">
        <w:t>phy</w:t>
      </w:r>
      <w:r w:rsidR="00080124" w:rsidRPr="002278A3">
        <w:t>s</w:t>
      </w:r>
      <w:r w:rsidR="00671BDC" w:rsidRPr="002278A3">
        <w:t>iolo</w:t>
      </w:r>
      <w:r w:rsidR="00080124" w:rsidRPr="002278A3">
        <w:t>gical relevance</w:t>
      </w:r>
      <w:r w:rsidR="00CE7152" w:rsidRPr="002278A3">
        <w:t>. However, interpretation and follow-up studies are hampered by a lack of credible downstream targets which for now are largely limited to CNGCs.</w:t>
      </w:r>
      <w:r w:rsidR="00080124" w:rsidRPr="002278A3">
        <w:t xml:space="preserve"> </w:t>
      </w:r>
    </w:p>
    <w:p w:rsidR="00C876DE" w:rsidRPr="002278A3" w:rsidRDefault="00C876DE" w:rsidP="00092374">
      <w:pPr>
        <w:jc w:val="both"/>
        <w:rPr>
          <w:b/>
        </w:rPr>
      </w:pPr>
      <w:r w:rsidRPr="002278A3">
        <w:rPr>
          <w:b/>
        </w:rPr>
        <w:t>Perspectives</w:t>
      </w:r>
    </w:p>
    <w:p w:rsidR="00CA4099" w:rsidRPr="002278A3" w:rsidRDefault="00D1101F" w:rsidP="00092374">
      <w:pPr>
        <w:jc w:val="both"/>
      </w:pPr>
      <w:r w:rsidRPr="002278A3">
        <w:lastRenderedPageBreak/>
        <w:t>It is becoming increasingly clear that plants, like their animal counterparts, have sophisticated signalling systems that comprise multiple interacting players and pathways. In this crowded playing field, cGMP is relatively new in plant signalling and as yet has been shown to play a role in a</w:t>
      </w:r>
      <w:r w:rsidR="00E84BD0" w:rsidRPr="002278A3">
        <w:t>n increasing</w:t>
      </w:r>
      <w:r w:rsidRPr="002278A3">
        <w:t xml:space="preserve"> number of biological phenomena. </w:t>
      </w:r>
      <w:r w:rsidR="00E84BD0" w:rsidRPr="002278A3">
        <w:t>Progress has been slow</w:t>
      </w:r>
      <w:r w:rsidRPr="002278A3">
        <w:t xml:space="preserve"> due to </w:t>
      </w:r>
      <w:r w:rsidR="00CA4099" w:rsidRPr="002278A3">
        <w:t xml:space="preserve">the difficulty </w:t>
      </w:r>
      <w:r w:rsidR="00E84BD0" w:rsidRPr="002278A3">
        <w:t xml:space="preserve">of </w:t>
      </w:r>
      <w:r w:rsidR="00CA4099" w:rsidRPr="002278A3">
        <w:t>mak</w:t>
      </w:r>
      <w:r w:rsidR="00E84BD0" w:rsidRPr="002278A3">
        <w:t>ing</w:t>
      </w:r>
      <w:r w:rsidR="00CA4099" w:rsidRPr="002278A3">
        <w:t xml:space="preserve"> accurate </w:t>
      </w:r>
      <w:r w:rsidR="00E84BD0" w:rsidRPr="002278A3">
        <w:t>routine measurements of</w:t>
      </w:r>
      <w:r w:rsidR="00CA4099" w:rsidRPr="002278A3">
        <w:t xml:space="preserve"> cGMP because of secondary metabolites that interfere with analytical assays and the </w:t>
      </w:r>
      <w:r w:rsidR="00E84BD0" w:rsidRPr="002278A3">
        <w:t xml:space="preserve">generally </w:t>
      </w:r>
      <w:r w:rsidR="00CA4099" w:rsidRPr="002278A3">
        <w:t xml:space="preserve">low concentrations found in plant tissue </w:t>
      </w:r>
      <w:r w:rsidR="002D49F5">
        <w:fldChar w:fldCharType="begin">
          <w:fldData xml:space="preserve">PEVuZE5vdGU+PENpdGU+PEF1dGhvcj5OZXd0b248L0F1dGhvcj48WWVhcj4yMDA0PC9ZZWFyPjxS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</w:fldData>
        </w:fldChar>
      </w:r>
      <w:r w:rsidR="002D49F5">
        <w:instrText xml:space="preserve"> ADDIN EN.CITE </w:instrText>
      </w:r>
      <w:r w:rsidR="002D49F5">
        <w:fldChar w:fldCharType="begin">
          <w:fldData xml:space="preserve">PEVuZE5vdGU+PENpdGU+PEF1dGhvcj5OZXd0b248L0F1dGhvcj48WWVhcj4yMDA0PC9ZZWFyPjxS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</w:fldData>
        </w:fldChar>
      </w:r>
      <w:r w:rsidR="002D49F5">
        <w:instrText xml:space="preserve"> ADDIN EN.CITE.DATA </w:instrText>
      </w:r>
      <w:r w:rsidR="002D49F5">
        <w:fldChar w:fldCharType="end"/>
      </w:r>
      <w:r w:rsidR="002D49F5">
        <w:fldChar w:fldCharType="separate"/>
      </w:r>
      <w:r w:rsidR="002D49F5">
        <w:rPr>
          <w:noProof/>
        </w:rPr>
        <w:t>(Newton and Smith 2004)</w:t>
      </w:r>
      <w:r w:rsidR="002D49F5">
        <w:fldChar w:fldCharType="end"/>
      </w:r>
      <w:r w:rsidR="00CA4099" w:rsidRPr="002278A3">
        <w:t xml:space="preserve">. With the development of </w:t>
      </w:r>
      <w:r w:rsidR="00D217A3" w:rsidRPr="002278A3">
        <w:t xml:space="preserve">non-disruptive genetic sensors </w:t>
      </w:r>
      <w:r w:rsidR="002D49F5">
        <w:fldChar w:fldCharType="begin">
          <w:fldData xml:space="preserve">PEVuZE5vdGU+PENpdGU+PEF1dGhvcj5Jc25lcjwvQXV0aG9yPjxZZWFyPjIwMTE8L1llYXI+PFJl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</w:fldData>
        </w:fldChar>
      </w:r>
      <w:r w:rsidR="002D49F5">
        <w:instrText xml:space="preserve"> ADDIN EN.CITE </w:instrText>
      </w:r>
      <w:r w:rsidR="002D49F5">
        <w:fldChar w:fldCharType="begin">
          <w:fldData xml:space="preserve">PEVuZE5vdGU+PENpdGU+PEF1dGhvcj5Jc25lcjwvQXV0aG9yPjxZZWFyPjIwMTE8L1llYXI+PFJl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</w:fldData>
        </w:fldChar>
      </w:r>
      <w:r w:rsidR="002D49F5">
        <w:instrText xml:space="preserve"> ADDIN EN.CITE.DATA </w:instrText>
      </w:r>
      <w:r w:rsidR="002D49F5">
        <w:fldChar w:fldCharType="end"/>
      </w:r>
      <w:r w:rsidR="002D49F5">
        <w:fldChar w:fldCharType="separate"/>
      </w:r>
      <w:r w:rsidR="002D49F5">
        <w:rPr>
          <w:noProof/>
        </w:rPr>
        <w:t>(Isner and Maathuis 2011; Wheeler</w:t>
      </w:r>
      <w:r w:rsidR="002D49F5" w:rsidRPr="002D49F5">
        <w:rPr>
          <w:i/>
          <w:noProof/>
        </w:rPr>
        <w:t xml:space="preserve"> et al.</w:t>
      </w:r>
      <w:r w:rsidR="002D49F5">
        <w:rPr>
          <w:noProof/>
        </w:rPr>
        <w:t xml:space="preserve"> 2013)</w:t>
      </w:r>
      <w:r w:rsidR="002D49F5">
        <w:fldChar w:fldCharType="end"/>
      </w:r>
      <w:r w:rsidR="00CA4099" w:rsidRPr="002278A3">
        <w:t xml:space="preserve"> many of these drawbacks have been removed and it is likely that the number of cGMP functions will increase. </w:t>
      </w:r>
    </w:p>
    <w:p w:rsidR="00CE7152" w:rsidRPr="002278A3" w:rsidRDefault="00CE7152" w:rsidP="00092374">
      <w:pPr>
        <w:jc w:val="both"/>
      </w:pPr>
    </w:p>
    <w:p w:rsidR="00115C6A" w:rsidRPr="002278A3" w:rsidRDefault="00115C6A" w:rsidP="00092374">
      <w:pPr>
        <w:jc w:val="both"/>
      </w:pPr>
      <w:r w:rsidRPr="002278A3">
        <w:t xml:space="preserve">Evidence of cGMP involvement will be more solid if genetic tools improve such as loss and gain of function mutants in catabolic and anabolic steps that allow the experimenter to manipulate cellular cGMP. For this we will need an accurate inventory </w:t>
      </w:r>
      <w:r w:rsidR="00E84BD0" w:rsidRPr="002278A3">
        <w:t xml:space="preserve">and functional analysis </w:t>
      </w:r>
      <w:r w:rsidRPr="002278A3">
        <w:t>of the cyclases, phosphodiesterases and other enzymes that contribute to cellular cGMP.</w:t>
      </w:r>
      <w:r w:rsidR="00B6254E">
        <w:t xml:space="preserve"> Convenient analytical tools such as endogenous reporters will enhance these efforts but also advance automation of cGMP quantification and subsequent high throughput screens of mutants and effect of pharmaceuticals.  </w:t>
      </w:r>
      <w:r w:rsidRPr="002278A3">
        <w:t xml:space="preserve"> </w:t>
      </w:r>
    </w:p>
    <w:p w:rsidR="00CE7152" w:rsidRPr="002278A3" w:rsidRDefault="00CE7152" w:rsidP="00092374">
      <w:pPr>
        <w:jc w:val="both"/>
      </w:pPr>
    </w:p>
    <w:p w:rsidR="0074119D" w:rsidRPr="002278A3" w:rsidRDefault="0074119D" w:rsidP="00092374">
      <w:pPr>
        <w:jc w:val="both"/>
      </w:pPr>
      <w:r w:rsidRPr="002278A3">
        <w:t>F</w:t>
      </w:r>
      <w:r w:rsidR="00115C6A" w:rsidRPr="002278A3">
        <w:t>urther issue</w:t>
      </w:r>
      <w:r w:rsidRPr="002278A3">
        <w:t>s</w:t>
      </w:r>
      <w:r w:rsidR="00115C6A" w:rsidRPr="002278A3">
        <w:t xml:space="preserve"> that need urgent attention </w:t>
      </w:r>
      <w:r w:rsidRPr="002278A3">
        <w:t>are</w:t>
      </w:r>
      <w:r w:rsidR="00115C6A" w:rsidRPr="002278A3">
        <w:t xml:space="preserve"> the nature of crosstalk between cGMP and other signalling moieties such as </w:t>
      </w:r>
      <w:r w:rsidR="00EC6005" w:rsidRPr="002278A3">
        <w:t>Ca</w:t>
      </w:r>
      <w:r w:rsidR="00EC6005">
        <w:rPr>
          <w:vertAlign w:val="superscript"/>
        </w:rPr>
        <w:t>2</w:t>
      </w:r>
      <w:r w:rsidR="00EC6005" w:rsidRPr="002278A3">
        <w:rPr>
          <w:vertAlign w:val="superscript"/>
        </w:rPr>
        <w:t>+</w:t>
      </w:r>
      <w:r w:rsidR="00115C6A" w:rsidRPr="002278A3">
        <w:t>, lipids and ROS</w:t>
      </w:r>
      <w:r w:rsidRPr="002278A3">
        <w:t>, and spatial dynamics of cGMP signals</w:t>
      </w:r>
      <w:r w:rsidR="00115C6A" w:rsidRPr="002278A3">
        <w:t xml:space="preserve">. In analogy to animals, there is </w:t>
      </w:r>
      <w:r w:rsidR="000F2CB1" w:rsidRPr="002278A3">
        <w:t xml:space="preserve">now </w:t>
      </w:r>
      <w:r w:rsidR="00115C6A" w:rsidRPr="002278A3">
        <w:t xml:space="preserve">good evidence </w:t>
      </w:r>
      <w:r w:rsidR="000F2CB1" w:rsidRPr="002278A3">
        <w:t xml:space="preserve">in plants </w:t>
      </w:r>
      <w:r w:rsidR="00115C6A" w:rsidRPr="002278A3">
        <w:t>that NO signals increase cGMP via guanyl</w:t>
      </w:r>
      <w:r w:rsidR="00E84BD0" w:rsidRPr="002278A3">
        <w:t>yl</w:t>
      </w:r>
      <w:r w:rsidR="00115C6A" w:rsidRPr="002278A3">
        <w:t xml:space="preserve"> cyclase activation</w:t>
      </w:r>
      <w:r w:rsidR="00BF43A9" w:rsidRPr="002278A3">
        <w:t xml:space="preserve"> but is there a direct interaction between cGMP and </w:t>
      </w:r>
      <w:r w:rsidR="00EC6005" w:rsidRPr="002278A3">
        <w:t>Ca</w:t>
      </w:r>
      <w:r w:rsidR="00EC6005">
        <w:rPr>
          <w:vertAlign w:val="superscript"/>
        </w:rPr>
        <w:t>2</w:t>
      </w:r>
      <w:r w:rsidR="00EC6005" w:rsidRPr="002278A3">
        <w:rPr>
          <w:vertAlign w:val="superscript"/>
        </w:rPr>
        <w:t>+</w:t>
      </w:r>
      <w:r w:rsidR="00BF43A9" w:rsidRPr="002278A3">
        <w:t xml:space="preserve">, or cGMP and lipid-based signalling? Cyclic nucleotide gated channels </w:t>
      </w:r>
      <w:r w:rsidR="000F2CB1" w:rsidRPr="002278A3">
        <w:t>have been suggested to</w:t>
      </w:r>
      <w:r w:rsidR="00BF43A9" w:rsidRPr="002278A3">
        <w:t xml:space="preserve"> function as </w:t>
      </w:r>
      <w:r w:rsidR="000F2CB1" w:rsidRPr="002278A3">
        <w:t>nodes</w:t>
      </w:r>
      <w:r w:rsidR="00BF43A9" w:rsidRPr="002278A3">
        <w:t xml:space="preserve"> that translate cGMP into </w:t>
      </w:r>
      <w:r w:rsidR="00EC6005" w:rsidRPr="002278A3">
        <w:t>Ca</w:t>
      </w:r>
      <w:r w:rsidR="00EC6005">
        <w:rPr>
          <w:vertAlign w:val="superscript"/>
        </w:rPr>
        <w:t>2</w:t>
      </w:r>
      <w:r w:rsidR="00EC6005" w:rsidRPr="002278A3">
        <w:rPr>
          <w:vertAlign w:val="superscript"/>
        </w:rPr>
        <w:t>+</w:t>
      </w:r>
      <w:r w:rsidR="00BF43A9" w:rsidRPr="002278A3">
        <w:t xml:space="preserve"> signals </w:t>
      </w:r>
      <w:r w:rsidR="002D49F5">
        <w:fldChar w:fldCharType="begin"/>
      </w:r>
      <w:r w:rsidR="002D49F5">
        <w:instrText xml:space="preserve"> ADDIN EN.CITE &lt;EndNote&gt;&lt;Cite&gt;&lt;Author&gt;Kaplan&lt;/Author&gt;&lt;Year&gt;2007&lt;/Year&gt;&lt;RecNum&gt;668&lt;/RecNum&gt;&lt;DisplayText&gt;(Kaplan&lt;style face="italic"&gt; et al.&lt;/style&gt; 2007)&lt;/DisplayText&gt;&lt;record&gt;&lt;rec-number&gt;668&lt;/rec-number&gt;&lt;foreign-keys&gt;&lt;key app="EN" db-id="pw2xpsfrsrdf94eetar500x9vdrfswwae00a" timestamp="1474898618"&gt;668&lt;/key&gt;&lt;/foreign-keys&gt;&lt;ref-type name="Journal Article"&gt;17&lt;/ref-type&gt;&lt;contributors&gt;&lt;authors&gt;&lt;author&gt;Kaplan, B.&lt;/author&gt;&lt;author&gt;Sherman, T.&lt;/author&gt;&lt;author&gt;Fromm, H.&lt;/author&gt;&lt;/authors&gt;&lt;/contributors&gt;&lt;auth-address&gt;Tel Aviv Univ, George S Wise Fac Life Sci, Dept Plant Sci, IL-69978 Tel Aviv, Israel&amp;#xD;Nirit Seeds Ltd, IL-42935 Moshav Hadar Ham, Israel&lt;/auth-address&gt;&lt;titles&gt;&lt;title&gt;Cyclic nucleotide-gated channels in plants&lt;/title&gt;&lt;secondary-title&gt;Febs Letters&lt;/secondary-title&gt;&lt;alt-title&gt;Febs Lett&lt;/alt-title&gt;&lt;/titles&gt;&lt;periodical&gt;&lt;full-title&gt;Febs Letters&lt;/full-title&gt;&lt;abbr-1&gt;Febs Lett&lt;/abbr-1&gt;&lt;/periodical&gt;&lt;alt-periodical&gt;&lt;full-title&gt;Febs Letters&lt;/full-title&gt;&lt;abbr-1&gt;Febs Lett&lt;/abbr-1&gt;&lt;/alt-periodical&gt;&lt;pages&gt;2237-2246&lt;/pages&gt;&lt;volume&gt;581&lt;/volume&gt;&lt;number&gt;12&lt;/number&gt;&lt;keywords&gt;&lt;keyword&gt;camp&lt;/keyword&gt;&lt;keyword&gt;cgmp&lt;/keyword&gt;&lt;keyword&gt;ion channels&lt;/keyword&gt;&lt;keyword&gt;signal transduction&lt;/keyword&gt;&lt;keyword&gt;calmodulin&lt;/keyword&gt;&lt;keyword&gt;stress&lt;/keyword&gt;&lt;keyword&gt;calmodulin-binding transporter&lt;/keyword&gt;&lt;keyword&gt;ion-channel&lt;/keyword&gt;&lt;keyword&gt;arabidopsis-thaliana&lt;/keyword&gt;&lt;keyword&gt;plasma-membrane&lt;/keyword&gt;&lt;keyword&gt;cation channel&lt;/keyword&gt;&lt;keyword&gt;signal-transduction&lt;/keyword&gt;&lt;keyword&gt;transgenic plants&lt;/keyword&gt;&lt;keyword&gt;barley aleurone&lt;/keyword&gt;&lt;keyword&gt;nitric-oxide&lt;/keyword&gt;&lt;keyword&gt;gene&lt;/keyword&gt;&lt;/keywords&gt;&lt;dates&gt;&lt;year&gt;2007&lt;/year&gt;&lt;pub-dates&gt;&lt;date&gt;May 25&lt;/date&gt;&lt;/pub-dates&gt;&lt;/dates&gt;&lt;isbn&gt;0014-5793&lt;/isbn&gt;&lt;accession-num&gt;WOS:000247147600006&lt;/accession-num&gt;&lt;urls&gt;&lt;related-urls&gt;&lt;url&gt;&amp;lt;Go to ISI&amp;gt;://WOS:000247147600006&lt;/url&gt;&lt;/related-urls&gt;&lt;/urls&gt;&lt;electronic-resource-num&gt;10.1016/j.febslet.2007.02.017&lt;/electronic-resource-num&gt;&lt;language&gt;English&lt;/language&gt;&lt;/record&gt;&lt;/Cite&gt;&lt;/EndNote&gt;</w:instrText>
      </w:r>
      <w:r w:rsidR="002D49F5">
        <w:fldChar w:fldCharType="separate"/>
      </w:r>
      <w:r w:rsidR="002D49F5">
        <w:rPr>
          <w:noProof/>
        </w:rPr>
        <w:t>(</w:t>
      </w:r>
      <w:r w:rsidR="008F0D25">
        <w:rPr>
          <w:noProof/>
        </w:rPr>
        <w:t xml:space="preserve">Talke </w:t>
      </w:r>
      <w:r w:rsidR="002D49F5" w:rsidRPr="002D49F5">
        <w:rPr>
          <w:i/>
          <w:noProof/>
        </w:rPr>
        <w:t xml:space="preserve"> et al.</w:t>
      </w:r>
      <w:r w:rsidR="002D49F5">
        <w:rPr>
          <w:noProof/>
        </w:rPr>
        <w:t xml:space="preserve"> 200</w:t>
      </w:r>
      <w:r w:rsidR="008F0D25">
        <w:rPr>
          <w:noProof/>
        </w:rPr>
        <w:t>3</w:t>
      </w:r>
      <w:r w:rsidR="002D49F5">
        <w:rPr>
          <w:noProof/>
        </w:rPr>
        <w:t>)</w:t>
      </w:r>
      <w:r w:rsidR="002D49F5">
        <w:fldChar w:fldCharType="end"/>
      </w:r>
      <w:r w:rsidR="00BF43A9" w:rsidRPr="002278A3">
        <w:t xml:space="preserve"> but direct evidence for this is not available. In animals, sphingolipids and </w:t>
      </w:r>
      <w:r w:rsidR="00D11D2C" w:rsidRPr="002278A3">
        <w:t>phosphatidylinositols</w:t>
      </w:r>
      <w:r w:rsidR="00BF43A9" w:rsidRPr="002278A3">
        <w:t xml:space="preserve"> lead to the activation of endothelial nitric oxide synthase thereby providing a direct link to NO release and </w:t>
      </w:r>
      <w:r w:rsidR="00B66AB2" w:rsidRPr="002278A3">
        <w:t>c</w:t>
      </w:r>
      <w:r w:rsidR="00BF43A9" w:rsidRPr="002278A3">
        <w:t xml:space="preserve">GMP </w:t>
      </w:r>
      <w:r w:rsidR="00B66AB2" w:rsidRPr="002278A3">
        <w:t xml:space="preserve">production. Do similar chains </w:t>
      </w:r>
      <w:r w:rsidR="000F2CB1" w:rsidRPr="002278A3">
        <w:t xml:space="preserve">of events </w:t>
      </w:r>
      <w:r w:rsidR="00B66AB2" w:rsidRPr="002278A3">
        <w:t xml:space="preserve">act in plant cells? </w:t>
      </w:r>
    </w:p>
    <w:p w:rsidR="00CE7152" w:rsidRPr="002278A3" w:rsidRDefault="00CE7152" w:rsidP="00092374">
      <w:pPr>
        <w:jc w:val="both"/>
      </w:pPr>
    </w:p>
    <w:p w:rsidR="0074119D" w:rsidRPr="002278A3" w:rsidRDefault="0074119D" w:rsidP="00092374">
      <w:pPr>
        <w:jc w:val="both"/>
      </w:pPr>
      <w:r w:rsidRPr="002278A3">
        <w:t xml:space="preserve">Some secondary messenger signals can propagate along tissues and organs. This has long been known for </w:t>
      </w:r>
      <w:r w:rsidR="00EC6005" w:rsidRPr="002278A3">
        <w:t>Ca</w:t>
      </w:r>
      <w:r w:rsidR="00EC6005">
        <w:rPr>
          <w:vertAlign w:val="superscript"/>
        </w:rPr>
        <w:t>2</w:t>
      </w:r>
      <w:r w:rsidR="00EC6005" w:rsidRPr="002278A3">
        <w:rPr>
          <w:vertAlign w:val="superscript"/>
        </w:rPr>
        <w:t>+</w:t>
      </w:r>
      <w:r w:rsidRPr="002278A3">
        <w:t xml:space="preserve"> in response to elicitors or, more recently in response to abiotic stresses like salinity. ‘ROS waves’ are another example of messenger spreading to multiple cells. Indeed, travel of either </w:t>
      </w:r>
      <w:r w:rsidR="00156215" w:rsidRPr="002278A3">
        <w:t>(</w:t>
      </w:r>
      <w:r w:rsidR="00EC6005" w:rsidRPr="002278A3">
        <w:t>Ca</w:t>
      </w:r>
      <w:r w:rsidR="00EC6005">
        <w:rPr>
          <w:vertAlign w:val="superscript"/>
        </w:rPr>
        <w:t>2</w:t>
      </w:r>
      <w:r w:rsidR="00EC6005" w:rsidRPr="002278A3">
        <w:rPr>
          <w:vertAlign w:val="superscript"/>
        </w:rPr>
        <w:t>+</w:t>
      </w:r>
      <w:r w:rsidR="00156215" w:rsidRPr="002278A3">
        <w:t xml:space="preserve"> or ROS) </w:t>
      </w:r>
      <w:r w:rsidRPr="002278A3">
        <w:t xml:space="preserve">signal </w:t>
      </w:r>
      <w:r w:rsidR="00156215" w:rsidRPr="002278A3">
        <w:t xml:space="preserve">from the initial stimulus to distant cells </w:t>
      </w:r>
      <w:r w:rsidRPr="002278A3">
        <w:t>may depend on the other</w:t>
      </w:r>
      <w:r w:rsidR="00156215" w:rsidRPr="002278A3">
        <w:t>,</w:t>
      </w:r>
      <w:r w:rsidRPr="002278A3">
        <w:t xml:space="preserve"> though it is likely that electrical signal propagation forms another critical ingredient. Are cGMP signals passed on from cell to cell?</w:t>
      </w:r>
      <w:r w:rsidR="00156215" w:rsidRPr="002278A3">
        <w:t xml:space="preserve"> As yet, we don’t know but one can imagine some feedback loop of cGMP to activation of nitric oxide synthases. There is at least one report that claims nitric oxide synthase in smooth muscle vasculature is activated by cGMP </w:t>
      </w:r>
      <w:r w:rsidR="002D49F5">
        <w:fldChar w:fldCharType="begin"/>
      </w:r>
      <w:r w:rsidR="002D49F5">
        <w:instrText xml:space="preserve"> ADDIN EN.CITE &lt;EndNote&gt;&lt;Cite&gt;&lt;Author&gt;Inoue&lt;/Author&gt;&lt;Year&gt;1995&lt;/Year&gt;&lt;RecNum&gt;410&lt;/RecNum&gt;&lt;DisplayText&gt;(Inoue&lt;style face="italic"&gt; et al.&lt;/style&gt; 1995)&lt;/DisplayText&gt;&lt;record&gt;&lt;rec-number&gt;410&lt;/rec-number&gt;&lt;foreign-keys&gt;&lt;key app="EN" db-id="pw2xpsfrsrdf94eetar500x9vdrfswwae00a" timestamp="1474888179"&gt;410&lt;/key&gt;&lt;/foreign-keys&gt;&lt;ref-type name="Journal Article"&gt;17&lt;/ref-type&gt;&lt;contributors&gt;&lt;authors&gt;&lt;author&gt;Inoue, T.&lt;/author&gt;&lt;author&gt;Fukuo, K.&lt;/author&gt;&lt;author&gt;Nakahashi, T.&lt;/author&gt;&lt;author&gt;Hata, S.&lt;/author&gt;&lt;author&gt;Morimoto, S.&lt;/author&gt;&lt;author&gt;Ogihara, T.&lt;/author&gt;&lt;/authors&gt;&lt;/contributors&gt;&lt;auth-address&gt;Department of Geriatric Medicine, University Medical School, Osaka, Japan.&lt;/auth-address&gt;&lt;titles&gt;&lt;title&gt;cGMP upregulates nitric oxide synthase expression in vascular smooth muscle cells&lt;/title&gt;&lt;secondary-title&gt;Hypertension&lt;/secondary-title&gt;&lt;/titles&gt;&lt;periodical&gt;&lt;full-title&gt;Hypertension&lt;/full-title&gt;&lt;abbr-1&gt;Hypertension&lt;/abbr-1&gt;&lt;/periodical&gt;&lt;pages&gt;711-4&lt;/pages&gt;&lt;volume&gt;25&lt;/volume&gt;&lt;number&gt;4 Pt 2&lt;/number&gt;&lt;keywords&gt;&lt;keyword&gt;8-Bromo Cyclic Adenosine Monophosphate/pharmacology&lt;/keyword&gt;&lt;keyword&gt;Amino Acid Oxidoreductases/genetics/*metabolism&lt;/keyword&gt;&lt;keyword&gt;Animals&lt;/keyword&gt;&lt;keyword&gt;Cells, Cultured&lt;/keyword&gt;&lt;keyword&gt;Cyclic GMP/*physiology&lt;/keyword&gt;&lt;keyword&gt;Humans&lt;/keyword&gt;&lt;keyword&gt;Interleukin-1/pharmacology&lt;/keyword&gt;&lt;keyword&gt;Methylene Blue/pharmacology&lt;/keyword&gt;&lt;keyword&gt;Muscle, Smooth, Vascular/cytology/*metabolism&lt;/keyword&gt;&lt;keyword&gt;Nitric Oxide/metabolism&lt;/keyword&gt;&lt;keyword&gt;Nitric Oxide Synthase&lt;/keyword&gt;&lt;keyword&gt;RNA, Messenger/metabolism&lt;/keyword&gt;&lt;keyword&gt;Rats&lt;/keyword&gt;&lt;keyword&gt;Rats, Wistar&lt;/keyword&gt;&lt;keyword&gt;Tumor Necrosis Factor-alpha/genetics/physiology&lt;/keyword&gt;&lt;/keywords&gt;&lt;dates&gt;&lt;year&gt;1995&lt;/year&gt;&lt;pub-dates&gt;&lt;date&gt;Apr&lt;/date&gt;&lt;/pub-dates&gt;&lt;/dates&gt;&lt;isbn&gt;0194-911X (Print)&amp;#xD;0194-911X (Linking)&lt;/isbn&gt;&lt;accession-num&gt;7536712&lt;/accession-num&gt;&lt;urls&gt;&lt;related-urls&gt;&lt;url&gt;https://www.ncbi.nlm.nih.gov/pubmed/7536712&lt;/url&gt;&lt;/related-urls&gt;&lt;/urls&gt;&lt;/record&gt;&lt;/Cite&gt;&lt;/EndNote&gt;</w:instrText>
      </w:r>
      <w:r w:rsidR="002D49F5">
        <w:fldChar w:fldCharType="separate"/>
      </w:r>
      <w:r w:rsidR="002D49F5">
        <w:rPr>
          <w:noProof/>
        </w:rPr>
        <w:t>(Inoue</w:t>
      </w:r>
      <w:r w:rsidR="002D49F5" w:rsidRPr="002D49F5">
        <w:rPr>
          <w:i/>
          <w:noProof/>
        </w:rPr>
        <w:t xml:space="preserve"> et al.</w:t>
      </w:r>
      <w:r w:rsidR="002D49F5">
        <w:rPr>
          <w:noProof/>
        </w:rPr>
        <w:t xml:space="preserve"> 1995)</w:t>
      </w:r>
      <w:r w:rsidR="002D49F5">
        <w:fldChar w:fldCharType="end"/>
      </w:r>
      <w:r w:rsidR="00030645" w:rsidRPr="002278A3">
        <w:t xml:space="preserve"> </w:t>
      </w:r>
      <w:r w:rsidR="00156215" w:rsidRPr="002278A3">
        <w:t>. T</w:t>
      </w:r>
      <w:r w:rsidR="000F2CB1" w:rsidRPr="002278A3">
        <w:t>he</w:t>
      </w:r>
      <w:r w:rsidR="00156215" w:rsidRPr="002278A3">
        <w:t xml:space="preserve">se and other important issues will require </w:t>
      </w:r>
      <w:r w:rsidR="00A56FC6" w:rsidRPr="002278A3">
        <w:t>access to convenient, cheap and non-disruptive sensors and monitors for cellular cGMP. The</w:t>
      </w:r>
      <w:r w:rsidR="000F2CB1" w:rsidRPr="002278A3">
        <w:t xml:space="preserve"> use of multiple (fluorescence based) non-disruptive probes, dyes and sensors will greatly help answer these questions and suitable high quantum yield GFP-based sensors are </w:t>
      </w:r>
      <w:r w:rsidR="00A81610" w:rsidRPr="002278A3">
        <w:t xml:space="preserve">now </w:t>
      </w:r>
      <w:r w:rsidR="000F2CB1" w:rsidRPr="002278A3">
        <w:t xml:space="preserve">available for </w:t>
      </w:r>
      <w:r w:rsidR="00EC6005" w:rsidRPr="002278A3">
        <w:t>Ca</w:t>
      </w:r>
      <w:r w:rsidR="00EC6005">
        <w:rPr>
          <w:vertAlign w:val="superscript"/>
        </w:rPr>
        <w:t>2</w:t>
      </w:r>
      <w:r w:rsidR="00EC6005" w:rsidRPr="002278A3">
        <w:rPr>
          <w:vertAlign w:val="superscript"/>
        </w:rPr>
        <w:t>+</w:t>
      </w:r>
      <w:r w:rsidR="000F2CB1" w:rsidRPr="002278A3">
        <w:t xml:space="preserve"> </w:t>
      </w:r>
      <w:r w:rsidR="002D49F5">
        <w:fldChar w:fldCharType="begin">
          <w:fldData xml:space="preserve">PEVuZE5vdGU+PENpdGU+PEF1dGhvcj5HaWxyb3k8L0F1dGhvcj48WWVhcj4yMDE0PC9ZZWFyPjxS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</w:fldData>
        </w:fldChar>
      </w:r>
      <w:r w:rsidR="002D49F5">
        <w:instrText xml:space="preserve"> ADDIN EN.CITE </w:instrText>
      </w:r>
      <w:r w:rsidR="002D49F5">
        <w:fldChar w:fldCharType="begin">
          <w:fldData xml:space="preserve">PEVuZE5vdGU+PENpdGU+PEF1dGhvcj5HaWxyb3k8L0F1dGhvcj48WWVhcj4yMDE0PC9ZZWFyPjxS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</w:fldData>
        </w:fldChar>
      </w:r>
      <w:r w:rsidR="002D49F5">
        <w:instrText xml:space="preserve"> ADDIN EN.CITE.DATA </w:instrText>
      </w:r>
      <w:r w:rsidR="002D49F5">
        <w:fldChar w:fldCharType="end"/>
      </w:r>
      <w:r w:rsidR="002D49F5">
        <w:fldChar w:fldCharType="separate"/>
      </w:r>
      <w:r w:rsidR="002D49F5">
        <w:rPr>
          <w:noProof/>
        </w:rPr>
        <w:t>(Gilroy</w:t>
      </w:r>
      <w:r w:rsidR="002D49F5" w:rsidRPr="002D49F5">
        <w:rPr>
          <w:i/>
          <w:noProof/>
        </w:rPr>
        <w:t xml:space="preserve"> et al.</w:t>
      </w:r>
      <w:r w:rsidR="002D49F5">
        <w:rPr>
          <w:noProof/>
        </w:rPr>
        <w:t xml:space="preserve"> 2014)</w:t>
      </w:r>
      <w:r w:rsidR="002D49F5">
        <w:fldChar w:fldCharType="end"/>
      </w:r>
      <w:r w:rsidR="000F2CB1" w:rsidRPr="002278A3">
        <w:t xml:space="preserve">, cGMP </w:t>
      </w:r>
      <w:r w:rsidR="002D49F5">
        <w:fldChar w:fldCharType="begin"/>
      </w:r>
      <w:r w:rsidR="002D49F5">
        <w:instrText xml:space="preserve"> ADDIN EN.CITE &lt;EndNote&gt;&lt;Cite&gt;&lt;Author&gt;Isner&lt;/Author&gt;&lt;Year&gt;2011&lt;/Year&gt;&lt;RecNum&gt;102&lt;/RecNum&gt;&lt;DisplayText&gt;(Isner and Maathuis 2011)&lt;/DisplayText&gt;&lt;record&gt;&lt;rec-number&gt;102&lt;/rec-number&gt;&lt;foreign-keys&gt;&lt;key app="EN" db-id="pw2xpsfrsrdf94eetar500x9vdrfswwae00a" timestamp="1474711920"&gt;102&lt;/key&gt;&lt;/foreign-keys&gt;&lt;ref-type name="Journal Article"&gt;17&lt;/ref-type&gt;&lt;contributors&gt;&lt;authors&gt;&lt;author&gt;Isner, J. C.&lt;/author&gt;&lt;author&gt;Maathuis, F. J. M.&lt;/author&gt;&lt;/authors&gt;&lt;/contributors&gt;&lt;auth-address&gt;Univ York, Dept Biol, Area 9, York YO10 5DD, N Yorkshire, England&lt;/auth-address&gt;&lt;titles&gt;&lt;title&gt;Measurement of cellular cGMP in plant cells and tissues using the endogenous fluorescent reporter FlincG&lt;/title&gt;&lt;secondary-title&gt;Plant Journal&lt;/secondary-title&gt;&lt;alt-title&gt;Plant J&lt;/alt-title&gt;&lt;/titles&gt;&lt;periodical&gt;&lt;full-title&gt;Plant Journal&lt;/full-title&gt;&lt;abbr-1&gt;Plant J&lt;/abbr-1&gt;&lt;/periodical&gt;&lt;alt-periodical&gt;&lt;full-title&gt;Plant Journal&lt;/full-title&gt;&lt;abbr-1&gt;Plant J&lt;/abbr-1&gt;&lt;/alt-periodical&gt;&lt;pages&gt;329-334&lt;/pages&gt;&lt;volume&gt;65&lt;/volume&gt;&lt;number&gt;2&lt;/number&gt;&lt;keywords&gt;&lt;keyword&gt;cyclic guanyl monophosphate&lt;/keyword&gt;&lt;keyword&gt;fluorescent biosensors&lt;/keyword&gt;&lt;keyword&gt;nitric oxide&lt;/keyword&gt;&lt;keyword&gt;gibberellic acid&lt;/keyword&gt;&lt;keyword&gt;flincg&lt;/keyword&gt;&lt;keyword&gt;arabidopsis-thaliana&lt;/keyword&gt;&lt;keyword&gt;nitric-oxide&lt;/keyword&gt;&lt;keyword&gt;cyclic-nucleotides&lt;/keyword&gt;&lt;keyword&gt;gene-expression&lt;/keyword&gt;&lt;keyword&gt;camp&lt;/keyword&gt;&lt;keyword&gt;increases&lt;/keyword&gt;&lt;keyword&gt;calcium&lt;/keyword&gt;&lt;keyword&gt;protein&lt;/keyword&gt;&lt;keyword&gt;ca2+&lt;/keyword&gt;&lt;keyword&gt;transformation&lt;/keyword&gt;&lt;/keywords&gt;&lt;dates&gt;&lt;year&gt;2011&lt;/year&gt;&lt;pub-dates&gt;&lt;date&gt;Jan&lt;/date&gt;&lt;/pub-dates&gt;&lt;/dates&gt;&lt;isbn&gt;0960-7412&lt;/isbn&gt;&lt;accession-num&gt;WOS:000286145700014&lt;/accession-num&gt;&lt;urls&gt;&lt;related-urls&gt;&lt;url&gt;&amp;lt;Go to ISI&amp;gt;://WOS:000286145700014&lt;/url&gt;&lt;/related-urls&gt;&lt;/urls&gt;&lt;electronic-resource-num&gt;10.1111/j.1365-313X.2010.04418.x&lt;/electronic-resource-num&gt;&lt;language&gt;English&lt;/language&gt;&lt;/record&gt;&lt;/Cite&gt;&lt;/EndNote&gt;</w:instrText>
      </w:r>
      <w:r w:rsidR="002D49F5">
        <w:fldChar w:fldCharType="separate"/>
      </w:r>
      <w:r w:rsidR="002D49F5">
        <w:rPr>
          <w:noProof/>
        </w:rPr>
        <w:t>(Isner and Maathuis 2011)</w:t>
      </w:r>
      <w:r w:rsidR="002D49F5">
        <w:fldChar w:fldCharType="end"/>
      </w:r>
      <w:r w:rsidR="000F2CB1" w:rsidRPr="002278A3">
        <w:t xml:space="preserve"> and ROS </w:t>
      </w:r>
      <w:r w:rsidR="002D49F5">
        <w:fldChar w:fldCharType="begin">
          <w:fldData xml:space="preserve">PEVuZE5vdGU+PENpdGU+PEF1dGhvcj5HaWxyb3k8L0F1dGhvcj48WWVhcj4yMDE0PC9ZZWFyPjxS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</w:fldData>
        </w:fldChar>
      </w:r>
      <w:r w:rsidR="002D49F5">
        <w:instrText xml:space="preserve"> ADDIN EN.CITE </w:instrText>
      </w:r>
      <w:r w:rsidR="002D49F5">
        <w:fldChar w:fldCharType="begin">
          <w:fldData xml:space="preserve">PEVuZE5vdGU+PENpdGU+PEF1dGhvcj5HaWxyb3k8L0F1dGhvcj48WWVhcj4yMDE0PC9ZZWFyPjxS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</w:fldData>
        </w:fldChar>
      </w:r>
      <w:r w:rsidR="002D49F5">
        <w:instrText xml:space="preserve"> ADDIN EN.CITE.DATA </w:instrText>
      </w:r>
      <w:r w:rsidR="002D49F5">
        <w:fldChar w:fldCharType="end"/>
      </w:r>
      <w:r w:rsidR="002D49F5">
        <w:fldChar w:fldCharType="separate"/>
      </w:r>
      <w:r w:rsidR="002D49F5">
        <w:rPr>
          <w:noProof/>
        </w:rPr>
        <w:t>(Gilroy</w:t>
      </w:r>
      <w:r w:rsidR="002D49F5" w:rsidRPr="002D49F5">
        <w:rPr>
          <w:i/>
          <w:noProof/>
        </w:rPr>
        <w:t xml:space="preserve"> et al.</w:t>
      </w:r>
      <w:r w:rsidR="002D49F5">
        <w:rPr>
          <w:noProof/>
        </w:rPr>
        <w:t xml:space="preserve"> 2014)</w:t>
      </w:r>
      <w:r w:rsidR="002D49F5">
        <w:fldChar w:fldCharType="end"/>
      </w:r>
      <w:r w:rsidR="00A81610" w:rsidRPr="002278A3">
        <w:t xml:space="preserve">. Genetically encoded sensors to monitor NO have recently been reported </w:t>
      </w:r>
      <w:r w:rsidR="002D49F5">
        <w:fldChar w:fldCharType="begin"/>
      </w:r>
      <w:r w:rsidR="002D49F5">
        <w:instrText xml:space="preserve"> ADDIN EN.CITE &lt;EndNote&gt;&lt;Cite&gt;&lt;Author&gt;Strack&lt;/Author&gt;&lt;Year&gt;2016&lt;/Year&gt;&lt;RecNum&gt;408&lt;/RecNum&gt;&lt;DisplayText&gt;(Strack 2016)&lt;/DisplayText&gt;&lt;record&gt;&lt;rec-number&gt;408&lt;/rec-number&gt;&lt;foreign-keys&gt;&lt;key app="EN" db-id="pw2xpsfrsrdf94eetar500x9vdrfswwae00a" timestamp="1474887854"&gt;408&lt;/key&gt;&lt;/foreign-keys&gt;&lt;ref-type name="Journal Article"&gt;17&lt;/ref-type&gt;&lt;contributors&gt;&lt;authors&gt;&lt;author&gt;Strack, R.&lt;/author&gt;&lt;/authors&gt;&lt;/contributors&gt;&lt;titles&gt;&lt;title&gt;Yes to genetically encoded NO center dot sensors&lt;/title&gt;&lt;secondary-title&gt;Nature Methods&lt;/secondary-title&gt;&lt;alt-title&gt;Nat Methods&lt;/alt-title&gt;&lt;/titles&gt;&lt;periodical&gt;&lt;full-title&gt;Nature Methods&lt;/full-title&gt;&lt;abbr-1&gt;Nat Methods&lt;/abbr-1&gt;&lt;/periodical&gt;&lt;alt-periodical&gt;&lt;full-title&gt;Nature Methods&lt;/full-title&gt;&lt;abbr-1&gt;Nat Methods&lt;/abbr-1&gt;&lt;/alt-periodical&gt;&lt;pages&gt;288-288&lt;/pages&gt;&lt;volume&gt;13&lt;/volume&gt;&lt;number&gt;4&lt;/number&gt;&lt;dates&gt;&lt;year&gt;2016&lt;/year&gt;&lt;pub-dates&gt;&lt;date&gt;Apr&lt;/date&gt;&lt;/pub-dates&gt;&lt;/dates&gt;&lt;isbn&gt;1548-7091&lt;/isbn&gt;&lt;accession-num&gt;WOS:000374084800009&lt;/accession-num&gt;&lt;urls&gt;&lt;related-urls&gt;&lt;url&gt;&amp;lt;Go to ISI&amp;gt;://WOS:000374084800009&lt;/url&gt;&lt;/related-urls&gt;&lt;/urls&gt;&lt;language&gt;English&lt;/language&gt;&lt;/record&gt;&lt;/Cite&gt;&lt;/EndNote&gt;</w:instrText>
      </w:r>
      <w:r w:rsidR="002D49F5">
        <w:fldChar w:fldCharType="separate"/>
      </w:r>
      <w:r w:rsidR="002D49F5">
        <w:rPr>
          <w:noProof/>
        </w:rPr>
        <w:t>(Strack 2016)</w:t>
      </w:r>
      <w:r w:rsidR="002D49F5">
        <w:fldChar w:fldCharType="end"/>
      </w:r>
      <w:r w:rsidR="00A81610" w:rsidRPr="002278A3">
        <w:t xml:space="preserve">. Combinations of these will allow better studies to reveal how dynamics vary between second messengers and which one is placed where in the chain of cause and effect. </w:t>
      </w:r>
    </w:p>
    <w:p w:rsidR="00CB2E68" w:rsidRPr="00FB2311" w:rsidRDefault="00CB2E68" w:rsidP="00F8027F">
      <w:pPr>
        <w:jc w:val="both"/>
        <w:rPr>
          <w:b/>
        </w:rPr>
      </w:pPr>
    </w:p>
    <w:p w:rsidR="00203D97" w:rsidRDefault="00203D97" w:rsidP="00203D97">
      <w:pPr>
        <w:jc w:val="both"/>
      </w:pPr>
    </w:p>
    <w:p w:rsidR="00D15BBE" w:rsidRDefault="00D15BBE" w:rsidP="00203D97">
      <w:pPr>
        <w:jc w:val="both"/>
      </w:pPr>
    </w:p>
    <w:p w:rsidR="00D15BBE" w:rsidRDefault="00D15BBE" w:rsidP="00203D97">
      <w:pPr>
        <w:jc w:val="both"/>
      </w:pPr>
    </w:p>
    <w:p w:rsidR="00D15BBE" w:rsidRDefault="00D15BBE" w:rsidP="00203D97">
      <w:pPr>
        <w:jc w:val="both"/>
      </w:pPr>
    </w:p>
    <w:p w:rsidR="00D15BBE" w:rsidRDefault="00D15BBE" w:rsidP="00203D97">
      <w:pPr>
        <w:jc w:val="both"/>
      </w:pPr>
    </w:p>
    <w:p w:rsidR="00D15BBE" w:rsidRDefault="00D15BBE" w:rsidP="00203D97">
      <w:pPr>
        <w:jc w:val="both"/>
      </w:pPr>
    </w:p>
    <w:p w:rsidR="00D15BBE" w:rsidRDefault="00D15BBE" w:rsidP="00203D97">
      <w:pPr>
        <w:jc w:val="both"/>
      </w:pPr>
    </w:p>
    <w:p w:rsidR="00D15BBE" w:rsidRDefault="00D15BBE" w:rsidP="00203D97">
      <w:pPr>
        <w:jc w:val="both"/>
      </w:pPr>
    </w:p>
    <w:p w:rsidR="00D15BBE" w:rsidRDefault="00D15BBE" w:rsidP="00203D97">
      <w:pPr>
        <w:jc w:val="both"/>
      </w:pPr>
    </w:p>
    <w:p w:rsidR="00D15BBE" w:rsidRDefault="00D15BBE" w:rsidP="00203D97">
      <w:pPr>
        <w:jc w:val="both"/>
      </w:pPr>
    </w:p>
    <w:p w:rsidR="00D15BBE" w:rsidRDefault="00D15BBE" w:rsidP="00203D97">
      <w:pPr>
        <w:jc w:val="both"/>
      </w:pPr>
    </w:p>
    <w:p w:rsidR="00D15BBE" w:rsidRDefault="00D15BBE" w:rsidP="00203D97">
      <w:pPr>
        <w:jc w:val="both"/>
      </w:pPr>
    </w:p>
    <w:p w:rsidR="00D15BBE" w:rsidRDefault="00D15BBE" w:rsidP="00203D97">
      <w:pPr>
        <w:jc w:val="both"/>
      </w:pPr>
    </w:p>
    <w:p w:rsidR="00D15BBE" w:rsidRDefault="00D15BBE" w:rsidP="00203D97">
      <w:pPr>
        <w:jc w:val="both"/>
      </w:pPr>
    </w:p>
    <w:p w:rsidR="00D15BBE" w:rsidRDefault="00D15BBE" w:rsidP="00203D97">
      <w:pPr>
        <w:jc w:val="both"/>
      </w:pPr>
    </w:p>
    <w:p w:rsidR="00D15BBE" w:rsidRDefault="00D15BBE" w:rsidP="00203D97">
      <w:pPr>
        <w:jc w:val="both"/>
      </w:pPr>
    </w:p>
    <w:p w:rsidR="00D15BBE" w:rsidRDefault="00D15BBE" w:rsidP="00203D97">
      <w:pPr>
        <w:jc w:val="both"/>
      </w:pPr>
    </w:p>
    <w:p w:rsidR="00D15BBE" w:rsidRDefault="00D15BBE" w:rsidP="00203D97">
      <w:pPr>
        <w:jc w:val="both"/>
      </w:pPr>
    </w:p>
    <w:p w:rsidR="00D15BBE" w:rsidRDefault="00D15BBE" w:rsidP="00203D97">
      <w:pPr>
        <w:jc w:val="both"/>
      </w:pPr>
    </w:p>
    <w:p w:rsidR="00D15BBE" w:rsidRDefault="00D15BBE" w:rsidP="00203D97">
      <w:pPr>
        <w:jc w:val="both"/>
      </w:pPr>
    </w:p>
    <w:p w:rsidR="00D15BBE" w:rsidRDefault="00D15BBE" w:rsidP="00203D97">
      <w:pPr>
        <w:jc w:val="both"/>
      </w:pPr>
    </w:p>
    <w:p w:rsidR="00D15BBE" w:rsidRDefault="00D15BBE" w:rsidP="00203D97">
      <w:pPr>
        <w:jc w:val="both"/>
      </w:pPr>
    </w:p>
    <w:p w:rsidR="00D15BBE" w:rsidRDefault="00D15BBE" w:rsidP="00203D97">
      <w:pPr>
        <w:jc w:val="both"/>
      </w:pPr>
    </w:p>
    <w:p w:rsidR="00D15BBE" w:rsidRDefault="00D15BBE" w:rsidP="00203D97">
      <w:pPr>
        <w:jc w:val="both"/>
      </w:pPr>
    </w:p>
    <w:p w:rsidR="00D15BBE" w:rsidRDefault="00D15BBE" w:rsidP="00203D97">
      <w:pPr>
        <w:jc w:val="both"/>
      </w:pPr>
    </w:p>
    <w:p w:rsidR="002D49F5" w:rsidRDefault="002278A3" w:rsidP="002278A3">
      <w:pPr>
        <w:jc w:val="both"/>
        <w:rPr>
          <w:b/>
        </w:rPr>
      </w:pPr>
      <w:r w:rsidRPr="002278A3">
        <w:rPr>
          <w:b/>
        </w:rPr>
        <w:t>References</w:t>
      </w:r>
    </w:p>
    <w:p w:rsidR="002D49F5" w:rsidRDefault="002D49F5" w:rsidP="002278A3">
      <w:pPr>
        <w:jc w:val="both"/>
        <w:rPr>
          <w:b/>
        </w:rPr>
      </w:pPr>
    </w:p>
    <w:p w:rsidR="00B112CE" w:rsidRDefault="002D49F5" w:rsidP="00B112CE">
      <w:pPr>
        <w:pStyle w:val="EndNoteBibliography"/>
        <w:ind w:left="720" w:hanging="720"/>
      </w:pPr>
      <w:r>
        <w:rPr>
          <w:b/>
        </w:rPr>
        <w:fldChar w:fldCharType="begin"/>
      </w:r>
      <w:r>
        <w:rPr>
          <w:b/>
        </w:rPr>
        <w:instrText xml:space="preserve"> ADDIN EN.REFLIST </w:instrText>
      </w:r>
      <w:r>
        <w:rPr>
          <w:b/>
        </w:rPr>
        <w:fldChar w:fldCharType="separate"/>
      </w:r>
      <w:r w:rsidR="00B112CE" w:rsidRPr="00B112CE">
        <w:t>Ashton, AR (2011) Guanylyl cyclase activity in plants?</w:t>
      </w:r>
      <w:r w:rsidR="00B112CE" w:rsidRPr="00B112CE">
        <w:rPr>
          <w:i/>
        </w:rPr>
        <w:t xml:space="preserve"> Proceedings of the National Academy of Sciences of the United States of America</w:t>
      </w:r>
      <w:r w:rsidR="00B112CE" w:rsidRPr="00B112CE">
        <w:t xml:space="preserve"> </w:t>
      </w:r>
      <w:r w:rsidR="00B112CE" w:rsidRPr="00B112CE">
        <w:rPr>
          <w:b/>
        </w:rPr>
        <w:t>108</w:t>
      </w:r>
      <w:r w:rsidR="00B112CE" w:rsidRPr="00B112CE">
        <w:t>, E96-E96.</w:t>
      </w:r>
    </w:p>
    <w:p w:rsidR="006C5ED5" w:rsidRPr="00B112CE" w:rsidRDefault="006C5ED5" w:rsidP="00B112CE">
      <w:pPr>
        <w:pStyle w:val="EndNoteBibliography"/>
        <w:ind w:left="720" w:hanging="720"/>
      </w:pPr>
      <w:r w:rsidRPr="006C5ED5">
        <w:t>Bailey-Serres</w:t>
      </w:r>
      <w:r>
        <w:t>, J,</w:t>
      </w:r>
      <w:r w:rsidRPr="006C5ED5">
        <w:t xml:space="preserve"> Mittler</w:t>
      </w:r>
      <w:r>
        <w:t xml:space="preserve">, R (2006) </w:t>
      </w:r>
      <w:r w:rsidRPr="006C5ED5">
        <w:t>The Roles of Reactive Oxygen Species in Plant Cells</w:t>
      </w:r>
      <w:r>
        <w:t xml:space="preserve">. </w:t>
      </w:r>
      <w:r w:rsidRPr="006C5ED5">
        <w:t xml:space="preserve">Plant Physiology </w:t>
      </w:r>
      <w:r w:rsidRPr="00A10D5D">
        <w:rPr>
          <w:b/>
        </w:rPr>
        <w:t xml:space="preserve">141, </w:t>
      </w:r>
      <w:r w:rsidRPr="006C5ED5">
        <w:t>311</w:t>
      </w:r>
      <w:r>
        <w:t>.</w:t>
      </w:r>
    </w:p>
    <w:p w:rsidR="00B112CE" w:rsidRPr="00B112CE" w:rsidRDefault="00B112CE" w:rsidP="00B112CE">
      <w:pPr>
        <w:pStyle w:val="EndNoteBibliography"/>
        <w:ind w:left="720" w:hanging="720"/>
      </w:pPr>
      <w:r w:rsidRPr="00B112CE">
        <w:t>Beligni, MV, Lamattina, L (2000) Nitric oxide stimulates seed germination and de-etiolation, and inhibits hypocotyl elongation, three light-inducible responses in plants.</w:t>
      </w:r>
      <w:r w:rsidRPr="00B112CE">
        <w:rPr>
          <w:i/>
        </w:rPr>
        <w:t xml:space="preserve"> Planta</w:t>
      </w:r>
      <w:r w:rsidRPr="00B112CE">
        <w:t xml:space="preserve"> </w:t>
      </w:r>
      <w:r w:rsidRPr="00B112CE">
        <w:rPr>
          <w:b/>
        </w:rPr>
        <w:t>210</w:t>
      </w:r>
      <w:r w:rsidRPr="00B112CE">
        <w:t>, 215-21.</w:t>
      </w:r>
    </w:p>
    <w:p w:rsidR="00B112CE" w:rsidRPr="00B112CE" w:rsidRDefault="00B112CE" w:rsidP="00B112CE">
      <w:pPr>
        <w:pStyle w:val="EndNoteBibliography"/>
        <w:ind w:left="720" w:hanging="720"/>
      </w:pPr>
      <w:r w:rsidRPr="00B112CE">
        <w:t>Bojar, D, Martinez, J, Santiago, J, Rybin, V, Bayliss, R, Hothorn, M (2014) Crystal structures of the phosphorylated BRI1 kinase domain and implications for brassinosteroid signal initiation.</w:t>
      </w:r>
      <w:r w:rsidRPr="00B112CE">
        <w:rPr>
          <w:i/>
        </w:rPr>
        <w:t xml:space="preserve"> Plant Journal</w:t>
      </w:r>
      <w:r w:rsidRPr="00B112CE">
        <w:t xml:space="preserve"> </w:t>
      </w:r>
      <w:r w:rsidRPr="00B112CE">
        <w:rPr>
          <w:b/>
        </w:rPr>
        <w:t>78</w:t>
      </w:r>
      <w:r w:rsidRPr="00B112CE">
        <w:t>, 31-43.</w:t>
      </w:r>
    </w:p>
    <w:p w:rsidR="00B112CE" w:rsidRPr="00B112CE" w:rsidRDefault="00B112CE" w:rsidP="00B112CE">
      <w:pPr>
        <w:pStyle w:val="EndNoteBibliography"/>
        <w:ind w:left="720" w:hanging="720"/>
      </w:pPr>
      <w:r w:rsidRPr="00B112CE">
        <w:t>Chou, H, Zhu, YF, Ma, Y, Berkowitz, GA (2016) The CLAVATA signaling pathway mediating stem cell fate in shoot meristems requires Ca</w:t>
      </w:r>
      <w:r w:rsidRPr="00B112CE">
        <w:rPr>
          <w:vertAlign w:val="superscript"/>
        </w:rPr>
        <w:t>2+</w:t>
      </w:r>
      <w:r w:rsidRPr="00B112CE">
        <w:t xml:space="preserve"> as a secondary cytosolic messenger.</w:t>
      </w:r>
      <w:r w:rsidRPr="00B112CE">
        <w:rPr>
          <w:i/>
        </w:rPr>
        <w:t xml:space="preserve"> Plant Journal</w:t>
      </w:r>
      <w:r w:rsidRPr="00B112CE">
        <w:t xml:space="preserve"> </w:t>
      </w:r>
      <w:r w:rsidRPr="00B112CE">
        <w:rPr>
          <w:b/>
        </w:rPr>
        <w:t>85</w:t>
      </w:r>
      <w:r w:rsidRPr="00B112CE">
        <w:t>, 494-506.</w:t>
      </w:r>
    </w:p>
    <w:p w:rsidR="00B112CE" w:rsidRPr="00B112CE" w:rsidRDefault="00B112CE" w:rsidP="00B112CE">
      <w:pPr>
        <w:pStyle w:val="EndNoteBibliography"/>
        <w:ind w:left="720" w:hanging="720"/>
      </w:pPr>
      <w:r w:rsidRPr="00B112CE">
        <w:t>Cousson, A (2003) Pharmacological evidence for a positive influence of the cyclic GMP-independent transduction on the cyclic GMP-mediated Ca</w:t>
      </w:r>
      <w:r w:rsidRPr="00B112CE">
        <w:rPr>
          <w:vertAlign w:val="superscript"/>
        </w:rPr>
        <w:t>2+</w:t>
      </w:r>
      <w:r w:rsidRPr="00B112CE">
        <w:t xml:space="preserve">-dependent pathway within </w:t>
      </w:r>
      <w:r w:rsidRPr="00B112CE">
        <w:rPr>
          <w:i/>
        </w:rPr>
        <w:t xml:space="preserve">Arabidopsis </w:t>
      </w:r>
      <w:r w:rsidRPr="00B112CE">
        <w:t>stomatal opening in response to auxin.</w:t>
      </w:r>
      <w:r w:rsidRPr="00B112CE">
        <w:rPr>
          <w:i/>
        </w:rPr>
        <w:t xml:space="preserve"> Plant Science</w:t>
      </w:r>
      <w:r w:rsidRPr="00B112CE">
        <w:t xml:space="preserve"> </w:t>
      </w:r>
      <w:r w:rsidRPr="00B112CE">
        <w:rPr>
          <w:b/>
        </w:rPr>
        <w:t>164</w:t>
      </w:r>
      <w:r w:rsidRPr="00B112CE">
        <w:t>, 759-767.</w:t>
      </w:r>
    </w:p>
    <w:p w:rsidR="00B112CE" w:rsidRPr="00B112CE" w:rsidRDefault="00B112CE" w:rsidP="00B112CE">
      <w:pPr>
        <w:pStyle w:val="EndNoteBibliography"/>
        <w:ind w:left="720" w:hanging="720"/>
      </w:pPr>
      <w:r w:rsidRPr="00B112CE">
        <w:t xml:space="preserve">Cousson, A (2010) Indolyl-3-butyric acid-induced </w:t>
      </w:r>
      <w:r w:rsidRPr="00B112CE">
        <w:rPr>
          <w:i/>
        </w:rPr>
        <w:t xml:space="preserve">Arabidopsis </w:t>
      </w:r>
      <w:r w:rsidRPr="00B112CE">
        <w:t>stomatal opening mediated by 3 ',5 '-cyclic guanosine-monophosphate.</w:t>
      </w:r>
      <w:r w:rsidRPr="00B112CE">
        <w:rPr>
          <w:i/>
        </w:rPr>
        <w:t xml:space="preserve"> Plant Physiology and Biochemistry</w:t>
      </w:r>
      <w:r w:rsidRPr="00B112CE">
        <w:t xml:space="preserve"> </w:t>
      </w:r>
      <w:r w:rsidRPr="00B112CE">
        <w:rPr>
          <w:b/>
        </w:rPr>
        <w:t>48</w:t>
      </w:r>
      <w:r w:rsidRPr="00B112CE">
        <w:t>, 977-986.</w:t>
      </w:r>
    </w:p>
    <w:p w:rsidR="00B112CE" w:rsidRPr="00B112CE" w:rsidRDefault="00B112CE" w:rsidP="00B112CE">
      <w:pPr>
        <w:pStyle w:val="EndNoteBibliography"/>
        <w:ind w:left="720" w:hanging="720"/>
      </w:pPr>
      <w:r w:rsidRPr="00B112CE">
        <w:t>Demidchik, V, Maathuis, FJM (2007) Physiological roles of nonselective cation channels in plants: from salt stress to signalling and development.</w:t>
      </w:r>
      <w:r w:rsidRPr="00B112CE">
        <w:rPr>
          <w:i/>
        </w:rPr>
        <w:t xml:space="preserve"> New Phytologist</w:t>
      </w:r>
      <w:r w:rsidRPr="00B112CE">
        <w:t xml:space="preserve"> </w:t>
      </w:r>
      <w:r w:rsidRPr="00B112CE">
        <w:rPr>
          <w:b/>
        </w:rPr>
        <w:t>175</w:t>
      </w:r>
      <w:r w:rsidRPr="00B112CE">
        <w:t>, 387-404.</w:t>
      </w:r>
    </w:p>
    <w:p w:rsidR="00B112CE" w:rsidRDefault="00B112CE" w:rsidP="00B112CE">
      <w:pPr>
        <w:pStyle w:val="EndNoteBibliography"/>
        <w:ind w:left="720" w:hanging="720"/>
      </w:pPr>
      <w:r w:rsidRPr="00B112CE">
        <w:t>Desikan, R, Cheung, MK, Bright, J, Henson, D, Hancock, JT, Neill, SJ (2004) ABA, hydrogen peroxide and nitric oxide signalling in stomatal guard cells.</w:t>
      </w:r>
      <w:r w:rsidRPr="00B112CE">
        <w:rPr>
          <w:i/>
        </w:rPr>
        <w:t xml:space="preserve"> Journal of Experimental Botany</w:t>
      </w:r>
      <w:r w:rsidRPr="00B112CE">
        <w:t xml:space="preserve"> </w:t>
      </w:r>
      <w:r w:rsidRPr="00B112CE">
        <w:rPr>
          <w:b/>
        </w:rPr>
        <w:t>55</w:t>
      </w:r>
      <w:r w:rsidRPr="00B112CE">
        <w:t>, 205-12.</w:t>
      </w:r>
    </w:p>
    <w:p w:rsidR="007E0315" w:rsidRPr="00B112CE" w:rsidRDefault="008074D1" w:rsidP="008074D1">
      <w:pPr>
        <w:pStyle w:val="EndNoteBibliography"/>
        <w:ind w:left="720" w:hanging="720"/>
      </w:pPr>
      <w:r>
        <w:t xml:space="preserve">Dodd, AN, Kudla, J, Sanders, D (2010) The language of calcium signaling. Annu Rev Plant Biol. </w:t>
      </w:r>
      <w:r w:rsidRPr="00A10D5D">
        <w:rPr>
          <w:b/>
        </w:rPr>
        <w:t>61</w:t>
      </w:r>
      <w:r>
        <w:rPr>
          <w:b/>
        </w:rPr>
        <w:t xml:space="preserve">, </w:t>
      </w:r>
      <w:r>
        <w:t>593-620. doi: 10.1146/annurev-arplant-070109-104628.</w:t>
      </w:r>
      <w:r w:rsidR="007E0315">
        <w:t xml:space="preserve">Donaldson, L, Ludidi, N, Knight, MR, Gehring, C, Denby, K (2004) Salt and osmotic stress cause rapid increases in </w:t>
      </w:r>
      <w:r w:rsidR="007E0315" w:rsidRPr="0055716B">
        <w:rPr>
          <w:i/>
        </w:rPr>
        <w:t>Arabidopsis thaliana</w:t>
      </w:r>
      <w:r w:rsidR="007E0315">
        <w:t xml:space="preserve"> cGMP levels. FEBS letters </w:t>
      </w:r>
      <w:r w:rsidR="007E0315" w:rsidRPr="00A10D5D">
        <w:rPr>
          <w:b/>
        </w:rPr>
        <w:t>569,</w:t>
      </w:r>
      <w:r w:rsidR="007E0315">
        <w:t xml:space="preserve"> 317-320.</w:t>
      </w:r>
    </w:p>
    <w:p w:rsidR="00B112CE" w:rsidRPr="00B112CE" w:rsidRDefault="00B112CE" w:rsidP="00B112CE">
      <w:pPr>
        <w:pStyle w:val="EndNoteBibliography"/>
        <w:ind w:left="720" w:hanging="720"/>
      </w:pPr>
      <w:r w:rsidRPr="00B112CE">
        <w:t xml:space="preserve">Dubovskaya, LV, Bakakina, YS, Kolesneva, EV, Sodel, DL, McAinsh, MR, Hetherington, AM, Volotovski, ID (2011) cGMP-dependent ABA-induced stomatal closure in the ABA-insensitive </w:t>
      </w:r>
      <w:r w:rsidRPr="00B112CE">
        <w:rPr>
          <w:i/>
        </w:rPr>
        <w:t xml:space="preserve">Arabidopsis </w:t>
      </w:r>
      <w:r w:rsidRPr="00B112CE">
        <w:t xml:space="preserve">mutant </w:t>
      </w:r>
      <w:r w:rsidRPr="00B112CE">
        <w:rPr>
          <w:i/>
        </w:rPr>
        <w:t>abi1-1</w:t>
      </w:r>
      <w:r w:rsidRPr="00B112CE">
        <w:t>.</w:t>
      </w:r>
      <w:r w:rsidRPr="00B112CE">
        <w:rPr>
          <w:i/>
        </w:rPr>
        <w:t xml:space="preserve"> New Phytologist</w:t>
      </w:r>
      <w:r w:rsidRPr="00B112CE">
        <w:t xml:space="preserve"> </w:t>
      </w:r>
      <w:r w:rsidRPr="00B112CE">
        <w:rPr>
          <w:b/>
        </w:rPr>
        <w:t>191</w:t>
      </w:r>
      <w:r w:rsidRPr="00B112CE">
        <w:t>, 57-69.</w:t>
      </w:r>
    </w:p>
    <w:p w:rsidR="00B112CE" w:rsidRPr="00B112CE" w:rsidRDefault="00B112CE" w:rsidP="00B112CE">
      <w:pPr>
        <w:pStyle w:val="EndNoteBibliography"/>
        <w:ind w:left="720" w:hanging="720"/>
      </w:pPr>
      <w:r w:rsidRPr="00B112CE">
        <w:t>Durner, J, Wendehenne, D, Klessig, DF (1998) Defense gene induction in tobacco by nitric oxide, cyclic GMP, and cyclic ADP-ribose.</w:t>
      </w:r>
      <w:r w:rsidRPr="00B112CE">
        <w:rPr>
          <w:i/>
        </w:rPr>
        <w:t xml:space="preserve"> Proceedings of the National Academy of Sciences of the United States of America</w:t>
      </w:r>
      <w:r w:rsidRPr="00B112CE">
        <w:t xml:space="preserve"> </w:t>
      </w:r>
      <w:r w:rsidRPr="00B112CE">
        <w:rPr>
          <w:b/>
        </w:rPr>
        <w:t>95</w:t>
      </w:r>
      <w:r w:rsidRPr="00B112CE">
        <w:t>, 10328-10333.</w:t>
      </w:r>
    </w:p>
    <w:p w:rsidR="00B112CE" w:rsidRPr="00B112CE" w:rsidRDefault="00B112CE" w:rsidP="00B112CE">
      <w:pPr>
        <w:pStyle w:val="EndNoteBibliography"/>
        <w:ind w:left="720" w:hanging="720"/>
      </w:pPr>
      <w:r w:rsidRPr="00B112CE">
        <w:t xml:space="preserve">Essah, PA, Davenport, R, Tester, M (2003) Sodium influx and accumulation in </w:t>
      </w:r>
      <w:r w:rsidRPr="00B112CE">
        <w:rPr>
          <w:i/>
        </w:rPr>
        <w:t>Arabidopsis</w:t>
      </w:r>
      <w:r w:rsidRPr="00B112CE">
        <w:t>.</w:t>
      </w:r>
      <w:r w:rsidRPr="00B112CE">
        <w:rPr>
          <w:i/>
        </w:rPr>
        <w:t xml:space="preserve"> Plant Physiology</w:t>
      </w:r>
      <w:r w:rsidRPr="00B112CE">
        <w:t xml:space="preserve"> </w:t>
      </w:r>
      <w:r w:rsidRPr="00B112CE">
        <w:rPr>
          <w:b/>
        </w:rPr>
        <w:t>133</w:t>
      </w:r>
      <w:r w:rsidRPr="00B112CE">
        <w:t>, 307-18.</w:t>
      </w:r>
    </w:p>
    <w:p w:rsidR="00B112CE" w:rsidRPr="00B112CE" w:rsidRDefault="00B112CE" w:rsidP="00B112CE">
      <w:pPr>
        <w:pStyle w:val="EndNoteBibliography"/>
        <w:ind w:left="720" w:hanging="720"/>
      </w:pPr>
      <w:r w:rsidRPr="00B112CE">
        <w:t>Gaupels, F, Furch, ACU, Zimmermann, MR, Chen, FX, Kaever, V, Buhtzt, A, Kehr, J, Sarioglu, H, Koger, KH, Durner, J (2016) Systemic Induction of NO-, Redox-, and cGMP Signaling in the Pumpkin Extrafascicular Phloem upon Local Leaf Wounding</w:t>
      </w:r>
      <w:r w:rsidR="00A94B46">
        <w:t>.</w:t>
      </w:r>
      <w:r w:rsidRPr="00B112CE">
        <w:t xml:space="preserve"> </w:t>
      </w:r>
      <w:r w:rsidRPr="00B112CE">
        <w:rPr>
          <w:i/>
        </w:rPr>
        <w:t>Frontiers in Plant Science</w:t>
      </w:r>
      <w:r w:rsidRPr="00B112CE">
        <w:t xml:space="preserve"> </w:t>
      </w:r>
      <w:r w:rsidRPr="00B112CE">
        <w:rPr>
          <w:b/>
        </w:rPr>
        <w:t>7</w:t>
      </w:r>
      <w:r w:rsidRPr="00B112CE">
        <w:t>, 154.</w:t>
      </w:r>
    </w:p>
    <w:p w:rsidR="00B112CE" w:rsidRPr="00B112CE" w:rsidRDefault="00B112CE" w:rsidP="00B112CE">
      <w:pPr>
        <w:pStyle w:val="EndNoteBibliography"/>
        <w:ind w:left="720" w:hanging="720"/>
      </w:pPr>
      <w:r w:rsidRPr="00B112CE">
        <w:t>Gilroy, S, Suzuki, N, Miller, G, Choi, WG, Toyota, M, Devireddy, AR, Mittler, R (2014) A tidal wave of signals: calcium and ROS at the forefront of rapid systemic signaling.</w:t>
      </w:r>
      <w:r w:rsidRPr="00B112CE">
        <w:rPr>
          <w:i/>
        </w:rPr>
        <w:t xml:space="preserve"> Trends in Plant Science</w:t>
      </w:r>
      <w:r w:rsidRPr="00B112CE">
        <w:t xml:space="preserve"> </w:t>
      </w:r>
      <w:r w:rsidRPr="00B112CE">
        <w:rPr>
          <w:b/>
        </w:rPr>
        <w:t>19</w:t>
      </w:r>
      <w:r w:rsidRPr="00B112CE">
        <w:t>, 623-630.</w:t>
      </w:r>
    </w:p>
    <w:p w:rsidR="00B112CE" w:rsidRPr="00B112CE" w:rsidRDefault="00B112CE" w:rsidP="00B112CE">
      <w:pPr>
        <w:pStyle w:val="EndNoteBibliography"/>
        <w:ind w:left="720" w:hanging="720"/>
      </w:pPr>
      <w:r w:rsidRPr="00B112CE">
        <w:t>Gomez-Cadenas, A, Zentella, R, Walker-Simmons, MK, Ho, TH (2001) Gibberellin/abscisic acid antagonism in barley aleurone cells: site of action of the protein kinase PKABA1 in relation to gibberellin signaling molecules.</w:t>
      </w:r>
      <w:r w:rsidRPr="00B112CE">
        <w:rPr>
          <w:i/>
        </w:rPr>
        <w:t xml:space="preserve"> Plant Cell</w:t>
      </w:r>
      <w:r w:rsidRPr="00B112CE">
        <w:t xml:space="preserve"> </w:t>
      </w:r>
      <w:r w:rsidRPr="00B112CE">
        <w:rPr>
          <w:b/>
        </w:rPr>
        <w:t>13</w:t>
      </w:r>
      <w:r w:rsidRPr="00B112CE">
        <w:t>, 667-79.</w:t>
      </w:r>
    </w:p>
    <w:p w:rsidR="00B112CE" w:rsidRPr="00B112CE" w:rsidRDefault="00B112CE" w:rsidP="00B112CE">
      <w:pPr>
        <w:pStyle w:val="EndNoteBibliography"/>
        <w:ind w:left="720" w:hanging="720"/>
      </w:pPr>
      <w:r w:rsidRPr="00B112CE">
        <w:lastRenderedPageBreak/>
        <w:t xml:space="preserve">Honda, K, Yamada, N, Yoshida, R, Ihara, H, Sawa, T, Akaike, T, Iwai, S (2015) 8-Mercapto-Cyclic GMP Mediates Hydrogen Sulfide-Induced Stomatal Closure in </w:t>
      </w:r>
      <w:r w:rsidRPr="00B112CE">
        <w:rPr>
          <w:i/>
        </w:rPr>
        <w:t>Arabidopsis</w:t>
      </w:r>
      <w:r w:rsidRPr="00B112CE">
        <w:t>.</w:t>
      </w:r>
      <w:r w:rsidRPr="00B112CE">
        <w:rPr>
          <w:i/>
        </w:rPr>
        <w:t xml:space="preserve"> Plant and Cell Physiology</w:t>
      </w:r>
      <w:r w:rsidRPr="00B112CE">
        <w:t xml:space="preserve"> </w:t>
      </w:r>
      <w:r w:rsidRPr="00B112CE">
        <w:rPr>
          <w:b/>
        </w:rPr>
        <w:t>56</w:t>
      </w:r>
      <w:r w:rsidRPr="00B112CE">
        <w:t>, 1481-1489.</w:t>
      </w:r>
    </w:p>
    <w:p w:rsidR="00B112CE" w:rsidRPr="00B112CE" w:rsidRDefault="00B112CE" w:rsidP="00B112CE">
      <w:pPr>
        <w:pStyle w:val="EndNoteBibliography"/>
        <w:ind w:left="720" w:hanging="720"/>
      </w:pPr>
      <w:r w:rsidRPr="00B112CE">
        <w:t>Hu, X, Neill, SJ, Tang, Z, Cai, W (2005) Nitric oxide mediates gravitropic bending in soybean roots.</w:t>
      </w:r>
      <w:r w:rsidRPr="00B112CE">
        <w:rPr>
          <w:i/>
        </w:rPr>
        <w:t xml:space="preserve"> Plant Physiology</w:t>
      </w:r>
      <w:r w:rsidRPr="00B112CE">
        <w:t xml:space="preserve"> </w:t>
      </w:r>
      <w:r w:rsidRPr="00B112CE">
        <w:rPr>
          <w:b/>
        </w:rPr>
        <w:t>137</w:t>
      </w:r>
      <w:r w:rsidRPr="00B112CE">
        <w:t>, 663-70.</w:t>
      </w:r>
    </w:p>
    <w:p w:rsidR="00B112CE" w:rsidRPr="00B112CE" w:rsidRDefault="00B112CE" w:rsidP="00B112CE">
      <w:pPr>
        <w:pStyle w:val="EndNoteBibliography"/>
        <w:ind w:left="720" w:hanging="720"/>
      </w:pPr>
      <w:r w:rsidRPr="00B112CE">
        <w:t>Inoue, T, Fukuo, K, Nakahashi, T, Hata, S, Morimoto, S, Ogihara, T (1995) cGMP upregulates nitric oxide synthase expression in vascular smooth muscle cells.</w:t>
      </w:r>
      <w:r w:rsidRPr="00B112CE">
        <w:rPr>
          <w:i/>
        </w:rPr>
        <w:t xml:space="preserve"> Hypertension</w:t>
      </w:r>
      <w:r w:rsidRPr="00B112CE">
        <w:t xml:space="preserve"> </w:t>
      </w:r>
      <w:r w:rsidRPr="00B112CE">
        <w:rPr>
          <w:b/>
        </w:rPr>
        <w:t>25</w:t>
      </w:r>
      <w:r w:rsidRPr="00B112CE">
        <w:t>, 711-4.</w:t>
      </w:r>
    </w:p>
    <w:p w:rsidR="00B112CE" w:rsidRPr="00B112CE" w:rsidRDefault="00B112CE" w:rsidP="00B112CE">
      <w:pPr>
        <w:pStyle w:val="EndNoteBibliography"/>
        <w:ind w:left="720" w:hanging="720"/>
      </w:pPr>
      <w:r w:rsidRPr="00B112CE">
        <w:t xml:space="preserve">Ishioka, N, Tanimoto, S (1990) Involvement of cyclic AMP in adventitious bud initiation of </w:t>
      </w:r>
      <w:r w:rsidRPr="00B112CE">
        <w:rPr>
          <w:i/>
        </w:rPr>
        <w:t xml:space="preserve">Torenia </w:t>
      </w:r>
      <w:r w:rsidRPr="00B112CE">
        <w:t>stem segments.</w:t>
      </w:r>
      <w:r w:rsidRPr="00B112CE">
        <w:rPr>
          <w:i/>
        </w:rPr>
        <w:t xml:space="preserve"> Plant Cell Physiology</w:t>
      </w:r>
      <w:r w:rsidRPr="00B112CE">
        <w:t xml:space="preserve"> </w:t>
      </w:r>
      <w:r w:rsidRPr="00B112CE">
        <w:rPr>
          <w:b/>
        </w:rPr>
        <w:t>31</w:t>
      </w:r>
      <w:r w:rsidRPr="00B112CE">
        <w:t>, 91–97.</w:t>
      </w:r>
    </w:p>
    <w:p w:rsidR="00B112CE" w:rsidRPr="00B112CE" w:rsidRDefault="00B112CE" w:rsidP="00B112CE">
      <w:pPr>
        <w:pStyle w:val="EndNoteBibliography"/>
        <w:ind w:left="720" w:hanging="720"/>
      </w:pPr>
      <w:r w:rsidRPr="00B112CE">
        <w:t>Isner, JC, Maathuis, FJM (2011) Measurement of cellular cGMP in plant cells and tissues using the endogenous fluorescent reporter FlincG.</w:t>
      </w:r>
      <w:r w:rsidRPr="00B112CE">
        <w:rPr>
          <w:i/>
        </w:rPr>
        <w:t xml:space="preserve"> Plant Journal</w:t>
      </w:r>
      <w:r w:rsidRPr="00B112CE">
        <w:t xml:space="preserve"> </w:t>
      </w:r>
      <w:r w:rsidRPr="00B112CE">
        <w:rPr>
          <w:b/>
        </w:rPr>
        <w:t>65</w:t>
      </w:r>
      <w:r w:rsidRPr="00B112CE">
        <w:t>, 329-334.</w:t>
      </w:r>
    </w:p>
    <w:p w:rsidR="00B112CE" w:rsidRPr="00B112CE" w:rsidRDefault="00B112CE" w:rsidP="00B112CE">
      <w:pPr>
        <w:pStyle w:val="EndNoteBibliography"/>
        <w:ind w:left="720" w:hanging="720"/>
      </w:pPr>
      <w:r w:rsidRPr="00B112CE">
        <w:t>Isner, JC, Nuhse, T, Maathuis, FJM (2012) The cyclic nucleotide cGMP is involved in plant hormone signalling and alters phosphorylation of</w:t>
      </w:r>
      <w:r w:rsidRPr="00B112CE">
        <w:rPr>
          <w:i/>
        </w:rPr>
        <w:t xml:space="preserve"> Arabidopsis thaliana</w:t>
      </w:r>
      <w:r w:rsidRPr="00B112CE">
        <w:t xml:space="preserve"> root proteins.</w:t>
      </w:r>
      <w:r w:rsidRPr="00B112CE">
        <w:rPr>
          <w:i/>
        </w:rPr>
        <w:t xml:space="preserve"> Journal of Experimental Botany</w:t>
      </w:r>
      <w:r w:rsidRPr="00B112CE">
        <w:t xml:space="preserve"> </w:t>
      </w:r>
      <w:r w:rsidRPr="00B112CE">
        <w:rPr>
          <w:b/>
        </w:rPr>
        <w:t>63</w:t>
      </w:r>
      <w:r w:rsidRPr="00B112CE">
        <w:t>, 3199-3205.</w:t>
      </w:r>
    </w:p>
    <w:p w:rsidR="00B112CE" w:rsidRPr="00B112CE" w:rsidRDefault="00B112CE" w:rsidP="00B112CE">
      <w:pPr>
        <w:pStyle w:val="EndNoteBibliography"/>
        <w:ind w:left="720" w:hanging="720"/>
      </w:pPr>
      <w:r w:rsidRPr="00B112CE">
        <w:t xml:space="preserve">Joudoi, T, Shichiri, Y, Kamizono, N, Akaike, T, Sawa, T, Yoshitake, J, Yamada, N, Iwai, S (2013) Nitrated Cyclic GMP Modulates Guard Cell Signaling in </w:t>
      </w:r>
      <w:r w:rsidRPr="00B112CE">
        <w:rPr>
          <w:i/>
        </w:rPr>
        <w:t>Arabidopsis</w:t>
      </w:r>
      <w:r w:rsidRPr="00B112CE">
        <w:t>.</w:t>
      </w:r>
      <w:r w:rsidRPr="00B112CE">
        <w:rPr>
          <w:i/>
        </w:rPr>
        <w:t xml:space="preserve"> Plant Cell</w:t>
      </w:r>
      <w:r w:rsidRPr="00B112CE">
        <w:t xml:space="preserve"> </w:t>
      </w:r>
      <w:r w:rsidRPr="00B112CE">
        <w:rPr>
          <w:b/>
        </w:rPr>
        <w:t>25</w:t>
      </w:r>
      <w:r w:rsidRPr="00B112CE">
        <w:t>, 558-571.</w:t>
      </w:r>
    </w:p>
    <w:p w:rsidR="00B112CE" w:rsidRPr="00B112CE" w:rsidRDefault="00B112CE" w:rsidP="00B112CE">
      <w:pPr>
        <w:pStyle w:val="EndNoteBibliography"/>
        <w:ind w:left="720" w:hanging="720"/>
      </w:pPr>
      <w:r w:rsidRPr="00B112CE">
        <w:t>Kaplan, B, Sherman, T, Fromm, H (2007) Cyclic nucleotide-gated channels in plants.</w:t>
      </w:r>
      <w:r w:rsidRPr="00B112CE">
        <w:rPr>
          <w:i/>
        </w:rPr>
        <w:t xml:space="preserve"> Febs Letters</w:t>
      </w:r>
      <w:r w:rsidRPr="00B112CE">
        <w:t xml:space="preserve"> </w:t>
      </w:r>
      <w:r w:rsidRPr="00B112CE">
        <w:rPr>
          <w:b/>
        </w:rPr>
        <w:t>581</w:t>
      </w:r>
      <w:r w:rsidRPr="00B112CE">
        <w:t>, 2237-2246.</w:t>
      </w:r>
    </w:p>
    <w:p w:rsidR="00B112CE" w:rsidRPr="00B112CE" w:rsidRDefault="00B112CE" w:rsidP="00B112CE">
      <w:pPr>
        <w:pStyle w:val="EndNoteBibliography"/>
        <w:ind w:left="720" w:hanging="720"/>
      </w:pPr>
      <w:r w:rsidRPr="00B112CE">
        <w:t>Kwezi, L, Ruzvidzo, O, Wheeler, JI, Govender, K, Iacuone, S, Thompson, PE, Gehring, C, Irving, HR (2011) The phytosulfokine (psk) receptor is capable of guanylate cyclase activity and enabling cyclic GMP-dependent signaling in plants.</w:t>
      </w:r>
      <w:r w:rsidRPr="00B112CE">
        <w:rPr>
          <w:i/>
        </w:rPr>
        <w:t xml:space="preserve"> Journal of Biological Chemistry</w:t>
      </w:r>
      <w:r w:rsidRPr="00B112CE">
        <w:t xml:space="preserve"> </w:t>
      </w:r>
      <w:r w:rsidRPr="00B112CE">
        <w:rPr>
          <w:b/>
        </w:rPr>
        <w:t>286</w:t>
      </w:r>
      <w:r w:rsidRPr="00B112CE">
        <w:t>, 22580-22588.</w:t>
      </w:r>
    </w:p>
    <w:p w:rsidR="00B112CE" w:rsidRPr="00B112CE" w:rsidRDefault="00B112CE" w:rsidP="00B112CE">
      <w:pPr>
        <w:pStyle w:val="EndNoteBibliography"/>
        <w:ind w:left="720" w:hanging="720"/>
      </w:pPr>
      <w:r w:rsidRPr="00B112CE">
        <w:t xml:space="preserve">Ladwig, F, Dahlke, RI, Stuhrwohldt, N, Hartmann, J, Harter, K, Sauter, M (2015) Phytosulfokine regulates growth in </w:t>
      </w:r>
      <w:r w:rsidRPr="00B112CE">
        <w:rPr>
          <w:i/>
        </w:rPr>
        <w:t xml:space="preserve">Arabidopsis </w:t>
      </w:r>
      <w:r w:rsidRPr="00B112CE">
        <w:t>through a response module at the plasma membrane that includes CYCLIC NUCLEOTIDE-GATED CHANNEL17, H</w:t>
      </w:r>
      <w:r w:rsidRPr="00B112CE">
        <w:rPr>
          <w:vertAlign w:val="superscript"/>
        </w:rPr>
        <w:t>+</w:t>
      </w:r>
      <w:r w:rsidRPr="00B112CE">
        <w:t>-ATPase, and BAK1.</w:t>
      </w:r>
      <w:r w:rsidRPr="00B112CE">
        <w:rPr>
          <w:i/>
        </w:rPr>
        <w:t xml:space="preserve"> Plant Cell</w:t>
      </w:r>
      <w:r w:rsidRPr="00B112CE">
        <w:t xml:space="preserve"> </w:t>
      </w:r>
      <w:r w:rsidRPr="00B112CE">
        <w:rPr>
          <w:b/>
        </w:rPr>
        <w:t>27</w:t>
      </w:r>
      <w:r w:rsidRPr="00B112CE">
        <w:t>, 1718-1729.</w:t>
      </w:r>
    </w:p>
    <w:p w:rsidR="00B112CE" w:rsidRPr="00B112CE" w:rsidRDefault="00B112CE" w:rsidP="00B112CE">
      <w:pPr>
        <w:pStyle w:val="EndNoteBibliography"/>
        <w:ind w:left="720" w:hanging="720"/>
      </w:pPr>
      <w:r w:rsidRPr="00B112CE">
        <w:t>Lanteri, ML, Pagnussat, GC, Lamattina, L (2006) Calcium and calcium-dependent protein kinases are involved in nitric oxide- and auxin-induced adventitious root formation in cucumber.</w:t>
      </w:r>
      <w:r w:rsidRPr="00B112CE">
        <w:rPr>
          <w:i/>
        </w:rPr>
        <w:t xml:space="preserve"> Journal of Experimental Botany</w:t>
      </w:r>
      <w:r w:rsidRPr="00B112CE">
        <w:t xml:space="preserve"> </w:t>
      </w:r>
      <w:r w:rsidRPr="00B112CE">
        <w:rPr>
          <w:b/>
        </w:rPr>
        <w:t>57</w:t>
      </w:r>
      <w:r w:rsidRPr="00B112CE">
        <w:t>, 1341-51.</w:t>
      </w:r>
    </w:p>
    <w:p w:rsidR="00B112CE" w:rsidRPr="00B112CE" w:rsidRDefault="00B112CE" w:rsidP="00B112CE">
      <w:pPr>
        <w:pStyle w:val="EndNoteBibliography"/>
        <w:ind w:left="720" w:hanging="720"/>
      </w:pPr>
      <w:r w:rsidRPr="00B112CE">
        <w:t xml:space="preserve">Li, JS, Jia, HL, Wang, J (2014) cGMP and ethylene are involved in maintaining ion homeostasis under salt stress in </w:t>
      </w:r>
      <w:r w:rsidRPr="00B112CE">
        <w:rPr>
          <w:i/>
        </w:rPr>
        <w:t xml:space="preserve">Arabidopsis </w:t>
      </w:r>
      <w:r w:rsidRPr="00B112CE">
        <w:t>roots.</w:t>
      </w:r>
      <w:r w:rsidRPr="00B112CE">
        <w:rPr>
          <w:i/>
        </w:rPr>
        <w:t xml:space="preserve"> Plant Cell Reports</w:t>
      </w:r>
      <w:r w:rsidRPr="00B112CE">
        <w:t xml:space="preserve"> </w:t>
      </w:r>
      <w:r w:rsidRPr="00B112CE">
        <w:rPr>
          <w:b/>
        </w:rPr>
        <w:t>33</w:t>
      </w:r>
      <w:r w:rsidRPr="00B112CE">
        <w:t>, 447-459.</w:t>
      </w:r>
    </w:p>
    <w:p w:rsidR="00B112CE" w:rsidRPr="00B112CE" w:rsidRDefault="00B112CE" w:rsidP="00B112CE">
      <w:pPr>
        <w:pStyle w:val="EndNoteBibliography"/>
        <w:ind w:left="720" w:hanging="720"/>
      </w:pPr>
      <w:r w:rsidRPr="00B112CE">
        <w:t>Li, SW, Xue, LG (2010) The interaction between H</w:t>
      </w:r>
      <w:r w:rsidRPr="00B112CE">
        <w:rPr>
          <w:vertAlign w:val="subscript"/>
        </w:rPr>
        <w:t>2</w:t>
      </w:r>
      <w:r w:rsidRPr="00B112CE">
        <w:t>O</w:t>
      </w:r>
      <w:r w:rsidRPr="00B112CE">
        <w:rPr>
          <w:vertAlign w:val="subscript"/>
        </w:rPr>
        <w:t>2</w:t>
      </w:r>
      <w:r w:rsidRPr="00B112CE">
        <w:t xml:space="preserve"> and NO, Ca</w:t>
      </w:r>
      <w:r w:rsidRPr="00B112CE">
        <w:rPr>
          <w:vertAlign w:val="superscript"/>
        </w:rPr>
        <w:t>2+</w:t>
      </w:r>
      <w:r w:rsidRPr="00B112CE">
        <w:t>, cGMP, and MAPKs during adventitious rooting in mung bean seedlings.</w:t>
      </w:r>
      <w:r w:rsidRPr="00B112CE">
        <w:rPr>
          <w:i/>
        </w:rPr>
        <w:t xml:space="preserve"> In Vitro Cellular &amp; Developmental Biology-Plant</w:t>
      </w:r>
      <w:r w:rsidRPr="00B112CE">
        <w:t xml:space="preserve"> </w:t>
      </w:r>
      <w:r w:rsidRPr="00B112CE">
        <w:rPr>
          <w:b/>
        </w:rPr>
        <w:t>46</w:t>
      </w:r>
      <w:r w:rsidRPr="00B112CE">
        <w:t>, 142-148.</w:t>
      </w:r>
    </w:p>
    <w:p w:rsidR="00B112CE" w:rsidRPr="00B112CE" w:rsidRDefault="00B112CE" w:rsidP="00B112CE">
      <w:pPr>
        <w:pStyle w:val="EndNoteBibliography"/>
        <w:ind w:left="720" w:hanging="720"/>
      </w:pPr>
      <w:r w:rsidRPr="00B112CE">
        <w:t xml:space="preserve">Ludidi, N, Gehring, C (2003) Identification of a novel protein with guanylyl cyclase activity in </w:t>
      </w:r>
      <w:r w:rsidRPr="00B112CE">
        <w:rPr>
          <w:i/>
        </w:rPr>
        <w:t>Arabidopsis thaliana</w:t>
      </w:r>
      <w:r w:rsidRPr="00B112CE">
        <w:t>.</w:t>
      </w:r>
      <w:r w:rsidRPr="00B112CE">
        <w:rPr>
          <w:i/>
        </w:rPr>
        <w:t xml:space="preserve"> Journal of Biological Chemistry</w:t>
      </w:r>
      <w:r w:rsidRPr="00B112CE">
        <w:t xml:space="preserve"> </w:t>
      </w:r>
      <w:r w:rsidRPr="00B112CE">
        <w:rPr>
          <w:b/>
        </w:rPr>
        <w:t>278</w:t>
      </w:r>
      <w:r w:rsidRPr="00B112CE">
        <w:t>, 6490-6494.</w:t>
      </w:r>
    </w:p>
    <w:p w:rsidR="00B112CE" w:rsidRPr="00B112CE" w:rsidRDefault="00B112CE" w:rsidP="00B112CE">
      <w:pPr>
        <w:pStyle w:val="EndNoteBibliography"/>
        <w:ind w:left="720" w:hanging="720"/>
      </w:pPr>
      <w:r w:rsidRPr="00B112CE">
        <w:t>Ma, Y, Zhao, YC, Walker, RK, Berkowitz, GA (2013) Molecular steps in the immune signaling pathway evoked by plant elicitor peptides: Ca</w:t>
      </w:r>
      <w:r w:rsidRPr="00B112CE">
        <w:rPr>
          <w:vertAlign w:val="superscript"/>
        </w:rPr>
        <w:t>2+</w:t>
      </w:r>
      <w:r w:rsidRPr="00B112CE">
        <w:t>-dependent protein kinases, nitric oxide, and reactive oxygen species are downstream from the early Ca</w:t>
      </w:r>
      <w:r w:rsidRPr="00B112CE">
        <w:rPr>
          <w:vertAlign w:val="superscript"/>
        </w:rPr>
        <w:t>2+</w:t>
      </w:r>
      <w:r w:rsidRPr="00B112CE">
        <w:t xml:space="preserve"> signal.</w:t>
      </w:r>
      <w:r w:rsidRPr="00B112CE">
        <w:rPr>
          <w:i/>
        </w:rPr>
        <w:t xml:space="preserve"> Plant Physiology</w:t>
      </w:r>
      <w:r w:rsidRPr="00B112CE">
        <w:t xml:space="preserve"> </w:t>
      </w:r>
      <w:r w:rsidRPr="00B112CE">
        <w:rPr>
          <w:b/>
        </w:rPr>
        <w:t>163</w:t>
      </w:r>
      <w:r w:rsidRPr="00B112CE">
        <w:t>, 1459-1471.</w:t>
      </w:r>
    </w:p>
    <w:p w:rsidR="00B112CE" w:rsidRPr="00B112CE" w:rsidRDefault="00B112CE" w:rsidP="00B112CE">
      <w:pPr>
        <w:pStyle w:val="EndNoteBibliography"/>
        <w:ind w:left="720" w:hanging="720"/>
      </w:pPr>
      <w:r w:rsidRPr="00B112CE">
        <w:t xml:space="preserve">Maathuis, FJ, Sanders, D (2001) Sodium uptake in </w:t>
      </w:r>
      <w:r w:rsidRPr="00B112CE">
        <w:rPr>
          <w:i/>
        </w:rPr>
        <w:t xml:space="preserve">Arabidopsis </w:t>
      </w:r>
      <w:r w:rsidRPr="00B112CE">
        <w:t>roots is regulated by cyclic nucleotides.</w:t>
      </w:r>
      <w:r w:rsidRPr="00B112CE">
        <w:rPr>
          <w:i/>
        </w:rPr>
        <w:t xml:space="preserve"> Plant Physiology</w:t>
      </w:r>
      <w:r w:rsidRPr="00B112CE">
        <w:t xml:space="preserve"> </w:t>
      </w:r>
      <w:r w:rsidRPr="00B112CE">
        <w:rPr>
          <w:b/>
        </w:rPr>
        <w:t>127</w:t>
      </w:r>
      <w:r w:rsidRPr="00B112CE">
        <w:t>, 1617-25.</w:t>
      </w:r>
    </w:p>
    <w:p w:rsidR="00B112CE" w:rsidRPr="00B112CE" w:rsidRDefault="00B112CE" w:rsidP="00B112CE">
      <w:pPr>
        <w:pStyle w:val="EndNoteBibliography"/>
        <w:ind w:left="720" w:hanging="720"/>
      </w:pPr>
      <w:r w:rsidRPr="00B112CE">
        <w:t xml:space="preserve">Maathuis, FJM (2006) cGMP modulates gene transcription and cation transport in </w:t>
      </w:r>
      <w:r w:rsidRPr="00B112CE">
        <w:rPr>
          <w:i/>
        </w:rPr>
        <w:t xml:space="preserve">Arabidopsis </w:t>
      </w:r>
      <w:r w:rsidRPr="00B112CE">
        <w:t>roots.</w:t>
      </w:r>
      <w:r w:rsidRPr="00B112CE">
        <w:rPr>
          <w:i/>
        </w:rPr>
        <w:t xml:space="preserve"> Plant Journal</w:t>
      </w:r>
      <w:r w:rsidRPr="00B112CE">
        <w:t xml:space="preserve"> </w:t>
      </w:r>
      <w:r w:rsidRPr="00B112CE">
        <w:rPr>
          <w:b/>
        </w:rPr>
        <w:t>45</w:t>
      </w:r>
      <w:r w:rsidRPr="00B112CE">
        <w:t>, 700-711.</w:t>
      </w:r>
    </w:p>
    <w:p w:rsidR="00B112CE" w:rsidRPr="00B112CE" w:rsidRDefault="00B112CE" w:rsidP="00B112CE">
      <w:pPr>
        <w:pStyle w:val="EndNoteBibliography"/>
        <w:ind w:left="720" w:hanging="720"/>
      </w:pPr>
      <w:r w:rsidRPr="00B112CE">
        <w:t xml:space="preserve">Marondedze, C, Groen, AJ, Thomas, L, Lilley, KS, Gehring, C (2016) A quantitative phosphoproteome analysis of cGMP-dependent cellular responses in </w:t>
      </w:r>
      <w:r w:rsidRPr="00B112CE">
        <w:rPr>
          <w:i/>
        </w:rPr>
        <w:t>Arabidopsis thaliana</w:t>
      </w:r>
      <w:r w:rsidRPr="00B112CE">
        <w:t>.</w:t>
      </w:r>
      <w:r w:rsidRPr="00B112CE">
        <w:rPr>
          <w:i/>
        </w:rPr>
        <w:t xml:space="preserve"> Molecular Plant</w:t>
      </w:r>
      <w:r w:rsidRPr="00B112CE">
        <w:t xml:space="preserve"> </w:t>
      </w:r>
      <w:r w:rsidRPr="00B112CE">
        <w:rPr>
          <w:b/>
        </w:rPr>
        <w:t>9</w:t>
      </w:r>
      <w:r w:rsidRPr="00B112CE">
        <w:t>, 621-623.</w:t>
      </w:r>
    </w:p>
    <w:p w:rsidR="00B112CE" w:rsidRPr="00B112CE" w:rsidRDefault="00B112CE" w:rsidP="00B112CE">
      <w:pPr>
        <w:pStyle w:val="EndNoteBibliography"/>
        <w:ind w:left="720" w:hanging="720"/>
      </w:pPr>
      <w:r w:rsidRPr="00B112CE">
        <w:t>Martinez-Atienza, J, Van Ingelgem, C, Roef, L, Maathuis, FJ (2007) Plant cyclic nucleotide signalling: facts and fiction.</w:t>
      </w:r>
      <w:r w:rsidRPr="00B112CE">
        <w:rPr>
          <w:i/>
        </w:rPr>
        <w:t xml:space="preserve"> Plant Signal Behav</w:t>
      </w:r>
      <w:r w:rsidRPr="00B112CE">
        <w:t xml:space="preserve"> </w:t>
      </w:r>
      <w:r w:rsidRPr="00B112CE">
        <w:rPr>
          <w:b/>
        </w:rPr>
        <w:t>2</w:t>
      </w:r>
      <w:r w:rsidRPr="00B112CE">
        <w:t>, 540-3.</w:t>
      </w:r>
    </w:p>
    <w:p w:rsidR="00B112CE" w:rsidRPr="00B112CE" w:rsidRDefault="00B112CE" w:rsidP="00B112CE">
      <w:pPr>
        <w:pStyle w:val="EndNoteBibliography"/>
        <w:ind w:left="720" w:hanging="720"/>
      </w:pPr>
      <w:r w:rsidRPr="00B112CE">
        <w:t>Meier, S, Madeo, L, Ederli, L, Donaldson, L, Pasqualini, S, Gehring, C (2009) Deciphering cGMP signatures and cGMP-dependent pathways in plant defence.</w:t>
      </w:r>
      <w:r w:rsidRPr="00B112CE">
        <w:rPr>
          <w:i/>
        </w:rPr>
        <w:t xml:space="preserve"> Plant Signal Behav</w:t>
      </w:r>
      <w:r w:rsidRPr="00B112CE">
        <w:t xml:space="preserve"> </w:t>
      </w:r>
      <w:r w:rsidRPr="00B112CE">
        <w:rPr>
          <w:b/>
        </w:rPr>
        <w:t>4</w:t>
      </w:r>
      <w:r w:rsidRPr="00B112CE">
        <w:t>, 307-9.</w:t>
      </w:r>
    </w:p>
    <w:p w:rsidR="00B112CE" w:rsidRDefault="00B112CE" w:rsidP="00B112CE">
      <w:pPr>
        <w:pStyle w:val="EndNoteBibliography"/>
        <w:ind w:left="720" w:hanging="720"/>
      </w:pPr>
      <w:r w:rsidRPr="00B112CE">
        <w:t xml:space="preserve">Meier, S, Ruzvidzo, O, Morse, M, Donaldson, L, Kwezi, L, Gehring, C (2010) The </w:t>
      </w:r>
      <w:r w:rsidRPr="00B112CE">
        <w:rPr>
          <w:i/>
        </w:rPr>
        <w:t xml:space="preserve">Arabidopsis </w:t>
      </w:r>
      <w:r w:rsidRPr="00B112CE">
        <w:t>Wall Associated Kinase-Like 10 gene encodes a functional guanylyl cyclase and is co-expressed with pathogen defense related genes.</w:t>
      </w:r>
      <w:r w:rsidRPr="00B112CE">
        <w:rPr>
          <w:i/>
        </w:rPr>
        <w:t xml:space="preserve"> Plos One</w:t>
      </w:r>
      <w:r w:rsidRPr="00B112CE">
        <w:t xml:space="preserve"> </w:t>
      </w:r>
      <w:r w:rsidRPr="00B112CE">
        <w:rPr>
          <w:b/>
        </w:rPr>
        <w:t>5</w:t>
      </w:r>
      <w:r w:rsidRPr="00B112CE">
        <w:t>,</w:t>
      </w:r>
    </w:p>
    <w:p w:rsidR="006C5ED5" w:rsidRDefault="006C5ED5" w:rsidP="006C5ED5">
      <w:pPr>
        <w:pStyle w:val="EndNoteBibliography"/>
        <w:ind w:left="720" w:hanging="720"/>
      </w:pPr>
      <w:r w:rsidRPr="006C5ED5">
        <w:t>Munnik</w:t>
      </w:r>
      <w:r>
        <w:t>, T,</w:t>
      </w:r>
      <w:r w:rsidRPr="006C5ED5">
        <w:t xml:space="preserve"> Testerink</w:t>
      </w:r>
      <w:r>
        <w:t xml:space="preserve">, C (2009) </w:t>
      </w:r>
      <w:r w:rsidRPr="006C5ED5">
        <w:t>Plant phospholipid signaling: “in a nutshell”</w:t>
      </w:r>
      <w:r>
        <w:t xml:space="preserve">. J Lipid Res. </w:t>
      </w:r>
      <w:r w:rsidRPr="00A10D5D">
        <w:rPr>
          <w:b/>
        </w:rPr>
        <w:t xml:space="preserve">50, </w:t>
      </w:r>
      <w:r>
        <w:t>S260–S265.</w:t>
      </w:r>
    </w:p>
    <w:p w:rsidR="006C5ED5" w:rsidRPr="00B112CE" w:rsidRDefault="006C5ED5" w:rsidP="006C5ED5">
      <w:pPr>
        <w:pStyle w:val="EndNoteBibliography"/>
        <w:ind w:left="720" w:hanging="720"/>
      </w:pPr>
      <w:r>
        <w:t>doi:  10.1194/jlr.R800098-JLR200</w:t>
      </w:r>
    </w:p>
    <w:p w:rsidR="00B112CE" w:rsidRPr="00B112CE" w:rsidRDefault="00B112CE" w:rsidP="00B112CE">
      <w:pPr>
        <w:pStyle w:val="EndNoteBibliography"/>
        <w:ind w:left="720" w:hanging="720"/>
      </w:pPr>
      <w:r w:rsidRPr="00B112CE">
        <w:t xml:space="preserve">Nan, WB, Wang, XM, Yang, L, Hu, YF, Wei, YT, Liang, XL, Mao, LN, Bi, YR (2014) Cyclic GMP is involved in auxin signalling during </w:t>
      </w:r>
      <w:r w:rsidRPr="00B112CE">
        <w:rPr>
          <w:i/>
        </w:rPr>
        <w:t xml:space="preserve">Arabidopsis </w:t>
      </w:r>
      <w:r w:rsidRPr="00B112CE">
        <w:t>root growth and development.</w:t>
      </w:r>
      <w:r w:rsidRPr="00B112CE">
        <w:rPr>
          <w:i/>
        </w:rPr>
        <w:t xml:space="preserve"> Journal of Experimental Botany</w:t>
      </w:r>
      <w:r w:rsidRPr="00B112CE">
        <w:t xml:space="preserve"> </w:t>
      </w:r>
      <w:r w:rsidRPr="00B112CE">
        <w:rPr>
          <w:b/>
        </w:rPr>
        <w:t>65</w:t>
      </w:r>
      <w:r w:rsidRPr="00B112CE">
        <w:t>, 1571-1583.</w:t>
      </w:r>
    </w:p>
    <w:p w:rsidR="00B112CE" w:rsidRPr="00B112CE" w:rsidRDefault="00B112CE" w:rsidP="00B112CE">
      <w:pPr>
        <w:pStyle w:val="EndNoteBibliography"/>
        <w:ind w:left="720" w:hanging="720"/>
      </w:pPr>
      <w:r w:rsidRPr="00B112CE">
        <w:lastRenderedPageBreak/>
        <w:t>Neill, S, Barros, R, Bright, J, Desikan, R, Hancock, J, Harrison, J, Morris, P, Ribeiro, D, Wilson, I (2008) Nitric oxide, stomatal closure, and abiotic stress.</w:t>
      </w:r>
      <w:r w:rsidRPr="00B112CE">
        <w:rPr>
          <w:i/>
        </w:rPr>
        <w:t xml:space="preserve"> Journal of Experimental Botany</w:t>
      </w:r>
      <w:r w:rsidRPr="00B112CE">
        <w:t xml:space="preserve"> </w:t>
      </w:r>
      <w:r w:rsidRPr="00B112CE">
        <w:rPr>
          <w:b/>
        </w:rPr>
        <w:t>59</w:t>
      </w:r>
      <w:r w:rsidRPr="00B112CE">
        <w:t>, 165-76.</w:t>
      </w:r>
    </w:p>
    <w:p w:rsidR="00B112CE" w:rsidRPr="00B112CE" w:rsidRDefault="00B112CE" w:rsidP="00B112CE">
      <w:pPr>
        <w:pStyle w:val="EndNoteBibliography"/>
        <w:ind w:left="720" w:hanging="720"/>
      </w:pPr>
      <w:r w:rsidRPr="00B112CE">
        <w:t>Neill, SJ, Desikan, R, Clarke, A, Hancock, JT (2002) Nitric oxide is a novel component of abscisic acid signaling in stomatal guard cells.</w:t>
      </w:r>
      <w:r w:rsidRPr="00B112CE">
        <w:rPr>
          <w:i/>
        </w:rPr>
        <w:t xml:space="preserve"> Plant Physiology</w:t>
      </w:r>
      <w:r w:rsidRPr="00B112CE">
        <w:t xml:space="preserve"> </w:t>
      </w:r>
      <w:r w:rsidRPr="00B112CE">
        <w:rPr>
          <w:b/>
        </w:rPr>
        <w:t>128</w:t>
      </w:r>
      <w:r w:rsidRPr="00B112CE">
        <w:t>, 13-16.</w:t>
      </w:r>
    </w:p>
    <w:p w:rsidR="00B112CE" w:rsidRDefault="00B112CE" w:rsidP="00B112CE">
      <w:pPr>
        <w:pStyle w:val="EndNoteBibliography"/>
        <w:ind w:left="720" w:hanging="720"/>
      </w:pPr>
      <w:r w:rsidRPr="00B112CE">
        <w:t>Newton, RP, Smith, CJ (2004) Cyclic nucleotides.</w:t>
      </w:r>
      <w:r w:rsidRPr="00B112CE">
        <w:rPr>
          <w:i/>
        </w:rPr>
        <w:t xml:space="preserve"> Phytochemistry</w:t>
      </w:r>
      <w:r w:rsidRPr="00B112CE">
        <w:t xml:space="preserve"> </w:t>
      </w:r>
      <w:r w:rsidRPr="00B112CE">
        <w:rPr>
          <w:b/>
        </w:rPr>
        <w:t>65</w:t>
      </w:r>
      <w:r w:rsidRPr="00B112CE">
        <w:t>, 2423-2437.</w:t>
      </w:r>
    </w:p>
    <w:p w:rsidR="008440A9" w:rsidRPr="00B112CE" w:rsidRDefault="008440A9" w:rsidP="00B112CE">
      <w:pPr>
        <w:pStyle w:val="EndNoteBibliography"/>
        <w:ind w:left="720" w:hanging="720"/>
      </w:pPr>
      <w:r w:rsidRPr="002278A3">
        <w:t>Ordonez NM, Marondedze C, Ludivine T, Pasqualini S, Shabala L, Shabala S, Gehring C. (2014) Cyclic mononucleotides modulate potassium and calcium flux responses to H</w:t>
      </w:r>
      <w:r w:rsidRPr="00FB2311">
        <w:rPr>
          <w:vertAlign w:val="subscript"/>
        </w:rPr>
        <w:t>2</w:t>
      </w:r>
      <w:r w:rsidRPr="002278A3">
        <w:t>O</w:t>
      </w:r>
      <w:r w:rsidRPr="00FB2311">
        <w:rPr>
          <w:vertAlign w:val="subscript"/>
        </w:rPr>
        <w:t>2</w:t>
      </w:r>
      <w:r w:rsidRPr="002278A3">
        <w:t xml:space="preserve"> in </w:t>
      </w:r>
      <w:r w:rsidRPr="00FB2311">
        <w:rPr>
          <w:i/>
        </w:rPr>
        <w:t>Arabidopsis</w:t>
      </w:r>
      <w:r w:rsidRPr="002278A3">
        <w:t xml:space="preserve"> roots. </w:t>
      </w:r>
      <w:r w:rsidRPr="002278A3">
        <w:rPr>
          <w:i/>
        </w:rPr>
        <w:t>FEBS Letters</w:t>
      </w:r>
      <w:r w:rsidRPr="002278A3">
        <w:t xml:space="preserve"> </w:t>
      </w:r>
      <w:r w:rsidR="00FB2311">
        <w:rPr>
          <w:b/>
        </w:rPr>
        <w:t xml:space="preserve">588, </w:t>
      </w:r>
      <w:r w:rsidR="00FB2311">
        <w:t>1008-1015</w:t>
      </w:r>
      <w:r w:rsidRPr="002278A3">
        <w:t>.</w:t>
      </w:r>
    </w:p>
    <w:p w:rsidR="00B112CE" w:rsidRPr="00B112CE" w:rsidRDefault="00B112CE" w:rsidP="00B112CE">
      <w:pPr>
        <w:pStyle w:val="EndNoteBibliography"/>
        <w:ind w:left="720" w:hanging="720"/>
      </w:pPr>
      <w:r w:rsidRPr="00B112CE">
        <w:t>Pagnussat, GC, Lanteri, ML, Lamattina, L (2003) Nitric oxide and cyclic GMP are messengers in the indole acetic acid-induced adventitious rooting process.</w:t>
      </w:r>
      <w:r w:rsidRPr="00B112CE">
        <w:rPr>
          <w:i/>
        </w:rPr>
        <w:t xml:space="preserve"> Plant Physiology</w:t>
      </w:r>
      <w:r w:rsidRPr="00B112CE">
        <w:t xml:space="preserve"> </w:t>
      </w:r>
      <w:r w:rsidRPr="00B112CE">
        <w:rPr>
          <w:b/>
        </w:rPr>
        <w:t>132</w:t>
      </w:r>
      <w:r w:rsidRPr="00B112CE">
        <w:t>, 1241-8.</w:t>
      </w:r>
    </w:p>
    <w:p w:rsidR="00B112CE" w:rsidRPr="00B112CE" w:rsidRDefault="00B112CE" w:rsidP="00B112CE">
      <w:pPr>
        <w:pStyle w:val="EndNoteBibliography"/>
        <w:ind w:left="720" w:hanging="720"/>
      </w:pPr>
      <w:r w:rsidRPr="00B112CE">
        <w:t>Pagnussat, GC, Lanteri, ML, Lombardo, MC, Lamattina, L (2004) Nitric oxide mediates the indole acetic acid induction activation of a mitogen-activated protein kinase cascade involved in adventitious root development.</w:t>
      </w:r>
      <w:r w:rsidRPr="00B112CE">
        <w:rPr>
          <w:i/>
        </w:rPr>
        <w:t xml:space="preserve"> Plant Physiology</w:t>
      </w:r>
      <w:r w:rsidRPr="00B112CE">
        <w:t xml:space="preserve"> </w:t>
      </w:r>
      <w:r w:rsidRPr="00B112CE">
        <w:rPr>
          <w:b/>
        </w:rPr>
        <w:t>135</w:t>
      </w:r>
      <w:r w:rsidRPr="00B112CE">
        <w:t>, 279-286.</w:t>
      </w:r>
    </w:p>
    <w:p w:rsidR="00B112CE" w:rsidRPr="00B112CE" w:rsidRDefault="00B112CE" w:rsidP="00B112CE">
      <w:pPr>
        <w:pStyle w:val="EndNoteBibliography"/>
        <w:ind w:left="720" w:hanging="720"/>
      </w:pPr>
      <w:r w:rsidRPr="00B112CE">
        <w:t>Penson, SP, Schuurink, RC, Fath, A, Gubler, F, Jacobsen, JV, Jones, RL (1996) cGMP is required for gibberellic acid-induced gene expression in barley aleurone.</w:t>
      </w:r>
      <w:r w:rsidRPr="00B112CE">
        <w:rPr>
          <w:i/>
        </w:rPr>
        <w:t xml:space="preserve"> Plant Cell</w:t>
      </w:r>
      <w:r w:rsidRPr="00B112CE">
        <w:t xml:space="preserve"> </w:t>
      </w:r>
      <w:r w:rsidRPr="00B112CE">
        <w:rPr>
          <w:b/>
        </w:rPr>
        <w:t>8</w:t>
      </w:r>
      <w:r w:rsidRPr="00B112CE">
        <w:t>, 2325-2333.</w:t>
      </w:r>
    </w:p>
    <w:p w:rsidR="00B112CE" w:rsidRPr="00B112CE" w:rsidRDefault="00B112CE" w:rsidP="00B112CE">
      <w:pPr>
        <w:pStyle w:val="EndNoteBibliography"/>
        <w:ind w:left="720" w:hanging="720"/>
      </w:pPr>
      <w:r w:rsidRPr="00B112CE">
        <w:t>Pharmawati, M, Billington, T, Gehring, CA (1998) Stomatal guard cell responses to kinetin and natriuretic peptides are cGMP-dependent.</w:t>
      </w:r>
      <w:r w:rsidRPr="00B112CE">
        <w:rPr>
          <w:i/>
        </w:rPr>
        <w:t xml:space="preserve"> Cellular and Molecular Life Sciences</w:t>
      </w:r>
      <w:r w:rsidRPr="00B112CE">
        <w:t xml:space="preserve"> </w:t>
      </w:r>
      <w:r w:rsidRPr="00B112CE">
        <w:rPr>
          <w:b/>
        </w:rPr>
        <w:t>54</w:t>
      </w:r>
      <w:r w:rsidRPr="00B112CE">
        <w:t>, 272-276.</w:t>
      </w:r>
    </w:p>
    <w:p w:rsidR="00B112CE" w:rsidRPr="00B112CE" w:rsidRDefault="00B112CE" w:rsidP="00B112CE">
      <w:pPr>
        <w:pStyle w:val="EndNoteBibliography"/>
        <w:ind w:left="720" w:hanging="720"/>
      </w:pPr>
      <w:r w:rsidRPr="00B112CE">
        <w:t>Pharmawati, M, Maryani, MM, Nikolakopoulos, T, Gehring, CA, Irving, HR (2001) Cyclic GMP modulates stomatal opening induced by natriuretic peptides and immunoreactive analogues.</w:t>
      </w:r>
      <w:r w:rsidRPr="00B112CE">
        <w:rPr>
          <w:i/>
        </w:rPr>
        <w:t xml:space="preserve"> Plant Physiology and Biochemistry</w:t>
      </w:r>
      <w:r w:rsidRPr="00B112CE">
        <w:t xml:space="preserve"> </w:t>
      </w:r>
      <w:r w:rsidRPr="00B112CE">
        <w:rPr>
          <w:b/>
        </w:rPr>
        <w:t>39</w:t>
      </w:r>
      <w:r w:rsidRPr="00B112CE">
        <w:t>, 385-394.</w:t>
      </w:r>
    </w:p>
    <w:p w:rsidR="00B112CE" w:rsidRPr="00B112CE" w:rsidRDefault="00B112CE" w:rsidP="00B112CE">
      <w:pPr>
        <w:pStyle w:val="EndNoteBibliography"/>
        <w:ind w:left="720" w:hanging="720"/>
      </w:pPr>
      <w:r w:rsidRPr="00B112CE">
        <w:t>Qi, Z, Verma, R, Gehring, C, Yamaguchi, Y, Zhao, YC, Ryan, CA, Berkowitz, GA (2010) Ca</w:t>
      </w:r>
      <w:r w:rsidRPr="00B112CE">
        <w:rPr>
          <w:vertAlign w:val="superscript"/>
        </w:rPr>
        <w:t>2+</w:t>
      </w:r>
      <w:r w:rsidRPr="00B112CE">
        <w:t xml:space="preserve"> signaling by plant Arabidopsis thaliana Pep peptides depends on AtPepR1, a receptor with guanylyl cyclase activity, and cGMP-activated Ca</w:t>
      </w:r>
      <w:r w:rsidRPr="00B112CE">
        <w:rPr>
          <w:vertAlign w:val="superscript"/>
        </w:rPr>
        <w:t>2+</w:t>
      </w:r>
      <w:r w:rsidRPr="00B112CE">
        <w:t xml:space="preserve"> channels.</w:t>
      </w:r>
      <w:r w:rsidRPr="00B112CE">
        <w:rPr>
          <w:i/>
        </w:rPr>
        <w:t xml:space="preserve"> Proceedings of the National Academy of Sciences of the United States of America</w:t>
      </w:r>
      <w:r w:rsidRPr="00B112CE">
        <w:t xml:space="preserve"> </w:t>
      </w:r>
      <w:r w:rsidRPr="00B112CE">
        <w:rPr>
          <w:b/>
        </w:rPr>
        <w:t>107</w:t>
      </w:r>
      <w:r w:rsidRPr="00B112CE">
        <w:t>, 21193-21198.</w:t>
      </w:r>
    </w:p>
    <w:p w:rsidR="00B112CE" w:rsidRPr="00B112CE" w:rsidRDefault="00B112CE" w:rsidP="00B112CE">
      <w:pPr>
        <w:pStyle w:val="EndNoteBibliography"/>
        <w:ind w:left="720" w:hanging="720"/>
      </w:pPr>
      <w:r w:rsidRPr="00B112CE">
        <w:t>Rubio, F, Flores, P, Navarro, JM, Martinez, V (2003) Effects of Ca</w:t>
      </w:r>
      <w:r w:rsidRPr="00B112CE">
        <w:rPr>
          <w:vertAlign w:val="superscript"/>
        </w:rPr>
        <w:t>2+</w:t>
      </w:r>
      <w:r w:rsidRPr="00B112CE">
        <w:t>, K</w:t>
      </w:r>
      <w:r w:rsidRPr="00B112CE">
        <w:rPr>
          <w:vertAlign w:val="superscript"/>
        </w:rPr>
        <w:t>+</w:t>
      </w:r>
      <w:r w:rsidRPr="00B112CE">
        <w:t xml:space="preserve"> and cGMP on Na</w:t>
      </w:r>
      <w:r w:rsidRPr="00B112CE">
        <w:rPr>
          <w:vertAlign w:val="superscript"/>
        </w:rPr>
        <w:t>+</w:t>
      </w:r>
      <w:r w:rsidRPr="00B112CE">
        <w:t xml:space="preserve"> uptake in pepper plants.</w:t>
      </w:r>
      <w:r w:rsidRPr="00B112CE">
        <w:rPr>
          <w:i/>
        </w:rPr>
        <w:t xml:space="preserve"> Plant Science</w:t>
      </w:r>
      <w:r w:rsidRPr="00B112CE">
        <w:t xml:space="preserve"> </w:t>
      </w:r>
      <w:r w:rsidRPr="00B112CE">
        <w:rPr>
          <w:b/>
        </w:rPr>
        <w:t>165</w:t>
      </w:r>
      <w:r w:rsidRPr="00B112CE">
        <w:t>, 1043-1049.</w:t>
      </w:r>
    </w:p>
    <w:p w:rsidR="00B112CE" w:rsidRPr="00B112CE" w:rsidRDefault="00B112CE" w:rsidP="00B112CE">
      <w:pPr>
        <w:pStyle w:val="EndNoteBibliography"/>
        <w:ind w:left="720" w:hanging="720"/>
      </w:pPr>
      <w:r w:rsidRPr="00B112CE">
        <w:t>Sauter, M (2015) Phytosulfokine peptide signalling.</w:t>
      </w:r>
      <w:r w:rsidRPr="00B112CE">
        <w:rPr>
          <w:i/>
        </w:rPr>
        <w:t xml:space="preserve"> Journal of Experimental Botany</w:t>
      </w:r>
      <w:r w:rsidRPr="00B112CE">
        <w:t xml:space="preserve"> </w:t>
      </w:r>
      <w:r w:rsidRPr="00B112CE">
        <w:rPr>
          <w:b/>
        </w:rPr>
        <w:t>66</w:t>
      </w:r>
      <w:r w:rsidRPr="00B112CE">
        <w:t>, 5160-5168.</w:t>
      </w:r>
    </w:p>
    <w:p w:rsidR="00B112CE" w:rsidRPr="00B112CE" w:rsidRDefault="00B112CE" w:rsidP="00B112CE">
      <w:pPr>
        <w:pStyle w:val="EndNoteBibliography"/>
        <w:ind w:left="720" w:hanging="720"/>
      </w:pPr>
      <w:r w:rsidRPr="00B112CE">
        <w:t>Strack, R (2016) Yes to genetically encoded NO center dot sensors.</w:t>
      </w:r>
      <w:r w:rsidRPr="00B112CE">
        <w:rPr>
          <w:i/>
        </w:rPr>
        <w:t xml:space="preserve"> Nature Methods</w:t>
      </w:r>
      <w:r w:rsidRPr="00B112CE">
        <w:t xml:space="preserve"> </w:t>
      </w:r>
      <w:r w:rsidRPr="00B112CE">
        <w:rPr>
          <w:b/>
        </w:rPr>
        <w:t>13</w:t>
      </w:r>
      <w:r w:rsidRPr="00B112CE">
        <w:t>, 288-288.</w:t>
      </w:r>
    </w:p>
    <w:p w:rsidR="00B112CE" w:rsidRDefault="00B112CE" w:rsidP="00B112CE">
      <w:pPr>
        <w:pStyle w:val="EndNoteBibliography"/>
        <w:ind w:left="720" w:hanging="720"/>
      </w:pPr>
      <w:r w:rsidRPr="00B112CE">
        <w:t xml:space="preserve">Szmidt-Jaworska, A, Jaworski, K, Zienkiewicz, A, Lenartowska, M, Kopcewicz, J (2009) Guanylyl cyclase activity during photoperiodic flower induction in </w:t>
      </w:r>
      <w:r w:rsidRPr="00B112CE">
        <w:rPr>
          <w:i/>
        </w:rPr>
        <w:t>Pharbitis nil</w:t>
      </w:r>
      <w:r w:rsidRPr="00B112CE">
        <w:t>.</w:t>
      </w:r>
      <w:r w:rsidRPr="00B112CE">
        <w:rPr>
          <w:i/>
        </w:rPr>
        <w:t xml:space="preserve"> Plant Growth Regulation</w:t>
      </w:r>
      <w:r w:rsidRPr="00B112CE">
        <w:t xml:space="preserve"> </w:t>
      </w:r>
      <w:r w:rsidRPr="00B112CE">
        <w:rPr>
          <w:b/>
        </w:rPr>
        <w:t>57</w:t>
      </w:r>
      <w:r w:rsidRPr="00B112CE">
        <w:t>, 173-184.</w:t>
      </w:r>
    </w:p>
    <w:p w:rsidR="008F0D25" w:rsidRPr="00B112CE" w:rsidRDefault="008F0D25" w:rsidP="00B112CE">
      <w:pPr>
        <w:pStyle w:val="EndNoteBibliography"/>
        <w:ind w:left="720" w:hanging="720"/>
      </w:pPr>
      <w:r w:rsidRPr="008F0D25">
        <w:t xml:space="preserve">Talke IN, Blaudez D, Maathuis FJM, Sanders D (2003) CNGCs: prime targets of plant cyclic nucleotide signalling? </w:t>
      </w:r>
      <w:r w:rsidRPr="002945EC">
        <w:rPr>
          <w:i/>
        </w:rPr>
        <w:t>Trends in Plant Science</w:t>
      </w:r>
      <w:r w:rsidRPr="008F0D25">
        <w:t xml:space="preserve"> </w:t>
      </w:r>
      <w:r w:rsidRPr="002945EC">
        <w:rPr>
          <w:b/>
        </w:rPr>
        <w:t>8</w:t>
      </w:r>
      <w:r>
        <w:t>,</w:t>
      </w:r>
      <w:r w:rsidR="00FB2311">
        <w:t xml:space="preserve"> </w:t>
      </w:r>
      <w:r w:rsidRPr="008F0D25">
        <w:t>286-293</w:t>
      </w:r>
    </w:p>
    <w:p w:rsidR="00B112CE" w:rsidRPr="00B112CE" w:rsidRDefault="00B112CE" w:rsidP="00B112CE">
      <w:pPr>
        <w:pStyle w:val="EndNoteBibliography"/>
        <w:ind w:left="720" w:hanging="720"/>
      </w:pPr>
      <w:r w:rsidRPr="00B112CE">
        <w:t xml:space="preserve">Teng, Y, Xu, WZ, Ma, M (2010) cGMP is required for seed germination in </w:t>
      </w:r>
      <w:r w:rsidRPr="00B112CE">
        <w:rPr>
          <w:i/>
        </w:rPr>
        <w:t>Arabidopsis thaliana</w:t>
      </w:r>
      <w:r w:rsidRPr="00B112CE">
        <w:t>.</w:t>
      </w:r>
      <w:r w:rsidRPr="00B112CE">
        <w:rPr>
          <w:i/>
        </w:rPr>
        <w:t xml:space="preserve"> Journal of Plant Physiology</w:t>
      </w:r>
      <w:r w:rsidRPr="00B112CE">
        <w:t xml:space="preserve"> </w:t>
      </w:r>
      <w:r w:rsidRPr="00B112CE">
        <w:rPr>
          <w:b/>
        </w:rPr>
        <w:t>167</w:t>
      </w:r>
      <w:r w:rsidRPr="00B112CE">
        <w:t>, 885-889.</w:t>
      </w:r>
    </w:p>
    <w:p w:rsidR="00B112CE" w:rsidRPr="00B112CE" w:rsidRDefault="00B112CE" w:rsidP="00B112CE">
      <w:pPr>
        <w:pStyle w:val="EndNoteBibliography"/>
        <w:ind w:left="720" w:hanging="720"/>
      </w:pPr>
      <w:r w:rsidRPr="00B112CE">
        <w:t>Turek, I, Gehring, C (2016) The plant natriuretic peptide receptor is a guanylyl cyclase and enables cGMP-dependent signaling.</w:t>
      </w:r>
      <w:r w:rsidRPr="00B112CE">
        <w:rPr>
          <w:i/>
        </w:rPr>
        <w:t xml:space="preserve"> Plant Molecular Biology</w:t>
      </w:r>
      <w:r w:rsidRPr="00B112CE">
        <w:t xml:space="preserve"> </w:t>
      </w:r>
      <w:r w:rsidRPr="00B112CE">
        <w:rPr>
          <w:b/>
        </w:rPr>
        <w:t>91</w:t>
      </w:r>
      <w:r w:rsidRPr="00B112CE">
        <w:t>, 275-86.</w:t>
      </w:r>
    </w:p>
    <w:p w:rsidR="00B112CE" w:rsidRPr="00B112CE" w:rsidRDefault="00B112CE" w:rsidP="00B112CE">
      <w:pPr>
        <w:pStyle w:val="EndNoteBibliography"/>
        <w:ind w:left="720" w:hanging="720"/>
      </w:pPr>
      <w:r w:rsidRPr="00B112CE">
        <w:t>Turek, I, Marondedze, C, Wheeler, JI, Gehring, C, Irving, HR (2014) Plant natriuretic peptides induce proteins diagnostic for an adaptive response to stress.</w:t>
      </w:r>
      <w:r w:rsidRPr="00B112CE">
        <w:rPr>
          <w:i/>
        </w:rPr>
        <w:t xml:space="preserve"> Frontiers in Plant Science</w:t>
      </w:r>
      <w:r w:rsidRPr="00B112CE">
        <w:t xml:space="preserve"> </w:t>
      </w:r>
      <w:r w:rsidRPr="00B112CE">
        <w:rPr>
          <w:b/>
        </w:rPr>
        <w:t>5</w:t>
      </w:r>
      <w:r w:rsidRPr="00B112CE">
        <w:t>, 1-11.</w:t>
      </w:r>
    </w:p>
    <w:p w:rsidR="00B112CE" w:rsidRPr="00B112CE" w:rsidRDefault="00B112CE" w:rsidP="00B112CE">
      <w:pPr>
        <w:pStyle w:val="EndNoteBibliography"/>
        <w:ind w:left="720" w:hanging="720"/>
      </w:pPr>
      <w:r w:rsidRPr="00B112CE">
        <w:t>Van Damme, T, Blancquaert, D, Couturon, P, Van Der Straeten, D, Sandra, P, Lynen, F (2014) Wounding stress causes rapid increase in concentration of the naturally occurring 2 ',3 '-isomers of cyclic guanosine- and cyclic adenosine monophosphate (cGMP and cAMP) in plant tissues.</w:t>
      </w:r>
      <w:r w:rsidRPr="00B112CE">
        <w:rPr>
          <w:i/>
        </w:rPr>
        <w:t xml:space="preserve"> Phytochemistry</w:t>
      </w:r>
      <w:r w:rsidRPr="00B112CE">
        <w:t xml:space="preserve"> </w:t>
      </w:r>
      <w:r w:rsidRPr="00B112CE">
        <w:rPr>
          <w:b/>
        </w:rPr>
        <w:t>103</w:t>
      </w:r>
      <w:r w:rsidRPr="00B112CE">
        <w:t>, 59-66.</w:t>
      </w:r>
    </w:p>
    <w:p w:rsidR="00B112CE" w:rsidRPr="00B112CE" w:rsidRDefault="00B112CE" w:rsidP="00B112CE">
      <w:pPr>
        <w:pStyle w:val="EndNoteBibliography"/>
        <w:ind w:left="720" w:hanging="720"/>
      </w:pPr>
      <w:r w:rsidRPr="00B112CE">
        <w:t xml:space="preserve">Wang, HC, Ngwenyama, N, Liu, YD, Walker, JC, Zhang, SQ (2007) Stomatal development and patterning are regulated by environmentally responsive mitogen-activated protein kinases in </w:t>
      </w:r>
      <w:r w:rsidRPr="00B112CE">
        <w:rPr>
          <w:i/>
        </w:rPr>
        <w:t>Arabidopsis</w:t>
      </w:r>
      <w:r w:rsidRPr="00B112CE">
        <w:t>.</w:t>
      </w:r>
      <w:r w:rsidRPr="00B112CE">
        <w:rPr>
          <w:i/>
        </w:rPr>
        <w:t xml:space="preserve"> Plant Cell</w:t>
      </w:r>
      <w:r w:rsidRPr="00B112CE">
        <w:t xml:space="preserve"> </w:t>
      </w:r>
      <w:r w:rsidRPr="00B112CE">
        <w:rPr>
          <w:b/>
        </w:rPr>
        <w:t>19</w:t>
      </w:r>
      <w:r w:rsidRPr="00B112CE">
        <w:t>, 63-73.</w:t>
      </w:r>
    </w:p>
    <w:p w:rsidR="00B112CE" w:rsidRPr="00B112CE" w:rsidRDefault="00B112CE" w:rsidP="00B112CE">
      <w:pPr>
        <w:pStyle w:val="EndNoteBibliography"/>
        <w:ind w:left="720" w:hanging="720"/>
      </w:pPr>
      <w:r w:rsidRPr="00B112CE">
        <w:t>Wang, YF, Munemasa, S, Nishimura, N, Ren, HM, Robert, N, Han, M, Puzorjova, I, Kollist, H, Lee, S, Mori, I, Schroeder, JI (2013) Identification of cyclic GMP-activated nonselective ca</w:t>
      </w:r>
      <w:r w:rsidRPr="00B112CE">
        <w:rPr>
          <w:vertAlign w:val="superscript"/>
        </w:rPr>
        <w:t>2+</w:t>
      </w:r>
      <w:r w:rsidRPr="00B112CE">
        <w:t xml:space="preserve">-permeable cation channels and associated CNGC5 and CNGC6 genes in </w:t>
      </w:r>
      <w:r w:rsidRPr="00B112CE">
        <w:rPr>
          <w:i/>
        </w:rPr>
        <w:t xml:space="preserve">Arabidopsis </w:t>
      </w:r>
      <w:r w:rsidRPr="00B112CE">
        <w:t>guard cells.</w:t>
      </w:r>
      <w:r w:rsidRPr="00B112CE">
        <w:rPr>
          <w:i/>
        </w:rPr>
        <w:t xml:space="preserve"> Plant Physiology</w:t>
      </w:r>
      <w:r w:rsidRPr="00B112CE">
        <w:t xml:space="preserve"> </w:t>
      </w:r>
      <w:r w:rsidRPr="00B112CE">
        <w:rPr>
          <w:b/>
        </w:rPr>
        <w:t>163</w:t>
      </w:r>
      <w:r w:rsidRPr="00B112CE">
        <w:t>, 578-590.</w:t>
      </w:r>
    </w:p>
    <w:p w:rsidR="00B112CE" w:rsidRPr="00B112CE" w:rsidRDefault="00B112CE" w:rsidP="00B112CE">
      <w:pPr>
        <w:pStyle w:val="EndNoteBibliography"/>
        <w:ind w:left="720" w:hanging="720"/>
      </w:pPr>
      <w:r w:rsidRPr="00B112CE">
        <w:t>Wang, YH, Gehring, C, Irving, HR (2011) Plant natriuretic peptides are apoplastic and paracrine stress response molecules.</w:t>
      </w:r>
      <w:r w:rsidRPr="00B112CE">
        <w:rPr>
          <w:i/>
        </w:rPr>
        <w:t xml:space="preserve"> Plant and Cell Physiology</w:t>
      </w:r>
      <w:r w:rsidRPr="00B112CE">
        <w:t xml:space="preserve"> </w:t>
      </w:r>
      <w:r w:rsidRPr="00B112CE">
        <w:rPr>
          <w:b/>
        </w:rPr>
        <w:t>52</w:t>
      </w:r>
      <w:r w:rsidRPr="00B112CE">
        <w:t>, 837-850.</w:t>
      </w:r>
    </w:p>
    <w:p w:rsidR="00B112CE" w:rsidRPr="00B112CE" w:rsidRDefault="00B112CE" w:rsidP="00B112CE">
      <w:pPr>
        <w:pStyle w:val="EndNoteBibliography"/>
        <w:ind w:left="720" w:hanging="720"/>
      </w:pPr>
      <w:r w:rsidRPr="00B112CE">
        <w:t>Wheeler, JI, Freihat, L, Irving, HR (2013) A cyclic nucleotide sensitive promoter reporter system suitable for bacteria and plant cells.</w:t>
      </w:r>
      <w:r w:rsidRPr="00B112CE">
        <w:rPr>
          <w:i/>
        </w:rPr>
        <w:t xml:space="preserve"> Bmc Biotechnology</w:t>
      </w:r>
      <w:r w:rsidRPr="00B112CE">
        <w:t xml:space="preserve"> </w:t>
      </w:r>
      <w:r w:rsidRPr="00B112CE">
        <w:rPr>
          <w:b/>
        </w:rPr>
        <w:t>13</w:t>
      </w:r>
      <w:r w:rsidRPr="00B112CE">
        <w:t>, 97.</w:t>
      </w:r>
    </w:p>
    <w:p w:rsidR="00B112CE" w:rsidRPr="00B112CE" w:rsidRDefault="00B112CE" w:rsidP="00B112CE">
      <w:pPr>
        <w:pStyle w:val="EndNoteBibliography"/>
        <w:ind w:left="720" w:hanging="720"/>
      </w:pPr>
      <w:r w:rsidRPr="00B112CE">
        <w:lastRenderedPageBreak/>
        <w:t>Wheeler, JI, Irving, HR (2010) Evolutionary advantages of secreted peptide signalling molecules in plants.</w:t>
      </w:r>
      <w:r w:rsidRPr="00B112CE">
        <w:rPr>
          <w:i/>
        </w:rPr>
        <w:t xml:space="preserve"> Functional Plant Biology</w:t>
      </w:r>
      <w:r w:rsidRPr="00B112CE">
        <w:t xml:space="preserve"> </w:t>
      </w:r>
      <w:r w:rsidRPr="00B112CE">
        <w:rPr>
          <w:b/>
        </w:rPr>
        <w:t>37</w:t>
      </w:r>
      <w:r w:rsidRPr="00B112CE">
        <w:t>, 382-394.</w:t>
      </w:r>
    </w:p>
    <w:p w:rsidR="00B112CE" w:rsidRPr="00B112CE" w:rsidRDefault="00B112CE" w:rsidP="00B112CE">
      <w:pPr>
        <w:pStyle w:val="EndNoteBibliography"/>
        <w:ind w:left="720" w:hanging="720"/>
      </w:pPr>
      <w:r w:rsidRPr="00B112CE">
        <w:t>Wu, MZ, Wang, FQ, Zhang, C, Xie, YJ, Han, B, Huang, JJ, Shen, WB (2013) Heme oxygenase-1 is involved in nitric oxide- and cGMP-induced alpha-Amy2/54 gene expression in GA-treated wheat aleurone layers.</w:t>
      </w:r>
      <w:r w:rsidRPr="00B112CE">
        <w:rPr>
          <w:i/>
        </w:rPr>
        <w:t xml:space="preserve"> Plant Molecular Biology</w:t>
      </w:r>
      <w:r w:rsidRPr="00B112CE">
        <w:t xml:space="preserve"> </w:t>
      </w:r>
      <w:r w:rsidRPr="00B112CE">
        <w:rPr>
          <w:b/>
        </w:rPr>
        <w:t>81</w:t>
      </w:r>
      <w:r w:rsidRPr="00B112CE">
        <w:t>, 27-40.</w:t>
      </w:r>
    </w:p>
    <w:p w:rsidR="00B112CE" w:rsidRPr="00B112CE" w:rsidRDefault="00B112CE" w:rsidP="00B112CE">
      <w:pPr>
        <w:pStyle w:val="EndNoteBibliography"/>
        <w:ind w:left="720" w:hanging="720"/>
      </w:pPr>
      <w:r w:rsidRPr="00B112CE">
        <w:t>Zhao, YC, Qi, Z, Berkowitz, GA (2013) Teaching an old hormone new tricks: cytosolic ca</w:t>
      </w:r>
      <w:r w:rsidRPr="00B112CE">
        <w:rPr>
          <w:vertAlign w:val="superscript"/>
        </w:rPr>
        <w:t>2+</w:t>
      </w:r>
      <w:r w:rsidRPr="00B112CE">
        <w:t xml:space="preserve"> elevation involvement in plant brassinosteroid signal transduction cascades.</w:t>
      </w:r>
      <w:r w:rsidRPr="00B112CE">
        <w:rPr>
          <w:i/>
        </w:rPr>
        <w:t xml:space="preserve"> Plant Physiology</w:t>
      </w:r>
      <w:r w:rsidRPr="00B112CE">
        <w:t xml:space="preserve"> </w:t>
      </w:r>
      <w:r w:rsidRPr="00B112CE">
        <w:rPr>
          <w:b/>
        </w:rPr>
        <w:t>163</w:t>
      </w:r>
      <w:r w:rsidRPr="00B112CE">
        <w:t>, 555-565.</w:t>
      </w:r>
    </w:p>
    <w:p w:rsidR="002D49F5" w:rsidRDefault="002D49F5" w:rsidP="002278A3">
      <w:pPr>
        <w:jc w:val="both"/>
        <w:rPr>
          <w:b/>
        </w:rPr>
      </w:pPr>
      <w:r>
        <w:rPr>
          <w:b/>
        </w:rPr>
        <w:fldChar w:fldCharType="end"/>
      </w:r>
    </w:p>
    <w:p w:rsidR="00D15BBE" w:rsidRDefault="00D15BBE" w:rsidP="002278A3">
      <w:pPr>
        <w:jc w:val="both"/>
        <w:rPr>
          <w:b/>
        </w:rPr>
      </w:pPr>
    </w:p>
    <w:p w:rsidR="00D15BBE" w:rsidRDefault="00D15BBE" w:rsidP="002278A3">
      <w:pPr>
        <w:jc w:val="both"/>
        <w:rPr>
          <w:b/>
        </w:rPr>
      </w:pPr>
    </w:p>
    <w:p w:rsidR="00D15BBE" w:rsidRDefault="00D15BBE" w:rsidP="002278A3">
      <w:pPr>
        <w:jc w:val="both"/>
        <w:rPr>
          <w:b/>
        </w:rPr>
      </w:pPr>
    </w:p>
    <w:p w:rsidR="00D15BBE" w:rsidRDefault="00D15BBE" w:rsidP="002278A3">
      <w:pPr>
        <w:jc w:val="both"/>
        <w:rPr>
          <w:b/>
        </w:rPr>
      </w:pPr>
    </w:p>
    <w:p w:rsidR="00D15BBE" w:rsidRDefault="00D15BBE" w:rsidP="002278A3">
      <w:pPr>
        <w:jc w:val="both"/>
        <w:rPr>
          <w:b/>
        </w:rPr>
      </w:pPr>
    </w:p>
    <w:p w:rsidR="00D15BBE" w:rsidRDefault="00D15BBE" w:rsidP="002278A3">
      <w:pPr>
        <w:jc w:val="both"/>
        <w:rPr>
          <w:b/>
        </w:rPr>
      </w:pPr>
    </w:p>
    <w:p w:rsidR="00D15BBE" w:rsidRDefault="00D15BBE" w:rsidP="002278A3">
      <w:pPr>
        <w:jc w:val="both"/>
        <w:rPr>
          <w:b/>
        </w:rPr>
      </w:pPr>
    </w:p>
    <w:p w:rsidR="00D15BBE" w:rsidRDefault="00D15BBE" w:rsidP="002278A3">
      <w:pPr>
        <w:jc w:val="both"/>
        <w:rPr>
          <w:b/>
        </w:rPr>
      </w:pPr>
    </w:p>
    <w:p w:rsidR="00D15BBE" w:rsidRDefault="00D15BBE" w:rsidP="002278A3">
      <w:pPr>
        <w:jc w:val="both"/>
        <w:rPr>
          <w:b/>
        </w:rPr>
      </w:pPr>
    </w:p>
    <w:p w:rsidR="00D15BBE" w:rsidRDefault="00D15BBE" w:rsidP="002278A3">
      <w:pPr>
        <w:jc w:val="both"/>
        <w:rPr>
          <w:b/>
        </w:rPr>
      </w:pPr>
    </w:p>
    <w:p w:rsidR="00D15BBE" w:rsidRDefault="00D15BBE" w:rsidP="002278A3">
      <w:pPr>
        <w:jc w:val="both"/>
        <w:rPr>
          <w:b/>
        </w:rPr>
      </w:pPr>
    </w:p>
    <w:p w:rsidR="00D15BBE" w:rsidRDefault="00D15BBE" w:rsidP="002278A3">
      <w:pPr>
        <w:jc w:val="both"/>
        <w:rPr>
          <w:b/>
        </w:rPr>
      </w:pPr>
    </w:p>
    <w:p w:rsidR="00D15BBE" w:rsidRDefault="00D15BBE" w:rsidP="002278A3">
      <w:pPr>
        <w:jc w:val="both"/>
        <w:rPr>
          <w:b/>
        </w:rPr>
      </w:pPr>
    </w:p>
    <w:p w:rsidR="00D15BBE" w:rsidRDefault="00D15BBE" w:rsidP="00D15BBE">
      <w:pPr>
        <w:jc w:val="both"/>
        <w:rPr>
          <w:b/>
        </w:rPr>
      </w:pPr>
      <w:r>
        <w:rPr>
          <w:b/>
        </w:rPr>
        <w:t xml:space="preserve">Figure Legends </w:t>
      </w:r>
    </w:p>
    <w:p w:rsidR="00D15BBE" w:rsidRDefault="00D15BBE" w:rsidP="00D15BBE">
      <w:pPr>
        <w:jc w:val="both"/>
        <w:rPr>
          <w:b/>
        </w:rPr>
      </w:pPr>
    </w:p>
    <w:p w:rsidR="00D15BBE" w:rsidRPr="002278A3" w:rsidRDefault="00D15BBE" w:rsidP="00D15BBE">
      <w:pPr>
        <w:jc w:val="both"/>
      </w:pPr>
      <w:r w:rsidRPr="002278A3">
        <w:rPr>
          <w:b/>
        </w:rPr>
        <w:t>Figure 1: Overview of anabolic and catabolic pathways for cGMP biosynthesis.</w:t>
      </w:r>
      <w:r w:rsidRPr="002278A3">
        <w:t xml:space="preserve"> The </w:t>
      </w:r>
      <w:r w:rsidR="007E0315">
        <w:t>diagram</w:t>
      </w:r>
      <w:r w:rsidRPr="002278A3">
        <w:t xml:space="preserve"> is based on what is known for animal cGMP signalling and biosynthesis. Components that are not clearly defined or as yet absent in plants are depicted in grey. Abbreviations: ‘mGC’ and ‘sGC’: membrane bound or soluble guanylyl cyclase; ‘NO’: nitric oxide; ‘PDE’: phosphodiesterase. ‘CNGC’: cyclic nucleotide gated channel; ‘PKG’ cGMP-dependent protein kinase with ‘C’ catalytic and ‘R’ regulatory subunits; ‘R’ and ‘Gs’: receptor and Gs subunit of membrane located G-protein; ‘NOS’: NO synthase; ‘CaM’: calmodulin; ‘PPs’: phosphatases.</w:t>
      </w:r>
    </w:p>
    <w:p w:rsidR="00D15BBE" w:rsidRDefault="00D15BBE" w:rsidP="00D15BBE">
      <w:pPr>
        <w:jc w:val="both"/>
        <w:rPr>
          <w:b/>
        </w:rPr>
      </w:pPr>
    </w:p>
    <w:p w:rsidR="00D15BBE" w:rsidRDefault="00D15BBE" w:rsidP="00D15BBE">
      <w:pPr>
        <w:jc w:val="both"/>
      </w:pPr>
      <w:r w:rsidRPr="002278A3">
        <w:rPr>
          <w:b/>
        </w:rPr>
        <w:t>Figure 2: cGMP and abiotic stress interactions.</w:t>
      </w:r>
      <w:r w:rsidRPr="002278A3">
        <w:t xml:space="preserve">  Evidence for a role of cGMP in abiotic stress derives from observations that, after perception by an unknown receptor (?), cGMP levels are elevated in response to drought and salinity (1). Increased cellular cGMP may also be generated by binding of plant natriuretic peptides (PNPs) that bind to membrane located receptors (2) which are coupled to or have innate guanylyl cyclase activity. Increased cellular cGMP reduces Na</w:t>
      </w:r>
      <w:r w:rsidRPr="002278A3">
        <w:rPr>
          <w:vertAlign w:val="superscript"/>
        </w:rPr>
        <w:t>+</w:t>
      </w:r>
      <w:r w:rsidRPr="002278A3">
        <w:t xml:space="preserve"> uptake (3), and generates a Ca</w:t>
      </w:r>
      <w:r>
        <w:rPr>
          <w:vertAlign w:val="superscript"/>
        </w:rPr>
        <w:t>2</w:t>
      </w:r>
      <w:r w:rsidRPr="002278A3">
        <w:rPr>
          <w:vertAlign w:val="superscript"/>
        </w:rPr>
        <w:t>+</w:t>
      </w:r>
      <w:r w:rsidRPr="002278A3">
        <w:t xml:space="preserve"> signal (4) that may evoke further signalling, for example  via calcium sensors like calmodulin (CaM) or calcineurin-B-like proteins (CBL). Loss of cellular K</w:t>
      </w:r>
      <w:r w:rsidRPr="002278A3">
        <w:rPr>
          <w:vertAlign w:val="superscript"/>
        </w:rPr>
        <w:t>+</w:t>
      </w:r>
      <w:r w:rsidRPr="002278A3">
        <w:t xml:space="preserve"> (a frequent side effect of many abiotic stresses) is mitigated (5) by cGMP via inhibition of K</w:t>
      </w:r>
      <w:r w:rsidRPr="002278A3">
        <w:rPr>
          <w:vertAlign w:val="superscript"/>
        </w:rPr>
        <w:t>+</w:t>
      </w:r>
      <w:r w:rsidRPr="002278A3">
        <w:t xml:space="preserve"> leak through outward rectifying channels (ORC) or stimulation of uptake through inward rectifying channels (IRC). cGMP alters transcription of many genes (6) but particularly those involved in stress responses. Activity of further proteins (7), especially K</w:t>
      </w:r>
      <w:r w:rsidRPr="002278A3">
        <w:rPr>
          <w:vertAlign w:val="superscript"/>
        </w:rPr>
        <w:t>+</w:t>
      </w:r>
      <w:r w:rsidRPr="002278A3">
        <w:t xml:space="preserve"> channels and CNGCs, may be involved in ion homeostasis. Abbreviations are as in Fig 1.</w:t>
      </w:r>
    </w:p>
    <w:p w:rsidR="00D15BBE" w:rsidRDefault="00D15BBE" w:rsidP="00D15BBE">
      <w:pPr>
        <w:jc w:val="both"/>
      </w:pPr>
    </w:p>
    <w:p w:rsidR="00D15BBE" w:rsidRDefault="00D15BBE" w:rsidP="00D15BBE">
      <w:pPr>
        <w:jc w:val="both"/>
        <w:rPr>
          <w:b/>
        </w:rPr>
      </w:pPr>
      <w:r>
        <w:rPr>
          <w:b/>
        </w:rPr>
        <w:t xml:space="preserve">Figure 3: </w:t>
      </w:r>
      <w:r w:rsidRPr="00D93261">
        <w:rPr>
          <w:b/>
        </w:rPr>
        <w:t>Example of pathway</w:t>
      </w:r>
      <w:r>
        <w:rPr>
          <w:b/>
        </w:rPr>
        <w:t>s</w:t>
      </w:r>
      <w:r w:rsidRPr="00D93261">
        <w:rPr>
          <w:b/>
        </w:rPr>
        <w:t xml:space="preserve"> involving a LRR receptor kinase with encapsulated guanylyl cyclase</w:t>
      </w:r>
      <w:r>
        <w:rPr>
          <w:b/>
        </w:rPr>
        <w:t xml:space="preserve">. </w:t>
      </w:r>
      <w:r>
        <w:t>Several transmembrane LRR kinases such as WALK10, PSKR1, CLAVATA1 and BRI1 have been found to contain an encapsulated guanylyl cyclase (GC) domain within their kinase domain. After binding its ligand (paracrine or autocrine), the receptor undergoes dimerization (e.g. PSKR1) or binding with other proteins (e.g. CLAVATA2). GC and kinase domains are then activated. cGMP produced at the receptor site or synthetized from other enzymes may regulate the kinase activity directly. Downstream proteins may include CNGCs, which may generate Ca</w:t>
      </w:r>
      <w:r w:rsidRPr="00A36E74">
        <w:rPr>
          <w:vertAlign w:val="superscript"/>
        </w:rPr>
        <w:t>2+</w:t>
      </w:r>
      <w:r>
        <w:t xml:space="preserve"> signals and activate calmodulin (CaM) and calcium dependent kinases (CDPKs) that could regulate downstream components such as transcription factor. CaM was shown to interact with some LRR receptors and cGMP can indirectly modulate LRR kinase activity. The LRR kinase can activate transcription factor like WUS or the PM H</w:t>
      </w:r>
      <w:r w:rsidRPr="00E71A87">
        <w:rPr>
          <w:vertAlign w:val="superscript"/>
        </w:rPr>
        <w:t>+</w:t>
      </w:r>
      <w:r>
        <w:t>-ATPase (AHA) via phosphorylation. PM; Plasma Membrane.</w:t>
      </w:r>
    </w:p>
    <w:p w:rsidR="00D15BBE" w:rsidRDefault="00D15BBE" w:rsidP="00D15BBE">
      <w:pPr>
        <w:jc w:val="both"/>
        <w:rPr>
          <w:b/>
        </w:rPr>
      </w:pPr>
    </w:p>
    <w:p w:rsidR="00D15BBE" w:rsidRDefault="00D15BBE" w:rsidP="00D15BBE">
      <w:pPr>
        <w:jc w:val="both"/>
        <w:rPr>
          <w:b/>
        </w:rPr>
      </w:pPr>
    </w:p>
    <w:p w:rsidR="00D15BBE" w:rsidRDefault="00D15BBE" w:rsidP="00D15BBE">
      <w:pPr>
        <w:jc w:val="both"/>
        <w:rPr>
          <w:b/>
        </w:rPr>
      </w:pPr>
    </w:p>
    <w:p w:rsidR="00F46470" w:rsidRDefault="00F46470" w:rsidP="00D15BBE">
      <w:pPr>
        <w:jc w:val="both"/>
        <w:rPr>
          <w:b/>
        </w:rPr>
      </w:pPr>
    </w:p>
    <w:p w:rsidR="00F46470" w:rsidRDefault="00F46470" w:rsidP="00D15BBE">
      <w:pPr>
        <w:jc w:val="both"/>
        <w:rPr>
          <w:b/>
        </w:rPr>
      </w:pPr>
    </w:p>
    <w:p w:rsidR="00F46470" w:rsidRDefault="00F46470" w:rsidP="00D15BBE">
      <w:pPr>
        <w:jc w:val="both"/>
        <w:rPr>
          <w:b/>
        </w:rPr>
      </w:pPr>
    </w:p>
    <w:p w:rsidR="00F46470" w:rsidRDefault="00F46470" w:rsidP="00D15BBE">
      <w:pPr>
        <w:jc w:val="both"/>
        <w:rPr>
          <w:b/>
        </w:rPr>
      </w:pPr>
    </w:p>
    <w:p w:rsidR="00F46470" w:rsidRDefault="00F46470" w:rsidP="00D15BBE">
      <w:pPr>
        <w:jc w:val="both"/>
        <w:rPr>
          <w:b/>
        </w:rPr>
      </w:pPr>
    </w:p>
    <w:p w:rsidR="00F46470" w:rsidRDefault="00F46470" w:rsidP="00D15BBE">
      <w:pPr>
        <w:jc w:val="both"/>
        <w:rPr>
          <w:b/>
        </w:rPr>
      </w:pPr>
    </w:p>
    <w:p w:rsidR="00D15BBE" w:rsidRDefault="00D15BBE" w:rsidP="00D15BBE">
      <w:pPr>
        <w:jc w:val="both"/>
        <w:rPr>
          <w:b/>
        </w:rPr>
      </w:pPr>
    </w:p>
    <w:p w:rsidR="00D15BBE" w:rsidRPr="002278A3" w:rsidRDefault="00D15BBE" w:rsidP="00D15BBE">
      <w:pPr>
        <w:jc w:val="both"/>
      </w:pPr>
      <w:r w:rsidRPr="002278A3">
        <w:rPr>
          <w:noProof/>
          <w:lang w:eastAsia="en-GB"/>
        </w:rPr>
        <w:drawing>
          <wp:inline distT="0" distB="0" distL="0" distR="0" wp14:anchorId="61717D68" wp14:editId="59E4EA71">
            <wp:extent cx="6120130" cy="273985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2739858"/>
                    </a:xfrm>
                    <a:prstGeom prst="rect">
                      <a:avLst/>
                    </a:prstGeom>
                    <a:noFill/>
                    <a:ln>
                      <a:noFill/>
                    </a:ln>
                  </pic:spPr>
                </pic:pic>
              </a:graphicData>
            </a:graphic>
          </wp:inline>
        </w:drawing>
      </w:r>
    </w:p>
    <w:p w:rsidR="00D15BBE" w:rsidRPr="002278A3" w:rsidRDefault="00D15BBE" w:rsidP="00D15BBE">
      <w:pPr>
        <w:jc w:val="both"/>
      </w:pPr>
    </w:p>
    <w:p w:rsidR="00D15BBE" w:rsidRPr="002278A3" w:rsidRDefault="00D15BBE" w:rsidP="00D15BBE">
      <w:pPr>
        <w:jc w:val="both"/>
        <w:rPr>
          <w:b/>
        </w:rPr>
      </w:pPr>
    </w:p>
    <w:p w:rsidR="00D15BBE" w:rsidRPr="002278A3" w:rsidRDefault="00D15BBE" w:rsidP="00D15BBE">
      <w:pPr>
        <w:jc w:val="both"/>
        <w:rPr>
          <w:b/>
        </w:rPr>
      </w:pPr>
    </w:p>
    <w:p w:rsidR="00F46470" w:rsidRPr="002278A3" w:rsidRDefault="00F46470" w:rsidP="00F46470">
      <w:pPr>
        <w:jc w:val="both"/>
      </w:pPr>
      <w:r w:rsidRPr="002278A3">
        <w:rPr>
          <w:b/>
        </w:rPr>
        <w:t>Figure 1: Overview of anabolic and catabolic pathways for cGMP biosynthesis.</w:t>
      </w:r>
      <w:r w:rsidRPr="002278A3">
        <w:t xml:space="preserve"> The schedule is based on what is known for animal cGMP signalling and biosynthesis. Components that are not clearly defined or as yet absent in plants are depicted in grey. Abbreviations: ‘mGC’ and ‘sGC’: membrane bound or soluble guanylyl cyclase; ‘NO’: nitric oxide; ‘PDE’: phosphodiesterase. ‘CNGC’: cyclic nucleotide gated channel; ‘PKG’ cGMP-dependent protein kinase with ‘C’ catalytic and ‘R’ regulatory subunits; ‘R’ and ‘Gs’: receptor and Gs subunit of membrane located G-protein; ‘NOS’: NO synthase; ‘CaM’: calmodulin; ‘PPs’: phosphatases.</w:t>
      </w:r>
    </w:p>
    <w:p w:rsidR="00F46470" w:rsidRPr="002278A3" w:rsidRDefault="00F46470" w:rsidP="00F46470">
      <w:pPr>
        <w:jc w:val="both"/>
      </w:pPr>
    </w:p>
    <w:p w:rsidR="00D15BBE" w:rsidRPr="002278A3" w:rsidRDefault="00D15BBE" w:rsidP="00D15BBE">
      <w:pPr>
        <w:jc w:val="both"/>
        <w:rPr>
          <w:b/>
        </w:rPr>
      </w:pPr>
    </w:p>
    <w:p w:rsidR="00D15BBE" w:rsidRPr="002278A3" w:rsidRDefault="00D15BBE" w:rsidP="00D15BBE">
      <w:pPr>
        <w:jc w:val="both"/>
        <w:rPr>
          <w:b/>
        </w:rPr>
      </w:pPr>
    </w:p>
    <w:p w:rsidR="00D15BBE" w:rsidRPr="002278A3" w:rsidRDefault="00D15BBE" w:rsidP="00D15BBE">
      <w:pPr>
        <w:jc w:val="both"/>
        <w:rPr>
          <w:b/>
        </w:rPr>
      </w:pPr>
    </w:p>
    <w:p w:rsidR="00D15BBE" w:rsidRPr="002278A3" w:rsidRDefault="00D15BBE" w:rsidP="00D15BBE">
      <w:pPr>
        <w:jc w:val="both"/>
        <w:rPr>
          <w:b/>
        </w:rPr>
      </w:pPr>
    </w:p>
    <w:p w:rsidR="00D15BBE" w:rsidRDefault="00D15BBE" w:rsidP="00D15BBE">
      <w:pPr>
        <w:rPr>
          <w:b/>
        </w:rPr>
      </w:pPr>
      <w:r>
        <w:rPr>
          <w:b/>
        </w:rPr>
        <w:br w:type="page"/>
      </w:r>
      <w:r w:rsidR="00F46470" w:rsidRPr="002278A3">
        <w:rPr>
          <w:noProof/>
          <w:lang w:eastAsia="en-GB"/>
        </w:rPr>
        <w:lastRenderedPageBreak/>
        <w:drawing>
          <wp:inline distT="0" distB="0" distL="0" distR="0" wp14:anchorId="03AC296E" wp14:editId="7EBE1BA0">
            <wp:extent cx="6120130" cy="2575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575560"/>
                    </a:xfrm>
                    <a:prstGeom prst="rect">
                      <a:avLst/>
                    </a:prstGeom>
                    <a:noFill/>
                    <a:ln>
                      <a:noFill/>
                    </a:ln>
                  </pic:spPr>
                </pic:pic>
              </a:graphicData>
            </a:graphic>
          </wp:inline>
        </w:drawing>
      </w:r>
    </w:p>
    <w:p w:rsidR="00F46470" w:rsidRDefault="00F46470" w:rsidP="00D15BBE">
      <w:pPr>
        <w:jc w:val="both"/>
        <w:rPr>
          <w:b/>
        </w:rPr>
      </w:pPr>
    </w:p>
    <w:p w:rsidR="00D15BBE" w:rsidRPr="002278A3" w:rsidRDefault="00D15BBE" w:rsidP="00D15BBE">
      <w:pPr>
        <w:jc w:val="both"/>
      </w:pPr>
      <w:r w:rsidRPr="002278A3">
        <w:rPr>
          <w:b/>
        </w:rPr>
        <w:t>Figure 2: cGMP and abiotic stress interactions.</w:t>
      </w:r>
      <w:r w:rsidRPr="002278A3">
        <w:t xml:space="preserve">  Evidence for a role of cGMP in abiotic stress derives from observations that, after perception by an unknown receptor (?), cGMP levels are elevated in response to drought and salinity (1). Increased cellular cGMP may also be generated by binding of plant natriuretic peptides (PNPs) that bind to membrane located receptors (2) which are coupled to or have innate guanylyl cyclase activity. Increased cellular cGMP reduces Na</w:t>
      </w:r>
      <w:r w:rsidRPr="002278A3">
        <w:rPr>
          <w:vertAlign w:val="superscript"/>
        </w:rPr>
        <w:t>+</w:t>
      </w:r>
      <w:r w:rsidRPr="002278A3">
        <w:t xml:space="preserve"> uptake (3), and generates a Ca</w:t>
      </w:r>
      <w:r>
        <w:rPr>
          <w:vertAlign w:val="superscript"/>
        </w:rPr>
        <w:t>2</w:t>
      </w:r>
      <w:r w:rsidRPr="002278A3">
        <w:rPr>
          <w:vertAlign w:val="superscript"/>
        </w:rPr>
        <w:t>+</w:t>
      </w:r>
      <w:r w:rsidRPr="002278A3">
        <w:t xml:space="preserve"> signal (4) that may evoke further signalling, for example  via calcium sensors like calmodulin (CaM) or calcineurin-B-like proteins (CBL). Loss of cellular K</w:t>
      </w:r>
      <w:r w:rsidRPr="002278A3">
        <w:rPr>
          <w:vertAlign w:val="superscript"/>
        </w:rPr>
        <w:t>+</w:t>
      </w:r>
      <w:r w:rsidRPr="002278A3">
        <w:t xml:space="preserve"> (a frequent side effect of many abiotic stresses) is mitigated (5) by cGMP via inhibition of K</w:t>
      </w:r>
      <w:r w:rsidRPr="002278A3">
        <w:rPr>
          <w:vertAlign w:val="superscript"/>
        </w:rPr>
        <w:t>+</w:t>
      </w:r>
      <w:r w:rsidRPr="002278A3">
        <w:t xml:space="preserve"> leak through outward rectifying channels (ORC) or stimulation of uptake through inward rectifying channels (IRC). cGMP alters transcription of many genes (6) but particularly those involved in stress responses. Activity of further proteins (7), especially K</w:t>
      </w:r>
      <w:r w:rsidRPr="002278A3">
        <w:rPr>
          <w:vertAlign w:val="superscript"/>
        </w:rPr>
        <w:t>+</w:t>
      </w:r>
      <w:r w:rsidRPr="002278A3">
        <w:t xml:space="preserve"> channels and CNGCs, may be involved in ion homeostasis. Abbreviations are as in Fig 1.</w:t>
      </w:r>
    </w:p>
    <w:p w:rsidR="00D15BBE" w:rsidRPr="002278A3" w:rsidRDefault="00D15BBE" w:rsidP="00D15BBE">
      <w:pPr>
        <w:jc w:val="both"/>
      </w:pPr>
    </w:p>
    <w:p w:rsidR="00D15BBE" w:rsidRPr="002278A3" w:rsidRDefault="00D15BBE" w:rsidP="00D15BBE">
      <w:pPr>
        <w:jc w:val="both"/>
      </w:pPr>
    </w:p>
    <w:p w:rsidR="00D15BBE" w:rsidRPr="002278A3" w:rsidRDefault="00D15BBE" w:rsidP="00D15BBE">
      <w:pPr>
        <w:jc w:val="both"/>
      </w:pPr>
    </w:p>
    <w:p w:rsidR="00D15BBE" w:rsidRPr="002278A3" w:rsidRDefault="00D15BBE" w:rsidP="00D15BBE">
      <w:pPr>
        <w:jc w:val="both"/>
      </w:pPr>
    </w:p>
    <w:p w:rsidR="00D15BBE" w:rsidRPr="002278A3" w:rsidRDefault="00D15BBE" w:rsidP="00D15BBE">
      <w:pPr>
        <w:jc w:val="both"/>
      </w:pPr>
    </w:p>
    <w:p w:rsidR="00D15BBE" w:rsidRPr="002278A3" w:rsidRDefault="00D15BBE" w:rsidP="00D15BBE">
      <w:pPr>
        <w:jc w:val="both"/>
      </w:pPr>
    </w:p>
    <w:p w:rsidR="00D15BBE" w:rsidRPr="002278A3" w:rsidRDefault="00D15BBE" w:rsidP="00D15BBE">
      <w:pPr>
        <w:jc w:val="both"/>
      </w:pPr>
    </w:p>
    <w:p w:rsidR="00F46470" w:rsidRDefault="001E5132" w:rsidP="00D15BBE">
      <w:r w:rsidRPr="001E5132">
        <w:rPr>
          <w:noProof/>
          <w:lang w:eastAsia="en-GB"/>
        </w:rPr>
        <w:lastRenderedPageBreak/>
        <w:drawing>
          <wp:inline distT="0" distB="0" distL="0" distR="0">
            <wp:extent cx="4488180" cy="410074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9376" cy="4101840"/>
                    </a:xfrm>
                    <a:prstGeom prst="rect">
                      <a:avLst/>
                    </a:prstGeom>
                    <a:noFill/>
                    <a:ln>
                      <a:noFill/>
                    </a:ln>
                  </pic:spPr>
                </pic:pic>
              </a:graphicData>
            </a:graphic>
          </wp:inline>
        </w:drawing>
      </w:r>
    </w:p>
    <w:p w:rsidR="00F46470" w:rsidRDefault="00F46470" w:rsidP="00D15BBE"/>
    <w:p w:rsidR="00F46470" w:rsidRDefault="00F46470" w:rsidP="00F46470">
      <w:pPr>
        <w:jc w:val="both"/>
        <w:rPr>
          <w:b/>
        </w:rPr>
      </w:pPr>
      <w:r>
        <w:rPr>
          <w:b/>
        </w:rPr>
        <w:t xml:space="preserve">Figure 3: </w:t>
      </w:r>
      <w:r w:rsidRPr="00D93261">
        <w:rPr>
          <w:b/>
        </w:rPr>
        <w:t>Example of pathway</w:t>
      </w:r>
      <w:r>
        <w:rPr>
          <w:b/>
        </w:rPr>
        <w:t>s</w:t>
      </w:r>
      <w:r w:rsidRPr="00D93261">
        <w:rPr>
          <w:b/>
        </w:rPr>
        <w:t xml:space="preserve"> involving a LRR receptor kinase with encapsulated guanylyl cyclase</w:t>
      </w:r>
      <w:r>
        <w:rPr>
          <w:b/>
        </w:rPr>
        <w:t xml:space="preserve">. </w:t>
      </w:r>
      <w:r>
        <w:t>Several transmembrane LRR kinases such as WALK10, PSKR1, CLAVATA1 and BRI1 have been found to contain an encapsulated guanylyl cyclase (GC) domain within their kinase domain. After binding its ligand (paracrine or autocrine), the receptor undergoes dimerization (e.g. PSKR1) or binding with other proteins (e.g. CLAVATA2). GC and kinase domains are then activated. cGMP produced at the receptor site or synthetized from other enzymes may regulate the kinase activity directly. Downstream proteins may include CNGCs, which may generate Ca</w:t>
      </w:r>
      <w:r w:rsidRPr="00A36E74">
        <w:rPr>
          <w:vertAlign w:val="superscript"/>
        </w:rPr>
        <w:t>2+</w:t>
      </w:r>
      <w:r>
        <w:t xml:space="preserve"> signals and activate calmodulin (CaM) and calcium dependent kinases (CDPKs) that could regulate downstream components such as transcription factor. CaM was shown to interact with some LRR receptors and cGMP can indirectly modulate LRR kinase activity. The LRR kinase can activate transcription factor like WUS or the PM H</w:t>
      </w:r>
      <w:r w:rsidRPr="00E71A87">
        <w:rPr>
          <w:vertAlign w:val="superscript"/>
        </w:rPr>
        <w:t>+</w:t>
      </w:r>
      <w:r>
        <w:t>-ATPase (AHA) via phosphorylation. PM; Plasma Membrane.</w:t>
      </w:r>
    </w:p>
    <w:p w:rsidR="00D15BBE" w:rsidRPr="002278A3" w:rsidRDefault="00D15BBE" w:rsidP="00D15BBE">
      <w:r w:rsidRPr="002278A3">
        <w:br w:type="page"/>
      </w:r>
    </w:p>
    <w:p w:rsidR="00D15BBE" w:rsidRDefault="00D15BBE" w:rsidP="002278A3">
      <w:pPr>
        <w:jc w:val="both"/>
        <w:rPr>
          <w:b/>
        </w:rPr>
      </w:pPr>
    </w:p>
    <w:p w:rsidR="00D15BBE" w:rsidRDefault="00D15BBE" w:rsidP="002278A3">
      <w:pPr>
        <w:jc w:val="both"/>
        <w:rPr>
          <w:b/>
        </w:rPr>
      </w:pPr>
    </w:p>
    <w:p w:rsidR="00D15BBE" w:rsidRDefault="00D15BBE" w:rsidP="002278A3">
      <w:pPr>
        <w:jc w:val="both"/>
        <w:rPr>
          <w:b/>
        </w:rPr>
      </w:pPr>
    </w:p>
    <w:p w:rsidR="00D15BBE" w:rsidRDefault="00D15BBE" w:rsidP="002278A3">
      <w:pPr>
        <w:jc w:val="both"/>
        <w:rPr>
          <w:b/>
        </w:rPr>
      </w:pPr>
    </w:p>
    <w:sectPr w:rsidR="00D15BBE" w:rsidSect="005C572A">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679E9"/>
    <w:multiLevelType w:val="hybridMultilevel"/>
    <w:tmpl w:val="7ED4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unctional Plant B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w2xpsfrsrdf94eetar500x9vdrfswwae00a&quot;&gt;My EndNote Library&lt;record-ids&gt;&lt;item&gt;2&lt;/item&gt;&lt;item&gt;7&lt;/item&gt;&lt;item&gt;10&lt;/item&gt;&lt;item&gt;12&lt;/item&gt;&lt;item&gt;14&lt;/item&gt;&lt;item&gt;20&lt;/item&gt;&lt;item&gt;21&lt;/item&gt;&lt;item&gt;22&lt;/item&gt;&lt;item&gt;23&lt;/item&gt;&lt;item&gt;24&lt;/item&gt;&lt;item&gt;25&lt;/item&gt;&lt;item&gt;27&lt;/item&gt;&lt;item&gt;29&lt;/item&gt;&lt;item&gt;33&lt;/item&gt;&lt;item&gt;34&lt;/item&gt;&lt;item&gt;40&lt;/item&gt;&lt;item&gt;42&lt;/item&gt;&lt;item&gt;49&lt;/item&gt;&lt;item&gt;50&lt;/item&gt;&lt;item&gt;52&lt;/item&gt;&lt;item&gt;78&lt;/item&gt;&lt;item&gt;79&lt;/item&gt;&lt;item&gt;81&lt;/item&gt;&lt;item&gt;82&lt;/item&gt;&lt;item&gt;83&lt;/item&gt;&lt;item&gt;87&lt;/item&gt;&lt;item&gt;89&lt;/item&gt;&lt;item&gt;91&lt;/item&gt;&lt;item&gt;93&lt;/item&gt;&lt;item&gt;98&lt;/item&gt;&lt;item&gt;100&lt;/item&gt;&lt;item&gt;101&lt;/item&gt;&lt;item&gt;102&lt;/item&gt;&lt;item&gt;249&lt;/item&gt;&lt;item&gt;266&lt;/item&gt;&lt;item&gt;268&lt;/item&gt;&lt;item&gt;269&lt;/item&gt;&lt;item&gt;275&lt;/item&gt;&lt;item&gt;284&lt;/item&gt;&lt;item&gt;287&lt;/item&gt;&lt;item&gt;330&lt;/item&gt;&lt;item&gt;331&lt;/item&gt;&lt;item&gt;333&lt;/item&gt;&lt;item&gt;371&lt;/item&gt;&lt;item&gt;374&lt;/item&gt;&lt;item&gt;378&lt;/item&gt;&lt;item&gt;380&lt;/item&gt;&lt;item&gt;381&lt;/item&gt;&lt;item&gt;390&lt;/item&gt;&lt;item&gt;405&lt;/item&gt;&lt;item&gt;406&lt;/item&gt;&lt;item&gt;407&lt;/item&gt;&lt;item&gt;408&lt;/item&gt;&lt;item&gt;409&lt;/item&gt;&lt;item&gt;410&lt;/item&gt;&lt;item&gt;411&lt;/item&gt;&lt;item&gt;422&lt;/item&gt;&lt;item&gt;668&lt;/item&gt;&lt;item&gt;672&lt;/item&gt;&lt;item&gt;673&lt;/item&gt;&lt;/record-ids&gt;&lt;/item&gt;&lt;/Libraries&gt;"/>
  </w:docVars>
  <w:rsids>
    <w:rsidRoot w:val="004D08AF"/>
    <w:rsid w:val="00001346"/>
    <w:rsid w:val="000061AA"/>
    <w:rsid w:val="00014F1D"/>
    <w:rsid w:val="00030645"/>
    <w:rsid w:val="0003077B"/>
    <w:rsid w:val="00046D0E"/>
    <w:rsid w:val="000646D0"/>
    <w:rsid w:val="0007793B"/>
    <w:rsid w:val="00080124"/>
    <w:rsid w:val="00092374"/>
    <w:rsid w:val="000A0363"/>
    <w:rsid w:val="000D3314"/>
    <w:rsid w:val="000F2CB1"/>
    <w:rsid w:val="00115C6A"/>
    <w:rsid w:val="00121FB9"/>
    <w:rsid w:val="0013190F"/>
    <w:rsid w:val="00156215"/>
    <w:rsid w:val="00160C21"/>
    <w:rsid w:val="00162955"/>
    <w:rsid w:val="00163596"/>
    <w:rsid w:val="001651B8"/>
    <w:rsid w:val="0016749D"/>
    <w:rsid w:val="00184364"/>
    <w:rsid w:val="00187722"/>
    <w:rsid w:val="001B0B29"/>
    <w:rsid w:val="001B48AF"/>
    <w:rsid w:val="001E5132"/>
    <w:rsid w:val="001F0FA3"/>
    <w:rsid w:val="001F2379"/>
    <w:rsid w:val="001F64D2"/>
    <w:rsid w:val="00203D97"/>
    <w:rsid w:val="00205B15"/>
    <w:rsid w:val="002278A3"/>
    <w:rsid w:val="00230027"/>
    <w:rsid w:val="002509BE"/>
    <w:rsid w:val="0026603C"/>
    <w:rsid w:val="00275BB9"/>
    <w:rsid w:val="00290C68"/>
    <w:rsid w:val="00291B01"/>
    <w:rsid w:val="002945EC"/>
    <w:rsid w:val="002A2C35"/>
    <w:rsid w:val="002B3B36"/>
    <w:rsid w:val="002C02CB"/>
    <w:rsid w:val="002D386C"/>
    <w:rsid w:val="002D4908"/>
    <w:rsid w:val="002D49F5"/>
    <w:rsid w:val="002D50DF"/>
    <w:rsid w:val="002D7F03"/>
    <w:rsid w:val="002E522A"/>
    <w:rsid w:val="002F0D61"/>
    <w:rsid w:val="002F10E2"/>
    <w:rsid w:val="00302022"/>
    <w:rsid w:val="0037271E"/>
    <w:rsid w:val="00382F32"/>
    <w:rsid w:val="00390C99"/>
    <w:rsid w:val="003B1AB5"/>
    <w:rsid w:val="003B2303"/>
    <w:rsid w:val="003D44EC"/>
    <w:rsid w:val="003D493F"/>
    <w:rsid w:val="003D60A1"/>
    <w:rsid w:val="003E66D4"/>
    <w:rsid w:val="004132F7"/>
    <w:rsid w:val="00426B93"/>
    <w:rsid w:val="0045493A"/>
    <w:rsid w:val="00493ED5"/>
    <w:rsid w:val="004942FF"/>
    <w:rsid w:val="004B1E8A"/>
    <w:rsid w:val="004B303B"/>
    <w:rsid w:val="004D08AF"/>
    <w:rsid w:val="004D4A9B"/>
    <w:rsid w:val="004E5C99"/>
    <w:rsid w:val="004F51E4"/>
    <w:rsid w:val="004F7EAF"/>
    <w:rsid w:val="005048A6"/>
    <w:rsid w:val="00531025"/>
    <w:rsid w:val="00532BE1"/>
    <w:rsid w:val="005337BD"/>
    <w:rsid w:val="0053470E"/>
    <w:rsid w:val="00540FC9"/>
    <w:rsid w:val="00584614"/>
    <w:rsid w:val="00594250"/>
    <w:rsid w:val="005B0246"/>
    <w:rsid w:val="005C0833"/>
    <w:rsid w:val="005C572A"/>
    <w:rsid w:val="005D03F8"/>
    <w:rsid w:val="005D6CC1"/>
    <w:rsid w:val="005D737F"/>
    <w:rsid w:val="005E0337"/>
    <w:rsid w:val="005F0A0B"/>
    <w:rsid w:val="006061A5"/>
    <w:rsid w:val="00613AD4"/>
    <w:rsid w:val="00627918"/>
    <w:rsid w:val="0064512D"/>
    <w:rsid w:val="00651214"/>
    <w:rsid w:val="00662CE4"/>
    <w:rsid w:val="00671BDC"/>
    <w:rsid w:val="006833C6"/>
    <w:rsid w:val="00683B2A"/>
    <w:rsid w:val="00684122"/>
    <w:rsid w:val="006867BE"/>
    <w:rsid w:val="0069242D"/>
    <w:rsid w:val="006B4A39"/>
    <w:rsid w:val="006C5ED5"/>
    <w:rsid w:val="006C78A6"/>
    <w:rsid w:val="0074119D"/>
    <w:rsid w:val="00750BEF"/>
    <w:rsid w:val="00775426"/>
    <w:rsid w:val="007821C2"/>
    <w:rsid w:val="007A350D"/>
    <w:rsid w:val="007B0432"/>
    <w:rsid w:val="007C5B4E"/>
    <w:rsid w:val="007E0315"/>
    <w:rsid w:val="007E15A1"/>
    <w:rsid w:val="00800EE6"/>
    <w:rsid w:val="008074D1"/>
    <w:rsid w:val="00812C0E"/>
    <w:rsid w:val="008215DA"/>
    <w:rsid w:val="00833E95"/>
    <w:rsid w:val="008440A9"/>
    <w:rsid w:val="00850E9F"/>
    <w:rsid w:val="00853661"/>
    <w:rsid w:val="008555C0"/>
    <w:rsid w:val="00864890"/>
    <w:rsid w:val="00874AC3"/>
    <w:rsid w:val="00893AF5"/>
    <w:rsid w:val="008B39A3"/>
    <w:rsid w:val="008B5F68"/>
    <w:rsid w:val="008D5B92"/>
    <w:rsid w:val="008F0D25"/>
    <w:rsid w:val="008F706B"/>
    <w:rsid w:val="0093275A"/>
    <w:rsid w:val="009474BF"/>
    <w:rsid w:val="009B2509"/>
    <w:rsid w:val="009D2706"/>
    <w:rsid w:val="009D6886"/>
    <w:rsid w:val="009F378C"/>
    <w:rsid w:val="00A00979"/>
    <w:rsid w:val="00A026E2"/>
    <w:rsid w:val="00A10D5D"/>
    <w:rsid w:val="00A514ED"/>
    <w:rsid w:val="00A56FC6"/>
    <w:rsid w:val="00A60DDE"/>
    <w:rsid w:val="00A66945"/>
    <w:rsid w:val="00A72279"/>
    <w:rsid w:val="00A81610"/>
    <w:rsid w:val="00A818C0"/>
    <w:rsid w:val="00A8722B"/>
    <w:rsid w:val="00A94B46"/>
    <w:rsid w:val="00AA0E40"/>
    <w:rsid w:val="00AD15A9"/>
    <w:rsid w:val="00AF6027"/>
    <w:rsid w:val="00B112CE"/>
    <w:rsid w:val="00B20B9E"/>
    <w:rsid w:val="00B442AD"/>
    <w:rsid w:val="00B6254E"/>
    <w:rsid w:val="00B66AB2"/>
    <w:rsid w:val="00B73E60"/>
    <w:rsid w:val="00B74B39"/>
    <w:rsid w:val="00B77675"/>
    <w:rsid w:val="00B87BD4"/>
    <w:rsid w:val="00B90909"/>
    <w:rsid w:val="00B94F59"/>
    <w:rsid w:val="00BC7FD0"/>
    <w:rsid w:val="00BD5769"/>
    <w:rsid w:val="00BE4CC8"/>
    <w:rsid w:val="00BE715F"/>
    <w:rsid w:val="00BF43A9"/>
    <w:rsid w:val="00C04A96"/>
    <w:rsid w:val="00C07E5F"/>
    <w:rsid w:val="00C15C9D"/>
    <w:rsid w:val="00C17193"/>
    <w:rsid w:val="00C27655"/>
    <w:rsid w:val="00C37BBF"/>
    <w:rsid w:val="00C83184"/>
    <w:rsid w:val="00C848E9"/>
    <w:rsid w:val="00C876DE"/>
    <w:rsid w:val="00CA4099"/>
    <w:rsid w:val="00CB2092"/>
    <w:rsid w:val="00CB2E68"/>
    <w:rsid w:val="00CC1302"/>
    <w:rsid w:val="00CD0DF2"/>
    <w:rsid w:val="00CD4D6E"/>
    <w:rsid w:val="00CE3AD9"/>
    <w:rsid w:val="00CE7152"/>
    <w:rsid w:val="00CF5F21"/>
    <w:rsid w:val="00D023DA"/>
    <w:rsid w:val="00D02814"/>
    <w:rsid w:val="00D04707"/>
    <w:rsid w:val="00D1101F"/>
    <w:rsid w:val="00D11D2C"/>
    <w:rsid w:val="00D15BBE"/>
    <w:rsid w:val="00D217A3"/>
    <w:rsid w:val="00D35B9E"/>
    <w:rsid w:val="00D36507"/>
    <w:rsid w:val="00D57181"/>
    <w:rsid w:val="00D574A0"/>
    <w:rsid w:val="00D60FB3"/>
    <w:rsid w:val="00D66363"/>
    <w:rsid w:val="00D7629A"/>
    <w:rsid w:val="00D975D5"/>
    <w:rsid w:val="00DA785C"/>
    <w:rsid w:val="00DC0942"/>
    <w:rsid w:val="00E16F29"/>
    <w:rsid w:val="00E2290A"/>
    <w:rsid w:val="00E615AB"/>
    <w:rsid w:val="00E84419"/>
    <w:rsid w:val="00E84BD0"/>
    <w:rsid w:val="00E84FEA"/>
    <w:rsid w:val="00E92721"/>
    <w:rsid w:val="00E97884"/>
    <w:rsid w:val="00EA749E"/>
    <w:rsid w:val="00EC125E"/>
    <w:rsid w:val="00EC6005"/>
    <w:rsid w:val="00EF5157"/>
    <w:rsid w:val="00F05DCA"/>
    <w:rsid w:val="00F223C8"/>
    <w:rsid w:val="00F409F0"/>
    <w:rsid w:val="00F46470"/>
    <w:rsid w:val="00F77FC0"/>
    <w:rsid w:val="00F8027F"/>
    <w:rsid w:val="00F85098"/>
    <w:rsid w:val="00FA39D5"/>
    <w:rsid w:val="00FA5A29"/>
    <w:rsid w:val="00FB2311"/>
    <w:rsid w:val="00FC4335"/>
    <w:rsid w:val="00FE6C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2417A1-A8EB-4954-99EA-7E1A0684B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8AF"/>
  </w:style>
  <w:style w:type="paragraph" w:styleId="Heading1">
    <w:name w:val="heading 1"/>
    <w:basedOn w:val="Normal"/>
    <w:next w:val="Normal"/>
    <w:link w:val="Heading1Char"/>
    <w:uiPriority w:val="9"/>
    <w:qFormat/>
    <w:rsid w:val="004D08A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08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9237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08A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08AF"/>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4D08AF"/>
    <w:rPr>
      <w:bCs/>
      <w:szCs w:val="18"/>
    </w:rPr>
  </w:style>
  <w:style w:type="paragraph" w:styleId="BalloonText">
    <w:name w:val="Balloon Text"/>
    <w:basedOn w:val="Normal"/>
    <w:link w:val="BalloonTextChar"/>
    <w:uiPriority w:val="99"/>
    <w:semiHidden/>
    <w:unhideWhenUsed/>
    <w:rsid w:val="004D08AF"/>
    <w:rPr>
      <w:rFonts w:ascii="Tahoma" w:hAnsi="Tahoma" w:cs="Tahoma"/>
      <w:sz w:val="16"/>
      <w:szCs w:val="16"/>
    </w:rPr>
  </w:style>
  <w:style w:type="character" w:customStyle="1" w:styleId="BalloonTextChar">
    <w:name w:val="Balloon Text Char"/>
    <w:basedOn w:val="DefaultParagraphFont"/>
    <w:link w:val="BalloonText"/>
    <w:uiPriority w:val="99"/>
    <w:semiHidden/>
    <w:rsid w:val="004D08AF"/>
    <w:rPr>
      <w:rFonts w:ascii="Tahoma" w:hAnsi="Tahoma" w:cs="Tahoma"/>
      <w:sz w:val="16"/>
      <w:szCs w:val="16"/>
    </w:rPr>
  </w:style>
  <w:style w:type="paragraph" w:customStyle="1" w:styleId="EndNoteBibliographyTitle">
    <w:name w:val="EndNote Bibliography Title"/>
    <w:basedOn w:val="Normal"/>
    <w:link w:val="EndNoteBibliographyTitleChar"/>
    <w:rsid w:val="004D08AF"/>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D08AF"/>
    <w:rPr>
      <w:rFonts w:ascii="Calibri" w:hAnsi="Calibri" w:cs="Calibri"/>
      <w:noProof/>
      <w:lang w:val="en-US"/>
    </w:rPr>
  </w:style>
  <w:style w:type="paragraph" w:customStyle="1" w:styleId="EndNoteBibliography">
    <w:name w:val="EndNote Bibliography"/>
    <w:basedOn w:val="Normal"/>
    <w:link w:val="EndNoteBibliographyChar"/>
    <w:rsid w:val="004D08AF"/>
    <w:rPr>
      <w:rFonts w:ascii="Calibri" w:hAnsi="Calibri" w:cs="Calibri"/>
      <w:noProof/>
      <w:lang w:val="en-US"/>
    </w:rPr>
  </w:style>
  <w:style w:type="character" w:customStyle="1" w:styleId="EndNoteBibliographyChar">
    <w:name w:val="EndNote Bibliography Char"/>
    <w:basedOn w:val="DefaultParagraphFont"/>
    <w:link w:val="EndNoteBibliography"/>
    <w:rsid w:val="004D08AF"/>
    <w:rPr>
      <w:rFonts w:ascii="Calibri" w:hAnsi="Calibri" w:cs="Calibri"/>
      <w:noProof/>
      <w:lang w:val="en-US"/>
    </w:rPr>
  </w:style>
  <w:style w:type="paragraph" w:styleId="ListParagraph">
    <w:name w:val="List Paragraph"/>
    <w:basedOn w:val="Normal"/>
    <w:uiPriority w:val="34"/>
    <w:qFormat/>
    <w:rsid w:val="00532BE1"/>
    <w:pPr>
      <w:ind w:left="720"/>
      <w:contextualSpacing/>
    </w:pPr>
  </w:style>
  <w:style w:type="character" w:customStyle="1" w:styleId="apple-converted-space">
    <w:name w:val="apple-converted-space"/>
    <w:basedOn w:val="DefaultParagraphFont"/>
    <w:rsid w:val="007C5B4E"/>
  </w:style>
  <w:style w:type="character" w:styleId="Hyperlink">
    <w:name w:val="Hyperlink"/>
    <w:basedOn w:val="DefaultParagraphFont"/>
    <w:uiPriority w:val="99"/>
    <w:unhideWhenUsed/>
    <w:rsid w:val="00290C68"/>
    <w:rPr>
      <w:color w:val="0000FF"/>
      <w:u w:val="single"/>
    </w:rPr>
  </w:style>
  <w:style w:type="character" w:styleId="FollowedHyperlink">
    <w:name w:val="FollowedHyperlink"/>
    <w:basedOn w:val="DefaultParagraphFont"/>
    <w:uiPriority w:val="99"/>
    <w:semiHidden/>
    <w:unhideWhenUsed/>
    <w:rsid w:val="00800EE6"/>
    <w:rPr>
      <w:color w:val="800080" w:themeColor="followedHyperlink"/>
      <w:u w:val="single"/>
    </w:rPr>
  </w:style>
  <w:style w:type="character" w:customStyle="1" w:styleId="Heading3Char">
    <w:name w:val="Heading 3 Char"/>
    <w:basedOn w:val="DefaultParagraphFont"/>
    <w:link w:val="Heading3"/>
    <w:uiPriority w:val="9"/>
    <w:semiHidden/>
    <w:rsid w:val="00092374"/>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9474BF"/>
    <w:rPr>
      <w:sz w:val="16"/>
      <w:szCs w:val="16"/>
    </w:rPr>
  </w:style>
  <w:style w:type="paragraph" w:styleId="CommentText">
    <w:name w:val="annotation text"/>
    <w:basedOn w:val="Normal"/>
    <w:link w:val="CommentTextChar"/>
    <w:uiPriority w:val="99"/>
    <w:semiHidden/>
    <w:unhideWhenUsed/>
    <w:rsid w:val="009474BF"/>
    <w:rPr>
      <w:sz w:val="20"/>
      <w:szCs w:val="20"/>
    </w:rPr>
  </w:style>
  <w:style w:type="character" w:customStyle="1" w:styleId="CommentTextChar">
    <w:name w:val="Comment Text Char"/>
    <w:basedOn w:val="DefaultParagraphFont"/>
    <w:link w:val="CommentText"/>
    <w:uiPriority w:val="99"/>
    <w:semiHidden/>
    <w:rsid w:val="009474BF"/>
    <w:rPr>
      <w:sz w:val="20"/>
      <w:szCs w:val="20"/>
    </w:rPr>
  </w:style>
  <w:style w:type="paragraph" w:styleId="CommentSubject">
    <w:name w:val="annotation subject"/>
    <w:basedOn w:val="CommentText"/>
    <w:next w:val="CommentText"/>
    <w:link w:val="CommentSubjectChar"/>
    <w:uiPriority w:val="99"/>
    <w:semiHidden/>
    <w:unhideWhenUsed/>
    <w:rsid w:val="009474BF"/>
    <w:rPr>
      <w:b/>
      <w:bCs/>
    </w:rPr>
  </w:style>
  <w:style w:type="character" w:customStyle="1" w:styleId="CommentSubjectChar">
    <w:name w:val="Comment Subject Char"/>
    <w:basedOn w:val="CommentTextChar"/>
    <w:link w:val="CommentSubject"/>
    <w:uiPriority w:val="99"/>
    <w:semiHidden/>
    <w:rsid w:val="009474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8216">
      <w:bodyDiv w:val="1"/>
      <w:marLeft w:val="0"/>
      <w:marRight w:val="0"/>
      <w:marTop w:val="0"/>
      <w:marBottom w:val="0"/>
      <w:divBdr>
        <w:top w:val="none" w:sz="0" w:space="0" w:color="auto"/>
        <w:left w:val="none" w:sz="0" w:space="0" w:color="auto"/>
        <w:bottom w:val="none" w:sz="0" w:space="0" w:color="auto"/>
        <w:right w:val="none" w:sz="0" w:space="0" w:color="auto"/>
      </w:divBdr>
    </w:div>
    <w:div w:id="83574175">
      <w:bodyDiv w:val="1"/>
      <w:marLeft w:val="0"/>
      <w:marRight w:val="0"/>
      <w:marTop w:val="0"/>
      <w:marBottom w:val="0"/>
      <w:divBdr>
        <w:top w:val="none" w:sz="0" w:space="0" w:color="auto"/>
        <w:left w:val="none" w:sz="0" w:space="0" w:color="auto"/>
        <w:bottom w:val="none" w:sz="0" w:space="0" w:color="auto"/>
        <w:right w:val="none" w:sz="0" w:space="0" w:color="auto"/>
      </w:divBdr>
    </w:div>
    <w:div w:id="176232160">
      <w:bodyDiv w:val="1"/>
      <w:marLeft w:val="0"/>
      <w:marRight w:val="0"/>
      <w:marTop w:val="0"/>
      <w:marBottom w:val="0"/>
      <w:divBdr>
        <w:top w:val="none" w:sz="0" w:space="0" w:color="auto"/>
        <w:left w:val="none" w:sz="0" w:space="0" w:color="auto"/>
        <w:bottom w:val="none" w:sz="0" w:space="0" w:color="auto"/>
        <w:right w:val="none" w:sz="0" w:space="0" w:color="auto"/>
      </w:divBdr>
      <w:divsChild>
        <w:div w:id="1480532133">
          <w:marLeft w:val="330"/>
          <w:marRight w:val="330"/>
          <w:marTop w:val="30"/>
          <w:marBottom w:val="180"/>
          <w:divBdr>
            <w:top w:val="none" w:sz="0" w:space="0" w:color="auto"/>
            <w:left w:val="none" w:sz="0" w:space="0" w:color="auto"/>
            <w:bottom w:val="none" w:sz="0" w:space="0" w:color="auto"/>
            <w:right w:val="none" w:sz="0" w:space="0" w:color="auto"/>
          </w:divBdr>
        </w:div>
        <w:div w:id="2063794269">
          <w:marLeft w:val="330"/>
          <w:marRight w:val="330"/>
          <w:marTop w:val="0"/>
          <w:marBottom w:val="330"/>
          <w:divBdr>
            <w:top w:val="none" w:sz="0" w:space="0" w:color="auto"/>
            <w:left w:val="none" w:sz="0" w:space="0" w:color="auto"/>
            <w:bottom w:val="none" w:sz="0" w:space="0" w:color="auto"/>
            <w:right w:val="none" w:sz="0" w:space="0" w:color="auto"/>
          </w:divBdr>
        </w:div>
        <w:div w:id="1031615683">
          <w:marLeft w:val="330"/>
          <w:marRight w:val="330"/>
          <w:marTop w:val="0"/>
          <w:marBottom w:val="330"/>
          <w:divBdr>
            <w:top w:val="none" w:sz="0" w:space="0" w:color="auto"/>
            <w:left w:val="none" w:sz="0" w:space="0" w:color="auto"/>
            <w:bottom w:val="none" w:sz="0" w:space="0" w:color="auto"/>
            <w:right w:val="none" w:sz="0" w:space="0" w:color="auto"/>
          </w:divBdr>
          <w:divsChild>
            <w:div w:id="1817382271">
              <w:marLeft w:val="0"/>
              <w:marRight w:val="0"/>
              <w:marTop w:val="0"/>
              <w:marBottom w:val="0"/>
              <w:divBdr>
                <w:top w:val="none" w:sz="0" w:space="0" w:color="auto"/>
                <w:left w:val="none" w:sz="0" w:space="0" w:color="auto"/>
                <w:bottom w:val="none" w:sz="0" w:space="0" w:color="auto"/>
                <w:right w:val="none" w:sz="0" w:space="0" w:color="auto"/>
              </w:divBdr>
            </w:div>
          </w:divsChild>
        </w:div>
        <w:div w:id="991447489">
          <w:marLeft w:val="330"/>
          <w:marRight w:val="330"/>
          <w:marTop w:val="0"/>
          <w:marBottom w:val="330"/>
          <w:divBdr>
            <w:top w:val="none" w:sz="0" w:space="0" w:color="auto"/>
            <w:left w:val="none" w:sz="0" w:space="0" w:color="auto"/>
            <w:bottom w:val="none" w:sz="0" w:space="0" w:color="auto"/>
            <w:right w:val="none" w:sz="0" w:space="0" w:color="auto"/>
          </w:divBdr>
          <w:divsChild>
            <w:div w:id="65583847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276646200">
      <w:bodyDiv w:val="1"/>
      <w:marLeft w:val="0"/>
      <w:marRight w:val="0"/>
      <w:marTop w:val="0"/>
      <w:marBottom w:val="0"/>
      <w:divBdr>
        <w:top w:val="none" w:sz="0" w:space="0" w:color="auto"/>
        <w:left w:val="none" w:sz="0" w:space="0" w:color="auto"/>
        <w:bottom w:val="none" w:sz="0" w:space="0" w:color="auto"/>
        <w:right w:val="none" w:sz="0" w:space="0" w:color="auto"/>
      </w:divBdr>
      <w:divsChild>
        <w:div w:id="189806760">
          <w:marLeft w:val="330"/>
          <w:marRight w:val="330"/>
          <w:marTop w:val="30"/>
          <w:marBottom w:val="180"/>
          <w:divBdr>
            <w:top w:val="none" w:sz="0" w:space="0" w:color="auto"/>
            <w:left w:val="none" w:sz="0" w:space="0" w:color="auto"/>
            <w:bottom w:val="none" w:sz="0" w:space="0" w:color="auto"/>
            <w:right w:val="none" w:sz="0" w:space="0" w:color="auto"/>
          </w:divBdr>
        </w:div>
        <w:div w:id="267012353">
          <w:marLeft w:val="330"/>
          <w:marRight w:val="330"/>
          <w:marTop w:val="0"/>
          <w:marBottom w:val="330"/>
          <w:divBdr>
            <w:top w:val="none" w:sz="0" w:space="0" w:color="auto"/>
            <w:left w:val="none" w:sz="0" w:space="0" w:color="auto"/>
            <w:bottom w:val="none" w:sz="0" w:space="0" w:color="auto"/>
            <w:right w:val="none" w:sz="0" w:space="0" w:color="auto"/>
          </w:divBdr>
        </w:div>
        <w:div w:id="1210648230">
          <w:marLeft w:val="330"/>
          <w:marRight w:val="330"/>
          <w:marTop w:val="0"/>
          <w:marBottom w:val="330"/>
          <w:divBdr>
            <w:top w:val="none" w:sz="0" w:space="0" w:color="auto"/>
            <w:left w:val="none" w:sz="0" w:space="0" w:color="auto"/>
            <w:bottom w:val="none" w:sz="0" w:space="0" w:color="auto"/>
            <w:right w:val="none" w:sz="0" w:space="0" w:color="auto"/>
          </w:divBdr>
          <w:divsChild>
            <w:div w:id="936986421">
              <w:marLeft w:val="0"/>
              <w:marRight w:val="0"/>
              <w:marTop w:val="0"/>
              <w:marBottom w:val="0"/>
              <w:divBdr>
                <w:top w:val="none" w:sz="0" w:space="0" w:color="auto"/>
                <w:left w:val="none" w:sz="0" w:space="0" w:color="auto"/>
                <w:bottom w:val="none" w:sz="0" w:space="0" w:color="auto"/>
                <w:right w:val="none" w:sz="0" w:space="0" w:color="auto"/>
              </w:divBdr>
            </w:div>
          </w:divsChild>
        </w:div>
        <w:div w:id="1503353179">
          <w:marLeft w:val="330"/>
          <w:marRight w:val="330"/>
          <w:marTop w:val="0"/>
          <w:marBottom w:val="330"/>
          <w:divBdr>
            <w:top w:val="none" w:sz="0" w:space="0" w:color="auto"/>
            <w:left w:val="none" w:sz="0" w:space="0" w:color="auto"/>
            <w:bottom w:val="none" w:sz="0" w:space="0" w:color="auto"/>
            <w:right w:val="none" w:sz="0" w:space="0" w:color="auto"/>
          </w:divBdr>
          <w:divsChild>
            <w:div w:id="31761197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458961473">
      <w:bodyDiv w:val="1"/>
      <w:marLeft w:val="0"/>
      <w:marRight w:val="0"/>
      <w:marTop w:val="0"/>
      <w:marBottom w:val="0"/>
      <w:divBdr>
        <w:top w:val="none" w:sz="0" w:space="0" w:color="auto"/>
        <w:left w:val="none" w:sz="0" w:space="0" w:color="auto"/>
        <w:bottom w:val="none" w:sz="0" w:space="0" w:color="auto"/>
        <w:right w:val="none" w:sz="0" w:space="0" w:color="auto"/>
      </w:divBdr>
      <w:divsChild>
        <w:div w:id="1258833361">
          <w:marLeft w:val="330"/>
          <w:marRight w:val="330"/>
          <w:marTop w:val="30"/>
          <w:marBottom w:val="180"/>
          <w:divBdr>
            <w:top w:val="none" w:sz="0" w:space="0" w:color="auto"/>
            <w:left w:val="none" w:sz="0" w:space="0" w:color="auto"/>
            <w:bottom w:val="none" w:sz="0" w:space="0" w:color="auto"/>
            <w:right w:val="none" w:sz="0" w:space="0" w:color="auto"/>
          </w:divBdr>
        </w:div>
        <w:div w:id="227308373">
          <w:marLeft w:val="330"/>
          <w:marRight w:val="330"/>
          <w:marTop w:val="0"/>
          <w:marBottom w:val="330"/>
          <w:divBdr>
            <w:top w:val="none" w:sz="0" w:space="0" w:color="auto"/>
            <w:left w:val="none" w:sz="0" w:space="0" w:color="auto"/>
            <w:bottom w:val="none" w:sz="0" w:space="0" w:color="auto"/>
            <w:right w:val="none" w:sz="0" w:space="0" w:color="auto"/>
          </w:divBdr>
        </w:div>
      </w:divsChild>
    </w:div>
    <w:div w:id="466900054">
      <w:bodyDiv w:val="1"/>
      <w:marLeft w:val="0"/>
      <w:marRight w:val="0"/>
      <w:marTop w:val="0"/>
      <w:marBottom w:val="0"/>
      <w:divBdr>
        <w:top w:val="none" w:sz="0" w:space="0" w:color="auto"/>
        <w:left w:val="none" w:sz="0" w:space="0" w:color="auto"/>
        <w:bottom w:val="none" w:sz="0" w:space="0" w:color="auto"/>
        <w:right w:val="none" w:sz="0" w:space="0" w:color="auto"/>
      </w:divBdr>
      <w:divsChild>
        <w:div w:id="208883501">
          <w:marLeft w:val="330"/>
          <w:marRight w:val="330"/>
          <w:marTop w:val="30"/>
          <w:marBottom w:val="180"/>
          <w:divBdr>
            <w:top w:val="none" w:sz="0" w:space="0" w:color="auto"/>
            <w:left w:val="none" w:sz="0" w:space="0" w:color="auto"/>
            <w:bottom w:val="none" w:sz="0" w:space="0" w:color="auto"/>
            <w:right w:val="none" w:sz="0" w:space="0" w:color="auto"/>
          </w:divBdr>
        </w:div>
        <w:div w:id="370955501">
          <w:marLeft w:val="330"/>
          <w:marRight w:val="330"/>
          <w:marTop w:val="0"/>
          <w:marBottom w:val="330"/>
          <w:divBdr>
            <w:top w:val="none" w:sz="0" w:space="0" w:color="auto"/>
            <w:left w:val="none" w:sz="0" w:space="0" w:color="auto"/>
            <w:bottom w:val="none" w:sz="0" w:space="0" w:color="auto"/>
            <w:right w:val="none" w:sz="0" w:space="0" w:color="auto"/>
          </w:divBdr>
        </w:div>
        <w:div w:id="2059428541">
          <w:marLeft w:val="330"/>
          <w:marRight w:val="330"/>
          <w:marTop w:val="0"/>
          <w:marBottom w:val="330"/>
          <w:divBdr>
            <w:top w:val="none" w:sz="0" w:space="0" w:color="auto"/>
            <w:left w:val="none" w:sz="0" w:space="0" w:color="auto"/>
            <w:bottom w:val="none" w:sz="0" w:space="0" w:color="auto"/>
            <w:right w:val="none" w:sz="0" w:space="0" w:color="auto"/>
          </w:divBdr>
          <w:divsChild>
            <w:div w:id="655300189">
              <w:marLeft w:val="0"/>
              <w:marRight w:val="0"/>
              <w:marTop w:val="0"/>
              <w:marBottom w:val="0"/>
              <w:divBdr>
                <w:top w:val="none" w:sz="0" w:space="0" w:color="auto"/>
                <w:left w:val="none" w:sz="0" w:space="0" w:color="auto"/>
                <w:bottom w:val="none" w:sz="0" w:space="0" w:color="auto"/>
                <w:right w:val="none" w:sz="0" w:space="0" w:color="auto"/>
              </w:divBdr>
            </w:div>
          </w:divsChild>
        </w:div>
        <w:div w:id="1672416147">
          <w:marLeft w:val="330"/>
          <w:marRight w:val="330"/>
          <w:marTop w:val="0"/>
          <w:marBottom w:val="330"/>
          <w:divBdr>
            <w:top w:val="none" w:sz="0" w:space="0" w:color="auto"/>
            <w:left w:val="none" w:sz="0" w:space="0" w:color="auto"/>
            <w:bottom w:val="none" w:sz="0" w:space="0" w:color="auto"/>
            <w:right w:val="none" w:sz="0" w:space="0" w:color="auto"/>
          </w:divBdr>
          <w:divsChild>
            <w:div w:id="54456534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536621422">
      <w:bodyDiv w:val="1"/>
      <w:marLeft w:val="0"/>
      <w:marRight w:val="0"/>
      <w:marTop w:val="0"/>
      <w:marBottom w:val="0"/>
      <w:divBdr>
        <w:top w:val="none" w:sz="0" w:space="0" w:color="auto"/>
        <w:left w:val="none" w:sz="0" w:space="0" w:color="auto"/>
        <w:bottom w:val="none" w:sz="0" w:space="0" w:color="auto"/>
        <w:right w:val="none" w:sz="0" w:space="0" w:color="auto"/>
      </w:divBdr>
      <w:divsChild>
        <w:div w:id="1165127460">
          <w:marLeft w:val="330"/>
          <w:marRight w:val="330"/>
          <w:marTop w:val="30"/>
          <w:marBottom w:val="180"/>
          <w:divBdr>
            <w:top w:val="none" w:sz="0" w:space="0" w:color="auto"/>
            <w:left w:val="none" w:sz="0" w:space="0" w:color="auto"/>
            <w:bottom w:val="none" w:sz="0" w:space="0" w:color="auto"/>
            <w:right w:val="none" w:sz="0" w:space="0" w:color="auto"/>
          </w:divBdr>
        </w:div>
        <w:div w:id="1659646713">
          <w:marLeft w:val="330"/>
          <w:marRight w:val="330"/>
          <w:marTop w:val="0"/>
          <w:marBottom w:val="330"/>
          <w:divBdr>
            <w:top w:val="none" w:sz="0" w:space="0" w:color="auto"/>
            <w:left w:val="none" w:sz="0" w:space="0" w:color="auto"/>
            <w:bottom w:val="none" w:sz="0" w:space="0" w:color="auto"/>
            <w:right w:val="none" w:sz="0" w:space="0" w:color="auto"/>
          </w:divBdr>
        </w:div>
        <w:div w:id="996952913">
          <w:marLeft w:val="330"/>
          <w:marRight w:val="330"/>
          <w:marTop w:val="0"/>
          <w:marBottom w:val="330"/>
          <w:divBdr>
            <w:top w:val="none" w:sz="0" w:space="0" w:color="auto"/>
            <w:left w:val="none" w:sz="0" w:space="0" w:color="auto"/>
            <w:bottom w:val="none" w:sz="0" w:space="0" w:color="auto"/>
            <w:right w:val="none" w:sz="0" w:space="0" w:color="auto"/>
          </w:divBdr>
          <w:divsChild>
            <w:div w:id="97414190">
              <w:marLeft w:val="0"/>
              <w:marRight w:val="0"/>
              <w:marTop w:val="0"/>
              <w:marBottom w:val="0"/>
              <w:divBdr>
                <w:top w:val="none" w:sz="0" w:space="0" w:color="auto"/>
                <w:left w:val="none" w:sz="0" w:space="0" w:color="auto"/>
                <w:bottom w:val="none" w:sz="0" w:space="0" w:color="auto"/>
                <w:right w:val="none" w:sz="0" w:space="0" w:color="auto"/>
              </w:divBdr>
            </w:div>
          </w:divsChild>
        </w:div>
        <w:div w:id="921527320">
          <w:marLeft w:val="330"/>
          <w:marRight w:val="330"/>
          <w:marTop w:val="0"/>
          <w:marBottom w:val="330"/>
          <w:divBdr>
            <w:top w:val="none" w:sz="0" w:space="0" w:color="auto"/>
            <w:left w:val="none" w:sz="0" w:space="0" w:color="auto"/>
            <w:bottom w:val="none" w:sz="0" w:space="0" w:color="auto"/>
            <w:right w:val="none" w:sz="0" w:space="0" w:color="auto"/>
          </w:divBdr>
          <w:divsChild>
            <w:div w:id="1442784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599531790">
      <w:bodyDiv w:val="1"/>
      <w:marLeft w:val="0"/>
      <w:marRight w:val="0"/>
      <w:marTop w:val="0"/>
      <w:marBottom w:val="0"/>
      <w:divBdr>
        <w:top w:val="none" w:sz="0" w:space="0" w:color="auto"/>
        <w:left w:val="none" w:sz="0" w:space="0" w:color="auto"/>
        <w:bottom w:val="none" w:sz="0" w:space="0" w:color="auto"/>
        <w:right w:val="none" w:sz="0" w:space="0" w:color="auto"/>
      </w:divBdr>
      <w:divsChild>
        <w:div w:id="2017492225">
          <w:marLeft w:val="330"/>
          <w:marRight w:val="330"/>
          <w:marTop w:val="30"/>
          <w:marBottom w:val="180"/>
          <w:divBdr>
            <w:top w:val="none" w:sz="0" w:space="0" w:color="auto"/>
            <w:left w:val="none" w:sz="0" w:space="0" w:color="auto"/>
            <w:bottom w:val="none" w:sz="0" w:space="0" w:color="auto"/>
            <w:right w:val="none" w:sz="0" w:space="0" w:color="auto"/>
          </w:divBdr>
        </w:div>
        <w:div w:id="922759914">
          <w:marLeft w:val="330"/>
          <w:marRight w:val="330"/>
          <w:marTop w:val="0"/>
          <w:marBottom w:val="330"/>
          <w:divBdr>
            <w:top w:val="none" w:sz="0" w:space="0" w:color="auto"/>
            <w:left w:val="none" w:sz="0" w:space="0" w:color="auto"/>
            <w:bottom w:val="none" w:sz="0" w:space="0" w:color="auto"/>
            <w:right w:val="none" w:sz="0" w:space="0" w:color="auto"/>
          </w:divBdr>
        </w:div>
        <w:div w:id="522400220">
          <w:marLeft w:val="330"/>
          <w:marRight w:val="330"/>
          <w:marTop w:val="0"/>
          <w:marBottom w:val="330"/>
          <w:divBdr>
            <w:top w:val="none" w:sz="0" w:space="0" w:color="auto"/>
            <w:left w:val="none" w:sz="0" w:space="0" w:color="auto"/>
            <w:bottom w:val="none" w:sz="0" w:space="0" w:color="auto"/>
            <w:right w:val="none" w:sz="0" w:space="0" w:color="auto"/>
          </w:divBdr>
          <w:divsChild>
            <w:div w:id="1062602720">
              <w:marLeft w:val="0"/>
              <w:marRight w:val="0"/>
              <w:marTop w:val="0"/>
              <w:marBottom w:val="0"/>
              <w:divBdr>
                <w:top w:val="none" w:sz="0" w:space="0" w:color="auto"/>
                <w:left w:val="none" w:sz="0" w:space="0" w:color="auto"/>
                <w:bottom w:val="none" w:sz="0" w:space="0" w:color="auto"/>
                <w:right w:val="none" w:sz="0" w:space="0" w:color="auto"/>
              </w:divBdr>
            </w:div>
          </w:divsChild>
        </w:div>
        <w:div w:id="914898812">
          <w:marLeft w:val="330"/>
          <w:marRight w:val="330"/>
          <w:marTop w:val="0"/>
          <w:marBottom w:val="330"/>
          <w:divBdr>
            <w:top w:val="none" w:sz="0" w:space="0" w:color="auto"/>
            <w:left w:val="none" w:sz="0" w:space="0" w:color="auto"/>
            <w:bottom w:val="none" w:sz="0" w:space="0" w:color="auto"/>
            <w:right w:val="none" w:sz="0" w:space="0" w:color="auto"/>
          </w:divBdr>
          <w:divsChild>
            <w:div w:id="162793119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678507692">
      <w:bodyDiv w:val="1"/>
      <w:marLeft w:val="0"/>
      <w:marRight w:val="0"/>
      <w:marTop w:val="0"/>
      <w:marBottom w:val="0"/>
      <w:divBdr>
        <w:top w:val="none" w:sz="0" w:space="0" w:color="auto"/>
        <w:left w:val="none" w:sz="0" w:space="0" w:color="auto"/>
        <w:bottom w:val="none" w:sz="0" w:space="0" w:color="auto"/>
        <w:right w:val="none" w:sz="0" w:space="0" w:color="auto"/>
      </w:divBdr>
    </w:div>
    <w:div w:id="766735653">
      <w:bodyDiv w:val="1"/>
      <w:marLeft w:val="0"/>
      <w:marRight w:val="0"/>
      <w:marTop w:val="0"/>
      <w:marBottom w:val="0"/>
      <w:divBdr>
        <w:top w:val="none" w:sz="0" w:space="0" w:color="auto"/>
        <w:left w:val="none" w:sz="0" w:space="0" w:color="auto"/>
        <w:bottom w:val="none" w:sz="0" w:space="0" w:color="auto"/>
        <w:right w:val="none" w:sz="0" w:space="0" w:color="auto"/>
      </w:divBdr>
      <w:divsChild>
        <w:div w:id="1809855830">
          <w:marLeft w:val="0"/>
          <w:marRight w:val="0"/>
          <w:marTop w:val="0"/>
          <w:marBottom w:val="0"/>
          <w:divBdr>
            <w:top w:val="none" w:sz="0" w:space="0" w:color="auto"/>
            <w:left w:val="none" w:sz="0" w:space="0" w:color="auto"/>
            <w:bottom w:val="none" w:sz="0" w:space="0" w:color="auto"/>
            <w:right w:val="none" w:sz="0" w:space="0" w:color="auto"/>
          </w:divBdr>
        </w:div>
      </w:divsChild>
    </w:div>
    <w:div w:id="940530661">
      <w:bodyDiv w:val="1"/>
      <w:marLeft w:val="0"/>
      <w:marRight w:val="0"/>
      <w:marTop w:val="0"/>
      <w:marBottom w:val="0"/>
      <w:divBdr>
        <w:top w:val="none" w:sz="0" w:space="0" w:color="auto"/>
        <w:left w:val="none" w:sz="0" w:space="0" w:color="auto"/>
        <w:bottom w:val="none" w:sz="0" w:space="0" w:color="auto"/>
        <w:right w:val="none" w:sz="0" w:space="0" w:color="auto"/>
      </w:divBdr>
    </w:div>
    <w:div w:id="1193417880">
      <w:bodyDiv w:val="1"/>
      <w:marLeft w:val="0"/>
      <w:marRight w:val="0"/>
      <w:marTop w:val="0"/>
      <w:marBottom w:val="0"/>
      <w:divBdr>
        <w:top w:val="none" w:sz="0" w:space="0" w:color="auto"/>
        <w:left w:val="none" w:sz="0" w:space="0" w:color="auto"/>
        <w:bottom w:val="none" w:sz="0" w:space="0" w:color="auto"/>
        <w:right w:val="none" w:sz="0" w:space="0" w:color="auto"/>
      </w:divBdr>
      <w:divsChild>
        <w:div w:id="162622839">
          <w:marLeft w:val="330"/>
          <w:marRight w:val="330"/>
          <w:marTop w:val="30"/>
          <w:marBottom w:val="180"/>
          <w:divBdr>
            <w:top w:val="none" w:sz="0" w:space="0" w:color="auto"/>
            <w:left w:val="none" w:sz="0" w:space="0" w:color="auto"/>
            <w:bottom w:val="none" w:sz="0" w:space="0" w:color="auto"/>
            <w:right w:val="none" w:sz="0" w:space="0" w:color="auto"/>
          </w:divBdr>
        </w:div>
        <w:div w:id="620112962">
          <w:marLeft w:val="330"/>
          <w:marRight w:val="330"/>
          <w:marTop w:val="0"/>
          <w:marBottom w:val="330"/>
          <w:divBdr>
            <w:top w:val="none" w:sz="0" w:space="0" w:color="auto"/>
            <w:left w:val="none" w:sz="0" w:space="0" w:color="auto"/>
            <w:bottom w:val="none" w:sz="0" w:space="0" w:color="auto"/>
            <w:right w:val="none" w:sz="0" w:space="0" w:color="auto"/>
          </w:divBdr>
        </w:div>
        <w:div w:id="1746027598">
          <w:marLeft w:val="330"/>
          <w:marRight w:val="330"/>
          <w:marTop w:val="0"/>
          <w:marBottom w:val="330"/>
          <w:divBdr>
            <w:top w:val="none" w:sz="0" w:space="0" w:color="auto"/>
            <w:left w:val="none" w:sz="0" w:space="0" w:color="auto"/>
            <w:bottom w:val="none" w:sz="0" w:space="0" w:color="auto"/>
            <w:right w:val="none" w:sz="0" w:space="0" w:color="auto"/>
          </w:divBdr>
          <w:divsChild>
            <w:div w:id="2001305071">
              <w:marLeft w:val="0"/>
              <w:marRight w:val="0"/>
              <w:marTop w:val="0"/>
              <w:marBottom w:val="0"/>
              <w:divBdr>
                <w:top w:val="none" w:sz="0" w:space="0" w:color="auto"/>
                <w:left w:val="none" w:sz="0" w:space="0" w:color="auto"/>
                <w:bottom w:val="none" w:sz="0" w:space="0" w:color="auto"/>
                <w:right w:val="none" w:sz="0" w:space="0" w:color="auto"/>
              </w:divBdr>
            </w:div>
          </w:divsChild>
        </w:div>
        <w:div w:id="855735443">
          <w:marLeft w:val="330"/>
          <w:marRight w:val="330"/>
          <w:marTop w:val="0"/>
          <w:marBottom w:val="330"/>
          <w:divBdr>
            <w:top w:val="none" w:sz="0" w:space="0" w:color="auto"/>
            <w:left w:val="none" w:sz="0" w:space="0" w:color="auto"/>
            <w:bottom w:val="none" w:sz="0" w:space="0" w:color="auto"/>
            <w:right w:val="none" w:sz="0" w:space="0" w:color="auto"/>
          </w:divBdr>
          <w:divsChild>
            <w:div w:id="29244516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218859902">
      <w:bodyDiv w:val="1"/>
      <w:marLeft w:val="0"/>
      <w:marRight w:val="0"/>
      <w:marTop w:val="0"/>
      <w:marBottom w:val="0"/>
      <w:divBdr>
        <w:top w:val="none" w:sz="0" w:space="0" w:color="auto"/>
        <w:left w:val="none" w:sz="0" w:space="0" w:color="auto"/>
        <w:bottom w:val="none" w:sz="0" w:space="0" w:color="auto"/>
        <w:right w:val="none" w:sz="0" w:space="0" w:color="auto"/>
      </w:divBdr>
      <w:divsChild>
        <w:div w:id="896548707">
          <w:marLeft w:val="330"/>
          <w:marRight w:val="330"/>
          <w:marTop w:val="30"/>
          <w:marBottom w:val="180"/>
          <w:divBdr>
            <w:top w:val="none" w:sz="0" w:space="0" w:color="auto"/>
            <w:left w:val="none" w:sz="0" w:space="0" w:color="auto"/>
            <w:bottom w:val="none" w:sz="0" w:space="0" w:color="auto"/>
            <w:right w:val="none" w:sz="0" w:space="0" w:color="auto"/>
          </w:divBdr>
        </w:div>
        <w:div w:id="1607499031">
          <w:marLeft w:val="330"/>
          <w:marRight w:val="330"/>
          <w:marTop w:val="0"/>
          <w:marBottom w:val="330"/>
          <w:divBdr>
            <w:top w:val="none" w:sz="0" w:space="0" w:color="auto"/>
            <w:left w:val="none" w:sz="0" w:space="0" w:color="auto"/>
            <w:bottom w:val="none" w:sz="0" w:space="0" w:color="auto"/>
            <w:right w:val="none" w:sz="0" w:space="0" w:color="auto"/>
          </w:divBdr>
        </w:div>
        <w:div w:id="1783065571">
          <w:marLeft w:val="330"/>
          <w:marRight w:val="330"/>
          <w:marTop w:val="0"/>
          <w:marBottom w:val="330"/>
          <w:divBdr>
            <w:top w:val="none" w:sz="0" w:space="0" w:color="auto"/>
            <w:left w:val="none" w:sz="0" w:space="0" w:color="auto"/>
            <w:bottom w:val="none" w:sz="0" w:space="0" w:color="auto"/>
            <w:right w:val="none" w:sz="0" w:space="0" w:color="auto"/>
          </w:divBdr>
          <w:divsChild>
            <w:div w:id="106777394">
              <w:marLeft w:val="0"/>
              <w:marRight w:val="0"/>
              <w:marTop w:val="0"/>
              <w:marBottom w:val="0"/>
              <w:divBdr>
                <w:top w:val="none" w:sz="0" w:space="0" w:color="auto"/>
                <w:left w:val="none" w:sz="0" w:space="0" w:color="auto"/>
                <w:bottom w:val="none" w:sz="0" w:space="0" w:color="auto"/>
                <w:right w:val="none" w:sz="0" w:space="0" w:color="auto"/>
              </w:divBdr>
            </w:div>
          </w:divsChild>
        </w:div>
        <w:div w:id="1749309378">
          <w:marLeft w:val="330"/>
          <w:marRight w:val="330"/>
          <w:marTop w:val="0"/>
          <w:marBottom w:val="330"/>
          <w:divBdr>
            <w:top w:val="none" w:sz="0" w:space="0" w:color="auto"/>
            <w:left w:val="none" w:sz="0" w:space="0" w:color="auto"/>
            <w:bottom w:val="none" w:sz="0" w:space="0" w:color="auto"/>
            <w:right w:val="none" w:sz="0" w:space="0" w:color="auto"/>
          </w:divBdr>
          <w:divsChild>
            <w:div w:id="489252197">
              <w:marLeft w:val="0"/>
              <w:marRight w:val="0"/>
              <w:marTop w:val="60"/>
              <w:marBottom w:val="60"/>
              <w:divBdr>
                <w:top w:val="none" w:sz="0" w:space="0" w:color="auto"/>
                <w:left w:val="none" w:sz="0" w:space="0" w:color="auto"/>
                <w:bottom w:val="none" w:sz="0" w:space="0" w:color="auto"/>
                <w:right w:val="none" w:sz="0" w:space="0" w:color="auto"/>
              </w:divBdr>
            </w:div>
            <w:div w:id="20895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87491">
      <w:bodyDiv w:val="1"/>
      <w:marLeft w:val="0"/>
      <w:marRight w:val="0"/>
      <w:marTop w:val="0"/>
      <w:marBottom w:val="0"/>
      <w:divBdr>
        <w:top w:val="none" w:sz="0" w:space="0" w:color="auto"/>
        <w:left w:val="none" w:sz="0" w:space="0" w:color="auto"/>
        <w:bottom w:val="none" w:sz="0" w:space="0" w:color="auto"/>
        <w:right w:val="none" w:sz="0" w:space="0" w:color="auto"/>
      </w:divBdr>
      <w:divsChild>
        <w:div w:id="1198158639">
          <w:marLeft w:val="330"/>
          <w:marRight w:val="330"/>
          <w:marTop w:val="30"/>
          <w:marBottom w:val="180"/>
          <w:divBdr>
            <w:top w:val="none" w:sz="0" w:space="0" w:color="auto"/>
            <w:left w:val="none" w:sz="0" w:space="0" w:color="auto"/>
            <w:bottom w:val="none" w:sz="0" w:space="0" w:color="auto"/>
            <w:right w:val="none" w:sz="0" w:space="0" w:color="auto"/>
          </w:divBdr>
        </w:div>
        <w:div w:id="151023685">
          <w:marLeft w:val="330"/>
          <w:marRight w:val="330"/>
          <w:marTop w:val="0"/>
          <w:marBottom w:val="330"/>
          <w:divBdr>
            <w:top w:val="none" w:sz="0" w:space="0" w:color="auto"/>
            <w:left w:val="none" w:sz="0" w:space="0" w:color="auto"/>
            <w:bottom w:val="none" w:sz="0" w:space="0" w:color="auto"/>
            <w:right w:val="none" w:sz="0" w:space="0" w:color="auto"/>
          </w:divBdr>
        </w:div>
        <w:div w:id="1760130489">
          <w:marLeft w:val="330"/>
          <w:marRight w:val="330"/>
          <w:marTop w:val="0"/>
          <w:marBottom w:val="330"/>
          <w:divBdr>
            <w:top w:val="none" w:sz="0" w:space="0" w:color="auto"/>
            <w:left w:val="none" w:sz="0" w:space="0" w:color="auto"/>
            <w:bottom w:val="none" w:sz="0" w:space="0" w:color="auto"/>
            <w:right w:val="none" w:sz="0" w:space="0" w:color="auto"/>
          </w:divBdr>
          <w:divsChild>
            <w:div w:id="849611262">
              <w:marLeft w:val="0"/>
              <w:marRight w:val="0"/>
              <w:marTop w:val="0"/>
              <w:marBottom w:val="0"/>
              <w:divBdr>
                <w:top w:val="none" w:sz="0" w:space="0" w:color="auto"/>
                <w:left w:val="none" w:sz="0" w:space="0" w:color="auto"/>
                <w:bottom w:val="none" w:sz="0" w:space="0" w:color="auto"/>
                <w:right w:val="none" w:sz="0" w:space="0" w:color="auto"/>
              </w:divBdr>
            </w:div>
          </w:divsChild>
        </w:div>
        <w:div w:id="356583890">
          <w:marLeft w:val="330"/>
          <w:marRight w:val="330"/>
          <w:marTop w:val="0"/>
          <w:marBottom w:val="330"/>
          <w:divBdr>
            <w:top w:val="none" w:sz="0" w:space="0" w:color="auto"/>
            <w:left w:val="none" w:sz="0" w:space="0" w:color="auto"/>
            <w:bottom w:val="none" w:sz="0" w:space="0" w:color="auto"/>
            <w:right w:val="none" w:sz="0" w:space="0" w:color="auto"/>
          </w:divBdr>
          <w:divsChild>
            <w:div w:id="199413613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487627683">
      <w:bodyDiv w:val="1"/>
      <w:marLeft w:val="0"/>
      <w:marRight w:val="0"/>
      <w:marTop w:val="0"/>
      <w:marBottom w:val="0"/>
      <w:divBdr>
        <w:top w:val="none" w:sz="0" w:space="0" w:color="auto"/>
        <w:left w:val="none" w:sz="0" w:space="0" w:color="auto"/>
        <w:bottom w:val="none" w:sz="0" w:space="0" w:color="auto"/>
        <w:right w:val="none" w:sz="0" w:space="0" w:color="auto"/>
      </w:divBdr>
      <w:divsChild>
        <w:div w:id="867060855">
          <w:marLeft w:val="330"/>
          <w:marRight w:val="330"/>
          <w:marTop w:val="30"/>
          <w:marBottom w:val="180"/>
          <w:divBdr>
            <w:top w:val="none" w:sz="0" w:space="0" w:color="auto"/>
            <w:left w:val="none" w:sz="0" w:space="0" w:color="auto"/>
            <w:bottom w:val="none" w:sz="0" w:space="0" w:color="auto"/>
            <w:right w:val="none" w:sz="0" w:space="0" w:color="auto"/>
          </w:divBdr>
        </w:div>
        <w:div w:id="418061792">
          <w:marLeft w:val="330"/>
          <w:marRight w:val="330"/>
          <w:marTop w:val="0"/>
          <w:marBottom w:val="330"/>
          <w:divBdr>
            <w:top w:val="none" w:sz="0" w:space="0" w:color="auto"/>
            <w:left w:val="none" w:sz="0" w:space="0" w:color="auto"/>
            <w:bottom w:val="none" w:sz="0" w:space="0" w:color="auto"/>
            <w:right w:val="none" w:sz="0" w:space="0" w:color="auto"/>
          </w:divBdr>
        </w:div>
        <w:div w:id="596254043">
          <w:marLeft w:val="330"/>
          <w:marRight w:val="330"/>
          <w:marTop w:val="0"/>
          <w:marBottom w:val="330"/>
          <w:divBdr>
            <w:top w:val="none" w:sz="0" w:space="0" w:color="auto"/>
            <w:left w:val="none" w:sz="0" w:space="0" w:color="auto"/>
            <w:bottom w:val="none" w:sz="0" w:space="0" w:color="auto"/>
            <w:right w:val="none" w:sz="0" w:space="0" w:color="auto"/>
          </w:divBdr>
          <w:divsChild>
            <w:div w:id="988241787">
              <w:marLeft w:val="0"/>
              <w:marRight w:val="0"/>
              <w:marTop w:val="0"/>
              <w:marBottom w:val="0"/>
              <w:divBdr>
                <w:top w:val="none" w:sz="0" w:space="0" w:color="auto"/>
                <w:left w:val="none" w:sz="0" w:space="0" w:color="auto"/>
                <w:bottom w:val="none" w:sz="0" w:space="0" w:color="auto"/>
                <w:right w:val="none" w:sz="0" w:space="0" w:color="auto"/>
              </w:divBdr>
            </w:div>
          </w:divsChild>
        </w:div>
        <w:div w:id="2109494811">
          <w:marLeft w:val="330"/>
          <w:marRight w:val="330"/>
          <w:marTop w:val="0"/>
          <w:marBottom w:val="330"/>
          <w:divBdr>
            <w:top w:val="none" w:sz="0" w:space="0" w:color="auto"/>
            <w:left w:val="none" w:sz="0" w:space="0" w:color="auto"/>
            <w:bottom w:val="none" w:sz="0" w:space="0" w:color="auto"/>
            <w:right w:val="none" w:sz="0" w:space="0" w:color="auto"/>
          </w:divBdr>
          <w:divsChild>
            <w:div w:id="83245330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520392594">
      <w:bodyDiv w:val="1"/>
      <w:marLeft w:val="0"/>
      <w:marRight w:val="0"/>
      <w:marTop w:val="0"/>
      <w:marBottom w:val="0"/>
      <w:divBdr>
        <w:top w:val="none" w:sz="0" w:space="0" w:color="auto"/>
        <w:left w:val="none" w:sz="0" w:space="0" w:color="auto"/>
        <w:bottom w:val="none" w:sz="0" w:space="0" w:color="auto"/>
        <w:right w:val="none" w:sz="0" w:space="0" w:color="auto"/>
      </w:divBdr>
      <w:divsChild>
        <w:div w:id="530461827">
          <w:marLeft w:val="330"/>
          <w:marRight w:val="330"/>
          <w:marTop w:val="30"/>
          <w:marBottom w:val="180"/>
          <w:divBdr>
            <w:top w:val="none" w:sz="0" w:space="0" w:color="auto"/>
            <w:left w:val="none" w:sz="0" w:space="0" w:color="auto"/>
            <w:bottom w:val="none" w:sz="0" w:space="0" w:color="auto"/>
            <w:right w:val="none" w:sz="0" w:space="0" w:color="auto"/>
          </w:divBdr>
        </w:div>
        <w:div w:id="462231281">
          <w:marLeft w:val="330"/>
          <w:marRight w:val="330"/>
          <w:marTop w:val="0"/>
          <w:marBottom w:val="330"/>
          <w:divBdr>
            <w:top w:val="none" w:sz="0" w:space="0" w:color="auto"/>
            <w:left w:val="none" w:sz="0" w:space="0" w:color="auto"/>
            <w:bottom w:val="none" w:sz="0" w:space="0" w:color="auto"/>
            <w:right w:val="none" w:sz="0" w:space="0" w:color="auto"/>
          </w:divBdr>
        </w:div>
        <w:div w:id="1913198997">
          <w:marLeft w:val="330"/>
          <w:marRight w:val="330"/>
          <w:marTop w:val="0"/>
          <w:marBottom w:val="330"/>
          <w:divBdr>
            <w:top w:val="none" w:sz="0" w:space="0" w:color="auto"/>
            <w:left w:val="none" w:sz="0" w:space="0" w:color="auto"/>
            <w:bottom w:val="none" w:sz="0" w:space="0" w:color="auto"/>
            <w:right w:val="none" w:sz="0" w:space="0" w:color="auto"/>
          </w:divBdr>
          <w:divsChild>
            <w:div w:id="471875087">
              <w:marLeft w:val="0"/>
              <w:marRight w:val="0"/>
              <w:marTop w:val="0"/>
              <w:marBottom w:val="0"/>
              <w:divBdr>
                <w:top w:val="none" w:sz="0" w:space="0" w:color="auto"/>
                <w:left w:val="none" w:sz="0" w:space="0" w:color="auto"/>
                <w:bottom w:val="none" w:sz="0" w:space="0" w:color="auto"/>
                <w:right w:val="none" w:sz="0" w:space="0" w:color="auto"/>
              </w:divBdr>
            </w:div>
          </w:divsChild>
        </w:div>
        <w:div w:id="1021862831">
          <w:marLeft w:val="330"/>
          <w:marRight w:val="330"/>
          <w:marTop w:val="0"/>
          <w:marBottom w:val="330"/>
          <w:divBdr>
            <w:top w:val="none" w:sz="0" w:space="0" w:color="auto"/>
            <w:left w:val="none" w:sz="0" w:space="0" w:color="auto"/>
            <w:bottom w:val="none" w:sz="0" w:space="0" w:color="auto"/>
            <w:right w:val="none" w:sz="0" w:space="0" w:color="auto"/>
          </w:divBdr>
          <w:divsChild>
            <w:div w:id="20268602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706053529">
      <w:bodyDiv w:val="1"/>
      <w:marLeft w:val="0"/>
      <w:marRight w:val="0"/>
      <w:marTop w:val="0"/>
      <w:marBottom w:val="0"/>
      <w:divBdr>
        <w:top w:val="none" w:sz="0" w:space="0" w:color="auto"/>
        <w:left w:val="none" w:sz="0" w:space="0" w:color="auto"/>
        <w:bottom w:val="none" w:sz="0" w:space="0" w:color="auto"/>
        <w:right w:val="none" w:sz="0" w:space="0" w:color="auto"/>
      </w:divBdr>
      <w:divsChild>
        <w:div w:id="780339063">
          <w:marLeft w:val="0"/>
          <w:marRight w:val="0"/>
          <w:marTop w:val="0"/>
          <w:marBottom w:val="480"/>
          <w:divBdr>
            <w:top w:val="none" w:sz="0" w:space="0" w:color="auto"/>
            <w:left w:val="none" w:sz="0" w:space="0" w:color="auto"/>
            <w:bottom w:val="none" w:sz="0" w:space="0" w:color="auto"/>
            <w:right w:val="none" w:sz="0" w:space="0" w:color="auto"/>
          </w:divBdr>
          <w:divsChild>
            <w:div w:id="682366083">
              <w:marLeft w:val="0"/>
              <w:marRight w:val="0"/>
              <w:marTop w:val="0"/>
              <w:marBottom w:val="0"/>
              <w:divBdr>
                <w:top w:val="single" w:sz="6" w:space="16" w:color="414141"/>
                <w:left w:val="single" w:sz="6" w:space="18" w:color="414141"/>
                <w:bottom w:val="single" w:sz="6" w:space="0" w:color="414141"/>
                <w:right w:val="single" w:sz="6" w:space="31" w:color="414141"/>
              </w:divBdr>
              <w:divsChild>
                <w:div w:id="37096800">
                  <w:marLeft w:val="0"/>
                  <w:marRight w:val="0"/>
                  <w:marTop w:val="0"/>
                  <w:marBottom w:val="0"/>
                  <w:divBdr>
                    <w:top w:val="none" w:sz="0" w:space="0" w:color="auto"/>
                    <w:left w:val="none" w:sz="0" w:space="0" w:color="auto"/>
                    <w:bottom w:val="none" w:sz="0" w:space="0" w:color="auto"/>
                    <w:right w:val="none" w:sz="0" w:space="0" w:color="auto"/>
                  </w:divBdr>
                </w:div>
              </w:divsChild>
            </w:div>
            <w:div w:id="1815756587">
              <w:marLeft w:val="0"/>
              <w:marRight w:val="0"/>
              <w:marTop w:val="0"/>
              <w:marBottom w:val="0"/>
              <w:divBdr>
                <w:top w:val="single" w:sz="6" w:space="16" w:color="414141"/>
                <w:left w:val="single" w:sz="6" w:space="18" w:color="414141"/>
                <w:bottom w:val="single" w:sz="6" w:space="0" w:color="414141"/>
                <w:right w:val="single" w:sz="6" w:space="31" w:color="414141"/>
              </w:divBdr>
              <w:divsChild>
                <w:div w:id="1949702816">
                  <w:marLeft w:val="0"/>
                  <w:marRight w:val="0"/>
                  <w:marTop w:val="0"/>
                  <w:marBottom w:val="0"/>
                  <w:divBdr>
                    <w:top w:val="none" w:sz="0" w:space="0" w:color="auto"/>
                    <w:left w:val="none" w:sz="0" w:space="0" w:color="auto"/>
                    <w:bottom w:val="none" w:sz="0" w:space="0" w:color="auto"/>
                    <w:right w:val="none" w:sz="0" w:space="0" w:color="auto"/>
                  </w:divBdr>
                </w:div>
              </w:divsChild>
            </w:div>
            <w:div w:id="1802073680">
              <w:marLeft w:val="0"/>
              <w:marRight w:val="0"/>
              <w:marTop w:val="0"/>
              <w:marBottom w:val="0"/>
              <w:divBdr>
                <w:top w:val="single" w:sz="6" w:space="16" w:color="414141"/>
                <w:left w:val="single" w:sz="6" w:space="18" w:color="414141"/>
                <w:bottom w:val="single" w:sz="6" w:space="0" w:color="414141"/>
                <w:right w:val="single" w:sz="6" w:space="31" w:color="414141"/>
              </w:divBdr>
              <w:divsChild>
                <w:div w:id="1891458931">
                  <w:marLeft w:val="0"/>
                  <w:marRight w:val="0"/>
                  <w:marTop w:val="0"/>
                  <w:marBottom w:val="0"/>
                  <w:divBdr>
                    <w:top w:val="none" w:sz="0" w:space="0" w:color="auto"/>
                    <w:left w:val="none" w:sz="0" w:space="0" w:color="auto"/>
                    <w:bottom w:val="none" w:sz="0" w:space="0" w:color="auto"/>
                    <w:right w:val="none" w:sz="0" w:space="0" w:color="auto"/>
                  </w:divBdr>
                </w:div>
              </w:divsChild>
            </w:div>
            <w:div w:id="1437022998">
              <w:marLeft w:val="0"/>
              <w:marRight w:val="0"/>
              <w:marTop w:val="0"/>
              <w:marBottom w:val="0"/>
              <w:divBdr>
                <w:top w:val="single" w:sz="6" w:space="16" w:color="414141"/>
                <w:left w:val="single" w:sz="6" w:space="18" w:color="414141"/>
                <w:bottom w:val="single" w:sz="6" w:space="0" w:color="414141"/>
                <w:right w:val="single" w:sz="6" w:space="31" w:color="414141"/>
              </w:divBdr>
              <w:divsChild>
                <w:div w:id="331756636">
                  <w:marLeft w:val="0"/>
                  <w:marRight w:val="0"/>
                  <w:marTop w:val="0"/>
                  <w:marBottom w:val="0"/>
                  <w:divBdr>
                    <w:top w:val="none" w:sz="0" w:space="0" w:color="auto"/>
                    <w:left w:val="none" w:sz="0" w:space="0" w:color="auto"/>
                    <w:bottom w:val="none" w:sz="0" w:space="0" w:color="auto"/>
                    <w:right w:val="none" w:sz="0" w:space="0" w:color="auto"/>
                  </w:divBdr>
                </w:div>
              </w:divsChild>
            </w:div>
            <w:div w:id="1273320891">
              <w:marLeft w:val="0"/>
              <w:marRight w:val="0"/>
              <w:marTop w:val="0"/>
              <w:marBottom w:val="0"/>
              <w:divBdr>
                <w:top w:val="single" w:sz="6" w:space="16" w:color="414141"/>
                <w:left w:val="single" w:sz="6" w:space="18" w:color="414141"/>
                <w:bottom w:val="single" w:sz="6" w:space="0" w:color="414141"/>
                <w:right w:val="single" w:sz="6" w:space="31" w:color="414141"/>
              </w:divBdr>
              <w:divsChild>
                <w:div w:id="1568146124">
                  <w:marLeft w:val="0"/>
                  <w:marRight w:val="0"/>
                  <w:marTop w:val="0"/>
                  <w:marBottom w:val="0"/>
                  <w:divBdr>
                    <w:top w:val="none" w:sz="0" w:space="0" w:color="auto"/>
                    <w:left w:val="none" w:sz="0" w:space="0" w:color="auto"/>
                    <w:bottom w:val="none" w:sz="0" w:space="0" w:color="auto"/>
                    <w:right w:val="none" w:sz="0" w:space="0" w:color="auto"/>
                  </w:divBdr>
                </w:div>
              </w:divsChild>
            </w:div>
            <w:div w:id="253054058">
              <w:marLeft w:val="0"/>
              <w:marRight w:val="0"/>
              <w:marTop w:val="0"/>
              <w:marBottom w:val="0"/>
              <w:divBdr>
                <w:top w:val="single" w:sz="6" w:space="16" w:color="414141"/>
                <w:left w:val="single" w:sz="6" w:space="18" w:color="414141"/>
                <w:bottom w:val="single" w:sz="6" w:space="0" w:color="414141"/>
                <w:right w:val="single" w:sz="6" w:space="31" w:color="414141"/>
              </w:divBdr>
              <w:divsChild>
                <w:div w:id="2093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00286">
      <w:bodyDiv w:val="1"/>
      <w:marLeft w:val="0"/>
      <w:marRight w:val="0"/>
      <w:marTop w:val="0"/>
      <w:marBottom w:val="0"/>
      <w:divBdr>
        <w:top w:val="none" w:sz="0" w:space="0" w:color="auto"/>
        <w:left w:val="none" w:sz="0" w:space="0" w:color="auto"/>
        <w:bottom w:val="none" w:sz="0" w:space="0" w:color="auto"/>
        <w:right w:val="none" w:sz="0" w:space="0" w:color="auto"/>
      </w:divBdr>
      <w:divsChild>
        <w:div w:id="1237982924">
          <w:marLeft w:val="-75"/>
          <w:marRight w:val="0"/>
          <w:marTop w:val="0"/>
          <w:marBottom w:val="0"/>
          <w:divBdr>
            <w:top w:val="none" w:sz="0" w:space="0" w:color="auto"/>
            <w:left w:val="none" w:sz="0" w:space="0" w:color="auto"/>
            <w:bottom w:val="none" w:sz="0" w:space="0" w:color="auto"/>
            <w:right w:val="none" w:sz="0" w:space="0" w:color="auto"/>
          </w:divBdr>
          <w:divsChild>
            <w:div w:id="2059162341">
              <w:marLeft w:val="0"/>
              <w:marRight w:val="0"/>
              <w:marTop w:val="0"/>
              <w:marBottom w:val="0"/>
              <w:divBdr>
                <w:top w:val="none" w:sz="0" w:space="0" w:color="auto"/>
                <w:left w:val="none" w:sz="0" w:space="0" w:color="auto"/>
                <w:bottom w:val="none" w:sz="0" w:space="0" w:color="auto"/>
                <w:right w:val="none" w:sz="0" w:space="0" w:color="auto"/>
              </w:divBdr>
              <w:divsChild>
                <w:div w:id="8610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12391">
          <w:marLeft w:val="-75"/>
          <w:marRight w:val="0"/>
          <w:marTop w:val="0"/>
          <w:marBottom w:val="0"/>
          <w:divBdr>
            <w:top w:val="single" w:sz="6" w:space="4" w:color="ECECEC"/>
            <w:left w:val="none" w:sz="0" w:space="4" w:color="auto"/>
            <w:bottom w:val="single" w:sz="6" w:space="4" w:color="ECECEC"/>
            <w:right w:val="single" w:sz="6" w:space="8" w:color="ECECEC"/>
          </w:divBdr>
        </w:div>
        <w:div w:id="216934469">
          <w:marLeft w:val="0"/>
          <w:marRight w:val="0"/>
          <w:marTop w:val="0"/>
          <w:marBottom w:val="0"/>
          <w:divBdr>
            <w:top w:val="none" w:sz="0" w:space="0" w:color="auto"/>
            <w:left w:val="none" w:sz="0" w:space="0" w:color="auto"/>
            <w:bottom w:val="none" w:sz="0" w:space="0" w:color="auto"/>
            <w:right w:val="none" w:sz="0" w:space="0" w:color="auto"/>
          </w:divBdr>
          <w:divsChild>
            <w:div w:id="109439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8948">
      <w:bodyDiv w:val="1"/>
      <w:marLeft w:val="0"/>
      <w:marRight w:val="0"/>
      <w:marTop w:val="0"/>
      <w:marBottom w:val="0"/>
      <w:divBdr>
        <w:top w:val="none" w:sz="0" w:space="0" w:color="auto"/>
        <w:left w:val="none" w:sz="0" w:space="0" w:color="auto"/>
        <w:bottom w:val="none" w:sz="0" w:space="0" w:color="auto"/>
        <w:right w:val="none" w:sz="0" w:space="0" w:color="auto"/>
      </w:divBdr>
      <w:divsChild>
        <w:div w:id="1126503851">
          <w:marLeft w:val="330"/>
          <w:marRight w:val="330"/>
          <w:marTop w:val="30"/>
          <w:marBottom w:val="180"/>
          <w:divBdr>
            <w:top w:val="none" w:sz="0" w:space="0" w:color="auto"/>
            <w:left w:val="none" w:sz="0" w:space="0" w:color="auto"/>
            <w:bottom w:val="none" w:sz="0" w:space="0" w:color="auto"/>
            <w:right w:val="none" w:sz="0" w:space="0" w:color="auto"/>
          </w:divBdr>
        </w:div>
        <w:div w:id="1506943787">
          <w:marLeft w:val="330"/>
          <w:marRight w:val="330"/>
          <w:marTop w:val="0"/>
          <w:marBottom w:val="330"/>
          <w:divBdr>
            <w:top w:val="none" w:sz="0" w:space="0" w:color="auto"/>
            <w:left w:val="none" w:sz="0" w:space="0" w:color="auto"/>
            <w:bottom w:val="none" w:sz="0" w:space="0" w:color="auto"/>
            <w:right w:val="none" w:sz="0" w:space="0" w:color="auto"/>
          </w:divBdr>
        </w:div>
        <w:div w:id="834419171">
          <w:marLeft w:val="330"/>
          <w:marRight w:val="330"/>
          <w:marTop w:val="0"/>
          <w:marBottom w:val="330"/>
          <w:divBdr>
            <w:top w:val="none" w:sz="0" w:space="0" w:color="auto"/>
            <w:left w:val="none" w:sz="0" w:space="0" w:color="auto"/>
            <w:bottom w:val="none" w:sz="0" w:space="0" w:color="auto"/>
            <w:right w:val="none" w:sz="0" w:space="0" w:color="auto"/>
          </w:divBdr>
          <w:divsChild>
            <w:div w:id="903872610">
              <w:marLeft w:val="0"/>
              <w:marRight w:val="0"/>
              <w:marTop w:val="0"/>
              <w:marBottom w:val="0"/>
              <w:divBdr>
                <w:top w:val="none" w:sz="0" w:space="0" w:color="auto"/>
                <w:left w:val="none" w:sz="0" w:space="0" w:color="auto"/>
                <w:bottom w:val="none" w:sz="0" w:space="0" w:color="auto"/>
                <w:right w:val="none" w:sz="0" w:space="0" w:color="auto"/>
              </w:divBdr>
            </w:div>
          </w:divsChild>
        </w:div>
        <w:div w:id="147985238">
          <w:marLeft w:val="330"/>
          <w:marRight w:val="330"/>
          <w:marTop w:val="0"/>
          <w:marBottom w:val="330"/>
          <w:divBdr>
            <w:top w:val="none" w:sz="0" w:space="0" w:color="auto"/>
            <w:left w:val="none" w:sz="0" w:space="0" w:color="auto"/>
            <w:bottom w:val="none" w:sz="0" w:space="0" w:color="auto"/>
            <w:right w:val="none" w:sz="0" w:space="0" w:color="auto"/>
          </w:divBdr>
          <w:divsChild>
            <w:div w:id="152929103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834487290">
      <w:bodyDiv w:val="1"/>
      <w:marLeft w:val="0"/>
      <w:marRight w:val="0"/>
      <w:marTop w:val="0"/>
      <w:marBottom w:val="0"/>
      <w:divBdr>
        <w:top w:val="none" w:sz="0" w:space="0" w:color="auto"/>
        <w:left w:val="none" w:sz="0" w:space="0" w:color="auto"/>
        <w:bottom w:val="none" w:sz="0" w:space="0" w:color="auto"/>
        <w:right w:val="none" w:sz="0" w:space="0" w:color="auto"/>
      </w:divBdr>
      <w:divsChild>
        <w:div w:id="1360931442">
          <w:marLeft w:val="330"/>
          <w:marRight w:val="330"/>
          <w:marTop w:val="30"/>
          <w:marBottom w:val="180"/>
          <w:divBdr>
            <w:top w:val="none" w:sz="0" w:space="0" w:color="auto"/>
            <w:left w:val="none" w:sz="0" w:space="0" w:color="auto"/>
            <w:bottom w:val="none" w:sz="0" w:space="0" w:color="auto"/>
            <w:right w:val="none" w:sz="0" w:space="0" w:color="auto"/>
          </w:divBdr>
        </w:div>
        <w:div w:id="1993873006">
          <w:marLeft w:val="330"/>
          <w:marRight w:val="330"/>
          <w:marTop w:val="0"/>
          <w:marBottom w:val="330"/>
          <w:divBdr>
            <w:top w:val="none" w:sz="0" w:space="0" w:color="auto"/>
            <w:left w:val="none" w:sz="0" w:space="0" w:color="auto"/>
            <w:bottom w:val="none" w:sz="0" w:space="0" w:color="auto"/>
            <w:right w:val="none" w:sz="0" w:space="0" w:color="auto"/>
          </w:divBdr>
        </w:div>
        <w:div w:id="2110661273">
          <w:marLeft w:val="330"/>
          <w:marRight w:val="330"/>
          <w:marTop w:val="0"/>
          <w:marBottom w:val="330"/>
          <w:divBdr>
            <w:top w:val="none" w:sz="0" w:space="0" w:color="auto"/>
            <w:left w:val="none" w:sz="0" w:space="0" w:color="auto"/>
            <w:bottom w:val="none" w:sz="0" w:space="0" w:color="auto"/>
            <w:right w:val="none" w:sz="0" w:space="0" w:color="auto"/>
          </w:divBdr>
          <w:divsChild>
            <w:div w:id="234557174">
              <w:marLeft w:val="0"/>
              <w:marRight w:val="0"/>
              <w:marTop w:val="0"/>
              <w:marBottom w:val="0"/>
              <w:divBdr>
                <w:top w:val="none" w:sz="0" w:space="0" w:color="auto"/>
                <w:left w:val="none" w:sz="0" w:space="0" w:color="auto"/>
                <w:bottom w:val="none" w:sz="0" w:space="0" w:color="auto"/>
                <w:right w:val="none" w:sz="0" w:space="0" w:color="auto"/>
              </w:divBdr>
            </w:div>
          </w:divsChild>
        </w:div>
        <w:div w:id="58984591">
          <w:marLeft w:val="330"/>
          <w:marRight w:val="330"/>
          <w:marTop w:val="0"/>
          <w:marBottom w:val="330"/>
          <w:divBdr>
            <w:top w:val="none" w:sz="0" w:space="0" w:color="auto"/>
            <w:left w:val="none" w:sz="0" w:space="0" w:color="auto"/>
            <w:bottom w:val="none" w:sz="0" w:space="0" w:color="auto"/>
            <w:right w:val="none" w:sz="0" w:space="0" w:color="auto"/>
          </w:divBdr>
          <w:divsChild>
            <w:div w:id="143243251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932350998">
      <w:bodyDiv w:val="1"/>
      <w:marLeft w:val="0"/>
      <w:marRight w:val="0"/>
      <w:marTop w:val="0"/>
      <w:marBottom w:val="0"/>
      <w:divBdr>
        <w:top w:val="none" w:sz="0" w:space="0" w:color="auto"/>
        <w:left w:val="none" w:sz="0" w:space="0" w:color="auto"/>
        <w:bottom w:val="none" w:sz="0" w:space="0" w:color="auto"/>
        <w:right w:val="none" w:sz="0" w:space="0" w:color="auto"/>
      </w:divBdr>
    </w:div>
    <w:div w:id="2027438721">
      <w:bodyDiv w:val="1"/>
      <w:marLeft w:val="0"/>
      <w:marRight w:val="0"/>
      <w:marTop w:val="0"/>
      <w:marBottom w:val="0"/>
      <w:divBdr>
        <w:top w:val="none" w:sz="0" w:space="0" w:color="auto"/>
        <w:left w:val="none" w:sz="0" w:space="0" w:color="auto"/>
        <w:bottom w:val="none" w:sz="0" w:space="0" w:color="auto"/>
        <w:right w:val="none" w:sz="0" w:space="0" w:color="auto"/>
      </w:divBdr>
      <w:divsChild>
        <w:div w:id="2038194339">
          <w:marLeft w:val="330"/>
          <w:marRight w:val="330"/>
          <w:marTop w:val="30"/>
          <w:marBottom w:val="180"/>
          <w:divBdr>
            <w:top w:val="none" w:sz="0" w:space="0" w:color="auto"/>
            <w:left w:val="none" w:sz="0" w:space="0" w:color="auto"/>
            <w:bottom w:val="none" w:sz="0" w:space="0" w:color="auto"/>
            <w:right w:val="none" w:sz="0" w:space="0" w:color="auto"/>
          </w:divBdr>
        </w:div>
        <w:div w:id="2026200826">
          <w:marLeft w:val="330"/>
          <w:marRight w:val="330"/>
          <w:marTop w:val="0"/>
          <w:marBottom w:val="330"/>
          <w:divBdr>
            <w:top w:val="none" w:sz="0" w:space="0" w:color="auto"/>
            <w:left w:val="none" w:sz="0" w:space="0" w:color="auto"/>
            <w:bottom w:val="none" w:sz="0" w:space="0" w:color="auto"/>
            <w:right w:val="none" w:sz="0" w:space="0" w:color="auto"/>
          </w:divBdr>
        </w:div>
        <w:div w:id="1462111245">
          <w:marLeft w:val="330"/>
          <w:marRight w:val="330"/>
          <w:marTop w:val="0"/>
          <w:marBottom w:val="330"/>
          <w:divBdr>
            <w:top w:val="none" w:sz="0" w:space="0" w:color="auto"/>
            <w:left w:val="none" w:sz="0" w:space="0" w:color="auto"/>
            <w:bottom w:val="none" w:sz="0" w:space="0" w:color="auto"/>
            <w:right w:val="none" w:sz="0" w:space="0" w:color="auto"/>
          </w:divBdr>
          <w:divsChild>
            <w:div w:id="813059817">
              <w:marLeft w:val="0"/>
              <w:marRight w:val="0"/>
              <w:marTop w:val="0"/>
              <w:marBottom w:val="0"/>
              <w:divBdr>
                <w:top w:val="none" w:sz="0" w:space="0" w:color="auto"/>
                <w:left w:val="none" w:sz="0" w:space="0" w:color="auto"/>
                <w:bottom w:val="none" w:sz="0" w:space="0" w:color="auto"/>
                <w:right w:val="none" w:sz="0" w:space="0" w:color="auto"/>
              </w:divBdr>
            </w:div>
          </w:divsChild>
        </w:div>
        <w:div w:id="147988469">
          <w:marLeft w:val="330"/>
          <w:marRight w:val="330"/>
          <w:marTop w:val="0"/>
          <w:marBottom w:val="330"/>
          <w:divBdr>
            <w:top w:val="none" w:sz="0" w:space="0" w:color="auto"/>
            <w:left w:val="none" w:sz="0" w:space="0" w:color="auto"/>
            <w:bottom w:val="none" w:sz="0" w:space="0" w:color="auto"/>
            <w:right w:val="none" w:sz="0" w:space="0" w:color="auto"/>
          </w:divBdr>
          <w:divsChild>
            <w:div w:id="164130352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hyperlink" Target="mailto:fjm3@york.ac.uk"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tel:%2B44%201904%20328652"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9D161-28E5-4384-B0B3-15C504702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17FECE78.dotm</Template>
  <TotalTime>0</TotalTime>
  <Pages>16</Pages>
  <Words>17236</Words>
  <Characters>98247</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115253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Lindsay</dc:creator>
  <cp:lastModifiedBy>Frans Maathuis</cp:lastModifiedBy>
  <cp:revision>2</cp:revision>
  <dcterms:created xsi:type="dcterms:W3CDTF">2016-11-09T16:01:00Z</dcterms:created>
  <dcterms:modified xsi:type="dcterms:W3CDTF">2016-11-09T16:01:00Z</dcterms:modified>
</cp:coreProperties>
</file>