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9189A" w14:textId="29C85FF1" w:rsidR="007263A4" w:rsidRPr="003921E6" w:rsidRDefault="007263A4" w:rsidP="00363D8B">
      <w:pPr>
        <w:pStyle w:val="Heading1"/>
        <w:shd w:val="clear" w:color="auto" w:fill="FFFFFF"/>
        <w:spacing w:before="0" w:beforeAutospacing="0" w:after="0" w:afterAutospacing="0" w:line="480" w:lineRule="auto"/>
        <w:jc w:val="center"/>
        <w:rPr>
          <w:sz w:val="28"/>
          <w:szCs w:val="28"/>
        </w:rPr>
      </w:pPr>
      <w:r w:rsidRPr="003921E6">
        <w:rPr>
          <w:sz w:val="28"/>
          <w:szCs w:val="28"/>
        </w:rPr>
        <w:t>Production of and responses to unimodal and multimodal signals in wild chimpanzees</w:t>
      </w:r>
      <w:r>
        <w:rPr>
          <w:sz w:val="28"/>
          <w:szCs w:val="28"/>
        </w:rPr>
        <w:t>,</w:t>
      </w:r>
      <w:r w:rsidRPr="003921E6">
        <w:rPr>
          <w:sz w:val="28"/>
          <w:szCs w:val="28"/>
        </w:rPr>
        <w:t xml:space="preserve"> </w:t>
      </w:r>
      <w:r w:rsidRPr="003921E6">
        <w:rPr>
          <w:i/>
          <w:sz w:val="28"/>
          <w:szCs w:val="28"/>
        </w:rPr>
        <w:t xml:space="preserve">Pan </w:t>
      </w:r>
      <w:proofErr w:type="gramStart"/>
      <w:r w:rsidRPr="003921E6">
        <w:rPr>
          <w:i/>
          <w:sz w:val="28"/>
          <w:szCs w:val="28"/>
        </w:rPr>
        <w:t>troglodytes</w:t>
      </w:r>
      <w:proofErr w:type="gramEnd"/>
      <w:r w:rsidRPr="003921E6">
        <w:rPr>
          <w:i/>
          <w:sz w:val="28"/>
          <w:szCs w:val="28"/>
        </w:rPr>
        <w:t> </w:t>
      </w:r>
      <w:proofErr w:type="spellStart"/>
      <w:r w:rsidRPr="003921E6">
        <w:rPr>
          <w:i/>
          <w:sz w:val="28"/>
          <w:szCs w:val="28"/>
        </w:rPr>
        <w:t>schweinfurthii</w:t>
      </w:r>
      <w:proofErr w:type="spellEnd"/>
    </w:p>
    <w:p w14:paraId="0FA1A976" w14:textId="5AA3E6ED" w:rsidR="007263A4" w:rsidRPr="003921E6" w:rsidRDefault="007263A4" w:rsidP="00363D8B">
      <w:pPr>
        <w:pStyle w:val="Heading1"/>
        <w:shd w:val="clear" w:color="auto" w:fill="FFFFFF"/>
        <w:spacing w:before="0" w:beforeAutospacing="0" w:after="0" w:afterAutospacing="0" w:line="480" w:lineRule="auto"/>
        <w:jc w:val="center"/>
        <w:rPr>
          <w:b w:val="0"/>
          <w:sz w:val="24"/>
          <w:szCs w:val="24"/>
        </w:rPr>
      </w:pPr>
      <w:r w:rsidRPr="003921E6">
        <w:rPr>
          <w:b w:val="0"/>
          <w:sz w:val="24"/>
          <w:szCs w:val="24"/>
        </w:rPr>
        <w:t xml:space="preserve">Claudia </w:t>
      </w:r>
      <w:proofErr w:type="spellStart"/>
      <w:r w:rsidRPr="003921E6">
        <w:rPr>
          <w:b w:val="0"/>
          <w:sz w:val="24"/>
          <w:szCs w:val="24"/>
        </w:rPr>
        <w:t>Wilke</w:t>
      </w:r>
      <w:r w:rsidRPr="003921E6">
        <w:rPr>
          <w:b w:val="0"/>
          <w:sz w:val="24"/>
          <w:szCs w:val="24"/>
          <w:vertAlign w:val="superscript"/>
        </w:rPr>
        <w:t>a</w:t>
      </w:r>
      <w:proofErr w:type="spellEnd"/>
      <w:r w:rsidRPr="003921E6">
        <w:rPr>
          <w:b w:val="0"/>
          <w:sz w:val="24"/>
          <w:szCs w:val="24"/>
        </w:rPr>
        <w:t xml:space="preserve">, </w:t>
      </w:r>
      <w:proofErr w:type="spellStart"/>
      <w:r w:rsidRPr="003921E6">
        <w:rPr>
          <w:b w:val="0"/>
          <w:sz w:val="24"/>
          <w:szCs w:val="24"/>
        </w:rPr>
        <w:t>Eithne</w:t>
      </w:r>
      <w:proofErr w:type="spellEnd"/>
      <w:r w:rsidRPr="003921E6">
        <w:rPr>
          <w:b w:val="0"/>
          <w:sz w:val="24"/>
          <w:szCs w:val="24"/>
        </w:rPr>
        <w:t xml:space="preserve"> </w:t>
      </w:r>
      <w:proofErr w:type="spellStart"/>
      <w:r w:rsidRPr="003921E6">
        <w:rPr>
          <w:b w:val="0"/>
          <w:sz w:val="24"/>
          <w:szCs w:val="24"/>
        </w:rPr>
        <w:t>Kavanagh</w:t>
      </w:r>
      <w:r w:rsidRPr="003921E6">
        <w:rPr>
          <w:b w:val="0"/>
          <w:sz w:val="24"/>
          <w:szCs w:val="24"/>
          <w:vertAlign w:val="superscript"/>
        </w:rPr>
        <w:t>a</w:t>
      </w:r>
      <w:proofErr w:type="spellEnd"/>
      <w:r w:rsidRPr="003921E6">
        <w:rPr>
          <w:b w:val="0"/>
          <w:sz w:val="24"/>
          <w:szCs w:val="24"/>
        </w:rPr>
        <w:t xml:space="preserve">, Ed </w:t>
      </w:r>
      <w:proofErr w:type="spellStart"/>
      <w:r w:rsidRPr="003921E6">
        <w:rPr>
          <w:b w:val="0"/>
          <w:sz w:val="24"/>
          <w:szCs w:val="24"/>
        </w:rPr>
        <w:t>Donnellan</w:t>
      </w:r>
      <w:r w:rsidRPr="003921E6">
        <w:rPr>
          <w:b w:val="0"/>
          <w:sz w:val="24"/>
          <w:szCs w:val="24"/>
          <w:vertAlign w:val="superscript"/>
        </w:rPr>
        <w:t>a</w:t>
      </w:r>
      <w:proofErr w:type="gramStart"/>
      <w:r w:rsidRPr="003921E6">
        <w:rPr>
          <w:b w:val="0"/>
          <w:sz w:val="24"/>
          <w:szCs w:val="24"/>
          <w:vertAlign w:val="superscript"/>
        </w:rPr>
        <w:t>,b</w:t>
      </w:r>
      <w:proofErr w:type="spellEnd"/>
      <w:proofErr w:type="gramEnd"/>
      <w:r w:rsidRPr="003921E6">
        <w:rPr>
          <w:b w:val="0"/>
          <w:sz w:val="24"/>
          <w:szCs w:val="24"/>
        </w:rPr>
        <w:t xml:space="preserve">, Bridget M. </w:t>
      </w:r>
      <w:proofErr w:type="spellStart"/>
      <w:r w:rsidRPr="003921E6">
        <w:rPr>
          <w:b w:val="0"/>
          <w:sz w:val="24"/>
          <w:szCs w:val="24"/>
        </w:rPr>
        <w:t>Waller</w:t>
      </w:r>
      <w:r w:rsidRPr="003921E6">
        <w:rPr>
          <w:b w:val="0"/>
          <w:sz w:val="24"/>
          <w:szCs w:val="24"/>
          <w:vertAlign w:val="superscript"/>
        </w:rPr>
        <w:t>c</w:t>
      </w:r>
      <w:proofErr w:type="spellEnd"/>
      <w:r w:rsidRPr="003921E6">
        <w:rPr>
          <w:b w:val="0"/>
          <w:sz w:val="24"/>
          <w:szCs w:val="24"/>
        </w:rPr>
        <w:t xml:space="preserve">, </w:t>
      </w:r>
      <w:proofErr w:type="spellStart"/>
      <w:r w:rsidRPr="003921E6">
        <w:rPr>
          <w:b w:val="0"/>
          <w:sz w:val="24"/>
          <w:szCs w:val="24"/>
        </w:rPr>
        <w:t>Zarin</w:t>
      </w:r>
      <w:proofErr w:type="spellEnd"/>
      <w:r w:rsidRPr="003921E6">
        <w:rPr>
          <w:b w:val="0"/>
          <w:sz w:val="24"/>
          <w:szCs w:val="24"/>
        </w:rPr>
        <w:t xml:space="preserve"> P. </w:t>
      </w:r>
      <w:proofErr w:type="spellStart"/>
      <w:r w:rsidRPr="003921E6">
        <w:rPr>
          <w:b w:val="0"/>
          <w:sz w:val="24"/>
          <w:szCs w:val="24"/>
        </w:rPr>
        <w:t>Machanda</w:t>
      </w:r>
      <w:r w:rsidRPr="003921E6">
        <w:rPr>
          <w:b w:val="0"/>
          <w:sz w:val="24"/>
          <w:szCs w:val="24"/>
          <w:vertAlign w:val="superscript"/>
        </w:rPr>
        <w:t>d,e</w:t>
      </w:r>
      <w:proofErr w:type="spellEnd"/>
      <w:r w:rsidR="00546FE8">
        <w:rPr>
          <w:b w:val="0"/>
          <w:sz w:val="24"/>
          <w:szCs w:val="24"/>
        </w:rPr>
        <w:t xml:space="preserve">, </w:t>
      </w:r>
      <w:r w:rsidRPr="003921E6">
        <w:rPr>
          <w:b w:val="0"/>
          <w:sz w:val="24"/>
          <w:szCs w:val="24"/>
        </w:rPr>
        <w:t xml:space="preserve">Katie E. </w:t>
      </w:r>
      <w:proofErr w:type="spellStart"/>
      <w:r w:rsidRPr="003921E6">
        <w:rPr>
          <w:b w:val="0"/>
          <w:sz w:val="24"/>
          <w:szCs w:val="24"/>
        </w:rPr>
        <w:t>Slocombe</w:t>
      </w:r>
      <w:r w:rsidRPr="003921E6">
        <w:rPr>
          <w:b w:val="0"/>
          <w:sz w:val="24"/>
          <w:szCs w:val="24"/>
          <w:vertAlign w:val="superscript"/>
        </w:rPr>
        <w:t>a</w:t>
      </w:r>
      <w:proofErr w:type="spellEnd"/>
    </w:p>
    <w:p w14:paraId="47EEBB5B" w14:textId="77777777" w:rsidR="007263A4" w:rsidRPr="003921E6" w:rsidRDefault="007263A4" w:rsidP="00363D8B">
      <w:pPr>
        <w:pStyle w:val="Heading1"/>
        <w:shd w:val="clear" w:color="auto" w:fill="FFFFFF"/>
        <w:spacing w:before="0" w:beforeAutospacing="0" w:after="0" w:afterAutospacing="0" w:line="480" w:lineRule="auto"/>
        <w:rPr>
          <w:b w:val="0"/>
          <w:sz w:val="24"/>
          <w:szCs w:val="24"/>
        </w:rPr>
      </w:pPr>
    </w:p>
    <w:p w14:paraId="2C966156" w14:textId="51536D87" w:rsidR="007263A4" w:rsidRPr="003921E6" w:rsidRDefault="007263A4" w:rsidP="00363D8B">
      <w:pPr>
        <w:pStyle w:val="Heading1"/>
        <w:shd w:val="clear" w:color="auto" w:fill="FFFFFF"/>
        <w:spacing w:before="0" w:beforeAutospacing="0" w:after="0" w:afterAutospacing="0" w:line="480" w:lineRule="auto"/>
        <w:rPr>
          <w:b w:val="0"/>
          <w:sz w:val="24"/>
          <w:szCs w:val="24"/>
        </w:rPr>
      </w:pPr>
      <w:proofErr w:type="gramStart"/>
      <w:r w:rsidRPr="003921E6">
        <w:rPr>
          <w:b w:val="0"/>
          <w:sz w:val="24"/>
          <w:szCs w:val="24"/>
          <w:vertAlign w:val="superscript"/>
        </w:rPr>
        <w:t>a</w:t>
      </w:r>
      <w:proofErr w:type="gramEnd"/>
      <w:r w:rsidRPr="003921E6">
        <w:rPr>
          <w:b w:val="0"/>
          <w:sz w:val="24"/>
          <w:szCs w:val="24"/>
        </w:rPr>
        <w:t xml:space="preserve"> Department of Psychology, University of York, </w:t>
      </w:r>
      <w:r w:rsidR="00363D8B">
        <w:rPr>
          <w:b w:val="0"/>
          <w:sz w:val="24"/>
          <w:szCs w:val="24"/>
        </w:rPr>
        <w:t xml:space="preserve">York, </w:t>
      </w:r>
      <w:r w:rsidRPr="003921E6">
        <w:rPr>
          <w:b w:val="0"/>
          <w:sz w:val="24"/>
          <w:szCs w:val="24"/>
        </w:rPr>
        <w:t>U</w:t>
      </w:r>
      <w:r w:rsidR="00363D8B">
        <w:rPr>
          <w:b w:val="0"/>
          <w:sz w:val="24"/>
          <w:szCs w:val="24"/>
        </w:rPr>
        <w:t>.</w:t>
      </w:r>
      <w:r w:rsidRPr="003921E6">
        <w:rPr>
          <w:b w:val="0"/>
          <w:sz w:val="24"/>
          <w:szCs w:val="24"/>
        </w:rPr>
        <w:t>K</w:t>
      </w:r>
      <w:r w:rsidR="00363D8B">
        <w:rPr>
          <w:b w:val="0"/>
          <w:sz w:val="24"/>
          <w:szCs w:val="24"/>
        </w:rPr>
        <w:t>.</w:t>
      </w:r>
    </w:p>
    <w:p w14:paraId="2020DA77" w14:textId="59136273" w:rsidR="007263A4" w:rsidRPr="003921E6" w:rsidRDefault="007263A4" w:rsidP="00363D8B">
      <w:pPr>
        <w:pStyle w:val="Heading1"/>
        <w:shd w:val="clear" w:color="auto" w:fill="FFFFFF"/>
        <w:spacing w:before="0" w:beforeAutospacing="0" w:after="0" w:afterAutospacing="0" w:line="480" w:lineRule="auto"/>
        <w:rPr>
          <w:b w:val="0"/>
          <w:sz w:val="24"/>
          <w:szCs w:val="24"/>
        </w:rPr>
      </w:pPr>
      <w:proofErr w:type="gramStart"/>
      <w:r w:rsidRPr="003921E6">
        <w:rPr>
          <w:b w:val="0"/>
          <w:sz w:val="24"/>
          <w:szCs w:val="24"/>
          <w:vertAlign w:val="superscript"/>
        </w:rPr>
        <w:t>b</w:t>
      </w:r>
      <w:proofErr w:type="gramEnd"/>
      <w:r w:rsidRPr="003921E6">
        <w:rPr>
          <w:b w:val="0"/>
          <w:sz w:val="24"/>
          <w:szCs w:val="24"/>
        </w:rPr>
        <w:t xml:space="preserve"> Department of Psychology, University of Sheffield, </w:t>
      </w:r>
      <w:r w:rsidR="00363D8B">
        <w:rPr>
          <w:b w:val="0"/>
          <w:sz w:val="24"/>
          <w:szCs w:val="24"/>
        </w:rPr>
        <w:t xml:space="preserve">Sheffield, </w:t>
      </w:r>
      <w:r w:rsidRPr="003921E6">
        <w:rPr>
          <w:b w:val="0"/>
          <w:sz w:val="24"/>
          <w:szCs w:val="24"/>
        </w:rPr>
        <w:t>U</w:t>
      </w:r>
      <w:r w:rsidR="00363D8B">
        <w:rPr>
          <w:b w:val="0"/>
          <w:sz w:val="24"/>
          <w:szCs w:val="24"/>
        </w:rPr>
        <w:t>.</w:t>
      </w:r>
      <w:r w:rsidRPr="003921E6">
        <w:rPr>
          <w:b w:val="0"/>
          <w:sz w:val="24"/>
          <w:szCs w:val="24"/>
        </w:rPr>
        <w:t>K</w:t>
      </w:r>
      <w:r w:rsidR="00363D8B">
        <w:rPr>
          <w:b w:val="0"/>
          <w:sz w:val="24"/>
          <w:szCs w:val="24"/>
        </w:rPr>
        <w:t>.</w:t>
      </w:r>
    </w:p>
    <w:p w14:paraId="2769BFE1" w14:textId="62A2A565" w:rsidR="007263A4" w:rsidRPr="003921E6" w:rsidRDefault="007263A4" w:rsidP="00363D8B">
      <w:pPr>
        <w:pStyle w:val="Heading1"/>
        <w:shd w:val="clear" w:color="auto" w:fill="FFFFFF"/>
        <w:spacing w:before="0" w:beforeAutospacing="0" w:after="0" w:afterAutospacing="0" w:line="480" w:lineRule="auto"/>
        <w:rPr>
          <w:b w:val="0"/>
          <w:sz w:val="24"/>
          <w:szCs w:val="24"/>
        </w:rPr>
      </w:pPr>
      <w:proofErr w:type="gramStart"/>
      <w:r w:rsidRPr="003921E6">
        <w:rPr>
          <w:b w:val="0"/>
          <w:sz w:val="24"/>
          <w:szCs w:val="24"/>
          <w:vertAlign w:val="superscript"/>
        </w:rPr>
        <w:t>c</w:t>
      </w:r>
      <w:proofErr w:type="gramEnd"/>
      <w:r w:rsidRPr="003921E6">
        <w:rPr>
          <w:b w:val="0"/>
          <w:sz w:val="24"/>
          <w:szCs w:val="24"/>
        </w:rPr>
        <w:t xml:space="preserve"> Department of Psychology, University of Portsmouth, </w:t>
      </w:r>
      <w:r w:rsidR="00363D8B">
        <w:rPr>
          <w:b w:val="0"/>
          <w:sz w:val="24"/>
          <w:szCs w:val="24"/>
        </w:rPr>
        <w:t xml:space="preserve">Portsmouth, </w:t>
      </w:r>
      <w:r w:rsidRPr="003921E6">
        <w:rPr>
          <w:b w:val="0"/>
          <w:sz w:val="24"/>
          <w:szCs w:val="24"/>
        </w:rPr>
        <w:t>U</w:t>
      </w:r>
      <w:r w:rsidR="00363D8B">
        <w:rPr>
          <w:b w:val="0"/>
          <w:sz w:val="24"/>
          <w:szCs w:val="24"/>
        </w:rPr>
        <w:t>.</w:t>
      </w:r>
      <w:r w:rsidRPr="003921E6">
        <w:rPr>
          <w:b w:val="0"/>
          <w:sz w:val="24"/>
          <w:szCs w:val="24"/>
        </w:rPr>
        <w:t>K</w:t>
      </w:r>
      <w:r w:rsidR="00363D8B">
        <w:rPr>
          <w:b w:val="0"/>
          <w:sz w:val="24"/>
          <w:szCs w:val="24"/>
        </w:rPr>
        <w:t>.</w:t>
      </w:r>
    </w:p>
    <w:p w14:paraId="1EF2DA81" w14:textId="2C004F51" w:rsidR="007263A4" w:rsidRPr="003921E6" w:rsidRDefault="007263A4" w:rsidP="00363D8B">
      <w:pPr>
        <w:pStyle w:val="Heading1"/>
        <w:shd w:val="clear" w:color="auto" w:fill="FFFFFF"/>
        <w:spacing w:before="0" w:beforeAutospacing="0" w:after="0" w:afterAutospacing="0" w:line="480" w:lineRule="auto"/>
        <w:rPr>
          <w:b w:val="0"/>
          <w:sz w:val="24"/>
          <w:szCs w:val="24"/>
        </w:rPr>
      </w:pPr>
      <w:proofErr w:type="gramStart"/>
      <w:r w:rsidRPr="003921E6">
        <w:rPr>
          <w:b w:val="0"/>
          <w:sz w:val="24"/>
          <w:szCs w:val="24"/>
          <w:vertAlign w:val="superscript"/>
        </w:rPr>
        <w:t>d</w:t>
      </w:r>
      <w:proofErr w:type="gramEnd"/>
      <w:r w:rsidRPr="003921E6">
        <w:rPr>
          <w:b w:val="0"/>
          <w:sz w:val="24"/>
          <w:szCs w:val="24"/>
        </w:rPr>
        <w:t xml:space="preserve"> Department of Human Evolutionary Biology, Harvard University, Cambridge, MA, U</w:t>
      </w:r>
      <w:r w:rsidR="00363D8B">
        <w:rPr>
          <w:b w:val="0"/>
          <w:sz w:val="24"/>
          <w:szCs w:val="24"/>
        </w:rPr>
        <w:t>.</w:t>
      </w:r>
      <w:r w:rsidRPr="003921E6">
        <w:rPr>
          <w:b w:val="0"/>
          <w:sz w:val="24"/>
          <w:szCs w:val="24"/>
        </w:rPr>
        <w:t>S</w:t>
      </w:r>
      <w:r w:rsidR="00363D8B">
        <w:rPr>
          <w:b w:val="0"/>
          <w:sz w:val="24"/>
          <w:szCs w:val="24"/>
        </w:rPr>
        <w:t>.</w:t>
      </w:r>
      <w:r w:rsidRPr="003921E6">
        <w:rPr>
          <w:b w:val="0"/>
          <w:sz w:val="24"/>
          <w:szCs w:val="24"/>
        </w:rPr>
        <w:t>A</w:t>
      </w:r>
      <w:r w:rsidR="00363D8B">
        <w:rPr>
          <w:b w:val="0"/>
          <w:sz w:val="24"/>
          <w:szCs w:val="24"/>
        </w:rPr>
        <w:t>.</w:t>
      </w:r>
    </w:p>
    <w:p w14:paraId="65B55071" w14:textId="4275E763" w:rsidR="007263A4" w:rsidRPr="003921E6" w:rsidRDefault="007263A4" w:rsidP="00363D8B">
      <w:pPr>
        <w:pStyle w:val="Heading1"/>
        <w:shd w:val="clear" w:color="auto" w:fill="FFFFFF"/>
        <w:spacing w:before="0" w:beforeAutospacing="0" w:after="0" w:afterAutospacing="0" w:line="480" w:lineRule="auto"/>
        <w:rPr>
          <w:b w:val="0"/>
          <w:sz w:val="24"/>
          <w:szCs w:val="24"/>
        </w:rPr>
      </w:pPr>
      <w:proofErr w:type="gramStart"/>
      <w:r w:rsidRPr="003921E6">
        <w:rPr>
          <w:b w:val="0"/>
          <w:sz w:val="24"/>
          <w:szCs w:val="24"/>
          <w:vertAlign w:val="superscript"/>
        </w:rPr>
        <w:t>e</w:t>
      </w:r>
      <w:proofErr w:type="gramEnd"/>
      <w:r w:rsidRPr="003921E6">
        <w:rPr>
          <w:b w:val="0"/>
          <w:sz w:val="24"/>
          <w:szCs w:val="24"/>
        </w:rPr>
        <w:t xml:space="preserve"> Department of Anthropology, Tufts University, Medford, MA, U</w:t>
      </w:r>
      <w:r w:rsidR="00363D8B">
        <w:rPr>
          <w:b w:val="0"/>
          <w:sz w:val="24"/>
          <w:szCs w:val="24"/>
        </w:rPr>
        <w:t>.</w:t>
      </w:r>
      <w:r w:rsidRPr="003921E6">
        <w:rPr>
          <w:b w:val="0"/>
          <w:sz w:val="24"/>
          <w:szCs w:val="24"/>
        </w:rPr>
        <w:t>S</w:t>
      </w:r>
      <w:r w:rsidR="00363D8B">
        <w:rPr>
          <w:b w:val="0"/>
          <w:sz w:val="24"/>
          <w:szCs w:val="24"/>
        </w:rPr>
        <w:t>.</w:t>
      </w:r>
      <w:r w:rsidRPr="003921E6">
        <w:rPr>
          <w:b w:val="0"/>
          <w:sz w:val="24"/>
          <w:szCs w:val="24"/>
        </w:rPr>
        <w:t>A</w:t>
      </w:r>
      <w:r w:rsidR="00363D8B">
        <w:rPr>
          <w:b w:val="0"/>
          <w:sz w:val="24"/>
          <w:szCs w:val="24"/>
        </w:rPr>
        <w:t>.</w:t>
      </w:r>
    </w:p>
    <w:p w14:paraId="77DBE720" w14:textId="29A6EA09" w:rsidR="007263A4" w:rsidRDefault="00363D8B" w:rsidP="00363D8B">
      <w:pPr>
        <w:pStyle w:val="Heading1"/>
        <w:shd w:val="clear" w:color="auto" w:fill="FFFFFF"/>
        <w:spacing w:before="0" w:beforeAutospacing="0" w:after="0" w:afterAutospacing="0" w:line="480" w:lineRule="auto"/>
        <w:rPr>
          <w:b w:val="0"/>
          <w:sz w:val="24"/>
          <w:szCs w:val="24"/>
        </w:rPr>
      </w:pPr>
      <w:r>
        <w:rPr>
          <w:b w:val="0"/>
          <w:sz w:val="24"/>
          <w:szCs w:val="24"/>
        </w:rPr>
        <w:t>Received 10 June 2016</w:t>
      </w:r>
    </w:p>
    <w:p w14:paraId="036D145E" w14:textId="3261B5BD" w:rsidR="00363D8B" w:rsidRDefault="00363D8B" w:rsidP="00363D8B">
      <w:pPr>
        <w:pStyle w:val="Heading1"/>
        <w:shd w:val="clear" w:color="auto" w:fill="FFFFFF"/>
        <w:spacing w:before="0" w:beforeAutospacing="0" w:after="0" w:afterAutospacing="0" w:line="480" w:lineRule="auto"/>
        <w:rPr>
          <w:b w:val="0"/>
          <w:sz w:val="24"/>
          <w:szCs w:val="24"/>
        </w:rPr>
      </w:pPr>
      <w:r>
        <w:rPr>
          <w:b w:val="0"/>
          <w:sz w:val="24"/>
          <w:szCs w:val="24"/>
        </w:rPr>
        <w:t>Initial acceptance 26 July 2016</w:t>
      </w:r>
    </w:p>
    <w:p w14:paraId="6985CFD4" w14:textId="68CEF84A" w:rsidR="00363D8B" w:rsidRDefault="00363D8B" w:rsidP="00363D8B">
      <w:pPr>
        <w:pStyle w:val="Heading1"/>
        <w:shd w:val="clear" w:color="auto" w:fill="FFFFFF"/>
        <w:spacing w:before="0" w:beforeAutospacing="0" w:after="0" w:afterAutospacing="0" w:line="480" w:lineRule="auto"/>
        <w:rPr>
          <w:b w:val="0"/>
          <w:sz w:val="24"/>
          <w:szCs w:val="24"/>
        </w:rPr>
      </w:pPr>
      <w:r>
        <w:rPr>
          <w:b w:val="0"/>
          <w:sz w:val="24"/>
          <w:szCs w:val="24"/>
        </w:rPr>
        <w:t>Final acceptance 12 September 2016</w:t>
      </w:r>
    </w:p>
    <w:p w14:paraId="67181A07" w14:textId="39A80504" w:rsidR="00363D8B" w:rsidRPr="003921E6" w:rsidRDefault="00363D8B" w:rsidP="00363D8B">
      <w:pPr>
        <w:pStyle w:val="Heading1"/>
        <w:shd w:val="clear" w:color="auto" w:fill="FFFFFF"/>
        <w:spacing w:before="0" w:beforeAutospacing="0" w:after="0" w:afterAutospacing="0" w:line="480" w:lineRule="auto"/>
        <w:rPr>
          <w:b w:val="0"/>
          <w:sz w:val="24"/>
          <w:szCs w:val="24"/>
        </w:rPr>
      </w:pPr>
      <w:r>
        <w:rPr>
          <w:b w:val="0"/>
          <w:sz w:val="24"/>
          <w:szCs w:val="24"/>
        </w:rPr>
        <w:t>MS number 16-00514</w:t>
      </w:r>
    </w:p>
    <w:p w14:paraId="3289AB80" w14:textId="379FC301" w:rsidR="007263A4" w:rsidRPr="003921E6" w:rsidRDefault="007263A4" w:rsidP="00363D8B">
      <w:pPr>
        <w:pStyle w:val="Heading1"/>
        <w:shd w:val="clear" w:color="auto" w:fill="FFFFFF"/>
        <w:spacing w:before="0" w:beforeAutospacing="0" w:after="0" w:afterAutospacing="0" w:line="480" w:lineRule="auto"/>
        <w:rPr>
          <w:b w:val="0"/>
          <w:sz w:val="24"/>
          <w:szCs w:val="24"/>
        </w:rPr>
      </w:pPr>
      <w:r w:rsidRPr="003921E6">
        <w:rPr>
          <w:sz w:val="24"/>
          <w:szCs w:val="24"/>
        </w:rPr>
        <w:t>Correspond</w:t>
      </w:r>
      <w:r w:rsidR="00363D8B">
        <w:rPr>
          <w:sz w:val="24"/>
          <w:szCs w:val="24"/>
        </w:rPr>
        <w:t>ence</w:t>
      </w:r>
      <w:r w:rsidR="00363D8B">
        <w:rPr>
          <w:b w:val="0"/>
          <w:sz w:val="24"/>
          <w:szCs w:val="24"/>
        </w:rPr>
        <w:t xml:space="preserve">: </w:t>
      </w:r>
      <w:r w:rsidRPr="003921E6">
        <w:rPr>
          <w:b w:val="0"/>
          <w:sz w:val="24"/>
          <w:szCs w:val="24"/>
        </w:rPr>
        <w:t>K</w:t>
      </w:r>
      <w:r w:rsidR="00363D8B">
        <w:rPr>
          <w:b w:val="0"/>
          <w:sz w:val="24"/>
          <w:szCs w:val="24"/>
        </w:rPr>
        <w:t>.</w:t>
      </w:r>
      <w:r w:rsidRPr="003921E6">
        <w:rPr>
          <w:b w:val="0"/>
          <w:sz w:val="24"/>
          <w:szCs w:val="24"/>
        </w:rPr>
        <w:t xml:space="preserve"> </w:t>
      </w:r>
      <w:proofErr w:type="spellStart"/>
      <w:r w:rsidRPr="003921E6">
        <w:rPr>
          <w:b w:val="0"/>
          <w:sz w:val="24"/>
          <w:szCs w:val="24"/>
        </w:rPr>
        <w:t>Slocombe</w:t>
      </w:r>
      <w:proofErr w:type="spellEnd"/>
      <w:r w:rsidR="00363D8B">
        <w:rPr>
          <w:b w:val="0"/>
          <w:sz w:val="24"/>
          <w:szCs w:val="24"/>
        </w:rPr>
        <w:t xml:space="preserve">, </w:t>
      </w:r>
      <w:r w:rsidRPr="003921E6">
        <w:rPr>
          <w:b w:val="0"/>
          <w:sz w:val="24"/>
          <w:szCs w:val="24"/>
        </w:rPr>
        <w:t>Department of Psychology (office B201)</w:t>
      </w:r>
      <w:r w:rsidR="00363D8B">
        <w:rPr>
          <w:b w:val="0"/>
          <w:sz w:val="24"/>
          <w:szCs w:val="24"/>
        </w:rPr>
        <w:t xml:space="preserve">, </w:t>
      </w:r>
      <w:r w:rsidRPr="003921E6">
        <w:rPr>
          <w:b w:val="0"/>
          <w:sz w:val="24"/>
          <w:szCs w:val="24"/>
        </w:rPr>
        <w:t>University of York</w:t>
      </w:r>
      <w:r w:rsidR="00363D8B">
        <w:rPr>
          <w:b w:val="0"/>
          <w:sz w:val="24"/>
          <w:szCs w:val="24"/>
        </w:rPr>
        <w:t xml:space="preserve">, </w:t>
      </w:r>
      <w:proofErr w:type="spellStart"/>
      <w:r w:rsidRPr="003921E6">
        <w:rPr>
          <w:b w:val="0"/>
          <w:sz w:val="24"/>
          <w:szCs w:val="24"/>
        </w:rPr>
        <w:t>Heslington</w:t>
      </w:r>
      <w:proofErr w:type="spellEnd"/>
      <w:r w:rsidR="00363D8B">
        <w:rPr>
          <w:b w:val="0"/>
          <w:sz w:val="24"/>
          <w:szCs w:val="24"/>
        </w:rPr>
        <w:t xml:space="preserve">, </w:t>
      </w:r>
      <w:r w:rsidRPr="003921E6">
        <w:rPr>
          <w:b w:val="0"/>
          <w:sz w:val="24"/>
          <w:szCs w:val="24"/>
        </w:rPr>
        <w:t>York</w:t>
      </w:r>
      <w:r w:rsidR="00363D8B">
        <w:rPr>
          <w:b w:val="0"/>
          <w:sz w:val="24"/>
          <w:szCs w:val="24"/>
        </w:rPr>
        <w:t xml:space="preserve"> </w:t>
      </w:r>
      <w:r w:rsidRPr="003921E6">
        <w:rPr>
          <w:b w:val="0"/>
          <w:sz w:val="24"/>
          <w:szCs w:val="24"/>
        </w:rPr>
        <w:t>YO10 5DD, U</w:t>
      </w:r>
      <w:r w:rsidR="00363D8B">
        <w:rPr>
          <w:b w:val="0"/>
          <w:sz w:val="24"/>
          <w:szCs w:val="24"/>
        </w:rPr>
        <w:t>.</w:t>
      </w:r>
      <w:r w:rsidRPr="003921E6">
        <w:rPr>
          <w:b w:val="0"/>
          <w:sz w:val="24"/>
          <w:szCs w:val="24"/>
        </w:rPr>
        <w:t>K</w:t>
      </w:r>
      <w:r w:rsidR="00363D8B">
        <w:rPr>
          <w:b w:val="0"/>
          <w:sz w:val="24"/>
          <w:szCs w:val="24"/>
        </w:rPr>
        <w:t>.</w:t>
      </w:r>
    </w:p>
    <w:p w14:paraId="1B2C5E56" w14:textId="7BF38B83" w:rsidR="007263A4" w:rsidRPr="003921E6" w:rsidRDefault="007263A4" w:rsidP="00363D8B">
      <w:pPr>
        <w:pStyle w:val="Heading1"/>
        <w:shd w:val="clear" w:color="auto" w:fill="FFFFFF"/>
        <w:spacing w:before="0" w:beforeAutospacing="0" w:after="0" w:afterAutospacing="0" w:line="480" w:lineRule="auto"/>
        <w:rPr>
          <w:b w:val="0"/>
          <w:sz w:val="24"/>
          <w:szCs w:val="24"/>
        </w:rPr>
      </w:pPr>
      <w:r w:rsidRPr="003921E6">
        <w:rPr>
          <w:b w:val="0"/>
          <w:sz w:val="24"/>
          <w:szCs w:val="24"/>
        </w:rPr>
        <w:t>E</w:t>
      </w:r>
      <w:r w:rsidR="00363D8B">
        <w:rPr>
          <w:b w:val="0"/>
          <w:sz w:val="24"/>
          <w:szCs w:val="24"/>
        </w:rPr>
        <w:t>-</w:t>
      </w:r>
      <w:r w:rsidRPr="003921E6">
        <w:rPr>
          <w:b w:val="0"/>
          <w:sz w:val="24"/>
          <w:szCs w:val="24"/>
        </w:rPr>
        <w:t>mail</w:t>
      </w:r>
      <w:r w:rsidR="00363D8B">
        <w:rPr>
          <w:b w:val="0"/>
          <w:sz w:val="24"/>
          <w:szCs w:val="24"/>
        </w:rPr>
        <w:t xml:space="preserve"> address</w:t>
      </w:r>
      <w:r w:rsidRPr="003921E6">
        <w:rPr>
          <w:b w:val="0"/>
          <w:sz w:val="24"/>
          <w:szCs w:val="24"/>
        </w:rPr>
        <w:t xml:space="preserve">: </w:t>
      </w:r>
      <w:hyperlink r:id="rId7" w:history="1">
        <w:r w:rsidRPr="003921E6">
          <w:rPr>
            <w:rStyle w:val="Hyperlink"/>
            <w:b w:val="0"/>
            <w:sz w:val="24"/>
            <w:szCs w:val="24"/>
          </w:rPr>
          <w:t>Katie.slocombe@york.ac.uk</w:t>
        </w:r>
      </w:hyperlink>
    </w:p>
    <w:p w14:paraId="102BBB86" w14:textId="77777777" w:rsidR="007263A4" w:rsidRPr="003921E6" w:rsidRDefault="007263A4" w:rsidP="00363D8B">
      <w:pPr>
        <w:pStyle w:val="Heading1"/>
        <w:shd w:val="clear" w:color="auto" w:fill="FFFFFF"/>
        <w:spacing w:before="0" w:beforeAutospacing="0" w:after="0" w:afterAutospacing="0" w:line="480" w:lineRule="auto"/>
        <w:rPr>
          <w:b w:val="0"/>
          <w:sz w:val="24"/>
          <w:szCs w:val="24"/>
        </w:rPr>
      </w:pPr>
    </w:p>
    <w:p w14:paraId="568F575E" w14:textId="05D5C527" w:rsidR="007E6AD5" w:rsidRDefault="007E6AD5" w:rsidP="003E2CE5">
      <w:pPr>
        <w:pStyle w:val="Heading1"/>
        <w:shd w:val="clear" w:color="auto" w:fill="FFFFFF"/>
        <w:spacing w:before="0" w:beforeAutospacing="0" w:after="0" w:afterAutospacing="0" w:line="480" w:lineRule="auto"/>
        <w:rPr>
          <w:sz w:val="24"/>
          <w:szCs w:val="24"/>
        </w:rPr>
      </w:pPr>
    </w:p>
    <w:p w14:paraId="0B2A5096" w14:textId="77777777" w:rsidR="00CD24AA" w:rsidRDefault="00CD24AA" w:rsidP="003E2CE5">
      <w:pPr>
        <w:pStyle w:val="Heading1"/>
        <w:shd w:val="clear" w:color="auto" w:fill="FFFFFF"/>
        <w:spacing w:before="0" w:beforeAutospacing="0" w:after="0" w:afterAutospacing="0" w:line="480" w:lineRule="auto"/>
        <w:rPr>
          <w:sz w:val="24"/>
          <w:szCs w:val="24"/>
        </w:rPr>
      </w:pPr>
    </w:p>
    <w:p w14:paraId="1200C77B" w14:textId="77777777" w:rsidR="00CD24AA" w:rsidRDefault="00CD24AA" w:rsidP="003E2CE5">
      <w:pPr>
        <w:pStyle w:val="Heading1"/>
        <w:shd w:val="clear" w:color="auto" w:fill="FFFFFF"/>
        <w:spacing w:before="0" w:beforeAutospacing="0" w:after="0" w:afterAutospacing="0" w:line="480" w:lineRule="auto"/>
        <w:rPr>
          <w:sz w:val="24"/>
          <w:szCs w:val="24"/>
        </w:rPr>
      </w:pPr>
    </w:p>
    <w:p w14:paraId="4126FF89" w14:textId="77777777" w:rsidR="00CD24AA" w:rsidRDefault="00CD24AA" w:rsidP="003E2CE5">
      <w:pPr>
        <w:pStyle w:val="Heading1"/>
        <w:shd w:val="clear" w:color="auto" w:fill="FFFFFF"/>
        <w:spacing w:before="0" w:beforeAutospacing="0" w:after="0" w:afterAutospacing="0" w:line="480" w:lineRule="auto"/>
        <w:rPr>
          <w:sz w:val="24"/>
          <w:szCs w:val="24"/>
        </w:rPr>
      </w:pPr>
    </w:p>
    <w:p w14:paraId="6FD3FE35" w14:textId="77777777" w:rsidR="00CD24AA" w:rsidRDefault="00CD24AA" w:rsidP="003E2CE5">
      <w:pPr>
        <w:pStyle w:val="Heading1"/>
        <w:shd w:val="clear" w:color="auto" w:fill="FFFFFF"/>
        <w:spacing w:before="0" w:beforeAutospacing="0" w:after="0" w:afterAutospacing="0" w:line="480" w:lineRule="auto"/>
        <w:rPr>
          <w:sz w:val="24"/>
          <w:szCs w:val="24"/>
        </w:rPr>
      </w:pPr>
    </w:p>
    <w:p w14:paraId="65CF158C" w14:textId="77777777" w:rsidR="00CD24AA" w:rsidRDefault="00CD24AA" w:rsidP="003E2CE5">
      <w:pPr>
        <w:pStyle w:val="Heading1"/>
        <w:shd w:val="clear" w:color="auto" w:fill="FFFFFF"/>
        <w:spacing w:before="0" w:beforeAutospacing="0" w:after="0" w:afterAutospacing="0" w:line="480" w:lineRule="auto"/>
        <w:rPr>
          <w:sz w:val="24"/>
          <w:szCs w:val="24"/>
        </w:rPr>
      </w:pPr>
    </w:p>
    <w:p w14:paraId="10F52247" w14:textId="77777777" w:rsidR="00CD24AA" w:rsidRPr="00ED3312" w:rsidRDefault="00CD24AA" w:rsidP="003E2CE5">
      <w:pPr>
        <w:pStyle w:val="Heading1"/>
        <w:shd w:val="clear" w:color="auto" w:fill="FFFFFF"/>
        <w:spacing w:before="0" w:beforeAutospacing="0" w:after="0" w:afterAutospacing="0" w:line="480" w:lineRule="auto"/>
        <w:rPr>
          <w:sz w:val="24"/>
          <w:szCs w:val="24"/>
        </w:rPr>
      </w:pPr>
    </w:p>
    <w:p w14:paraId="6B0DF57D" w14:textId="10E3B884" w:rsidR="00CD24AA" w:rsidRPr="00ED3312" w:rsidRDefault="00CD24AA" w:rsidP="00CD24AA">
      <w:pPr>
        <w:pStyle w:val="Heading1"/>
        <w:shd w:val="clear" w:color="auto" w:fill="FFFFFF"/>
        <w:spacing w:before="0" w:beforeAutospacing="0" w:after="0" w:afterAutospacing="0" w:line="480" w:lineRule="auto"/>
        <w:rPr>
          <w:sz w:val="24"/>
          <w:szCs w:val="24"/>
        </w:rPr>
      </w:pPr>
      <w:r>
        <w:rPr>
          <w:sz w:val="24"/>
          <w:szCs w:val="24"/>
        </w:rPr>
        <w:lastRenderedPageBreak/>
        <w:t>ABSTRACT</w:t>
      </w:r>
    </w:p>
    <w:p w14:paraId="541799E6" w14:textId="77777777" w:rsidR="007E6AD5" w:rsidRPr="00ED3312" w:rsidRDefault="007E6AD5" w:rsidP="003E2CE5">
      <w:pPr>
        <w:pStyle w:val="Heading1"/>
        <w:shd w:val="clear" w:color="auto" w:fill="FFFFFF"/>
        <w:spacing w:before="0" w:beforeAutospacing="0" w:after="0" w:afterAutospacing="0" w:line="480" w:lineRule="auto"/>
        <w:rPr>
          <w:sz w:val="24"/>
          <w:szCs w:val="24"/>
        </w:rPr>
      </w:pPr>
    </w:p>
    <w:p w14:paraId="1C2492FA" w14:textId="71AC5B22" w:rsidR="007E6AD5" w:rsidRPr="00ED3312" w:rsidRDefault="005817F4" w:rsidP="003E2CE5">
      <w:pPr>
        <w:pStyle w:val="Heading1"/>
        <w:shd w:val="clear" w:color="auto" w:fill="FFFFFF"/>
        <w:spacing w:before="0" w:beforeAutospacing="0" w:after="0" w:afterAutospacing="0" w:line="480" w:lineRule="auto"/>
        <w:rPr>
          <w:b w:val="0"/>
          <w:sz w:val="24"/>
          <w:szCs w:val="24"/>
        </w:rPr>
      </w:pPr>
      <w:r w:rsidRPr="00ED3312">
        <w:rPr>
          <w:b w:val="0"/>
          <w:sz w:val="24"/>
          <w:szCs w:val="24"/>
        </w:rPr>
        <w:t xml:space="preserve">Animals communicate using a vast array of different signals in different modalities. </w:t>
      </w:r>
      <w:r w:rsidR="00A7624D" w:rsidRPr="00ED3312">
        <w:rPr>
          <w:b w:val="0"/>
          <w:sz w:val="24"/>
          <w:szCs w:val="24"/>
        </w:rPr>
        <w:t xml:space="preserve">For chimpanzees, </w:t>
      </w:r>
      <w:r w:rsidR="00363D8B" w:rsidRPr="00ED3312">
        <w:rPr>
          <w:b w:val="0"/>
          <w:sz w:val="24"/>
          <w:szCs w:val="24"/>
        </w:rPr>
        <w:t>vocali</w:t>
      </w:r>
      <w:r w:rsidR="00363D8B">
        <w:rPr>
          <w:b w:val="0"/>
          <w:sz w:val="24"/>
          <w:szCs w:val="24"/>
        </w:rPr>
        <w:t>z</w:t>
      </w:r>
      <w:r w:rsidR="00363D8B" w:rsidRPr="00ED3312">
        <w:rPr>
          <w:b w:val="0"/>
          <w:sz w:val="24"/>
          <w:szCs w:val="24"/>
        </w:rPr>
        <w:t>ations</w:t>
      </w:r>
      <w:r w:rsidR="007E6AD5" w:rsidRPr="00ED3312">
        <w:rPr>
          <w:b w:val="0"/>
          <w:sz w:val="24"/>
          <w:szCs w:val="24"/>
        </w:rPr>
        <w:t>, gestures and facial expressions are all important forms of communication, yet these signals have rarely been studied together holistically.</w:t>
      </w:r>
      <w:r w:rsidR="00E13D9F" w:rsidRPr="00ED3312">
        <w:rPr>
          <w:b w:val="0"/>
          <w:sz w:val="24"/>
          <w:szCs w:val="24"/>
        </w:rPr>
        <w:t xml:space="preserve"> </w:t>
      </w:r>
      <w:r w:rsidR="007E6AD5" w:rsidRPr="00ED3312">
        <w:rPr>
          <w:b w:val="0"/>
          <w:sz w:val="24"/>
          <w:szCs w:val="24"/>
        </w:rPr>
        <w:t xml:space="preserve">The current study aimed to </w:t>
      </w:r>
      <w:r w:rsidR="00486803" w:rsidRPr="00ED3312">
        <w:rPr>
          <w:b w:val="0"/>
          <w:sz w:val="24"/>
          <w:szCs w:val="24"/>
        </w:rPr>
        <w:t xml:space="preserve">provide the first comprehensive repertoire of flexibly combined </w:t>
      </w:r>
      <w:r w:rsidR="00E35598" w:rsidRPr="00ED3312">
        <w:rPr>
          <w:b w:val="0"/>
          <w:sz w:val="24"/>
          <w:szCs w:val="24"/>
        </w:rPr>
        <w:t xml:space="preserve">(‘free’) </w:t>
      </w:r>
      <w:r w:rsidR="0093362C" w:rsidRPr="00ED3312">
        <w:rPr>
          <w:b w:val="0"/>
          <w:sz w:val="24"/>
          <w:szCs w:val="24"/>
        </w:rPr>
        <w:t>multimodal (MM)</w:t>
      </w:r>
      <w:r w:rsidR="00486803" w:rsidRPr="00ED3312">
        <w:rPr>
          <w:b w:val="0"/>
          <w:sz w:val="24"/>
          <w:szCs w:val="24"/>
        </w:rPr>
        <w:t xml:space="preserve"> signals, and </w:t>
      </w:r>
      <w:r w:rsidR="007E6AD5" w:rsidRPr="00ED3312">
        <w:rPr>
          <w:b w:val="0"/>
          <w:sz w:val="24"/>
          <w:szCs w:val="24"/>
        </w:rPr>
        <w:t xml:space="preserve">assess </w:t>
      </w:r>
      <w:r w:rsidR="004A0AEE" w:rsidRPr="00ED3312">
        <w:rPr>
          <w:b w:val="0"/>
          <w:sz w:val="24"/>
          <w:szCs w:val="24"/>
        </w:rPr>
        <w:t xml:space="preserve">individual and contextual factors influencing production </w:t>
      </w:r>
      <w:r w:rsidR="006A1880">
        <w:rPr>
          <w:b w:val="0"/>
          <w:sz w:val="24"/>
          <w:szCs w:val="24"/>
        </w:rPr>
        <w:t xml:space="preserve">of, </w:t>
      </w:r>
      <w:r w:rsidR="004A0AEE" w:rsidRPr="00ED3312">
        <w:rPr>
          <w:b w:val="0"/>
          <w:sz w:val="24"/>
          <w:szCs w:val="24"/>
        </w:rPr>
        <w:t>and responses to</w:t>
      </w:r>
      <w:r w:rsidR="006A1880">
        <w:rPr>
          <w:b w:val="0"/>
          <w:sz w:val="24"/>
          <w:szCs w:val="24"/>
        </w:rPr>
        <w:t>,</w:t>
      </w:r>
      <w:r w:rsidR="004A0AEE" w:rsidRPr="00ED3312">
        <w:rPr>
          <w:b w:val="0"/>
          <w:sz w:val="24"/>
          <w:szCs w:val="24"/>
        </w:rPr>
        <w:t xml:space="preserve"> </w:t>
      </w:r>
      <w:r w:rsidR="007E6AD5" w:rsidRPr="00ED3312">
        <w:rPr>
          <w:b w:val="0"/>
          <w:sz w:val="24"/>
          <w:szCs w:val="24"/>
        </w:rPr>
        <w:t>u</w:t>
      </w:r>
      <w:r w:rsidR="0093362C" w:rsidRPr="00ED3312">
        <w:rPr>
          <w:b w:val="0"/>
          <w:sz w:val="24"/>
          <w:szCs w:val="24"/>
        </w:rPr>
        <w:t>nimodal (UM) and MM</w:t>
      </w:r>
      <w:r w:rsidR="007E6AD5" w:rsidRPr="00ED3312">
        <w:rPr>
          <w:b w:val="0"/>
          <w:sz w:val="24"/>
          <w:szCs w:val="24"/>
        </w:rPr>
        <w:t xml:space="preserve"> signal</w:t>
      </w:r>
      <w:r w:rsidR="009C4392" w:rsidRPr="00ED3312">
        <w:rPr>
          <w:b w:val="0"/>
          <w:sz w:val="24"/>
          <w:szCs w:val="24"/>
        </w:rPr>
        <w:t>s</w:t>
      </w:r>
      <w:r w:rsidR="007E6AD5" w:rsidRPr="00ED3312">
        <w:rPr>
          <w:b w:val="0"/>
          <w:sz w:val="24"/>
          <w:szCs w:val="24"/>
        </w:rPr>
        <w:t xml:space="preserve"> in wild chimpanzees</w:t>
      </w:r>
      <w:r w:rsidR="00486803" w:rsidRPr="00ED3312">
        <w:rPr>
          <w:b w:val="0"/>
          <w:sz w:val="24"/>
          <w:szCs w:val="24"/>
        </w:rPr>
        <w:t>.</w:t>
      </w:r>
      <w:r w:rsidR="004A0AEE" w:rsidRPr="00ED3312">
        <w:rPr>
          <w:b w:val="0"/>
          <w:sz w:val="24"/>
          <w:szCs w:val="24"/>
        </w:rPr>
        <w:t xml:space="preserve"> </w:t>
      </w:r>
      <w:r w:rsidR="00486803" w:rsidRPr="00ED3312">
        <w:rPr>
          <w:b w:val="0"/>
          <w:sz w:val="24"/>
          <w:szCs w:val="24"/>
        </w:rPr>
        <w:t>In total, 48 different f</w:t>
      </w:r>
      <w:r w:rsidR="00704306" w:rsidRPr="00ED3312">
        <w:rPr>
          <w:b w:val="0"/>
          <w:sz w:val="24"/>
          <w:szCs w:val="24"/>
        </w:rPr>
        <w:t>ree</w:t>
      </w:r>
      <w:r w:rsidR="00486803" w:rsidRPr="00ED3312">
        <w:rPr>
          <w:b w:val="0"/>
          <w:sz w:val="24"/>
          <w:szCs w:val="24"/>
        </w:rPr>
        <w:t xml:space="preserve"> MM signals were produced. </w:t>
      </w:r>
      <w:r w:rsidR="004A0AEE" w:rsidRPr="00ED3312">
        <w:rPr>
          <w:b w:val="0"/>
          <w:sz w:val="24"/>
          <w:szCs w:val="24"/>
        </w:rPr>
        <w:t xml:space="preserve">MM signals </w:t>
      </w:r>
      <w:r w:rsidRPr="00ED3312">
        <w:rPr>
          <w:b w:val="0"/>
          <w:sz w:val="24"/>
          <w:szCs w:val="24"/>
        </w:rPr>
        <w:t>we</w:t>
      </w:r>
      <w:r w:rsidR="004A0AEE" w:rsidRPr="00ED3312">
        <w:rPr>
          <w:b w:val="0"/>
          <w:sz w:val="24"/>
          <w:szCs w:val="24"/>
        </w:rPr>
        <w:t xml:space="preserve">re </w:t>
      </w:r>
      <w:r w:rsidR="00934EDB" w:rsidRPr="00ED3312">
        <w:rPr>
          <w:b w:val="0"/>
          <w:sz w:val="24"/>
          <w:szCs w:val="24"/>
        </w:rPr>
        <w:t>produced</w:t>
      </w:r>
      <w:r w:rsidR="004A0AEE" w:rsidRPr="00ED3312">
        <w:rPr>
          <w:b w:val="0"/>
          <w:sz w:val="24"/>
          <w:szCs w:val="24"/>
        </w:rPr>
        <w:t xml:space="preserve"> at a </w:t>
      </w:r>
      <w:r w:rsidR="00431FD9" w:rsidRPr="00ED3312">
        <w:rPr>
          <w:b w:val="0"/>
          <w:sz w:val="24"/>
          <w:szCs w:val="24"/>
        </w:rPr>
        <w:t>significantly</w:t>
      </w:r>
      <w:r w:rsidR="004A0AEE" w:rsidRPr="00ED3312">
        <w:rPr>
          <w:b w:val="0"/>
          <w:sz w:val="24"/>
          <w:szCs w:val="24"/>
        </w:rPr>
        <w:t xml:space="preserve"> lower ra</w:t>
      </w:r>
      <w:r w:rsidR="00A755A9" w:rsidRPr="00ED3312">
        <w:rPr>
          <w:b w:val="0"/>
          <w:sz w:val="24"/>
          <w:szCs w:val="24"/>
        </w:rPr>
        <w:t>te than UM signals</w:t>
      </w:r>
      <w:r w:rsidRPr="00ED3312">
        <w:rPr>
          <w:b w:val="0"/>
          <w:sz w:val="24"/>
          <w:szCs w:val="24"/>
        </w:rPr>
        <w:t xml:space="preserve">, but 22 </w:t>
      </w:r>
      <w:r w:rsidR="006F4CE3" w:rsidRPr="00ED3312">
        <w:rPr>
          <w:b w:val="0"/>
          <w:sz w:val="24"/>
          <w:szCs w:val="24"/>
        </w:rPr>
        <w:t xml:space="preserve">of </w:t>
      </w:r>
      <w:r w:rsidRPr="00ED3312">
        <w:rPr>
          <w:b w:val="0"/>
          <w:sz w:val="24"/>
          <w:szCs w:val="24"/>
        </w:rPr>
        <w:t>26</w:t>
      </w:r>
      <w:r w:rsidR="00800E16" w:rsidRPr="00ED3312">
        <w:rPr>
          <w:b w:val="0"/>
          <w:sz w:val="24"/>
          <w:szCs w:val="24"/>
        </w:rPr>
        <w:t xml:space="preserve"> </w:t>
      </w:r>
      <w:r w:rsidRPr="00ED3312">
        <w:rPr>
          <w:b w:val="0"/>
          <w:sz w:val="24"/>
          <w:szCs w:val="24"/>
        </w:rPr>
        <w:t xml:space="preserve">focal animals </w:t>
      </w:r>
      <w:r w:rsidR="006F4CE3" w:rsidRPr="00ED3312">
        <w:rPr>
          <w:b w:val="0"/>
          <w:sz w:val="24"/>
          <w:szCs w:val="24"/>
        </w:rPr>
        <w:t xml:space="preserve">were observed to </w:t>
      </w:r>
      <w:r w:rsidRPr="00ED3312">
        <w:rPr>
          <w:b w:val="0"/>
          <w:sz w:val="24"/>
          <w:szCs w:val="24"/>
        </w:rPr>
        <w:t>produce f</w:t>
      </w:r>
      <w:r w:rsidR="00704306" w:rsidRPr="00ED3312">
        <w:rPr>
          <w:b w:val="0"/>
          <w:sz w:val="24"/>
          <w:szCs w:val="24"/>
        </w:rPr>
        <w:t>ree</w:t>
      </w:r>
      <w:r w:rsidRPr="00ED3312">
        <w:rPr>
          <w:b w:val="0"/>
          <w:sz w:val="24"/>
          <w:szCs w:val="24"/>
        </w:rPr>
        <w:t xml:space="preserve"> MM signals</w:t>
      </w:r>
      <w:r w:rsidR="00800E16" w:rsidRPr="00ED3312">
        <w:rPr>
          <w:b w:val="0"/>
          <w:sz w:val="24"/>
          <w:szCs w:val="24"/>
        </w:rPr>
        <w:t xml:space="preserve">. </w:t>
      </w:r>
      <w:r w:rsidRPr="00ED3312">
        <w:rPr>
          <w:b w:val="0"/>
          <w:sz w:val="24"/>
          <w:szCs w:val="24"/>
        </w:rPr>
        <w:t xml:space="preserve">The relative production rates of </w:t>
      </w:r>
      <w:r w:rsidR="006F4CE3" w:rsidRPr="00ED3312">
        <w:rPr>
          <w:b w:val="0"/>
          <w:sz w:val="24"/>
          <w:szCs w:val="24"/>
        </w:rPr>
        <w:t xml:space="preserve">different types of </w:t>
      </w:r>
      <w:r w:rsidRPr="00ED3312">
        <w:rPr>
          <w:b w:val="0"/>
          <w:sz w:val="24"/>
          <w:szCs w:val="24"/>
        </w:rPr>
        <w:t>UM and MM signals differed significantly between the behavioural contexts investigated, showing flexib</w:t>
      </w:r>
      <w:r w:rsidR="006F4CE3" w:rsidRPr="00ED3312">
        <w:rPr>
          <w:b w:val="0"/>
          <w:sz w:val="24"/>
          <w:szCs w:val="24"/>
        </w:rPr>
        <w:t xml:space="preserve">le use of signals </w:t>
      </w:r>
      <w:r w:rsidR="00E720A9" w:rsidRPr="00ED3312">
        <w:rPr>
          <w:b w:val="0"/>
          <w:sz w:val="24"/>
          <w:szCs w:val="24"/>
        </w:rPr>
        <w:t>across contexts</w:t>
      </w:r>
      <w:r w:rsidRPr="00ED3312">
        <w:rPr>
          <w:b w:val="0"/>
          <w:sz w:val="24"/>
          <w:szCs w:val="24"/>
        </w:rPr>
        <w:t>. In contrast, i</w:t>
      </w:r>
      <w:r w:rsidR="00431FD9" w:rsidRPr="00ED3312">
        <w:rPr>
          <w:b w:val="0"/>
          <w:sz w:val="24"/>
          <w:szCs w:val="24"/>
        </w:rPr>
        <w:t>ndividual f</w:t>
      </w:r>
      <w:r w:rsidR="00A755A9" w:rsidRPr="00ED3312">
        <w:rPr>
          <w:b w:val="0"/>
          <w:sz w:val="24"/>
          <w:szCs w:val="24"/>
        </w:rPr>
        <w:t xml:space="preserve">actors such as age, sex or rank of signaller </w:t>
      </w:r>
      <w:r w:rsidR="00607CEB" w:rsidRPr="00ED3312">
        <w:rPr>
          <w:b w:val="0"/>
          <w:sz w:val="24"/>
          <w:szCs w:val="24"/>
        </w:rPr>
        <w:t>did not appear to</w:t>
      </w:r>
      <w:r w:rsidR="00431FD9" w:rsidRPr="00ED3312">
        <w:rPr>
          <w:b w:val="0"/>
          <w:sz w:val="24"/>
          <w:szCs w:val="24"/>
        </w:rPr>
        <w:t xml:space="preserve"> influence </w:t>
      </w:r>
      <w:r w:rsidR="00216525" w:rsidRPr="00ED3312">
        <w:rPr>
          <w:b w:val="0"/>
          <w:sz w:val="24"/>
          <w:szCs w:val="24"/>
        </w:rPr>
        <w:t xml:space="preserve">the type of signal produced </w:t>
      </w:r>
      <w:r w:rsidR="00431FD9" w:rsidRPr="00ED3312">
        <w:rPr>
          <w:b w:val="0"/>
          <w:sz w:val="24"/>
          <w:szCs w:val="24"/>
        </w:rPr>
        <w:t xml:space="preserve">or </w:t>
      </w:r>
      <w:r w:rsidR="00607CEB" w:rsidRPr="00ED3312">
        <w:rPr>
          <w:b w:val="0"/>
          <w:sz w:val="24"/>
          <w:szCs w:val="24"/>
        </w:rPr>
        <w:t xml:space="preserve">the </w:t>
      </w:r>
      <w:r w:rsidR="00431FD9" w:rsidRPr="00ED3312">
        <w:rPr>
          <w:b w:val="0"/>
          <w:sz w:val="24"/>
          <w:szCs w:val="24"/>
        </w:rPr>
        <w:t>likelihood of eliciting a response</w:t>
      </w:r>
      <w:r w:rsidR="00216525" w:rsidRPr="00ED3312">
        <w:rPr>
          <w:b w:val="0"/>
          <w:sz w:val="24"/>
          <w:szCs w:val="24"/>
        </w:rPr>
        <w:t>.</w:t>
      </w:r>
      <w:r w:rsidR="00BA1282" w:rsidRPr="00ED3312">
        <w:rPr>
          <w:b w:val="0"/>
          <w:sz w:val="24"/>
          <w:szCs w:val="24"/>
        </w:rPr>
        <w:t xml:space="preserve"> </w:t>
      </w:r>
      <w:r w:rsidR="00216525" w:rsidRPr="00ED3312">
        <w:rPr>
          <w:b w:val="0"/>
          <w:sz w:val="24"/>
          <w:szCs w:val="24"/>
        </w:rPr>
        <w:t>Finally</w:t>
      </w:r>
      <w:r w:rsidR="00E35598" w:rsidRPr="00ED3312">
        <w:rPr>
          <w:b w:val="0"/>
          <w:sz w:val="24"/>
          <w:szCs w:val="24"/>
        </w:rPr>
        <w:t>,</w:t>
      </w:r>
      <w:r w:rsidR="00216525" w:rsidRPr="00ED3312">
        <w:rPr>
          <w:b w:val="0"/>
          <w:sz w:val="24"/>
          <w:szCs w:val="24"/>
        </w:rPr>
        <w:t xml:space="preserve"> we compared recipient responses to f</w:t>
      </w:r>
      <w:r w:rsidR="00704306" w:rsidRPr="00ED3312">
        <w:rPr>
          <w:b w:val="0"/>
          <w:sz w:val="24"/>
          <w:szCs w:val="24"/>
        </w:rPr>
        <w:t>ree</w:t>
      </w:r>
      <w:r w:rsidR="00607CEB" w:rsidRPr="00ED3312">
        <w:rPr>
          <w:b w:val="0"/>
          <w:sz w:val="24"/>
          <w:szCs w:val="24"/>
        </w:rPr>
        <w:t xml:space="preserve"> </w:t>
      </w:r>
      <w:r w:rsidR="004A0AEE" w:rsidRPr="00ED3312">
        <w:rPr>
          <w:b w:val="0"/>
          <w:sz w:val="24"/>
          <w:szCs w:val="24"/>
        </w:rPr>
        <w:t>MM</w:t>
      </w:r>
      <w:r w:rsidR="00934EDB" w:rsidRPr="00ED3312">
        <w:rPr>
          <w:b w:val="0"/>
          <w:sz w:val="24"/>
          <w:szCs w:val="24"/>
        </w:rPr>
        <w:t xml:space="preserve"> </w:t>
      </w:r>
      <w:r w:rsidR="00216525" w:rsidRPr="00ED3312">
        <w:rPr>
          <w:b w:val="0"/>
          <w:sz w:val="24"/>
          <w:szCs w:val="24"/>
        </w:rPr>
        <w:t xml:space="preserve">grunt-gesture signals and matched UM component signals and found that these MM </w:t>
      </w:r>
      <w:r w:rsidR="00934EDB" w:rsidRPr="00ED3312">
        <w:rPr>
          <w:b w:val="0"/>
          <w:sz w:val="24"/>
          <w:szCs w:val="24"/>
        </w:rPr>
        <w:t>signal</w:t>
      </w:r>
      <w:r w:rsidR="00B317BB" w:rsidRPr="00ED3312">
        <w:rPr>
          <w:b w:val="0"/>
          <w:sz w:val="24"/>
          <w:szCs w:val="24"/>
        </w:rPr>
        <w:t xml:space="preserve">s were </w:t>
      </w:r>
      <w:r w:rsidR="00216525" w:rsidRPr="00ED3312">
        <w:rPr>
          <w:b w:val="0"/>
          <w:sz w:val="24"/>
          <w:szCs w:val="24"/>
        </w:rPr>
        <w:t xml:space="preserve">more likely to elicit a response than a grunt alone, but were </w:t>
      </w:r>
      <w:r w:rsidR="006A1880">
        <w:rPr>
          <w:b w:val="0"/>
          <w:sz w:val="24"/>
          <w:szCs w:val="24"/>
        </w:rPr>
        <w:t>as</w:t>
      </w:r>
      <w:r w:rsidR="006A1880" w:rsidRPr="00ED3312">
        <w:rPr>
          <w:b w:val="0"/>
          <w:sz w:val="24"/>
          <w:szCs w:val="24"/>
        </w:rPr>
        <w:t xml:space="preserve"> </w:t>
      </w:r>
      <w:r w:rsidR="00216525" w:rsidRPr="00ED3312">
        <w:rPr>
          <w:b w:val="0"/>
          <w:sz w:val="24"/>
          <w:szCs w:val="24"/>
        </w:rPr>
        <w:t xml:space="preserve">likely to elicit a response </w:t>
      </w:r>
      <w:r w:rsidR="006A1880">
        <w:rPr>
          <w:b w:val="0"/>
          <w:sz w:val="24"/>
          <w:szCs w:val="24"/>
        </w:rPr>
        <w:t>as</w:t>
      </w:r>
      <w:r w:rsidR="00216525" w:rsidRPr="00ED3312">
        <w:rPr>
          <w:b w:val="0"/>
          <w:sz w:val="24"/>
          <w:szCs w:val="24"/>
        </w:rPr>
        <w:t xml:space="preserve"> the gesture alone. </w:t>
      </w:r>
      <w:r w:rsidR="006C1DC2" w:rsidRPr="00ED3312">
        <w:rPr>
          <w:b w:val="0"/>
          <w:sz w:val="24"/>
          <w:szCs w:val="24"/>
        </w:rPr>
        <w:t>The overall findings point to a widespread capacity for wild chimpanzees to flexibly combine signals from different modalities</w:t>
      </w:r>
      <w:r w:rsidR="006F4CE3" w:rsidRPr="00ED3312">
        <w:rPr>
          <w:b w:val="0"/>
          <w:sz w:val="24"/>
          <w:szCs w:val="24"/>
        </w:rPr>
        <w:t xml:space="preserve"> and highlight the importance of adopting a multimodal approach to studying communication</w:t>
      </w:r>
      <w:r w:rsidR="00216525" w:rsidRPr="00ED3312">
        <w:rPr>
          <w:b w:val="0"/>
          <w:sz w:val="24"/>
          <w:szCs w:val="24"/>
        </w:rPr>
        <w:t xml:space="preserve">. </w:t>
      </w:r>
    </w:p>
    <w:p w14:paraId="02B8CB1D" w14:textId="77777777" w:rsidR="00FA2255" w:rsidRPr="00ED3312" w:rsidRDefault="00FA2255" w:rsidP="003E2CE5">
      <w:pPr>
        <w:pStyle w:val="Heading1"/>
        <w:shd w:val="clear" w:color="auto" w:fill="FFFFFF"/>
        <w:spacing w:before="0" w:beforeAutospacing="0" w:after="0" w:afterAutospacing="0" w:line="480" w:lineRule="auto"/>
        <w:rPr>
          <w:sz w:val="24"/>
          <w:szCs w:val="24"/>
        </w:rPr>
      </w:pPr>
    </w:p>
    <w:p w14:paraId="42273C2A" w14:textId="77777777" w:rsidR="007E6AD5" w:rsidRPr="00ED3312" w:rsidRDefault="007E6AD5" w:rsidP="003E2CE5">
      <w:pPr>
        <w:pStyle w:val="Heading1"/>
        <w:shd w:val="clear" w:color="auto" w:fill="FFFFFF"/>
        <w:spacing w:before="0" w:beforeAutospacing="0" w:after="0" w:afterAutospacing="0" w:line="480" w:lineRule="auto"/>
        <w:rPr>
          <w:sz w:val="24"/>
          <w:szCs w:val="24"/>
        </w:rPr>
      </w:pPr>
      <w:r w:rsidRPr="00ED3312">
        <w:rPr>
          <w:sz w:val="24"/>
          <w:szCs w:val="24"/>
        </w:rPr>
        <w:t>KEY WORDS</w:t>
      </w:r>
    </w:p>
    <w:p w14:paraId="763BEBB3" w14:textId="77777777" w:rsidR="007E6AD5" w:rsidRPr="00ED3312" w:rsidRDefault="007E6AD5" w:rsidP="003E2CE5">
      <w:pPr>
        <w:pStyle w:val="Heading1"/>
        <w:shd w:val="clear" w:color="auto" w:fill="FFFFFF"/>
        <w:spacing w:before="0" w:beforeAutospacing="0" w:after="0" w:afterAutospacing="0" w:line="480" w:lineRule="auto"/>
        <w:rPr>
          <w:sz w:val="24"/>
          <w:szCs w:val="24"/>
        </w:rPr>
      </w:pPr>
    </w:p>
    <w:p w14:paraId="73CE2710" w14:textId="7C312E12" w:rsidR="007E6AD5" w:rsidRPr="00ED3312" w:rsidRDefault="00363D8B" w:rsidP="003E2CE5">
      <w:pPr>
        <w:pStyle w:val="Heading1"/>
        <w:shd w:val="clear" w:color="auto" w:fill="FFFFFF"/>
        <w:spacing w:before="0" w:beforeAutospacing="0" w:after="0" w:afterAutospacing="0" w:line="480" w:lineRule="auto"/>
        <w:rPr>
          <w:b w:val="0"/>
          <w:sz w:val="24"/>
          <w:szCs w:val="24"/>
        </w:rPr>
      </w:pPr>
      <w:proofErr w:type="gramStart"/>
      <w:r>
        <w:rPr>
          <w:b w:val="0"/>
          <w:sz w:val="24"/>
          <w:szCs w:val="24"/>
        </w:rPr>
        <w:t>c</w:t>
      </w:r>
      <w:r w:rsidRPr="00ED3312">
        <w:rPr>
          <w:b w:val="0"/>
          <w:sz w:val="24"/>
          <w:szCs w:val="24"/>
        </w:rPr>
        <w:t>himpanzee</w:t>
      </w:r>
      <w:proofErr w:type="gramEnd"/>
      <w:r w:rsidR="007E6AD5" w:rsidRPr="00ED3312">
        <w:rPr>
          <w:b w:val="0"/>
          <w:sz w:val="24"/>
          <w:szCs w:val="24"/>
        </w:rPr>
        <w:t xml:space="preserve">, communication, multimodal, </w:t>
      </w:r>
      <w:r w:rsidR="00775FC0" w:rsidRPr="00ED3312">
        <w:rPr>
          <w:b w:val="0"/>
          <w:sz w:val="24"/>
          <w:szCs w:val="24"/>
        </w:rPr>
        <w:t>recipient response, signal production</w:t>
      </w:r>
    </w:p>
    <w:p w14:paraId="46BD8686" w14:textId="77777777" w:rsidR="007E6AD5" w:rsidRPr="00ED3312" w:rsidRDefault="007E6AD5" w:rsidP="003E2CE5">
      <w:pPr>
        <w:pStyle w:val="Heading1"/>
        <w:shd w:val="clear" w:color="auto" w:fill="FFFFFF"/>
        <w:spacing w:before="0" w:beforeAutospacing="0" w:after="0" w:afterAutospacing="0" w:line="480" w:lineRule="auto"/>
        <w:rPr>
          <w:sz w:val="24"/>
          <w:szCs w:val="24"/>
        </w:rPr>
      </w:pPr>
    </w:p>
    <w:p w14:paraId="55555C20" w14:textId="74BCB257" w:rsidR="00CD24AA" w:rsidRPr="00ED3312" w:rsidRDefault="00CD24AA" w:rsidP="00CD24AA">
      <w:pPr>
        <w:pStyle w:val="Heading1"/>
        <w:shd w:val="clear" w:color="auto" w:fill="FFFFFF"/>
        <w:spacing w:before="0" w:beforeAutospacing="0" w:after="0" w:afterAutospacing="0" w:line="480" w:lineRule="auto"/>
        <w:rPr>
          <w:sz w:val="24"/>
          <w:szCs w:val="24"/>
        </w:rPr>
      </w:pPr>
      <w:r>
        <w:rPr>
          <w:sz w:val="24"/>
          <w:szCs w:val="24"/>
        </w:rPr>
        <w:lastRenderedPageBreak/>
        <w:t>INTRODUCTION</w:t>
      </w:r>
    </w:p>
    <w:p w14:paraId="2802BE55" w14:textId="77777777" w:rsidR="007E6AD5" w:rsidRPr="00ED3312" w:rsidRDefault="007E6AD5" w:rsidP="003E2CE5">
      <w:pPr>
        <w:pStyle w:val="Heading1"/>
        <w:shd w:val="clear" w:color="auto" w:fill="FFFFFF"/>
        <w:spacing w:before="0" w:beforeAutospacing="0" w:after="0" w:afterAutospacing="0" w:line="480" w:lineRule="auto"/>
        <w:rPr>
          <w:b w:val="0"/>
          <w:sz w:val="24"/>
          <w:szCs w:val="24"/>
        </w:rPr>
      </w:pPr>
    </w:p>
    <w:p w14:paraId="0C4C9740" w14:textId="36681BBB" w:rsidR="00806DA2" w:rsidRPr="00ED3312" w:rsidRDefault="006F4CE3" w:rsidP="003E2CE5">
      <w:pPr>
        <w:spacing w:line="480" w:lineRule="auto"/>
        <w:rPr>
          <w:rFonts w:ascii="Times New Roman" w:hAnsi="Times New Roman" w:cs="Times New Roman"/>
          <w:b/>
          <w:sz w:val="24"/>
          <w:szCs w:val="24"/>
        </w:rPr>
      </w:pPr>
      <w:r w:rsidRPr="00ED3312">
        <w:rPr>
          <w:rFonts w:ascii="Times New Roman" w:hAnsi="Times New Roman" w:cs="Times New Roman"/>
          <w:sz w:val="24"/>
          <w:szCs w:val="24"/>
        </w:rPr>
        <w:t xml:space="preserve">Despite most animals producing multimodal </w:t>
      </w:r>
      <w:r w:rsidR="00241534" w:rsidRPr="00ED3312">
        <w:rPr>
          <w:rFonts w:ascii="Times New Roman" w:hAnsi="Times New Roman" w:cs="Times New Roman"/>
          <w:sz w:val="24"/>
          <w:szCs w:val="24"/>
        </w:rPr>
        <w:t xml:space="preserve">(MM) </w:t>
      </w:r>
      <w:r w:rsidRPr="00ED3312">
        <w:rPr>
          <w:rFonts w:ascii="Times New Roman" w:hAnsi="Times New Roman" w:cs="Times New Roman"/>
          <w:sz w:val="24"/>
          <w:szCs w:val="24"/>
        </w:rPr>
        <w:t xml:space="preserve">signals </w:t>
      </w:r>
      <w:r w:rsidR="00806DA2" w:rsidRPr="00ED3312">
        <w:rPr>
          <w:rFonts w:ascii="Times New Roman" w:hAnsi="Times New Roman" w:cs="Times New Roman"/>
          <w:sz w:val="24"/>
          <w:szCs w:val="24"/>
        </w:rPr>
        <w:t>(</w:t>
      </w:r>
      <w:proofErr w:type="spellStart"/>
      <w:r w:rsidR="00806DA2" w:rsidRPr="00ED3312">
        <w:rPr>
          <w:rFonts w:ascii="Times New Roman" w:hAnsi="Times New Roman" w:cs="Times New Roman"/>
          <w:sz w:val="24"/>
          <w:szCs w:val="24"/>
        </w:rPr>
        <w:t>Hebets</w:t>
      </w:r>
      <w:proofErr w:type="spellEnd"/>
      <w:r w:rsidR="00806DA2" w:rsidRPr="00ED3312">
        <w:rPr>
          <w:rFonts w:ascii="Times New Roman" w:hAnsi="Times New Roman" w:cs="Times New Roman"/>
          <w:sz w:val="24"/>
          <w:szCs w:val="24"/>
        </w:rPr>
        <w:t xml:space="preserve"> &amp; </w:t>
      </w:r>
      <w:proofErr w:type="spellStart"/>
      <w:r w:rsidR="00806DA2" w:rsidRPr="00ED3312">
        <w:rPr>
          <w:rFonts w:ascii="Times New Roman" w:hAnsi="Times New Roman" w:cs="Times New Roman"/>
          <w:sz w:val="24"/>
          <w:szCs w:val="24"/>
        </w:rPr>
        <w:t>Papaj</w:t>
      </w:r>
      <w:proofErr w:type="spellEnd"/>
      <w:r w:rsidR="00806DA2" w:rsidRPr="00ED3312">
        <w:rPr>
          <w:rFonts w:ascii="Times New Roman" w:hAnsi="Times New Roman" w:cs="Times New Roman"/>
          <w:sz w:val="24"/>
          <w:szCs w:val="24"/>
        </w:rPr>
        <w:t>, 2005; Rowe, 1999)</w:t>
      </w:r>
      <w:r w:rsidRPr="00ED3312">
        <w:rPr>
          <w:rFonts w:ascii="Times New Roman" w:hAnsi="Times New Roman" w:cs="Times New Roman"/>
          <w:sz w:val="24"/>
          <w:szCs w:val="24"/>
        </w:rPr>
        <w:t xml:space="preserve">, researchers often </w:t>
      </w:r>
      <w:r w:rsidR="00566E6F" w:rsidRPr="00ED3312">
        <w:rPr>
          <w:rFonts w:ascii="Times New Roman" w:hAnsi="Times New Roman" w:cs="Times New Roman"/>
          <w:sz w:val="24"/>
          <w:szCs w:val="24"/>
        </w:rPr>
        <w:t>focus on a single signal type (e.g. vocali</w:t>
      </w:r>
      <w:r w:rsidR="00363D8B">
        <w:rPr>
          <w:rFonts w:ascii="Times New Roman" w:hAnsi="Times New Roman" w:cs="Times New Roman"/>
          <w:sz w:val="24"/>
          <w:szCs w:val="24"/>
        </w:rPr>
        <w:t>z</w:t>
      </w:r>
      <w:r w:rsidR="00566E6F" w:rsidRPr="00ED3312">
        <w:rPr>
          <w:rFonts w:ascii="Times New Roman" w:hAnsi="Times New Roman" w:cs="Times New Roman"/>
          <w:sz w:val="24"/>
          <w:szCs w:val="24"/>
        </w:rPr>
        <w:t>ations)</w:t>
      </w:r>
      <w:r w:rsidRPr="00ED3312">
        <w:rPr>
          <w:rFonts w:ascii="Times New Roman" w:hAnsi="Times New Roman" w:cs="Times New Roman"/>
          <w:sz w:val="24"/>
          <w:szCs w:val="24"/>
        </w:rPr>
        <w:t xml:space="preserve">, to the exclusion of all others. </w:t>
      </w:r>
      <w:r w:rsidR="00241534" w:rsidRPr="00ED3312">
        <w:rPr>
          <w:rFonts w:ascii="Times New Roman" w:hAnsi="Times New Roman" w:cs="Times New Roman"/>
          <w:sz w:val="24"/>
          <w:szCs w:val="24"/>
        </w:rPr>
        <w:t>Reliance on such a unimodal</w:t>
      </w:r>
      <w:r w:rsidR="007F4120" w:rsidRPr="00ED3312">
        <w:rPr>
          <w:rFonts w:ascii="Times New Roman" w:hAnsi="Times New Roman" w:cs="Times New Roman"/>
          <w:sz w:val="24"/>
          <w:szCs w:val="24"/>
        </w:rPr>
        <w:t xml:space="preserve"> (UM)</w:t>
      </w:r>
      <w:r w:rsidR="00241534" w:rsidRPr="00ED3312">
        <w:rPr>
          <w:rFonts w:ascii="Times New Roman" w:hAnsi="Times New Roman" w:cs="Times New Roman"/>
          <w:sz w:val="24"/>
          <w:szCs w:val="24"/>
        </w:rPr>
        <w:t xml:space="preserve"> approach to communication </w:t>
      </w:r>
      <w:r w:rsidRPr="00ED3312">
        <w:rPr>
          <w:rFonts w:ascii="Times New Roman" w:hAnsi="Times New Roman" w:cs="Times New Roman"/>
          <w:sz w:val="24"/>
          <w:szCs w:val="24"/>
        </w:rPr>
        <w:t xml:space="preserve">is </w:t>
      </w:r>
      <w:r w:rsidR="00241534" w:rsidRPr="00ED3312">
        <w:rPr>
          <w:rFonts w:ascii="Times New Roman" w:hAnsi="Times New Roman" w:cs="Times New Roman"/>
          <w:sz w:val="24"/>
          <w:szCs w:val="24"/>
        </w:rPr>
        <w:t>particularly</w:t>
      </w:r>
      <w:r w:rsidRPr="00ED3312">
        <w:rPr>
          <w:rFonts w:ascii="Times New Roman" w:hAnsi="Times New Roman" w:cs="Times New Roman"/>
          <w:sz w:val="24"/>
          <w:szCs w:val="24"/>
        </w:rPr>
        <w:t xml:space="preserve"> prevalent in </w:t>
      </w:r>
      <w:r w:rsidR="004B3ABB" w:rsidRPr="00ED3312">
        <w:rPr>
          <w:rFonts w:ascii="Times New Roman" w:hAnsi="Times New Roman" w:cs="Times New Roman"/>
          <w:sz w:val="24"/>
          <w:szCs w:val="24"/>
        </w:rPr>
        <w:t xml:space="preserve">nonhuman </w:t>
      </w:r>
      <w:r w:rsidRPr="00ED3312">
        <w:rPr>
          <w:rFonts w:ascii="Times New Roman" w:hAnsi="Times New Roman" w:cs="Times New Roman"/>
          <w:sz w:val="24"/>
          <w:szCs w:val="24"/>
        </w:rPr>
        <w:t xml:space="preserve">primate </w:t>
      </w:r>
      <w:r w:rsidR="004B3ABB" w:rsidRPr="00ED3312">
        <w:rPr>
          <w:rFonts w:ascii="Times New Roman" w:hAnsi="Times New Roman" w:cs="Times New Roman"/>
          <w:sz w:val="24"/>
          <w:szCs w:val="24"/>
        </w:rPr>
        <w:t xml:space="preserve">(primate) </w:t>
      </w:r>
      <w:r w:rsidRPr="00ED3312">
        <w:rPr>
          <w:rFonts w:ascii="Times New Roman" w:hAnsi="Times New Roman" w:cs="Times New Roman"/>
          <w:sz w:val="24"/>
          <w:szCs w:val="24"/>
        </w:rPr>
        <w:t>communication research</w:t>
      </w:r>
      <w:r w:rsidR="006A1880">
        <w:rPr>
          <w:rFonts w:ascii="Times New Roman" w:hAnsi="Times New Roman" w:cs="Times New Roman"/>
          <w:sz w:val="24"/>
          <w:szCs w:val="24"/>
        </w:rPr>
        <w:t>;</w:t>
      </w:r>
      <w:r w:rsidR="006A1880" w:rsidRPr="00ED3312">
        <w:rPr>
          <w:rFonts w:ascii="Times New Roman" w:hAnsi="Times New Roman" w:cs="Times New Roman"/>
          <w:sz w:val="24"/>
          <w:szCs w:val="24"/>
        </w:rPr>
        <w:t xml:space="preserve"> </w:t>
      </w:r>
      <w:r w:rsidR="00E914E0" w:rsidRPr="00ED3312">
        <w:rPr>
          <w:rFonts w:ascii="Times New Roman" w:hAnsi="Times New Roman" w:cs="Times New Roman"/>
          <w:sz w:val="24"/>
          <w:szCs w:val="24"/>
        </w:rPr>
        <w:t>however</w:t>
      </w:r>
      <w:r w:rsidR="006A1880">
        <w:rPr>
          <w:rFonts w:ascii="Times New Roman" w:hAnsi="Times New Roman" w:cs="Times New Roman"/>
          <w:sz w:val="24"/>
          <w:szCs w:val="24"/>
        </w:rPr>
        <w:t>,</w:t>
      </w:r>
      <w:r w:rsidR="00E914E0" w:rsidRPr="00ED3312">
        <w:rPr>
          <w:rFonts w:ascii="Times New Roman" w:hAnsi="Times New Roman" w:cs="Times New Roman"/>
          <w:sz w:val="24"/>
          <w:szCs w:val="24"/>
        </w:rPr>
        <w:t xml:space="preserve"> </w:t>
      </w:r>
      <w:r w:rsidR="00241534" w:rsidRPr="00ED3312">
        <w:rPr>
          <w:rFonts w:ascii="Times New Roman" w:hAnsi="Times New Roman" w:cs="Times New Roman"/>
          <w:sz w:val="24"/>
          <w:szCs w:val="24"/>
        </w:rPr>
        <w:t xml:space="preserve">this approach </w:t>
      </w:r>
      <w:r w:rsidR="006A1880" w:rsidRPr="00ED3312">
        <w:rPr>
          <w:rFonts w:ascii="Times New Roman" w:hAnsi="Times New Roman" w:cs="Times New Roman"/>
          <w:sz w:val="24"/>
          <w:szCs w:val="24"/>
        </w:rPr>
        <w:t xml:space="preserve">unfortunately </w:t>
      </w:r>
      <w:r w:rsidR="00241534" w:rsidRPr="00ED3312">
        <w:rPr>
          <w:rFonts w:ascii="Times New Roman" w:hAnsi="Times New Roman" w:cs="Times New Roman"/>
          <w:sz w:val="24"/>
          <w:szCs w:val="24"/>
        </w:rPr>
        <w:t xml:space="preserve">makes </w:t>
      </w:r>
      <w:r w:rsidR="00806DA2" w:rsidRPr="00ED3312">
        <w:rPr>
          <w:rFonts w:ascii="Times New Roman" w:hAnsi="Times New Roman" w:cs="Times New Roman"/>
          <w:sz w:val="24"/>
          <w:szCs w:val="24"/>
        </w:rPr>
        <w:t xml:space="preserve">comparisons across modalities </w:t>
      </w:r>
      <w:r w:rsidR="00241534" w:rsidRPr="00ED3312">
        <w:rPr>
          <w:rFonts w:ascii="Times New Roman" w:hAnsi="Times New Roman" w:cs="Times New Roman"/>
          <w:sz w:val="24"/>
          <w:szCs w:val="24"/>
        </w:rPr>
        <w:t xml:space="preserve">difficult </w:t>
      </w:r>
      <w:r w:rsidR="00806DA2" w:rsidRPr="00ED3312">
        <w:rPr>
          <w:rFonts w:ascii="Times New Roman" w:hAnsi="Times New Roman" w:cs="Times New Roman"/>
          <w:sz w:val="24"/>
          <w:szCs w:val="24"/>
        </w:rPr>
        <w:t>and biases our understanding of the characteristics of signals in different modalities (</w:t>
      </w:r>
      <w:proofErr w:type="spellStart"/>
      <w:r w:rsidR="00806DA2" w:rsidRPr="00ED3312">
        <w:rPr>
          <w:rFonts w:ascii="Times New Roman" w:hAnsi="Times New Roman" w:cs="Times New Roman"/>
          <w:sz w:val="24"/>
          <w:szCs w:val="24"/>
        </w:rPr>
        <w:t>Liebal</w:t>
      </w:r>
      <w:proofErr w:type="spellEnd"/>
      <w:r w:rsidR="00806DA2" w:rsidRPr="00ED3312">
        <w:rPr>
          <w:rFonts w:ascii="Times New Roman" w:hAnsi="Times New Roman" w:cs="Times New Roman"/>
          <w:sz w:val="24"/>
          <w:szCs w:val="24"/>
        </w:rPr>
        <w:t xml:space="preserve">, Waller, </w:t>
      </w:r>
      <w:proofErr w:type="spellStart"/>
      <w:r w:rsidR="009D0A7B" w:rsidRPr="00ED3312">
        <w:rPr>
          <w:rFonts w:ascii="Times New Roman" w:hAnsi="Times New Roman" w:cs="Times New Roman"/>
          <w:sz w:val="24"/>
          <w:szCs w:val="24"/>
        </w:rPr>
        <w:t>Slocombe</w:t>
      </w:r>
      <w:proofErr w:type="spellEnd"/>
      <w:r w:rsidR="009D0A7B" w:rsidRPr="00ED3312">
        <w:rPr>
          <w:rFonts w:ascii="Times New Roman" w:hAnsi="Times New Roman" w:cs="Times New Roman"/>
          <w:sz w:val="24"/>
          <w:szCs w:val="24"/>
        </w:rPr>
        <w:t xml:space="preserve"> &amp; B</w:t>
      </w:r>
      <w:r w:rsidR="00806DA2" w:rsidRPr="00ED3312">
        <w:rPr>
          <w:rFonts w:ascii="Times New Roman" w:hAnsi="Times New Roman" w:cs="Times New Roman"/>
          <w:sz w:val="24"/>
          <w:szCs w:val="24"/>
        </w:rPr>
        <w:t xml:space="preserve">urrows, 2013; </w:t>
      </w:r>
      <w:r w:rsidR="00806DA2" w:rsidRPr="00ED3312">
        <w:rPr>
          <w:rFonts w:ascii="Times New Roman" w:hAnsi="Times New Roman" w:cs="Times New Roman"/>
          <w:sz w:val="24"/>
          <w:szCs w:val="24"/>
        </w:rPr>
        <w:fldChar w:fldCharType="begin" w:fldLock="1"/>
      </w:r>
      <w:r w:rsidR="00806DA2" w:rsidRPr="00ED3312">
        <w:rPr>
          <w:rFonts w:ascii="Times New Roman" w:hAnsi="Times New Roman" w:cs="Times New Roman"/>
          <w:sz w:val="24"/>
          <w:szCs w:val="24"/>
        </w:rPr>
        <w:instrText>ADDIN CSL_CITATION { "citationItems" : [ { "id" : "ITEM-1", "itemData" : { "author" : [ { "dropping-particle" : "", "family" : "Slocombe", "given" : "KE", "non-dropping-particle" : "", "parse-names" : false, "suffix" : "" }, { "dropping-particle" : "", "family" : "Waller", "given" : "BM", "non-dropping-particle" : "", "parse-names" : false, "suffix" : "" }, { "dropping-particle" : "", "family" : "Liebal", "given" : "K", "non-dropping-particle" : "", "parse-names" : false, "suffix" : "" } ], "container-title" : "Animal Behaviour", "id" : "ITEM-1", "issued" : { "date-parts" : [ [ "2011" ] ] }, "title" : "The language void: the need for multimodality in primate communication research", "type" : "article-journal" }, "uris" : [ "http://www.mendeley.com/documents/?uuid=82fbf9f8-db29-4d33-8c66-e65110e627f7" ] } ], "mendeley" : { "formattedCitation" : "(Slocombe, Waller, &amp; Liebal, 2011)", "manualFormatting" : "Slocombe, Waller, &amp; Liebal, 2011)", "plainTextFormattedCitation" : "(Slocombe, Waller, &amp; Liebal, 2011)", "previouslyFormattedCitation" : "(Slocombe, Waller, &amp; Liebal, 2011)" }, "properties" : { "noteIndex" : 0 }, "schema" : "https://github.com/citation-style-language/schema/raw/master/csl-citation.json" }</w:instrText>
      </w:r>
      <w:r w:rsidR="00806DA2" w:rsidRPr="00ED3312">
        <w:rPr>
          <w:rFonts w:ascii="Times New Roman" w:hAnsi="Times New Roman" w:cs="Times New Roman"/>
          <w:sz w:val="24"/>
          <w:szCs w:val="24"/>
        </w:rPr>
        <w:fldChar w:fldCharType="separate"/>
      </w:r>
      <w:r w:rsidR="00806DA2" w:rsidRPr="00ED3312">
        <w:rPr>
          <w:rFonts w:ascii="Times New Roman" w:hAnsi="Times New Roman" w:cs="Times New Roman"/>
          <w:noProof/>
          <w:sz w:val="24"/>
          <w:szCs w:val="24"/>
        </w:rPr>
        <w:t>Slocombe, Waller, &amp; Liebal, 2011)</w:t>
      </w:r>
      <w:r w:rsidR="00806DA2" w:rsidRPr="00ED3312">
        <w:rPr>
          <w:rFonts w:ascii="Times New Roman" w:hAnsi="Times New Roman" w:cs="Times New Roman"/>
          <w:sz w:val="24"/>
          <w:szCs w:val="24"/>
        </w:rPr>
        <w:fldChar w:fldCharType="end"/>
      </w:r>
      <w:r w:rsidR="00806DA2" w:rsidRPr="00ED3312">
        <w:rPr>
          <w:rFonts w:ascii="Times New Roman" w:hAnsi="Times New Roman" w:cs="Times New Roman"/>
          <w:sz w:val="24"/>
          <w:szCs w:val="24"/>
        </w:rPr>
        <w:t xml:space="preserve">. Moreover, </w:t>
      </w:r>
      <w:r w:rsidR="00241534" w:rsidRPr="00ED3312">
        <w:rPr>
          <w:rFonts w:ascii="Times New Roman" w:hAnsi="Times New Roman" w:cs="Times New Roman"/>
          <w:sz w:val="24"/>
          <w:szCs w:val="24"/>
        </w:rPr>
        <w:t xml:space="preserve">the </w:t>
      </w:r>
      <w:r w:rsidR="00806DA2" w:rsidRPr="00ED3312">
        <w:rPr>
          <w:rFonts w:ascii="Times New Roman" w:hAnsi="Times New Roman" w:cs="Times New Roman"/>
          <w:sz w:val="24"/>
          <w:szCs w:val="24"/>
        </w:rPr>
        <w:t xml:space="preserve">MM signals </w:t>
      </w:r>
      <w:r w:rsidR="00F503EE" w:rsidRPr="00ED3312">
        <w:rPr>
          <w:rFonts w:ascii="Times New Roman" w:hAnsi="Times New Roman" w:cs="Times New Roman"/>
          <w:sz w:val="24"/>
          <w:szCs w:val="24"/>
        </w:rPr>
        <w:t xml:space="preserve">that </w:t>
      </w:r>
      <w:r w:rsidR="00241534" w:rsidRPr="00ED3312">
        <w:rPr>
          <w:rFonts w:ascii="Times New Roman" w:hAnsi="Times New Roman" w:cs="Times New Roman"/>
          <w:sz w:val="24"/>
          <w:szCs w:val="24"/>
        </w:rPr>
        <w:t xml:space="preserve">most animals </w:t>
      </w:r>
      <w:r w:rsidR="006A1880">
        <w:rPr>
          <w:rFonts w:ascii="Times New Roman" w:hAnsi="Times New Roman" w:cs="Times New Roman"/>
          <w:sz w:val="24"/>
          <w:szCs w:val="24"/>
        </w:rPr>
        <w:t>produce</w:t>
      </w:r>
      <w:r w:rsidR="006A1880"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 xml:space="preserve">are not captured by unimodal methods, and </w:t>
      </w:r>
      <w:r w:rsidR="00241534" w:rsidRPr="00ED3312">
        <w:rPr>
          <w:rFonts w:ascii="Times New Roman" w:hAnsi="Times New Roman" w:cs="Times New Roman"/>
          <w:sz w:val="24"/>
          <w:szCs w:val="24"/>
        </w:rPr>
        <w:t xml:space="preserve">an important aspect of potential </w:t>
      </w:r>
      <w:r w:rsidR="00806DA2" w:rsidRPr="00ED3312">
        <w:rPr>
          <w:rFonts w:ascii="Times New Roman" w:hAnsi="Times New Roman" w:cs="Times New Roman"/>
          <w:sz w:val="24"/>
          <w:szCs w:val="24"/>
        </w:rPr>
        <w:t xml:space="preserve">complexity </w:t>
      </w:r>
      <w:r w:rsidR="00241534" w:rsidRPr="00ED3312">
        <w:rPr>
          <w:rFonts w:ascii="Times New Roman" w:hAnsi="Times New Roman" w:cs="Times New Roman"/>
          <w:sz w:val="24"/>
          <w:szCs w:val="24"/>
        </w:rPr>
        <w:t>in</w:t>
      </w:r>
      <w:r w:rsidR="00806DA2" w:rsidRPr="00ED3312">
        <w:rPr>
          <w:rFonts w:ascii="Times New Roman" w:hAnsi="Times New Roman" w:cs="Times New Roman"/>
          <w:sz w:val="24"/>
          <w:szCs w:val="24"/>
        </w:rPr>
        <w:t xml:space="preserve"> animal signalling may be lost </w:t>
      </w:r>
      <w:r w:rsidR="00241534" w:rsidRPr="00ED3312">
        <w:rPr>
          <w:rFonts w:ascii="Times New Roman" w:hAnsi="Times New Roman" w:cs="Times New Roman"/>
          <w:sz w:val="24"/>
          <w:szCs w:val="24"/>
        </w:rPr>
        <w:t>as a consequence</w:t>
      </w:r>
      <w:r w:rsidR="00806DA2" w:rsidRPr="00ED3312">
        <w:rPr>
          <w:rFonts w:ascii="Times New Roman" w:hAnsi="Times New Roman" w:cs="Times New Roman"/>
          <w:sz w:val="24"/>
          <w:szCs w:val="24"/>
        </w:rPr>
        <w:t xml:space="preserve"> (</w:t>
      </w:r>
      <w:proofErr w:type="spellStart"/>
      <w:r w:rsidR="00C6716C" w:rsidRPr="00ED3312">
        <w:rPr>
          <w:rFonts w:ascii="Times New Roman" w:hAnsi="Times New Roman" w:cs="Times New Roman"/>
          <w:sz w:val="24"/>
          <w:szCs w:val="24"/>
        </w:rPr>
        <w:t>Partan</w:t>
      </w:r>
      <w:proofErr w:type="spellEnd"/>
      <w:r w:rsidR="00C6716C" w:rsidRPr="00ED3312">
        <w:rPr>
          <w:rFonts w:ascii="Times New Roman" w:hAnsi="Times New Roman" w:cs="Times New Roman"/>
          <w:sz w:val="24"/>
          <w:szCs w:val="24"/>
        </w:rPr>
        <w:t xml:space="preserve"> &amp; </w:t>
      </w:r>
      <w:proofErr w:type="spellStart"/>
      <w:r w:rsidR="00C6716C" w:rsidRPr="00ED3312">
        <w:rPr>
          <w:rFonts w:ascii="Times New Roman" w:hAnsi="Times New Roman" w:cs="Times New Roman"/>
          <w:sz w:val="24"/>
          <w:szCs w:val="24"/>
        </w:rPr>
        <w:t>Marler</w:t>
      </w:r>
      <w:proofErr w:type="spellEnd"/>
      <w:r w:rsidR="00C6716C" w:rsidRPr="00ED3312">
        <w:rPr>
          <w:rFonts w:ascii="Times New Roman" w:hAnsi="Times New Roman" w:cs="Times New Roman"/>
          <w:sz w:val="24"/>
          <w:szCs w:val="24"/>
        </w:rPr>
        <w:t>, 1999</w:t>
      </w:r>
      <w:r w:rsidR="00806DA2" w:rsidRPr="00ED3312">
        <w:rPr>
          <w:rFonts w:ascii="Times New Roman" w:hAnsi="Times New Roman" w:cs="Times New Roman"/>
          <w:sz w:val="24"/>
          <w:szCs w:val="24"/>
        </w:rPr>
        <w:t xml:space="preserve">). Thus, </w:t>
      </w:r>
      <w:r w:rsidR="00E914E0" w:rsidRPr="00ED3312">
        <w:rPr>
          <w:rFonts w:ascii="Times New Roman" w:hAnsi="Times New Roman" w:cs="Times New Roman"/>
          <w:sz w:val="24"/>
          <w:szCs w:val="24"/>
        </w:rPr>
        <w:t xml:space="preserve">we advocate that </w:t>
      </w:r>
      <w:r w:rsidR="00806DA2" w:rsidRPr="00ED3312">
        <w:rPr>
          <w:rFonts w:ascii="Times New Roman" w:hAnsi="Times New Roman" w:cs="Times New Roman"/>
          <w:sz w:val="24"/>
          <w:szCs w:val="24"/>
        </w:rPr>
        <w:t xml:space="preserve">a MM approach </w:t>
      </w:r>
      <w:r w:rsidR="006A1880">
        <w:rPr>
          <w:rFonts w:ascii="Times New Roman" w:hAnsi="Times New Roman" w:cs="Times New Roman"/>
          <w:sz w:val="24"/>
          <w:szCs w:val="24"/>
        </w:rPr>
        <w:t>that</w:t>
      </w:r>
      <w:r w:rsidR="006A1880"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 xml:space="preserve">simultaneously investigates UM and MM signals using comparable methods is </w:t>
      </w:r>
      <w:r w:rsidR="00C6716C" w:rsidRPr="00ED3312">
        <w:rPr>
          <w:rFonts w:ascii="Times New Roman" w:hAnsi="Times New Roman" w:cs="Times New Roman"/>
          <w:sz w:val="24"/>
          <w:szCs w:val="24"/>
        </w:rPr>
        <w:t>necessary</w:t>
      </w:r>
      <w:r w:rsidR="00806DA2" w:rsidRPr="00ED3312">
        <w:rPr>
          <w:rFonts w:ascii="Times New Roman" w:hAnsi="Times New Roman" w:cs="Times New Roman"/>
          <w:sz w:val="24"/>
          <w:szCs w:val="24"/>
        </w:rPr>
        <w:t xml:space="preserve"> to gain a comprehensive understanding of communication in any given species. </w:t>
      </w:r>
    </w:p>
    <w:p w14:paraId="715339F4" w14:textId="05119C8E" w:rsidR="00806DA2" w:rsidRPr="00ED3312" w:rsidRDefault="00216525"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t>T</w:t>
      </w:r>
      <w:r w:rsidR="00806DA2" w:rsidRPr="00ED3312">
        <w:rPr>
          <w:rFonts w:ascii="Times New Roman" w:hAnsi="Times New Roman" w:cs="Times New Roman"/>
          <w:sz w:val="24"/>
          <w:szCs w:val="24"/>
        </w:rPr>
        <w:t>here are</w:t>
      </w:r>
      <w:r w:rsidRPr="00ED3312">
        <w:rPr>
          <w:rFonts w:ascii="Times New Roman" w:hAnsi="Times New Roman" w:cs="Times New Roman"/>
          <w:sz w:val="24"/>
          <w:szCs w:val="24"/>
        </w:rPr>
        <w:t>, however,</w:t>
      </w:r>
      <w:r w:rsidR="00806DA2" w:rsidRPr="00ED3312">
        <w:rPr>
          <w:rFonts w:ascii="Times New Roman" w:hAnsi="Times New Roman" w:cs="Times New Roman"/>
          <w:sz w:val="24"/>
          <w:szCs w:val="24"/>
        </w:rPr>
        <w:t xml:space="preserve"> some discrepancies and disagreements in the literature as to </w:t>
      </w:r>
      <w:r w:rsidRPr="00ED3312">
        <w:rPr>
          <w:rFonts w:ascii="Times New Roman" w:hAnsi="Times New Roman" w:cs="Times New Roman"/>
          <w:sz w:val="24"/>
          <w:szCs w:val="24"/>
        </w:rPr>
        <w:t>the</w:t>
      </w:r>
      <w:r w:rsidR="00806DA2" w:rsidRPr="00ED3312">
        <w:rPr>
          <w:rFonts w:ascii="Times New Roman" w:hAnsi="Times New Roman" w:cs="Times New Roman"/>
          <w:sz w:val="24"/>
          <w:szCs w:val="24"/>
        </w:rPr>
        <w:t xml:space="preserve"> definition</w:t>
      </w:r>
      <w:r w:rsidRPr="00ED3312">
        <w:rPr>
          <w:rFonts w:ascii="Times New Roman" w:hAnsi="Times New Roman" w:cs="Times New Roman"/>
          <w:sz w:val="24"/>
          <w:szCs w:val="24"/>
        </w:rPr>
        <w:t xml:space="preserve"> of </w:t>
      </w:r>
      <w:r w:rsidR="006A1880">
        <w:rPr>
          <w:rFonts w:ascii="Times New Roman" w:hAnsi="Times New Roman" w:cs="Times New Roman"/>
          <w:sz w:val="24"/>
          <w:szCs w:val="24"/>
        </w:rPr>
        <w:t>MM</w:t>
      </w:r>
      <w:r w:rsidR="006A1880" w:rsidRPr="00ED3312">
        <w:rPr>
          <w:rFonts w:ascii="Times New Roman" w:hAnsi="Times New Roman" w:cs="Times New Roman"/>
          <w:sz w:val="24"/>
          <w:szCs w:val="24"/>
        </w:rPr>
        <w:t xml:space="preserve"> </w:t>
      </w:r>
      <w:r w:rsidRPr="00ED3312">
        <w:rPr>
          <w:rFonts w:ascii="Times New Roman" w:hAnsi="Times New Roman" w:cs="Times New Roman"/>
          <w:sz w:val="24"/>
          <w:szCs w:val="24"/>
        </w:rPr>
        <w:t>signals</w:t>
      </w:r>
      <w:r w:rsidR="00806DA2" w:rsidRPr="00ED3312">
        <w:rPr>
          <w:rFonts w:ascii="Times New Roman" w:hAnsi="Times New Roman" w:cs="Times New Roman"/>
          <w:sz w:val="24"/>
          <w:szCs w:val="24"/>
        </w:rPr>
        <w:t xml:space="preserve">. </w:t>
      </w:r>
      <w:r w:rsidR="00241534" w:rsidRPr="00ED3312">
        <w:rPr>
          <w:rFonts w:ascii="Times New Roman" w:hAnsi="Times New Roman" w:cs="Times New Roman"/>
          <w:sz w:val="24"/>
          <w:szCs w:val="24"/>
        </w:rPr>
        <w:t xml:space="preserve">In this </w:t>
      </w:r>
      <w:r w:rsidR="006A1880">
        <w:rPr>
          <w:rFonts w:ascii="Times New Roman" w:hAnsi="Times New Roman" w:cs="Times New Roman"/>
          <w:sz w:val="24"/>
          <w:szCs w:val="24"/>
        </w:rPr>
        <w:t>paper</w:t>
      </w:r>
      <w:r w:rsidR="006A1880" w:rsidRPr="00ED3312">
        <w:rPr>
          <w:rFonts w:ascii="Times New Roman" w:hAnsi="Times New Roman" w:cs="Times New Roman"/>
          <w:sz w:val="24"/>
          <w:szCs w:val="24"/>
        </w:rPr>
        <w:t xml:space="preserve"> </w:t>
      </w:r>
      <w:r w:rsidR="00241534" w:rsidRPr="00ED3312">
        <w:rPr>
          <w:rFonts w:ascii="Times New Roman" w:hAnsi="Times New Roman" w:cs="Times New Roman"/>
          <w:sz w:val="24"/>
          <w:szCs w:val="24"/>
        </w:rPr>
        <w:t xml:space="preserve">we focus on </w:t>
      </w:r>
      <w:r w:rsidR="00363D8B">
        <w:rPr>
          <w:rFonts w:ascii="Times New Roman" w:hAnsi="Times New Roman" w:cs="Times New Roman"/>
          <w:sz w:val="24"/>
          <w:szCs w:val="24"/>
        </w:rPr>
        <w:t>‘</w:t>
      </w:r>
      <w:r w:rsidR="00DA762A" w:rsidRPr="00ED3312">
        <w:rPr>
          <w:rFonts w:ascii="Times New Roman" w:hAnsi="Times New Roman" w:cs="Times New Roman"/>
          <w:sz w:val="24"/>
          <w:szCs w:val="24"/>
        </w:rPr>
        <w:t>dynamic</w:t>
      </w:r>
      <w:r w:rsidR="00363D8B">
        <w:rPr>
          <w:rFonts w:ascii="Times New Roman" w:hAnsi="Times New Roman" w:cs="Times New Roman"/>
          <w:sz w:val="24"/>
          <w:szCs w:val="24"/>
        </w:rPr>
        <w:t>’</w:t>
      </w:r>
      <w:r w:rsidR="00DA762A" w:rsidRPr="00ED3312">
        <w:rPr>
          <w:rFonts w:ascii="Times New Roman" w:hAnsi="Times New Roman" w:cs="Times New Roman"/>
          <w:sz w:val="24"/>
          <w:szCs w:val="24"/>
        </w:rPr>
        <w:t xml:space="preserve"> signals</w:t>
      </w:r>
      <w:r w:rsidR="00241534" w:rsidRPr="00ED3312">
        <w:rPr>
          <w:rFonts w:ascii="Times New Roman" w:hAnsi="Times New Roman" w:cs="Times New Roman"/>
          <w:sz w:val="24"/>
          <w:szCs w:val="24"/>
        </w:rPr>
        <w:t xml:space="preserve"> that</w:t>
      </w:r>
      <w:r w:rsidR="00DA762A" w:rsidRPr="00ED3312">
        <w:rPr>
          <w:rFonts w:ascii="Times New Roman" w:hAnsi="Times New Roman" w:cs="Times New Roman"/>
          <w:sz w:val="24"/>
          <w:szCs w:val="24"/>
        </w:rPr>
        <w:t xml:space="preserve"> </w:t>
      </w:r>
      <w:r w:rsidR="00363D8B">
        <w:rPr>
          <w:rFonts w:ascii="Times New Roman" w:hAnsi="Times New Roman" w:cs="Times New Roman"/>
          <w:sz w:val="24"/>
          <w:szCs w:val="24"/>
        </w:rPr>
        <w:t>‘</w:t>
      </w:r>
      <w:r w:rsidR="00DA762A" w:rsidRPr="00ED3312">
        <w:rPr>
          <w:rFonts w:ascii="Times New Roman" w:hAnsi="Times New Roman" w:cs="Times New Roman"/>
          <w:sz w:val="24"/>
          <w:szCs w:val="24"/>
        </w:rPr>
        <w:t xml:space="preserve">have a limited duration and require an action by the signaller to initiate (turn </w:t>
      </w:r>
      <w:r w:rsidR="00363D8B">
        <w:rPr>
          <w:rFonts w:ascii="Times New Roman" w:hAnsi="Times New Roman" w:cs="Times New Roman"/>
          <w:sz w:val="24"/>
          <w:szCs w:val="24"/>
        </w:rPr>
        <w:t>‘</w:t>
      </w:r>
      <w:r w:rsidR="00DA762A" w:rsidRPr="00ED3312">
        <w:rPr>
          <w:rFonts w:ascii="Times New Roman" w:hAnsi="Times New Roman" w:cs="Times New Roman"/>
          <w:sz w:val="24"/>
          <w:szCs w:val="24"/>
        </w:rPr>
        <w:t>on</w:t>
      </w:r>
      <w:r w:rsidR="00363D8B">
        <w:rPr>
          <w:rFonts w:ascii="Times New Roman" w:hAnsi="Times New Roman" w:cs="Times New Roman"/>
          <w:sz w:val="24"/>
          <w:szCs w:val="24"/>
        </w:rPr>
        <w:t>’</w:t>
      </w:r>
      <w:r w:rsidR="00DA762A" w:rsidRPr="00ED3312">
        <w:rPr>
          <w:rFonts w:ascii="Times New Roman" w:hAnsi="Times New Roman" w:cs="Times New Roman"/>
          <w:sz w:val="24"/>
          <w:szCs w:val="24"/>
        </w:rPr>
        <w:t>) and to terminate the signal</w:t>
      </w:r>
      <w:r w:rsidR="00363D8B">
        <w:rPr>
          <w:rFonts w:ascii="Times New Roman" w:hAnsi="Times New Roman" w:cs="Times New Roman"/>
          <w:sz w:val="24"/>
          <w:szCs w:val="24"/>
        </w:rPr>
        <w:t>’</w:t>
      </w:r>
      <w:r w:rsidR="00DA762A" w:rsidRPr="00ED3312">
        <w:rPr>
          <w:rFonts w:ascii="Times New Roman" w:hAnsi="Times New Roman" w:cs="Times New Roman"/>
          <w:sz w:val="24"/>
          <w:szCs w:val="24"/>
        </w:rPr>
        <w:t xml:space="preserve">, as </w:t>
      </w:r>
      <w:r w:rsidR="00806DA2" w:rsidRPr="00ED3312">
        <w:rPr>
          <w:rFonts w:ascii="Times New Roman" w:hAnsi="Times New Roman" w:cs="Times New Roman"/>
          <w:sz w:val="24"/>
          <w:szCs w:val="24"/>
        </w:rPr>
        <w:t xml:space="preserve">this differentiates </w:t>
      </w:r>
      <w:r w:rsidR="00DA762A" w:rsidRPr="00ED3312">
        <w:rPr>
          <w:rFonts w:ascii="Times New Roman" w:hAnsi="Times New Roman" w:cs="Times New Roman"/>
          <w:sz w:val="24"/>
          <w:szCs w:val="24"/>
        </w:rPr>
        <w:t xml:space="preserve">these </w:t>
      </w:r>
      <w:r w:rsidR="00806DA2" w:rsidRPr="00ED3312">
        <w:rPr>
          <w:rFonts w:ascii="Times New Roman" w:hAnsi="Times New Roman" w:cs="Times New Roman"/>
          <w:sz w:val="24"/>
          <w:szCs w:val="24"/>
        </w:rPr>
        <w:t xml:space="preserve">signals from </w:t>
      </w:r>
      <w:r w:rsidR="00363D8B">
        <w:rPr>
          <w:rFonts w:ascii="Times New Roman" w:hAnsi="Times New Roman" w:cs="Times New Roman"/>
          <w:sz w:val="24"/>
          <w:szCs w:val="24"/>
        </w:rPr>
        <w:t>‘</w:t>
      </w:r>
      <w:r w:rsidR="00DA762A" w:rsidRPr="00ED3312">
        <w:rPr>
          <w:rFonts w:ascii="Times New Roman" w:hAnsi="Times New Roman" w:cs="Times New Roman"/>
          <w:sz w:val="24"/>
          <w:szCs w:val="24"/>
        </w:rPr>
        <w:t>state</w:t>
      </w:r>
      <w:r w:rsidR="00363D8B">
        <w:rPr>
          <w:rFonts w:ascii="Times New Roman" w:hAnsi="Times New Roman" w:cs="Times New Roman"/>
          <w:sz w:val="24"/>
          <w:szCs w:val="24"/>
        </w:rPr>
        <w:t>’</w:t>
      </w:r>
      <w:r w:rsidR="00DA762A" w:rsidRPr="00ED3312">
        <w:rPr>
          <w:rFonts w:ascii="Times New Roman" w:hAnsi="Times New Roman" w:cs="Times New Roman"/>
          <w:sz w:val="24"/>
          <w:szCs w:val="24"/>
        </w:rPr>
        <w:t xml:space="preserve"> signals,</w:t>
      </w:r>
      <w:r w:rsidR="00806DA2" w:rsidRPr="00ED3312">
        <w:rPr>
          <w:rFonts w:ascii="Times New Roman" w:hAnsi="Times New Roman" w:cs="Times New Roman"/>
          <w:sz w:val="24"/>
          <w:szCs w:val="24"/>
        </w:rPr>
        <w:t xml:space="preserve"> which </w:t>
      </w:r>
      <w:r w:rsidR="00BB2699" w:rsidRPr="00ED3312">
        <w:rPr>
          <w:rFonts w:ascii="Times New Roman" w:hAnsi="Times New Roman" w:cs="Times New Roman"/>
          <w:sz w:val="24"/>
          <w:szCs w:val="24"/>
        </w:rPr>
        <w:t>have</w:t>
      </w:r>
      <w:r w:rsidR="00806DA2" w:rsidRPr="00ED3312">
        <w:rPr>
          <w:rFonts w:ascii="Times New Roman" w:hAnsi="Times New Roman" w:cs="Times New Roman"/>
          <w:sz w:val="24"/>
          <w:szCs w:val="24"/>
        </w:rPr>
        <w:t xml:space="preserve"> static features</w:t>
      </w:r>
      <w:r w:rsidR="001F6C81"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that cannot be ‘turned off’, such as feather coloration</w:t>
      </w:r>
      <w:r w:rsidR="00241534" w:rsidRPr="00ED3312">
        <w:rPr>
          <w:rFonts w:ascii="Times New Roman" w:hAnsi="Times New Roman" w:cs="Times New Roman"/>
          <w:sz w:val="24"/>
          <w:szCs w:val="24"/>
        </w:rPr>
        <w:t xml:space="preserve"> (Smith &amp; Evans, 2013, p. 1390)</w:t>
      </w:r>
      <w:r w:rsidR="00806DA2" w:rsidRPr="00ED3312">
        <w:rPr>
          <w:rFonts w:ascii="Times New Roman" w:hAnsi="Times New Roman" w:cs="Times New Roman"/>
          <w:sz w:val="24"/>
          <w:szCs w:val="24"/>
        </w:rPr>
        <w:t xml:space="preserve">. </w:t>
      </w:r>
      <w:r w:rsidR="00241534" w:rsidRPr="00ED3312">
        <w:rPr>
          <w:rFonts w:ascii="Times New Roman" w:hAnsi="Times New Roman" w:cs="Times New Roman"/>
          <w:sz w:val="24"/>
          <w:szCs w:val="24"/>
        </w:rPr>
        <w:t xml:space="preserve">In terms of modality, </w:t>
      </w:r>
      <w:r w:rsidR="006A1880" w:rsidRPr="00ED3312">
        <w:rPr>
          <w:rFonts w:ascii="Times New Roman" w:hAnsi="Times New Roman" w:cs="Times New Roman"/>
          <w:sz w:val="24"/>
          <w:szCs w:val="24"/>
        </w:rPr>
        <w:t>whil</w:t>
      </w:r>
      <w:r w:rsidR="006A1880">
        <w:rPr>
          <w:rFonts w:ascii="Times New Roman" w:hAnsi="Times New Roman" w:cs="Times New Roman"/>
          <w:sz w:val="24"/>
          <w:szCs w:val="24"/>
        </w:rPr>
        <w:t xml:space="preserve">e </w:t>
      </w:r>
      <w:r w:rsidRPr="00ED3312">
        <w:rPr>
          <w:rFonts w:ascii="Times New Roman" w:hAnsi="Times New Roman" w:cs="Times New Roman"/>
          <w:sz w:val="24"/>
          <w:szCs w:val="24"/>
        </w:rPr>
        <w:t xml:space="preserve">we acknowledge contrasting definitions in the literature (e.g. </w:t>
      </w:r>
      <w:r w:rsidR="001F6C81" w:rsidRPr="00ED3312">
        <w:rPr>
          <w:rFonts w:ascii="Times New Roman" w:hAnsi="Times New Roman" w:cs="Times New Roman"/>
          <w:sz w:val="24"/>
          <w:szCs w:val="24"/>
        </w:rPr>
        <w:t>Higham &amp;</w:t>
      </w:r>
      <w:r w:rsidR="00806DA2" w:rsidRPr="00ED3312">
        <w:rPr>
          <w:rFonts w:ascii="Times New Roman" w:hAnsi="Times New Roman" w:cs="Times New Roman"/>
          <w:sz w:val="24"/>
          <w:szCs w:val="24"/>
        </w:rPr>
        <w:t xml:space="preserve"> </w:t>
      </w:r>
      <w:proofErr w:type="spellStart"/>
      <w:r w:rsidR="00806DA2" w:rsidRPr="00ED3312">
        <w:rPr>
          <w:rFonts w:ascii="Times New Roman" w:hAnsi="Times New Roman" w:cs="Times New Roman"/>
          <w:sz w:val="24"/>
          <w:szCs w:val="24"/>
        </w:rPr>
        <w:t>Hebets</w:t>
      </w:r>
      <w:proofErr w:type="spellEnd"/>
      <w:r w:rsidR="00806DA2" w:rsidRPr="00ED3312">
        <w:rPr>
          <w:rFonts w:ascii="Times New Roman" w:hAnsi="Times New Roman" w:cs="Times New Roman"/>
          <w:sz w:val="24"/>
          <w:szCs w:val="24"/>
        </w:rPr>
        <w:t>, 2</w:t>
      </w:r>
      <w:r w:rsidR="001F6C81" w:rsidRPr="00ED3312">
        <w:rPr>
          <w:rFonts w:ascii="Times New Roman" w:hAnsi="Times New Roman" w:cs="Times New Roman"/>
          <w:sz w:val="24"/>
          <w:szCs w:val="24"/>
        </w:rPr>
        <w:t>013</w:t>
      </w:r>
      <w:r w:rsidRPr="00ED3312">
        <w:rPr>
          <w:rFonts w:ascii="Times New Roman" w:hAnsi="Times New Roman" w:cs="Times New Roman"/>
          <w:sz w:val="24"/>
          <w:szCs w:val="24"/>
        </w:rPr>
        <w:t>), we adopt the definition advocated by Waller</w:t>
      </w:r>
      <w:r w:rsidR="001F6C81" w:rsidRPr="00ED3312">
        <w:rPr>
          <w:rFonts w:ascii="Times New Roman" w:hAnsi="Times New Roman" w:cs="Times New Roman"/>
          <w:sz w:val="24"/>
          <w:szCs w:val="24"/>
        </w:rPr>
        <w:t xml:space="preserve">, </w:t>
      </w:r>
      <w:proofErr w:type="spellStart"/>
      <w:r w:rsidR="00796498" w:rsidRPr="00ED3312">
        <w:rPr>
          <w:rFonts w:ascii="Times New Roman" w:hAnsi="Times New Roman" w:cs="Times New Roman"/>
          <w:sz w:val="24"/>
          <w:szCs w:val="24"/>
        </w:rPr>
        <w:t>Liebal</w:t>
      </w:r>
      <w:proofErr w:type="spellEnd"/>
      <w:r w:rsidR="001F6C81" w:rsidRPr="00ED3312">
        <w:rPr>
          <w:rFonts w:ascii="Times New Roman" w:hAnsi="Times New Roman" w:cs="Times New Roman"/>
          <w:sz w:val="24"/>
          <w:szCs w:val="24"/>
        </w:rPr>
        <w:t xml:space="preserve">, Burrows </w:t>
      </w:r>
      <w:r w:rsidR="006A1880">
        <w:rPr>
          <w:rFonts w:ascii="Times New Roman" w:hAnsi="Times New Roman" w:cs="Times New Roman"/>
          <w:sz w:val="24"/>
          <w:szCs w:val="24"/>
        </w:rPr>
        <w:t>and</w:t>
      </w:r>
      <w:r w:rsidR="006A1880" w:rsidRPr="00ED3312">
        <w:rPr>
          <w:rFonts w:ascii="Times New Roman" w:hAnsi="Times New Roman" w:cs="Times New Roman"/>
          <w:sz w:val="24"/>
          <w:szCs w:val="24"/>
        </w:rPr>
        <w:t xml:space="preserve"> </w:t>
      </w:r>
      <w:proofErr w:type="spellStart"/>
      <w:r w:rsidR="00806DA2" w:rsidRPr="00ED3312">
        <w:rPr>
          <w:rFonts w:ascii="Times New Roman" w:hAnsi="Times New Roman" w:cs="Times New Roman"/>
          <w:sz w:val="24"/>
          <w:szCs w:val="24"/>
        </w:rPr>
        <w:t>Slocombe</w:t>
      </w:r>
      <w:proofErr w:type="spellEnd"/>
      <w:r w:rsidR="00806DA2" w:rsidRPr="00ED3312">
        <w:rPr>
          <w:rFonts w:ascii="Times New Roman" w:hAnsi="Times New Roman" w:cs="Times New Roman"/>
          <w:sz w:val="24"/>
          <w:szCs w:val="24"/>
        </w:rPr>
        <w:t xml:space="preserve">, </w:t>
      </w:r>
      <w:r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2013). Rather than determining modality based on the sensory channels through which a signal is sent, such as auditory or visual signals, we use the term to refer to the type of communicative act commonly described in the literature in </w:t>
      </w:r>
      <w:r w:rsidR="00566E6F" w:rsidRPr="00ED3312">
        <w:rPr>
          <w:rFonts w:ascii="Times New Roman" w:hAnsi="Times New Roman" w:cs="Times New Roman"/>
          <w:sz w:val="24"/>
          <w:szCs w:val="24"/>
        </w:rPr>
        <w:t>a</w:t>
      </w:r>
      <w:r w:rsidR="00806DA2" w:rsidRPr="00ED3312">
        <w:rPr>
          <w:rFonts w:ascii="Times New Roman" w:hAnsi="Times New Roman" w:cs="Times New Roman"/>
          <w:sz w:val="24"/>
          <w:szCs w:val="24"/>
        </w:rPr>
        <w:t xml:space="preserve"> given species (e</w:t>
      </w:r>
      <w:r w:rsidR="003C6132"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g. gestures, </w:t>
      </w:r>
      <w:r w:rsidR="006A1880" w:rsidRPr="00ED3312">
        <w:rPr>
          <w:rFonts w:ascii="Times New Roman" w:hAnsi="Times New Roman" w:cs="Times New Roman"/>
          <w:sz w:val="24"/>
          <w:szCs w:val="24"/>
        </w:rPr>
        <w:t>vocali</w:t>
      </w:r>
      <w:r w:rsidR="006A1880">
        <w:rPr>
          <w:rFonts w:ascii="Times New Roman" w:hAnsi="Times New Roman" w:cs="Times New Roman"/>
          <w:sz w:val="24"/>
          <w:szCs w:val="24"/>
        </w:rPr>
        <w:t>z</w:t>
      </w:r>
      <w:r w:rsidR="006A1880" w:rsidRPr="00ED3312">
        <w:rPr>
          <w:rFonts w:ascii="Times New Roman" w:hAnsi="Times New Roman" w:cs="Times New Roman"/>
          <w:sz w:val="24"/>
          <w:szCs w:val="24"/>
        </w:rPr>
        <w:t xml:space="preserve">ations </w:t>
      </w:r>
      <w:r w:rsidR="00806DA2" w:rsidRPr="00ED3312">
        <w:rPr>
          <w:rFonts w:ascii="Times New Roman" w:hAnsi="Times New Roman" w:cs="Times New Roman"/>
          <w:sz w:val="24"/>
          <w:szCs w:val="24"/>
        </w:rPr>
        <w:t>and facial expressions in chimpanzees). Waller et al. (2013) argue</w:t>
      </w:r>
      <w:r w:rsidR="006A1880">
        <w:rPr>
          <w:rFonts w:ascii="Times New Roman" w:hAnsi="Times New Roman" w:cs="Times New Roman"/>
          <w:sz w:val="24"/>
          <w:szCs w:val="24"/>
        </w:rPr>
        <w:t>d</w:t>
      </w:r>
      <w:r w:rsidR="00806DA2" w:rsidRPr="00ED3312">
        <w:rPr>
          <w:rFonts w:ascii="Times New Roman" w:hAnsi="Times New Roman" w:cs="Times New Roman"/>
          <w:sz w:val="24"/>
          <w:szCs w:val="24"/>
        </w:rPr>
        <w:t xml:space="preserve"> that </w:t>
      </w:r>
      <w:r w:rsidR="00806DA2" w:rsidRPr="00ED3312">
        <w:rPr>
          <w:rFonts w:ascii="Times New Roman" w:hAnsi="Times New Roman" w:cs="Times New Roman"/>
          <w:sz w:val="24"/>
          <w:szCs w:val="24"/>
        </w:rPr>
        <w:lastRenderedPageBreak/>
        <w:t xml:space="preserve">different cognitive processes or mechanisms may underlie different communicative acts, even if </w:t>
      </w:r>
      <w:r w:rsidR="006A1880">
        <w:rPr>
          <w:rFonts w:ascii="Times New Roman" w:hAnsi="Times New Roman" w:cs="Times New Roman"/>
          <w:sz w:val="24"/>
          <w:szCs w:val="24"/>
        </w:rPr>
        <w:t>produced</w:t>
      </w:r>
      <w:r w:rsidR="006A1880"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through the same sensory channel (such as gestures and facial expressions)</w:t>
      </w:r>
      <w:r w:rsidR="001D76A8"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 and a single act can often </w:t>
      </w:r>
      <w:r w:rsidR="006A1880">
        <w:rPr>
          <w:rFonts w:ascii="Times New Roman" w:hAnsi="Times New Roman" w:cs="Times New Roman"/>
          <w:sz w:val="24"/>
          <w:szCs w:val="24"/>
        </w:rPr>
        <w:t>produce</w:t>
      </w:r>
      <w:r w:rsidR="006A1880"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sensory information through different channels (</w:t>
      </w:r>
      <w:r w:rsidR="006A1880">
        <w:rPr>
          <w:rFonts w:ascii="Times New Roman" w:hAnsi="Times New Roman" w:cs="Times New Roman"/>
          <w:sz w:val="24"/>
          <w:szCs w:val="24"/>
        </w:rPr>
        <w:t>e.g.</w:t>
      </w:r>
      <w:r w:rsidR="00806DA2" w:rsidRPr="00ED3312">
        <w:rPr>
          <w:rFonts w:ascii="Times New Roman" w:hAnsi="Times New Roman" w:cs="Times New Roman"/>
          <w:sz w:val="24"/>
          <w:szCs w:val="24"/>
        </w:rPr>
        <w:t xml:space="preserve"> hand-clapping produces audio and visual </w:t>
      </w:r>
      <w:r w:rsidR="000D038F" w:rsidRPr="00ED3312">
        <w:rPr>
          <w:rFonts w:ascii="Times New Roman" w:hAnsi="Times New Roman" w:cs="Times New Roman"/>
          <w:sz w:val="24"/>
          <w:szCs w:val="24"/>
        </w:rPr>
        <w:t>out</w:t>
      </w:r>
      <w:r w:rsidR="00806DA2" w:rsidRPr="00ED3312">
        <w:rPr>
          <w:rFonts w:ascii="Times New Roman" w:hAnsi="Times New Roman" w:cs="Times New Roman"/>
          <w:sz w:val="24"/>
          <w:szCs w:val="24"/>
        </w:rPr>
        <w:t xml:space="preserve">put). </w:t>
      </w:r>
      <w:r w:rsidR="009E2514" w:rsidRPr="00ED3312">
        <w:rPr>
          <w:rFonts w:ascii="Times New Roman" w:hAnsi="Times New Roman" w:cs="Times New Roman"/>
          <w:sz w:val="24"/>
          <w:szCs w:val="24"/>
        </w:rPr>
        <w:t>Equally</w:t>
      </w:r>
      <w:r w:rsidR="00806DA2" w:rsidRPr="00ED3312">
        <w:rPr>
          <w:rFonts w:ascii="Times New Roman" w:hAnsi="Times New Roman" w:cs="Times New Roman"/>
          <w:sz w:val="24"/>
          <w:szCs w:val="24"/>
        </w:rPr>
        <w:t xml:space="preserve">, </w:t>
      </w:r>
      <w:r w:rsidR="00566E6F" w:rsidRPr="00ED3312">
        <w:rPr>
          <w:rFonts w:ascii="Times New Roman" w:hAnsi="Times New Roman" w:cs="Times New Roman"/>
          <w:sz w:val="24"/>
          <w:szCs w:val="24"/>
        </w:rPr>
        <w:t xml:space="preserve">it is important to distinguish between </w:t>
      </w:r>
      <w:r w:rsidR="00806DA2" w:rsidRPr="00ED3312">
        <w:rPr>
          <w:rFonts w:ascii="Times New Roman" w:hAnsi="Times New Roman" w:cs="Times New Roman"/>
          <w:sz w:val="24"/>
          <w:szCs w:val="24"/>
        </w:rPr>
        <w:t>‘fixed’ and ‘f</w:t>
      </w:r>
      <w:r w:rsidR="00320919" w:rsidRPr="00ED3312">
        <w:rPr>
          <w:rFonts w:ascii="Times New Roman" w:hAnsi="Times New Roman" w:cs="Times New Roman"/>
          <w:sz w:val="24"/>
          <w:szCs w:val="24"/>
        </w:rPr>
        <w:t>ree</w:t>
      </w:r>
      <w:r w:rsidR="00806DA2" w:rsidRPr="00ED3312">
        <w:rPr>
          <w:rFonts w:ascii="Times New Roman" w:hAnsi="Times New Roman" w:cs="Times New Roman"/>
          <w:sz w:val="24"/>
          <w:szCs w:val="24"/>
        </w:rPr>
        <w:t xml:space="preserve">’ </w:t>
      </w:r>
      <w:r w:rsidR="00566E6F" w:rsidRPr="00ED3312">
        <w:rPr>
          <w:rFonts w:ascii="Times New Roman" w:hAnsi="Times New Roman" w:cs="Times New Roman"/>
          <w:sz w:val="24"/>
          <w:szCs w:val="24"/>
        </w:rPr>
        <w:t xml:space="preserve">MM </w:t>
      </w:r>
      <w:r w:rsidR="00806DA2" w:rsidRPr="00ED3312">
        <w:rPr>
          <w:rFonts w:ascii="Times New Roman" w:hAnsi="Times New Roman" w:cs="Times New Roman"/>
          <w:sz w:val="24"/>
          <w:szCs w:val="24"/>
        </w:rPr>
        <w:t>signals</w:t>
      </w:r>
      <w:r w:rsidR="001F6C81" w:rsidRPr="00ED3312">
        <w:rPr>
          <w:rFonts w:ascii="Times New Roman" w:hAnsi="Times New Roman" w:cs="Times New Roman"/>
          <w:sz w:val="24"/>
          <w:szCs w:val="24"/>
        </w:rPr>
        <w:t>. F</w:t>
      </w:r>
      <w:r w:rsidR="00806DA2" w:rsidRPr="00ED3312">
        <w:rPr>
          <w:rFonts w:ascii="Times New Roman" w:hAnsi="Times New Roman" w:cs="Times New Roman"/>
          <w:sz w:val="24"/>
          <w:szCs w:val="24"/>
        </w:rPr>
        <w:t>ixed signals (Smith, 1977) are those whose component signals are necessarily combined due to the mechanics of signal production (e</w:t>
      </w:r>
      <w:r w:rsidR="003C6132"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g. </w:t>
      </w:r>
      <w:r w:rsidR="003358B0" w:rsidRPr="00ED3312">
        <w:rPr>
          <w:rFonts w:ascii="Times New Roman" w:hAnsi="Times New Roman" w:cs="Times New Roman"/>
          <w:sz w:val="24"/>
          <w:szCs w:val="24"/>
        </w:rPr>
        <w:t xml:space="preserve">a </w:t>
      </w:r>
      <w:r w:rsidR="00806DA2" w:rsidRPr="00ED3312">
        <w:rPr>
          <w:rFonts w:ascii="Times New Roman" w:hAnsi="Times New Roman" w:cs="Times New Roman"/>
          <w:sz w:val="24"/>
          <w:szCs w:val="24"/>
        </w:rPr>
        <w:t>‘</w:t>
      </w:r>
      <w:r w:rsidR="00C3645A" w:rsidRPr="00ED3312">
        <w:rPr>
          <w:rFonts w:ascii="Times New Roman" w:hAnsi="Times New Roman" w:cs="Times New Roman"/>
          <w:sz w:val="24"/>
          <w:szCs w:val="24"/>
        </w:rPr>
        <w:t>pant hoot</w:t>
      </w:r>
      <w:r w:rsidR="00806DA2" w:rsidRPr="00ED3312">
        <w:rPr>
          <w:rFonts w:ascii="Times New Roman" w:hAnsi="Times New Roman" w:cs="Times New Roman"/>
          <w:sz w:val="24"/>
          <w:szCs w:val="24"/>
        </w:rPr>
        <w:t xml:space="preserve"> face’ </w:t>
      </w:r>
      <w:r w:rsidR="003C6132" w:rsidRPr="00ED3312">
        <w:rPr>
          <w:rFonts w:ascii="Times New Roman" w:hAnsi="Times New Roman" w:cs="Times New Roman"/>
          <w:sz w:val="24"/>
          <w:szCs w:val="24"/>
        </w:rPr>
        <w:t>necessarily accompanies</w:t>
      </w:r>
      <w:r w:rsidR="00806DA2" w:rsidRPr="00ED3312">
        <w:rPr>
          <w:rFonts w:ascii="Times New Roman" w:hAnsi="Times New Roman" w:cs="Times New Roman"/>
          <w:sz w:val="24"/>
          <w:szCs w:val="24"/>
        </w:rPr>
        <w:t xml:space="preserve"> a ‘</w:t>
      </w:r>
      <w:r w:rsidR="00C3645A" w:rsidRPr="00ED3312">
        <w:rPr>
          <w:rFonts w:ascii="Times New Roman" w:hAnsi="Times New Roman" w:cs="Times New Roman"/>
          <w:sz w:val="24"/>
          <w:szCs w:val="24"/>
        </w:rPr>
        <w:t>pant hoot</w:t>
      </w:r>
      <w:r w:rsidR="00806DA2" w:rsidRPr="00ED3312">
        <w:rPr>
          <w:rFonts w:ascii="Times New Roman" w:hAnsi="Times New Roman" w:cs="Times New Roman"/>
          <w:sz w:val="24"/>
          <w:szCs w:val="24"/>
        </w:rPr>
        <w:t xml:space="preserve">’ </w:t>
      </w:r>
      <w:r w:rsidR="006A1880" w:rsidRPr="00ED3312">
        <w:rPr>
          <w:rFonts w:ascii="Times New Roman" w:hAnsi="Times New Roman" w:cs="Times New Roman"/>
          <w:sz w:val="24"/>
          <w:szCs w:val="24"/>
        </w:rPr>
        <w:t>vocali</w:t>
      </w:r>
      <w:r w:rsidR="006A1880">
        <w:rPr>
          <w:rFonts w:ascii="Times New Roman" w:hAnsi="Times New Roman" w:cs="Times New Roman"/>
          <w:sz w:val="24"/>
          <w:szCs w:val="24"/>
        </w:rPr>
        <w:t>z</w:t>
      </w:r>
      <w:r w:rsidR="006A1880" w:rsidRPr="00ED3312">
        <w:rPr>
          <w:rFonts w:ascii="Times New Roman" w:hAnsi="Times New Roman" w:cs="Times New Roman"/>
          <w:sz w:val="24"/>
          <w:szCs w:val="24"/>
        </w:rPr>
        <w:t xml:space="preserve">ation </w:t>
      </w:r>
      <w:r w:rsidR="001F6C81" w:rsidRPr="00ED3312">
        <w:rPr>
          <w:rFonts w:ascii="Times New Roman" w:hAnsi="Times New Roman" w:cs="Times New Roman"/>
          <w:sz w:val="24"/>
          <w:szCs w:val="24"/>
        </w:rPr>
        <w:t>in chimpanzees). Conversely, f</w:t>
      </w:r>
      <w:r w:rsidR="00320919" w:rsidRPr="00ED3312">
        <w:rPr>
          <w:rFonts w:ascii="Times New Roman" w:hAnsi="Times New Roman" w:cs="Times New Roman"/>
          <w:sz w:val="24"/>
          <w:szCs w:val="24"/>
        </w:rPr>
        <w:t>ree</w:t>
      </w:r>
      <w:r w:rsidR="00806DA2" w:rsidRPr="00ED3312">
        <w:rPr>
          <w:rFonts w:ascii="Times New Roman" w:hAnsi="Times New Roman" w:cs="Times New Roman"/>
          <w:sz w:val="24"/>
          <w:szCs w:val="24"/>
        </w:rPr>
        <w:t xml:space="preserve"> (also referred to as ‘f</w:t>
      </w:r>
      <w:r w:rsidR="00320919" w:rsidRPr="00ED3312">
        <w:rPr>
          <w:rFonts w:ascii="Times New Roman" w:hAnsi="Times New Roman" w:cs="Times New Roman"/>
          <w:sz w:val="24"/>
          <w:szCs w:val="24"/>
        </w:rPr>
        <w:t>lexible</w:t>
      </w:r>
      <w:r w:rsidR="001F6C81" w:rsidRPr="00ED3312">
        <w:rPr>
          <w:rFonts w:ascii="Times New Roman" w:hAnsi="Times New Roman" w:cs="Times New Roman"/>
          <w:sz w:val="24"/>
          <w:szCs w:val="24"/>
        </w:rPr>
        <w:t xml:space="preserve">’ or ‘fluid’) MM signals are those </w:t>
      </w:r>
      <w:r w:rsidR="00806DA2" w:rsidRPr="00ED3312">
        <w:rPr>
          <w:rFonts w:ascii="Times New Roman" w:hAnsi="Times New Roman" w:cs="Times New Roman"/>
          <w:sz w:val="24"/>
          <w:szCs w:val="24"/>
        </w:rPr>
        <w:t>whose components may be produced separately or combined flexib</w:t>
      </w:r>
      <w:r w:rsidR="001F6C81" w:rsidRPr="00ED3312">
        <w:rPr>
          <w:rFonts w:ascii="Times New Roman" w:hAnsi="Times New Roman" w:cs="Times New Roman"/>
          <w:sz w:val="24"/>
          <w:szCs w:val="24"/>
        </w:rPr>
        <w:t xml:space="preserve">ly with other signals </w:t>
      </w:r>
      <w:r w:rsidR="00806DA2" w:rsidRPr="00ED3312">
        <w:rPr>
          <w:rFonts w:ascii="Times New Roman" w:hAnsi="Times New Roman" w:cs="Times New Roman"/>
          <w:sz w:val="24"/>
          <w:szCs w:val="24"/>
        </w:rPr>
        <w:t>(</w:t>
      </w:r>
      <w:proofErr w:type="spellStart"/>
      <w:r w:rsidR="00806DA2" w:rsidRPr="00ED3312">
        <w:rPr>
          <w:rFonts w:ascii="Times New Roman" w:hAnsi="Times New Roman" w:cs="Times New Roman"/>
          <w:sz w:val="24"/>
          <w:szCs w:val="24"/>
        </w:rPr>
        <w:t>Tomasello</w:t>
      </w:r>
      <w:proofErr w:type="spellEnd"/>
      <w:r w:rsidR="00806DA2" w:rsidRPr="00ED3312">
        <w:rPr>
          <w:rFonts w:ascii="Times New Roman" w:hAnsi="Times New Roman" w:cs="Times New Roman"/>
          <w:sz w:val="24"/>
          <w:szCs w:val="24"/>
        </w:rPr>
        <w:t xml:space="preserve">, 2008). </w:t>
      </w:r>
      <w:r w:rsidR="009E2514" w:rsidRPr="00ED3312">
        <w:rPr>
          <w:rFonts w:ascii="Times New Roman" w:hAnsi="Times New Roman" w:cs="Times New Roman"/>
          <w:sz w:val="24"/>
          <w:szCs w:val="24"/>
        </w:rPr>
        <w:t xml:space="preserve">Finally, </w:t>
      </w:r>
      <w:r w:rsidR="000D038F" w:rsidRPr="00ED3312">
        <w:rPr>
          <w:rFonts w:ascii="Times New Roman" w:hAnsi="Times New Roman" w:cs="Times New Roman"/>
          <w:sz w:val="24"/>
          <w:szCs w:val="24"/>
        </w:rPr>
        <w:t xml:space="preserve">there is variation in the literature as to how MM signals are operationally identified. </w:t>
      </w:r>
      <w:r w:rsidR="006A1880" w:rsidRPr="00ED3312">
        <w:rPr>
          <w:rFonts w:ascii="Times New Roman" w:hAnsi="Times New Roman" w:cs="Times New Roman"/>
          <w:sz w:val="24"/>
          <w:szCs w:val="24"/>
        </w:rPr>
        <w:t>Whil</w:t>
      </w:r>
      <w:r w:rsidR="006A1880">
        <w:rPr>
          <w:rFonts w:ascii="Times New Roman" w:hAnsi="Times New Roman" w:cs="Times New Roman"/>
          <w:sz w:val="24"/>
          <w:szCs w:val="24"/>
        </w:rPr>
        <w:t>e</w:t>
      </w:r>
      <w:r w:rsidR="006A1880" w:rsidRPr="00ED3312">
        <w:rPr>
          <w:rFonts w:ascii="Times New Roman" w:hAnsi="Times New Roman" w:cs="Times New Roman"/>
          <w:sz w:val="24"/>
          <w:szCs w:val="24"/>
        </w:rPr>
        <w:t xml:space="preserve"> </w:t>
      </w:r>
      <w:r w:rsidR="000D038F" w:rsidRPr="00ED3312">
        <w:rPr>
          <w:rFonts w:ascii="Times New Roman" w:hAnsi="Times New Roman" w:cs="Times New Roman"/>
          <w:sz w:val="24"/>
          <w:szCs w:val="24"/>
        </w:rPr>
        <w:t>fixed MM signals necessarily occur simultaneously, when considering f</w:t>
      </w:r>
      <w:r w:rsidR="00414C6C" w:rsidRPr="00ED3312">
        <w:rPr>
          <w:rFonts w:ascii="Times New Roman" w:hAnsi="Times New Roman" w:cs="Times New Roman"/>
          <w:sz w:val="24"/>
          <w:szCs w:val="24"/>
        </w:rPr>
        <w:t>ree</w:t>
      </w:r>
      <w:r w:rsidR="000D038F" w:rsidRPr="00ED3312">
        <w:rPr>
          <w:rFonts w:ascii="Times New Roman" w:hAnsi="Times New Roman" w:cs="Times New Roman"/>
          <w:sz w:val="24"/>
          <w:szCs w:val="24"/>
        </w:rPr>
        <w:t xml:space="preserve"> MM signals, some studies have looked for temporal overlap between signals (</w:t>
      </w:r>
      <w:proofErr w:type="spellStart"/>
      <w:r w:rsidR="00EE4390" w:rsidRPr="00ED3312">
        <w:rPr>
          <w:rFonts w:ascii="Times New Roman" w:hAnsi="Times New Roman" w:cs="Times New Roman"/>
          <w:sz w:val="24"/>
          <w:szCs w:val="24"/>
        </w:rPr>
        <w:t>Partan</w:t>
      </w:r>
      <w:proofErr w:type="spellEnd"/>
      <w:r w:rsidR="00EE4390" w:rsidRPr="00ED3312">
        <w:rPr>
          <w:rFonts w:ascii="Times New Roman" w:hAnsi="Times New Roman" w:cs="Times New Roman"/>
          <w:sz w:val="24"/>
          <w:szCs w:val="24"/>
        </w:rPr>
        <w:t xml:space="preserve">, </w:t>
      </w:r>
      <w:proofErr w:type="spellStart"/>
      <w:r w:rsidR="00EE4390" w:rsidRPr="00ED3312">
        <w:rPr>
          <w:rFonts w:ascii="Times New Roman" w:hAnsi="Times New Roman" w:cs="Times New Roman"/>
          <w:sz w:val="24"/>
          <w:szCs w:val="24"/>
        </w:rPr>
        <w:t>Larco</w:t>
      </w:r>
      <w:proofErr w:type="spellEnd"/>
      <w:r w:rsidR="00EE4390" w:rsidRPr="00ED3312">
        <w:rPr>
          <w:rFonts w:ascii="Times New Roman" w:hAnsi="Times New Roman" w:cs="Times New Roman"/>
          <w:sz w:val="24"/>
          <w:szCs w:val="24"/>
        </w:rPr>
        <w:t xml:space="preserve"> &amp; Owens,</w:t>
      </w:r>
      <w:r w:rsidR="009C7453" w:rsidRPr="00ED3312">
        <w:rPr>
          <w:rFonts w:ascii="Times New Roman" w:hAnsi="Times New Roman" w:cs="Times New Roman"/>
          <w:sz w:val="24"/>
          <w:szCs w:val="24"/>
        </w:rPr>
        <w:t xml:space="preserve"> 2009</w:t>
      </w:r>
      <w:r w:rsidR="000D038F" w:rsidRPr="00ED3312">
        <w:rPr>
          <w:rFonts w:ascii="Times New Roman" w:hAnsi="Times New Roman" w:cs="Times New Roman"/>
          <w:sz w:val="24"/>
          <w:szCs w:val="24"/>
        </w:rPr>
        <w:t>)</w:t>
      </w:r>
      <w:r w:rsidR="009E27D8" w:rsidRPr="00ED3312">
        <w:rPr>
          <w:rFonts w:ascii="Times New Roman" w:hAnsi="Times New Roman" w:cs="Times New Roman"/>
          <w:sz w:val="24"/>
          <w:szCs w:val="24"/>
        </w:rPr>
        <w:t xml:space="preserve">, </w:t>
      </w:r>
      <w:r w:rsidR="006A1880" w:rsidRPr="00ED3312">
        <w:rPr>
          <w:rFonts w:ascii="Times New Roman" w:hAnsi="Times New Roman" w:cs="Times New Roman"/>
          <w:sz w:val="24"/>
          <w:szCs w:val="24"/>
        </w:rPr>
        <w:t>whil</w:t>
      </w:r>
      <w:r w:rsidR="006A1880">
        <w:rPr>
          <w:rFonts w:ascii="Times New Roman" w:hAnsi="Times New Roman" w:cs="Times New Roman"/>
          <w:sz w:val="24"/>
          <w:szCs w:val="24"/>
        </w:rPr>
        <w:t>e</w:t>
      </w:r>
      <w:r w:rsidR="006A1880" w:rsidRPr="00ED3312">
        <w:rPr>
          <w:rFonts w:ascii="Times New Roman" w:hAnsi="Times New Roman" w:cs="Times New Roman"/>
          <w:sz w:val="24"/>
          <w:szCs w:val="24"/>
        </w:rPr>
        <w:t xml:space="preserve"> </w:t>
      </w:r>
      <w:r w:rsidR="009E27D8" w:rsidRPr="00ED3312">
        <w:rPr>
          <w:rFonts w:ascii="Times New Roman" w:hAnsi="Times New Roman" w:cs="Times New Roman"/>
          <w:sz w:val="24"/>
          <w:szCs w:val="24"/>
        </w:rPr>
        <w:t>others al</w:t>
      </w:r>
      <w:r w:rsidR="000D450C" w:rsidRPr="00ED3312">
        <w:rPr>
          <w:rFonts w:ascii="Times New Roman" w:hAnsi="Times New Roman" w:cs="Times New Roman"/>
          <w:sz w:val="24"/>
          <w:szCs w:val="24"/>
        </w:rPr>
        <w:t>low a margin of up to 10</w:t>
      </w:r>
      <w:r w:rsidR="009A597E" w:rsidRPr="00ED3312">
        <w:rPr>
          <w:rFonts w:ascii="Times New Roman" w:hAnsi="Times New Roman" w:cs="Times New Roman"/>
          <w:sz w:val="24"/>
          <w:szCs w:val="24"/>
        </w:rPr>
        <w:t xml:space="preserve"> </w:t>
      </w:r>
      <w:r w:rsidR="000D450C" w:rsidRPr="00ED3312">
        <w:rPr>
          <w:rFonts w:ascii="Times New Roman" w:hAnsi="Times New Roman" w:cs="Times New Roman"/>
          <w:sz w:val="24"/>
          <w:szCs w:val="24"/>
        </w:rPr>
        <w:t>s</w:t>
      </w:r>
      <w:r w:rsidR="009E27D8" w:rsidRPr="00ED3312">
        <w:rPr>
          <w:rFonts w:ascii="Times New Roman" w:hAnsi="Times New Roman" w:cs="Times New Roman"/>
          <w:sz w:val="24"/>
          <w:szCs w:val="24"/>
        </w:rPr>
        <w:t xml:space="preserve"> between </w:t>
      </w:r>
      <w:r w:rsidR="006A1880">
        <w:rPr>
          <w:rFonts w:ascii="Times New Roman" w:hAnsi="Times New Roman" w:cs="Times New Roman"/>
          <w:sz w:val="24"/>
          <w:szCs w:val="24"/>
        </w:rPr>
        <w:t xml:space="preserve">the individual </w:t>
      </w:r>
      <w:r w:rsidR="009E27D8" w:rsidRPr="00ED3312">
        <w:rPr>
          <w:rFonts w:ascii="Times New Roman" w:hAnsi="Times New Roman" w:cs="Times New Roman"/>
          <w:sz w:val="24"/>
          <w:szCs w:val="24"/>
        </w:rPr>
        <w:t>signals</w:t>
      </w:r>
      <w:r w:rsidR="006A1880">
        <w:rPr>
          <w:rFonts w:ascii="Times New Roman" w:hAnsi="Times New Roman" w:cs="Times New Roman"/>
          <w:sz w:val="24"/>
          <w:szCs w:val="24"/>
        </w:rPr>
        <w:t xml:space="preserve"> comprising a</w:t>
      </w:r>
      <w:r w:rsidR="009C7453" w:rsidRPr="00ED3312">
        <w:rPr>
          <w:rFonts w:ascii="Times New Roman" w:hAnsi="Times New Roman" w:cs="Times New Roman"/>
          <w:sz w:val="24"/>
          <w:szCs w:val="24"/>
        </w:rPr>
        <w:t xml:space="preserve"> MM signal</w:t>
      </w:r>
      <w:r w:rsidR="00D25E8D" w:rsidRPr="00ED3312">
        <w:rPr>
          <w:rFonts w:ascii="Times New Roman" w:hAnsi="Times New Roman" w:cs="Times New Roman"/>
          <w:sz w:val="24"/>
          <w:szCs w:val="24"/>
        </w:rPr>
        <w:t xml:space="preserve"> </w:t>
      </w:r>
      <w:r w:rsidR="000D038F" w:rsidRPr="00ED3312">
        <w:rPr>
          <w:rFonts w:ascii="Times New Roman" w:hAnsi="Times New Roman" w:cs="Times New Roman"/>
          <w:sz w:val="24"/>
          <w:szCs w:val="24"/>
        </w:rPr>
        <w:t>(</w:t>
      </w:r>
      <w:proofErr w:type="spellStart"/>
      <w:r w:rsidR="000D038F" w:rsidRPr="00ED3312">
        <w:rPr>
          <w:rFonts w:ascii="Times New Roman" w:hAnsi="Times New Roman" w:cs="Times New Roman"/>
          <w:sz w:val="24"/>
          <w:szCs w:val="24"/>
        </w:rPr>
        <w:t>Pollick</w:t>
      </w:r>
      <w:proofErr w:type="spellEnd"/>
      <w:r w:rsidR="000D038F" w:rsidRPr="00ED3312">
        <w:rPr>
          <w:rFonts w:ascii="Times New Roman" w:hAnsi="Times New Roman" w:cs="Times New Roman"/>
          <w:sz w:val="24"/>
          <w:szCs w:val="24"/>
        </w:rPr>
        <w:t xml:space="preserve"> </w:t>
      </w:r>
      <w:r w:rsidR="00B15290" w:rsidRPr="00ED3312">
        <w:rPr>
          <w:rFonts w:ascii="Times New Roman" w:hAnsi="Times New Roman" w:cs="Times New Roman"/>
          <w:sz w:val="24"/>
          <w:szCs w:val="24"/>
        </w:rPr>
        <w:t>&amp;</w:t>
      </w:r>
      <w:r w:rsidR="000D038F" w:rsidRPr="00ED3312">
        <w:rPr>
          <w:rFonts w:ascii="Times New Roman" w:hAnsi="Times New Roman" w:cs="Times New Roman"/>
          <w:sz w:val="24"/>
          <w:szCs w:val="24"/>
        </w:rPr>
        <w:t xml:space="preserve"> de Waal, 2007). </w:t>
      </w:r>
      <w:r w:rsidR="009E27D8" w:rsidRPr="00ED3312">
        <w:rPr>
          <w:rFonts w:ascii="Times New Roman" w:hAnsi="Times New Roman" w:cs="Times New Roman"/>
          <w:sz w:val="24"/>
          <w:szCs w:val="24"/>
        </w:rPr>
        <w:t xml:space="preserve"> </w:t>
      </w:r>
    </w:p>
    <w:p w14:paraId="5F55F331" w14:textId="5E0560E0" w:rsidR="00F25BA1" w:rsidRPr="00ED3312" w:rsidRDefault="00806DA2"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t>MM signal production has been reported in numerous t</w:t>
      </w:r>
      <w:r w:rsidR="001F6C81" w:rsidRPr="00ED3312">
        <w:rPr>
          <w:rFonts w:ascii="Times New Roman" w:hAnsi="Times New Roman" w:cs="Times New Roman"/>
          <w:sz w:val="24"/>
          <w:szCs w:val="24"/>
        </w:rPr>
        <w:t>axa as diverse as ants (</w:t>
      </w:r>
      <w:proofErr w:type="spellStart"/>
      <w:r w:rsidR="001F6C81" w:rsidRPr="00ED3312">
        <w:rPr>
          <w:rFonts w:ascii="Times New Roman" w:hAnsi="Times New Roman" w:cs="Times New Roman"/>
          <w:sz w:val="24"/>
          <w:szCs w:val="24"/>
        </w:rPr>
        <w:t>Uetz</w:t>
      </w:r>
      <w:proofErr w:type="spellEnd"/>
      <w:r w:rsidR="001F6C81" w:rsidRPr="00ED3312">
        <w:rPr>
          <w:rFonts w:ascii="Times New Roman" w:hAnsi="Times New Roman" w:cs="Times New Roman"/>
          <w:sz w:val="24"/>
          <w:szCs w:val="24"/>
        </w:rPr>
        <w:t xml:space="preserve"> &amp;</w:t>
      </w:r>
      <w:r w:rsidRPr="00ED3312">
        <w:rPr>
          <w:rFonts w:ascii="Times New Roman" w:hAnsi="Times New Roman" w:cs="Times New Roman"/>
          <w:sz w:val="24"/>
          <w:szCs w:val="24"/>
        </w:rPr>
        <w:t xml:space="preserve"> Roberts, 2002)</w:t>
      </w:r>
      <w:r w:rsidR="00160873" w:rsidRPr="00ED3312">
        <w:rPr>
          <w:rFonts w:ascii="Times New Roman" w:hAnsi="Times New Roman" w:cs="Times New Roman"/>
          <w:sz w:val="24"/>
          <w:szCs w:val="24"/>
        </w:rPr>
        <w:t>,</w:t>
      </w:r>
      <w:r w:rsidRPr="00ED3312">
        <w:rPr>
          <w:rFonts w:ascii="Times New Roman" w:hAnsi="Times New Roman" w:cs="Times New Roman"/>
          <w:sz w:val="24"/>
          <w:szCs w:val="24"/>
        </w:rPr>
        <w:t xml:space="preserve"> monkeys (</w:t>
      </w:r>
      <w:proofErr w:type="spellStart"/>
      <w:r w:rsidRPr="00ED3312">
        <w:rPr>
          <w:rFonts w:ascii="Times New Roman" w:hAnsi="Times New Roman" w:cs="Times New Roman"/>
          <w:sz w:val="24"/>
          <w:szCs w:val="24"/>
        </w:rPr>
        <w:t>Partan</w:t>
      </w:r>
      <w:proofErr w:type="spellEnd"/>
      <w:r w:rsidRPr="00ED3312">
        <w:rPr>
          <w:rFonts w:ascii="Times New Roman" w:hAnsi="Times New Roman" w:cs="Times New Roman"/>
          <w:sz w:val="24"/>
          <w:szCs w:val="24"/>
        </w:rPr>
        <w:t>, 2002) and cowbi</w:t>
      </w:r>
      <w:r w:rsidR="001F6C81" w:rsidRPr="00ED3312">
        <w:rPr>
          <w:rFonts w:ascii="Times New Roman" w:hAnsi="Times New Roman" w:cs="Times New Roman"/>
          <w:sz w:val="24"/>
          <w:szCs w:val="24"/>
        </w:rPr>
        <w:t xml:space="preserve">rds (Cooper &amp; </w:t>
      </w:r>
      <w:proofErr w:type="spellStart"/>
      <w:r w:rsidR="001F6C81" w:rsidRPr="00ED3312">
        <w:rPr>
          <w:rFonts w:ascii="Times New Roman" w:hAnsi="Times New Roman" w:cs="Times New Roman"/>
          <w:sz w:val="24"/>
          <w:szCs w:val="24"/>
        </w:rPr>
        <w:t>Goller</w:t>
      </w:r>
      <w:proofErr w:type="spellEnd"/>
      <w:r w:rsidR="001F6C81" w:rsidRPr="00ED3312">
        <w:rPr>
          <w:rFonts w:ascii="Times New Roman" w:hAnsi="Times New Roman" w:cs="Times New Roman"/>
          <w:sz w:val="24"/>
          <w:szCs w:val="24"/>
        </w:rPr>
        <w:t xml:space="preserve">, 2004), </w:t>
      </w:r>
      <w:r w:rsidR="009C0DB3" w:rsidRPr="00ED3312">
        <w:rPr>
          <w:rFonts w:ascii="Times New Roman" w:hAnsi="Times New Roman" w:cs="Times New Roman"/>
          <w:sz w:val="24"/>
          <w:szCs w:val="24"/>
        </w:rPr>
        <w:t xml:space="preserve">and can involve the combination of a variety of different signals, such as </w:t>
      </w:r>
      <w:r w:rsidRPr="00ED3312">
        <w:rPr>
          <w:rFonts w:ascii="Times New Roman" w:hAnsi="Times New Roman" w:cs="Times New Roman"/>
          <w:sz w:val="24"/>
          <w:szCs w:val="24"/>
        </w:rPr>
        <w:t>seismic and visual signals (</w:t>
      </w:r>
      <w:proofErr w:type="spellStart"/>
      <w:r w:rsidRPr="00ED3312">
        <w:rPr>
          <w:rFonts w:ascii="Times New Roman" w:hAnsi="Times New Roman" w:cs="Times New Roman"/>
          <w:sz w:val="24"/>
          <w:szCs w:val="24"/>
        </w:rPr>
        <w:t>Hebets</w:t>
      </w:r>
      <w:proofErr w:type="spellEnd"/>
      <w:r w:rsidRPr="00ED3312">
        <w:rPr>
          <w:rFonts w:ascii="Times New Roman" w:hAnsi="Times New Roman" w:cs="Times New Roman"/>
          <w:sz w:val="24"/>
          <w:szCs w:val="24"/>
        </w:rPr>
        <w:t>, 2008)</w:t>
      </w:r>
      <w:r w:rsidR="009C0DB3" w:rsidRPr="00ED3312">
        <w:rPr>
          <w:rFonts w:ascii="Times New Roman" w:hAnsi="Times New Roman" w:cs="Times New Roman"/>
          <w:sz w:val="24"/>
          <w:szCs w:val="24"/>
        </w:rPr>
        <w:t xml:space="preserve">, </w:t>
      </w:r>
      <w:r w:rsidR="00F25BA1" w:rsidRPr="00ED3312">
        <w:rPr>
          <w:rFonts w:ascii="Times New Roman" w:hAnsi="Times New Roman" w:cs="Times New Roman"/>
          <w:sz w:val="24"/>
          <w:szCs w:val="24"/>
        </w:rPr>
        <w:t xml:space="preserve">or </w:t>
      </w:r>
      <w:r w:rsidR="009C0DB3" w:rsidRPr="00ED3312">
        <w:rPr>
          <w:rFonts w:ascii="Times New Roman" w:hAnsi="Times New Roman" w:cs="Times New Roman"/>
          <w:sz w:val="24"/>
          <w:szCs w:val="24"/>
        </w:rPr>
        <w:t>vocal and visual signals (</w:t>
      </w:r>
      <w:r w:rsidR="0065223D" w:rsidRPr="00ED3312">
        <w:rPr>
          <w:rFonts w:ascii="Times New Roman" w:hAnsi="Times New Roman" w:cs="Times New Roman"/>
          <w:sz w:val="24"/>
          <w:szCs w:val="24"/>
        </w:rPr>
        <w:t xml:space="preserve">de Luna, </w:t>
      </w:r>
      <w:proofErr w:type="spellStart"/>
      <w:r w:rsidR="0065223D" w:rsidRPr="00ED3312">
        <w:rPr>
          <w:rFonts w:ascii="Times New Roman" w:hAnsi="Times New Roman" w:cs="Times New Roman"/>
          <w:sz w:val="24"/>
          <w:szCs w:val="24"/>
        </w:rPr>
        <w:t>Hoedl</w:t>
      </w:r>
      <w:proofErr w:type="spellEnd"/>
      <w:r w:rsidR="0065223D" w:rsidRPr="00ED3312">
        <w:rPr>
          <w:rFonts w:ascii="Times New Roman" w:hAnsi="Times New Roman" w:cs="Times New Roman"/>
          <w:sz w:val="24"/>
          <w:szCs w:val="24"/>
        </w:rPr>
        <w:t xml:space="preserve"> &amp; </w:t>
      </w:r>
      <w:proofErr w:type="spellStart"/>
      <w:r w:rsidR="0065223D" w:rsidRPr="00ED3312">
        <w:rPr>
          <w:rFonts w:ascii="Times New Roman" w:hAnsi="Times New Roman" w:cs="Times New Roman"/>
          <w:sz w:val="24"/>
          <w:szCs w:val="24"/>
        </w:rPr>
        <w:t>Amezquita</w:t>
      </w:r>
      <w:proofErr w:type="spellEnd"/>
      <w:r w:rsidR="0065223D" w:rsidRPr="00ED3312">
        <w:rPr>
          <w:rFonts w:ascii="Times New Roman" w:hAnsi="Times New Roman" w:cs="Times New Roman"/>
          <w:sz w:val="24"/>
          <w:szCs w:val="24"/>
        </w:rPr>
        <w:t>, 2010;</w:t>
      </w:r>
      <w:r w:rsidR="009C0DB3" w:rsidRPr="00ED3312">
        <w:rPr>
          <w:rFonts w:ascii="Times New Roman" w:hAnsi="Times New Roman" w:cs="Times New Roman"/>
          <w:sz w:val="24"/>
          <w:szCs w:val="24"/>
        </w:rPr>
        <w:t xml:space="preserve"> </w:t>
      </w:r>
      <w:proofErr w:type="spellStart"/>
      <w:r w:rsidR="009C0DB3" w:rsidRPr="00ED3312">
        <w:rPr>
          <w:rFonts w:ascii="Times New Roman" w:hAnsi="Times New Roman" w:cs="Times New Roman"/>
          <w:sz w:val="24"/>
          <w:szCs w:val="24"/>
        </w:rPr>
        <w:t>Partan</w:t>
      </w:r>
      <w:proofErr w:type="spellEnd"/>
      <w:r w:rsidR="009C0DB3" w:rsidRPr="00ED3312">
        <w:rPr>
          <w:rFonts w:ascii="Times New Roman" w:hAnsi="Times New Roman" w:cs="Times New Roman"/>
          <w:sz w:val="24"/>
          <w:szCs w:val="24"/>
        </w:rPr>
        <w:t xml:space="preserve">, </w:t>
      </w:r>
      <w:proofErr w:type="spellStart"/>
      <w:r w:rsidR="009C0DB3" w:rsidRPr="00ED3312">
        <w:rPr>
          <w:rFonts w:ascii="Times New Roman" w:hAnsi="Times New Roman" w:cs="Times New Roman"/>
          <w:sz w:val="24"/>
          <w:szCs w:val="24"/>
        </w:rPr>
        <w:t>Larco</w:t>
      </w:r>
      <w:proofErr w:type="spellEnd"/>
      <w:r w:rsidR="009C0DB3" w:rsidRPr="00ED3312">
        <w:rPr>
          <w:rFonts w:ascii="Times New Roman" w:hAnsi="Times New Roman" w:cs="Times New Roman"/>
          <w:sz w:val="24"/>
          <w:szCs w:val="24"/>
        </w:rPr>
        <w:t xml:space="preserve"> &amp; Owens, 2009)</w:t>
      </w:r>
      <w:r w:rsidRPr="00ED3312">
        <w:rPr>
          <w:rFonts w:ascii="Times New Roman" w:hAnsi="Times New Roman" w:cs="Times New Roman"/>
          <w:sz w:val="24"/>
          <w:szCs w:val="24"/>
        </w:rPr>
        <w:t>. MM signals have been reported</w:t>
      </w:r>
      <w:r w:rsidR="009C0DB3" w:rsidRPr="00ED3312">
        <w:rPr>
          <w:rFonts w:ascii="Times New Roman" w:hAnsi="Times New Roman" w:cs="Times New Roman"/>
          <w:sz w:val="24"/>
          <w:szCs w:val="24"/>
        </w:rPr>
        <w:t xml:space="preserve"> across</w:t>
      </w:r>
      <w:r w:rsidRPr="00ED3312">
        <w:rPr>
          <w:rFonts w:ascii="Times New Roman" w:hAnsi="Times New Roman" w:cs="Times New Roman"/>
          <w:sz w:val="24"/>
          <w:szCs w:val="24"/>
        </w:rPr>
        <w:t xml:space="preserve"> a range of contexts, including</w:t>
      </w:r>
      <w:r w:rsidR="00F95C10" w:rsidRPr="00ED3312">
        <w:rPr>
          <w:rFonts w:ascii="Times New Roman" w:hAnsi="Times New Roman" w:cs="Times New Roman"/>
          <w:sz w:val="24"/>
          <w:szCs w:val="24"/>
        </w:rPr>
        <w:t xml:space="preserve"> </w:t>
      </w:r>
      <w:r w:rsidR="0007343B" w:rsidRPr="00ED3312">
        <w:rPr>
          <w:rFonts w:ascii="Times New Roman" w:hAnsi="Times New Roman" w:cs="Times New Roman"/>
          <w:sz w:val="24"/>
          <w:szCs w:val="24"/>
        </w:rPr>
        <w:t>alarm behaviour (</w:t>
      </w:r>
      <w:r w:rsidR="00F95DBA" w:rsidRPr="00ED3312">
        <w:rPr>
          <w:rFonts w:ascii="Times New Roman" w:hAnsi="Times New Roman" w:cs="Times New Roman"/>
          <w:sz w:val="24"/>
          <w:szCs w:val="24"/>
        </w:rPr>
        <w:t xml:space="preserve">e.g. </w:t>
      </w:r>
      <w:proofErr w:type="spellStart"/>
      <w:r w:rsidR="001D76A8" w:rsidRPr="00ED3312">
        <w:rPr>
          <w:rFonts w:ascii="Times New Roman" w:hAnsi="Times New Roman" w:cs="Times New Roman"/>
          <w:sz w:val="24"/>
          <w:szCs w:val="24"/>
        </w:rPr>
        <w:t>Partan</w:t>
      </w:r>
      <w:proofErr w:type="spellEnd"/>
      <w:r w:rsidR="001D76A8" w:rsidRPr="00ED3312">
        <w:rPr>
          <w:rFonts w:ascii="Times New Roman" w:hAnsi="Times New Roman" w:cs="Times New Roman"/>
          <w:sz w:val="24"/>
          <w:szCs w:val="24"/>
        </w:rPr>
        <w:t xml:space="preserve">, </w:t>
      </w:r>
      <w:proofErr w:type="spellStart"/>
      <w:r w:rsidR="001D76A8" w:rsidRPr="00ED3312">
        <w:rPr>
          <w:rFonts w:ascii="Times New Roman" w:hAnsi="Times New Roman" w:cs="Times New Roman"/>
          <w:sz w:val="24"/>
          <w:szCs w:val="24"/>
        </w:rPr>
        <w:t>Larco</w:t>
      </w:r>
      <w:proofErr w:type="spellEnd"/>
      <w:r w:rsidR="001D76A8" w:rsidRPr="00ED3312">
        <w:rPr>
          <w:rFonts w:ascii="Times New Roman" w:hAnsi="Times New Roman" w:cs="Times New Roman"/>
          <w:sz w:val="24"/>
          <w:szCs w:val="24"/>
        </w:rPr>
        <w:t xml:space="preserve"> &amp; Owens</w:t>
      </w:r>
      <w:r w:rsidR="0007343B" w:rsidRPr="00ED3312">
        <w:rPr>
          <w:rFonts w:ascii="Times New Roman" w:hAnsi="Times New Roman" w:cs="Times New Roman"/>
          <w:sz w:val="24"/>
          <w:szCs w:val="24"/>
        </w:rPr>
        <w:t xml:space="preserve">, 2009), </w:t>
      </w:r>
      <w:r w:rsidRPr="00ED3312">
        <w:rPr>
          <w:rFonts w:ascii="Times New Roman" w:hAnsi="Times New Roman" w:cs="Times New Roman"/>
          <w:sz w:val="24"/>
          <w:szCs w:val="24"/>
        </w:rPr>
        <w:t>aggressive interactions (e</w:t>
      </w:r>
      <w:r w:rsidR="00F95C10" w:rsidRPr="00ED3312">
        <w:rPr>
          <w:rFonts w:ascii="Times New Roman" w:hAnsi="Times New Roman" w:cs="Times New Roman"/>
          <w:sz w:val="24"/>
          <w:szCs w:val="24"/>
        </w:rPr>
        <w:t>.</w:t>
      </w:r>
      <w:r w:rsidRPr="00ED3312">
        <w:rPr>
          <w:rFonts w:ascii="Times New Roman" w:hAnsi="Times New Roman" w:cs="Times New Roman"/>
          <w:sz w:val="24"/>
          <w:szCs w:val="24"/>
        </w:rPr>
        <w:t>g. Schwartz, 1974) and courtship (e</w:t>
      </w:r>
      <w:r w:rsidR="00F95C10" w:rsidRPr="00ED3312">
        <w:rPr>
          <w:rFonts w:ascii="Times New Roman" w:hAnsi="Times New Roman" w:cs="Times New Roman"/>
          <w:sz w:val="24"/>
          <w:szCs w:val="24"/>
        </w:rPr>
        <w:t>.</w:t>
      </w:r>
      <w:r w:rsidRPr="00ED3312">
        <w:rPr>
          <w:rFonts w:ascii="Times New Roman" w:hAnsi="Times New Roman" w:cs="Times New Roman"/>
          <w:sz w:val="24"/>
          <w:szCs w:val="24"/>
        </w:rPr>
        <w:t xml:space="preserve">g. </w:t>
      </w:r>
      <w:proofErr w:type="spellStart"/>
      <w:r w:rsidRPr="00ED3312">
        <w:rPr>
          <w:rFonts w:ascii="Times New Roman" w:hAnsi="Times New Roman" w:cs="Times New Roman"/>
          <w:sz w:val="24"/>
          <w:szCs w:val="24"/>
        </w:rPr>
        <w:t>Hebets</w:t>
      </w:r>
      <w:proofErr w:type="spellEnd"/>
      <w:r w:rsidRPr="00ED3312">
        <w:rPr>
          <w:rFonts w:ascii="Times New Roman" w:hAnsi="Times New Roman" w:cs="Times New Roman"/>
          <w:sz w:val="24"/>
          <w:szCs w:val="24"/>
        </w:rPr>
        <w:t xml:space="preserve"> &amp; </w:t>
      </w:r>
      <w:proofErr w:type="spellStart"/>
      <w:r w:rsidRPr="00ED3312">
        <w:rPr>
          <w:rFonts w:ascii="Times New Roman" w:hAnsi="Times New Roman" w:cs="Times New Roman"/>
          <w:sz w:val="24"/>
          <w:szCs w:val="24"/>
        </w:rPr>
        <w:t>Uetz</w:t>
      </w:r>
      <w:proofErr w:type="spellEnd"/>
      <w:r w:rsidRPr="00ED3312">
        <w:rPr>
          <w:rFonts w:ascii="Times New Roman" w:hAnsi="Times New Roman" w:cs="Times New Roman"/>
          <w:sz w:val="24"/>
          <w:szCs w:val="24"/>
        </w:rPr>
        <w:t xml:space="preserve">, 1999). </w:t>
      </w:r>
      <w:r w:rsidR="00525A2F" w:rsidRPr="00ED3312">
        <w:rPr>
          <w:rFonts w:ascii="Times New Roman" w:hAnsi="Times New Roman" w:cs="Times New Roman"/>
          <w:sz w:val="24"/>
          <w:szCs w:val="24"/>
        </w:rPr>
        <w:t xml:space="preserve">Several scientists have suggested that </w:t>
      </w:r>
      <w:r w:rsidRPr="00ED3312">
        <w:rPr>
          <w:rFonts w:ascii="Times New Roman" w:hAnsi="Times New Roman" w:cs="Times New Roman"/>
          <w:sz w:val="24"/>
          <w:szCs w:val="24"/>
        </w:rPr>
        <w:t xml:space="preserve">MM signalling can have </w:t>
      </w:r>
      <w:r w:rsidR="004B3ABB" w:rsidRPr="00ED3312">
        <w:rPr>
          <w:rFonts w:ascii="Times New Roman" w:hAnsi="Times New Roman" w:cs="Times New Roman"/>
          <w:sz w:val="24"/>
          <w:szCs w:val="24"/>
        </w:rPr>
        <w:t xml:space="preserve">several </w:t>
      </w:r>
      <w:r w:rsidRPr="00ED3312">
        <w:rPr>
          <w:rFonts w:ascii="Times New Roman" w:hAnsi="Times New Roman" w:cs="Times New Roman"/>
          <w:sz w:val="24"/>
          <w:szCs w:val="24"/>
        </w:rPr>
        <w:t>advantage</w:t>
      </w:r>
      <w:r w:rsidR="00566E6F" w:rsidRPr="00ED3312">
        <w:rPr>
          <w:rFonts w:ascii="Times New Roman" w:hAnsi="Times New Roman" w:cs="Times New Roman"/>
          <w:sz w:val="24"/>
          <w:szCs w:val="24"/>
        </w:rPr>
        <w:t>s</w:t>
      </w:r>
      <w:r w:rsidRPr="00ED3312">
        <w:rPr>
          <w:rFonts w:ascii="Times New Roman" w:hAnsi="Times New Roman" w:cs="Times New Roman"/>
          <w:sz w:val="24"/>
          <w:szCs w:val="24"/>
        </w:rPr>
        <w:t xml:space="preserve"> over UM signalling </w:t>
      </w:r>
      <w:r w:rsidR="00566E6F" w:rsidRPr="00ED3312">
        <w:rPr>
          <w:rFonts w:ascii="Times New Roman" w:hAnsi="Times New Roman" w:cs="Times New Roman"/>
          <w:sz w:val="24"/>
          <w:szCs w:val="24"/>
        </w:rPr>
        <w:t>for</w:t>
      </w:r>
      <w:r w:rsidRPr="00ED3312">
        <w:rPr>
          <w:rFonts w:ascii="Times New Roman" w:hAnsi="Times New Roman" w:cs="Times New Roman"/>
          <w:sz w:val="24"/>
          <w:szCs w:val="24"/>
        </w:rPr>
        <w:t xml:space="preserve"> both producer and receiver</w:t>
      </w:r>
      <w:r w:rsidR="00566E6F" w:rsidRPr="00ED3312">
        <w:rPr>
          <w:rFonts w:ascii="Times New Roman" w:hAnsi="Times New Roman" w:cs="Times New Roman"/>
          <w:sz w:val="24"/>
          <w:szCs w:val="24"/>
        </w:rPr>
        <w:t xml:space="preserve">, </w:t>
      </w:r>
      <w:r w:rsidR="005C1D6E" w:rsidRPr="00ED3312">
        <w:rPr>
          <w:rFonts w:ascii="Times New Roman" w:hAnsi="Times New Roman" w:cs="Times New Roman"/>
          <w:sz w:val="24"/>
          <w:szCs w:val="24"/>
        </w:rPr>
        <w:t>including</w:t>
      </w:r>
      <w:r w:rsidR="00E17909" w:rsidRPr="00ED3312">
        <w:rPr>
          <w:rFonts w:ascii="Times New Roman" w:hAnsi="Times New Roman" w:cs="Times New Roman"/>
          <w:sz w:val="24"/>
          <w:szCs w:val="24"/>
        </w:rPr>
        <w:t xml:space="preserve"> </w:t>
      </w:r>
      <w:r w:rsidRPr="00ED3312">
        <w:rPr>
          <w:rFonts w:ascii="Times New Roman" w:hAnsi="Times New Roman" w:cs="Times New Roman"/>
          <w:sz w:val="24"/>
          <w:szCs w:val="24"/>
        </w:rPr>
        <w:t>increas</w:t>
      </w:r>
      <w:r w:rsidR="00F25BA1" w:rsidRPr="00ED3312">
        <w:rPr>
          <w:rFonts w:ascii="Times New Roman" w:hAnsi="Times New Roman" w:cs="Times New Roman"/>
          <w:sz w:val="24"/>
          <w:szCs w:val="24"/>
        </w:rPr>
        <w:t>ed</w:t>
      </w:r>
      <w:r w:rsidRPr="00ED3312">
        <w:rPr>
          <w:rFonts w:ascii="Times New Roman" w:hAnsi="Times New Roman" w:cs="Times New Roman"/>
          <w:sz w:val="24"/>
          <w:szCs w:val="24"/>
        </w:rPr>
        <w:t xml:space="preserve"> signal detection</w:t>
      </w:r>
      <w:r w:rsidR="00566E6F" w:rsidRPr="00ED3312">
        <w:rPr>
          <w:rFonts w:ascii="Times New Roman" w:hAnsi="Times New Roman" w:cs="Times New Roman"/>
          <w:sz w:val="24"/>
          <w:szCs w:val="24"/>
        </w:rPr>
        <w:t xml:space="preserve"> and</w:t>
      </w:r>
      <w:r w:rsidRPr="00ED3312">
        <w:rPr>
          <w:rFonts w:ascii="Times New Roman" w:hAnsi="Times New Roman" w:cs="Times New Roman"/>
          <w:sz w:val="24"/>
          <w:szCs w:val="24"/>
        </w:rPr>
        <w:t xml:space="preserve"> </w:t>
      </w:r>
      <w:r w:rsidR="00566E6F" w:rsidRPr="00ED3312">
        <w:rPr>
          <w:rFonts w:ascii="Times New Roman" w:hAnsi="Times New Roman" w:cs="Times New Roman"/>
          <w:sz w:val="24"/>
          <w:szCs w:val="24"/>
        </w:rPr>
        <w:t>memorability, disambiguati</w:t>
      </w:r>
      <w:r w:rsidR="00F25BA1" w:rsidRPr="00ED3312">
        <w:rPr>
          <w:rFonts w:ascii="Times New Roman" w:hAnsi="Times New Roman" w:cs="Times New Roman"/>
          <w:sz w:val="24"/>
          <w:szCs w:val="24"/>
        </w:rPr>
        <w:t>on of</w:t>
      </w:r>
      <w:r w:rsidR="00566E6F" w:rsidRPr="00ED3312">
        <w:rPr>
          <w:rFonts w:ascii="Times New Roman" w:hAnsi="Times New Roman" w:cs="Times New Roman"/>
          <w:sz w:val="24"/>
          <w:szCs w:val="24"/>
        </w:rPr>
        <w:t xml:space="preserve"> signals </w:t>
      </w:r>
      <w:r w:rsidR="009C0DB3" w:rsidRPr="00ED3312">
        <w:rPr>
          <w:rFonts w:ascii="Times New Roman" w:hAnsi="Times New Roman" w:cs="Times New Roman"/>
          <w:sz w:val="24"/>
          <w:szCs w:val="24"/>
        </w:rPr>
        <w:t>and</w:t>
      </w:r>
      <w:r w:rsidRPr="00ED3312">
        <w:rPr>
          <w:rFonts w:ascii="Times New Roman" w:hAnsi="Times New Roman" w:cs="Times New Roman"/>
          <w:sz w:val="24"/>
          <w:szCs w:val="24"/>
        </w:rPr>
        <w:t xml:space="preserve"> allowing for </w:t>
      </w:r>
      <w:r w:rsidR="006A1880">
        <w:rPr>
          <w:rFonts w:ascii="Times New Roman" w:hAnsi="Times New Roman" w:cs="Times New Roman"/>
          <w:sz w:val="24"/>
          <w:szCs w:val="24"/>
        </w:rPr>
        <w:t>more</w:t>
      </w:r>
      <w:r w:rsidRPr="00ED3312">
        <w:rPr>
          <w:rFonts w:ascii="Times New Roman" w:hAnsi="Times New Roman" w:cs="Times New Roman"/>
          <w:sz w:val="24"/>
          <w:szCs w:val="24"/>
        </w:rPr>
        <w:t xml:space="preserve"> information to be </w:t>
      </w:r>
      <w:r w:rsidR="00566E6F" w:rsidRPr="00ED3312">
        <w:rPr>
          <w:rFonts w:ascii="Times New Roman" w:hAnsi="Times New Roman" w:cs="Times New Roman"/>
          <w:sz w:val="24"/>
          <w:szCs w:val="24"/>
        </w:rPr>
        <w:t>transmitted</w:t>
      </w:r>
      <w:r w:rsidR="00F95DBA" w:rsidRPr="00ED3312">
        <w:rPr>
          <w:rFonts w:ascii="Times New Roman" w:hAnsi="Times New Roman" w:cs="Times New Roman"/>
          <w:sz w:val="24"/>
          <w:szCs w:val="24"/>
        </w:rPr>
        <w:t xml:space="preserve"> </w:t>
      </w:r>
      <w:r w:rsidR="001F6C81" w:rsidRPr="00ED3312">
        <w:rPr>
          <w:rFonts w:ascii="Times New Roman" w:hAnsi="Times New Roman" w:cs="Times New Roman"/>
          <w:sz w:val="24"/>
          <w:szCs w:val="24"/>
        </w:rPr>
        <w:t>(</w:t>
      </w:r>
      <w:proofErr w:type="spellStart"/>
      <w:r w:rsidR="00796498" w:rsidRPr="00ED3312">
        <w:rPr>
          <w:rFonts w:ascii="Times New Roman" w:hAnsi="Times New Roman" w:cs="Times New Roman"/>
          <w:sz w:val="24"/>
          <w:szCs w:val="24"/>
        </w:rPr>
        <w:t>Liebal</w:t>
      </w:r>
      <w:proofErr w:type="spellEnd"/>
      <w:r w:rsidR="001F6C81" w:rsidRPr="00ED3312">
        <w:rPr>
          <w:rFonts w:ascii="Times New Roman" w:hAnsi="Times New Roman" w:cs="Times New Roman"/>
          <w:sz w:val="24"/>
          <w:szCs w:val="24"/>
        </w:rPr>
        <w:t xml:space="preserve"> et al., 2013; </w:t>
      </w:r>
      <w:proofErr w:type="spellStart"/>
      <w:r w:rsidR="001F6C81" w:rsidRPr="00ED3312">
        <w:rPr>
          <w:rFonts w:ascii="Times New Roman" w:hAnsi="Times New Roman" w:cs="Times New Roman"/>
          <w:sz w:val="24"/>
          <w:szCs w:val="24"/>
        </w:rPr>
        <w:t>Partan</w:t>
      </w:r>
      <w:proofErr w:type="spellEnd"/>
      <w:r w:rsidR="001F6C81" w:rsidRPr="00ED3312">
        <w:rPr>
          <w:rFonts w:ascii="Times New Roman" w:hAnsi="Times New Roman" w:cs="Times New Roman"/>
          <w:sz w:val="24"/>
          <w:szCs w:val="24"/>
        </w:rPr>
        <w:t xml:space="preserve"> &amp;</w:t>
      </w:r>
      <w:r w:rsidRPr="00ED3312">
        <w:rPr>
          <w:rFonts w:ascii="Times New Roman" w:hAnsi="Times New Roman" w:cs="Times New Roman"/>
          <w:sz w:val="24"/>
          <w:szCs w:val="24"/>
        </w:rPr>
        <w:t xml:space="preserve"> </w:t>
      </w:r>
      <w:proofErr w:type="spellStart"/>
      <w:r w:rsidRPr="00ED3312">
        <w:rPr>
          <w:rFonts w:ascii="Times New Roman" w:hAnsi="Times New Roman" w:cs="Times New Roman"/>
          <w:sz w:val="24"/>
          <w:szCs w:val="24"/>
        </w:rPr>
        <w:t>M</w:t>
      </w:r>
      <w:r w:rsidR="001F6C81" w:rsidRPr="00ED3312">
        <w:rPr>
          <w:rFonts w:ascii="Times New Roman" w:hAnsi="Times New Roman" w:cs="Times New Roman"/>
          <w:sz w:val="24"/>
          <w:szCs w:val="24"/>
        </w:rPr>
        <w:t>arler</w:t>
      </w:r>
      <w:proofErr w:type="spellEnd"/>
      <w:r w:rsidR="001F6C81" w:rsidRPr="00ED3312">
        <w:rPr>
          <w:rFonts w:ascii="Times New Roman" w:hAnsi="Times New Roman" w:cs="Times New Roman"/>
          <w:sz w:val="24"/>
          <w:szCs w:val="24"/>
        </w:rPr>
        <w:t>, 1999; 2005</w:t>
      </w:r>
      <w:r w:rsidR="00F95DBA" w:rsidRPr="00ED3312">
        <w:rPr>
          <w:rFonts w:ascii="Times New Roman" w:hAnsi="Times New Roman" w:cs="Times New Roman"/>
          <w:sz w:val="24"/>
          <w:szCs w:val="24"/>
        </w:rPr>
        <w:t>;</w:t>
      </w:r>
      <w:r w:rsidR="001F6C81" w:rsidRPr="00ED3312">
        <w:rPr>
          <w:rFonts w:ascii="Times New Roman" w:hAnsi="Times New Roman" w:cs="Times New Roman"/>
          <w:sz w:val="24"/>
          <w:szCs w:val="24"/>
        </w:rPr>
        <w:t xml:space="preserve"> Rowe, 1999). </w:t>
      </w:r>
    </w:p>
    <w:p w14:paraId="20E33F54" w14:textId="4843C0E4" w:rsidR="00806DA2" w:rsidRPr="00ED3312" w:rsidRDefault="009208C5"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 xml:space="preserve">In line with a framework offered by </w:t>
      </w:r>
      <w:proofErr w:type="spellStart"/>
      <w:r w:rsidRPr="00ED3312">
        <w:rPr>
          <w:rFonts w:ascii="Times New Roman" w:hAnsi="Times New Roman" w:cs="Times New Roman"/>
          <w:sz w:val="24"/>
          <w:szCs w:val="24"/>
        </w:rPr>
        <w:t>Partan</w:t>
      </w:r>
      <w:proofErr w:type="spellEnd"/>
      <w:r w:rsidRPr="00ED3312">
        <w:rPr>
          <w:rFonts w:ascii="Times New Roman" w:hAnsi="Times New Roman" w:cs="Times New Roman"/>
          <w:sz w:val="24"/>
          <w:szCs w:val="24"/>
        </w:rPr>
        <w:t xml:space="preserve"> and </w:t>
      </w:r>
      <w:proofErr w:type="spellStart"/>
      <w:r w:rsidRPr="00ED3312">
        <w:rPr>
          <w:rFonts w:ascii="Times New Roman" w:hAnsi="Times New Roman" w:cs="Times New Roman"/>
          <w:sz w:val="24"/>
          <w:szCs w:val="24"/>
        </w:rPr>
        <w:t>Marler</w:t>
      </w:r>
      <w:proofErr w:type="spellEnd"/>
      <w:r w:rsidRPr="00ED3312">
        <w:rPr>
          <w:rFonts w:ascii="Times New Roman" w:hAnsi="Times New Roman" w:cs="Times New Roman"/>
          <w:sz w:val="24"/>
          <w:szCs w:val="24"/>
        </w:rPr>
        <w:t xml:space="preserve"> </w:t>
      </w:r>
      <w:r w:rsidR="009C7453" w:rsidRPr="00ED3312">
        <w:rPr>
          <w:rFonts w:ascii="Times New Roman" w:hAnsi="Times New Roman" w:cs="Times New Roman"/>
          <w:sz w:val="24"/>
          <w:szCs w:val="24"/>
        </w:rPr>
        <w:t>(</w:t>
      </w:r>
      <w:r w:rsidRPr="00ED3312">
        <w:rPr>
          <w:rFonts w:ascii="Times New Roman" w:hAnsi="Times New Roman" w:cs="Times New Roman"/>
          <w:sz w:val="24"/>
          <w:szCs w:val="24"/>
        </w:rPr>
        <w:t>1999</w:t>
      </w:r>
      <w:r w:rsidR="009C7453" w:rsidRPr="00ED3312">
        <w:rPr>
          <w:rFonts w:ascii="Times New Roman" w:hAnsi="Times New Roman" w:cs="Times New Roman"/>
          <w:sz w:val="24"/>
          <w:szCs w:val="24"/>
        </w:rPr>
        <w:t>)</w:t>
      </w:r>
      <w:r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 xml:space="preserve">the function of a MM signal </w:t>
      </w:r>
      <w:r w:rsidR="005F3A44" w:rsidRPr="00ED3312">
        <w:rPr>
          <w:rFonts w:ascii="Times New Roman" w:hAnsi="Times New Roman" w:cs="Times New Roman"/>
          <w:sz w:val="24"/>
          <w:szCs w:val="24"/>
        </w:rPr>
        <w:t>can be</w:t>
      </w:r>
      <w:r w:rsidR="00806DA2" w:rsidRPr="00ED3312">
        <w:rPr>
          <w:rFonts w:ascii="Times New Roman" w:hAnsi="Times New Roman" w:cs="Times New Roman"/>
          <w:sz w:val="24"/>
          <w:szCs w:val="24"/>
        </w:rPr>
        <w:t xml:space="preserve"> determined </w:t>
      </w:r>
      <w:r w:rsidRPr="00ED3312">
        <w:rPr>
          <w:rFonts w:ascii="Times New Roman" w:hAnsi="Times New Roman" w:cs="Times New Roman"/>
          <w:sz w:val="24"/>
          <w:szCs w:val="24"/>
        </w:rPr>
        <w:t xml:space="preserve">by comparing recipient responses to the MM signal and the UM components in isolation. </w:t>
      </w:r>
      <w:r w:rsidR="005C1D6E" w:rsidRPr="00ED3312">
        <w:rPr>
          <w:rFonts w:ascii="Times New Roman" w:hAnsi="Times New Roman" w:cs="Times New Roman"/>
          <w:sz w:val="24"/>
          <w:szCs w:val="24"/>
        </w:rPr>
        <w:t xml:space="preserve">In the case of fixed </w:t>
      </w:r>
      <w:r w:rsidR="004B3ABB" w:rsidRPr="00ED3312">
        <w:rPr>
          <w:rFonts w:ascii="Times New Roman" w:hAnsi="Times New Roman" w:cs="Times New Roman"/>
          <w:sz w:val="24"/>
          <w:szCs w:val="24"/>
        </w:rPr>
        <w:t xml:space="preserve">vocal-visual </w:t>
      </w:r>
      <w:r w:rsidR="005C1D6E" w:rsidRPr="00ED3312">
        <w:rPr>
          <w:rFonts w:ascii="Times New Roman" w:hAnsi="Times New Roman" w:cs="Times New Roman"/>
          <w:sz w:val="24"/>
          <w:szCs w:val="24"/>
        </w:rPr>
        <w:t>MM signals, t</w:t>
      </w:r>
      <w:r w:rsidR="00D20B01" w:rsidRPr="00ED3312">
        <w:rPr>
          <w:rFonts w:ascii="Times New Roman" w:hAnsi="Times New Roman" w:cs="Times New Roman"/>
          <w:sz w:val="24"/>
          <w:szCs w:val="24"/>
        </w:rPr>
        <w:t xml:space="preserve">his </w:t>
      </w:r>
      <w:r w:rsidR="005C1D6E" w:rsidRPr="00ED3312">
        <w:rPr>
          <w:rFonts w:ascii="Times New Roman" w:hAnsi="Times New Roman" w:cs="Times New Roman"/>
          <w:sz w:val="24"/>
          <w:szCs w:val="24"/>
        </w:rPr>
        <w:t>has</w:t>
      </w:r>
      <w:r w:rsidR="00D20B01" w:rsidRPr="00ED3312">
        <w:rPr>
          <w:rFonts w:ascii="Times New Roman" w:hAnsi="Times New Roman" w:cs="Times New Roman"/>
          <w:sz w:val="24"/>
          <w:szCs w:val="24"/>
        </w:rPr>
        <w:t xml:space="preserve"> often</w:t>
      </w:r>
      <w:r w:rsidRPr="00ED3312">
        <w:rPr>
          <w:rFonts w:ascii="Times New Roman" w:hAnsi="Times New Roman" w:cs="Times New Roman"/>
          <w:sz w:val="24"/>
          <w:szCs w:val="24"/>
        </w:rPr>
        <w:t xml:space="preserve"> </w:t>
      </w:r>
      <w:r w:rsidR="005C1D6E" w:rsidRPr="00ED3312">
        <w:rPr>
          <w:rFonts w:ascii="Times New Roman" w:hAnsi="Times New Roman" w:cs="Times New Roman"/>
          <w:sz w:val="24"/>
          <w:szCs w:val="24"/>
        </w:rPr>
        <w:t xml:space="preserve">been </w:t>
      </w:r>
      <w:r w:rsidRPr="00ED3312">
        <w:rPr>
          <w:rFonts w:ascii="Times New Roman" w:hAnsi="Times New Roman" w:cs="Times New Roman"/>
          <w:sz w:val="24"/>
          <w:szCs w:val="24"/>
        </w:rPr>
        <w:t>determined through careful experiments that use</w:t>
      </w:r>
      <w:r w:rsidR="006A1880">
        <w:rPr>
          <w:rFonts w:ascii="Times New Roman" w:hAnsi="Times New Roman" w:cs="Times New Roman"/>
          <w:sz w:val="24"/>
          <w:szCs w:val="24"/>
        </w:rPr>
        <w:t>d</w:t>
      </w:r>
      <w:r w:rsidRPr="00ED3312">
        <w:rPr>
          <w:rFonts w:ascii="Times New Roman" w:hAnsi="Times New Roman" w:cs="Times New Roman"/>
          <w:sz w:val="24"/>
          <w:szCs w:val="24"/>
        </w:rPr>
        <w:t xml:space="preserve"> playbacks for vocal signals and animated models to test responses to visual signals. </w:t>
      </w:r>
      <w:r w:rsidR="00D20B01" w:rsidRPr="00ED3312">
        <w:rPr>
          <w:rFonts w:ascii="Times New Roman" w:hAnsi="Times New Roman" w:cs="Times New Roman"/>
          <w:sz w:val="24"/>
          <w:szCs w:val="24"/>
        </w:rPr>
        <w:t>A</w:t>
      </w:r>
      <w:r w:rsidRPr="00ED3312">
        <w:rPr>
          <w:rFonts w:ascii="Times New Roman" w:hAnsi="Times New Roman" w:cs="Times New Roman"/>
          <w:sz w:val="24"/>
          <w:szCs w:val="24"/>
        </w:rPr>
        <w:t xml:space="preserve">lthough experiments remain </w:t>
      </w:r>
      <w:r w:rsidR="00D37843">
        <w:rPr>
          <w:rFonts w:ascii="Times New Roman" w:hAnsi="Times New Roman" w:cs="Times New Roman"/>
          <w:sz w:val="24"/>
          <w:szCs w:val="24"/>
        </w:rPr>
        <w:t>the best way to study MM signal</w:t>
      </w:r>
      <w:r w:rsidR="000C61BD">
        <w:rPr>
          <w:rFonts w:ascii="Times New Roman" w:hAnsi="Times New Roman" w:cs="Times New Roman"/>
          <w:sz w:val="24"/>
          <w:szCs w:val="24"/>
        </w:rPr>
        <w:t xml:space="preserve"> function</w:t>
      </w:r>
      <w:r w:rsidR="00D37843" w:rsidRPr="00ED3312">
        <w:rPr>
          <w:rFonts w:ascii="Times New Roman" w:hAnsi="Times New Roman" w:cs="Times New Roman"/>
          <w:sz w:val="24"/>
          <w:szCs w:val="24"/>
        </w:rPr>
        <w:t xml:space="preserve"> </w:t>
      </w:r>
      <w:r w:rsidR="00360303" w:rsidRPr="00ED3312">
        <w:rPr>
          <w:rFonts w:ascii="Times New Roman" w:hAnsi="Times New Roman" w:cs="Times New Roman"/>
          <w:sz w:val="24"/>
          <w:szCs w:val="24"/>
        </w:rPr>
        <w:t xml:space="preserve">and have been applied to </w:t>
      </w:r>
      <w:r w:rsidRPr="00ED3312">
        <w:rPr>
          <w:rFonts w:ascii="Times New Roman" w:hAnsi="Times New Roman" w:cs="Times New Roman"/>
          <w:sz w:val="24"/>
          <w:szCs w:val="24"/>
        </w:rPr>
        <w:t>f</w:t>
      </w:r>
      <w:r w:rsidR="00414C6C" w:rsidRPr="00ED3312">
        <w:rPr>
          <w:rFonts w:ascii="Times New Roman" w:hAnsi="Times New Roman" w:cs="Times New Roman"/>
          <w:sz w:val="24"/>
          <w:szCs w:val="24"/>
        </w:rPr>
        <w:t>re</w:t>
      </w:r>
      <w:r w:rsidR="00004305" w:rsidRPr="00ED3312">
        <w:rPr>
          <w:rFonts w:ascii="Times New Roman" w:hAnsi="Times New Roman" w:cs="Times New Roman"/>
          <w:sz w:val="24"/>
          <w:szCs w:val="24"/>
        </w:rPr>
        <w:t>e</w:t>
      </w:r>
      <w:r w:rsidRPr="00ED3312">
        <w:rPr>
          <w:rFonts w:ascii="Times New Roman" w:hAnsi="Times New Roman" w:cs="Times New Roman"/>
          <w:sz w:val="24"/>
          <w:szCs w:val="24"/>
        </w:rPr>
        <w:t xml:space="preserve"> MM signals </w:t>
      </w:r>
      <w:r w:rsidR="001D76A8" w:rsidRPr="00ED3312">
        <w:rPr>
          <w:rFonts w:ascii="Times New Roman" w:hAnsi="Times New Roman" w:cs="Times New Roman"/>
          <w:sz w:val="24"/>
          <w:szCs w:val="24"/>
        </w:rPr>
        <w:t>(</w:t>
      </w:r>
      <w:proofErr w:type="spellStart"/>
      <w:r w:rsidR="001D76A8" w:rsidRPr="00ED3312">
        <w:rPr>
          <w:rFonts w:ascii="Times New Roman" w:hAnsi="Times New Roman" w:cs="Times New Roman"/>
          <w:sz w:val="24"/>
          <w:szCs w:val="24"/>
        </w:rPr>
        <w:t>Partan</w:t>
      </w:r>
      <w:proofErr w:type="spellEnd"/>
      <w:r w:rsidR="001D76A8" w:rsidRPr="00ED3312">
        <w:rPr>
          <w:rFonts w:ascii="Times New Roman" w:hAnsi="Times New Roman" w:cs="Times New Roman"/>
          <w:sz w:val="24"/>
          <w:szCs w:val="24"/>
        </w:rPr>
        <w:t xml:space="preserve">, </w:t>
      </w:r>
      <w:proofErr w:type="spellStart"/>
      <w:r w:rsidR="001D76A8" w:rsidRPr="00ED3312">
        <w:rPr>
          <w:rFonts w:ascii="Times New Roman" w:hAnsi="Times New Roman" w:cs="Times New Roman"/>
          <w:sz w:val="24"/>
          <w:szCs w:val="24"/>
        </w:rPr>
        <w:t>Larco</w:t>
      </w:r>
      <w:proofErr w:type="spellEnd"/>
      <w:r w:rsidR="001D76A8" w:rsidRPr="00ED3312">
        <w:rPr>
          <w:rFonts w:ascii="Times New Roman" w:hAnsi="Times New Roman" w:cs="Times New Roman"/>
          <w:sz w:val="24"/>
          <w:szCs w:val="24"/>
        </w:rPr>
        <w:t xml:space="preserve"> &amp; Owens</w:t>
      </w:r>
      <w:r w:rsidR="00360303" w:rsidRPr="00ED3312">
        <w:rPr>
          <w:rFonts w:ascii="Times New Roman" w:hAnsi="Times New Roman" w:cs="Times New Roman"/>
          <w:sz w:val="24"/>
          <w:szCs w:val="24"/>
        </w:rPr>
        <w:t>, 2009</w:t>
      </w:r>
      <w:r w:rsidR="00AD18F4">
        <w:rPr>
          <w:rFonts w:ascii="Times New Roman" w:hAnsi="Times New Roman" w:cs="Times New Roman"/>
          <w:sz w:val="24"/>
          <w:szCs w:val="24"/>
        </w:rPr>
        <w:t>; 2010</w:t>
      </w:r>
      <w:r w:rsidR="00360303" w:rsidRPr="00ED3312">
        <w:rPr>
          <w:rFonts w:ascii="Times New Roman" w:hAnsi="Times New Roman" w:cs="Times New Roman"/>
          <w:sz w:val="24"/>
          <w:szCs w:val="24"/>
        </w:rPr>
        <w:t>)</w:t>
      </w:r>
      <w:r w:rsidR="00D37843">
        <w:rPr>
          <w:rFonts w:ascii="Times New Roman" w:hAnsi="Times New Roman" w:cs="Times New Roman"/>
          <w:sz w:val="24"/>
          <w:szCs w:val="24"/>
        </w:rPr>
        <w:t>,</w:t>
      </w:r>
      <w:r w:rsidR="00360303" w:rsidRPr="00ED3312">
        <w:rPr>
          <w:rFonts w:ascii="Times New Roman" w:hAnsi="Times New Roman" w:cs="Times New Roman"/>
          <w:sz w:val="24"/>
          <w:szCs w:val="24"/>
        </w:rPr>
        <w:t xml:space="preserve"> the function of these signals </w:t>
      </w:r>
      <w:r w:rsidRPr="00ED3312">
        <w:rPr>
          <w:rFonts w:ascii="Times New Roman" w:hAnsi="Times New Roman" w:cs="Times New Roman"/>
          <w:sz w:val="24"/>
          <w:szCs w:val="24"/>
        </w:rPr>
        <w:t xml:space="preserve">can </w:t>
      </w:r>
      <w:r w:rsidR="00F25BA1" w:rsidRPr="00ED3312">
        <w:rPr>
          <w:rFonts w:ascii="Times New Roman" w:hAnsi="Times New Roman" w:cs="Times New Roman"/>
          <w:sz w:val="24"/>
          <w:szCs w:val="24"/>
        </w:rPr>
        <w:t xml:space="preserve">also </w:t>
      </w:r>
      <w:r w:rsidRPr="00ED3312">
        <w:rPr>
          <w:rFonts w:ascii="Times New Roman" w:hAnsi="Times New Roman" w:cs="Times New Roman"/>
          <w:sz w:val="24"/>
          <w:szCs w:val="24"/>
        </w:rPr>
        <w:t xml:space="preserve">be examined by collection of careful observational data on recipient responses to the MM signal and its component parts when produced </w:t>
      </w:r>
      <w:proofErr w:type="spellStart"/>
      <w:r w:rsidRPr="00ED3312">
        <w:rPr>
          <w:rFonts w:ascii="Times New Roman" w:hAnsi="Times New Roman" w:cs="Times New Roman"/>
          <w:sz w:val="24"/>
          <w:szCs w:val="24"/>
        </w:rPr>
        <w:t>unimodally</w:t>
      </w:r>
      <w:proofErr w:type="spellEnd"/>
      <w:r w:rsidRPr="00ED3312">
        <w:rPr>
          <w:rFonts w:ascii="Times New Roman" w:hAnsi="Times New Roman" w:cs="Times New Roman"/>
          <w:sz w:val="24"/>
          <w:szCs w:val="24"/>
        </w:rPr>
        <w:t>. Broadly</w:t>
      </w:r>
      <w:r w:rsidR="009C7453" w:rsidRPr="00ED3312">
        <w:rPr>
          <w:rFonts w:ascii="Times New Roman" w:hAnsi="Times New Roman" w:cs="Times New Roman"/>
          <w:sz w:val="24"/>
          <w:szCs w:val="24"/>
        </w:rPr>
        <w:t>,</w:t>
      </w:r>
      <w:r w:rsidRPr="00ED3312">
        <w:rPr>
          <w:rFonts w:ascii="Times New Roman" w:hAnsi="Times New Roman" w:cs="Times New Roman"/>
          <w:sz w:val="24"/>
          <w:szCs w:val="24"/>
        </w:rPr>
        <w:t xml:space="preserve"> MM signals can be </w:t>
      </w:r>
      <w:r w:rsidR="00D37843" w:rsidRPr="00ED3312">
        <w:rPr>
          <w:rFonts w:ascii="Times New Roman" w:hAnsi="Times New Roman" w:cs="Times New Roman"/>
          <w:sz w:val="24"/>
          <w:szCs w:val="24"/>
        </w:rPr>
        <w:t>categori</w:t>
      </w:r>
      <w:r w:rsidR="00D37843">
        <w:rPr>
          <w:rFonts w:ascii="Times New Roman" w:hAnsi="Times New Roman" w:cs="Times New Roman"/>
          <w:sz w:val="24"/>
          <w:szCs w:val="24"/>
        </w:rPr>
        <w:t>z</w:t>
      </w:r>
      <w:r w:rsidR="00D37843" w:rsidRPr="00ED3312">
        <w:rPr>
          <w:rFonts w:ascii="Times New Roman" w:hAnsi="Times New Roman" w:cs="Times New Roman"/>
          <w:sz w:val="24"/>
          <w:szCs w:val="24"/>
        </w:rPr>
        <w:t xml:space="preserve">ed </w:t>
      </w:r>
      <w:r w:rsidRPr="00ED3312">
        <w:rPr>
          <w:rFonts w:ascii="Times New Roman" w:hAnsi="Times New Roman" w:cs="Times New Roman"/>
          <w:sz w:val="24"/>
          <w:szCs w:val="24"/>
        </w:rPr>
        <w:t>into (</w:t>
      </w:r>
      <w:r w:rsidR="00363D8B">
        <w:rPr>
          <w:rFonts w:ascii="Times New Roman" w:hAnsi="Times New Roman" w:cs="Times New Roman"/>
          <w:sz w:val="24"/>
          <w:szCs w:val="24"/>
        </w:rPr>
        <w:t>1</w:t>
      </w:r>
      <w:r w:rsidRPr="00ED3312">
        <w:rPr>
          <w:rFonts w:ascii="Times New Roman" w:hAnsi="Times New Roman" w:cs="Times New Roman"/>
          <w:sz w:val="24"/>
          <w:szCs w:val="24"/>
        </w:rPr>
        <w:t xml:space="preserve">) redundant combinations where recipients produce the same response to the component UM signals and the MM signal, but the response to the MM signal </w:t>
      </w:r>
      <w:r w:rsidR="00BA48CD" w:rsidRPr="00ED3312">
        <w:rPr>
          <w:rFonts w:ascii="Times New Roman" w:hAnsi="Times New Roman" w:cs="Times New Roman"/>
          <w:sz w:val="24"/>
          <w:szCs w:val="24"/>
        </w:rPr>
        <w:t>may be</w:t>
      </w:r>
      <w:r w:rsidRPr="00ED3312">
        <w:rPr>
          <w:rFonts w:ascii="Times New Roman" w:hAnsi="Times New Roman" w:cs="Times New Roman"/>
          <w:sz w:val="24"/>
          <w:szCs w:val="24"/>
        </w:rPr>
        <w:t xml:space="preserve"> enhanced</w:t>
      </w:r>
      <w:r w:rsidR="004B3ABB" w:rsidRPr="00ED3312">
        <w:rPr>
          <w:rFonts w:ascii="Times New Roman" w:hAnsi="Times New Roman" w:cs="Times New Roman"/>
          <w:sz w:val="24"/>
          <w:szCs w:val="24"/>
        </w:rPr>
        <w:t xml:space="preserve">, and </w:t>
      </w:r>
      <w:r w:rsidRPr="00ED3312">
        <w:rPr>
          <w:rFonts w:ascii="Times New Roman" w:hAnsi="Times New Roman" w:cs="Times New Roman"/>
          <w:sz w:val="24"/>
          <w:szCs w:val="24"/>
        </w:rPr>
        <w:t>(</w:t>
      </w:r>
      <w:r w:rsidR="00363D8B">
        <w:rPr>
          <w:rFonts w:ascii="Times New Roman" w:hAnsi="Times New Roman" w:cs="Times New Roman"/>
          <w:sz w:val="24"/>
          <w:szCs w:val="24"/>
        </w:rPr>
        <w:t>2</w:t>
      </w:r>
      <w:r w:rsidRPr="00ED3312">
        <w:rPr>
          <w:rFonts w:ascii="Times New Roman" w:hAnsi="Times New Roman" w:cs="Times New Roman"/>
          <w:sz w:val="24"/>
          <w:szCs w:val="24"/>
        </w:rPr>
        <w:t xml:space="preserve">) </w:t>
      </w:r>
      <w:proofErr w:type="spellStart"/>
      <w:r w:rsidRPr="00ED3312">
        <w:rPr>
          <w:rFonts w:ascii="Times New Roman" w:hAnsi="Times New Roman" w:cs="Times New Roman"/>
          <w:sz w:val="24"/>
          <w:szCs w:val="24"/>
        </w:rPr>
        <w:t>nonredundant</w:t>
      </w:r>
      <w:proofErr w:type="spellEnd"/>
      <w:r w:rsidRPr="00ED3312">
        <w:rPr>
          <w:rFonts w:ascii="Times New Roman" w:hAnsi="Times New Roman" w:cs="Times New Roman"/>
          <w:sz w:val="24"/>
          <w:szCs w:val="24"/>
        </w:rPr>
        <w:t xml:space="preserve"> combinations where recipients produce different responses to </w:t>
      </w:r>
      <w:r w:rsidR="005F3A44" w:rsidRPr="00ED3312">
        <w:rPr>
          <w:rFonts w:ascii="Times New Roman" w:hAnsi="Times New Roman" w:cs="Times New Roman"/>
          <w:sz w:val="24"/>
          <w:szCs w:val="24"/>
        </w:rPr>
        <w:t xml:space="preserve">the component UM signals, with possibilities for the responses to the MM signal to be different from </w:t>
      </w:r>
      <w:r w:rsidR="00D37843">
        <w:rPr>
          <w:rFonts w:ascii="Times New Roman" w:hAnsi="Times New Roman" w:cs="Times New Roman"/>
          <w:sz w:val="24"/>
          <w:szCs w:val="24"/>
        </w:rPr>
        <w:t>those to the</w:t>
      </w:r>
      <w:r w:rsidR="00D37843" w:rsidRPr="00ED3312">
        <w:rPr>
          <w:rFonts w:ascii="Times New Roman" w:hAnsi="Times New Roman" w:cs="Times New Roman"/>
          <w:sz w:val="24"/>
          <w:szCs w:val="24"/>
        </w:rPr>
        <w:t xml:space="preserve"> </w:t>
      </w:r>
      <w:r w:rsidR="005F3A44" w:rsidRPr="00ED3312">
        <w:rPr>
          <w:rFonts w:ascii="Times New Roman" w:hAnsi="Times New Roman" w:cs="Times New Roman"/>
          <w:sz w:val="24"/>
          <w:szCs w:val="24"/>
        </w:rPr>
        <w:t xml:space="preserve">UM components (emergence) or </w:t>
      </w:r>
      <w:r w:rsidR="00825A30">
        <w:rPr>
          <w:rFonts w:ascii="Times New Roman" w:hAnsi="Times New Roman" w:cs="Times New Roman"/>
          <w:sz w:val="24"/>
          <w:szCs w:val="24"/>
        </w:rPr>
        <w:t xml:space="preserve">more </w:t>
      </w:r>
      <w:r w:rsidR="005F3A44" w:rsidRPr="00ED3312">
        <w:rPr>
          <w:rFonts w:ascii="Times New Roman" w:hAnsi="Times New Roman" w:cs="Times New Roman"/>
          <w:sz w:val="24"/>
          <w:szCs w:val="24"/>
        </w:rPr>
        <w:t xml:space="preserve">similar to </w:t>
      </w:r>
      <w:r w:rsidR="00D37843">
        <w:rPr>
          <w:rFonts w:ascii="Times New Roman" w:hAnsi="Times New Roman" w:cs="Times New Roman"/>
          <w:sz w:val="24"/>
          <w:szCs w:val="24"/>
        </w:rPr>
        <w:t xml:space="preserve">those to </w:t>
      </w:r>
      <w:r w:rsidR="005F3A44" w:rsidRPr="00ED3312">
        <w:rPr>
          <w:rFonts w:ascii="Times New Roman" w:hAnsi="Times New Roman" w:cs="Times New Roman"/>
          <w:sz w:val="24"/>
          <w:szCs w:val="24"/>
        </w:rPr>
        <w:t>one of the UM signals (dominance)</w:t>
      </w:r>
      <w:r w:rsidRPr="00ED3312">
        <w:rPr>
          <w:rFonts w:ascii="Times New Roman" w:hAnsi="Times New Roman" w:cs="Times New Roman"/>
          <w:sz w:val="24"/>
          <w:szCs w:val="24"/>
        </w:rPr>
        <w:t xml:space="preserve">. </w:t>
      </w:r>
      <w:r w:rsidR="009D17F9" w:rsidRPr="00ED3312">
        <w:rPr>
          <w:rFonts w:ascii="Times New Roman" w:hAnsi="Times New Roman" w:cs="Times New Roman"/>
          <w:sz w:val="24"/>
          <w:szCs w:val="24"/>
        </w:rPr>
        <w:t>To date, a</w:t>
      </w:r>
      <w:r w:rsidR="00806DA2" w:rsidRPr="00ED3312">
        <w:rPr>
          <w:rFonts w:ascii="Times New Roman" w:hAnsi="Times New Roman" w:cs="Times New Roman"/>
          <w:sz w:val="24"/>
          <w:szCs w:val="24"/>
        </w:rPr>
        <w:t xml:space="preserve">lthough MM signals are well documented in the animal kingdom, </w:t>
      </w:r>
      <w:r w:rsidR="00FC0C29" w:rsidRPr="00ED3312">
        <w:rPr>
          <w:rFonts w:ascii="Times New Roman" w:hAnsi="Times New Roman" w:cs="Times New Roman"/>
          <w:sz w:val="24"/>
          <w:szCs w:val="24"/>
        </w:rPr>
        <w:t xml:space="preserve">and have been </w:t>
      </w:r>
      <w:r w:rsidR="009E4E62" w:rsidRPr="00ED3312">
        <w:rPr>
          <w:rFonts w:ascii="Times New Roman" w:hAnsi="Times New Roman" w:cs="Times New Roman"/>
          <w:sz w:val="24"/>
          <w:szCs w:val="24"/>
        </w:rPr>
        <w:t>rigorously</w:t>
      </w:r>
      <w:r w:rsidR="00FC0C29" w:rsidRPr="00ED3312">
        <w:rPr>
          <w:rFonts w:ascii="Times New Roman" w:hAnsi="Times New Roman" w:cs="Times New Roman"/>
          <w:sz w:val="24"/>
          <w:szCs w:val="24"/>
        </w:rPr>
        <w:t xml:space="preserve"> investigated with elegant experiments in a number of </w:t>
      </w:r>
      <w:proofErr w:type="spellStart"/>
      <w:r w:rsidR="00FC0C29" w:rsidRPr="00ED3312">
        <w:rPr>
          <w:rFonts w:ascii="Times New Roman" w:hAnsi="Times New Roman" w:cs="Times New Roman"/>
          <w:sz w:val="24"/>
          <w:szCs w:val="24"/>
        </w:rPr>
        <w:t>nonprimate</w:t>
      </w:r>
      <w:proofErr w:type="spellEnd"/>
      <w:r w:rsidR="00FC0C29" w:rsidRPr="00ED3312">
        <w:rPr>
          <w:rFonts w:ascii="Times New Roman" w:hAnsi="Times New Roman" w:cs="Times New Roman"/>
          <w:sz w:val="24"/>
          <w:szCs w:val="24"/>
        </w:rPr>
        <w:t xml:space="preserve"> species, </w:t>
      </w:r>
      <w:r w:rsidR="00806DA2" w:rsidRPr="00ED3312">
        <w:rPr>
          <w:rFonts w:ascii="Times New Roman" w:hAnsi="Times New Roman" w:cs="Times New Roman"/>
          <w:sz w:val="24"/>
          <w:szCs w:val="24"/>
        </w:rPr>
        <w:t xml:space="preserve">there is a lack of </w:t>
      </w:r>
      <w:r w:rsidR="00FC0C29" w:rsidRPr="00ED3312">
        <w:rPr>
          <w:rFonts w:ascii="Times New Roman" w:hAnsi="Times New Roman" w:cs="Times New Roman"/>
          <w:sz w:val="24"/>
          <w:szCs w:val="24"/>
        </w:rPr>
        <w:t xml:space="preserve">comparable </w:t>
      </w:r>
      <w:r w:rsidR="00806DA2" w:rsidRPr="00ED3312">
        <w:rPr>
          <w:rFonts w:ascii="Times New Roman" w:hAnsi="Times New Roman" w:cs="Times New Roman"/>
          <w:sz w:val="24"/>
          <w:szCs w:val="24"/>
        </w:rPr>
        <w:t>investigation into MM communication in primate</w:t>
      </w:r>
      <w:r w:rsidR="00FC0C29"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s</w:t>
      </w:r>
      <w:r w:rsidR="00FC0C29" w:rsidRPr="00ED3312">
        <w:rPr>
          <w:rFonts w:ascii="Times New Roman" w:hAnsi="Times New Roman" w:cs="Times New Roman"/>
          <w:sz w:val="24"/>
          <w:szCs w:val="24"/>
        </w:rPr>
        <w:t>pecies</w:t>
      </w:r>
      <w:r w:rsidR="00806DA2" w:rsidRPr="00ED3312">
        <w:rPr>
          <w:rFonts w:ascii="Times New Roman" w:hAnsi="Times New Roman" w:cs="Times New Roman"/>
          <w:sz w:val="24"/>
          <w:szCs w:val="24"/>
        </w:rPr>
        <w:t xml:space="preserve"> (</w:t>
      </w:r>
      <w:proofErr w:type="spellStart"/>
      <w:r w:rsidR="00796498" w:rsidRPr="00ED3312">
        <w:rPr>
          <w:rFonts w:ascii="Times New Roman" w:hAnsi="Times New Roman" w:cs="Times New Roman"/>
          <w:sz w:val="24"/>
          <w:szCs w:val="24"/>
        </w:rPr>
        <w:t>Liebal</w:t>
      </w:r>
      <w:proofErr w:type="spellEnd"/>
      <w:r w:rsidR="00806DA2" w:rsidRPr="00ED3312">
        <w:rPr>
          <w:rFonts w:ascii="Times New Roman" w:hAnsi="Times New Roman" w:cs="Times New Roman"/>
          <w:sz w:val="24"/>
          <w:szCs w:val="24"/>
        </w:rPr>
        <w:t xml:space="preserve"> et al. 2013). </w:t>
      </w:r>
    </w:p>
    <w:p w14:paraId="2A69DDF9" w14:textId="5E4FEAE2" w:rsidR="00BA48CD" w:rsidRPr="00ED3312" w:rsidRDefault="00FC0C29"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Understanding the communicative abilities of primates is not only important for </w:t>
      </w:r>
      <w:r w:rsidR="005F3A44" w:rsidRPr="00ED3312">
        <w:rPr>
          <w:rFonts w:ascii="Times New Roman" w:hAnsi="Times New Roman" w:cs="Times New Roman"/>
          <w:sz w:val="24"/>
          <w:szCs w:val="24"/>
        </w:rPr>
        <w:t>establish</w:t>
      </w:r>
      <w:r w:rsidRPr="00ED3312">
        <w:rPr>
          <w:rFonts w:ascii="Times New Roman" w:hAnsi="Times New Roman" w:cs="Times New Roman"/>
          <w:sz w:val="24"/>
          <w:szCs w:val="24"/>
        </w:rPr>
        <w:t>ing a window into their</w:t>
      </w:r>
      <w:r w:rsidR="001D76A8" w:rsidRPr="00ED3312">
        <w:rPr>
          <w:rFonts w:ascii="Times New Roman" w:hAnsi="Times New Roman" w:cs="Times New Roman"/>
          <w:sz w:val="24"/>
          <w:szCs w:val="24"/>
        </w:rPr>
        <w:t xml:space="preserve"> complex social world and </w:t>
      </w:r>
      <w:r w:rsidRPr="00ED3312">
        <w:rPr>
          <w:rFonts w:ascii="Times New Roman" w:hAnsi="Times New Roman" w:cs="Times New Roman"/>
          <w:sz w:val="24"/>
          <w:szCs w:val="24"/>
        </w:rPr>
        <w:t xml:space="preserve">cognitive abilities, but also for understanding human language evolution. Mapping out the differences and similarities in communicative abilities of humans and our closest living relatives may help </w:t>
      </w:r>
      <w:r w:rsidR="00D37843">
        <w:rPr>
          <w:rFonts w:ascii="Times New Roman" w:hAnsi="Times New Roman" w:cs="Times New Roman"/>
          <w:sz w:val="24"/>
          <w:szCs w:val="24"/>
        </w:rPr>
        <w:t>us</w:t>
      </w:r>
      <w:r w:rsidR="00D37843" w:rsidRPr="00ED3312">
        <w:rPr>
          <w:rFonts w:ascii="Times New Roman" w:hAnsi="Times New Roman" w:cs="Times New Roman"/>
          <w:sz w:val="24"/>
          <w:szCs w:val="24"/>
        </w:rPr>
        <w:t xml:space="preserve"> </w:t>
      </w:r>
      <w:r w:rsidR="00800F4F" w:rsidRPr="00ED3312">
        <w:rPr>
          <w:rFonts w:ascii="Times New Roman" w:hAnsi="Times New Roman" w:cs="Times New Roman"/>
          <w:sz w:val="24"/>
          <w:szCs w:val="24"/>
        </w:rPr>
        <w:t>discern</w:t>
      </w:r>
      <w:r w:rsidRPr="00ED3312">
        <w:rPr>
          <w:rFonts w:ascii="Times New Roman" w:hAnsi="Times New Roman" w:cs="Times New Roman"/>
          <w:sz w:val="24"/>
          <w:szCs w:val="24"/>
        </w:rPr>
        <w:t xml:space="preserve"> which are the derived, uniquely human aspects of language and which may have built on abilities already present in common ancestors with extant primates. In addition, characteristics of </w:t>
      </w:r>
      <w:r w:rsidR="005F3A44" w:rsidRPr="00ED3312">
        <w:rPr>
          <w:rFonts w:ascii="Times New Roman" w:hAnsi="Times New Roman" w:cs="Times New Roman"/>
          <w:sz w:val="24"/>
          <w:szCs w:val="24"/>
        </w:rPr>
        <w:t xml:space="preserve">primate </w:t>
      </w:r>
      <w:r w:rsidRPr="00ED3312">
        <w:rPr>
          <w:rFonts w:ascii="Times New Roman" w:hAnsi="Times New Roman" w:cs="Times New Roman"/>
          <w:sz w:val="24"/>
          <w:szCs w:val="24"/>
        </w:rPr>
        <w:t xml:space="preserve">vocal and gestural communication </w:t>
      </w:r>
      <w:r w:rsidR="00CF7329" w:rsidRPr="00ED3312">
        <w:rPr>
          <w:rFonts w:ascii="Times New Roman" w:hAnsi="Times New Roman" w:cs="Times New Roman"/>
          <w:sz w:val="24"/>
          <w:szCs w:val="24"/>
        </w:rPr>
        <w:t>provide</w:t>
      </w:r>
      <w:r w:rsidRPr="00ED3312">
        <w:rPr>
          <w:rFonts w:ascii="Times New Roman" w:hAnsi="Times New Roman" w:cs="Times New Roman"/>
          <w:sz w:val="24"/>
          <w:szCs w:val="24"/>
        </w:rPr>
        <w:t xml:space="preserve"> key lines of evidence </w:t>
      </w:r>
      <w:r w:rsidR="00CF7329" w:rsidRPr="00ED3312">
        <w:rPr>
          <w:rFonts w:ascii="Times New Roman" w:hAnsi="Times New Roman" w:cs="Times New Roman"/>
          <w:sz w:val="24"/>
          <w:szCs w:val="24"/>
        </w:rPr>
        <w:t xml:space="preserve">for </w:t>
      </w:r>
      <w:r w:rsidRPr="00ED3312">
        <w:rPr>
          <w:rFonts w:ascii="Times New Roman" w:hAnsi="Times New Roman" w:cs="Times New Roman"/>
          <w:sz w:val="24"/>
          <w:szCs w:val="24"/>
        </w:rPr>
        <w:t xml:space="preserve">theories concerning whether </w:t>
      </w:r>
      <w:r w:rsidRPr="00ED3312">
        <w:rPr>
          <w:rFonts w:ascii="Times New Roman" w:hAnsi="Times New Roman" w:cs="Times New Roman"/>
          <w:sz w:val="24"/>
          <w:szCs w:val="24"/>
        </w:rPr>
        <w:lastRenderedPageBreak/>
        <w:t>language has</w:t>
      </w:r>
      <w:r w:rsidR="00CF7329" w:rsidRPr="00ED3312">
        <w:rPr>
          <w:rFonts w:ascii="Times New Roman" w:hAnsi="Times New Roman" w:cs="Times New Roman"/>
          <w:sz w:val="24"/>
          <w:szCs w:val="24"/>
        </w:rPr>
        <w:t xml:space="preserve"> vocal or gestural origins</w:t>
      </w:r>
      <w:r w:rsidR="00360303" w:rsidRPr="00ED3312">
        <w:rPr>
          <w:rFonts w:ascii="Times New Roman" w:hAnsi="Times New Roman" w:cs="Times New Roman"/>
          <w:sz w:val="24"/>
          <w:szCs w:val="24"/>
        </w:rPr>
        <w:t xml:space="preserve"> (</w:t>
      </w:r>
      <w:proofErr w:type="spellStart"/>
      <w:r w:rsidR="00360303" w:rsidRPr="00ED3312">
        <w:rPr>
          <w:rFonts w:ascii="Times New Roman" w:hAnsi="Times New Roman" w:cs="Times New Roman"/>
          <w:sz w:val="24"/>
          <w:szCs w:val="24"/>
        </w:rPr>
        <w:t>Slocombe</w:t>
      </w:r>
      <w:proofErr w:type="spellEnd"/>
      <w:r w:rsidR="00360303" w:rsidRPr="00ED3312">
        <w:rPr>
          <w:rFonts w:ascii="Times New Roman" w:hAnsi="Times New Roman" w:cs="Times New Roman"/>
          <w:sz w:val="24"/>
          <w:szCs w:val="24"/>
        </w:rPr>
        <w:t xml:space="preserve">, Waller &amp; </w:t>
      </w:r>
      <w:proofErr w:type="spellStart"/>
      <w:r w:rsidR="00360303" w:rsidRPr="00ED3312">
        <w:rPr>
          <w:rFonts w:ascii="Times New Roman" w:hAnsi="Times New Roman" w:cs="Times New Roman"/>
          <w:sz w:val="24"/>
          <w:szCs w:val="24"/>
        </w:rPr>
        <w:t>Liebal</w:t>
      </w:r>
      <w:proofErr w:type="spellEnd"/>
      <w:r w:rsidR="00360303" w:rsidRPr="00ED3312">
        <w:rPr>
          <w:rFonts w:ascii="Times New Roman" w:hAnsi="Times New Roman" w:cs="Times New Roman"/>
          <w:sz w:val="24"/>
          <w:szCs w:val="24"/>
        </w:rPr>
        <w:t>, 2011)</w:t>
      </w:r>
      <w:r w:rsidR="00CF7329" w:rsidRPr="00ED3312">
        <w:rPr>
          <w:rFonts w:ascii="Times New Roman" w:hAnsi="Times New Roman" w:cs="Times New Roman"/>
          <w:sz w:val="24"/>
          <w:szCs w:val="24"/>
        </w:rPr>
        <w:t xml:space="preserve">. </w:t>
      </w:r>
      <w:r w:rsidRPr="00ED3312">
        <w:rPr>
          <w:rFonts w:ascii="Times New Roman" w:hAnsi="Times New Roman" w:cs="Times New Roman"/>
          <w:sz w:val="24"/>
          <w:szCs w:val="24"/>
        </w:rPr>
        <w:t>Among the primates, chimpanzees, our closest living relative</w:t>
      </w:r>
      <w:r w:rsidR="001034AF" w:rsidRPr="00ED3312">
        <w:rPr>
          <w:rFonts w:ascii="Times New Roman" w:hAnsi="Times New Roman" w:cs="Times New Roman"/>
          <w:sz w:val="24"/>
          <w:szCs w:val="24"/>
        </w:rPr>
        <w:t>s</w:t>
      </w:r>
      <w:r w:rsidR="005F3A44" w:rsidRPr="00ED3312">
        <w:rPr>
          <w:rFonts w:ascii="Times New Roman" w:hAnsi="Times New Roman" w:cs="Times New Roman"/>
          <w:sz w:val="24"/>
          <w:szCs w:val="24"/>
        </w:rPr>
        <w:t>,</w:t>
      </w:r>
      <w:r w:rsidRPr="00ED3312">
        <w:rPr>
          <w:rFonts w:ascii="Times New Roman" w:hAnsi="Times New Roman" w:cs="Times New Roman"/>
          <w:sz w:val="24"/>
          <w:szCs w:val="24"/>
        </w:rPr>
        <w:t xml:space="preserve"> provide the best model of what our last common ancestor </w:t>
      </w:r>
      <w:r w:rsidR="00D37843">
        <w:rPr>
          <w:rFonts w:ascii="Times New Roman" w:hAnsi="Times New Roman" w:cs="Times New Roman"/>
          <w:sz w:val="24"/>
          <w:szCs w:val="24"/>
        </w:rPr>
        <w:t>might</w:t>
      </w:r>
      <w:r w:rsidR="00D37843"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have been capable of, and thus </w:t>
      </w:r>
      <w:r w:rsidR="003E52D4" w:rsidRPr="00ED3312">
        <w:rPr>
          <w:rFonts w:ascii="Times New Roman" w:hAnsi="Times New Roman" w:cs="Times New Roman"/>
          <w:sz w:val="24"/>
          <w:szCs w:val="24"/>
        </w:rPr>
        <w:t xml:space="preserve">play a critical role in </w:t>
      </w:r>
      <w:r w:rsidR="00806DA2" w:rsidRPr="00ED3312">
        <w:rPr>
          <w:rFonts w:ascii="Times New Roman" w:hAnsi="Times New Roman" w:cs="Times New Roman"/>
          <w:sz w:val="24"/>
          <w:szCs w:val="24"/>
        </w:rPr>
        <w:t>inform</w:t>
      </w:r>
      <w:r w:rsidR="003E52D4" w:rsidRPr="00ED3312">
        <w:rPr>
          <w:rFonts w:ascii="Times New Roman" w:hAnsi="Times New Roman" w:cs="Times New Roman"/>
          <w:sz w:val="24"/>
          <w:szCs w:val="24"/>
        </w:rPr>
        <w:t>ing</w:t>
      </w:r>
      <w:r w:rsidR="00806DA2" w:rsidRPr="00ED3312">
        <w:rPr>
          <w:rFonts w:ascii="Times New Roman" w:hAnsi="Times New Roman" w:cs="Times New Roman"/>
          <w:sz w:val="24"/>
          <w:szCs w:val="24"/>
        </w:rPr>
        <w:t xml:space="preserve"> debates on the </w:t>
      </w:r>
      <w:r w:rsidR="003E52D4" w:rsidRPr="00ED3312">
        <w:rPr>
          <w:rFonts w:ascii="Times New Roman" w:hAnsi="Times New Roman" w:cs="Times New Roman"/>
          <w:sz w:val="24"/>
          <w:szCs w:val="24"/>
        </w:rPr>
        <w:t>evo</w:t>
      </w:r>
      <w:r w:rsidR="009E4E62" w:rsidRPr="00ED3312">
        <w:rPr>
          <w:rFonts w:ascii="Times New Roman" w:hAnsi="Times New Roman" w:cs="Times New Roman"/>
          <w:sz w:val="24"/>
          <w:szCs w:val="24"/>
        </w:rPr>
        <w:t>l</w:t>
      </w:r>
      <w:r w:rsidR="003E52D4" w:rsidRPr="00ED3312">
        <w:rPr>
          <w:rFonts w:ascii="Times New Roman" w:hAnsi="Times New Roman" w:cs="Times New Roman"/>
          <w:sz w:val="24"/>
          <w:szCs w:val="24"/>
        </w:rPr>
        <w:t>utionary</w:t>
      </w:r>
      <w:r w:rsidR="00806DA2" w:rsidRPr="00ED3312">
        <w:rPr>
          <w:rFonts w:ascii="Times New Roman" w:hAnsi="Times New Roman" w:cs="Times New Roman"/>
          <w:sz w:val="24"/>
          <w:szCs w:val="24"/>
        </w:rPr>
        <w:t xml:space="preserve"> origins of human language</w:t>
      </w:r>
      <w:r w:rsidR="00624C24" w:rsidRPr="00ED3312">
        <w:rPr>
          <w:rFonts w:ascii="Times New Roman" w:hAnsi="Times New Roman" w:cs="Times New Roman"/>
          <w:sz w:val="24"/>
          <w:szCs w:val="24"/>
        </w:rPr>
        <w:t xml:space="preserve"> (Hayashi</w:t>
      </w:r>
      <w:r w:rsidR="006051A9" w:rsidRPr="00ED3312">
        <w:rPr>
          <w:rFonts w:ascii="Times New Roman" w:hAnsi="Times New Roman" w:cs="Times New Roman"/>
          <w:sz w:val="24"/>
          <w:szCs w:val="24"/>
        </w:rPr>
        <w:t>, 2007; Watson et al, 2015</w:t>
      </w:r>
      <w:r w:rsidR="00AF66EC" w:rsidRPr="00ED3312">
        <w:rPr>
          <w:rFonts w:ascii="Times New Roman" w:hAnsi="Times New Roman" w:cs="Times New Roman"/>
          <w:sz w:val="24"/>
          <w:szCs w:val="24"/>
        </w:rPr>
        <w:t>;</w:t>
      </w:r>
      <w:r w:rsidR="00AF66EC">
        <w:rPr>
          <w:rFonts w:ascii="Times New Roman" w:hAnsi="Times New Roman" w:cs="Times New Roman"/>
          <w:sz w:val="24"/>
          <w:szCs w:val="24"/>
        </w:rPr>
        <w:t xml:space="preserve"> </w:t>
      </w:r>
      <w:proofErr w:type="spellStart"/>
      <w:r w:rsidR="006051A9" w:rsidRPr="00ED3312">
        <w:rPr>
          <w:rFonts w:ascii="Times New Roman" w:hAnsi="Times New Roman" w:cs="Times New Roman"/>
          <w:sz w:val="24"/>
          <w:szCs w:val="24"/>
        </w:rPr>
        <w:t>Schel</w:t>
      </w:r>
      <w:proofErr w:type="spellEnd"/>
      <w:r w:rsidR="006051A9" w:rsidRPr="00ED3312">
        <w:rPr>
          <w:rFonts w:ascii="Times New Roman" w:hAnsi="Times New Roman" w:cs="Times New Roman"/>
          <w:sz w:val="24"/>
          <w:szCs w:val="24"/>
        </w:rPr>
        <w:t xml:space="preserve">, </w:t>
      </w:r>
      <w:proofErr w:type="spellStart"/>
      <w:r w:rsidR="006051A9" w:rsidRPr="00ED3312">
        <w:rPr>
          <w:rFonts w:ascii="Times New Roman" w:hAnsi="Times New Roman" w:cs="Times New Roman"/>
          <w:sz w:val="24"/>
          <w:szCs w:val="24"/>
        </w:rPr>
        <w:t>Machanda</w:t>
      </w:r>
      <w:proofErr w:type="spellEnd"/>
      <w:r w:rsidR="006051A9" w:rsidRPr="00ED3312">
        <w:rPr>
          <w:rFonts w:ascii="Times New Roman" w:hAnsi="Times New Roman" w:cs="Times New Roman"/>
          <w:sz w:val="24"/>
          <w:szCs w:val="24"/>
        </w:rPr>
        <w:t xml:space="preserve">, Townsend, </w:t>
      </w:r>
      <w:proofErr w:type="spellStart"/>
      <w:r w:rsidR="006051A9" w:rsidRPr="00ED3312">
        <w:rPr>
          <w:rFonts w:ascii="Times New Roman" w:hAnsi="Times New Roman" w:cs="Times New Roman"/>
          <w:sz w:val="24"/>
          <w:szCs w:val="24"/>
        </w:rPr>
        <w:t>Zuberbühler</w:t>
      </w:r>
      <w:proofErr w:type="spellEnd"/>
      <w:r w:rsidR="006051A9" w:rsidRPr="00ED3312">
        <w:rPr>
          <w:rFonts w:ascii="Times New Roman" w:hAnsi="Times New Roman" w:cs="Times New Roman"/>
          <w:sz w:val="24"/>
          <w:szCs w:val="24"/>
        </w:rPr>
        <w:t xml:space="preserve"> &amp; </w:t>
      </w:r>
      <w:proofErr w:type="spellStart"/>
      <w:r w:rsidR="006051A9" w:rsidRPr="00ED3312">
        <w:rPr>
          <w:rFonts w:ascii="Times New Roman" w:hAnsi="Times New Roman" w:cs="Times New Roman"/>
          <w:sz w:val="24"/>
          <w:szCs w:val="24"/>
        </w:rPr>
        <w:t>Slocombe</w:t>
      </w:r>
      <w:proofErr w:type="spellEnd"/>
      <w:r w:rsidR="006051A9" w:rsidRPr="00ED3312">
        <w:rPr>
          <w:rFonts w:ascii="Times New Roman" w:hAnsi="Times New Roman" w:cs="Times New Roman"/>
          <w:sz w:val="24"/>
          <w:szCs w:val="24"/>
        </w:rPr>
        <w:t xml:space="preserve">, 2013; </w:t>
      </w:r>
      <w:proofErr w:type="spellStart"/>
      <w:r w:rsidR="006051A9" w:rsidRPr="00ED3312">
        <w:rPr>
          <w:rFonts w:ascii="Times New Roman" w:hAnsi="Times New Roman" w:cs="Times New Roman"/>
          <w:sz w:val="24"/>
          <w:szCs w:val="24"/>
        </w:rPr>
        <w:t>Taglialatela</w:t>
      </w:r>
      <w:proofErr w:type="spellEnd"/>
      <w:r w:rsidR="006051A9" w:rsidRPr="00ED3312">
        <w:rPr>
          <w:rFonts w:ascii="Times New Roman" w:hAnsi="Times New Roman" w:cs="Times New Roman"/>
          <w:sz w:val="24"/>
          <w:szCs w:val="24"/>
        </w:rPr>
        <w:t>, Russell, Schaeffer &amp; Hopkins, 2011</w:t>
      </w:r>
      <w:r w:rsidR="00135595" w:rsidRPr="00ED3312">
        <w:rPr>
          <w:rFonts w:ascii="Times New Roman" w:hAnsi="Times New Roman" w:cs="Times New Roman"/>
          <w:sz w:val="24"/>
          <w:szCs w:val="24"/>
        </w:rPr>
        <w:t xml:space="preserve">; </w:t>
      </w:r>
      <w:proofErr w:type="spellStart"/>
      <w:r w:rsidR="00135595" w:rsidRPr="00ED3312">
        <w:rPr>
          <w:rFonts w:ascii="Times New Roman" w:hAnsi="Times New Roman" w:cs="Times New Roman"/>
          <w:sz w:val="24"/>
          <w:szCs w:val="24"/>
        </w:rPr>
        <w:t>Hobaiter</w:t>
      </w:r>
      <w:proofErr w:type="spellEnd"/>
      <w:r w:rsidR="00135595" w:rsidRPr="00ED3312">
        <w:rPr>
          <w:rFonts w:ascii="Times New Roman" w:hAnsi="Times New Roman" w:cs="Times New Roman"/>
          <w:sz w:val="24"/>
          <w:szCs w:val="24"/>
        </w:rPr>
        <w:t xml:space="preserve"> &amp; Byrne, 2011a</w:t>
      </w:r>
      <w:r w:rsidR="006051A9" w:rsidRPr="00ED3312">
        <w:rPr>
          <w:rFonts w:ascii="Times New Roman" w:hAnsi="Times New Roman" w:cs="Times New Roman"/>
          <w:sz w:val="24"/>
          <w:szCs w:val="24"/>
        </w:rPr>
        <w:t>)</w:t>
      </w:r>
      <w:r w:rsidR="004B3ABB"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 </w:t>
      </w:r>
    </w:p>
    <w:p w14:paraId="0BEFE367" w14:textId="4DEB33E2" w:rsidR="006D04FB" w:rsidRPr="00ED3312" w:rsidRDefault="00800F4F" w:rsidP="003E2CE5">
      <w:pPr>
        <w:spacing w:line="480" w:lineRule="auto"/>
        <w:ind w:firstLine="720"/>
        <w:rPr>
          <w:rFonts w:ascii="Times New Roman" w:hAnsi="Times New Roman" w:cs="Times New Roman"/>
          <w:sz w:val="24"/>
          <w:szCs w:val="24"/>
        </w:rPr>
      </w:pPr>
      <w:r w:rsidRPr="00ED3312">
        <w:rPr>
          <w:rFonts w:ascii="Times New Roman" w:hAnsi="Times New Roman" w:cs="Times New Roman"/>
          <w:sz w:val="24"/>
          <w:szCs w:val="24"/>
        </w:rPr>
        <w:t xml:space="preserve">For chimpanzees, </w:t>
      </w:r>
      <w:r w:rsidR="00D37843" w:rsidRPr="00ED3312">
        <w:rPr>
          <w:rFonts w:ascii="Times New Roman" w:hAnsi="Times New Roman" w:cs="Times New Roman"/>
          <w:sz w:val="24"/>
          <w:szCs w:val="24"/>
        </w:rPr>
        <w:t>vocali</w:t>
      </w:r>
      <w:r w:rsidR="00D37843">
        <w:rPr>
          <w:rFonts w:ascii="Times New Roman" w:hAnsi="Times New Roman" w:cs="Times New Roman"/>
          <w:sz w:val="24"/>
          <w:szCs w:val="24"/>
        </w:rPr>
        <w:t>z</w:t>
      </w:r>
      <w:r w:rsidR="00D37843" w:rsidRPr="00ED3312">
        <w:rPr>
          <w:rFonts w:ascii="Times New Roman" w:hAnsi="Times New Roman" w:cs="Times New Roman"/>
          <w:sz w:val="24"/>
          <w:szCs w:val="24"/>
        </w:rPr>
        <w:t>ations</w:t>
      </w:r>
      <w:r w:rsidR="00806DA2" w:rsidRPr="00ED3312">
        <w:rPr>
          <w:rFonts w:ascii="Times New Roman" w:hAnsi="Times New Roman" w:cs="Times New Roman"/>
          <w:sz w:val="24"/>
          <w:szCs w:val="24"/>
        </w:rPr>
        <w:t xml:space="preserve">, gestures and facial expressions are all important forms of communication, and previous </w:t>
      </w:r>
      <w:r w:rsidR="003E52D4" w:rsidRPr="00ED3312">
        <w:rPr>
          <w:rFonts w:ascii="Times New Roman" w:hAnsi="Times New Roman" w:cs="Times New Roman"/>
          <w:sz w:val="24"/>
          <w:szCs w:val="24"/>
        </w:rPr>
        <w:t xml:space="preserve">UM </w:t>
      </w:r>
      <w:r w:rsidR="00806DA2" w:rsidRPr="00ED3312">
        <w:rPr>
          <w:rFonts w:ascii="Times New Roman" w:hAnsi="Times New Roman" w:cs="Times New Roman"/>
          <w:sz w:val="24"/>
          <w:szCs w:val="24"/>
        </w:rPr>
        <w:t xml:space="preserve">research </w:t>
      </w:r>
      <w:r w:rsidR="003E52D4" w:rsidRPr="00ED3312">
        <w:rPr>
          <w:rFonts w:ascii="Times New Roman" w:hAnsi="Times New Roman" w:cs="Times New Roman"/>
          <w:sz w:val="24"/>
          <w:szCs w:val="24"/>
        </w:rPr>
        <w:t>on these different types of signal</w:t>
      </w:r>
      <w:r w:rsidR="0012646F" w:rsidRPr="00ED3312">
        <w:rPr>
          <w:rFonts w:ascii="Times New Roman" w:hAnsi="Times New Roman" w:cs="Times New Roman"/>
          <w:sz w:val="24"/>
          <w:szCs w:val="24"/>
        </w:rPr>
        <w:t>s</w:t>
      </w:r>
      <w:r w:rsidR="003E52D4" w:rsidRPr="00ED3312">
        <w:rPr>
          <w:rFonts w:ascii="Times New Roman" w:hAnsi="Times New Roman" w:cs="Times New Roman"/>
          <w:sz w:val="24"/>
          <w:szCs w:val="24"/>
        </w:rPr>
        <w:t xml:space="preserve"> have investigated characteristics such as </w:t>
      </w:r>
      <w:r w:rsidR="00806DA2" w:rsidRPr="00ED3312">
        <w:rPr>
          <w:rFonts w:ascii="Times New Roman" w:hAnsi="Times New Roman" w:cs="Times New Roman"/>
          <w:sz w:val="24"/>
          <w:szCs w:val="24"/>
        </w:rPr>
        <w:t>intentionality (e</w:t>
      </w:r>
      <w:r w:rsidR="00CD6BDB"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g. Leavens, Hopkins &amp; Thomas, 2004; </w:t>
      </w:r>
      <w:proofErr w:type="spellStart"/>
      <w:r w:rsidR="00806DA2" w:rsidRPr="00ED3312">
        <w:rPr>
          <w:rFonts w:ascii="Times New Roman" w:hAnsi="Times New Roman" w:cs="Times New Roman"/>
          <w:sz w:val="24"/>
          <w:szCs w:val="24"/>
        </w:rPr>
        <w:t>Schel</w:t>
      </w:r>
      <w:proofErr w:type="spellEnd"/>
      <w:r w:rsidR="00806DA2" w:rsidRPr="00ED3312">
        <w:rPr>
          <w:rFonts w:ascii="Times New Roman" w:hAnsi="Times New Roman" w:cs="Times New Roman"/>
          <w:sz w:val="24"/>
          <w:szCs w:val="24"/>
        </w:rPr>
        <w:t xml:space="preserve">, Townsend, </w:t>
      </w:r>
      <w:proofErr w:type="spellStart"/>
      <w:r w:rsidR="00806DA2" w:rsidRPr="00ED3312">
        <w:rPr>
          <w:rFonts w:ascii="Times New Roman" w:hAnsi="Times New Roman" w:cs="Times New Roman"/>
          <w:sz w:val="24"/>
          <w:szCs w:val="24"/>
        </w:rPr>
        <w:t>Machanda</w:t>
      </w:r>
      <w:proofErr w:type="spellEnd"/>
      <w:r w:rsidR="00806DA2" w:rsidRPr="00ED3312">
        <w:rPr>
          <w:rFonts w:ascii="Times New Roman" w:hAnsi="Times New Roman" w:cs="Times New Roman"/>
          <w:sz w:val="24"/>
          <w:szCs w:val="24"/>
        </w:rPr>
        <w:t xml:space="preserve">, </w:t>
      </w:r>
      <w:proofErr w:type="spellStart"/>
      <w:r w:rsidR="0005364C" w:rsidRPr="00ED3312">
        <w:rPr>
          <w:rFonts w:ascii="Times New Roman" w:hAnsi="Times New Roman" w:cs="Times New Roman"/>
          <w:sz w:val="24"/>
          <w:szCs w:val="24"/>
        </w:rPr>
        <w:t>Zuberbühler</w:t>
      </w:r>
      <w:proofErr w:type="spellEnd"/>
      <w:r w:rsidR="00806DA2" w:rsidRPr="00ED3312">
        <w:rPr>
          <w:rFonts w:ascii="Times New Roman" w:hAnsi="Times New Roman" w:cs="Times New Roman"/>
          <w:sz w:val="24"/>
          <w:szCs w:val="24"/>
        </w:rPr>
        <w:t xml:space="preserve">, &amp; </w:t>
      </w:r>
      <w:proofErr w:type="spellStart"/>
      <w:r w:rsidR="00806DA2" w:rsidRPr="00ED3312">
        <w:rPr>
          <w:rFonts w:ascii="Times New Roman" w:hAnsi="Times New Roman" w:cs="Times New Roman"/>
          <w:sz w:val="24"/>
          <w:szCs w:val="24"/>
        </w:rPr>
        <w:t>Slocombe</w:t>
      </w:r>
      <w:proofErr w:type="spellEnd"/>
      <w:r w:rsidR="00806DA2" w:rsidRPr="00ED3312">
        <w:rPr>
          <w:rFonts w:ascii="Times New Roman" w:hAnsi="Times New Roman" w:cs="Times New Roman"/>
          <w:sz w:val="24"/>
          <w:szCs w:val="24"/>
        </w:rPr>
        <w:t>, 2013</w:t>
      </w:r>
      <w:r w:rsidR="0004669A" w:rsidRPr="00ED3312">
        <w:rPr>
          <w:rFonts w:ascii="Times New Roman" w:hAnsi="Times New Roman" w:cs="Times New Roman"/>
          <w:sz w:val="24"/>
          <w:szCs w:val="24"/>
        </w:rPr>
        <w:t xml:space="preserve">; Hopkins, </w:t>
      </w:r>
      <w:proofErr w:type="spellStart"/>
      <w:r w:rsidR="0004669A" w:rsidRPr="00ED3312">
        <w:rPr>
          <w:rFonts w:ascii="Times New Roman" w:hAnsi="Times New Roman" w:cs="Times New Roman"/>
          <w:sz w:val="24"/>
          <w:szCs w:val="24"/>
        </w:rPr>
        <w:t>Taglialatela</w:t>
      </w:r>
      <w:proofErr w:type="spellEnd"/>
      <w:r w:rsidR="0004669A" w:rsidRPr="00ED3312">
        <w:rPr>
          <w:rFonts w:ascii="Times New Roman" w:hAnsi="Times New Roman" w:cs="Times New Roman"/>
          <w:sz w:val="24"/>
          <w:szCs w:val="24"/>
        </w:rPr>
        <w:t xml:space="preserve"> &amp; Leavens, 2011</w:t>
      </w:r>
      <w:r w:rsidR="00806DA2" w:rsidRPr="00ED3312">
        <w:rPr>
          <w:rFonts w:ascii="Times New Roman" w:hAnsi="Times New Roman" w:cs="Times New Roman"/>
          <w:sz w:val="24"/>
          <w:szCs w:val="24"/>
        </w:rPr>
        <w:t xml:space="preserve">), </w:t>
      </w:r>
      <w:proofErr w:type="spellStart"/>
      <w:r w:rsidR="009D17F9" w:rsidRPr="00ED3312">
        <w:rPr>
          <w:rFonts w:ascii="Times New Roman" w:hAnsi="Times New Roman" w:cs="Times New Roman"/>
          <w:sz w:val="24"/>
          <w:szCs w:val="24"/>
        </w:rPr>
        <w:t>referentiality</w:t>
      </w:r>
      <w:proofErr w:type="spellEnd"/>
      <w:r w:rsidR="009D17F9" w:rsidRPr="00ED3312">
        <w:rPr>
          <w:rFonts w:ascii="Times New Roman" w:hAnsi="Times New Roman" w:cs="Times New Roman"/>
          <w:sz w:val="24"/>
          <w:szCs w:val="24"/>
        </w:rPr>
        <w:t xml:space="preserve"> (e</w:t>
      </w:r>
      <w:r w:rsidR="00A407A3" w:rsidRPr="00ED3312">
        <w:rPr>
          <w:rFonts w:ascii="Times New Roman" w:hAnsi="Times New Roman" w:cs="Times New Roman"/>
          <w:sz w:val="24"/>
          <w:szCs w:val="24"/>
        </w:rPr>
        <w:t>.</w:t>
      </w:r>
      <w:r w:rsidR="009D17F9" w:rsidRPr="00ED3312">
        <w:rPr>
          <w:rFonts w:ascii="Times New Roman" w:hAnsi="Times New Roman" w:cs="Times New Roman"/>
          <w:sz w:val="24"/>
          <w:szCs w:val="24"/>
        </w:rPr>
        <w:t xml:space="preserve">g. </w:t>
      </w:r>
      <w:proofErr w:type="spellStart"/>
      <w:r w:rsidR="009D17F9" w:rsidRPr="00ED3312">
        <w:rPr>
          <w:rFonts w:ascii="Times New Roman" w:hAnsi="Times New Roman" w:cs="Times New Roman"/>
          <w:sz w:val="24"/>
          <w:szCs w:val="24"/>
        </w:rPr>
        <w:t>Slocombe</w:t>
      </w:r>
      <w:proofErr w:type="spellEnd"/>
      <w:r w:rsidR="009D17F9" w:rsidRPr="00ED3312">
        <w:rPr>
          <w:rFonts w:ascii="Times New Roman" w:hAnsi="Times New Roman" w:cs="Times New Roman"/>
          <w:sz w:val="24"/>
          <w:szCs w:val="24"/>
        </w:rPr>
        <w:t xml:space="preserve"> &amp;</w:t>
      </w:r>
      <w:r w:rsidR="00806DA2" w:rsidRPr="00ED3312">
        <w:rPr>
          <w:rFonts w:ascii="Times New Roman" w:hAnsi="Times New Roman" w:cs="Times New Roman"/>
          <w:sz w:val="24"/>
          <w:szCs w:val="24"/>
        </w:rPr>
        <w:t xml:space="preserve"> </w:t>
      </w:r>
      <w:proofErr w:type="spellStart"/>
      <w:r w:rsidR="0005364C" w:rsidRPr="00ED3312">
        <w:rPr>
          <w:rFonts w:ascii="Times New Roman" w:hAnsi="Times New Roman" w:cs="Times New Roman"/>
          <w:sz w:val="24"/>
          <w:szCs w:val="24"/>
        </w:rPr>
        <w:t>Zuberbühler</w:t>
      </w:r>
      <w:proofErr w:type="spellEnd"/>
      <w:r w:rsidR="00806DA2" w:rsidRPr="00ED3312">
        <w:rPr>
          <w:rFonts w:ascii="Times New Roman" w:hAnsi="Times New Roman" w:cs="Times New Roman"/>
          <w:sz w:val="24"/>
          <w:szCs w:val="24"/>
        </w:rPr>
        <w:t>, 2005; 2006</w:t>
      </w:r>
      <w:r w:rsidR="00CD6BDB" w:rsidRPr="00ED3312">
        <w:rPr>
          <w:rFonts w:ascii="Times New Roman" w:hAnsi="Times New Roman" w:cs="Times New Roman"/>
          <w:sz w:val="24"/>
          <w:szCs w:val="24"/>
        </w:rPr>
        <w:t xml:space="preserve">; </w:t>
      </w:r>
      <w:proofErr w:type="spellStart"/>
      <w:r w:rsidR="00CD6BDB" w:rsidRPr="00ED3312">
        <w:rPr>
          <w:rFonts w:ascii="Times New Roman" w:hAnsi="Times New Roman" w:cs="Times New Roman"/>
          <w:sz w:val="24"/>
          <w:szCs w:val="24"/>
        </w:rPr>
        <w:t>Crockford</w:t>
      </w:r>
      <w:proofErr w:type="spellEnd"/>
      <w:r w:rsidR="00CD6BDB" w:rsidRPr="00ED3312">
        <w:rPr>
          <w:rFonts w:ascii="Times New Roman" w:hAnsi="Times New Roman" w:cs="Times New Roman"/>
          <w:sz w:val="24"/>
          <w:szCs w:val="24"/>
        </w:rPr>
        <w:t xml:space="preserve">, Wittig &amp; </w:t>
      </w:r>
      <w:proofErr w:type="spellStart"/>
      <w:r w:rsidR="0005364C" w:rsidRPr="00ED3312">
        <w:rPr>
          <w:rFonts w:ascii="Times New Roman" w:hAnsi="Times New Roman" w:cs="Times New Roman"/>
          <w:sz w:val="24"/>
          <w:szCs w:val="24"/>
        </w:rPr>
        <w:t>Zuberbühler</w:t>
      </w:r>
      <w:proofErr w:type="spellEnd"/>
      <w:r w:rsidR="00CD6BDB" w:rsidRPr="00ED3312">
        <w:rPr>
          <w:rFonts w:ascii="Times New Roman" w:hAnsi="Times New Roman" w:cs="Times New Roman"/>
          <w:sz w:val="24"/>
          <w:szCs w:val="24"/>
        </w:rPr>
        <w:t>, 2015</w:t>
      </w:r>
      <w:r w:rsidR="00806DA2" w:rsidRPr="00ED3312">
        <w:rPr>
          <w:rFonts w:ascii="Times New Roman" w:hAnsi="Times New Roman" w:cs="Times New Roman"/>
          <w:sz w:val="24"/>
          <w:szCs w:val="24"/>
        </w:rPr>
        <w:t>), flexibl</w:t>
      </w:r>
      <w:r w:rsidR="004B3ABB" w:rsidRPr="00ED3312">
        <w:rPr>
          <w:rFonts w:ascii="Times New Roman" w:hAnsi="Times New Roman" w:cs="Times New Roman"/>
          <w:sz w:val="24"/>
          <w:szCs w:val="24"/>
        </w:rPr>
        <w:t>e use</w:t>
      </w:r>
      <w:r w:rsidR="00806DA2" w:rsidRPr="00ED3312">
        <w:rPr>
          <w:rFonts w:ascii="Times New Roman" w:hAnsi="Times New Roman" w:cs="Times New Roman"/>
          <w:sz w:val="24"/>
          <w:szCs w:val="24"/>
        </w:rPr>
        <w:t xml:space="preserve"> </w:t>
      </w:r>
      <w:r w:rsidR="002F744D" w:rsidRPr="00ED3312">
        <w:rPr>
          <w:rFonts w:ascii="Times New Roman" w:hAnsi="Times New Roman" w:cs="Times New Roman"/>
          <w:sz w:val="24"/>
          <w:szCs w:val="24"/>
        </w:rPr>
        <w:t xml:space="preserve">across contexts </w:t>
      </w:r>
      <w:r w:rsidR="00806DA2" w:rsidRPr="00ED3312">
        <w:rPr>
          <w:rFonts w:ascii="Times New Roman" w:hAnsi="Times New Roman" w:cs="Times New Roman"/>
          <w:sz w:val="24"/>
          <w:szCs w:val="24"/>
        </w:rPr>
        <w:t>(e</w:t>
      </w:r>
      <w:r w:rsidR="003C757D"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g. </w:t>
      </w:r>
      <w:proofErr w:type="spellStart"/>
      <w:r w:rsidR="00806DA2" w:rsidRPr="00ED3312">
        <w:rPr>
          <w:rFonts w:ascii="Times New Roman" w:hAnsi="Times New Roman" w:cs="Times New Roman"/>
          <w:sz w:val="24"/>
          <w:szCs w:val="24"/>
        </w:rPr>
        <w:t>Hobaiter</w:t>
      </w:r>
      <w:proofErr w:type="spellEnd"/>
      <w:r w:rsidR="00806DA2" w:rsidRPr="00ED3312">
        <w:rPr>
          <w:rFonts w:ascii="Times New Roman" w:hAnsi="Times New Roman" w:cs="Times New Roman"/>
          <w:sz w:val="24"/>
          <w:szCs w:val="24"/>
        </w:rPr>
        <w:t xml:space="preserve"> &amp; Byrne, 2011) and audience effects (e</w:t>
      </w:r>
      <w:r w:rsidR="003C757D"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g. </w:t>
      </w:r>
      <w:r w:rsidR="00165DDC" w:rsidRPr="00ED3312">
        <w:rPr>
          <w:rFonts w:ascii="Times New Roman" w:hAnsi="Times New Roman" w:cs="Times New Roman"/>
          <w:sz w:val="24"/>
          <w:szCs w:val="24"/>
        </w:rPr>
        <w:t xml:space="preserve"> </w:t>
      </w:r>
      <w:r w:rsidR="006230F5" w:rsidRPr="00303F4D">
        <w:rPr>
          <w:rFonts w:ascii="Times New Roman" w:hAnsi="Times New Roman" w:cs="Times New Roman"/>
          <w:sz w:val="24"/>
          <w:szCs w:val="24"/>
          <w:lang w:val="de-DE"/>
        </w:rPr>
        <w:t xml:space="preserve">Gruber &amp; </w:t>
      </w:r>
      <w:r w:rsidR="0005364C" w:rsidRPr="00303F4D">
        <w:rPr>
          <w:rFonts w:ascii="Times New Roman" w:hAnsi="Times New Roman" w:cs="Times New Roman"/>
          <w:sz w:val="24"/>
          <w:szCs w:val="24"/>
          <w:lang w:val="de-DE"/>
        </w:rPr>
        <w:t>Zuberbühler</w:t>
      </w:r>
      <w:r w:rsidR="006230F5" w:rsidRPr="00303F4D">
        <w:rPr>
          <w:rFonts w:ascii="Times New Roman" w:hAnsi="Times New Roman" w:cs="Times New Roman"/>
          <w:sz w:val="24"/>
          <w:szCs w:val="24"/>
          <w:lang w:val="de-DE"/>
        </w:rPr>
        <w:t>, 2013;</w:t>
      </w:r>
      <w:r w:rsidR="00571F7A" w:rsidRPr="00303F4D">
        <w:rPr>
          <w:rFonts w:ascii="Times New Roman" w:hAnsi="Times New Roman" w:cs="Times New Roman"/>
          <w:sz w:val="24"/>
          <w:szCs w:val="24"/>
          <w:lang w:val="de-DE"/>
        </w:rPr>
        <w:t xml:space="preserve"> Leavens, Hopkins &amp; Bard, 1996;</w:t>
      </w:r>
      <w:r w:rsidR="006230F5" w:rsidRPr="00303F4D">
        <w:rPr>
          <w:rFonts w:ascii="Times New Roman" w:hAnsi="Times New Roman" w:cs="Times New Roman"/>
          <w:sz w:val="24"/>
          <w:szCs w:val="24"/>
          <w:lang w:val="de-DE"/>
        </w:rPr>
        <w:t xml:space="preserve"> Ka</w:t>
      </w:r>
      <w:r w:rsidR="006039AF" w:rsidRPr="00303F4D">
        <w:rPr>
          <w:rFonts w:ascii="Times New Roman" w:hAnsi="Times New Roman" w:cs="Times New Roman"/>
          <w:sz w:val="24"/>
          <w:szCs w:val="24"/>
          <w:lang w:val="de-DE"/>
        </w:rPr>
        <w:t>lan &amp; Boes</w:t>
      </w:r>
      <w:r w:rsidR="006051A9" w:rsidRPr="00303F4D">
        <w:rPr>
          <w:rFonts w:ascii="Times New Roman" w:hAnsi="Times New Roman" w:cs="Times New Roman"/>
          <w:sz w:val="24"/>
          <w:szCs w:val="24"/>
          <w:lang w:val="de-DE"/>
        </w:rPr>
        <w:t>ch, 2015; Schel, Machanda, et al</w:t>
      </w:r>
      <w:r w:rsidR="006039AF" w:rsidRPr="00303F4D">
        <w:rPr>
          <w:rFonts w:ascii="Times New Roman" w:hAnsi="Times New Roman" w:cs="Times New Roman"/>
          <w:sz w:val="24"/>
          <w:szCs w:val="24"/>
          <w:lang w:val="de-DE"/>
        </w:rPr>
        <w:t>,</w:t>
      </w:r>
      <w:r w:rsidR="006230F5" w:rsidRPr="00303F4D">
        <w:rPr>
          <w:rFonts w:ascii="Times New Roman" w:hAnsi="Times New Roman" w:cs="Times New Roman"/>
          <w:sz w:val="24"/>
          <w:szCs w:val="24"/>
          <w:lang w:val="de-DE"/>
        </w:rPr>
        <w:t xml:space="preserve"> 2013; Slocombe &amp; </w:t>
      </w:r>
      <w:r w:rsidR="0005364C" w:rsidRPr="00303F4D">
        <w:rPr>
          <w:rFonts w:ascii="Times New Roman" w:hAnsi="Times New Roman" w:cs="Times New Roman"/>
          <w:sz w:val="24"/>
          <w:szCs w:val="24"/>
          <w:lang w:val="de-DE"/>
        </w:rPr>
        <w:t>Zuberbühler</w:t>
      </w:r>
      <w:r w:rsidR="006230F5" w:rsidRPr="00303F4D">
        <w:rPr>
          <w:rFonts w:ascii="Times New Roman" w:hAnsi="Times New Roman" w:cs="Times New Roman"/>
          <w:sz w:val="24"/>
          <w:szCs w:val="24"/>
          <w:lang w:val="de-DE"/>
        </w:rPr>
        <w:t xml:space="preserve">, 2007; </w:t>
      </w:r>
      <w:r w:rsidR="00806DA2" w:rsidRPr="00303F4D">
        <w:rPr>
          <w:rFonts w:ascii="Times New Roman" w:hAnsi="Times New Roman" w:cs="Times New Roman"/>
          <w:sz w:val="24"/>
          <w:szCs w:val="24"/>
          <w:lang w:val="de-DE"/>
        </w:rPr>
        <w:t>Sl</w:t>
      </w:r>
      <w:r w:rsidR="009D17F9" w:rsidRPr="00303F4D">
        <w:rPr>
          <w:rFonts w:ascii="Times New Roman" w:hAnsi="Times New Roman" w:cs="Times New Roman"/>
          <w:sz w:val="24"/>
          <w:szCs w:val="24"/>
          <w:lang w:val="de-DE"/>
        </w:rPr>
        <w:t xml:space="preserve">ocombe et al. 2010; </w:t>
      </w:r>
      <w:r w:rsidR="00B83ED9" w:rsidRPr="00303F4D">
        <w:rPr>
          <w:rFonts w:ascii="Times New Roman" w:hAnsi="Times New Roman" w:cs="Times New Roman"/>
          <w:sz w:val="24"/>
          <w:szCs w:val="24"/>
          <w:lang w:val="de-DE"/>
        </w:rPr>
        <w:t xml:space="preserve">Townsend &amp; </w:t>
      </w:r>
      <w:r w:rsidR="0005364C" w:rsidRPr="00303F4D">
        <w:rPr>
          <w:rFonts w:ascii="Times New Roman" w:hAnsi="Times New Roman" w:cs="Times New Roman"/>
          <w:sz w:val="24"/>
          <w:szCs w:val="24"/>
          <w:lang w:val="de-DE"/>
        </w:rPr>
        <w:t>Zuberbühler</w:t>
      </w:r>
      <w:r w:rsidR="00B83ED9" w:rsidRPr="00303F4D">
        <w:rPr>
          <w:rFonts w:ascii="Times New Roman" w:hAnsi="Times New Roman" w:cs="Times New Roman"/>
          <w:sz w:val="24"/>
          <w:szCs w:val="24"/>
          <w:lang w:val="de-DE"/>
        </w:rPr>
        <w:t>, 2009</w:t>
      </w:r>
      <w:r w:rsidR="00806DA2" w:rsidRPr="00303F4D">
        <w:rPr>
          <w:rFonts w:ascii="Times New Roman" w:hAnsi="Times New Roman" w:cs="Times New Roman"/>
          <w:sz w:val="24"/>
          <w:szCs w:val="24"/>
          <w:lang w:val="de-DE"/>
        </w:rPr>
        <w:t xml:space="preserve">). </w:t>
      </w:r>
      <w:r w:rsidR="003E52D4" w:rsidRPr="00ED3312">
        <w:rPr>
          <w:rFonts w:ascii="Times New Roman" w:hAnsi="Times New Roman" w:cs="Times New Roman"/>
          <w:sz w:val="24"/>
          <w:szCs w:val="24"/>
        </w:rPr>
        <w:t xml:space="preserve">On the surface, this UM work indicates that gestures, </w:t>
      </w:r>
      <w:r w:rsidR="00D37843" w:rsidRPr="00ED3312">
        <w:rPr>
          <w:rFonts w:ascii="Times New Roman" w:hAnsi="Times New Roman" w:cs="Times New Roman"/>
          <w:sz w:val="24"/>
          <w:szCs w:val="24"/>
        </w:rPr>
        <w:t>vocali</w:t>
      </w:r>
      <w:r w:rsidR="00D37843">
        <w:rPr>
          <w:rFonts w:ascii="Times New Roman" w:hAnsi="Times New Roman" w:cs="Times New Roman"/>
          <w:sz w:val="24"/>
          <w:szCs w:val="24"/>
        </w:rPr>
        <w:t>z</w:t>
      </w:r>
      <w:r w:rsidR="00D37843" w:rsidRPr="00ED3312">
        <w:rPr>
          <w:rFonts w:ascii="Times New Roman" w:hAnsi="Times New Roman" w:cs="Times New Roman"/>
          <w:sz w:val="24"/>
          <w:szCs w:val="24"/>
        </w:rPr>
        <w:t xml:space="preserve">ations </w:t>
      </w:r>
      <w:r w:rsidR="003E52D4" w:rsidRPr="00ED3312">
        <w:rPr>
          <w:rFonts w:ascii="Times New Roman" w:hAnsi="Times New Roman" w:cs="Times New Roman"/>
          <w:sz w:val="24"/>
          <w:szCs w:val="24"/>
        </w:rPr>
        <w:t>and facial expressions differ in terms of these characteristics</w:t>
      </w:r>
      <w:r w:rsidR="00D37843">
        <w:rPr>
          <w:rFonts w:ascii="Times New Roman" w:hAnsi="Times New Roman" w:cs="Times New Roman"/>
          <w:sz w:val="24"/>
          <w:szCs w:val="24"/>
        </w:rPr>
        <w:t>;</w:t>
      </w:r>
      <w:r w:rsidR="00D37843" w:rsidRPr="00ED3312">
        <w:rPr>
          <w:rFonts w:ascii="Times New Roman" w:hAnsi="Times New Roman" w:cs="Times New Roman"/>
          <w:sz w:val="24"/>
          <w:szCs w:val="24"/>
        </w:rPr>
        <w:t xml:space="preserve"> </w:t>
      </w:r>
      <w:r w:rsidR="003E52D4" w:rsidRPr="00ED3312">
        <w:rPr>
          <w:rFonts w:ascii="Times New Roman" w:hAnsi="Times New Roman" w:cs="Times New Roman"/>
          <w:sz w:val="24"/>
          <w:szCs w:val="24"/>
        </w:rPr>
        <w:t>h</w:t>
      </w:r>
      <w:r w:rsidR="00806DA2" w:rsidRPr="00ED3312">
        <w:rPr>
          <w:rFonts w:ascii="Times New Roman" w:hAnsi="Times New Roman" w:cs="Times New Roman"/>
          <w:sz w:val="24"/>
          <w:szCs w:val="24"/>
        </w:rPr>
        <w:t xml:space="preserve">owever, few studies have attempted to </w:t>
      </w:r>
      <w:r w:rsidR="003E52D4" w:rsidRPr="00ED3312">
        <w:rPr>
          <w:rFonts w:ascii="Times New Roman" w:hAnsi="Times New Roman" w:cs="Times New Roman"/>
          <w:sz w:val="24"/>
          <w:szCs w:val="24"/>
        </w:rPr>
        <w:t>examine these characteristics in a comparable manner in multiple modalities</w:t>
      </w:r>
      <w:r w:rsidR="00CF7329" w:rsidRPr="00ED3312">
        <w:rPr>
          <w:rFonts w:ascii="Times New Roman" w:hAnsi="Times New Roman" w:cs="Times New Roman"/>
          <w:sz w:val="24"/>
          <w:szCs w:val="24"/>
        </w:rPr>
        <w:t>, so such conclusions may be premature</w:t>
      </w:r>
      <w:r w:rsidR="006D04FB" w:rsidRPr="00ED3312">
        <w:rPr>
          <w:rFonts w:ascii="Times New Roman" w:hAnsi="Times New Roman" w:cs="Times New Roman"/>
          <w:sz w:val="24"/>
          <w:szCs w:val="24"/>
        </w:rPr>
        <w:t xml:space="preserve"> (</w:t>
      </w:r>
      <w:proofErr w:type="spellStart"/>
      <w:r w:rsidR="006D04FB" w:rsidRPr="00ED3312">
        <w:rPr>
          <w:rFonts w:ascii="Times New Roman" w:hAnsi="Times New Roman" w:cs="Times New Roman"/>
          <w:sz w:val="24"/>
          <w:szCs w:val="24"/>
        </w:rPr>
        <w:t>Slocombe</w:t>
      </w:r>
      <w:proofErr w:type="spellEnd"/>
      <w:r w:rsidR="006D04FB" w:rsidRPr="00ED3312">
        <w:rPr>
          <w:rFonts w:ascii="Times New Roman" w:hAnsi="Times New Roman" w:cs="Times New Roman"/>
          <w:sz w:val="24"/>
          <w:szCs w:val="24"/>
        </w:rPr>
        <w:t xml:space="preserve"> et al., 2011)</w:t>
      </w:r>
      <w:r w:rsidR="00CF7329" w:rsidRPr="00ED3312">
        <w:rPr>
          <w:rFonts w:ascii="Times New Roman" w:hAnsi="Times New Roman" w:cs="Times New Roman"/>
          <w:sz w:val="24"/>
          <w:szCs w:val="24"/>
        </w:rPr>
        <w:t xml:space="preserve">. </w:t>
      </w:r>
      <w:r w:rsidR="006D04FB" w:rsidRPr="00ED3312">
        <w:rPr>
          <w:rFonts w:ascii="Times New Roman" w:hAnsi="Times New Roman" w:cs="Times New Roman"/>
          <w:sz w:val="24"/>
          <w:szCs w:val="24"/>
        </w:rPr>
        <w:t>One study that has successfully examined different types of signal within a single experimental paradigm ex</w:t>
      </w:r>
      <w:r w:rsidR="0012646F" w:rsidRPr="00ED3312">
        <w:rPr>
          <w:rFonts w:ascii="Times New Roman" w:hAnsi="Times New Roman" w:cs="Times New Roman"/>
          <w:sz w:val="24"/>
          <w:szCs w:val="24"/>
        </w:rPr>
        <w:t>plored</w:t>
      </w:r>
      <w:r w:rsidR="006D04FB" w:rsidRPr="00ED3312">
        <w:rPr>
          <w:rFonts w:ascii="Times New Roman" w:hAnsi="Times New Roman" w:cs="Times New Roman"/>
          <w:sz w:val="24"/>
          <w:szCs w:val="24"/>
        </w:rPr>
        <w:t xml:space="preserve"> whether captive chimpanzees could selectively produce a signal appropriate to the attentional state of a human. Leavens, Russell and Hopkins (2010) showed that chimpanzees</w:t>
      </w:r>
      <w:r w:rsidR="00D37843">
        <w:rPr>
          <w:rFonts w:ascii="Times New Roman" w:hAnsi="Times New Roman" w:cs="Times New Roman"/>
          <w:sz w:val="24"/>
          <w:szCs w:val="24"/>
        </w:rPr>
        <w:t>,</w:t>
      </w:r>
      <w:r w:rsidR="006D04FB" w:rsidRPr="00ED3312">
        <w:rPr>
          <w:rFonts w:ascii="Times New Roman" w:hAnsi="Times New Roman" w:cs="Times New Roman"/>
          <w:sz w:val="24"/>
          <w:szCs w:val="24"/>
        </w:rPr>
        <w:t xml:space="preserve"> </w:t>
      </w:r>
      <w:r w:rsidR="00D37843">
        <w:rPr>
          <w:rFonts w:ascii="Times New Roman" w:hAnsi="Times New Roman" w:cs="Times New Roman"/>
          <w:sz w:val="24"/>
          <w:szCs w:val="24"/>
        </w:rPr>
        <w:t>w</w:t>
      </w:r>
      <w:r w:rsidR="00D37843" w:rsidRPr="00ED3312">
        <w:rPr>
          <w:rFonts w:ascii="Times New Roman" w:hAnsi="Times New Roman" w:cs="Times New Roman"/>
          <w:sz w:val="24"/>
          <w:szCs w:val="24"/>
        </w:rPr>
        <w:t>hil</w:t>
      </w:r>
      <w:r w:rsidR="00D37843">
        <w:rPr>
          <w:rFonts w:ascii="Times New Roman" w:hAnsi="Times New Roman" w:cs="Times New Roman"/>
          <w:sz w:val="24"/>
          <w:szCs w:val="24"/>
        </w:rPr>
        <w:t>e</w:t>
      </w:r>
      <w:r w:rsidR="00D37843" w:rsidRPr="00ED3312">
        <w:rPr>
          <w:rFonts w:ascii="Times New Roman" w:hAnsi="Times New Roman" w:cs="Times New Roman"/>
          <w:sz w:val="24"/>
          <w:szCs w:val="24"/>
        </w:rPr>
        <w:t xml:space="preserve"> begging from a human experimenter, </w:t>
      </w:r>
      <w:r w:rsidR="006D04FB" w:rsidRPr="00ED3312">
        <w:rPr>
          <w:rFonts w:ascii="Times New Roman" w:hAnsi="Times New Roman" w:cs="Times New Roman"/>
          <w:sz w:val="24"/>
          <w:szCs w:val="24"/>
        </w:rPr>
        <w:t xml:space="preserve">used more visual gestural signals when the researcher was facing towards them, and more tactile and vocal signals when they were facing away.  </w:t>
      </w:r>
    </w:p>
    <w:p w14:paraId="4D10DEFB" w14:textId="10EDA20F" w:rsidR="00806DA2" w:rsidRPr="00ED3312" w:rsidRDefault="006D04FB"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 xml:space="preserve">Despite the wealth of research on the production of vocal, gestural and facial signals in isolation, </w:t>
      </w:r>
      <w:r w:rsidR="003E52D4" w:rsidRPr="00ED3312">
        <w:rPr>
          <w:rFonts w:ascii="Times New Roman" w:hAnsi="Times New Roman" w:cs="Times New Roman"/>
          <w:sz w:val="24"/>
          <w:szCs w:val="24"/>
        </w:rPr>
        <w:t xml:space="preserve">the combination of these signal types into MM signals </w:t>
      </w:r>
      <w:r w:rsidRPr="00ED3312">
        <w:rPr>
          <w:rFonts w:ascii="Times New Roman" w:hAnsi="Times New Roman" w:cs="Times New Roman"/>
          <w:sz w:val="24"/>
          <w:szCs w:val="24"/>
        </w:rPr>
        <w:t xml:space="preserve">in chimpanzees </w:t>
      </w:r>
      <w:r w:rsidR="003E52D4" w:rsidRPr="00ED3312">
        <w:rPr>
          <w:rFonts w:ascii="Times New Roman" w:hAnsi="Times New Roman" w:cs="Times New Roman"/>
          <w:sz w:val="24"/>
          <w:szCs w:val="24"/>
        </w:rPr>
        <w:t xml:space="preserve">is </w:t>
      </w:r>
      <w:r w:rsidR="00CF7329" w:rsidRPr="00ED3312">
        <w:rPr>
          <w:rFonts w:ascii="Times New Roman" w:hAnsi="Times New Roman" w:cs="Times New Roman"/>
          <w:sz w:val="24"/>
          <w:szCs w:val="24"/>
        </w:rPr>
        <w:t>virtually unexplored</w:t>
      </w:r>
      <w:r w:rsidR="00806DA2" w:rsidRPr="00ED3312">
        <w:rPr>
          <w:rFonts w:ascii="Times New Roman" w:hAnsi="Times New Roman" w:cs="Times New Roman"/>
          <w:sz w:val="24"/>
          <w:szCs w:val="24"/>
        </w:rPr>
        <w:t xml:space="preserve"> (</w:t>
      </w:r>
      <w:proofErr w:type="spellStart"/>
      <w:r w:rsidR="00796498" w:rsidRPr="00ED3312">
        <w:rPr>
          <w:rFonts w:ascii="Times New Roman" w:hAnsi="Times New Roman" w:cs="Times New Roman"/>
          <w:sz w:val="24"/>
          <w:szCs w:val="24"/>
        </w:rPr>
        <w:t>Liebal</w:t>
      </w:r>
      <w:proofErr w:type="spellEnd"/>
      <w:r w:rsidR="006039AF" w:rsidRPr="00ED3312">
        <w:rPr>
          <w:rFonts w:ascii="Times New Roman" w:hAnsi="Times New Roman" w:cs="Times New Roman"/>
          <w:sz w:val="24"/>
          <w:szCs w:val="24"/>
        </w:rPr>
        <w:t xml:space="preserve"> et al., 2013; </w:t>
      </w:r>
      <w:proofErr w:type="spellStart"/>
      <w:r w:rsidR="006039AF" w:rsidRPr="00ED3312">
        <w:rPr>
          <w:rFonts w:ascii="Times New Roman" w:hAnsi="Times New Roman" w:cs="Times New Roman"/>
          <w:sz w:val="24"/>
          <w:szCs w:val="24"/>
        </w:rPr>
        <w:t>Slocombe</w:t>
      </w:r>
      <w:proofErr w:type="spellEnd"/>
      <w:r w:rsidR="00806DA2" w:rsidRPr="00ED3312">
        <w:rPr>
          <w:rFonts w:ascii="Times New Roman" w:hAnsi="Times New Roman" w:cs="Times New Roman"/>
          <w:sz w:val="24"/>
          <w:szCs w:val="24"/>
        </w:rPr>
        <w:t>,</w:t>
      </w:r>
      <w:r w:rsidR="006039AF" w:rsidRPr="00ED3312">
        <w:rPr>
          <w:rFonts w:ascii="Times New Roman" w:hAnsi="Times New Roman" w:cs="Times New Roman"/>
          <w:sz w:val="24"/>
          <w:szCs w:val="24"/>
        </w:rPr>
        <w:t xml:space="preserve"> Waller &amp; </w:t>
      </w:r>
      <w:proofErr w:type="spellStart"/>
      <w:r w:rsidR="006039AF" w:rsidRPr="00ED3312">
        <w:rPr>
          <w:rFonts w:ascii="Times New Roman" w:hAnsi="Times New Roman" w:cs="Times New Roman"/>
          <w:sz w:val="24"/>
          <w:szCs w:val="24"/>
        </w:rPr>
        <w:t>Liebal</w:t>
      </w:r>
      <w:proofErr w:type="spellEnd"/>
      <w:r w:rsidR="006039AF" w:rsidRPr="00ED3312">
        <w:rPr>
          <w:rFonts w:ascii="Times New Roman" w:hAnsi="Times New Roman" w:cs="Times New Roman"/>
          <w:sz w:val="24"/>
          <w:szCs w:val="24"/>
        </w:rPr>
        <w:t>,</w:t>
      </w:r>
      <w:r w:rsidR="00806DA2" w:rsidRPr="00ED3312">
        <w:rPr>
          <w:rFonts w:ascii="Times New Roman" w:hAnsi="Times New Roman" w:cs="Times New Roman"/>
          <w:sz w:val="24"/>
          <w:szCs w:val="24"/>
        </w:rPr>
        <w:t xml:space="preserve"> 2011)</w:t>
      </w:r>
      <w:r w:rsidR="00CF7329" w:rsidRPr="00ED3312">
        <w:rPr>
          <w:rFonts w:ascii="Times New Roman" w:hAnsi="Times New Roman" w:cs="Times New Roman"/>
          <w:sz w:val="24"/>
          <w:szCs w:val="24"/>
        </w:rPr>
        <w:t>. Important exceptions to this include an experimental study probing recipient integration of signals from different modalities</w:t>
      </w:r>
      <w:r w:rsidRPr="00ED3312">
        <w:rPr>
          <w:rFonts w:ascii="Times New Roman" w:hAnsi="Times New Roman" w:cs="Times New Roman"/>
          <w:sz w:val="24"/>
          <w:szCs w:val="24"/>
        </w:rPr>
        <w:t>, which</w:t>
      </w:r>
      <w:r w:rsidR="00CF7329" w:rsidRPr="00ED3312">
        <w:rPr>
          <w:rFonts w:ascii="Times New Roman" w:hAnsi="Times New Roman" w:cs="Times New Roman"/>
          <w:sz w:val="24"/>
          <w:szCs w:val="24"/>
        </w:rPr>
        <w:t xml:space="preserve"> revealed</w:t>
      </w:r>
      <w:r w:rsidR="001D1531" w:rsidRPr="00ED3312">
        <w:rPr>
          <w:rFonts w:ascii="Times New Roman" w:hAnsi="Times New Roman" w:cs="Times New Roman"/>
          <w:sz w:val="24"/>
          <w:szCs w:val="24"/>
        </w:rPr>
        <w:t xml:space="preserve"> </w:t>
      </w:r>
      <w:r w:rsidR="007379EE" w:rsidRPr="00ED3312">
        <w:rPr>
          <w:rFonts w:ascii="Times New Roman" w:hAnsi="Times New Roman" w:cs="Times New Roman"/>
          <w:sz w:val="24"/>
          <w:szCs w:val="24"/>
        </w:rPr>
        <w:t xml:space="preserve">that </w:t>
      </w:r>
      <w:r w:rsidR="00801AC6" w:rsidRPr="00ED3312">
        <w:rPr>
          <w:rFonts w:ascii="Times New Roman" w:hAnsi="Times New Roman" w:cs="Times New Roman"/>
          <w:sz w:val="24"/>
          <w:szCs w:val="24"/>
        </w:rPr>
        <w:t>chimpanzees can cross</w:t>
      </w:r>
      <w:r w:rsidR="005F3A44" w:rsidRPr="00ED3312">
        <w:rPr>
          <w:rFonts w:ascii="Times New Roman" w:hAnsi="Times New Roman" w:cs="Times New Roman"/>
          <w:sz w:val="24"/>
          <w:szCs w:val="24"/>
        </w:rPr>
        <w:t>-</w:t>
      </w:r>
      <w:r w:rsidR="00801AC6" w:rsidRPr="00ED3312">
        <w:rPr>
          <w:rFonts w:ascii="Times New Roman" w:hAnsi="Times New Roman" w:cs="Times New Roman"/>
          <w:sz w:val="24"/>
          <w:szCs w:val="24"/>
        </w:rPr>
        <w:t>modally match facial expression</w:t>
      </w:r>
      <w:r w:rsidR="006B14EB" w:rsidRPr="00ED3312">
        <w:rPr>
          <w:rFonts w:ascii="Times New Roman" w:hAnsi="Times New Roman" w:cs="Times New Roman"/>
          <w:sz w:val="24"/>
          <w:szCs w:val="24"/>
        </w:rPr>
        <w:t>s</w:t>
      </w:r>
      <w:r w:rsidR="00801AC6" w:rsidRPr="00ED3312">
        <w:rPr>
          <w:rFonts w:ascii="Times New Roman" w:hAnsi="Times New Roman" w:cs="Times New Roman"/>
          <w:sz w:val="24"/>
          <w:szCs w:val="24"/>
        </w:rPr>
        <w:t xml:space="preserve"> </w:t>
      </w:r>
      <w:r w:rsidR="005F3A44" w:rsidRPr="00ED3312">
        <w:rPr>
          <w:rFonts w:ascii="Times New Roman" w:hAnsi="Times New Roman" w:cs="Times New Roman"/>
          <w:sz w:val="24"/>
          <w:szCs w:val="24"/>
        </w:rPr>
        <w:t xml:space="preserve">and </w:t>
      </w:r>
      <w:r w:rsidR="00D37843" w:rsidRPr="00ED3312">
        <w:rPr>
          <w:rFonts w:ascii="Times New Roman" w:hAnsi="Times New Roman" w:cs="Times New Roman"/>
          <w:sz w:val="24"/>
          <w:szCs w:val="24"/>
        </w:rPr>
        <w:t>vocali</w:t>
      </w:r>
      <w:r w:rsidR="00D37843">
        <w:rPr>
          <w:rFonts w:ascii="Times New Roman" w:hAnsi="Times New Roman" w:cs="Times New Roman"/>
          <w:sz w:val="24"/>
          <w:szCs w:val="24"/>
        </w:rPr>
        <w:t>z</w:t>
      </w:r>
      <w:r w:rsidR="00D37843" w:rsidRPr="00ED3312">
        <w:rPr>
          <w:rFonts w:ascii="Times New Roman" w:hAnsi="Times New Roman" w:cs="Times New Roman"/>
          <w:sz w:val="24"/>
          <w:szCs w:val="24"/>
        </w:rPr>
        <w:t xml:space="preserve">ations </w:t>
      </w:r>
      <w:r w:rsidR="00801AC6" w:rsidRPr="00ED3312">
        <w:rPr>
          <w:rFonts w:ascii="Times New Roman" w:hAnsi="Times New Roman" w:cs="Times New Roman"/>
          <w:sz w:val="24"/>
          <w:szCs w:val="24"/>
        </w:rPr>
        <w:t xml:space="preserve">(Parr, 2004). </w:t>
      </w:r>
      <w:r w:rsidR="005F3A44" w:rsidRPr="00ED3312">
        <w:rPr>
          <w:rFonts w:ascii="Times New Roman" w:hAnsi="Times New Roman" w:cs="Times New Roman"/>
          <w:sz w:val="24"/>
          <w:szCs w:val="24"/>
        </w:rPr>
        <w:t>In addition</w:t>
      </w:r>
      <w:r w:rsidR="00A74E0E" w:rsidRPr="00ED3312">
        <w:rPr>
          <w:rFonts w:ascii="Times New Roman" w:hAnsi="Times New Roman" w:cs="Times New Roman"/>
          <w:sz w:val="24"/>
          <w:szCs w:val="24"/>
        </w:rPr>
        <w:t>, Parr found that</w:t>
      </w:r>
      <w:r w:rsidR="005F3A44" w:rsidRPr="00ED3312">
        <w:rPr>
          <w:rFonts w:ascii="Times New Roman" w:hAnsi="Times New Roman" w:cs="Times New Roman"/>
          <w:sz w:val="24"/>
          <w:szCs w:val="24"/>
        </w:rPr>
        <w:t xml:space="preserve"> either </w:t>
      </w:r>
      <w:r w:rsidR="00A74E0E" w:rsidRPr="00ED3312">
        <w:rPr>
          <w:rFonts w:ascii="Times New Roman" w:hAnsi="Times New Roman" w:cs="Times New Roman"/>
          <w:sz w:val="24"/>
          <w:szCs w:val="24"/>
        </w:rPr>
        <w:t>the vocal or facial component</w:t>
      </w:r>
      <w:r w:rsidR="005F3A44" w:rsidRPr="00ED3312">
        <w:rPr>
          <w:rFonts w:ascii="Times New Roman" w:hAnsi="Times New Roman" w:cs="Times New Roman"/>
          <w:sz w:val="24"/>
          <w:szCs w:val="24"/>
        </w:rPr>
        <w:t xml:space="preserve">s were more salient to </w:t>
      </w:r>
      <w:r w:rsidR="00A74E0E" w:rsidRPr="00ED3312">
        <w:rPr>
          <w:rFonts w:ascii="Times New Roman" w:hAnsi="Times New Roman" w:cs="Times New Roman"/>
          <w:sz w:val="24"/>
          <w:szCs w:val="24"/>
        </w:rPr>
        <w:t xml:space="preserve">the </w:t>
      </w:r>
      <w:r w:rsidR="005F3A44" w:rsidRPr="00ED3312">
        <w:rPr>
          <w:rFonts w:ascii="Times New Roman" w:hAnsi="Times New Roman" w:cs="Times New Roman"/>
          <w:sz w:val="24"/>
          <w:szCs w:val="24"/>
        </w:rPr>
        <w:t xml:space="preserve">chimpanzees depending on the signal type (e.g. </w:t>
      </w:r>
      <w:r w:rsidR="00A74E0E" w:rsidRPr="00ED3312">
        <w:rPr>
          <w:rFonts w:ascii="Times New Roman" w:hAnsi="Times New Roman" w:cs="Times New Roman"/>
          <w:sz w:val="24"/>
          <w:szCs w:val="24"/>
        </w:rPr>
        <w:t xml:space="preserve">the </w:t>
      </w:r>
      <w:r w:rsidR="00E847EB" w:rsidRPr="00ED3312">
        <w:rPr>
          <w:rFonts w:ascii="Times New Roman" w:hAnsi="Times New Roman" w:cs="Times New Roman"/>
          <w:sz w:val="24"/>
          <w:szCs w:val="24"/>
        </w:rPr>
        <w:t>vocal</w:t>
      </w:r>
      <w:r w:rsidR="00E13D9F" w:rsidRPr="00ED3312">
        <w:rPr>
          <w:rFonts w:ascii="Times New Roman" w:hAnsi="Times New Roman" w:cs="Times New Roman"/>
          <w:sz w:val="24"/>
          <w:szCs w:val="24"/>
        </w:rPr>
        <w:t xml:space="preserve"> </w:t>
      </w:r>
      <w:r w:rsidR="00A74E0E" w:rsidRPr="00ED3312">
        <w:rPr>
          <w:rFonts w:ascii="Times New Roman" w:hAnsi="Times New Roman" w:cs="Times New Roman"/>
          <w:sz w:val="24"/>
          <w:szCs w:val="24"/>
        </w:rPr>
        <w:t xml:space="preserve">component of a </w:t>
      </w:r>
      <w:r w:rsidR="00E847EB" w:rsidRPr="00ED3312">
        <w:rPr>
          <w:rFonts w:ascii="Times New Roman" w:hAnsi="Times New Roman" w:cs="Times New Roman"/>
          <w:sz w:val="24"/>
          <w:szCs w:val="24"/>
        </w:rPr>
        <w:t>pant hoot</w:t>
      </w:r>
      <w:r w:rsidR="00876190" w:rsidRPr="00ED3312">
        <w:rPr>
          <w:rFonts w:ascii="Times New Roman" w:hAnsi="Times New Roman" w:cs="Times New Roman"/>
          <w:sz w:val="24"/>
          <w:szCs w:val="24"/>
        </w:rPr>
        <w:t xml:space="preserve"> </w:t>
      </w:r>
      <w:r w:rsidR="00A74E0E" w:rsidRPr="00ED3312">
        <w:rPr>
          <w:rFonts w:ascii="Times New Roman" w:hAnsi="Times New Roman" w:cs="Times New Roman"/>
          <w:sz w:val="24"/>
          <w:szCs w:val="24"/>
        </w:rPr>
        <w:t xml:space="preserve">signal was more salient than the </w:t>
      </w:r>
      <w:r w:rsidR="00E847EB" w:rsidRPr="00ED3312">
        <w:rPr>
          <w:rFonts w:ascii="Times New Roman" w:hAnsi="Times New Roman" w:cs="Times New Roman"/>
          <w:sz w:val="24"/>
          <w:szCs w:val="24"/>
        </w:rPr>
        <w:t>facial</w:t>
      </w:r>
      <w:r w:rsidR="00E13D9F" w:rsidRPr="00ED3312">
        <w:rPr>
          <w:rFonts w:ascii="Times New Roman" w:hAnsi="Times New Roman" w:cs="Times New Roman"/>
          <w:sz w:val="24"/>
          <w:szCs w:val="24"/>
        </w:rPr>
        <w:t xml:space="preserve"> </w:t>
      </w:r>
      <w:r w:rsidR="00A74E0E" w:rsidRPr="00ED3312">
        <w:rPr>
          <w:rFonts w:ascii="Times New Roman" w:hAnsi="Times New Roman" w:cs="Times New Roman"/>
          <w:sz w:val="24"/>
          <w:szCs w:val="24"/>
        </w:rPr>
        <w:t xml:space="preserve">component). </w:t>
      </w:r>
      <w:r w:rsidRPr="00ED3312">
        <w:rPr>
          <w:rFonts w:ascii="Times New Roman" w:hAnsi="Times New Roman" w:cs="Times New Roman"/>
          <w:sz w:val="24"/>
          <w:szCs w:val="24"/>
        </w:rPr>
        <w:t xml:space="preserve"> From a production perspective, a </w:t>
      </w:r>
      <w:r w:rsidR="00806DA2" w:rsidRPr="00ED3312">
        <w:rPr>
          <w:rFonts w:ascii="Times New Roman" w:hAnsi="Times New Roman" w:cs="Times New Roman"/>
          <w:sz w:val="24"/>
          <w:szCs w:val="24"/>
        </w:rPr>
        <w:t xml:space="preserve">recent study by </w:t>
      </w:r>
      <w:proofErr w:type="spellStart"/>
      <w:r w:rsidR="00806DA2" w:rsidRPr="00ED3312">
        <w:rPr>
          <w:rFonts w:ascii="Times New Roman" w:hAnsi="Times New Roman" w:cs="Times New Roman"/>
          <w:sz w:val="24"/>
          <w:szCs w:val="24"/>
        </w:rPr>
        <w:t>Taglialatela</w:t>
      </w:r>
      <w:proofErr w:type="spellEnd"/>
      <w:r w:rsidR="00806DA2" w:rsidRPr="00ED3312">
        <w:rPr>
          <w:rFonts w:ascii="Times New Roman" w:hAnsi="Times New Roman" w:cs="Times New Roman"/>
          <w:sz w:val="24"/>
          <w:szCs w:val="24"/>
        </w:rPr>
        <w:t xml:space="preserve"> et al. (2015) indicated that </w:t>
      </w:r>
      <w:r w:rsidR="00F95DBA" w:rsidRPr="00ED3312">
        <w:rPr>
          <w:rFonts w:ascii="Times New Roman" w:hAnsi="Times New Roman" w:cs="Times New Roman"/>
          <w:sz w:val="24"/>
          <w:szCs w:val="24"/>
        </w:rPr>
        <w:t>approximately</w:t>
      </w:r>
      <w:r w:rsidR="00806DA2" w:rsidRPr="00ED3312">
        <w:rPr>
          <w:rFonts w:ascii="Times New Roman" w:hAnsi="Times New Roman" w:cs="Times New Roman"/>
          <w:sz w:val="24"/>
          <w:szCs w:val="24"/>
        </w:rPr>
        <w:t xml:space="preserve"> 50% of captive chimpanzee </w:t>
      </w:r>
      <w:r w:rsidR="00D37843" w:rsidRPr="00ED3312">
        <w:rPr>
          <w:rFonts w:ascii="Times New Roman" w:hAnsi="Times New Roman" w:cs="Times New Roman"/>
          <w:sz w:val="24"/>
          <w:szCs w:val="24"/>
        </w:rPr>
        <w:t>vocali</w:t>
      </w:r>
      <w:r w:rsidR="00D37843">
        <w:rPr>
          <w:rFonts w:ascii="Times New Roman" w:hAnsi="Times New Roman" w:cs="Times New Roman"/>
          <w:sz w:val="24"/>
          <w:szCs w:val="24"/>
        </w:rPr>
        <w:t>z</w:t>
      </w:r>
      <w:r w:rsidR="00D37843" w:rsidRPr="00ED3312">
        <w:rPr>
          <w:rFonts w:ascii="Times New Roman" w:hAnsi="Times New Roman" w:cs="Times New Roman"/>
          <w:sz w:val="24"/>
          <w:szCs w:val="24"/>
        </w:rPr>
        <w:t xml:space="preserve">ations </w:t>
      </w:r>
      <w:r w:rsidR="00806DA2" w:rsidRPr="00ED3312">
        <w:rPr>
          <w:rFonts w:ascii="Times New Roman" w:hAnsi="Times New Roman" w:cs="Times New Roman"/>
          <w:sz w:val="24"/>
          <w:szCs w:val="24"/>
        </w:rPr>
        <w:t>were accompanied</w:t>
      </w:r>
      <w:r w:rsidR="003C757D" w:rsidRPr="00ED3312">
        <w:rPr>
          <w:rFonts w:ascii="Times New Roman" w:hAnsi="Times New Roman" w:cs="Times New Roman"/>
          <w:sz w:val="24"/>
          <w:szCs w:val="24"/>
        </w:rPr>
        <w:t xml:space="preserve"> by</w:t>
      </w:r>
      <w:r w:rsidR="00806DA2" w:rsidRPr="00ED3312">
        <w:rPr>
          <w:rFonts w:ascii="Times New Roman" w:hAnsi="Times New Roman" w:cs="Times New Roman"/>
          <w:sz w:val="24"/>
          <w:szCs w:val="24"/>
        </w:rPr>
        <w:t xml:space="preserve"> </w:t>
      </w:r>
      <w:proofErr w:type="spellStart"/>
      <w:r w:rsidR="00CF7329" w:rsidRPr="00ED3312">
        <w:rPr>
          <w:rFonts w:ascii="Times New Roman" w:hAnsi="Times New Roman" w:cs="Times New Roman"/>
          <w:sz w:val="24"/>
          <w:szCs w:val="24"/>
        </w:rPr>
        <w:t>nonvocal</w:t>
      </w:r>
      <w:proofErr w:type="spellEnd"/>
      <w:r w:rsidR="00CF7329" w:rsidRPr="00ED3312">
        <w:rPr>
          <w:rFonts w:ascii="Times New Roman" w:hAnsi="Times New Roman" w:cs="Times New Roman"/>
          <w:sz w:val="24"/>
          <w:szCs w:val="24"/>
        </w:rPr>
        <w:t xml:space="preserve"> signals </w:t>
      </w:r>
      <w:r w:rsidRPr="00ED3312">
        <w:rPr>
          <w:rFonts w:ascii="Times New Roman" w:hAnsi="Times New Roman" w:cs="Times New Roman"/>
          <w:sz w:val="24"/>
          <w:szCs w:val="24"/>
        </w:rPr>
        <w:t xml:space="preserve">(e.g. gestures, fear grimace) </w:t>
      </w:r>
      <w:r w:rsidR="00CF7329" w:rsidRPr="00ED3312">
        <w:rPr>
          <w:rFonts w:ascii="Times New Roman" w:hAnsi="Times New Roman" w:cs="Times New Roman"/>
          <w:sz w:val="24"/>
          <w:szCs w:val="24"/>
        </w:rPr>
        <w:t>or behaviours</w:t>
      </w:r>
      <w:r w:rsidR="009442E0" w:rsidRPr="00ED3312">
        <w:rPr>
          <w:rFonts w:ascii="Times New Roman" w:hAnsi="Times New Roman" w:cs="Times New Roman"/>
          <w:sz w:val="24"/>
          <w:szCs w:val="24"/>
        </w:rPr>
        <w:t xml:space="preserve"> (e.g. </w:t>
      </w:r>
      <w:r w:rsidR="0043255F">
        <w:rPr>
          <w:rFonts w:ascii="Times New Roman" w:hAnsi="Times New Roman" w:cs="Times New Roman"/>
          <w:sz w:val="24"/>
          <w:szCs w:val="24"/>
        </w:rPr>
        <w:t>chase</w:t>
      </w:r>
      <w:r w:rsidR="009442E0" w:rsidRPr="00ED3312">
        <w:rPr>
          <w:rFonts w:ascii="Times New Roman" w:hAnsi="Times New Roman" w:cs="Times New Roman"/>
          <w:sz w:val="24"/>
          <w:szCs w:val="24"/>
        </w:rPr>
        <w:t>, play)</w:t>
      </w:r>
      <w:r w:rsidR="006039AF" w:rsidRPr="00ED3312">
        <w:rPr>
          <w:rFonts w:ascii="Times New Roman" w:hAnsi="Times New Roman" w:cs="Times New Roman"/>
          <w:sz w:val="24"/>
          <w:szCs w:val="24"/>
        </w:rPr>
        <w:t>,</w:t>
      </w:r>
      <w:r w:rsidR="009442E0" w:rsidRPr="00ED3312">
        <w:rPr>
          <w:rFonts w:ascii="Times New Roman" w:hAnsi="Times New Roman" w:cs="Times New Roman"/>
          <w:sz w:val="24"/>
          <w:szCs w:val="24"/>
        </w:rPr>
        <w:t xml:space="preserve"> </w:t>
      </w:r>
      <w:r w:rsidR="00806DA2" w:rsidRPr="00ED3312">
        <w:rPr>
          <w:rFonts w:ascii="Times New Roman" w:hAnsi="Times New Roman" w:cs="Times New Roman"/>
          <w:sz w:val="24"/>
          <w:szCs w:val="24"/>
        </w:rPr>
        <w:t>and that these combined signals were more likely to be directed towards another individual than vocal signals alone. This indicates t</w:t>
      </w:r>
      <w:r w:rsidR="006039AF" w:rsidRPr="00ED3312">
        <w:rPr>
          <w:rFonts w:ascii="Times New Roman" w:hAnsi="Times New Roman" w:cs="Times New Roman"/>
          <w:sz w:val="24"/>
          <w:szCs w:val="24"/>
        </w:rPr>
        <w:t>hat chimpanzees may use signal combinations</w:t>
      </w:r>
      <w:r w:rsidR="00806DA2" w:rsidRPr="00ED3312">
        <w:rPr>
          <w:rFonts w:ascii="Times New Roman" w:hAnsi="Times New Roman" w:cs="Times New Roman"/>
          <w:sz w:val="24"/>
          <w:szCs w:val="24"/>
        </w:rPr>
        <w:t xml:space="preserve"> from different modalities strategically to meet specific </w:t>
      </w:r>
      <w:proofErr w:type="spellStart"/>
      <w:r w:rsidR="00806DA2" w:rsidRPr="00ED3312">
        <w:rPr>
          <w:rFonts w:ascii="Times New Roman" w:hAnsi="Times New Roman" w:cs="Times New Roman"/>
          <w:sz w:val="24"/>
          <w:szCs w:val="24"/>
        </w:rPr>
        <w:t>sociocommunicative</w:t>
      </w:r>
      <w:proofErr w:type="spellEnd"/>
      <w:r w:rsidR="00806DA2" w:rsidRPr="00ED3312">
        <w:rPr>
          <w:rFonts w:ascii="Times New Roman" w:hAnsi="Times New Roman" w:cs="Times New Roman"/>
          <w:sz w:val="24"/>
          <w:szCs w:val="24"/>
        </w:rPr>
        <w:t xml:space="preserve"> </w:t>
      </w:r>
      <w:r w:rsidR="00305F00" w:rsidRPr="00ED3312">
        <w:rPr>
          <w:rFonts w:ascii="Times New Roman" w:hAnsi="Times New Roman" w:cs="Times New Roman"/>
          <w:sz w:val="24"/>
          <w:szCs w:val="24"/>
        </w:rPr>
        <w:t>goal</w:t>
      </w:r>
      <w:r w:rsidR="00806DA2" w:rsidRPr="00ED3312">
        <w:rPr>
          <w:rFonts w:ascii="Times New Roman" w:hAnsi="Times New Roman" w:cs="Times New Roman"/>
          <w:sz w:val="24"/>
          <w:szCs w:val="24"/>
        </w:rPr>
        <w:t xml:space="preserve">s. </w:t>
      </w:r>
      <w:r w:rsidR="006039AF" w:rsidRPr="00ED3312">
        <w:rPr>
          <w:rFonts w:ascii="Times New Roman" w:hAnsi="Times New Roman" w:cs="Times New Roman"/>
          <w:sz w:val="24"/>
          <w:szCs w:val="24"/>
        </w:rPr>
        <w:t>Focu</w:t>
      </w:r>
      <w:r w:rsidR="009442E0" w:rsidRPr="00ED3312">
        <w:rPr>
          <w:rFonts w:ascii="Times New Roman" w:hAnsi="Times New Roman" w:cs="Times New Roman"/>
          <w:sz w:val="24"/>
          <w:szCs w:val="24"/>
        </w:rPr>
        <w:t xml:space="preserve">sing on the combination of gestural signals with vocal or facial signals in captive chimpanzees, </w:t>
      </w:r>
      <w:proofErr w:type="spellStart"/>
      <w:r w:rsidR="00806DA2" w:rsidRPr="00ED3312">
        <w:rPr>
          <w:rFonts w:ascii="Times New Roman" w:hAnsi="Times New Roman" w:cs="Times New Roman"/>
          <w:sz w:val="24"/>
          <w:szCs w:val="24"/>
        </w:rPr>
        <w:t>Pollick</w:t>
      </w:r>
      <w:proofErr w:type="spellEnd"/>
      <w:r w:rsidR="00806DA2" w:rsidRPr="00ED3312">
        <w:rPr>
          <w:rFonts w:ascii="Times New Roman" w:hAnsi="Times New Roman" w:cs="Times New Roman"/>
          <w:sz w:val="24"/>
          <w:szCs w:val="24"/>
        </w:rPr>
        <w:t xml:space="preserve"> and de Waal (2007)</w:t>
      </w:r>
      <w:r w:rsidR="009442E0" w:rsidRPr="00ED3312">
        <w:rPr>
          <w:rFonts w:ascii="Times New Roman" w:hAnsi="Times New Roman" w:cs="Times New Roman"/>
          <w:sz w:val="24"/>
          <w:szCs w:val="24"/>
        </w:rPr>
        <w:t xml:space="preserve"> found 21% of chimpanzee signals were MM. However, the operational definition of MM signals </w:t>
      </w:r>
      <w:r w:rsidR="00D37843">
        <w:rPr>
          <w:rFonts w:ascii="Times New Roman" w:hAnsi="Times New Roman" w:cs="Times New Roman"/>
          <w:sz w:val="24"/>
          <w:szCs w:val="24"/>
        </w:rPr>
        <w:t>probably</w:t>
      </w:r>
      <w:r w:rsidR="00D37843" w:rsidRPr="00ED3312">
        <w:rPr>
          <w:rFonts w:ascii="Times New Roman" w:hAnsi="Times New Roman" w:cs="Times New Roman"/>
          <w:sz w:val="24"/>
          <w:szCs w:val="24"/>
        </w:rPr>
        <w:t xml:space="preserve"> </w:t>
      </w:r>
      <w:r w:rsidR="009442E0" w:rsidRPr="00ED3312">
        <w:rPr>
          <w:rFonts w:ascii="Times New Roman" w:hAnsi="Times New Roman" w:cs="Times New Roman"/>
          <w:sz w:val="24"/>
          <w:szCs w:val="24"/>
        </w:rPr>
        <w:t>captured MM sequences as well as signals, as signals occu</w:t>
      </w:r>
      <w:r w:rsidR="00272EB5" w:rsidRPr="00ED3312">
        <w:rPr>
          <w:rFonts w:ascii="Times New Roman" w:hAnsi="Times New Roman" w:cs="Times New Roman"/>
          <w:sz w:val="24"/>
          <w:szCs w:val="24"/>
        </w:rPr>
        <w:t>r</w:t>
      </w:r>
      <w:r w:rsidR="009442E0" w:rsidRPr="00ED3312">
        <w:rPr>
          <w:rFonts w:ascii="Times New Roman" w:hAnsi="Times New Roman" w:cs="Times New Roman"/>
          <w:sz w:val="24"/>
          <w:szCs w:val="24"/>
        </w:rPr>
        <w:t>ring within 10</w:t>
      </w:r>
      <w:r w:rsidR="009A597E" w:rsidRPr="00ED3312">
        <w:rPr>
          <w:rFonts w:ascii="Times New Roman" w:hAnsi="Times New Roman" w:cs="Times New Roman"/>
          <w:sz w:val="24"/>
          <w:szCs w:val="24"/>
        </w:rPr>
        <w:t xml:space="preserve"> </w:t>
      </w:r>
      <w:r w:rsidR="000D450C" w:rsidRPr="00ED3312">
        <w:rPr>
          <w:rFonts w:ascii="Times New Roman" w:hAnsi="Times New Roman" w:cs="Times New Roman"/>
          <w:sz w:val="24"/>
          <w:szCs w:val="24"/>
        </w:rPr>
        <w:t>s</w:t>
      </w:r>
      <w:r w:rsidR="009442E0" w:rsidRPr="00ED3312">
        <w:rPr>
          <w:rFonts w:ascii="Times New Roman" w:hAnsi="Times New Roman" w:cs="Times New Roman"/>
          <w:sz w:val="24"/>
          <w:szCs w:val="24"/>
        </w:rPr>
        <w:t xml:space="preserve"> of each other were </w:t>
      </w:r>
      <w:r w:rsidR="00305F00" w:rsidRPr="00ED3312">
        <w:rPr>
          <w:rFonts w:ascii="Times New Roman" w:hAnsi="Times New Roman" w:cs="Times New Roman"/>
          <w:sz w:val="24"/>
          <w:szCs w:val="24"/>
        </w:rPr>
        <w:t xml:space="preserve">counted </w:t>
      </w:r>
      <w:r w:rsidR="009442E0" w:rsidRPr="00ED3312">
        <w:rPr>
          <w:rFonts w:ascii="Times New Roman" w:hAnsi="Times New Roman" w:cs="Times New Roman"/>
          <w:sz w:val="24"/>
          <w:szCs w:val="24"/>
        </w:rPr>
        <w:t>as</w:t>
      </w:r>
      <w:r w:rsidR="00305F00" w:rsidRPr="00ED3312">
        <w:rPr>
          <w:rFonts w:ascii="Times New Roman" w:hAnsi="Times New Roman" w:cs="Times New Roman"/>
          <w:sz w:val="24"/>
          <w:szCs w:val="24"/>
        </w:rPr>
        <w:t xml:space="preserve"> </w:t>
      </w:r>
      <w:r w:rsidR="009442E0" w:rsidRPr="00ED3312">
        <w:rPr>
          <w:rFonts w:ascii="Times New Roman" w:hAnsi="Times New Roman" w:cs="Times New Roman"/>
          <w:sz w:val="24"/>
          <w:szCs w:val="24"/>
        </w:rPr>
        <w:t>MM signal</w:t>
      </w:r>
      <w:r w:rsidR="001E7CFD" w:rsidRPr="00ED3312">
        <w:rPr>
          <w:rFonts w:ascii="Times New Roman" w:hAnsi="Times New Roman" w:cs="Times New Roman"/>
          <w:sz w:val="24"/>
          <w:szCs w:val="24"/>
        </w:rPr>
        <w:t>s</w:t>
      </w:r>
      <w:r w:rsidR="009442E0" w:rsidRPr="00ED3312">
        <w:rPr>
          <w:rFonts w:ascii="Times New Roman" w:hAnsi="Times New Roman" w:cs="Times New Roman"/>
          <w:sz w:val="24"/>
          <w:szCs w:val="24"/>
        </w:rPr>
        <w:t xml:space="preserve">. Perhaps surprisingly, </w:t>
      </w:r>
      <w:r w:rsidR="00806DA2" w:rsidRPr="00ED3312">
        <w:rPr>
          <w:rFonts w:ascii="Times New Roman" w:hAnsi="Times New Roman" w:cs="Times New Roman"/>
          <w:sz w:val="24"/>
          <w:szCs w:val="24"/>
        </w:rPr>
        <w:t xml:space="preserve">MM signals were not </w:t>
      </w:r>
      <w:r w:rsidR="009442E0" w:rsidRPr="00ED3312">
        <w:rPr>
          <w:rFonts w:ascii="Times New Roman" w:hAnsi="Times New Roman" w:cs="Times New Roman"/>
          <w:sz w:val="24"/>
          <w:szCs w:val="24"/>
        </w:rPr>
        <w:t xml:space="preserve">found to be </w:t>
      </w:r>
      <w:r w:rsidR="00806DA2" w:rsidRPr="00ED3312">
        <w:rPr>
          <w:rFonts w:ascii="Times New Roman" w:hAnsi="Times New Roman" w:cs="Times New Roman"/>
          <w:sz w:val="24"/>
          <w:szCs w:val="24"/>
        </w:rPr>
        <w:t xml:space="preserve">more effective in eliciting a response than UM signals. </w:t>
      </w:r>
      <w:r w:rsidR="00F95DBA" w:rsidRPr="00ED3312">
        <w:rPr>
          <w:rFonts w:ascii="Times New Roman" w:hAnsi="Times New Roman" w:cs="Times New Roman"/>
          <w:sz w:val="24"/>
          <w:szCs w:val="24"/>
        </w:rPr>
        <w:t>However, u</w:t>
      </w:r>
      <w:r w:rsidR="009442E0" w:rsidRPr="00ED3312">
        <w:rPr>
          <w:rFonts w:ascii="Times New Roman" w:hAnsi="Times New Roman" w:cs="Times New Roman"/>
          <w:sz w:val="24"/>
          <w:szCs w:val="24"/>
        </w:rPr>
        <w:t>nfortunately</w:t>
      </w:r>
      <w:r w:rsidR="00F95DBA" w:rsidRPr="00ED3312">
        <w:rPr>
          <w:rFonts w:ascii="Times New Roman" w:hAnsi="Times New Roman" w:cs="Times New Roman"/>
          <w:sz w:val="24"/>
          <w:szCs w:val="24"/>
        </w:rPr>
        <w:t>,</w:t>
      </w:r>
      <w:r w:rsidR="009442E0" w:rsidRPr="00ED3312">
        <w:rPr>
          <w:rFonts w:ascii="Times New Roman" w:hAnsi="Times New Roman" w:cs="Times New Roman"/>
          <w:sz w:val="24"/>
          <w:szCs w:val="24"/>
        </w:rPr>
        <w:t xml:space="preserve"> this study’s findings are</w:t>
      </w:r>
      <w:r w:rsidR="00F95DBA" w:rsidRPr="00ED3312">
        <w:rPr>
          <w:rFonts w:ascii="Times New Roman" w:hAnsi="Times New Roman" w:cs="Times New Roman"/>
          <w:sz w:val="24"/>
          <w:szCs w:val="24"/>
        </w:rPr>
        <w:t xml:space="preserve"> </w:t>
      </w:r>
      <w:r w:rsidR="009442E0" w:rsidRPr="00ED3312">
        <w:rPr>
          <w:rFonts w:ascii="Times New Roman" w:hAnsi="Times New Roman" w:cs="Times New Roman"/>
          <w:sz w:val="24"/>
          <w:szCs w:val="24"/>
        </w:rPr>
        <w:t xml:space="preserve">difficult to interpret as the analyses </w:t>
      </w:r>
      <w:r w:rsidR="00B4152A" w:rsidRPr="00ED3312">
        <w:rPr>
          <w:rFonts w:ascii="Times New Roman" w:hAnsi="Times New Roman" w:cs="Times New Roman"/>
          <w:sz w:val="24"/>
          <w:szCs w:val="24"/>
        </w:rPr>
        <w:t xml:space="preserve">also </w:t>
      </w:r>
      <w:r w:rsidR="009442E0" w:rsidRPr="00ED3312">
        <w:rPr>
          <w:rFonts w:ascii="Times New Roman" w:hAnsi="Times New Roman" w:cs="Times New Roman"/>
          <w:sz w:val="24"/>
          <w:szCs w:val="24"/>
        </w:rPr>
        <w:t xml:space="preserve">suffer from </w:t>
      </w:r>
      <w:proofErr w:type="spellStart"/>
      <w:r w:rsidR="009442E0" w:rsidRPr="00ED3312">
        <w:rPr>
          <w:rFonts w:ascii="Times New Roman" w:hAnsi="Times New Roman" w:cs="Times New Roman"/>
          <w:sz w:val="24"/>
          <w:szCs w:val="24"/>
        </w:rPr>
        <w:t>pseudoreplication</w:t>
      </w:r>
      <w:proofErr w:type="spellEnd"/>
      <w:r w:rsidR="00806DA2" w:rsidRPr="00ED3312">
        <w:rPr>
          <w:rFonts w:ascii="Times New Roman" w:hAnsi="Times New Roman" w:cs="Times New Roman"/>
          <w:sz w:val="24"/>
          <w:szCs w:val="24"/>
        </w:rPr>
        <w:t xml:space="preserve"> (Waller et al. 2013)</w:t>
      </w:r>
      <w:r w:rsidR="009442E0" w:rsidRPr="00ED3312">
        <w:rPr>
          <w:rFonts w:ascii="Times New Roman" w:hAnsi="Times New Roman" w:cs="Times New Roman"/>
          <w:sz w:val="24"/>
          <w:szCs w:val="24"/>
        </w:rPr>
        <w:t xml:space="preserve">. Despite variation in </w:t>
      </w:r>
      <w:r w:rsidR="00F95DBA" w:rsidRPr="00ED3312">
        <w:rPr>
          <w:rFonts w:ascii="Times New Roman" w:hAnsi="Times New Roman" w:cs="Times New Roman"/>
          <w:sz w:val="24"/>
          <w:szCs w:val="24"/>
        </w:rPr>
        <w:t>how these two studies define</w:t>
      </w:r>
      <w:r w:rsidR="009442E0" w:rsidRPr="00ED3312">
        <w:rPr>
          <w:rFonts w:ascii="Times New Roman" w:hAnsi="Times New Roman" w:cs="Times New Roman"/>
          <w:sz w:val="24"/>
          <w:szCs w:val="24"/>
        </w:rPr>
        <w:t xml:space="preserve"> a MM signal, it seems </w:t>
      </w:r>
      <w:r w:rsidR="00D37843">
        <w:rPr>
          <w:rFonts w:ascii="Times New Roman" w:hAnsi="Times New Roman" w:cs="Times New Roman"/>
          <w:sz w:val="24"/>
          <w:szCs w:val="24"/>
        </w:rPr>
        <w:t xml:space="preserve">that </w:t>
      </w:r>
      <w:r w:rsidR="009442E0" w:rsidRPr="00ED3312">
        <w:rPr>
          <w:rFonts w:ascii="Times New Roman" w:hAnsi="Times New Roman" w:cs="Times New Roman"/>
          <w:sz w:val="24"/>
          <w:szCs w:val="24"/>
        </w:rPr>
        <w:t>in captivity</w:t>
      </w:r>
      <w:r w:rsidR="00F95DBA" w:rsidRPr="00ED3312">
        <w:rPr>
          <w:rFonts w:ascii="Times New Roman" w:hAnsi="Times New Roman" w:cs="Times New Roman"/>
          <w:sz w:val="24"/>
          <w:szCs w:val="24"/>
        </w:rPr>
        <w:t>,</w:t>
      </w:r>
      <w:r w:rsidR="009442E0" w:rsidRPr="00ED3312">
        <w:rPr>
          <w:rFonts w:ascii="Times New Roman" w:hAnsi="Times New Roman" w:cs="Times New Roman"/>
          <w:sz w:val="24"/>
          <w:szCs w:val="24"/>
        </w:rPr>
        <w:t xml:space="preserve"> where visibility of group members is usually excellent, vocal, gestural and facial signals may be commonly combined into MM sequences or signals. The degree to which chimpanzees produce MM signals in their visually dense natural habitat</w:t>
      </w:r>
      <w:r w:rsidR="00B4152A" w:rsidRPr="00ED3312">
        <w:rPr>
          <w:rFonts w:ascii="Times New Roman" w:hAnsi="Times New Roman" w:cs="Times New Roman"/>
          <w:sz w:val="24"/>
          <w:szCs w:val="24"/>
        </w:rPr>
        <w:t>,</w:t>
      </w:r>
      <w:r w:rsidR="009442E0" w:rsidRPr="00ED3312">
        <w:rPr>
          <w:rFonts w:ascii="Times New Roman" w:hAnsi="Times New Roman" w:cs="Times New Roman"/>
          <w:sz w:val="24"/>
          <w:szCs w:val="24"/>
        </w:rPr>
        <w:t xml:space="preserve"> and whether in a wild setting MM signals are more effective at elic</w:t>
      </w:r>
      <w:r w:rsidR="00272EB5" w:rsidRPr="00ED3312">
        <w:rPr>
          <w:rFonts w:ascii="Times New Roman" w:hAnsi="Times New Roman" w:cs="Times New Roman"/>
          <w:sz w:val="24"/>
          <w:szCs w:val="24"/>
        </w:rPr>
        <w:t>i</w:t>
      </w:r>
      <w:r w:rsidR="009442E0" w:rsidRPr="00ED3312">
        <w:rPr>
          <w:rFonts w:ascii="Times New Roman" w:hAnsi="Times New Roman" w:cs="Times New Roman"/>
          <w:sz w:val="24"/>
          <w:szCs w:val="24"/>
        </w:rPr>
        <w:t xml:space="preserve">ting responses than </w:t>
      </w:r>
      <w:r w:rsidR="00272EB5" w:rsidRPr="00ED3312">
        <w:rPr>
          <w:rFonts w:ascii="Times New Roman" w:hAnsi="Times New Roman" w:cs="Times New Roman"/>
          <w:sz w:val="24"/>
          <w:szCs w:val="24"/>
        </w:rPr>
        <w:t>UM signals</w:t>
      </w:r>
      <w:r w:rsidR="00B4152A" w:rsidRPr="00ED3312">
        <w:rPr>
          <w:rFonts w:ascii="Times New Roman" w:hAnsi="Times New Roman" w:cs="Times New Roman"/>
          <w:sz w:val="24"/>
          <w:szCs w:val="24"/>
        </w:rPr>
        <w:t>,</w:t>
      </w:r>
      <w:r w:rsidR="00272EB5" w:rsidRPr="00ED3312">
        <w:rPr>
          <w:rFonts w:ascii="Times New Roman" w:hAnsi="Times New Roman" w:cs="Times New Roman"/>
          <w:sz w:val="24"/>
          <w:szCs w:val="24"/>
        </w:rPr>
        <w:t xml:space="preserve"> remains </w:t>
      </w:r>
      <w:r w:rsidR="00272EB5" w:rsidRPr="00ED3312">
        <w:rPr>
          <w:rFonts w:ascii="Times New Roman" w:hAnsi="Times New Roman" w:cs="Times New Roman"/>
          <w:sz w:val="24"/>
          <w:szCs w:val="24"/>
        </w:rPr>
        <w:lastRenderedPageBreak/>
        <w:t>unknown. In addition, despite f</w:t>
      </w:r>
      <w:r w:rsidR="00414C6C" w:rsidRPr="00ED3312">
        <w:rPr>
          <w:rFonts w:ascii="Times New Roman" w:hAnsi="Times New Roman" w:cs="Times New Roman"/>
          <w:sz w:val="24"/>
          <w:szCs w:val="24"/>
        </w:rPr>
        <w:t>re</w:t>
      </w:r>
      <w:r w:rsidR="00272EB5" w:rsidRPr="00ED3312">
        <w:rPr>
          <w:rFonts w:ascii="Times New Roman" w:hAnsi="Times New Roman" w:cs="Times New Roman"/>
          <w:sz w:val="24"/>
          <w:szCs w:val="24"/>
        </w:rPr>
        <w:t xml:space="preserve">e MM signals having the potential to generate new meaning (emergent function; </w:t>
      </w:r>
      <w:proofErr w:type="spellStart"/>
      <w:r w:rsidR="00272EB5" w:rsidRPr="00ED3312">
        <w:rPr>
          <w:rFonts w:ascii="Times New Roman" w:hAnsi="Times New Roman" w:cs="Times New Roman"/>
          <w:sz w:val="24"/>
          <w:szCs w:val="24"/>
        </w:rPr>
        <w:t>Partan</w:t>
      </w:r>
      <w:proofErr w:type="spellEnd"/>
      <w:r w:rsidR="00272EB5" w:rsidRPr="00ED3312">
        <w:rPr>
          <w:rFonts w:ascii="Times New Roman" w:hAnsi="Times New Roman" w:cs="Times New Roman"/>
          <w:sz w:val="24"/>
          <w:szCs w:val="24"/>
        </w:rPr>
        <w:t xml:space="preserve"> </w:t>
      </w:r>
      <w:r w:rsidR="00F95DBA" w:rsidRPr="00ED3312">
        <w:rPr>
          <w:rFonts w:ascii="Times New Roman" w:hAnsi="Times New Roman" w:cs="Times New Roman"/>
          <w:sz w:val="24"/>
          <w:szCs w:val="24"/>
        </w:rPr>
        <w:t>&amp;</w:t>
      </w:r>
      <w:r w:rsidR="00272EB5" w:rsidRPr="00ED3312">
        <w:rPr>
          <w:rFonts w:ascii="Times New Roman" w:hAnsi="Times New Roman" w:cs="Times New Roman"/>
          <w:sz w:val="24"/>
          <w:szCs w:val="24"/>
        </w:rPr>
        <w:t xml:space="preserve"> </w:t>
      </w:r>
      <w:proofErr w:type="spellStart"/>
      <w:r w:rsidR="00272EB5" w:rsidRPr="00ED3312">
        <w:rPr>
          <w:rFonts w:ascii="Times New Roman" w:hAnsi="Times New Roman" w:cs="Times New Roman"/>
          <w:sz w:val="24"/>
          <w:szCs w:val="24"/>
        </w:rPr>
        <w:t>Marler</w:t>
      </w:r>
      <w:proofErr w:type="spellEnd"/>
      <w:r w:rsidR="00272EB5" w:rsidRPr="00ED3312">
        <w:rPr>
          <w:rFonts w:ascii="Times New Roman" w:hAnsi="Times New Roman" w:cs="Times New Roman"/>
          <w:sz w:val="24"/>
          <w:szCs w:val="24"/>
        </w:rPr>
        <w:t xml:space="preserve">, </w:t>
      </w:r>
      <w:r w:rsidR="00F95DBA" w:rsidRPr="00ED3312">
        <w:rPr>
          <w:rFonts w:ascii="Times New Roman" w:hAnsi="Times New Roman" w:cs="Times New Roman"/>
          <w:sz w:val="24"/>
          <w:szCs w:val="24"/>
        </w:rPr>
        <w:t>1999</w:t>
      </w:r>
      <w:r w:rsidR="00272EB5" w:rsidRPr="00ED3312">
        <w:rPr>
          <w:rFonts w:ascii="Times New Roman" w:hAnsi="Times New Roman" w:cs="Times New Roman"/>
          <w:sz w:val="24"/>
          <w:szCs w:val="24"/>
        </w:rPr>
        <w:t>) and to indicate cognitive complexity relevant to a language evolution perspective (</w:t>
      </w:r>
      <w:proofErr w:type="spellStart"/>
      <w:r w:rsidR="00272EB5" w:rsidRPr="00ED3312">
        <w:rPr>
          <w:rFonts w:ascii="Times New Roman" w:hAnsi="Times New Roman" w:cs="Times New Roman"/>
          <w:sz w:val="24"/>
          <w:szCs w:val="24"/>
        </w:rPr>
        <w:t>Slocom</w:t>
      </w:r>
      <w:r w:rsidR="00211FBC" w:rsidRPr="00ED3312">
        <w:rPr>
          <w:rFonts w:ascii="Times New Roman" w:hAnsi="Times New Roman" w:cs="Times New Roman"/>
          <w:sz w:val="24"/>
          <w:szCs w:val="24"/>
        </w:rPr>
        <w:t>be</w:t>
      </w:r>
      <w:proofErr w:type="spellEnd"/>
      <w:r w:rsidR="00272EB5" w:rsidRPr="00ED3312">
        <w:rPr>
          <w:rFonts w:ascii="Times New Roman" w:hAnsi="Times New Roman" w:cs="Times New Roman"/>
          <w:sz w:val="24"/>
          <w:szCs w:val="24"/>
        </w:rPr>
        <w:t>,</w:t>
      </w:r>
      <w:r w:rsidR="00211FBC" w:rsidRPr="00ED3312">
        <w:rPr>
          <w:rFonts w:ascii="Times New Roman" w:hAnsi="Times New Roman" w:cs="Times New Roman"/>
          <w:sz w:val="24"/>
          <w:szCs w:val="24"/>
        </w:rPr>
        <w:t xml:space="preserve"> Waller &amp; </w:t>
      </w:r>
      <w:proofErr w:type="spellStart"/>
      <w:r w:rsidR="00211FBC" w:rsidRPr="00ED3312">
        <w:rPr>
          <w:rFonts w:ascii="Times New Roman" w:hAnsi="Times New Roman" w:cs="Times New Roman"/>
          <w:sz w:val="24"/>
          <w:szCs w:val="24"/>
        </w:rPr>
        <w:t>Liebal</w:t>
      </w:r>
      <w:proofErr w:type="spellEnd"/>
      <w:r w:rsidR="00211FBC" w:rsidRPr="00ED3312">
        <w:rPr>
          <w:rFonts w:ascii="Times New Roman" w:hAnsi="Times New Roman" w:cs="Times New Roman"/>
          <w:sz w:val="24"/>
          <w:szCs w:val="24"/>
        </w:rPr>
        <w:t>,</w:t>
      </w:r>
      <w:r w:rsidR="00272EB5" w:rsidRPr="00ED3312">
        <w:rPr>
          <w:rFonts w:ascii="Times New Roman" w:hAnsi="Times New Roman" w:cs="Times New Roman"/>
          <w:sz w:val="24"/>
          <w:szCs w:val="24"/>
        </w:rPr>
        <w:t xml:space="preserve"> 2011), we are </w:t>
      </w:r>
      <w:r w:rsidR="00305F00" w:rsidRPr="00ED3312">
        <w:rPr>
          <w:rFonts w:ascii="Times New Roman" w:hAnsi="Times New Roman" w:cs="Times New Roman"/>
          <w:sz w:val="24"/>
          <w:szCs w:val="24"/>
        </w:rPr>
        <w:t xml:space="preserve">currently </w:t>
      </w:r>
      <w:r w:rsidR="00272EB5" w:rsidRPr="00ED3312">
        <w:rPr>
          <w:rFonts w:ascii="Times New Roman" w:hAnsi="Times New Roman" w:cs="Times New Roman"/>
          <w:sz w:val="24"/>
          <w:szCs w:val="24"/>
        </w:rPr>
        <w:t xml:space="preserve">lacking a MM repertoire </w:t>
      </w:r>
      <w:r w:rsidR="00305F00" w:rsidRPr="00ED3312">
        <w:rPr>
          <w:rFonts w:ascii="Times New Roman" w:hAnsi="Times New Roman" w:cs="Times New Roman"/>
          <w:sz w:val="24"/>
          <w:szCs w:val="24"/>
        </w:rPr>
        <w:t>and an</w:t>
      </w:r>
      <w:r w:rsidR="00272EB5" w:rsidRPr="00ED3312">
        <w:rPr>
          <w:rFonts w:ascii="Times New Roman" w:hAnsi="Times New Roman" w:cs="Times New Roman"/>
          <w:sz w:val="24"/>
          <w:szCs w:val="24"/>
        </w:rPr>
        <w:t xml:space="preserve"> understanding of how common and varied such f</w:t>
      </w:r>
      <w:r w:rsidR="00414C6C" w:rsidRPr="00ED3312">
        <w:rPr>
          <w:rFonts w:ascii="Times New Roman" w:hAnsi="Times New Roman" w:cs="Times New Roman"/>
          <w:sz w:val="24"/>
          <w:szCs w:val="24"/>
        </w:rPr>
        <w:t>re</w:t>
      </w:r>
      <w:r w:rsidR="00272EB5" w:rsidRPr="00ED3312">
        <w:rPr>
          <w:rFonts w:ascii="Times New Roman" w:hAnsi="Times New Roman" w:cs="Times New Roman"/>
          <w:sz w:val="24"/>
          <w:szCs w:val="24"/>
        </w:rPr>
        <w:t xml:space="preserve">e combinations may be. </w:t>
      </w:r>
    </w:p>
    <w:p w14:paraId="0CAE54C4" w14:textId="712589DE" w:rsidR="001E7CFD" w:rsidRPr="00ED3312" w:rsidRDefault="00806DA2"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t>In this study we attempt</w:t>
      </w:r>
      <w:r w:rsidR="00D37843">
        <w:rPr>
          <w:rFonts w:ascii="Times New Roman" w:hAnsi="Times New Roman" w:cs="Times New Roman"/>
          <w:sz w:val="24"/>
          <w:szCs w:val="24"/>
        </w:rPr>
        <w:t>ed</w:t>
      </w:r>
      <w:r w:rsidRPr="00ED3312">
        <w:rPr>
          <w:rFonts w:ascii="Times New Roman" w:hAnsi="Times New Roman" w:cs="Times New Roman"/>
          <w:sz w:val="24"/>
          <w:szCs w:val="24"/>
        </w:rPr>
        <w:t xml:space="preserve"> to address the</w:t>
      </w:r>
      <w:r w:rsidR="00272EB5" w:rsidRPr="00ED3312">
        <w:rPr>
          <w:rFonts w:ascii="Times New Roman" w:hAnsi="Times New Roman" w:cs="Times New Roman"/>
          <w:sz w:val="24"/>
          <w:szCs w:val="24"/>
        </w:rPr>
        <w:t xml:space="preserve">se issues and </w:t>
      </w:r>
      <w:r w:rsidRPr="00ED3312">
        <w:rPr>
          <w:rFonts w:ascii="Times New Roman" w:hAnsi="Times New Roman" w:cs="Times New Roman"/>
          <w:sz w:val="24"/>
          <w:szCs w:val="24"/>
        </w:rPr>
        <w:t>systematically investigate</w:t>
      </w:r>
      <w:r w:rsidR="00D37843">
        <w:rPr>
          <w:rFonts w:ascii="Times New Roman" w:hAnsi="Times New Roman" w:cs="Times New Roman"/>
          <w:sz w:val="24"/>
          <w:szCs w:val="24"/>
        </w:rPr>
        <w:t>d</w:t>
      </w:r>
      <w:r w:rsidRPr="00ED3312">
        <w:rPr>
          <w:rFonts w:ascii="Times New Roman" w:hAnsi="Times New Roman" w:cs="Times New Roman"/>
          <w:sz w:val="24"/>
          <w:szCs w:val="24"/>
        </w:rPr>
        <w:t xml:space="preserve"> </w:t>
      </w:r>
      <w:r w:rsidR="00305F00" w:rsidRPr="00ED3312">
        <w:rPr>
          <w:rFonts w:ascii="Times New Roman" w:hAnsi="Times New Roman" w:cs="Times New Roman"/>
          <w:sz w:val="24"/>
          <w:szCs w:val="24"/>
        </w:rPr>
        <w:t xml:space="preserve">the </w:t>
      </w:r>
      <w:r w:rsidRPr="00ED3312">
        <w:rPr>
          <w:rFonts w:ascii="Times New Roman" w:hAnsi="Times New Roman" w:cs="Times New Roman"/>
          <w:sz w:val="24"/>
          <w:szCs w:val="24"/>
        </w:rPr>
        <w:t xml:space="preserve">UM and MM communication of </w:t>
      </w:r>
      <w:r w:rsidR="00272EB5" w:rsidRPr="00ED3312">
        <w:rPr>
          <w:rFonts w:ascii="Times New Roman" w:hAnsi="Times New Roman" w:cs="Times New Roman"/>
          <w:sz w:val="24"/>
          <w:szCs w:val="24"/>
        </w:rPr>
        <w:t xml:space="preserve">wild </w:t>
      </w:r>
      <w:r w:rsidRPr="00ED3312">
        <w:rPr>
          <w:rFonts w:ascii="Times New Roman" w:hAnsi="Times New Roman" w:cs="Times New Roman"/>
          <w:sz w:val="24"/>
          <w:szCs w:val="24"/>
        </w:rPr>
        <w:t xml:space="preserve">chimpanzees, by taking an integrated MM approach. </w:t>
      </w:r>
      <w:r w:rsidR="002A7610" w:rsidRPr="00ED3312">
        <w:rPr>
          <w:rFonts w:ascii="Times New Roman" w:hAnsi="Times New Roman" w:cs="Times New Roman"/>
          <w:sz w:val="24"/>
          <w:szCs w:val="24"/>
        </w:rPr>
        <w:t xml:space="preserve">We considered MM signals temporally overlapping combinations of vocal, gestural and facial signals. </w:t>
      </w:r>
      <w:r w:rsidR="00272EB5" w:rsidRPr="00ED3312">
        <w:rPr>
          <w:rFonts w:ascii="Times New Roman" w:hAnsi="Times New Roman" w:cs="Times New Roman"/>
          <w:sz w:val="24"/>
          <w:szCs w:val="24"/>
        </w:rPr>
        <w:t xml:space="preserve">We aimed to </w:t>
      </w:r>
      <w:r w:rsidR="001E7CFD" w:rsidRPr="00ED3312">
        <w:rPr>
          <w:rFonts w:ascii="Times New Roman" w:hAnsi="Times New Roman" w:cs="Times New Roman"/>
          <w:sz w:val="24"/>
          <w:szCs w:val="24"/>
        </w:rPr>
        <w:t xml:space="preserve">provide the first MM signal repertoire, </w:t>
      </w:r>
      <w:r w:rsidR="00272EB5" w:rsidRPr="00ED3312">
        <w:rPr>
          <w:rFonts w:ascii="Times New Roman" w:hAnsi="Times New Roman" w:cs="Times New Roman"/>
          <w:sz w:val="24"/>
          <w:szCs w:val="24"/>
        </w:rPr>
        <w:t xml:space="preserve">understand </w:t>
      </w:r>
      <w:r w:rsidR="00305F00" w:rsidRPr="00ED3312">
        <w:rPr>
          <w:rFonts w:ascii="Times New Roman" w:hAnsi="Times New Roman" w:cs="Times New Roman"/>
          <w:sz w:val="24"/>
          <w:szCs w:val="24"/>
        </w:rPr>
        <w:t>t</w:t>
      </w:r>
      <w:r w:rsidRPr="00ED3312">
        <w:rPr>
          <w:rFonts w:ascii="Times New Roman" w:hAnsi="Times New Roman" w:cs="Times New Roman"/>
          <w:sz w:val="24"/>
          <w:szCs w:val="24"/>
        </w:rPr>
        <w:t>he individual and contextual factors that affect UM and MM signal production</w:t>
      </w:r>
      <w:r w:rsidR="00211FBC" w:rsidRPr="00ED3312">
        <w:rPr>
          <w:rFonts w:ascii="Times New Roman" w:hAnsi="Times New Roman" w:cs="Times New Roman"/>
          <w:sz w:val="24"/>
          <w:szCs w:val="24"/>
        </w:rPr>
        <w:t>,</w:t>
      </w:r>
      <w:r w:rsidR="001E7CFD" w:rsidRPr="00ED3312">
        <w:rPr>
          <w:rFonts w:ascii="Times New Roman" w:hAnsi="Times New Roman" w:cs="Times New Roman"/>
          <w:sz w:val="24"/>
          <w:szCs w:val="24"/>
        </w:rPr>
        <w:t xml:space="preserve"> and </w:t>
      </w:r>
      <w:r w:rsidR="00272EB5" w:rsidRPr="00ED3312">
        <w:rPr>
          <w:rFonts w:ascii="Times New Roman" w:hAnsi="Times New Roman" w:cs="Times New Roman"/>
          <w:sz w:val="24"/>
          <w:szCs w:val="24"/>
        </w:rPr>
        <w:t xml:space="preserve">compare the recipient responses to MM </w:t>
      </w:r>
      <w:r w:rsidR="001E7CFD" w:rsidRPr="00ED3312">
        <w:rPr>
          <w:rFonts w:ascii="Times New Roman" w:hAnsi="Times New Roman" w:cs="Times New Roman"/>
          <w:sz w:val="24"/>
          <w:szCs w:val="24"/>
        </w:rPr>
        <w:t xml:space="preserve">and matched UM </w:t>
      </w:r>
      <w:r w:rsidR="00272EB5" w:rsidRPr="00ED3312">
        <w:rPr>
          <w:rFonts w:ascii="Times New Roman" w:hAnsi="Times New Roman" w:cs="Times New Roman"/>
          <w:sz w:val="24"/>
          <w:szCs w:val="24"/>
        </w:rPr>
        <w:t xml:space="preserve">signals. </w:t>
      </w:r>
    </w:p>
    <w:p w14:paraId="4C75727B" w14:textId="62C2DE9D" w:rsidR="00F503EE" w:rsidRPr="00ED3312" w:rsidRDefault="00806DA2"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In terms of signal production, </w:t>
      </w:r>
      <w:r w:rsidR="009F2F3D" w:rsidRPr="00ED3312">
        <w:rPr>
          <w:rFonts w:ascii="Times New Roman" w:hAnsi="Times New Roman" w:cs="Times New Roman"/>
          <w:sz w:val="24"/>
          <w:szCs w:val="24"/>
        </w:rPr>
        <w:t>we</w:t>
      </w:r>
      <w:r w:rsidRPr="00ED3312">
        <w:rPr>
          <w:rFonts w:ascii="Times New Roman" w:hAnsi="Times New Roman" w:cs="Times New Roman"/>
          <w:sz w:val="24"/>
          <w:szCs w:val="24"/>
        </w:rPr>
        <w:t xml:space="preserve"> predicted that the rate of UM signal production would be significantly higher than that of MM</w:t>
      </w:r>
      <w:r w:rsidR="00D37843">
        <w:rPr>
          <w:rFonts w:ascii="Times New Roman" w:hAnsi="Times New Roman" w:cs="Times New Roman"/>
          <w:sz w:val="24"/>
          <w:szCs w:val="24"/>
        </w:rPr>
        <w:t xml:space="preserve"> signals</w:t>
      </w:r>
      <w:r w:rsidR="00211FBC" w:rsidRPr="00ED3312">
        <w:rPr>
          <w:rFonts w:ascii="Times New Roman" w:hAnsi="Times New Roman" w:cs="Times New Roman"/>
          <w:sz w:val="24"/>
          <w:szCs w:val="24"/>
        </w:rPr>
        <w:t>. Furthermore, w</w:t>
      </w:r>
      <w:r w:rsidR="009F2F3D" w:rsidRPr="00ED3312">
        <w:rPr>
          <w:rFonts w:ascii="Times New Roman" w:hAnsi="Times New Roman" w:cs="Times New Roman"/>
          <w:sz w:val="24"/>
          <w:szCs w:val="24"/>
        </w:rPr>
        <w:t xml:space="preserve">e expected MM rates may be lower than those found in captivity, due to adoption of stricter criteria and the more restricted transmission of visual signals in a dense forest environment. </w:t>
      </w:r>
      <w:r w:rsidRPr="00ED3312">
        <w:rPr>
          <w:rFonts w:ascii="Times New Roman" w:hAnsi="Times New Roman" w:cs="Times New Roman"/>
          <w:sz w:val="24"/>
          <w:szCs w:val="24"/>
        </w:rPr>
        <w:t>Second,</w:t>
      </w:r>
      <w:r w:rsidR="00CB57FD" w:rsidRPr="00ED3312">
        <w:rPr>
          <w:rFonts w:ascii="Times New Roman" w:hAnsi="Times New Roman" w:cs="Times New Roman"/>
          <w:sz w:val="24"/>
          <w:szCs w:val="24"/>
        </w:rPr>
        <w:t xml:space="preserve"> in terms of individual factors</w:t>
      </w:r>
      <w:r w:rsidR="00FC263B" w:rsidRPr="00ED3312">
        <w:rPr>
          <w:rFonts w:ascii="Times New Roman" w:hAnsi="Times New Roman" w:cs="Times New Roman"/>
          <w:sz w:val="24"/>
          <w:szCs w:val="24"/>
        </w:rPr>
        <w:t>,</w:t>
      </w:r>
      <w:r w:rsidR="00CB57FD" w:rsidRPr="00ED3312">
        <w:rPr>
          <w:rFonts w:ascii="Times New Roman" w:hAnsi="Times New Roman" w:cs="Times New Roman"/>
          <w:sz w:val="24"/>
          <w:szCs w:val="24"/>
        </w:rPr>
        <w:t xml:space="preserve"> we expected that younger, female </w:t>
      </w:r>
      <w:r w:rsidR="00957C07" w:rsidRPr="00ED3312">
        <w:rPr>
          <w:rFonts w:ascii="Times New Roman" w:hAnsi="Times New Roman" w:cs="Times New Roman"/>
          <w:sz w:val="24"/>
          <w:szCs w:val="24"/>
        </w:rPr>
        <w:t xml:space="preserve">or more </w:t>
      </w:r>
      <w:r w:rsidR="00CB57FD" w:rsidRPr="00ED3312">
        <w:rPr>
          <w:rFonts w:ascii="Times New Roman" w:hAnsi="Times New Roman" w:cs="Times New Roman"/>
          <w:sz w:val="24"/>
          <w:szCs w:val="24"/>
        </w:rPr>
        <w:t xml:space="preserve">subordinate individuals may show higher </w:t>
      </w:r>
      <w:r w:rsidR="009F5A28" w:rsidRPr="00ED3312">
        <w:rPr>
          <w:rFonts w:ascii="Times New Roman" w:hAnsi="Times New Roman" w:cs="Times New Roman"/>
          <w:sz w:val="24"/>
          <w:szCs w:val="24"/>
        </w:rPr>
        <w:t>rate</w:t>
      </w:r>
      <w:r w:rsidR="00CB57FD" w:rsidRPr="00ED3312">
        <w:rPr>
          <w:rFonts w:ascii="Times New Roman" w:hAnsi="Times New Roman" w:cs="Times New Roman"/>
          <w:sz w:val="24"/>
          <w:szCs w:val="24"/>
        </w:rPr>
        <w:t xml:space="preserve">s of MM </w:t>
      </w:r>
      <w:r w:rsidR="00D37843">
        <w:rPr>
          <w:rFonts w:ascii="Times New Roman" w:hAnsi="Times New Roman" w:cs="Times New Roman"/>
          <w:sz w:val="24"/>
          <w:szCs w:val="24"/>
        </w:rPr>
        <w:t>than</w:t>
      </w:r>
      <w:r w:rsidR="00CB57FD" w:rsidRPr="00ED3312">
        <w:rPr>
          <w:rFonts w:ascii="Times New Roman" w:hAnsi="Times New Roman" w:cs="Times New Roman"/>
          <w:sz w:val="24"/>
          <w:szCs w:val="24"/>
        </w:rPr>
        <w:t xml:space="preserve"> UM signals, as they may need to show more elaboration in signalling in order to elicit responses than older, male, dominant individuals</w:t>
      </w:r>
      <w:r w:rsidR="008E5ACA" w:rsidRPr="00ED3312">
        <w:rPr>
          <w:rFonts w:ascii="Times New Roman" w:hAnsi="Times New Roman" w:cs="Times New Roman"/>
          <w:sz w:val="24"/>
          <w:szCs w:val="24"/>
        </w:rPr>
        <w:t>.</w:t>
      </w:r>
      <w:r w:rsidRPr="00ED3312">
        <w:rPr>
          <w:rFonts w:ascii="Times New Roman" w:hAnsi="Times New Roman" w:cs="Times New Roman"/>
          <w:sz w:val="24"/>
          <w:szCs w:val="24"/>
        </w:rPr>
        <w:t xml:space="preserve"> </w:t>
      </w:r>
      <w:r w:rsidR="00CB57FD" w:rsidRPr="00ED3312">
        <w:rPr>
          <w:rFonts w:ascii="Times New Roman" w:hAnsi="Times New Roman" w:cs="Times New Roman"/>
          <w:sz w:val="24"/>
          <w:szCs w:val="24"/>
        </w:rPr>
        <w:t>Third</w:t>
      </w:r>
      <w:r w:rsidR="008E5ACA" w:rsidRPr="00ED3312">
        <w:rPr>
          <w:rFonts w:ascii="Times New Roman" w:hAnsi="Times New Roman" w:cs="Times New Roman"/>
          <w:sz w:val="24"/>
          <w:szCs w:val="24"/>
        </w:rPr>
        <w:t>,</w:t>
      </w:r>
      <w:r w:rsidR="00211FBC" w:rsidRPr="00ED3312">
        <w:rPr>
          <w:rFonts w:ascii="Times New Roman" w:hAnsi="Times New Roman" w:cs="Times New Roman"/>
          <w:sz w:val="24"/>
          <w:szCs w:val="24"/>
        </w:rPr>
        <w:t xml:space="preserve"> focus</w:t>
      </w:r>
      <w:r w:rsidR="00CB57FD" w:rsidRPr="00ED3312">
        <w:rPr>
          <w:rFonts w:ascii="Times New Roman" w:hAnsi="Times New Roman" w:cs="Times New Roman"/>
          <w:sz w:val="24"/>
          <w:szCs w:val="24"/>
        </w:rPr>
        <w:t>ing on UM signals,</w:t>
      </w:r>
      <w:r w:rsidR="00251A81" w:rsidRPr="00ED3312">
        <w:rPr>
          <w:rFonts w:ascii="Times New Roman" w:hAnsi="Times New Roman" w:cs="Times New Roman"/>
          <w:sz w:val="24"/>
          <w:szCs w:val="24"/>
        </w:rPr>
        <w:t xml:space="preserve"> </w:t>
      </w:r>
      <w:r w:rsidR="00305F00" w:rsidRPr="00ED3312">
        <w:rPr>
          <w:rFonts w:ascii="Times New Roman" w:hAnsi="Times New Roman" w:cs="Times New Roman"/>
          <w:sz w:val="24"/>
          <w:szCs w:val="24"/>
        </w:rPr>
        <w:t>given that captive chimpanzee</w:t>
      </w:r>
      <w:r w:rsidR="006E3D08">
        <w:rPr>
          <w:rFonts w:ascii="Times New Roman" w:hAnsi="Times New Roman" w:cs="Times New Roman"/>
          <w:sz w:val="24"/>
          <w:szCs w:val="24"/>
        </w:rPr>
        <w:t>s modulate signal type depending</w:t>
      </w:r>
      <w:r w:rsidR="00305F00" w:rsidRPr="00ED3312">
        <w:rPr>
          <w:rFonts w:ascii="Times New Roman" w:hAnsi="Times New Roman" w:cs="Times New Roman"/>
          <w:sz w:val="24"/>
          <w:szCs w:val="24"/>
        </w:rPr>
        <w:t xml:space="preserve"> on </w:t>
      </w:r>
      <w:r w:rsidR="00D37843">
        <w:rPr>
          <w:rFonts w:ascii="Times New Roman" w:hAnsi="Times New Roman" w:cs="Times New Roman"/>
          <w:sz w:val="24"/>
          <w:szCs w:val="24"/>
        </w:rPr>
        <w:t xml:space="preserve">the </w:t>
      </w:r>
      <w:r w:rsidR="00305F00" w:rsidRPr="00ED3312">
        <w:rPr>
          <w:rFonts w:ascii="Times New Roman" w:hAnsi="Times New Roman" w:cs="Times New Roman"/>
          <w:sz w:val="24"/>
          <w:szCs w:val="24"/>
        </w:rPr>
        <w:t>recipient</w:t>
      </w:r>
      <w:r w:rsidR="00D37843">
        <w:rPr>
          <w:rFonts w:ascii="Times New Roman" w:hAnsi="Times New Roman" w:cs="Times New Roman"/>
          <w:sz w:val="24"/>
          <w:szCs w:val="24"/>
        </w:rPr>
        <w:t>’s</w:t>
      </w:r>
      <w:r w:rsidR="00305F00" w:rsidRPr="00ED3312">
        <w:rPr>
          <w:rFonts w:ascii="Times New Roman" w:hAnsi="Times New Roman" w:cs="Times New Roman"/>
          <w:sz w:val="24"/>
          <w:szCs w:val="24"/>
        </w:rPr>
        <w:t xml:space="preserve"> </w:t>
      </w:r>
      <w:r w:rsidR="00211FBC" w:rsidRPr="00ED3312">
        <w:rPr>
          <w:rFonts w:ascii="Times New Roman" w:hAnsi="Times New Roman" w:cs="Times New Roman"/>
          <w:sz w:val="24"/>
          <w:szCs w:val="24"/>
        </w:rPr>
        <w:t>visual attention (Leavens, Russell &amp; Hopkins</w:t>
      </w:r>
      <w:r w:rsidR="00305F00" w:rsidRPr="00ED3312">
        <w:rPr>
          <w:rFonts w:ascii="Times New Roman" w:hAnsi="Times New Roman" w:cs="Times New Roman"/>
          <w:sz w:val="24"/>
          <w:szCs w:val="24"/>
        </w:rPr>
        <w:t xml:space="preserve">, 2010), we predicted that relative rates of vocal, gestural and facial signals would vary with context, with higher rates of gestures and facial expressions in contexts where visual signals would be </w:t>
      </w:r>
      <w:r w:rsidR="00D37843">
        <w:rPr>
          <w:rFonts w:ascii="Times New Roman" w:hAnsi="Times New Roman" w:cs="Times New Roman"/>
          <w:sz w:val="24"/>
          <w:szCs w:val="24"/>
        </w:rPr>
        <w:t>most visible</w:t>
      </w:r>
      <w:r w:rsidR="00D37843" w:rsidRPr="00ED3312">
        <w:rPr>
          <w:rFonts w:ascii="Times New Roman" w:hAnsi="Times New Roman" w:cs="Times New Roman"/>
          <w:sz w:val="24"/>
          <w:szCs w:val="24"/>
        </w:rPr>
        <w:t xml:space="preserve"> </w:t>
      </w:r>
      <w:r w:rsidR="00305F00" w:rsidRPr="00ED3312">
        <w:rPr>
          <w:rFonts w:ascii="Times New Roman" w:hAnsi="Times New Roman" w:cs="Times New Roman"/>
          <w:sz w:val="24"/>
          <w:szCs w:val="24"/>
        </w:rPr>
        <w:t>for receivers</w:t>
      </w:r>
      <w:r w:rsidR="009F5A28" w:rsidRPr="00ED3312">
        <w:rPr>
          <w:rFonts w:ascii="Times New Roman" w:hAnsi="Times New Roman" w:cs="Times New Roman"/>
          <w:sz w:val="24"/>
          <w:szCs w:val="24"/>
        </w:rPr>
        <w:t xml:space="preserve"> (e.g. rest, groom)</w:t>
      </w:r>
      <w:r w:rsidR="00305F00" w:rsidRPr="00ED3312">
        <w:rPr>
          <w:rFonts w:ascii="Times New Roman" w:hAnsi="Times New Roman" w:cs="Times New Roman"/>
          <w:sz w:val="24"/>
          <w:szCs w:val="24"/>
        </w:rPr>
        <w:t xml:space="preserve">. </w:t>
      </w:r>
    </w:p>
    <w:p w14:paraId="11510AF1" w14:textId="01582F0F" w:rsidR="00806DA2" w:rsidRPr="00ED3312" w:rsidRDefault="00CB57FD" w:rsidP="00277066">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 xml:space="preserve">In </w:t>
      </w:r>
      <w:r w:rsidR="00806DA2" w:rsidRPr="00ED3312">
        <w:rPr>
          <w:rFonts w:ascii="Times New Roman" w:hAnsi="Times New Roman" w:cs="Times New Roman"/>
          <w:sz w:val="24"/>
          <w:szCs w:val="24"/>
        </w:rPr>
        <w:t xml:space="preserve">terms of recipient responses, </w:t>
      </w:r>
      <w:r w:rsidRPr="00ED3312">
        <w:rPr>
          <w:rFonts w:ascii="Times New Roman" w:hAnsi="Times New Roman" w:cs="Times New Roman"/>
          <w:sz w:val="24"/>
          <w:szCs w:val="24"/>
        </w:rPr>
        <w:t xml:space="preserve">we predicted that </w:t>
      </w:r>
      <w:r w:rsidR="009F5A28" w:rsidRPr="00ED3312">
        <w:rPr>
          <w:rFonts w:ascii="Times New Roman" w:hAnsi="Times New Roman" w:cs="Times New Roman"/>
          <w:sz w:val="24"/>
          <w:szCs w:val="24"/>
        </w:rPr>
        <w:t xml:space="preserve">MM signals would elicit significantly higher proportions of recipient responses </w:t>
      </w:r>
      <w:r w:rsidR="00D37843">
        <w:rPr>
          <w:rFonts w:ascii="Times New Roman" w:hAnsi="Times New Roman" w:cs="Times New Roman"/>
          <w:sz w:val="24"/>
          <w:szCs w:val="24"/>
        </w:rPr>
        <w:t>than</w:t>
      </w:r>
      <w:r w:rsidR="00F503EE" w:rsidRPr="00ED3312">
        <w:rPr>
          <w:rFonts w:ascii="Times New Roman" w:hAnsi="Times New Roman" w:cs="Times New Roman"/>
          <w:sz w:val="24"/>
          <w:szCs w:val="24"/>
        </w:rPr>
        <w:t xml:space="preserve"> matched</w:t>
      </w:r>
      <w:r w:rsidR="009F5A28" w:rsidRPr="00ED3312">
        <w:rPr>
          <w:rFonts w:ascii="Times New Roman" w:hAnsi="Times New Roman" w:cs="Times New Roman"/>
          <w:sz w:val="24"/>
          <w:szCs w:val="24"/>
        </w:rPr>
        <w:t xml:space="preserve"> UM signals, as </w:t>
      </w:r>
      <w:r w:rsidR="00D37843">
        <w:rPr>
          <w:rFonts w:ascii="Times New Roman" w:hAnsi="Times New Roman" w:cs="Times New Roman"/>
          <w:sz w:val="24"/>
          <w:szCs w:val="24"/>
        </w:rPr>
        <w:t xml:space="preserve">increased </w:t>
      </w:r>
      <w:r w:rsidR="009F5A28" w:rsidRPr="00ED3312">
        <w:rPr>
          <w:rFonts w:ascii="Times New Roman" w:hAnsi="Times New Roman" w:cs="Times New Roman"/>
          <w:sz w:val="24"/>
          <w:szCs w:val="24"/>
        </w:rPr>
        <w:t xml:space="preserve">recipient responses to MM signals have been repeatedly found in rigorous </w:t>
      </w:r>
      <w:proofErr w:type="spellStart"/>
      <w:r w:rsidR="009F5A28" w:rsidRPr="00ED3312">
        <w:rPr>
          <w:rFonts w:ascii="Times New Roman" w:hAnsi="Times New Roman" w:cs="Times New Roman"/>
          <w:sz w:val="24"/>
          <w:szCs w:val="24"/>
        </w:rPr>
        <w:t>nonprimate</w:t>
      </w:r>
      <w:proofErr w:type="spellEnd"/>
      <w:r w:rsidR="009F5A28" w:rsidRPr="00ED3312">
        <w:rPr>
          <w:rFonts w:ascii="Times New Roman" w:hAnsi="Times New Roman" w:cs="Times New Roman"/>
          <w:sz w:val="24"/>
          <w:szCs w:val="24"/>
        </w:rPr>
        <w:t xml:space="preserve"> studies (reviewed in </w:t>
      </w:r>
      <w:proofErr w:type="spellStart"/>
      <w:r w:rsidR="009F5A28" w:rsidRPr="00ED3312">
        <w:rPr>
          <w:rFonts w:ascii="Times New Roman" w:hAnsi="Times New Roman" w:cs="Times New Roman"/>
          <w:sz w:val="24"/>
          <w:szCs w:val="24"/>
        </w:rPr>
        <w:t>Liebal</w:t>
      </w:r>
      <w:proofErr w:type="spellEnd"/>
      <w:r w:rsidR="009F5A28" w:rsidRPr="00ED3312">
        <w:rPr>
          <w:rFonts w:ascii="Times New Roman" w:hAnsi="Times New Roman" w:cs="Times New Roman"/>
          <w:sz w:val="24"/>
          <w:szCs w:val="24"/>
        </w:rPr>
        <w:t xml:space="preserve"> et al., 2013), </w:t>
      </w:r>
      <w:r w:rsidR="00360303" w:rsidRPr="00ED3312">
        <w:rPr>
          <w:rFonts w:ascii="Times New Roman" w:hAnsi="Times New Roman" w:cs="Times New Roman"/>
          <w:sz w:val="24"/>
          <w:szCs w:val="24"/>
        </w:rPr>
        <w:t>because</w:t>
      </w:r>
      <w:r w:rsidR="009F5A28" w:rsidRPr="00ED3312">
        <w:rPr>
          <w:rFonts w:ascii="Times New Roman" w:hAnsi="Times New Roman" w:cs="Times New Roman"/>
          <w:sz w:val="24"/>
          <w:szCs w:val="24"/>
        </w:rPr>
        <w:t xml:space="preserve"> recipients are more likely to detect and attend to these more elaborate and salient signals. </w:t>
      </w:r>
      <w:r w:rsidR="004569B2" w:rsidRPr="00ED3312">
        <w:rPr>
          <w:rFonts w:ascii="Times New Roman" w:hAnsi="Times New Roman" w:cs="Times New Roman"/>
          <w:sz w:val="24"/>
          <w:szCs w:val="24"/>
        </w:rPr>
        <w:t>We also predicted that</w:t>
      </w:r>
      <w:r w:rsidR="00806DA2" w:rsidRPr="00ED3312">
        <w:rPr>
          <w:rFonts w:ascii="Times New Roman" w:hAnsi="Times New Roman" w:cs="Times New Roman"/>
          <w:sz w:val="24"/>
          <w:szCs w:val="24"/>
        </w:rPr>
        <w:t xml:space="preserve"> </w:t>
      </w:r>
      <w:r w:rsidR="00F503EE" w:rsidRPr="00ED3312">
        <w:rPr>
          <w:rFonts w:ascii="Times New Roman" w:hAnsi="Times New Roman" w:cs="Times New Roman"/>
          <w:sz w:val="24"/>
          <w:szCs w:val="24"/>
        </w:rPr>
        <w:t>recipient responses would be more likely when the signaller was more dominant and th</w:t>
      </w:r>
      <w:r w:rsidR="00DF2BDB" w:rsidRPr="00ED3312">
        <w:rPr>
          <w:rFonts w:ascii="Times New Roman" w:hAnsi="Times New Roman" w:cs="Times New Roman"/>
          <w:sz w:val="24"/>
          <w:szCs w:val="24"/>
        </w:rPr>
        <w:t>e</w:t>
      </w:r>
      <w:r w:rsidR="00F503EE" w:rsidRPr="00ED3312">
        <w:rPr>
          <w:rFonts w:ascii="Times New Roman" w:hAnsi="Times New Roman" w:cs="Times New Roman"/>
          <w:sz w:val="24"/>
          <w:szCs w:val="24"/>
        </w:rPr>
        <w:t xml:space="preserve">re were </w:t>
      </w:r>
      <w:r w:rsidR="00D37843">
        <w:rPr>
          <w:rFonts w:ascii="Times New Roman" w:hAnsi="Times New Roman" w:cs="Times New Roman"/>
          <w:sz w:val="24"/>
          <w:szCs w:val="24"/>
        </w:rPr>
        <w:t>more</w:t>
      </w:r>
      <w:r w:rsidR="00F503EE" w:rsidRPr="00ED3312">
        <w:rPr>
          <w:rFonts w:ascii="Times New Roman" w:hAnsi="Times New Roman" w:cs="Times New Roman"/>
          <w:sz w:val="24"/>
          <w:szCs w:val="24"/>
        </w:rPr>
        <w:t xml:space="preserve"> recipients in the vicinity. </w:t>
      </w:r>
    </w:p>
    <w:p w14:paraId="6D1D811C" w14:textId="77777777" w:rsidR="007E6AD5" w:rsidRPr="00ED3312" w:rsidRDefault="007E6AD5" w:rsidP="003E2CE5">
      <w:pPr>
        <w:pStyle w:val="Heading1"/>
        <w:shd w:val="clear" w:color="auto" w:fill="FFFFFF"/>
        <w:spacing w:before="0" w:beforeAutospacing="0" w:after="0" w:afterAutospacing="0" w:line="480" w:lineRule="auto"/>
        <w:rPr>
          <w:b w:val="0"/>
          <w:sz w:val="24"/>
          <w:szCs w:val="24"/>
        </w:rPr>
      </w:pPr>
    </w:p>
    <w:p w14:paraId="1FEF0CE7" w14:textId="6D752890" w:rsidR="007E6AD5" w:rsidRPr="00ED3312" w:rsidRDefault="007E6AD5" w:rsidP="003E2CE5">
      <w:pPr>
        <w:pStyle w:val="Heading1"/>
        <w:shd w:val="clear" w:color="auto" w:fill="FFFFFF"/>
        <w:spacing w:before="0" w:beforeAutospacing="0" w:after="0" w:afterAutospacing="0" w:line="480" w:lineRule="auto"/>
        <w:rPr>
          <w:sz w:val="24"/>
          <w:szCs w:val="24"/>
        </w:rPr>
      </w:pPr>
      <w:r w:rsidRPr="00ED3312">
        <w:rPr>
          <w:sz w:val="24"/>
          <w:szCs w:val="24"/>
        </w:rPr>
        <w:t>METHODS</w:t>
      </w:r>
    </w:p>
    <w:p w14:paraId="30CECBF7" w14:textId="77777777" w:rsidR="007E6AD5" w:rsidRPr="00ED3312" w:rsidRDefault="007E6AD5" w:rsidP="003E2CE5">
      <w:pPr>
        <w:pStyle w:val="Heading1"/>
        <w:shd w:val="clear" w:color="auto" w:fill="FFFFFF"/>
        <w:spacing w:before="0" w:beforeAutospacing="0" w:after="0" w:afterAutospacing="0" w:line="480" w:lineRule="auto"/>
        <w:rPr>
          <w:b w:val="0"/>
          <w:sz w:val="24"/>
          <w:szCs w:val="24"/>
        </w:rPr>
      </w:pPr>
    </w:p>
    <w:p w14:paraId="0873989A" w14:textId="40847D0C" w:rsidR="007E6AD5" w:rsidRPr="00ED3312" w:rsidRDefault="007E6AD5"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 xml:space="preserve">Study </w:t>
      </w:r>
      <w:r w:rsidR="00B342F8" w:rsidRPr="00ED3312">
        <w:rPr>
          <w:rFonts w:ascii="Times New Roman" w:hAnsi="Times New Roman" w:cs="Times New Roman"/>
          <w:i/>
          <w:sz w:val="24"/>
          <w:szCs w:val="24"/>
        </w:rPr>
        <w:t>S</w:t>
      </w:r>
      <w:r w:rsidRPr="00ED3312">
        <w:rPr>
          <w:rFonts w:ascii="Times New Roman" w:hAnsi="Times New Roman" w:cs="Times New Roman"/>
          <w:i/>
          <w:sz w:val="24"/>
          <w:szCs w:val="24"/>
        </w:rPr>
        <w:t xml:space="preserve">ite and </w:t>
      </w:r>
      <w:r w:rsidR="00B342F8" w:rsidRPr="00ED3312">
        <w:rPr>
          <w:rFonts w:ascii="Times New Roman" w:hAnsi="Times New Roman" w:cs="Times New Roman"/>
          <w:i/>
          <w:sz w:val="24"/>
          <w:szCs w:val="24"/>
        </w:rPr>
        <w:t>S</w:t>
      </w:r>
      <w:r w:rsidRPr="00ED3312">
        <w:rPr>
          <w:rFonts w:ascii="Times New Roman" w:hAnsi="Times New Roman" w:cs="Times New Roman"/>
          <w:i/>
          <w:sz w:val="24"/>
          <w:szCs w:val="24"/>
        </w:rPr>
        <w:t>ubjects</w:t>
      </w:r>
    </w:p>
    <w:p w14:paraId="298C594E" w14:textId="55BD5C4A" w:rsidR="007E6AD5" w:rsidRDefault="007E6AD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This study was carried out in </w:t>
      </w:r>
      <w:proofErr w:type="spellStart"/>
      <w:r w:rsidRPr="00ED3312">
        <w:rPr>
          <w:rFonts w:ascii="Times New Roman" w:hAnsi="Times New Roman" w:cs="Times New Roman"/>
          <w:sz w:val="24"/>
          <w:szCs w:val="24"/>
        </w:rPr>
        <w:t>Kibale</w:t>
      </w:r>
      <w:proofErr w:type="spellEnd"/>
      <w:r w:rsidRPr="00ED3312">
        <w:rPr>
          <w:rFonts w:ascii="Times New Roman" w:hAnsi="Times New Roman" w:cs="Times New Roman"/>
          <w:sz w:val="24"/>
          <w:szCs w:val="24"/>
        </w:rPr>
        <w:t xml:space="preserve"> National Park, located in </w:t>
      </w:r>
      <w:r w:rsidR="008F5F5C">
        <w:rPr>
          <w:rFonts w:ascii="Times New Roman" w:hAnsi="Times New Roman" w:cs="Times New Roman"/>
          <w:sz w:val="24"/>
          <w:szCs w:val="24"/>
        </w:rPr>
        <w:t>w</w:t>
      </w:r>
      <w:r w:rsidR="008F5F5C" w:rsidRPr="00ED3312">
        <w:rPr>
          <w:rFonts w:ascii="Times New Roman" w:hAnsi="Times New Roman" w:cs="Times New Roman"/>
          <w:sz w:val="24"/>
          <w:szCs w:val="24"/>
        </w:rPr>
        <w:t xml:space="preserve">estern </w:t>
      </w:r>
      <w:r w:rsidRPr="00ED3312">
        <w:rPr>
          <w:rFonts w:ascii="Times New Roman" w:hAnsi="Times New Roman" w:cs="Times New Roman"/>
          <w:sz w:val="24"/>
          <w:szCs w:val="24"/>
        </w:rPr>
        <w:t>Uganda (0”13’</w:t>
      </w:r>
      <w:r w:rsidR="00AF66EC">
        <w:rPr>
          <w:rFonts w:ascii="Times New Roman" w:hAnsi="Times New Roman" w:cs="Times New Roman"/>
          <w:sz w:val="24"/>
          <w:szCs w:val="24"/>
        </w:rPr>
        <w:t xml:space="preserve"> –</w:t>
      </w:r>
      <w:r w:rsidRPr="00ED3312">
        <w:rPr>
          <w:rFonts w:ascii="Times New Roman" w:hAnsi="Times New Roman" w:cs="Times New Roman"/>
          <w:sz w:val="24"/>
          <w:szCs w:val="24"/>
        </w:rPr>
        <w:t>0”41</w:t>
      </w:r>
      <w:r w:rsidR="008E5ACA" w:rsidRPr="00ED3312">
        <w:rPr>
          <w:rFonts w:ascii="Times New Roman" w:hAnsi="Times New Roman" w:cs="Times New Roman"/>
          <w:sz w:val="24"/>
          <w:szCs w:val="24"/>
        </w:rPr>
        <w:t>’</w:t>
      </w:r>
      <w:r w:rsidR="00E61858" w:rsidRPr="00ED3312">
        <w:rPr>
          <w:rFonts w:ascii="Times New Roman" w:hAnsi="Times New Roman" w:cs="Times New Roman"/>
          <w:sz w:val="24"/>
          <w:szCs w:val="24"/>
        </w:rPr>
        <w:t>N</w:t>
      </w:r>
      <w:r w:rsidRPr="00ED3312">
        <w:rPr>
          <w:rFonts w:ascii="Times New Roman" w:hAnsi="Times New Roman" w:cs="Times New Roman"/>
          <w:sz w:val="24"/>
          <w:szCs w:val="24"/>
        </w:rPr>
        <w:t xml:space="preserve"> and 30”19’</w:t>
      </w:r>
      <w:r w:rsidR="00AF66EC">
        <w:rPr>
          <w:rFonts w:ascii="Times New Roman" w:hAnsi="Times New Roman" w:cs="Times New Roman"/>
          <w:sz w:val="24"/>
          <w:szCs w:val="24"/>
        </w:rPr>
        <w:t xml:space="preserve"> –</w:t>
      </w:r>
      <w:r w:rsidRPr="00ED3312">
        <w:rPr>
          <w:rFonts w:ascii="Times New Roman" w:hAnsi="Times New Roman" w:cs="Times New Roman"/>
          <w:sz w:val="24"/>
          <w:szCs w:val="24"/>
        </w:rPr>
        <w:t>30”32’E)</w:t>
      </w:r>
      <w:r w:rsidR="004D5426" w:rsidRPr="00ED3312">
        <w:rPr>
          <w:rFonts w:ascii="Times New Roman" w:hAnsi="Times New Roman" w:cs="Times New Roman"/>
          <w:sz w:val="24"/>
          <w:szCs w:val="24"/>
        </w:rPr>
        <w:t xml:space="preserve"> in 2013</w:t>
      </w:r>
      <w:r w:rsidR="00AF66EC">
        <w:rPr>
          <w:rFonts w:ascii="Times New Roman" w:hAnsi="Times New Roman" w:cs="Times New Roman"/>
          <w:sz w:val="24"/>
          <w:szCs w:val="24"/>
        </w:rPr>
        <w:t xml:space="preserve"> –</w:t>
      </w:r>
      <w:r w:rsidR="004D5426" w:rsidRPr="00ED3312">
        <w:rPr>
          <w:rFonts w:ascii="Times New Roman" w:hAnsi="Times New Roman" w:cs="Times New Roman"/>
          <w:sz w:val="24"/>
          <w:szCs w:val="24"/>
        </w:rPr>
        <w:t>2015</w:t>
      </w:r>
      <w:r w:rsidRPr="00ED3312">
        <w:rPr>
          <w:rFonts w:ascii="Times New Roman" w:hAnsi="Times New Roman" w:cs="Times New Roman"/>
          <w:sz w:val="24"/>
          <w:szCs w:val="24"/>
        </w:rPr>
        <w:t xml:space="preserve">. A detailed description of the characteristics of the forest can be found in Chapman and </w:t>
      </w:r>
      <w:proofErr w:type="spellStart"/>
      <w:r w:rsidRPr="00ED3312">
        <w:rPr>
          <w:rFonts w:ascii="Times New Roman" w:hAnsi="Times New Roman" w:cs="Times New Roman"/>
          <w:sz w:val="24"/>
          <w:szCs w:val="24"/>
        </w:rPr>
        <w:t>Wrangham</w:t>
      </w:r>
      <w:proofErr w:type="spellEnd"/>
      <w:r w:rsidRPr="00ED3312">
        <w:rPr>
          <w:rFonts w:ascii="Times New Roman" w:hAnsi="Times New Roman" w:cs="Times New Roman"/>
          <w:sz w:val="24"/>
          <w:szCs w:val="24"/>
        </w:rPr>
        <w:t xml:space="preserve"> (1993). The study animals were a wild group of chimpanzees, the </w:t>
      </w:r>
      <w:proofErr w:type="spellStart"/>
      <w:r w:rsidRPr="00ED3312">
        <w:rPr>
          <w:rFonts w:ascii="Times New Roman" w:hAnsi="Times New Roman" w:cs="Times New Roman"/>
          <w:sz w:val="24"/>
          <w:szCs w:val="24"/>
        </w:rPr>
        <w:t>Kanyawara</w:t>
      </w:r>
      <w:proofErr w:type="spellEnd"/>
      <w:r w:rsidRPr="00ED3312">
        <w:rPr>
          <w:rFonts w:ascii="Times New Roman" w:hAnsi="Times New Roman" w:cs="Times New Roman"/>
          <w:sz w:val="24"/>
          <w:szCs w:val="24"/>
        </w:rPr>
        <w:t xml:space="preserve"> community. </w:t>
      </w:r>
      <w:r w:rsidR="004D5426" w:rsidRPr="00ED3312">
        <w:rPr>
          <w:rFonts w:ascii="Times New Roman" w:hAnsi="Times New Roman" w:cs="Times New Roman"/>
          <w:sz w:val="24"/>
          <w:szCs w:val="24"/>
        </w:rPr>
        <w:t>In 2013, t</w:t>
      </w:r>
      <w:r w:rsidRPr="00ED3312">
        <w:rPr>
          <w:rFonts w:ascii="Times New Roman" w:hAnsi="Times New Roman" w:cs="Times New Roman"/>
          <w:sz w:val="24"/>
          <w:szCs w:val="24"/>
        </w:rPr>
        <w:t>he group comprised approximately 5</w:t>
      </w:r>
      <w:r w:rsidR="00F44C28" w:rsidRPr="00ED3312">
        <w:rPr>
          <w:rFonts w:ascii="Times New Roman" w:hAnsi="Times New Roman" w:cs="Times New Roman"/>
          <w:sz w:val="24"/>
          <w:szCs w:val="24"/>
        </w:rPr>
        <w:t>7</w:t>
      </w:r>
      <w:r w:rsidRPr="00ED3312">
        <w:rPr>
          <w:rFonts w:ascii="Times New Roman" w:hAnsi="Times New Roman" w:cs="Times New Roman"/>
          <w:sz w:val="24"/>
          <w:szCs w:val="24"/>
        </w:rPr>
        <w:t xml:space="preserve"> individuals</w:t>
      </w:r>
      <w:r w:rsidR="00F44C28" w:rsidRPr="00ED3312">
        <w:rPr>
          <w:rFonts w:ascii="Times New Roman" w:hAnsi="Times New Roman" w:cs="Times New Roman"/>
          <w:sz w:val="24"/>
          <w:szCs w:val="24"/>
        </w:rPr>
        <w:t xml:space="preserve"> (Muller &amp; </w:t>
      </w:r>
      <w:proofErr w:type="spellStart"/>
      <w:r w:rsidR="00F44C28" w:rsidRPr="00ED3312">
        <w:rPr>
          <w:rFonts w:ascii="Times New Roman" w:hAnsi="Times New Roman" w:cs="Times New Roman"/>
          <w:sz w:val="24"/>
          <w:szCs w:val="24"/>
        </w:rPr>
        <w:t>Wrangham</w:t>
      </w:r>
      <w:proofErr w:type="spellEnd"/>
      <w:r w:rsidR="00F44C28" w:rsidRPr="00ED3312">
        <w:rPr>
          <w:rFonts w:ascii="Times New Roman" w:hAnsi="Times New Roman" w:cs="Times New Roman"/>
          <w:sz w:val="24"/>
          <w:szCs w:val="24"/>
        </w:rPr>
        <w:t>, 2014)</w:t>
      </w:r>
      <w:r w:rsidRPr="00ED3312">
        <w:rPr>
          <w:rFonts w:ascii="Times New Roman" w:hAnsi="Times New Roman" w:cs="Times New Roman"/>
          <w:sz w:val="24"/>
          <w:szCs w:val="24"/>
        </w:rPr>
        <w:t>, and occupie</w:t>
      </w:r>
      <w:r w:rsidR="00E61858" w:rsidRPr="00ED3312">
        <w:rPr>
          <w:rFonts w:ascii="Times New Roman" w:hAnsi="Times New Roman" w:cs="Times New Roman"/>
          <w:sz w:val="24"/>
          <w:szCs w:val="24"/>
        </w:rPr>
        <w:t>d</w:t>
      </w:r>
      <w:r w:rsidR="00391174" w:rsidRPr="00ED3312">
        <w:rPr>
          <w:rFonts w:ascii="Times New Roman" w:hAnsi="Times New Roman" w:cs="Times New Roman"/>
          <w:sz w:val="24"/>
          <w:szCs w:val="24"/>
        </w:rPr>
        <w:t xml:space="preserve"> a home range of around 16.4 km² (Wilson, </w:t>
      </w:r>
      <w:proofErr w:type="spellStart"/>
      <w:r w:rsidR="00391174" w:rsidRPr="00ED3312">
        <w:rPr>
          <w:rFonts w:ascii="Times New Roman" w:hAnsi="Times New Roman" w:cs="Times New Roman"/>
          <w:sz w:val="24"/>
          <w:szCs w:val="24"/>
        </w:rPr>
        <w:t>Kahlenberg</w:t>
      </w:r>
      <w:proofErr w:type="spellEnd"/>
      <w:r w:rsidR="00391174" w:rsidRPr="00ED3312">
        <w:rPr>
          <w:rFonts w:ascii="Times New Roman" w:hAnsi="Times New Roman" w:cs="Times New Roman"/>
          <w:sz w:val="24"/>
          <w:szCs w:val="24"/>
        </w:rPr>
        <w:t xml:space="preserve">, Wells &amp; </w:t>
      </w:r>
      <w:proofErr w:type="spellStart"/>
      <w:r w:rsidR="00391174" w:rsidRPr="00ED3312">
        <w:rPr>
          <w:rFonts w:ascii="Times New Roman" w:hAnsi="Times New Roman" w:cs="Times New Roman"/>
          <w:sz w:val="24"/>
          <w:szCs w:val="24"/>
        </w:rPr>
        <w:t>Wrangham</w:t>
      </w:r>
      <w:proofErr w:type="spellEnd"/>
      <w:r w:rsidR="00391174" w:rsidRPr="00ED3312">
        <w:rPr>
          <w:rFonts w:ascii="Times New Roman" w:hAnsi="Times New Roman" w:cs="Times New Roman"/>
          <w:sz w:val="24"/>
          <w:szCs w:val="24"/>
        </w:rPr>
        <w:t>, 2012</w:t>
      </w:r>
      <w:r w:rsidRPr="00ED3312">
        <w:rPr>
          <w:rFonts w:ascii="Times New Roman" w:hAnsi="Times New Roman" w:cs="Times New Roman"/>
          <w:sz w:val="24"/>
          <w:szCs w:val="24"/>
        </w:rPr>
        <w:t xml:space="preserve">). The community is entirely habituated and have been followed and studied regularly since 1987 by the </w:t>
      </w:r>
      <w:proofErr w:type="spellStart"/>
      <w:r w:rsidRPr="00ED3312">
        <w:rPr>
          <w:rFonts w:ascii="Times New Roman" w:hAnsi="Times New Roman" w:cs="Times New Roman"/>
          <w:sz w:val="24"/>
          <w:szCs w:val="24"/>
        </w:rPr>
        <w:t>Kibale</w:t>
      </w:r>
      <w:proofErr w:type="spellEnd"/>
      <w:r w:rsidRPr="00ED3312">
        <w:rPr>
          <w:rFonts w:ascii="Times New Roman" w:hAnsi="Times New Roman" w:cs="Times New Roman"/>
          <w:sz w:val="24"/>
          <w:szCs w:val="24"/>
        </w:rPr>
        <w:t xml:space="preserve"> Ch</w:t>
      </w:r>
      <w:r w:rsidR="000F169B" w:rsidRPr="00ED3312">
        <w:rPr>
          <w:rFonts w:ascii="Times New Roman" w:hAnsi="Times New Roman" w:cs="Times New Roman"/>
          <w:sz w:val="24"/>
          <w:szCs w:val="24"/>
        </w:rPr>
        <w:t>impanzee Project (</w:t>
      </w:r>
      <w:proofErr w:type="spellStart"/>
      <w:r w:rsidR="000F169B" w:rsidRPr="00ED3312">
        <w:rPr>
          <w:rFonts w:ascii="Times New Roman" w:hAnsi="Times New Roman" w:cs="Times New Roman"/>
          <w:sz w:val="24"/>
          <w:szCs w:val="24"/>
        </w:rPr>
        <w:t>Wrangham</w:t>
      </w:r>
      <w:proofErr w:type="spellEnd"/>
      <w:r w:rsidRPr="00ED3312">
        <w:rPr>
          <w:rFonts w:ascii="Times New Roman" w:hAnsi="Times New Roman" w:cs="Times New Roman"/>
          <w:sz w:val="24"/>
          <w:szCs w:val="24"/>
        </w:rPr>
        <w:t>,</w:t>
      </w:r>
      <w:r w:rsidR="000F169B" w:rsidRPr="00ED3312">
        <w:rPr>
          <w:rFonts w:ascii="Times New Roman" w:hAnsi="Times New Roman" w:cs="Times New Roman"/>
          <w:sz w:val="24"/>
          <w:szCs w:val="24"/>
        </w:rPr>
        <w:t xml:space="preserve"> Clark &amp; </w:t>
      </w:r>
      <w:proofErr w:type="spellStart"/>
      <w:r w:rsidR="000F169B" w:rsidRPr="00ED3312">
        <w:rPr>
          <w:rFonts w:ascii="Times New Roman" w:hAnsi="Times New Roman" w:cs="Times New Roman"/>
          <w:sz w:val="24"/>
          <w:szCs w:val="24"/>
        </w:rPr>
        <w:t>Isabirye-Basuta</w:t>
      </w:r>
      <w:proofErr w:type="spellEnd"/>
      <w:r w:rsidR="000F169B" w:rsidRPr="00ED3312">
        <w:rPr>
          <w:rFonts w:ascii="Times New Roman" w:hAnsi="Times New Roman" w:cs="Times New Roman"/>
          <w:sz w:val="24"/>
          <w:szCs w:val="24"/>
        </w:rPr>
        <w:t>,</w:t>
      </w:r>
      <w:r w:rsidRPr="00ED3312">
        <w:rPr>
          <w:rFonts w:ascii="Times New Roman" w:hAnsi="Times New Roman" w:cs="Times New Roman"/>
          <w:sz w:val="24"/>
          <w:szCs w:val="24"/>
        </w:rPr>
        <w:t xml:space="preserve"> 1992</w:t>
      </w:r>
      <w:r w:rsidR="009E7B2B" w:rsidRPr="00ED3312">
        <w:rPr>
          <w:rFonts w:ascii="Times New Roman" w:hAnsi="Times New Roman" w:cs="Times New Roman"/>
          <w:sz w:val="24"/>
          <w:szCs w:val="24"/>
        </w:rPr>
        <w:t xml:space="preserve">; </w:t>
      </w:r>
      <w:proofErr w:type="spellStart"/>
      <w:r w:rsidR="009E7B2B" w:rsidRPr="00ED3312">
        <w:rPr>
          <w:rFonts w:ascii="Times New Roman" w:hAnsi="Times New Roman" w:cs="Times New Roman"/>
          <w:sz w:val="24"/>
          <w:szCs w:val="24"/>
        </w:rPr>
        <w:t>Georgiev</w:t>
      </w:r>
      <w:proofErr w:type="spellEnd"/>
      <w:r w:rsidR="009E7B2B" w:rsidRPr="00ED3312">
        <w:rPr>
          <w:rFonts w:ascii="Times New Roman" w:hAnsi="Times New Roman" w:cs="Times New Roman"/>
          <w:sz w:val="24"/>
          <w:szCs w:val="24"/>
        </w:rPr>
        <w:t xml:space="preserve"> et al., 2014</w:t>
      </w:r>
      <w:r w:rsidRPr="00ED3312">
        <w:rPr>
          <w:rFonts w:ascii="Times New Roman" w:hAnsi="Times New Roman" w:cs="Times New Roman"/>
          <w:sz w:val="24"/>
          <w:szCs w:val="24"/>
        </w:rPr>
        <w:t>).</w:t>
      </w:r>
      <w:r w:rsidR="00D25E8D" w:rsidRPr="00ED3312">
        <w:rPr>
          <w:rFonts w:ascii="Times New Roman" w:hAnsi="Times New Roman" w:cs="Times New Roman"/>
          <w:sz w:val="24"/>
          <w:szCs w:val="24"/>
        </w:rPr>
        <w:t xml:space="preserve"> </w:t>
      </w:r>
      <w:r w:rsidRPr="00ED3312">
        <w:rPr>
          <w:rFonts w:ascii="Times New Roman" w:hAnsi="Times New Roman" w:cs="Times New Roman"/>
          <w:sz w:val="24"/>
          <w:szCs w:val="24"/>
        </w:rPr>
        <w:t>Specifically, the individuals included in this study were 13 male</w:t>
      </w:r>
      <w:r w:rsidR="004C5475" w:rsidRPr="00ED3312">
        <w:rPr>
          <w:rFonts w:ascii="Times New Roman" w:hAnsi="Times New Roman" w:cs="Times New Roman"/>
          <w:sz w:val="24"/>
          <w:szCs w:val="24"/>
        </w:rPr>
        <w:t>s and 13 females</w:t>
      </w:r>
      <w:r w:rsidR="00363D8B">
        <w:rPr>
          <w:rFonts w:ascii="Times New Roman" w:hAnsi="Times New Roman" w:cs="Times New Roman"/>
          <w:sz w:val="24"/>
          <w:szCs w:val="24"/>
        </w:rPr>
        <w:t>, from 8 to 47 years old</w:t>
      </w:r>
      <w:r w:rsidR="004C5475" w:rsidRPr="00ED3312">
        <w:rPr>
          <w:rFonts w:ascii="Times New Roman" w:hAnsi="Times New Roman" w:cs="Times New Roman"/>
          <w:sz w:val="24"/>
          <w:szCs w:val="24"/>
        </w:rPr>
        <w:t xml:space="preserve"> (see Table 1</w:t>
      </w:r>
      <w:r w:rsidRPr="00ED3312">
        <w:rPr>
          <w:rFonts w:ascii="Times New Roman" w:hAnsi="Times New Roman" w:cs="Times New Roman"/>
          <w:sz w:val="24"/>
          <w:szCs w:val="24"/>
        </w:rPr>
        <w:t xml:space="preserve">). These individuals were chosen on the basis that they </w:t>
      </w:r>
      <w:r w:rsidR="000B6FA6" w:rsidRPr="00ED3312">
        <w:rPr>
          <w:rFonts w:ascii="Times New Roman" w:hAnsi="Times New Roman" w:cs="Times New Roman"/>
          <w:sz w:val="24"/>
          <w:szCs w:val="24"/>
        </w:rPr>
        <w:t>were easy to</w:t>
      </w:r>
      <w:r w:rsidR="007329CD" w:rsidRPr="00ED3312">
        <w:rPr>
          <w:rFonts w:ascii="Times New Roman" w:hAnsi="Times New Roman" w:cs="Times New Roman"/>
          <w:sz w:val="24"/>
          <w:szCs w:val="24"/>
        </w:rPr>
        <w:t xml:space="preserve"> find and follow, ensuring that</w:t>
      </w:r>
      <w:r w:rsidRPr="00ED3312">
        <w:rPr>
          <w:rFonts w:ascii="Times New Roman" w:hAnsi="Times New Roman" w:cs="Times New Roman"/>
          <w:sz w:val="24"/>
          <w:szCs w:val="24"/>
        </w:rPr>
        <w:t xml:space="preserve"> as much high</w:t>
      </w:r>
      <w:r w:rsidR="00116174">
        <w:rPr>
          <w:rFonts w:ascii="Times New Roman" w:hAnsi="Times New Roman" w:cs="Times New Roman"/>
          <w:sz w:val="24"/>
          <w:szCs w:val="24"/>
        </w:rPr>
        <w:t>-</w:t>
      </w:r>
      <w:r w:rsidRPr="00ED3312">
        <w:rPr>
          <w:rFonts w:ascii="Times New Roman" w:hAnsi="Times New Roman" w:cs="Times New Roman"/>
          <w:sz w:val="24"/>
          <w:szCs w:val="24"/>
        </w:rPr>
        <w:t>quality focal time as possible could be coll</w:t>
      </w:r>
      <w:r w:rsidR="000B6FA6" w:rsidRPr="00ED3312">
        <w:rPr>
          <w:rFonts w:ascii="Times New Roman" w:hAnsi="Times New Roman" w:cs="Times New Roman"/>
          <w:sz w:val="24"/>
          <w:szCs w:val="24"/>
        </w:rPr>
        <w:t>ected for each individual</w:t>
      </w:r>
      <w:r w:rsidR="004C5475" w:rsidRPr="00ED3312">
        <w:rPr>
          <w:rFonts w:ascii="Times New Roman" w:hAnsi="Times New Roman" w:cs="Times New Roman"/>
          <w:sz w:val="24"/>
          <w:szCs w:val="24"/>
        </w:rPr>
        <w:t>.</w:t>
      </w:r>
      <w:r w:rsidR="000B6FA6" w:rsidRPr="00ED3312">
        <w:rPr>
          <w:rFonts w:ascii="Times New Roman" w:hAnsi="Times New Roman" w:cs="Times New Roman"/>
          <w:sz w:val="24"/>
          <w:szCs w:val="24"/>
        </w:rPr>
        <w:t xml:space="preserve"> Dominance ranks were established by calculating a </w:t>
      </w:r>
      <w:r w:rsidR="00116174">
        <w:rPr>
          <w:rFonts w:ascii="Times New Roman" w:hAnsi="Times New Roman" w:cs="Times New Roman"/>
          <w:sz w:val="24"/>
          <w:szCs w:val="24"/>
        </w:rPr>
        <w:t>m</w:t>
      </w:r>
      <w:r w:rsidR="00116174" w:rsidRPr="00ED3312">
        <w:rPr>
          <w:rFonts w:ascii="Times New Roman" w:hAnsi="Times New Roman" w:cs="Times New Roman"/>
          <w:sz w:val="24"/>
          <w:szCs w:val="24"/>
        </w:rPr>
        <w:t xml:space="preserve">odified </w:t>
      </w:r>
      <w:r w:rsidR="000B6FA6" w:rsidRPr="00ED3312">
        <w:rPr>
          <w:rFonts w:ascii="Times New Roman" w:hAnsi="Times New Roman" w:cs="Times New Roman"/>
          <w:sz w:val="24"/>
          <w:szCs w:val="24"/>
        </w:rPr>
        <w:t xml:space="preserve">David’s </w:t>
      </w:r>
      <w:r w:rsidR="00116174">
        <w:rPr>
          <w:rFonts w:ascii="Times New Roman" w:hAnsi="Times New Roman" w:cs="Times New Roman"/>
          <w:sz w:val="24"/>
          <w:szCs w:val="24"/>
        </w:rPr>
        <w:t>s</w:t>
      </w:r>
      <w:r w:rsidR="00116174" w:rsidRPr="00ED3312">
        <w:rPr>
          <w:rFonts w:ascii="Times New Roman" w:hAnsi="Times New Roman" w:cs="Times New Roman"/>
          <w:sz w:val="24"/>
          <w:szCs w:val="24"/>
        </w:rPr>
        <w:t>core</w:t>
      </w:r>
      <w:r w:rsidR="00864AEE" w:rsidRPr="00ED3312">
        <w:rPr>
          <w:rFonts w:ascii="Times New Roman" w:hAnsi="Times New Roman" w:cs="Times New Roman"/>
          <w:sz w:val="24"/>
          <w:szCs w:val="24"/>
        </w:rPr>
        <w:t>, MDS</w:t>
      </w:r>
      <w:r w:rsidR="000B6FA6" w:rsidRPr="00ED3312">
        <w:rPr>
          <w:rFonts w:ascii="Times New Roman" w:hAnsi="Times New Roman" w:cs="Times New Roman"/>
          <w:sz w:val="24"/>
          <w:szCs w:val="24"/>
        </w:rPr>
        <w:t xml:space="preserve"> </w:t>
      </w:r>
      <w:r w:rsidR="006D43C2" w:rsidRPr="00ED3312">
        <w:rPr>
          <w:rFonts w:ascii="Times New Roman" w:hAnsi="Times New Roman" w:cs="Times New Roman"/>
          <w:sz w:val="24"/>
          <w:szCs w:val="24"/>
        </w:rPr>
        <w:t xml:space="preserve">(de </w:t>
      </w:r>
      <w:proofErr w:type="spellStart"/>
      <w:r w:rsidR="006D43C2" w:rsidRPr="00ED3312">
        <w:rPr>
          <w:rFonts w:ascii="Times New Roman" w:hAnsi="Times New Roman" w:cs="Times New Roman"/>
          <w:sz w:val="24"/>
          <w:szCs w:val="24"/>
        </w:rPr>
        <w:t>Vries</w:t>
      </w:r>
      <w:proofErr w:type="spellEnd"/>
      <w:r w:rsidR="006D43C2" w:rsidRPr="00ED3312">
        <w:rPr>
          <w:rFonts w:ascii="Times New Roman" w:hAnsi="Times New Roman" w:cs="Times New Roman"/>
          <w:sz w:val="24"/>
          <w:szCs w:val="24"/>
        </w:rPr>
        <w:t xml:space="preserve">, Stevens &amp; </w:t>
      </w:r>
      <w:proofErr w:type="spellStart"/>
      <w:r w:rsidR="006D43C2" w:rsidRPr="00ED3312">
        <w:rPr>
          <w:rFonts w:ascii="Times New Roman" w:hAnsi="Times New Roman" w:cs="Times New Roman"/>
          <w:sz w:val="24"/>
          <w:szCs w:val="24"/>
        </w:rPr>
        <w:t>Vervaecke</w:t>
      </w:r>
      <w:proofErr w:type="spellEnd"/>
      <w:r w:rsidR="006D43C2" w:rsidRPr="00ED3312">
        <w:rPr>
          <w:rFonts w:ascii="Times New Roman" w:hAnsi="Times New Roman" w:cs="Times New Roman"/>
          <w:sz w:val="24"/>
          <w:szCs w:val="24"/>
        </w:rPr>
        <w:t>, 2006</w:t>
      </w:r>
      <w:r w:rsidR="000B6FA6" w:rsidRPr="00ED3312">
        <w:rPr>
          <w:rFonts w:ascii="Times New Roman" w:hAnsi="Times New Roman" w:cs="Times New Roman"/>
          <w:sz w:val="24"/>
          <w:szCs w:val="24"/>
        </w:rPr>
        <w:t>)</w:t>
      </w:r>
      <w:r w:rsidR="00E61858" w:rsidRPr="00ED3312">
        <w:rPr>
          <w:rFonts w:ascii="Times New Roman" w:hAnsi="Times New Roman" w:cs="Times New Roman"/>
          <w:sz w:val="24"/>
          <w:szCs w:val="24"/>
        </w:rPr>
        <w:t>,</w:t>
      </w:r>
      <w:r w:rsidR="000B6FA6" w:rsidRPr="00ED3312">
        <w:rPr>
          <w:rFonts w:ascii="Times New Roman" w:hAnsi="Times New Roman" w:cs="Times New Roman"/>
          <w:sz w:val="24"/>
          <w:szCs w:val="24"/>
        </w:rPr>
        <w:t xml:space="preserve"> for </w:t>
      </w:r>
      <w:r w:rsidR="00864AEE" w:rsidRPr="00ED3312">
        <w:rPr>
          <w:rFonts w:ascii="Times New Roman" w:hAnsi="Times New Roman" w:cs="Times New Roman"/>
          <w:sz w:val="24"/>
          <w:szCs w:val="24"/>
        </w:rPr>
        <w:t xml:space="preserve">all individuals for which </w:t>
      </w:r>
      <w:r w:rsidR="004D5426" w:rsidRPr="00ED3312">
        <w:rPr>
          <w:rFonts w:ascii="Times New Roman" w:hAnsi="Times New Roman" w:cs="Times New Roman"/>
          <w:sz w:val="24"/>
          <w:szCs w:val="24"/>
        </w:rPr>
        <w:t>long</w:t>
      </w:r>
      <w:r w:rsidR="00116174">
        <w:rPr>
          <w:rFonts w:ascii="Times New Roman" w:hAnsi="Times New Roman" w:cs="Times New Roman"/>
          <w:sz w:val="24"/>
          <w:szCs w:val="24"/>
        </w:rPr>
        <w:t>-</w:t>
      </w:r>
      <w:r w:rsidR="004D5426" w:rsidRPr="00ED3312">
        <w:rPr>
          <w:rFonts w:ascii="Times New Roman" w:hAnsi="Times New Roman" w:cs="Times New Roman"/>
          <w:sz w:val="24"/>
          <w:szCs w:val="24"/>
        </w:rPr>
        <w:t xml:space="preserve">term field assistant data on </w:t>
      </w:r>
      <w:r w:rsidR="00EE1104" w:rsidRPr="00ED3312">
        <w:rPr>
          <w:rFonts w:ascii="Times New Roman" w:hAnsi="Times New Roman" w:cs="Times New Roman"/>
          <w:sz w:val="24"/>
          <w:szCs w:val="24"/>
        </w:rPr>
        <w:t xml:space="preserve">decided aggressive interactions and submissive pant grunt </w:t>
      </w:r>
      <w:r w:rsidR="00116174" w:rsidRPr="00ED3312">
        <w:rPr>
          <w:rFonts w:ascii="Times New Roman" w:hAnsi="Times New Roman" w:cs="Times New Roman"/>
          <w:sz w:val="24"/>
          <w:szCs w:val="24"/>
        </w:rPr>
        <w:lastRenderedPageBreak/>
        <w:t>vocali</w:t>
      </w:r>
      <w:r w:rsidR="00116174">
        <w:rPr>
          <w:rFonts w:ascii="Times New Roman" w:hAnsi="Times New Roman" w:cs="Times New Roman"/>
          <w:sz w:val="24"/>
          <w:szCs w:val="24"/>
        </w:rPr>
        <w:t>z</w:t>
      </w:r>
      <w:r w:rsidR="00116174" w:rsidRPr="00ED3312">
        <w:rPr>
          <w:rFonts w:ascii="Times New Roman" w:hAnsi="Times New Roman" w:cs="Times New Roman"/>
          <w:sz w:val="24"/>
          <w:szCs w:val="24"/>
        </w:rPr>
        <w:t xml:space="preserve">ations </w:t>
      </w:r>
      <w:r w:rsidR="00EE1104" w:rsidRPr="00ED3312">
        <w:rPr>
          <w:rFonts w:ascii="Times New Roman" w:hAnsi="Times New Roman" w:cs="Times New Roman"/>
          <w:sz w:val="24"/>
          <w:szCs w:val="24"/>
        </w:rPr>
        <w:t xml:space="preserve">were </w:t>
      </w:r>
      <w:r w:rsidR="00864AEE" w:rsidRPr="00ED3312">
        <w:rPr>
          <w:rFonts w:ascii="Times New Roman" w:hAnsi="Times New Roman" w:cs="Times New Roman"/>
          <w:sz w:val="24"/>
          <w:szCs w:val="24"/>
        </w:rPr>
        <w:t>available (th</w:t>
      </w:r>
      <w:r w:rsidR="004D5426" w:rsidRPr="00ED3312">
        <w:rPr>
          <w:rFonts w:ascii="Times New Roman" w:hAnsi="Times New Roman" w:cs="Times New Roman"/>
          <w:sz w:val="24"/>
          <w:szCs w:val="24"/>
        </w:rPr>
        <w:t>e</w:t>
      </w:r>
      <w:r w:rsidR="00864AEE" w:rsidRPr="00ED3312">
        <w:rPr>
          <w:rFonts w:ascii="Times New Roman" w:hAnsi="Times New Roman" w:cs="Times New Roman"/>
          <w:sz w:val="24"/>
          <w:szCs w:val="24"/>
        </w:rPr>
        <w:t>s</w:t>
      </w:r>
      <w:r w:rsidR="004D5426" w:rsidRPr="00ED3312">
        <w:rPr>
          <w:rFonts w:ascii="Times New Roman" w:hAnsi="Times New Roman" w:cs="Times New Roman"/>
          <w:sz w:val="24"/>
          <w:szCs w:val="24"/>
        </w:rPr>
        <w:t>e</w:t>
      </w:r>
      <w:r w:rsidR="00864AEE" w:rsidRPr="00ED3312">
        <w:rPr>
          <w:rFonts w:ascii="Times New Roman" w:hAnsi="Times New Roman" w:cs="Times New Roman"/>
          <w:sz w:val="24"/>
          <w:szCs w:val="24"/>
        </w:rPr>
        <w:t xml:space="preserve"> data w</w:t>
      </w:r>
      <w:r w:rsidR="004D5426" w:rsidRPr="00ED3312">
        <w:rPr>
          <w:rFonts w:ascii="Times New Roman" w:hAnsi="Times New Roman" w:cs="Times New Roman"/>
          <w:sz w:val="24"/>
          <w:szCs w:val="24"/>
        </w:rPr>
        <w:t>ere</w:t>
      </w:r>
      <w:r w:rsidR="00864AEE" w:rsidRPr="00ED3312">
        <w:rPr>
          <w:rFonts w:ascii="Times New Roman" w:hAnsi="Times New Roman" w:cs="Times New Roman"/>
          <w:sz w:val="24"/>
          <w:szCs w:val="24"/>
        </w:rPr>
        <w:t xml:space="preserve"> unavailable for some younger individuals</w:t>
      </w:r>
      <w:r w:rsidR="00116174">
        <w:rPr>
          <w:rFonts w:ascii="Times New Roman" w:hAnsi="Times New Roman" w:cs="Times New Roman"/>
          <w:sz w:val="24"/>
          <w:szCs w:val="24"/>
        </w:rPr>
        <w:t>;</w:t>
      </w:r>
      <w:r w:rsidR="00864AEE" w:rsidRPr="00ED3312">
        <w:rPr>
          <w:rFonts w:ascii="Times New Roman" w:hAnsi="Times New Roman" w:cs="Times New Roman"/>
          <w:sz w:val="24"/>
          <w:szCs w:val="24"/>
        </w:rPr>
        <w:t xml:space="preserve"> their rank </w:t>
      </w:r>
      <w:r w:rsidR="00116174">
        <w:rPr>
          <w:rFonts w:ascii="Times New Roman" w:hAnsi="Times New Roman" w:cs="Times New Roman"/>
          <w:sz w:val="24"/>
          <w:szCs w:val="24"/>
        </w:rPr>
        <w:t xml:space="preserve">was </w:t>
      </w:r>
      <w:r w:rsidR="00864AEE" w:rsidRPr="00ED3312">
        <w:rPr>
          <w:rFonts w:ascii="Times New Roman" w:hAnsi="Times New Roman" w:cs="Times New Roman"/>
          <w:sz w:val="24"/>
          <w:szCs w:val="24"/>
        </w:rPr>
        <w:t xml:space="preserve">noted as </w:t>
      </w:r>
      <w:r w:rsidR="008E55CB" w:rsidRPr="00ED3312">
        <w:rPr>
          <w:rFonts w:ascii="Times New Roman" w:hAnsi="Times New Roman" w:cs="Times New Roman"/>
          <w:sz w:val="24"/>
          <w:szCs w:val="24"/>
        </w:rPr>
        <w:t>NA</w:t>
      </w:r>
      <w:r w:rsidR="00864AEE" w:rsidRPr="00ED3312">
        <w:rPr>
          <w:rFonts w:ascii="Times New Roman" w:hAnsi="Times New Roman" w:cs="Times New Roman"/>
          <w:sz w:val="24"/>
          <w:szCs w:val="24"/>
        </w:rPr>
        <w:t>). MDS was calculated for males and females separately and all males were ranked above all females, as all of these</w:t>
      </w:r>
      <w:r w:rsidR="00CC0271" w:rsidRPr="00ED3312">
        <w:rPr>
          <w:rFonts w:ascii="Times New Roman" w:hAnsi="Times New Roman" w:cs="Times New Roman"/>
          <w:sz w:val="24"/>
          <w:szCs w:val="24"/>
        </w:rPr>
        <w:t xml:space="preserve"> males</w:t>
      </w:r>
      <w:r w:rsidR="00864AEE" w:rsidRPr="00ED3312">
        <w:rPr>
          <w:rFonts w:ascii="Times New Roman" w:hAnsi="Times New Roman" w:cs="Times New Roman"/>
          <w:sz w:val="24"/>
          <w:szCs w:val="24"/>
        </w:rPr>
        <w:t xml:space="preserve"> had dominated the females.</w:t>
      </w:r>
    </w:p>
    <w:p w14:paraId="39DF7C2B" w14:textId="77777777" w:rsidR="00F63A4F" w:rsidRPr="00ED3312" w:rsidRDefault="00F63A4F" w:rsidP="003E2CE5">
      <w:pPr>
        <w:spacing w:line="480" w:lineRule="auto"/>
        <w:rPr>
          <w:rFonts w:ascii="Times New Roman" w:hAnsi="Times New Roman" w:cs="Times New Roman"/>
          <w:sz w:val="24"/>
          <w:szCs w:val="24"/>
        </w:rPr>
      </w:pPr>
    </w:p>
    <w:p w14:paraId="66B190A7" w14:textId="77777777" w:rsidR="00F63A4F" w:rsidRPr="00ED3312" w:rsidRDefault="00F63A4F" w:rsidP="00F63A4F">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Table 1.</w:t>
      </w:r>
      <w:proofErr w:type="gramEnd"/>
      <w:r w:rsidRPr="00ED3312">
        <w:rPr>
          <w:rFonts w:ascii="Times New Roman" w:hAnsi="Times New Roman" w:cs="Times New Roman"/>
          <w:sz w:val="24"/>
          <w:szCs w:val="24"/>
        </w:rPr>
        <w:t xml:space="preserve"> ID, </w:t>
      </w:r>
      <w:r>
        <w:rPr>
          <w:rFonts w:ascii="Times New Roman" w:hAnsi="Times New Roman" w:cs="Times New Roman"/>
          <w:sz w:val="24"/>
          <w:szCs w:val="24"/>
        </w:rPr>
        <w:t>sex</w:t>
      </w:r>
      <w:r w:rsidRPr="00ED3312">
        <w:rPr>
          <w:rFonts w:ascii="Times New Roman" w:hAnsi="Times New Roman" w:cs="Times New Roman"/>
          <w:sz w:val="24"/>
          <w:szCs w:val="24"/>
        </w:rPr>
        <w:t xml:space="preserve">, age and rank of the 13 male and 13 female focal individuals </w:t>
      </w:r>
    </w:p>
    <w:tbl>
      <w:tblPr>
        <w:tblStyle w:val="TableGrid"/>
        <w:tblW w:w="0" w:type="auto"/>
        <w:tblBorders>
          <w:left w:val="none" w:sz="0" w:space="0" w:color="auto"/>
          <w:right w:val="none" w:sz="0" w:space="0" w:color="auto"/>
          <w:insideV w:val="none" w:sz="0" w:space="0" w:color="auto"/>
        </w:tblBorders>
        <w:tblLook w:val="0600" w:firstRow="0" w:lastRow="0" w:firstColumn="0" w:lastColumn="0" w:noHBand="1" w:noVBand="1"/>
      </w:tblPr>
      <w:tblGrid>
        <w:gridCol w:w="2309"/>
        <w:gridCol w:w="2311"/>
        <w:gridCol w:w="2311"/>
        <w:gridCol w:w="2311"/>
      </w:tblGrid>
      <w:tr w:rsidR="00F63A4F" w:rsidRPr="00ED3312" w14:paraId="565A4C81" w14:textId="77777777" w:rsidTr="00820B53">
        <w:tc>
          <w:tcPr>
            <w:tcW w:w="2309" w:type="dxa"/>
            <w:tcBorders>
              <w:bottom w:val="single" w:sz="4" w:space="0" w:color="auto"/>
            </w:tcBorders>
          </w:tcPr>
          <w:p w14:paraId="45074A6F"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ID</w:t>
            </w:r>
          </w:p>
        </w:tc>
        <w:tc>
          <w:tcPr>
            <w:tcW w:w="2311" w:type="dxa"/>
            <w:tcBorders>
              <w:bottom w:val="single" w:sz="4" w:space="0" w:color="auto"/>
            </w:tcBorders>
          </w:tcPr>
          <w:p w14:paraId="43BF5027" w14:textId="77777777" w:rsidR="00F63A4F" w:rsidRPr="00303F4D" w:rsidRDefault="00F63A4F" w:rsidP="00820B53">
            <w:pPr>
              <w:spacing w:line="480" w:lineRule="auto"/>
              <w:rPr>
                <w:rFonts w:ascii="Times New Roman" w:hAnsi="Times New Roman" w:cs="Times New Roman"/>
                <w:sz w:val="24"/>
                <w:szCs w:val="24"/>
              </w:rPr>
            </w:pPr>
            <w:r>
              <w:rPr>
                <w:rFonts w:ascii="Times New Roman" w:hAnsi="Times New Roman" w:cs="Times New Roman"/>
                <w:sz w:val="24"/>
                <w:szCs w:val="24"/>
              </w:rPr>
              <w:t>Sex</w:t>
            </w:r>
          </w:p>
        </w:tc>
        <w:tc>
          <w:tcPr>
            <w:tcW w:w="2311" w:type="dxa"/>
            <w:tcBorders>
              <w:bottom w:val="single" w:sz="4" w:space="0" w:color="auto"/>
            </w:tcBorders>
          </w:tcPr>
          <w:p w14:paraId="1D72BB1E"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Age (years)</w:t>
            </w:r>
          </w:p>
        </w:tc>
        <w:tc>
          <w:tcPr>
            <w:tcW w:w="2311" w:type="dxa"/>
            <w:tcBorders>
              <w:bottom w:val="single" w:sz="4" w:space="0" w:color="auto"/>
            </w:tcBorders>
          </w:tcPr>
          <w:p w14:paraId="5581244C"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Rank</w:t>
            </w:r>
          </w:p>
        </w:tc>
      </w:tr>
      <w:tr w:rsidR="00F63A4F" w:rsidRPr="00ED3312" w14:paraId="079690A6" w14:textId="77777777" w:rsidTr="00820B53">
        <w:tc>
          <w:tcPr>
            <w:tcW w:w="2309" w:type="dxa"/>
            <w:tcBorders>
              <w:bottom w:val="nil"/>
            </w:tcBorders>
            <w:vAlign w:val="bottom"/>
          </w:tcPr>
          <w:p w14:paraId="6135C2F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AJ</w:t>
            </w:r>
          </w:p>
        </w:tc>
        <w:tc>
          <w:tcPr>
            <w:tcW w:w="2311" w:type="dxa"/>
            <w:tcBorders>
              <w:bottom w:val="nil"/>
            </w:tcBorders>
          </w:tcPr>
          <w:p w14:paraId="66861A6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bottom w:val="nil"/>
            </w:tcBorders>
            <w:vAlign w:val="bottom"/>
          </w:tcPr>
          <w:p w14:paraId="41AEFD7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39</w:t>
            </w:r>
          </w:p>
        </w:tc>
        <w:tc>
          <w:tcPr>
            <w:tcW w:w="2311" w:type="dxa"/>
            <w:tcBorders>
              <w:bottom w:val="nil"/>
            </w:tcBorders>
            <w:vAlign w:val="bottom"/>
          </w:tcPr>
          <w:p w14:paraId="713E8C3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4</w:t>
            </w:r>
          </w:p>
        </w:tc>
      </w:tr>
      <w:tr w:rsidR="00F63A4F" w:rsidRPr="00ED3312" w14:paraId="7909E999" w14:textId="77777777" w:rsidTr="00820B53">
        <w:tc>
          <w:tcPr>
            <w:tcW w:w="2309" w:type="dxa"/>
            <w:tcBorders>
              <w:top w:val="nil"/>
              <w:bottom w:val="nil"/>
            </w:tcBorders>
            <w:vAlign w:val="bottom"/>
          </w:tcPr>
          <w:p w14:paraId="3637E24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AL</w:t>
            </w:r>
          </w:p>
        </w:tc>
        <w:tc>
          <w:tcPr>
            <w:tcW w:w="2311" w:type="dxa"/>
            <w:tcBorders>
              <w:top w:val="nil"/>
              <w:bottom w:val="nil"/>
            </w:tcBorders>
          </w:tcPr>
          <w:p w14:paraId="18F0C3EB"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6798C71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31</w:t>
            </w:r>
          </w:p>
        </w:tc>
        <w:tc>
          <w:tcPr>
            <w:tcW w:w="2311" w:type="dxa"/>
            <w:tcBorders>
              <w:top w:val="nil"/>
              <w:bottom w:val="nil"/>
            </w:tcBorders>
            <w:vAlign w:val="bottom"/>
          </w:tcPr>
          <w:p w14:paraId="6B1AAA73"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12</w:t>
            </w:r>
          </w:p>
        </w:tc>
      </w:tr>
      <w:tr w:rsidR="00F63A4F" w:rsidRPr="00ED3312" w14:paraId="3B007B65" w14:textId="77777777" w:rsidTr="00820B53">
        <w:tc>
          <w:tcPr>
            <w:tcW w:w="2309" w:type="dxa"/>
            <w:tcBorders>
              <w:top w:val="nil"/>
              <w:bottom w:val="nil"/>
            </w:tcBorders>
            <w:vAlign w:val="bottom"/>
          </w:tcPr>
          <w:p w14:paraId="0C537B1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AT</w:t>
            </w:r>
          </w:p>
        </w:tc>
        <w:tc>
          <w:tcPr>
            <w:tcW w:w="2311" w:type="dxa"/>
            <w:tcBorders>
              <w:top w:val="nil"/>
              <w:bottom w:val="nil"/>
            </w:tcBorders>
          </w:tcPr>
          <w:p w14:paraId="79A6A3A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08E05C1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14</w:t>
            </w:r>
          </w:p>
        </w:tc>
        <w:tc>
          <w:tcPr>
            <w:tcW w:w="2311" w:type="dxa"/>
            <w:tcBorders>
              <w:top w:val="nil"/>
              <w:bottom w:val="nil"/>
            </w:tcBorders>
            <w:vAlign w:val="bottom"/>
          </w:tcPr>
          <w:p w14:paraId="223A8B5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7</w:t>
            </w:r>
          </w:p>
        </w:tc>
      </w:tr>
      <w:tr w:rsidR="00F63A4F" w:rsidRPr="00ED3312" w14:paraId="4D83D863" w14:textId="77777777" w:rsidTr="00820B53">
        <w:tc>
          <w:tcPr>
            <w:tcW w:w="2309" w:type="dxa"/>
            <w:tcBorders>
              <w:top w:val="nil"/>
              <w:bottom w:val="nil"/>
            </w:tcBorders>
            <w:vAlign w:val="bottom"/>
          </w:tcPr>
          <w:p w14:paraId="1C8AB606"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AZ</w:t>
            </w:r>
          </w:p>
        </w:tc>
        <w:tc>
          <w:tcPr>
            <w:tcW w:w="2311" w:type="dxa"/>
            <w:tcBorders>
              <w:top w:val="nil"/>
              <w:bottom w:val="nil"/>
            </w:tcBorders>
          </w:tcPr>
          <w:p w14:paraId="1075BFF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10528B5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9</w:t>
            </w:r>
          </w:p>
        </w:tc>
        <w:tc>
          <w:tcPr>
            <w:tcW w:w="2311" w:type="dxa"/>
            <w:tcBorders>
              <w:top w:val="nil"/>
              <w:bottom w:val="nil"/>
            </w:tcBorders>
            <w:vAlign w:val="bottom"/>
          </w:tcPr>
          <w:p w14:paraId="49B8B1A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5CB8A8A3" w14:textId="77777777" w:rsidTr="00820B53">
        <w:tc>
          <w:tcPr>
            <w:tcW w:w="2309" w:type="dxa"/>
            <w:tcBorders>
              <w:top w:val="nil"/>
              <w:bottom w:val="nil"/>
            </w:tcBorders>
            <w:vAlign w:val="bottom"/>
          </w:tcPr>
          <w:p w14:paraId="561138D0"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BB</w:t>
            </w:r>
          </w:p>
        </w:tc>
        <w:tc>
          <w:tcPr>
            <w:tcW w:w="2311" w:type="dxa"/>
            <w:tcBorders>
              <w:top w:val="nil"/>
              <w:bottom w:val="nil"/>
            </w:tcBorders>
          </w:tcPr>
          <w:p w14:paraId="6DBD5E26"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14D1C8C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47</w:t>
            </w:r>
          </w:p>
        </w:tc>
        <w:tc>
          <w:tcPr>
            <w:tcW w:w="2311" w:type="dxa"/>
            <w:tcBorders>
              <w:top w:val="nil"/>
              <w:bottom w:val="nil"/>
            </w:tcBorders>
            <w:vAlign w:val="bottom"/>
          </w:tcPr>
          <w:p w14:paraId="4F1110A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5</w:t>
            </w:r>
          </w:p>
        </w:tc>
      </w:tr>
      <w:tr w:rsidR="00F63A4F" w:rsidRPr="00ED3312" w14:paraId="1E64440E" w14:textId="77777777" w:rsidTr="00820B53">
        <w:tc>
          <w:tcPr>
            <w:tcW w:w="2309" w:type="dxa"/>
            <w:tcBorders>
              <w:top w:val="nil"/>
              <w:bottom w:val="nil"/>
            </w:tcBorders>
            <w:vAlign w:val="bottom"/>
          </w:tcPr>
          <w:p w14:paraId="332A6A7B"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BO</w:t>
            </w:r>
          </w:p>
        </w:tc>
        <w:tc>
          <w:tcPr>
            <w:tcW w:w="2311" w:type="dxa"/>
            <w:tcBorders>
              <w:top w:val="nil"/>
              <w:bottom w:val="nil"/>
            </w:tcBorders>
          </w:tcPr>
          <w:p w14:paraId="7D43AE6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288758D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10</w:t>
            </w:r>
          </w:p>
        </w:tc>
        <w:tc>
          <w:tcPr>
            <w:tcW w:w="2311" w:type="dxa"/>
            <w:tcBorders>
              <w:top w:val="nil"/>
              <w:bottom w:val="nil"/>
            </w:tcBorders>
            <w:vAlign w:val="bottom"/>
          </w:tcPr>
          <w:p w14:paraId="6B68612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562454AA" w14:textId="77777777" w:rsidTr="00820B53">
        <w:tc>
          <w:tcPr>
            <w:tcW w:w="2309" w:type="dxa"/>
            <w:tcBorders>
              <w:top w:val="nil"/>
              <w:bottom w:val="nil"/>
            </w:tcBorders>
            <w:vAlign w:val="bottom"/>
          </w:tcPr>
          <w:p w14:paraId="07937E9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ES</w:t>
            </w:r>
          </w:p>
        </w:tc>
        <w:tc>
          <w:tcPr>
            <w:tcW w:w="2311" w:type="dxa"/>
            <w:tcBorders>
              <w:top w:val="nil"/>
              <w:bottom w:val="nil"/>
            </w:tcBorders>
          </w:tcPr>
          <w:p w14:paraId="406D295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36D80CC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19</w:t>
            </w:r>
          </w:p>
        </w:tc>
        <w:tc>
          <w:tcPr>
            <w:tcW w:w="2311" w:type="dxa"/>
            <w:tcBorders>
              <w:top w:val="nil"/>
              <w:bottom w:val="nil"/>
            </w:tcBorders>
            <w:vAlign w:val="bottom"/>
          </w:tcPr>
          <w:p w14:paraId="196F192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w:t>
            </w:r>
          </w:p>
        </w:tc>
      </w:tr>
      <w:tr w:rsidR="00F63A4F" w:rsidRPr="00ED3312" w14:paraId="5356D6A0" w14:textId="77777777" w:rsidTr="00820B53">
        <w:tc>
          <w:tcPr>
            <w:tcW w:w="2309" w:type="dxa"/>
            <w:tcBorders>
              <w:top w:val="nil"/>
              <w:bottom w:val="nil"/>
            </w:tcBorders>
            <w:vAlign w:val="bottom"/>
          </w:tcPr>
          <w:p w14:paraId="4AD0EEC0"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LK</w:t>
            </w:r>
          </w:p>
        </w:tc>
        <w:tc>
          <w:tcPr>
            <w:tcW w:w="2311" w:type="dxa"/>
            <w:tcBorders>
              <w:top w:val="nil"/>
              <w:bottom w:val="nil"/>
            </w:tcBorders>
          </w:tcPr>
          <w:p w14:paraId="4C64124B"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361E993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31</w:t>
            </w:r>
          </w:p>
        </w:tc>
        <w:tc>
          <w:tcPr>
            <w:tcW w:w="2311" w:type="dxa"/>
            <w:tcBorders>
              <w:top w:val="nil"/>
              <w:bottom w:val="nil"/>
            </w:tcBorders>
            <w:vAlign w:val="bottom"/>
          </w:tcPr>
          <w:p w14:paraId="4EE8C83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w:t>
            </w:r>
          </w:p>
        </w:tc>
      </w:tr>
      <w:tr w:rsidR="00F63A4F" w:rsidRPr="00ED3312" w14:paraId="05BB414A" w14:textId="77777777" w:rsidTr="00820B53">
        <w:tc>
          <w:tcPr>
            <w:tcW w:w="2309" w:type="dxa"/>
            <w:tcBorders>
              <w:top w:val="nil"/>
              <w:bottom w:val="nil"/>
            </w:tcBorders>
            <w:vAlign w:val="bottom"/>
          </w:tcPr>
          <w:p w14:paraId="4574ABB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LN</w:t>
            </w:r>
          </w:p>
        </w:tc>
        <w:tc>
          <w:tcPr>
            <w:tcW w:w="2311" w:type="dxa"/>
            <w:tcBorders>
              <w:top w:val="nil"/>
              <w:bottom w:val="nil"/>
            </w:tcBorders>
          </w:tcPr>
          <w:p w14:paraId="27ED55E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5705CD3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16</w:t>
            </w:r>
          </w:p>
        </w:tc>
        <w:tc>
          <w:tcPr>
            <w:tcW w:w="2311" w:type="dxa"/>
            <w:tcBorders>
              <w:top w:val="nil"/>
              <w:bottom w:val="nil"/>
            </w:tcBorders>
            <w:vAlign w:val="bottom"/>
          </w:tcPr>
          <w:p w14:paraId="149DD32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16</w:t>
            </w:r>
          </w:p>
        </w:tc>
      </w:tr>
      <w:tr w:rsidR="00F63A4F" w:rsidRPr="00ED3312" w14:paraId="2A326FB7" w14:textId="77777777" w:rsidTr="00820B53">
        <w:tc>
          <w:tcPr>
            <w:tcW w:w="2309" w:type="dxa"/>
            <w:tcBorders>
              <w:top w:val="nil"/>
              <w:bottom w:val="nil"/>
            </w:tcBorders>
            <w:vAlign w:val="bottom"/>
          </w:tcPr>
          <w:p w14:paraId="7BC4627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ML</w:t>
            </w:r>
          </w:p>
        </w:tc>
        <w:tc>
          <w:tcPr>
            <w:tcW w:w="2311" w:type="dxa"/>
            <w:tcBorders>
              <w:top w:val="nil"/>
              <w:bottom w:val="nil"/>
            </w:tcBorders>
          </w:tcPr>
          <w:p w14:paraId="38032E80"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6D1BBD4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16</w:t>
            </w:r>
          </w:p>
        </w:tc>
        <w:tc>
          <w:tcPr>
            <w:tcW w:w="2311" w:type="dxa"/>
            <w:tcBorders>
              <w:top w:val="nil"/>
              <w:bottom w:val="nil"/>
            </w:tcBorders>
            <w:vAlign w:val="bottom"/>
          </w:tcPr>
          <w:p w14:paraId="5C39A316"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14</w:t>
            </w:r>
          </w:p>
        </w:tc>
      </w:tr>
      <w:tr w:rsidR="00F63A4F" w:rsidRPr="00ED3312" w14:paraId="4ADE9882" w14:textId="77777777" w:rsidTr="00820B53">
        <w:tc>
          <w:tcPr>
            <w:tcW w:w="2309" w:type="dxa"/>
            <w:tcBorders>
              <w:top w:val="nil"/>
              <w:bottom w:val="nil"/>
            </w:tcBorders>
            <w:vAlign w:val="bottom"/>
          </w:tcPr>
          <w:p w14:paraId="6BF4887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NP</w:t>
            </w:r>
          </w:p>
        </w:tc>
        <w:tc>
          <w:tcPr>
            <w:tcW w:w="2311" w:type="dxa"/>
            <w:tcBorders>
              <w:top w:val="nil"/>
              <w:bottom w:val="nil"/>
            </w:tcBorders>
          </w:tcPr>
          <w:p w14:paraId="1F23ED90"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405D66EF"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13</w:t>
            </w:r>
          </w:p>
        </w:tc>
        <w:tc>
          <w:tcPr>
            <w:tcW w:w="2311" w:type="dxa"/>
            <w:tcBorders>
              <w:top w:val="nil"/>
              <w:bottom w:val="nil"/>
            </w:tcBorders>
            <w:vAlign w:val="bottom"/>
          </w:tcPr>
          <w:p w14:paraId="5A42AC73"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18</w:t>
            </w:r>
          </w:p>
        </w:tc>
      </w:tr>
      <w:tr w:rsidR="00F63A4F" w:rsidRPr="00ED3312" w14:paraId="3C7CD7AC" w14:textId="77777777" w:rsidTr="00820B53">
        <w:tc>
          <w:tcPr>
            <w:tcW w:w="2309" w:type="dxa"/>
            <w:tcBorders>
              <w:top w:val="nil"/>
              <w:bottom w:val="nil"/>
            </w:tcBorders>
            <w:vAlign w:val="bottom"/>
          </w:tcPr>
          <w:p w14:paraId="588DA02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OG</w:t>
            </w:r>
          </w:p>
        </w:tc>
        <w:tc>
          <w:tcPr>
            <w:tcW w:w="2311" w:type="dxa"/>
            <w:tcBorders>
              <w:top w:val="nil"/>
              <w:bottom w:val="nil"/>
            </w:tcBorders>
          </w:tcPr>
          <w:p w14:paraId="4C4695D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4AF0565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12</w:t>
            </w:r>
          </w:p>
        </w:tc>
        <w:tc>
          <w:tcPr>
            <w:tcW w:w="2311" w:type="dxa"/>
            <w:tcBorders>
              <w:top w:val="nil"/>
              <w:bottom w:val="nil"/>
            </w:tcBorders>
            <w:vAlign w:val="bottom"/>
          </w:tcPr>
          <w:p w14:paraId="012D28A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4D05EA3B" w14:textId="77777777" w:rsidTr="00820B53">
        <w:tc>
          <w:tcPr>
            <w:tcW w:w="2309" w:type="dxa"/>
            <w:tcBorders>
              <w:top w:val="nil"/>
              <w:bottom w:val="nil"/>
            </w:tcBorders>
            <w:vAlign w:val="bottom"/>
          </w:tcPr>
          <w:p w14:paraId="1C6AAEE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OM</w:t>
            </w:r>
          </w:p>
        </w:tc>
        <w:tc>
          <w:tcPr>
            <w:tcW w:w="2311" w:type="dxa"/>
            <w:tcBorders>
              <w:top w:val="nil"/>
              <w:bottom w:val="nil"/>
            </w:tcBorders>
          </w:tcPr>
          <w:p w14:paraId="43C411C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53EA0A6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8</w:t>
            </w:r>
          </w:p>
        </w:tc>
        <w:tc>
          <w:tcPr>
            <w:tcW w:w="2311" w:type="dxa"/>
            <w:tcBorders>
              <w:top w:val="nil"/>
              <w:bottom w:val="nil"/>
            </w:tcBorders>
            <w:vAlign w:val="bottom"/>
          </w:tcPr>
          <w:p w14:paraId="549E03D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4244D45A" w14:textId="77777777" w:rsidTr="00820B53">
        <w:tc>
          <w:tcPr>
            <w:tcW w:w="2309" w:type="dxa"/>
            <w:tcBorders>
              <w:top w:val="nil"/>
              <w:bottom w:val="nil"/>
            </w:tcBorders>
            <w:vAlign w:val="bottom"/>
          </w:tcPr>
          <w:p w14:paraId="76F7A9D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OT</w:t>
            </w:r>
          </w:p>
        </w:tc>
        <w:tc>
          <w:tcPr>
            <w:tcW w:w="2311" w:type="dxa"/>
            <w:tcBorders>
              <w:top w:val="nil"/>
              <w:bottom w:val="nil"/>
            </w:tcBorders>
          </w:tcPr>
          <w:p w14:paraId="163B2666"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763CDE9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15</w:t>
            </w:r>
          </w:p>
        </w:tc>
        <w:tc>
          <w:tcPr>
            <w:tcW w:w="2311" w:type="dxa"/>
            <w:tcBorders>
              <w:top w:val="nil"/>
              <w:bottom w:val="nil"/>
            </w:tcBorders>
            <w:vAlign w:val="bottom"/>
          </w:tcPr>
          <w:p w14:paraId="1834F26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19</w:t>
            </w:r>
          </w:p>
        </w:tc>
      </w:tr>
      <w:tr w:rsidR="00F63A4F" w:rsidRPr="00ED3312" w14:paraId="6FD5CA07" w14:textId="77777777" w:rsidTr="00820B53">
        <w:tc>
          <w:tcPr>
            <w:tcW w:w="2309" w:type="dxa"/>
            <w:tcBorders>
              <w:top w:val="nil"/>
              <w:bottom w:val="nil"/>
            </w:tcBorders>
            <w:vAlign w:val="bottom"/>
          </w:tcPr>
          <w:p w14:paraId="6593669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OU</w:t>
            </w:r>
          </w:p>
        </w:tc>
        <w:tc>
          <w:tcPr>
            <w:tcW w:w="2311" w:type="dxa"/>
            <w:tcBorders>
              <w:top w:val="nil"/>
              <w:bottom w:val="nil"/>
            </w:tcBorders>
          </w:tcPr>
          <w:p w14:paraId="62D3D69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73DD5FD6"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34</w:t>
            </w:r>
          </w:p>
        </w:tc>
        <w:tc>
          <w:tcPr>
            <w:tcW w:w="2311" w:type="dxa"/>
            <w:tcBorders>
              <w:top w:val="nil"/>
              <w:bottom w:val="nil"/>
            </w:tcBorders>
            <w:vAlign w:val="bottom"/>
          </w:tcPr>
          <w:p w14:paraId="0EB278E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9</w:t>
            </w:r>
          </w:p>
        </w:tc>
      </w:tr>
      <w:tr w:rsidR="00F63A4F" w:rsidRPr="00ED3312" w14:paraId="545E26E8" w14:textId="77777777" w:rsidTr="00820B53">
        <w:tc>
          <w:tcPr>
            <w:tcW w:w="2309" w:type="dxa"/>
            <w:tcBorders>
              <w:top w:val="nil"/>
              <w:bottom w:val="nil"/>
            </w:tcBorders>
            <w:vAlign w:val="bottom"/>
          </w:tcPr>
          <w:p w14:paraId="77B455A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PB</w:t>
            </w:r>
          </w:p>
        </w:tc>
        <w:tc>
          <w:tcPr>
            <w:tcW w:w="2311" w:type="dxa"/>
            <w:tcBorders>
              <w:top w:val="nil"/>
              <w:bottom w:val="nil"/>
            </w:tcBorders>
          </w:tcPr>
          <w:p w14:paraId="5C46726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159EF28B"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18</w:t>
            </w:r>
          </w:p>
        </w:tc>
        <w:tc>
          <w:tcPr>
            <w:tcW w:w="2311" w:type="dxa"/>
            <w:tcBorders>
              <w:top w:val="nil"/>
              <w:bottom w:val="nil"/>
            </w:tcBorders>
            <w:vAlign w:val="bottom"/>
          </w:tcPr>
          <w:p w14:paraId="0DCB894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6</w:t>
            </w:r>
          </w:p>
        </w:tc>
      </w:tr>
      <w:tr w:rsidR="00F63A4F" w:rsidRPr="00ED3312" w14:paraId="79DDE998" w14:textId="77777777" w:rsidTr="00820B53">
        <w:tc>
          <w:tcPr>
            <w:tcW w:w="2309" w:type="dxa"/>
            <w:tcBorders>
              <w:top w:val="nil"/>
              <w:bottom w:val="nil"/>
            </w:tcBorders>
            <w:vAlign w:val="bottom"/>
          </w:tcPr>
          <w:p w14:paraId="3B078260"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PO</w:t>
            </w:r>
          </w:p>
        </w:tc>
        <w:tc>
          <w:tcPr>
            <w:tcW w:w="2311" w:type="dxa"/>
            <w:tcBorders>
              <w:top w:val="nil"/>
              <w:bottom w:val="nil"/>
            </w:tcBorders>
          </w:tcPr>
          <w:p w14:paraId="2A216C8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5F4D2DB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14</w:t>
            </w:r>
          </w:p>
        </w:tc>
        <w:tc>
          <w:tcPr>
            <w:tcW w:w="2311" w:type="dxa"/>
            <w:tcBorders>
              <w:top w:val="nil"/>
              <w:bottom w:val="nil"/>
            </w:tcBorders>
            <w:vAlign w:val="bottom"/>
          </w:tcPr>
          <w:p w14:paraId="2EE09C6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15</w:t>
            </w:r>
          </w:p>
        </w:tc>
      </w:tr>
      <w:tr w:rsidR="00F63A4F" w:rsidRPr="00ED3312" w14:paraId="29D21137" w14:textId="77777777" w:rsidTr="00820B53">
        <w:tc>
          <w:tcPr>
            <w:tcW w:w="2309" w:type="dxa"/>
            <w:tcBorders>
              <w:top w:val="nil"/>
              <w:bottom w:val="nil"/>
            </w:tcBorders>
            <w:vAlign w:val="bottom"/>
          </w:tcPr>
          <w:p w14:paraId="515770EB"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TG</w:t>
            </w:r>
          </w:p>
        </w:tc>
        <w:tc>
          <w:tcPr>
            <w:tcW w:w="2311" w:type="dxa"/>
            <w:tcBorders>
              <w:top w:val="nil"/>
              <w:bottom w:val="nil"/>
            </w:tcBorders>
          </w:tcPr>
          <w:p w14:paraId="2293B53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179C1AF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33</w:t>
            </w:r>
          </w:p>
        </w:tc>
        <w:tc>
          <w:tcPr>
            <w:tcW w:w="2311" w:type="dxa"/>
            <w:tcBorders>
              <w:top w:val="nil"/>
              <w:bottom w:val="nil"/>
            </w:tcBorders>
            <w:vAlign w:val="bottom"/>
          </w:tcPr>
          <w:p w14:paraId="5AC3EFC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10</w:t>
            </w:r>
          </w:p>
        </w:tc>
      </w:tr>
      <w:tr w:rsidR="00F63A4F" w:rsidRPr="00ED3312" w14:paraId="53B337BB" w14:textId="77777777" w:rsidTr="00820B53">
        <w:tc>
          <w:tcPr>
            <w:tcW w:w="2309" w:type="dxa"/>
            <w:tcBorders>
              <w:top w:val="nil"/>
              <w:bottom w:val="nil"/>
            </w:tcBorders>
            <w:vAlign w:val="bottom"/>
          </w:tcPr>
          <w:p w14:paraId="7AEB2AB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TJ</w:t>
            </w:r>
          </w:p>
        </w:tc>
        <w:tc>
          <w:tcPr>
            <w:tcW w:w="2311" w:type="dxa"/>
            <w:tcBorders>
              <w:top w:val="nil"/>
              <w:bottom w:val="nil"/>
            </w:tcBorders>
          </w:tcPr>
          <w:p w14:paraId="2AD3AAF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1552ADCF"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18</w:t>
            </w:r>
          </w:p>
        </w:tc>
        <w:tc>
          <w:tcPr>
            <w:tcW w:w="2311" w:type="dxa"/>
            <w:tcBorders>
              <w:top w:val="nil"/>
              <w:bottom w:val="nil"/>
            </w:tcBorders>
            <w:vAlign w:val="bottom"/>
          </w:tcPr>
          <w:p w14:paraId="1FE29D2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2</w:t>
            </w:r>
          </w:p>
        </w:tc>
      </w:tr>
      <w:tr w:rsidR="00F63A4F" w:rsidRPr="00ED3312" w14:paraId="7997A9C5" w14:textId="77777777" w:rsidTr="00820B53">
        <w:tc>
          <w:tcPr>
            <w:tcW w:w="2309" w:type="dxa"/>
            <w:tcBorders>
              <w:top w:val="nil"/>
              <w:bottom w:val="nil"/>
            </w:tcBorders>
            <w:vAlign w:val="bottom"/>
          </w:tcPr>
          <w:p w14:paraId="1D6DEFFB"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TS</w:t>
            </w:r>
          </w:p>
        </w:tc>
        <w:tc>
          <w:tcPr>
            <w:tcW w:w="2311" w:type="dxa"/>
            <w:tcBorders>
              <w:top w:val="nil"/>
              <w:bottom w:val="nil"/>
            </w:tcBorders>
          </w:tcPr>
          <w:p w14:paraId="1D9C2B0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0B2A8F6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8</w:t>
            </w:r>
          </w:p>
        </w:tc>
        <w:tc>
          <w:tcPr>
            <w:tcW w:w="2311" w:type="dxa"/>
            <w:tcBorders>
              <w:top w:val="nil"/>
              <w:bottom w:val="nil"/>
            </w:tcBorders>
            <w:vAlign w:val="bottom"/>
          </w:tcPr>
          <w:p w14:paraId="7ACBDAD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7EF11219" w14:textId="77777777" w:rsidTr="00820B53">
        <w:tc>
          <w:tcPr>
            <w:tcW w:w="2309" w:type="dxa"/>
            <w:tcBorders>
              <w:top w:val="nil"/>
              <w:bottom w:val="nil"/>
            </w:tcBorders>
            <w:vAlign w:val="bottom"/>
          </w:tcPr>
          <w:p w14:paraId="4A58DCD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TT</w:t>
            </w:r>
          </w:p>
        </w:tc>
        <w:tc>
          <w:tcPr>
            <w:tcW w:w="2311" w:type="dxa"/>
            <w:tcBorders>
              <w:top w:val="nil"/>
              <w:bottom w:val="nil"/>
            </w:tcBorders>
          </w:tcPr>
          <w:p w14:paraId="4E1CB15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3DCD42C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13</w:t>
            </w:r>
          </w:p>
        </w:tc>
        <w:tc>
          <w:tcPr>
            <w:tcW w:w="2311" w:type="dxa"/>
            <w:tcBorders>
              <w:top w:val="nil"/>
              <w:bottom w:val="nil"/>
            </w:tcBorders>
            <w:vAlign w:val="bottom"/>
          </w:tcPr>
          <w:p w14:paraId="0686DDA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5DD64086" w14:textId="77777777" w:rsidTr="00820B53">
        <w:tc>
          <w:tcPr>
            <w:tcW w:w="2309" w:type="dxa"/>
            <w:tcBorders>
              <w:top w:val="nil"/>
              <w:bottom w:val="nil"/>
            </w:tcBorders>
            <w:vAlign w:val="bottom"/>
          </w:tcPr>
          <w:p w14:paraId="0150342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UM</w:t>
            </w:r>
          </w:p>
        </w:tc>
        <w:tc>
          <w:tcPr>
            <w:tcW w:w="2311" w:type="dxa"/>
            <w:tcBorders>
              <w:top w:val="nil"/>
              <w:bottom w:val="nil"/>
            </w:tcBorders>
          </w:tcPr>
          <w:p w14:paraId="7CEDABB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44E236E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32</w:t>
            </w:r>
          </w:p>
        </w:tc>
        <w:tc>
          <w:tcPr>
            <w:tcW w:w="2311" w:type="dxa"/>
            <w:tcBorders>
              <w:top w:val="nil"/>
              <w:bottom w:val="nil"/>
            </w:tcBorders>
            <w:vAlign w:val="bottom"/>
          </w:tcPr>
          <w:p w14:paraId="3560CE47"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13</w:t>
            </w:r>
          </w:p>
        </w:tc>
      </w:tr>
      <w:tr w:rsidR="00F63A4F" w:rsidRPr="00ED3312" w14:paraId="7E7494B5" w14:textId="77777777" w:rsidTr="00820B53">
        <w:tc>
          <w:tcPr>
            <w:tcW w:w="2309" w:type="dxa"/>
            <w:tcBorders>
              <w:top w:val="nil"/>
              <w:bottom w:val="nil"/>
            </w:tcBorders>
            <w:vAlign w:val="bottom"/>
          </w:tcPr>
          <w:p w14:paraId="7F76407F"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UN</w:t>
            </w:r>
          </w:p>
        </w:tc>
        <w:tc>
          <w:tcPr>
            <w:tcW w:w="2311" w:type="dxa"/>
            <w:tcBorders>
              <w:top w:val="nil"/>
              <w:bottom w:val="nil"/>
            </w:tcBorders>
          </w:tcPr>
          <w:p w14:paraId="769556F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bottom w:val="nil"/>
            </w:tcBorders>
            <w:vAlign w:val="bottom"/>
          </w:tcPr>
          <w:p w14:paraId="5A358A0F"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9</w:t>
            </w:r>
          </w:p>
        </w:tc>
        <w:tc>
          <w:tcPr>
            <w:tcW w:w="2311" w:type="dxa"/>
            <w:tcBorders>
              <w:top w:val="nil"/>
              <w:bottom w:val="nil"/>
            </w:tcBorders>
            <w:vAlign w:val="bottom"/>
          </w:tcPr>
          <w:p w14:paraId="52FE3CF0"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NA</w:t>
            </w:r>
          </w:p>
        </w:tc>
      </w:tr>
      <w:tr w:rsidR="00F63A4F" w:rsidRPr="00ED3312" w14:paraId="3359C613" w14:textId="77777777" w:rsidTr="00820B53">
        <w:tc>
          <w:tcPr>
            <w:tcW w:w="2309" w:type="dxa"/>
            <w:tcBorders>
              <w:top w:val="nil"/>
              <w:bottom w:val="nil"/>
            </w:tcBorders>
            <w:vAlign w:val="bottom"/>
          </w:tcPr>
          <w:p w14:paraId="5979D59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WA</w:t>
            </w:r>
          </w:p>
        </w:tc>
        <w:tc>
          <w:tcPr>
            <w:tcW w:w="2311" w:type="dxa"/>
            <w:tcBorders>
              <w:top w:val="nil"/>
              <w:bottom w:val="nil"/>
            </w:tcBorders>
          </w:tcPr>
          <w:p w14:paraId="3203189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3BD2DE1A"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22</w:t>
            </w:r>
          </w:p>
        </w:tc>
        <w:tc>
          <w:tcPr>
            <w:tcW w:w="2311" w:type="dxa"/>
            <w:tcBorders>
              <w:top w:val="nil"/>
              <w:bottom w:val="nil"/>
            </w:tcBorders>
            <w:vAlign w:val="bottom"/>
          </w:tcPr>
          <w:p w14:paraId="239F5A5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17</w:t>
            </w:r>
          </w:p>
        </w:tc>
      </w:tr>
      <w:tr w:rsidR="00F63A4F" w:rsidRPr="00ED3312" w14:paraId="41C6A5D3" w14:textId="77777777" w:rsidTr="00820B53">
        <w:tc>
          <w:tcPr>
            <w:tcW w:w="2309" w:type="dxa"/>
            <w:tcBorders>
              <w:top w:val="nil"/>
              <w:bottom w:val="nil"/>
            </w:tcBorders>
            <w:vAlign w:val="bottom"/>
          </w:tcPr>
          <w:p w14:paraId="1610942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WL</w:t>
            </w:r>
          </w:p>
        </w:tc>
        <w:tc>
          <w:tcPr>
            <w:tcW w:w="2311" w:type="dxa"/>
            <w:tcBorders>
              <w:top w:val="nil"/>
              <w:bottom w:val="nil"/>
            </w:tcBorders>
          </w:tcPr>
          <w:p w14:paraId="1510806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w:t>
            </w:r>
          </w:p>
        </w:tc>
        <w:tc>
          <w:tcPr>
            <w:tcW w:w="2311" w:type="dxa"/>
            <w:tcBorders>
              <w:top w:val="nil"/>
              <w:bottom w:val="nil"/>
            </w:tcBorders>
            <w:vAlign w:val="bottom"/>
          </w:tcPr>
          <w:p w14:paraId="351B8A6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21</w:t>
            </w:r>
          </w:p>
        </w:tc>
        <w:tc>
          <w:tcPr>
            <w:tcW w:w="2311" w:type="dxa"/>
            <w:tcBorders>
              <w:top w:val="nil"/>
              <w:bottom w:val="nil"/>
            </w:tcBorders>
            <w:vAlign w:val="bottom"/>
          </w:tcPr>
          <w:p w14:paraId="7C9A2D3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11</w:t>
            </w:r>
          </w:p>
        </w:tc>
      </w:tr>
      <w:tr w:rsidR="00F63A4F" w:rsidRPr="00ED3312" w14:paraId="16BD28D3" w14:textId="77777777" w:rsidTr="00820B53">
        <w:tc>
          <w:tcPr>
            <w:tcW w:w="2309" w:type="dxa"/>
            <w:tcBorders>
              <w:top w:val="nil"/>
            </w:tcBorders>
            <w:vAlign w:val="bottom"/>
          </w:tcPr>
          <w:p w14:paraId="7CD464B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YB</w:t>
            </w:r>
          </w:p>
        </w:tc>
        <w:tc>
          <w:tcPr>
            <w:tcW w:w="2311" w:type="dxa"/>
            <w:tcBorders>
              <w:top w:val="nil"/>
            </w:tcBorders>
          </w:tcPr>
          <w:p w14:paraId="7B27E0B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w:t>
            </w:r>
          </w:p>
        </w:tc>
        <w:tc>
          <w:tcPr>
            <w:tcW w:w="2311" w:type="dxa"/>
            <w:tcBorders>
              <w:top w:val="nil"/>
            </w:tcBorders>
            <w:vAlign w:val="bottom"/>
          </w:tcPr>
          <w:p w14:paraId="43E4EDC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40</w:t>
            </w:r>
          </w:p>
        </w:tc>
        <w:tc>
          <w:tcPr>
            <w:tcW w:w="2311" w:type="dxa"/>
            <w:tcBorders>
              <w:top w:val="nil"/>
            </w:tcBorders>
            <w:vAlign w:val="bottom"/>
          </w:tcPr>
          <w:p w14:paraId="4083AE2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8</w:t>
            </w:r>
          </w:p>
        </w:tc>
      </w:tr>
    </w:tbl>
    <w:p w14:paraId="71D3D687" w14:textId="77777777" w:rsidR="00F63A4F" w:rsidRPr="00ED3312" w:rsidRDefault="00F63A4F" w:rsidP="00F63A4F">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Age in 2013</w:t>
      </w:r>
      <w:r>
        <w:rPr>
          <w:rFonts w:ascii="Times New Roman" w:hAnsi="Times New Roman" w:cs="Times New Roman"/>
          <w:sz w:val="24"/>
          <w:szCs w:val="24"/>
        </w:rPr>
        <w:t>, the</w:t>
      </w:r>
      <w:r w:rsidRPr="00ED3312">
        <w:rPr>
          <w:rFonts w:ascii="Times New Roman" w:hAnsi="Times New Roman" w:cs="Times New Roman"/>
          <w:sz w:val="24"/>
          <w:szCs w:val="24"/>
        </w:rPr>
        <w:t xml:space="preserve"> first year of data collection.</w:t>
      </w:r>
      <w:proofErr w:type="gramEnd"/>
      <w:r w:rsidRPr="00ED3312">
        <w:rPr>
          <w:rFonts w:ascii="Times New Roman" w:hAnsi="Times New Roman" w:cs="Times New Roman"/>
          <w:sz w:val="24"/>
          <w:szCs w:val="24"/>
        </w:rPr>
        <w:t xml:space="preserve"> Rank order </w:t>
      </w:r>
      <w:r>
        <w:rPr>
          <w:rFonts w:ascii="Times New Roman" w:hAnsi="Times New Roman" w:cs="Times New Roman"/>
          <w:sz w:val="24"/>
          <w:szCs w:val="24"/>
        </w:rPr>
        <w:t xml:space="preserve">is </w:t>
      </w:r>
      <w:r w:rsidRPr="00ED3312">
        <w:rPr>
          <w:rFonts w:ascii="Times New Roman" w:hAnsi="Times New Roman" w:cs="Times New Roman"/>
          <w:sz w:val="24"/>
          <w:szCs w:val="24"/>
        </w:rPr>
        <w:t>based on</w:t>
      </w:r>
      <w:r>
        <w:rPr>
          <w:rFonts w:ascii="Times New Roman" w:hAnsi="Times New Roman" w:cs="Times New Roman"/>
          <w:sz w:val="24"/>
          <w:szCs w:val="24"/>
        </w:rPr>
        <w:t xml:space="preserve"> the modified David’s score</w:t>
      </w:r>
      <w:r w:rsidRPr="00ED3312">
        <w:rPr>
          <w:rFonts w:ascii="Times New Roman" w:hAnsi="Times New Roman" w:cs="Times New Roman"/>
          <w:sz w:val="24"/>
          <w:szCs w:val="24"/>
        </w:rPr>
        <w:t xml:space="preserve">. NA </w:t>
      </w:r>
      <w:r>
        <w:rPr>
          <w:rFonts w:ascii="Times New Roman" w:hAnsi="Times New Roman" w:cs="Times New Roman"/>
          <w:sz w:val="24"/>
          <w:szCs w:val="24"/>
        </w:rPr>
        <w:t>indicates</w:t>
      </w:r>
      <w:r w:rsidRPr="00ED3312">
        <w:rPr>
          <w:rFonts w:ascii="Times New Roman" w:hAnsi="Times New Roman" w:cs="Times New Roman"/>
          <w:sz w:val="24"/>
          <w:szCs w:val="24"/>
        </w:rPr>
        <w:t xml:space="preserve"> young individuals </w:t>
      </w:r>
      <w:r>
        <w:rPr>
          <w:rFonts w:ascii="Times New Roman" w:hAnsi="Times New Roman" w:cs="Times New Roman"/>
          <w:sz w:val="24"/>
          <w:szCs w:val="24"/>
        </w:rPr>
        <w:t>for whom</w:t>
      </w:r>
      <w:r w:rsidRPr="00ED3312">
        <w:rPr>
          <w:rFonts w:ascii="Times New Roman" w:hAnsi="Times New Roman" w:cs="Times New Roman"/>
          <w:sz w:val="24"/>
          <w:szCs w:val="24"/>
        </w:rPr>
        <w:t xml:space="preserve"> these data were not available.</w:t>
      </w:r>
    </w:p>
    <w:p w14:paraId="0673E243" w14:textId="77777777" w:rsidR="00834751" w:rsidRPr="00ED3312" w:rsidRDefault="00834751" w:rsidP="003E2CE5">
      <w:pPr>
        <w:spacing w:line="480" w:lineRule="auto"/>
        <w:rPr>
          <w:rFonts w:ascii="Times New Roman" w:hAnsi="Times New Roman" w:cs="Times New Roman"/>
          <w:sz w:val="24"/>
          <w:szCs w:val="24"/>
        </w:rPr>
      </w:pPr>
    </w:p>
    <w:p w14:paraId="0F75BD0D" w14:textId="209EB309" w:rsidR="007E6AD5" w:rsidRPr="00ED3312" w:rsidRDefault="00211FBC"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Equipment</w:t>
      </w:r>
    </w:p>
    <w:p w14:paraId="32E243A9" w14:textId="5C8A5BF9" w:rsidR="007E6AD5" w:rsidRPr="00ED3312" w:rsidRDefault="007E6AD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All focal observational data were collected with a Panasonic HDC-SD90 camcorder, with a </w:t>
      </w:r>
      <w:proofErr w:type="spellStart"/>
      <w:r w:rsidRPr="00ED3312">
        <w:rPr>
          <w:rFonts w:ascii="Times New Roman" w:hAnsi="Times New Roman" w:cs="Times New Roman"/>
          <w:sz w:val="24"/>
          <w:szCs w:val="24"/>
        </w:rPr>
        <w:t>Sennheiser</w:t>
      </w:r>
      <w:proofErr w:type="spellEnd"/>
      <w:r w:rsidRPr="00ED3312">
        <w:rPr>
          <w:rFonts w:ascii="Times New Roman" w:hAnsi="Times New Roman" w:cs="Times New Roman"/>
          <w:sz w:val="24"/>
          <w:szCs w:val="24"/>
        </w:rPr>
        <w:t xml:space="preserve"> MKE 400 microphone attached. Recipient responses were recorded with a second camcorder</w:t>
      </w:r>
      <w:r w:rsidR="00116174">
        <w:rPr>
          <w:rFonts w:ascii="Times New Roman" w:hAnsi="Times New Roman" w:cs="Times New Roman"/>
          <w:sz w:val="24"/>
          <w:szCs w:val="24"/>
        </w:rPr>
        <w:t>:</w:t>
      </w:r>
      <w:r w:rsidRPr="00ED3312">
        <w:rPr>
          <w:rFonts w:ascii="Times New Roman" w:hAnsi="Times New Roman" w:cs="Times New Roman"/>
          <w:sz w:val="24"/>
          <w:szCs w:val="24"/>
        </w:rPr>
        <w:t xml:space="preserve"> a Panasonic HDC-SD40. Videos were coded using </w:t>
      </w:r>
      <w:proofErr w:type="spellStart"/>
      <w:r w:rsidRPr="00ED3312">
        <w:rPr>
          <w:rFonts w:ascii="Times New Roman" w:hAnsi="Times New Roman" w:cs="Times New Roman"/>
          <w:sz w:val="24"/>
          <w:szCs w:val="24"/>
        </w:rPr>
        <w:t>Noldus</w:t>
      </w:r>
      <w:proofErr w:type="spellEnd"/>
      <w:r w:rsidRPr="00ED3312">
        <w:rPr>
          <w:rFonts w:ascii="Times New Roman" w:hAnsi="Times New Roman" w:cs="Times New Roman"/>
          <w:sz w:val="24"/>
          <w:szCs w:val="24"/>
        </w:rPr>
        <w:t xml:space="preserve"> Observer XT 10 event logging software</w:t>
      </w:r>
      <w:r w:rsidR="00F43B40" w:rsidRPr="00ED3312">
        <w:rPr>
          <w:rFonts w:ascii="Times New Roman" w:hAnsi="Times New Roman" w:cs="Times New Roman"/>
          <w:sz w:val="24"/>
          <w:szCs w:val="24"/>
        </w:rPr>
        <w:t xml:space="preserve"> (http://www.noldus.com/animal-behavior-research)</w:t>
      </w:r>
      <w:r w:rsidRPr="00ED3312">
        <w:rPr>
          <w:rFonts w:ascii="Times New Roman" w:hAnsi="Times New Roman" w:cs="Times New Roman"/>
          <w:sz w:val="24"/>
          <w:szCs w:val="24"/>
        </w:rPr>
        <w:t xml:space="preserve"> for observational data.</w:t>
      </w:r>
    </w:p>
    <w:p w14:paraId="2D4A7D1E" w14:textId="77777777" w:rsidR="007E6AD5" w:rsidRPr="00ED3312" w:rsidRDefault="007E6AD5" w:rsidP="003E2CE5">
      <w:pPr>
        <w:spacing w:line="480" w:lineRule="auto"/>
        <w:rPr>
          <w:rFonts w:ascii="Times New Roman" w:hAnsi="Times New Roman" w:cs="Times New Roman"/>
          <w:sz w:val="24"/>
          <w:szCs w:val="24"/>
        </w:rPr>
      </w:pPr>
    </w:p>
    <w:p w14:paraId="31AEF29D" w14:textId="4B5E2540" w:rsidR="00775FC0" w:rsidRPr="00ED3312" w:rsidRDefault="00775FC0"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Ethical Note</w:t>
      </w:r>
    </w:p>
    <w:p w14:paraId="0F23CDE4" w14:textId="518A8236" w:rsidR="00775FC0" w:rsidRPr="00ED3312" w:rsidRDefault="00775FC0" w:rsidP="00775FC0">
      <w:pPr>
        <w:spacing w:line="480" w:lineRule="auto"/>
        <w:rPr>
          <w:rFonts w:ascii="Times New Roman" w:hAnsi="Times New Roman" w:cs="Times New Roman"/>
          <w:sz w:val="24"/>
          <w:szCs w:val="24"/>
        </w:rPr>
      </w:pPr>
      <w:r w:rsidRPr="00ED3312">
        <w:rPr>
          <w:rFonts w:ascii="Times New Roman" w:hAnsi="Times New Roman" w:cs="Times New Roman"/>
          <w:sz w:val="24"/>
          <w:szCs w:val="24"/>
        </w:rPr>
        <w:t>This study complied with the ASAB</w:t>
      </w:r>
      <w:r w:rsidR="00116174">
        <w:rPr>
          <w:rFonts w:ascii="Times New Roman" w:hAnsi="Times New Roman" w:cs="Times New Roman"/>
          <w:sz w:val="24"/>
          <w:szCs w:val="24"/>
        </w:rPr>
        <w:t>/ABS</w:t>
      </w:r>
      <w:r w:rsidRPr="00ED3312">
        <w:rPr>
          <w:rFonts w:ascii="Times New Roman" w:hAnsi="Times New Roman" w:cs="Times New Roman"/>
          <w:sz w:val="24"/>
          <w:szCs w:val="24"/>
        </w:rPr>
        <w:t xml:space="preserve"> guidelines for the use of animals in research; ethical approval was granted by the Biology Ethics Committee (University of York). The Ugandan Wildlife Authority and the Ugandan National Council for Science and Technology granted permission to carry out the study in Uganda.</w:t>
      </w:r>
    </w:p>
    <w:p w14:paraId="054EA1F1" w14:textId="77777777" w:rsidR="00775FC0" w:rsidRPr="00ED3312" w:rsidRDefault="00775FC0" w:rsidP="003E2CE5">
      <w:pPr>
        <w:spacing w:line="480" w:lineRule="auto"/>
        <w:rPr>
          <w:rFonts w:ascii="Times New Roman" w:hAnsi="Times New Roman" w:cs="Times New Roman"/>
          <w:i/>
          <w:sz w:val="24"/>
          <w:szCs w:val="24"/>
        </w:rPr>
      </w:pPr>
    </w:p>
    <w:p w14:paraId="1DAEAFC2" w14:textId="76599E7D" w:rsidR="007E6AD5" w:rsidRPr="00ED3312" w:rsidRDefault="007E6AD5"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lastRenderedPageBreak/>
        <w:t xml:space="preserve">Data Collection </w:t>
      </w:r>
    </w:p>
    <w:p w14:paraId="0412ED83" w14:textId="69F9E4C4" w:rsidR="007E6AD5" w:rsidRPr="00ED3312" w:rsidRDefault="007E6AD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All data were collected February–May 2013 and June 2014</w:t>
      </w:r>
      <w:r w:rsidR="00AF66EC">
        <w:rPr>
          <w:rFonts w:ascii="Times New Roman" w:hAnsi="Times New Roman" w:cs="Times New Roman"/>
          <w:sz w:val="24"/>
          <w:szCs w:val="24"/>
        </w:rPr>
        <w:t xml:space="preserve"> –</w:t>
      </w:r>
      <w:r w:rsidRPr="00ED3312">
        <w:rPr>
          <w:rFonts w:ascii="Times New Roman" w:hAnsi="Times New Roman" w:cs="Times New Roman"/>
          <w:sz w:val="24"/>
          <w:szCs w:val="24"/>
        </w:rPr>
        <w:t>March 2015</w:t>
      </w:r>
      <w:r w:rsidR="00133C1C" w:rsidRPr="00ED3312">
        <w:rPr>
          <w:rFonts w:ascii="Times New Roman" w:hAnsi="Times New Roman" w:cs="Times New Roman"/>
          <w:sz w:val="24"/>
          <w:szCs w:val="24"/>
        </w:rPr>
        <w:t>, between 0800 and 183</w:t>
      </w:r>
      <w:r w:rsidR="00F139E6" w:rsidRPr="00ED3312">
        <w:rPr>
          <w:rFonts w:ascii="Times New Roman" w:hAnsi="Times New Roman" w:cs="Times New Roman"/>
          <w:sz w:val="24"/>
          <w:szCs w:val="24"/>
        </w:rPr>
        <w:t>0</w:t>
      </w:r>
      <w:r w:rsidR="00116174">
        <w:rPr>
          <w:rFonts w:ascii="Times New Roman" w:hAnsi="Times New Roman" w:cs="Times New Roman"/>
          <w:sz w:val="24"/>
          <w:szCs w:val="24"/>
        </w:rPr>
        <w:t xml:space="preserve"> hours</w:t>
      </w:r>
      <w:r w:rsidRPr="00ED3312">
        <w:rPr>
          <w:rFonts w:ascii="Times New Roman" w:hAnsi="Times New Roman" w:cs="Times New Roman"/>
          <w:sz w:val="24"/>
          <w:szCs w:val="24"/>
        </w:rPr>
        <w:t>. Focal animal sampling (</w:t>
      </w:r>
      <w:proofErr w:type="spellStart"/>
      <w:r w:rsidRPr="00ED3312">
        <w:rPr>
          <w:rFonts w:ascii="Times New Roman" w:hAnsi="Times New Roman" w:cs="Times New Roman"/>
          <w:sz w:val="24"/>
          <w:szCs w:val="24"/>
        </w:rPr>
        <w:t>Altman</w:t>
      </w:r>
      <w:r w:rsidR="00B342F8" w:rsidRPr="00ED3312">
        <w:rPr>
          <w:rFonts w:ascii="Times New Roman" w:hAnsi="Times New Roman" w:cs="Times New Roman"/>
          <w:sz w:val="24"/>
          <w:szCs w:val="24"/>
        </w:rPr>
        <w:t>n</w:t>
      </w:r>
      <w:proofErr w:type="spellEnd"/>
      <w:r w:rsidRPr="00ED3312">
        <w:rPr>
          <w:rFonts w:ascii="Times New Roman" w:hAnsi="Times New Roman" w:cs="Times New Roman"/>
          <w:sz w:val="24"/>
          <w:szCs w:val="24"/>
        </w:rPr>
        <w:t xml:space="preserve">, 1974) was employed in order to collect observational data on the 26 focal individuals. </w:t>
      </w:r>
      <w:r w:rsidR="00855F83" w:rsidRPr="00ED3312">
        <w:rPr>
          <w:rFonts w:ascii="Times New Roman" w:hAnsi="Times New Roman" w:cs="Times New Roman"/>
          <w:sz w:val="24"/>
          <w:szCs w:val="24"/>
        </w:rPr>
        <w:t>F</w:t>
      </w:r>
      <w:r w:rsidRPr="00ED3312">
        <w:rPr>
          <w:rFonts w:ascii="Times New Roman" w:hAnsi="Times New Roman" w:cs="Times New Roman"/>
          <w:sz w:val="24"/>
          <w:szCs w:val="24"/>
        </w:rPr>
        <w:t xml:space="preserve">ocal animals were </w:t>
      </w:r>
      <w:r w:rsidR="00855F83" w:rsidRPr="00ED3312">
        <w:rPr>
          <w:rFonts w:ascii="Times New Roman" w:hAnsi="Times New Roman" w:cs="Times New Roman"/>
          <w:sz w:val="24"/>
          <w:szCs w:val="24"/>
        </w:rPr>
        <w:t xml:space="preserve">only sampled once a day and </w:t>
      </w:r>
      <w:r w:rsidR="009750AD" w:rsidRPr="00ED3312">
        <w:rPr>
          <w:rFonts w:ascii="Times New Roman" w:hAnsi="Times New Roman" w:cs="Times New Roman"/>
          <w:sz w:val="24"/>
          <w:szCs w:val="24"/>
        </w:rPr>
        <w:t xml:space="preserve">were chosen in a way that </w:t>
      </w:r>
      <w:r w:rsidR="00363D8B" w:rsidRPr="00ED3312">
        <w:rPr>
          <w:rFonts w:ascii="Times New Roman" w:hAnsi="Times New Roman" w:cs="Times New Roman"/>
          <w:sz w:val="24"/>
          <w:szCs w:val="24"/>
        </w:rPr>
        <w:t>maximi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ed </w:t>
      </w:r>
      <w:r w:rsidR="009750AD" w:rsidRPr="00ED3312">
        <w:rPr>
          <w:rFonts w:ascii="Times New Roman" w:hAnsi="Times New Roman" w:cs="Times New Roman"/>
          <w:sz w:val="24"/>
          <w:szCs w:val="24"/>
        </w:rPr>
        <w:t xml:space="preserve">the quality and spread of data across target individuals. Initially, once a party of chimpanzees were located, the target </w:t>
      </w:r>
      <w:proofErr w:type="gramStart"/>
      <w:r w:rsidR="009750AD" w:rsidRPr="00ED3312">
        <w:rPr>
          <w:rFonts w:ascii="Times New Roman" w:hAnsi="Times New Roman" w:cs="Times New Roman"/>
          <w:sz w:val="24"/>
          <w:szCs w:val="24"/>
        </w:rPr>
        <w:t>animal</w:t>
      </w:r>
      <w:r w:rsidR="00360303" w:rsidRPr="00ED3312">
        <w:rPr>
          <w:rFonts w:ascii="Times New Roman" w:hAnsi="Times New Roman" w:cs="Times New Roman"/>
          <w:sz w:val="24"/>
          <w:szCs w:val="24"/>
        </w:rPr>
        <w:t xml:space="preserve"> </w:t>
      </w:r>
      <w:r w:rsidR="009750AD" w:rsidRPr="00ED3312">
        <w:rPr>
          <w:rFonts w:ascii="Times New Roman" w:hAnsi="Times New Roman" w:cs="Times New Roman"/>
          <w:sz w:val="24"/>
          <w:szCs w:val="24"/>
        </w:rPr>
        <w:t>with</w:t>
      </w:r>
      <w:r w:rsidR="007F6DBC"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the best visibility </w:t>
      </w:r>
      <w:r w:rsidR="009750AD" w:rsidRPr="00ED3312">
        <w:rPr>
          <w:rFonts w:ascii="Times New Roman" w:hAnsi="Times New Roman" w:cs="Times New Roman"/>
          <w:sz w:val="24"/>
          <w:szCs w:val="24"/>
        </w:rPr>
        <w:t>for clear filming was chosen</w:t>
      </w:r>
      <w:r w:rsidR="00360303" w:rsidRPr="00ED3312">
        <w:rPr>
          <w:rFonts w:ascii="Times New Roman" w:hAnsi="Times New Roman" w:cs="Times New Roman"/>
          <w:sz w:val="24"/>
          <w:szCs w:val="24"/>
        </w:rPr>
        <w:t xml:space="preserve"> as the focal individual</w:t>
      </w:r>
      <w:r w:rsidRPr="00ED3312">
        <w:rPr>
          <w:rFonts w:ascii="Times New Roman" w:hAnsi="Times New Roman" w:cs="Times New Roman"/>
          <w:sz w:val="24"/>
          <w:szCs w:val="24"/>
        </w:rPr>
        <w:t xml:space="preserve">, </w:t>
      </w:r>
      <w:r w:rsidR="009750AD" w:rsidRPr="00ED3312">
        <w:rPr>
          <w:rFonts w:ascii="Times New Roman" w:hAnsi="Times New Roman" w:cs="Times New Roman"/>
          <w:sz w:val="24"/>
          <w:szCs w:val="24"/>
        </w:rPr>
        <w:t xml:space="preserve">but </w:t>
      </w:r>
      <w:r w:rsidRPr="00ED3312">
        <w:rPr>
          <w:rFonts w:ascii="Times New Roman" w:hAnsi="Times New Roman" w:cs="Times New Roman"/>
          <w:sz w:val="24"/>
          <w:szCs w:val="24"/>
        </w:rPr>
        <w:t xml:space="preserve">later on </w:t>
      </w:r>
      <w:r w:rsidR="009750AD" w:rsidRPr="00ED3312">
        <w:rPr>
          <w:rFonts w:ascii="Times New Roman" w:hAnsi="Times New Roman" w:cs="Times New Roman"/>
          <w:sz w:val="24"/>
          <w:szCs w:val="24"/>
        </w:rPr>
        <w:t xml:space="preserve">in the study period target </w:t>
      </w:r>
      <w:r w:rsidRPr="00ED3312">
        <w:rPr>
          <w:rFonts w:ascii="Times New Roman" w:hAnsi="Times New Roman" w:cs="Times New Roman"/>
          <w:sz w:val="24"/>
          <w:szCs w:val="24"/>
        </w:rPr>
        <w:t xml:space="preserve">individuals </w:t>
      </w:r>
      <w:r w:rsidR="009750AD" w:rsidRPr="00ED3312">
        <w:rPr>
          <w:rFonts w:ascii="Times New Roman" w:hAnsi="Times New Roman" w:cs="Times New Roman"/>
          <w:sz w:val="24"/>
          <w:szCs w:val="24"/>
        </w:rPr>
        <w:t>with the least</w:t>
      </w:r>
      <w:r w:rsidR="007F6DBC" w:rsidRPr="00ED3312">
        <w:rPr>
          <w:rFonts w:ascii="Times New Roman" w:hAnsi="Times New Roman" w:cs="Times New Roman"/>
          <w:sz w:val="24"/>
          <w:szCs w:val="24"/>
        </w:rPr>
        <w:t xml:space="preserve"> </w:t>
      </w:r>
      <w:r w:rsidRPr="00ED3312">
        <w:rPr>
          <w:rFonts w:ascii="Times New Roman" w:hAnsi="Times New Roman" w:cs="Times New Roman"/>
          <w:sz w:val="24"/>
          <w:szCs w:val="24"/>
        </w:rPr>
        <w:t>focal time were</w:t>
      </w:r>
      <w:proofErr w:type="gramEnd"/>
      <w:r w:rsidRPr="00ED3312">
        <w:rPr>
          <w:rFonts w:ascii="Times New Roman" w:hAnsi="Times New Roman" w:cs="Times New Roman"/>
          <w:sz w:val="24"/>
          <w:szCs w:val="24"/>
        </w:rPr>
        <w:t xml:space="preserve"> </w:t>
      </w:r>
      <w:r w:rsidR="00363D8B" w:rsidRPr="00ED3312">
        <w:rPr>
          <w:rFonts w:ascii="Times New Roman" w:hAnsi="Times New Roman" w:cs="Times New Roman"/>
          <w:sz w:val="24"/>
          <w:szCs w:val="24"/>
        </w:rPr>
        <w:t>prioriti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ed</w:t>
      </w:r>
      <w:r w:rsidRPr="00ED3312">
        <w:rPr>
          <w:rFonts w:ascii="Times New Roman" w:hAnsi="Times New Roman" w:cs="Times New Roman"/>
          <w:sz w:val="24"/>
          <w:szCs w:val="24"/>
        </w:rPr>
        <w:t xml:space="preserve">. </w:t>
      </w:r>
    </w:p>
    <w:p w14:paraId="652E7BA0" w14:textId="77777777" w:rsidR="006D43C2" w:rsidRPr="00ED3312" w:rsidRDefault="006D43C2" w:rsidP="003E2CE5">
      <w:pPr>
        <w:spacing w:line="480" w:lineRule="auto"/>
        <w:rPr>
          <w:rFonts w:ascii="Times New Roman" w:hAnsi="Times New Roman" w:cs="Times New Roman"/>
          <w:sz w:val="24"/>
          <w:szCs w:val="24"/>
        </w:rPr>
      </w:pPr>
    </w:p>
    <w:p w14:paraId="43499C71" w14:textId="27A4B63A" w:rsidR="006D43C2" w:rsidRPr="00ED3312" w:rsidRDefault="006D43C2" w:rsidP="003E2CE5">
      <w:pPr>
        <w:spacing w:line="480" w:lineRule="auto"/>
        <w:rPr>
          <w:rFonts w:ascii="Times New Roman" w:hAnsi="Times New Roman" w:cs="Times New Roman"/>
          <w:b/>
          <w:sz w:val="24"/>
          <w:szCs w:val="24"/>
        </w:rPr>
      </w:pPr>
      <w:r w:rsidRPr="00ED3312">
        <w:rPr>
          <w:rFonts w:ascii="Times New Roman" w:hAnsi="Times New Roman" w:cs="Times New Roman"/>
          <w:b/>
          <w:sz w:val="24"/>
          <w:szCs w:val="24"/>
        </w:rPr>
        <w:t>Focal animal signal production</w:t>
      </w:r>
    </w:p>
    <w:p w14:paraId="7A03636E" w14:textId="38FCF1F1" w:rsidR="007E6AD5" w:rsidRPr="00ED3312" w:rsidRDefault="007E6AD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Focal samples consisted of 15 min of continuous video obs</w:t>
      </w:r>
      <w:r w:rsidR="005973BF" w:rsidRPr="00ED3312">
        <w:rPr>
          <w:rFonts w:ascii="Times New Roman" w:hAnsi="Times New Roman" w:cs="Times New Roman"/>
          <w:sz w:val="24"/>
          <w:szCs w:val="24"/>
        </w:rPr>
        <w:t>ervation of one focal animal</w:t>
      </w:r>
      <w:r w:rsidRPr="00ED3312">
        <w:rPr>
          <w:rFonts w:ascii="Times New Roman" w:hAnsi="Times New Roman" w:cs="Times New Roman"/>
          <w:sz w:val="24"/>
          <w:szCs w:val="24"/>
        </w:rPr>
        <w:t xml:space="preserve">. The aim was to capture on video </w:t>
      </w:r>
      <w:r w:rsidR="005973BF" w:rsidRPr="00ED3312">
        <w:rPr>
          <w:rFonts w:ascii="Times New Roman" w:hAnsi="Times New Roman" w:cs="Times New Roman"/>
          <w:sz w:val="24"/>
          <w:szCs w:val="24"/>
        </w:rPr>
        <w:t xml:space="preserve">a complete </w:t>
      </w:r>
      <w:r w:rsidRPr="00ED3312">
        <w:rPr>
          <w:rFonts w:ascii="Times New Roman" w:hAnsi="Times New Roman" w:cs="Times New Roman"/>
          <w:sz w:val="24"/>
          <w:szCs w:val="24"/>
        </w:rPr>
        <w:t>view of all facial, gestural and vocal sign</w:t>
      </w:r>
      <w:r w:rsidR="005973BF" w:rsidRPr="00ED3312">
        <w:rPr>
          <w:rFonts w:ascii="Times New Roman" w:hAnsi="Times New Roman" w:cs="Times New Roman"/>
          <w:sz w:val="24"/>
          <w:szCs w:val="24"/>
        </w:rPr>
        <w:t>als produced by the focal individual</w:t>
      </w:r>
      <w:r w:rsidRPr="00ED3312">
        <w:rPr>
          <w:rFonts w:ascii="Times New Roman" w:hAnsi="Times New Roman" w:cs="Times New Roman"/>
          <w:sz w:val="24"/>
          <w:szCs w:val="24"/>
        </w:rPr>
        <w:t xml:space="preserve">. Thus the camera was zoomed in as close as possible, </w:t>
      </w:r>
      <w:r w:rsidR="00116174" w:rsidRPr="00ED3312">
        <w:rPr>
          <w:rFonts w:ascii="Times New Roman" w:hAnsi="Times New Roman" w:cs="Times New Roman"/>
          <w:sz w:val="24"/>
          <w:szCs w:val="24"/>
        </w:rPr>
        <w:t>whil</w:t>
      </w:r>
      <w:r w:rsidR="00116174">
        <w:rPr>
          <w:rFonts w:ascii="Times New Roman" w:hAnsi="Times New Roman" w:cs="Times New Roman"/>
          <w:sz w:val="24"/>
          <w:szCs w:val="24"/>
        </w:rPr>
        <w:t>e</w:t>
      </w:r>
      <w:r w:rsidR="00116174" w:rsidRPr="00ED3312">
        <w:rPr>
          <w:rFonts w:ascii="Times New Roman" w:hAnsi="Times New Roman" w:cs="Times New Roman"/>
          <w:sz w:val="24"/>
          <w:szCs w:val="24"/>
        </w:rPr>
        <w:t xml:space="preserve"> </w:t>
      </w:r>
      <w:r w:rsidRPr="00ED3312">
        <w:rPr>
          <w:rFonts w:ascii="Times New Roman" w:hAnsi="Times New Roman" w:cs="Times New Roman"/>
          <w:sz w:val="24"/>
          <w:szCs w:val="24"/>
        </w:rPr>
        <w:t>still captur</w:t>
      </w:r>
      <w:r w:rsidR="00B342F8" w:rsidRPr="00ED3312">
        <w:rPr>
          <w:rFonts w:ascii="Times New Roman" w:hAnsi="Times New Roman" w:cs="Times New Roman"/>
          <w:sz w:val="24"/>
          <w:szCs w:val="24"/>
        </w:rPr>
        <w:t>ing</w:t>
      </w:r>
      <w:r w:rsidRPr="00ED3312">
        <w:rPr>
          <w:rFonts w:ascii="Times New Roman" w:hAnsi="Times New Roman" w:cs="Times New Roman"/>
          <w:sz w:val="24"/>
          <w:szCs w:val="24"/>
        </w:rPr>
        <w:t xml:space="preserve"> the whole body of the chimp</w:t>
      </w:r>
      <w:r w:rsidR="00E826E5" w:rsidRPr="00ED3312">
        <w:rPr>
          <w:rFonts w:ascii="Times New Roman" w:hAnsi="Times New Roman" w:cs="Times New Roman"/>
          <w:sz w:val="24"/>
          <w:szCs w:val="24"/>
        </w:rPr>
        <w:t>anzee</w:t>
      </w:r>
      <w:r w:rsidRPr="00ED3312">
        <w:rPr>
          <w:rFonts w:ascii="Times New Roman" w:hAnsi="Times New Roman" w:cs="Times New Roman"/>
          <w:sz w:val="24"/>
          <w:szCs w:val="24"/>
        </w:rPr>
        <w:t xml:space="preserve">. </w:t>
      </w:r>
      <w:r w:rsidR="005973BF" w:rsidRPr="00ED3312">
        <w:rPr>
          <w:rFonts w:ascii="Times New Roman" w:hAnsi="Times New Roman" w:cs="Times New Roman"/>
          <w:sz w:val="24"/>
          <w:szCs w:val="24"/>
        </w:rPr>
        <w:t xml:space="preserve">The researcher </w:t>
      </w:r>
      <w:proofErr w:type="gramStart"/>
      <w:r w:rsidR="005973BF" w:rsidRPr="00ED3312">
        <w:rPr>
          <w:rFonts w:ascii="Times New Roman" w:hAnsi="Times New Roman" w:cs="Times New Roman"/>
          <w:sz w:val="24"/>
          <w:szCs w:val="24"/>
        </w:rPr>
        <w:t>commentated</w:t>
      </w:r>
      <w:proofErr w:type="gramEnd"/>
      <w:r w:rsidR="005973BF" w:rsidRPr="00ED3312">
        <w:rPr>
          <w:rFonts w:ascii="Times New Roman" w:hAnsi="Times New Roman" w:cs="Times New Roman"/>
          <w:sz w:val="24"/>
          <w:szCs w:val="24"/>
        </w:rPr>
        <w:t xml:space="preserve"> all </w:t>
      </w:r>
      <w:r w:rsidR="00116174" w:rsidRPr="00ED3312">
        <w:rPr>
          <w:rFonts w:ascii="Times New Roman" w:hAnsi="Times New Roman" w:cs="Times New Roman"/>
          <w:sz w:val="24"/>
          <w:szCs w:val="24"/>
        </w:rPr>
        <w:t>vocali</w:t>
      </w:r>
      <w:r w:rsidR="00116174">
        <w:rPr>
          <w:rFonts w:ascii="Times New Roman" w:hAnsi="Times New Roman" w:cs="Times New Roman"/>
          <w:sz w:val="24"/>
          <w:szCs w:val="24"/>
        </w:rPr>
        <w:t>z</w:t>
      </w:r>
      <w:r w:rsidR="00116174" w:rsidRPr="00ED3312">
        <w:rPr>
          <w:rFonts w:ascii="Times New Roman" w:hAnsi="Times New Roman" w:cs="Times New Roman"/>
          <w:sz w:val="24"/>
          <w:szCs w:val="24"/>
        </w:rPr>
        <w:t xml:space="preserve">ations </w:t>
      </w:r>
      <w:r w:rsidR="006D43C2" w:rsidRPr="00ED3312">
        <w:rPr>
          <w:rFonts w:ascii="Times New Roman" w:hAnsi="Times New Roman" w:cs="Times New Roman"/>
          <w:sz w:val="24"/>
          <w:szCs w:val="24"/>
        </w:rPr>
        <w:t xml:space="preserve">in real time, to ensure that even quiet </w:t>
      </w:r>
      <w:r w:rsidR="00363D8B" w:rsidRPr="00ED3312">
        <w:rPr>
          <w:rFonts w:ascii="Times New Roman" w:hAnsi="Times New Roman" w:cs="Times New Roman"/>
          <w:sz w:val="24"/>
          <w:szCs w:val="24"/>
        </w:rPr>
        <w:t>vocali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ations </w:t>
      </w:r>
      <w:r w:rsidR="006D43C2" w:rsidRPr="00ED3312">
        <w:rPr>
          <w:rFonts w:ascii="Times New Roman" w:hAnsi="Times New Roman" w:cs="Times New Roman"/>
          <w:sz w:val="24"/>
          <w:szCs w:val="24"/>
        </w:rPr>
        <w:t>that could not be picked up by the microphone were recorded</w:t>
      </w:r>
      <w:r w:rsidRPr="00ED3312">
        <w:rPr>
          <w:rFonts w:ascii="Times New Roman" w:hAnsi="Times New Roman" w:cs="Times New Roman"/>
          <w:sz w:val="24"/>
          <w:szCs w:val="24"/>
        </w:rPr>
        <w:t>. If individuals moved out of sight</w:t>
      </w:r>
      <w:r w:rsidR="00297FDC" w:rsidRPr="00ED3312">
        <w:rPr>
          <w:rFonts w:ascii="Times New Roman" w:hAnsi="Times New Roman" w:cs="Times New Roman"/>
          <w:sz w:val="24"/>
          <w:szCs w:val="24"/>
        </w:rPr>
        <w:t xml:space="preserve"> and earshot</w:t>
      </w:r>
      <w:r w:rsidRPr="00ED3312">
        <w:rPr>
          <w:rFonts w:ascii="Times New Roman" w:hAnsi="Times New Roman" w:cs="Times New Roman"/>
          <w:sz w:val="24"/>
          <w:szCs w:val="24"/>
        </w:rPr>
        <w:t xml:space="preserve"> during a focal observation, this time was coded as </w:t>
      </w:r>
      <w:r w:rsidR="00363D8B">
        <w:rPr>
          <w:rFonts w:ascii="Times New Roman" w:hAnsi="Times New Roman" w:cs="Times New Roman"/>
          <w:sz w:val="24"/>
          <w:szCs w:val="24"/>
        </w:rPr>
        <w:t>‘</w:t>
      </w:r>
      <w:r w:rsidRPr="00ED3312">
        <w:rPr>
          <w:rFonts w:ascii="Times New Roman" w:hAnsi="Times New Roman" w:cs="Times New Roman"/>
          <w:sz w:val="24"/>
          <w:szCs w:val="24"/>
        </w:rPr>
        <w:t>out of sight</w:t>
      </w:r>
      <w:r w:rsidR="00363D8B">
        <w:rPr>
          <w:rFonts w:ascii="Times New Roman" w:hAnsi="Times New Roman" w:cs="Times New Roman"/>
          <w:sz w:val="24"/>
          <w:szCs w:val="24"/>
        </w:rPr>
        <w:t>’</w:t>
      </w:r>
      <w:r w:rsidRPr="00ED3312">
        <w:rPr>
          <w:rFonts w:ascii="Times New Roman" w:hAnsi="Times New Roman" w:cs="Times New Roman"/>
          <w:sz w:val="24"/>
          <w:szCs w:val="24"/>
        </w:rPr>
        <w:t xml:space="preserve"> (OOS) and excluded from any further analysis. </w:t>
      </w:r>
      <w:r w:rsidR="009750AD" w:rsidRPr="00ED3312">
        <w:rPr>
          <w:rFonts w:ascii="Times New Roman" w:hAnsi="Times New Roman" w:cs="Times New Roman"/>
          <w:sz w:val="24"/>
          <w:szCs w:val="24"/>
        </w:rPr>
        <w:t>Samples containing more than 10</w:t>
      </w:r>
      <w:r w:rsidR="00211FBC" w:rsidRPr="00ED3312">
        <w:rPr>
          <w:rFonts w:ascii="Times New Roman" w:hAnsi="Times New Roman" w:cs="Times New Roman"/>
          <w:sz w:val="24"/>
          <w:szCs w:val="24"/>
        </w:rPr>
        <w:t xml:space="preserve"> </w:t>
      </w:r>
      <w:r w:rsidR="009750AD" w:rsidRPr="00ED3312">
        <w:rPr>
          <w:rFonts w:ascii="Times New Roman" w:hAnsi="Times New Roman" w:cs="Times New Roman"/>
          <w:sz w:val="24"/>
          <w:szCs w:val="24"/>
        </w:rPr>
        <w:t xml:space="preserve">min of OOS time were excluded from further analysis, meaning the </w:t>
      </w:r>
      <w:r w:rsidRPr="00ED3312">
        <w:rPr>
          <w:rFonts w:ascii="Times New Roman" w:hAnsi="Times New Roman" w:cs="Times New Roman"/>
          <w:sz w:val="24"/>
          <w:szCs w:val="24"/>
        </w:rPr>
        <w:t>analysed samples range from 5</w:t>
      </w:r>
      <w:r w:rsidR="00363D8B">
        <w:rPr>
          <w:rFonts w:ascii="Times New Roman" w:hAnsi="Times New Roman" w:cs="Times New Roman"/>
          <w:sz w:val="24"/>
          <w:szCs w:val="24"/>
        </w:rPr>
        <w:t xml:space="preserve"> to </w:t>
      </w:r>
      <w:r w:rsidRPr="00ED3312">
        <w:rPr>
          <w:rFonts w:ascii="Times New Roman" w:hAnsi="Times New Roman" w:cs="Times New Roman"/>
          <w:sz w:val="24"/>
          <w:szCs w:val="24"/>
        </w:rPr>
        <w:t xml:space="preserve">15 min </w:t>
      </w:r>
      <w:r w:rsidR="009750AD" w:rsidRPr="00ED3312">
        <w:rPr>
          <w:rFonts w:ascii="Times New Roman" w:hAnsi="Times New Roman" w:cs="Times New Roman"/>
          <w:sz w:val="24"/>
          <w:szCs w:val="24"/>
        </w:rPr>
        <w:t>and</w:t>
      </w:r>
      <w:r w:rsidR="0075753B" w:rsidRPr="00ED3312">
        <w:rPr>
          <w:rFonts w:ascii="Times New Roman" w:hAnsi="Times New Roman" w:cs="Times New Roman"/>
          <w:sz w:val="24"/>
          <w:szCs w:val="24"/>
        </w:rPr>
        <w:t xml:space="preserve"> </w:t>
      </w:r>
      <w:r w:rsidR="006D43C2" w:rsidRPr="00ED3312">
        <w:rPr>
          <w:rFonts w:ascii="Times New Roman" w:hAnsi="Times New Roman" w:cs="Times New Roman"/>
          <w:sz w:val="24"/>
          <w:szCs w:val="24"/>
        </w:rPr>
        <w:t>all had a good level of visibility of the focal animal</w:t>
      </w:r>
      <w:r w:rsidRPr="00ED3312">
        <w:rPr>
          <w:rFonts w:ascii="Times New Roman" w:hAnsi="Times New Roman" w:cs="Times New Roman"/>
          <w:sz w:val="24"/>
          <w:szCs w:val="24"/>
        </w:rPr>
        <w:t xml:space="preserve">. </w:t>
      </w:r>
      <w:r w:rsidR="0094313D" w:rsidRPr="00ED3312">
        <w:rPr>
          <w:rFonts w:ascii="Times New Roman" w:hAnsi="Times New Roman" w:cs="Times New Roman"/>
          <w:sz w:val="24"/>
          <w:szCs w:val="24"/>
        </w:rPr>
        <w:t>As we were interested in social communication, o</w:t>
      </w:r>
      <w:r w:rsidRPr="00ED3312">
        <w:rPr>
          <w:rFonts w:ascii="Times New Roman" w:hAnsi="Times New Roman" w:cs="Times New Roman"/>
          <w:sz w:val="24"/>
          <w:szCs w:val="24"/>
        </w:rPr>
        <w:t xml:space="preserve">nly focal samples during which the focal individual was in a party (i.e. there were other </w:t>
      </w:r>
      <w:r w:rsidR="009750AD" w:rsidRPr="00ED3312">
        <w:rPr>
          <w:rFonts w:ascii="Times New Roman" w:hAnsi="Times New Roman" w:cs="Times New Roman"/>
          <w:sz w:val="24"/>
          <w:szCs w:val="24"/>
        </w:rPr>
        <w:t xml:space="preserve">independent </w:t>
      </w:r>
      <w:r w:rsidRPr="00ED3312">
        <w:rPr>
          <w:rFonts w:ascii="Times New Roman" w:hAnsi="Times New Roman" w:cs="Times New Roman"/>
          <w:sz w:val="24"/>
          <w:szCs w:val="24"/>
        </w:rPr>
        <w:t>individuals within 30</w:t>
      </w:r>
      <w:r w:rsidR="00363D8B">
        <w:rPr>
          <w:rFonts w:ascii="Times New Roman" w:hAnsi="Times New Roman" w:cs="Times New Roman"/>
          <w:sz w:val="24"/>
          <w:szCs w:val="24"/>
        </w:rPr>
        <w:t xml:space="preserve"> </w:t>
      </w:r>
      <w:r w:rsidRPr="00ED3312">
        <w:rPr>
          <w:rFonts w:ascii="Times New Roman" w:hAnsi="Times New Roman" w:cs="Times New Roman"/>
          <w:sz w:val="24"/>
          <w:szCs w:val="24"/>
        </w:rPr>
        <w:t>m</w:t>
      </w:r>
      <w:r w:rsidR="00363D8B">
        <w:rPr>
          <w:rFonts w:ascii="Times New Roman" w:hAnsi="Times New Roman" w:cs="Times New Roman"/>
          <w:sz w:val="24"/>
          <w:szCs w:val="24"/>
        </w:rPr>
        <w:t>;</w:t>
      </w:r>
      <w:r w:rsidRPr="00ED3312">
        <w:rPr>
          <w:rFonts w:ascii="Times New Roman" w:hAnsi="Times New Roman" w:cs="Times New Roman"/>
          <w:sz w:val="24"/>
          <w:szCs w:val="24"/>
        </w:rPr>
        <w:t xml:space="preserve"> </w:t>
      </w:r>
      <w:proofErr w:type="spellStart"/>
      <w:r w:rsidRPr="00ED3312">
        <w:rPr>
          <w:rFonts w:ascii="Times New Roman" w:hAnsi="Times New Roman" w:cs="Times New Roman"/>
          <w:sz w:val="24"/>
          <w:szCs w:val="24"/>
        </w:rPr>
        <w:t>Slocomb</w:t>
      </w:r>
      <w:r w:rsidR="00211FBC" w:rsidRPr="00ED3312">
        <w:rPr>
          <w:rFonts w:ascii="Times New Roman" w:hAnsi="Times New Roman" w:cs="Times New Roman"/>
          <w:sz w:val="24"/>
          <w:szCs w:val="24"/>
        </w:rPr>
        <w:t>e</w:t>
      </w:r>
      <w:proofErr w:type="spellEnd"/>
      <w:r w:rsidR="00211FBC" w:rsidRPr="00ED3312">
        <w:rPr>
          <w:rFonts w:ascii="Times New Roman" w:hAnsi="Times New Roman" w:cs="Times New Roman"/>
          <w:sz w:val="24"/>
          <w:szCs w:val="24"/>
        </w:rPr>
        <w:t xml:space="preserve"> et al, 2010) </w:t>
      </w:r>
      <w:r w:rsidRPr="00ED3312">
        <w:rPr>
          <w:rFonts w:ascii="Times New Roman" w:hAnsi="Times New Roman" w:cs="Times New Roman"/>
          <w:sz w:val="24"/>
          <w:szCs w:val="24"/>
        </w:rPr>
        <w:t>were included in this analysis.</w:t>
      </w:r>
      <w:r w:rsidR="00A37173" w:rsidRPr="00ED3312">
        <w:rPr>
          <w:rFonts w:ascii="Times New Roman" w:hAnsi="Times New Roman" w:cs="Times New Roman"/>
          <w:sz w:val="24"/>
          <w:szCs w:val="24"/>
        </w:rPr>
        <w:t xml:space="preserve"> Thus this excluded times when mothers were alone, with only their infants</w:t>
      </w:r>
      <w:r w:rsidR="00363D8B">
        <w:rPr>
          <w:rFonts w:ascii="Times New Roman" w:hAnsi="Times New Roman" w:cs="Times New Roman"/>
          <w:sz w:val="24"/>
          <w:szCs w:val="24"/>
        </w:rPr>
        <w:t>,</w:t>
      </w:r>
      <w:r w:rsidR="00A37173" w:rsidRPr="00ED3312">
        <w:rPr>
          <w:rFonts w:ascii="Times New Roman" w:hAnsi="Times New Roman" w:cs="Times New Roman"/>
          <w:sz w:val="24"/>
          <w:szCs w:val="24"/>
        </w:rPr>
        <w:t xml:space="preserve"> as mother</w:t>
      </w:r>
      <w:r w:rsidR="001D4A28">
        <w:rPr>
          <w:rFonts w:ascii="Times New Roman" w:hAnsi="Times New Roman" w:cs="Times New Roman"/>
          <w:sz w:val="24"/>
          <w:szCs w:val="24"/>
        </w:rPr>
        <w:t xml:space="preserve"> </w:t>
      </w:r>
      <w:r w:rsidR="00AF66EC">
        <w:rPr>
          <w:rFonts w:ascii="Times New Roman" w:hAnsi="Times New Roman" w:cs="Times New Roman"/>
          <w:sz w:val="24"/>
          <w:szCs w:val="24"/>
        </w:rPr>
        <w:t>–</w:t>
      </w:r>
      <w:r w:rsidR="001D4A28">
        <w:rPr>
          <w:rFonts w:ascii="Times New Roman" w:hAnsi="Times New Roman" w:cs="Times New Roman"/>
          <w:sz w:val="24"/>
          <w:szCs w:val="24"/>
        </w:rPr>
        <w:t xml:space="preserve"> </w:t>
      </w:r>
      <w:r w:rsidR="00A37173" w:rsidRPr="00ED3312">
        <w:rPr>
          <w:rFonts w:ascii="Times New Roman" w:hAnsi="Times New Roman" w:cs="Times New Roman"/>
          <w:sz w:val="24"/>
          <w:szCs w:val="24"/>
        </w:rPr>
        <w:t xml:space="preserve">infant </w:t>
      </w:r>
      <w:r w:rsidR="00A37173" w:rsidRPr="00ED3312">
        <w:rPr>
          <w:rFonts w:ascii="Times New Roman" w:hAnsi="Times New Roman" w:cs="Times New Roman"/>
          <w:sz w:val="24"/>
          <w:szCs w:val="24"/>
        </w:rPr>
        <w:lastRenderedPageBreak/>
        <w:t>communication could not be examined in the majority of the focal individuals, who were not mothers.</w:t>
      </w:r>
    </w:p>
    <w:p w14:paraId="6F0A5EA1" w14:textId="77777777" w:rsidR="006D43C2" w:rsidRPr="00ED3312" w:rsidRDefault="006D43C2" w:rsidP="003E2CE5">
      <w:pPr>
        <w:spacing w:line="480" w:lineRule="auto"/>
        <w:rPr>
          <w:rFonts w:ascii="Times New Roman" w:hAnsi="Times New Roman" w:cs="Times New Roman"/>
          <w:sz w:val="24"/>
          <w:szCs w:val="24"/>
        </w:rPr>
      </w:pPr>
    </w:p>
    <w:p w14:paraId="7BDD4770" w14:textId="5E5676BC" w:rsidR="006D43C2" w:rsidRPr="00ED3312" w:rsidRDefault="00F94D96" w:rsidP="003E2CE5">
      <w:pPr>
        <w:spacing w:line="480" w:lineRule="auto"/>
        <w:rPr>
          <w:rFonts w:ascii="Times New Roman" w:hAnsi="Times New Roman" w:cs="Times New Roman"/>
          <w:b/>
          <w:sz w:val="24"/>
          <w:szCs w:val="24"/>
        </w:rPr>
      </w:pPr>
      <w:r w:rsidRPr="00ED3312">
        <w:rPr>
          <w:rFonts w:ascii="Times New Roman" w:hAnsi="Times New Roman" w:cs="Times New Roman"/>
          <w:b/>
          <w:sz w:val="24"/>
          <w:szCs w:val="24"/>
        </w:rPr>
        <w:t xml:space="preserve">Recipient responses </w:t>
      </w:r>
    </w:p>
    <w:p w14:paraId="730A84C0" w14:textId="14681B37" w:rsidR="007E6AD5" w:rsidRPr="00ED3312" w:rsidRDefault="00363D8B" w:rsidP="003E2CE5">
      <w:pPr>
        <w:spacing w:line="480" w:lineRule="auto"/>
        <w:rPr>
          <w:rFonts w:ascii="Times New Roman" w:hAnsi="Times New Roman" w:cs="Times New Roman"/>
          <w:sz w:val="24"/>
          <w:szCs w:val="24"/>
        </w:rPr>
      </w:pPr>
      <w:r>
        <w:rPr>
          <w:rFonts w:ascii="Times New Roman" w:hAnsi="Times New Roman" w:cs="Times New Roman"/>
          <w:sz w:val="24"/>
          <w:szCs w:val="24"/>
        </w:rPr>
        <w:t>T</w:t>
      </w:r>
      <w:r w:rsidR="007E6AD5" w:rsidRPr="00ED3312">
        <w:rPr>
          <w:rFonts w:ascii="Times New Roman" w:hAnsi="Times New Roman" w:cs="Times New Roman"/>
          <w:sz w:val="24"/>
          <w:szCs w:val="24"/>
        </w:rPr>
        <w:t xml:space="preserve">o collect the response of other individuals to any signals produced by the focal individual, </w:t>
      </w:r>
      <w:r w:rsidR="0024643C" w:rsidRPr="00ED3312">
        <w:rPr>
          <w:rFonts w:ascii="Times New Roman" w:hAnsi="Times New Roman" w:cs="Times New Roman"/>
          <w:sz w:val="24"/>
          <w:szCs w:val="24"/>
        </w:rPr>
        <w:t xml:space="preserve">a second </w:t>
      </w:r>
      <w:r w:rsidR="00F24636" w:rsidRPr="00ED3312">
        <w:rPr>
          <w:rFonts w:ascii="Times New Roman" w:hAnsi="Times New Roman" w:cs="Times New Roman"/>
          <w:sz w:val="24"/>
          <w:szCs w:val="24"/>
        </w:rPr>
        <w:t>researcher used a camcorder</w:t>
      </w:r>
      <w:r w:rsidR="0024643C" w:rsidRPr="00ED3312">
        <w:rPr>
          <w:rFonts w:ascii="Times New Roman" w:hAnsi="Times New Roman" w:cs="Times New Roman"/>
          <w:sz w:val="24"/>
          <w:szCs w:val="24"/>
        </w:rPr>
        <w:t xml:space="preserve"> to capture the signals and behaviour of as many of the individuals closest to the focal </w:t>
      </w:r>
      <w:r w:rsidR="002750B8" w:rsidRPr="00ED3312">
        <w:rPr>
          <w:rFonts w:ascii="Times New Roman" w:hAnsi="Times New Roman" w:cs="Times New Roman"/>
          <w:sz w:val="24"/>
          <w:szCs w:val="24"/>
        </w:rPr>
        <w:t xml:space="preserve">animal </w:t>
      </w:r>
      <w:r w:rsidR="0024643C" w:rsidRPr="00ED3312">
        <w:rPr>
          <w:rFonts w:ascii="Times New Roman" w:hAnsi="Times New Roman" w:cs="Times New Roman"/>
          <w:sz w:val="24"/>
          <w:szCs w:val="24"/>
        </w:rPr>
        <w:t>(within 5</w:t>
      </w:r>
      <w:r>
        <w:rPr>
          <w:rFonts w:ascii="Times New Roman" w:hAnsi="Times New Roman" w:cs="Times New Roman"/>
          <w:sz w:val="24"/>
          <w:szCs w:val="24"/>
        </w:rPr>
        <w:t xml:space="preserve"> </w:t>
      </w:r>
      <w:r w:rsidR="0024643C" w:rsidRPr="00ED3312">
        <w:rPr>
          <w:rFonts w:ascii="Times New Roman" w:hAnsi="Times New Roman" w:cs="Times New Roman"/>
          <w:sz w:val="24"/>
          <w:szCs w:val="24"/>
        </w:rPr>
        <w:t xml:space="preserve">m) as possible. </w:t>
      </w:r>
    </w:p>
    <w:p w14:paraId="7593BDB2" w14:textId="77777777" w:rsidR="007E6AD5" w:rsidRPr="00ED3312" w:rsidRDefault="007E6AD5" w:rsidP="003E2CE5">
      <w:pPr>
        <w:spacing w:line="480" w:lineRule="auto"/>
        <w:rPr>
          <w:rFonts w:ascii="Times New Roman" w:hAnsi="Times New Roman" w:cs="Times New Roman"/>
          <w:sz w:val="24"/>
          <w:szCs w:val="24"/>
        </w:rPr>
      </w:pPr>
    </w:p>
    <w:p w14:paraId="3FE150EC" w14:textId="0F025DB8" w:rsidR="007E6AD5" w:rsidRPr="00ED3312" w:rsidRDefault="007E6AD5"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Video Coding</w:t>
      </w:r>
    </w:p>
    <w:p w14:paraId="52A37144" w14:textId="2AE214BA" w:rsidR="007E6AD5" w:rsidRPr="00ED3312" w:rsidRDefault="007E6AD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Video coding with Observer XT 10 software was used to extract continuous details about </w:t>
      </w:r>
      <w:r w:rsidR="000A3DC8" w:rsidRPr="00ED3312">
        <w:rPr>
          <w:rFonts w:ascii="Times New Roman" w:hAnsi="Times New Roman" w:cs="Times New Roman"/>
          <w:sz w:val="24"/>
          <w:szCs w:val="24"/>
        </w:rPr>
        <w:t xml:space="preserve">the </w:t>
      </w:r>
      <w:r w:rsidRPr="00ED3312">
        <w:rPr>
          <w:rFonts w:ascii="Times New Roman" w:hAnsi="Times New Roman" w:cs="Times New Roman"/>
          <w:sz w:val="24"/>
          <w:szCs w:val="24"/>
        </w:rPr>
        <w:t xml:space="preserve">behavioural context </w:t>
      </w:r>
      <w:r w:rsidR="000A3DC8" w:rsidRPr="00ED3312">
        <w:rPr>
          <w:rFonts w:ascii="Times New Roman" w:hAnsi="Times New Roman" w:cs="Times New Roman"/>
          <w:sz w:val="24"/>
          <w:szCs w:val="24"/>
        </w:rPr>
        <w:t xml:space="preserve">and </w:t>
      </w:r>
      <w:r w:rsidRPr="00ED3312">
        <w:rPr>
          <w:rFonts w:ascii="Times New Roman" w:hAnsi="Times New Roman" w:cs="Times New Roman"/>
          <w:sz w:val="24"/>
          <w:szCs w:val="24"/>
        </w:rPr>
        <w:t>modality availability</w:t>
      </w:r>
      <w:r w:rsidR="00133C1C" w:rsidRPr="00ED3312">
        <w:rPr>
          <w:rFonts w:ascii="Times New Roman" w:hAnsi="Times New Roman" w:cs="Times New Roman"/>
          <w:sz w:val="24"/>
          <w:szCs w:val="24"/>
        </w:rPr>
        <w:t xml:space="preserve"> of the focal individual</w:t>
      </w:r>
      <w:r w:rsidRPr="00ED3312">
        <w:rPr>
          <w:rFonts w:ascii="Times New Roman" w:hAnsi="Times New Roman" w:cs="Times New Roman"/>
          <w:sz w:val="24"/>
          <w:szCs w:val="24"/>
        </w:rPr>
        <w:t>,</w:t>
      </w:r>
      <w:r w:rsidR="000A3DC8" w:rsidRPr="00ED3312">
        <w:rPr>
          <w:rFonts w:ascii="Times New Roman" w:hAnsi="Times New Roman" w:cs="Times New Roman"/>
          <w:sz w:val="24"/>
          <w:szCs w:val="24"/>
        </w:rPr>
        <w:t xml:space="preserve"> </w:t>
      </w:r>
      <w:r w:rsidR="00133C1C" w:rsidRPr="00ED3312">
        <w:rPr>
          <w:rFonts w:ascii="Times New Roman" w:hAnsi="Times New Roman" w:cs="Times New Roman"/>
          <w:sz w:val="24"/>
          <w:szCs w:val="24"/>
        </w:rPr>
        <w:t>as well as</w:t>
      </w:r>
      <w:r w:rsidR="004D5426" w:rsidRPr="00ED3312">
        <w:rPr>
          <w:rFonts w:ascii="Times New Roman" w:hAnsi="Times New Roman" w:cs="Times New Roman"/>
          <w:sz w:val="24"/>
          <w:szCs w:val="24"/>
        </w:rPr>
        <w:t xml:space="preserve"> all </w:t>
      </w:r>
      <w:r w:rsidR="002750B8" w:rsidRPr="00ED3312">
        <w:rPr>
          <w:rFonts w:ascii="Times New Roman" w:hAnsi="Times New Roman" w:cs="Times New Roman"/>
          <w:sz w:val="24"/>
          <w:szCs w:val="24"/>
        </w:rPr>
        <w:t>their</w:t>
      </w:r>
      <w:r w:rsidR="00D656A3" w:rsidRPr="00ED3312">
        <w:rPr>
          <w:rFonts w:ascii="Times New Roman" w:hAnsi="Times New Roman" w:cs="Times New Roman"/>
          <w:sz w:val="24"/>
          <w:szCs w:val="24"/>
        </w:rPr>
        <w:t xml:space="preserve"> UM and MM signal production</w:t>
      </w:r>
      <w:r w:rsidR="008C16BB" w:rsidRPr="00ED3312">
        <w:rPr>
          <w:rFonts w:ascii="Times New Roman" w:hAnsi="Times New Roman" w:cs="Times New Roman"/>
          <w:sz w:val="24"/>
          <w:szCs w:val="24"/>
        </w:rPr>
        <w:t xml:space="preserve"> (see detailed definitions below)</w:t>
      </w:r>
      <w:r w:rsidR="00D656A3" w:rsidRPr="00ED3312">
        <w:rPr>
          <w:rFonts w:ascii="Times New Roman" w:hAnsi="Times New Roman" w:cs="Times New Roman"/>
          <w:sz w:val="24"/>
          <w:szCs w:val="24"/>
        </w:rPr>
        <w:t xml:space="preserve">. </w:t>
      </w:r>
      <w:r w:rsidR="008C16BB" w:rsidRPr="00ED3312">
        <w:rPr>
          <w:rFonts w:ascii="Times New Roman" w:hAnsi="Times New Roman" w:cs="Times New Roman"/>
          <w:sz w:val="24"/>
          <w:szCs w:val="24"/>
        </w:rPr>
        <w:t>By coding t</w:t>
      </w:r>
      <w:r w:rsidR="00DE3E7E" w:rsidRPr="00ED3312">
        <w:rPr>
          <w:rFonts w:ascii="Times New Roman" w:hAnsi="Times New Roman" w:cs="Times New Roman"/>
          <w:sz w:val="24"/>
          <w:szCs w:val="24"/>
        </w:rPr>
        <w:t>he context and modality availability</w:t>
      </w:r>
      <w:r w:rsidR="008C16BB" w:rsidRPr="00ED3312">
        <w:rPr>
          <w:rFonts w:ascii="Times New Roman" w:hAnsi="Times New Roman" w:cs="Times New Roman"/>
          <w:sz w:val="24"/>
          <w:szCs w:val="24"/>
        </w:rPr>
        <w:t xml:space="preserve"> continuously we were able to calculate accurate rates of signal produc</w:t>
      </w:r>
      <w:r w:rsidR="00DE3E7E" w:rsidRPr="00ED3312">
        <w:rPr>
          <w:rFonts w:ascii="Times New Roman" w:hAnsi="Times New Roman" w:cs="Times New Roman"/>
          <w:sz w:val="24"/>
          <w:szCs w:val="24"/>
        </w:rPr>
        <w:t>tion in each context, as a function of the time each</w:t>
      </w:r>
      <w:r w:rsidR="008C16BB" w:rsidRPr="00ED3312">
        <w:rPr>
          <w:rFonts w:ascii="Times New Roman" w:hAnsi="Times New Roman" w:cs="Times New Roman"/>
          <w:sz w:val="24"/>
          <w:szCs w:val="24"/>
        </w:rPr>
        <w:t xml:space="preserve"> specific modality could</w:t>
      </w:r>
      <w:r w:rsidR="006F2341" w:rsidRPr="00ED3312">
        <w:rPr>
          <w:rFonts w:ascii="Times New Roman" w:hAnsi="Times New Roman" w:cs="Times New Roman"/>
          <w:sz w:val="24"/>
          <w:szCs w:val="24"/>
        </w:rPr>
        <w:t xml:space="preserve"> be </w:t>
      </w:r>
      <w:r w:rsidR="00DE3E7E" w:rsidRPr="00ED3312">
        <w:rPr>
          <w:rFonts w:ascii="Times New Roman" w:hAnsi="Times New Roman" w:cs="Times New Roman"/>
          <w:sz w:val="24"/>
          <w:szCs w:val="24"/>
        </w:rPr>
        <w:t>reliably detected</w:t>
      </w:r>
      <w:r w:rsidR="008C16BB" w:rsidRPr="00ED3312">
        <w:rPr>
          <w:rFonts w:ascii="Times New Roman" w:hAnsi="Times New Roman" w:cs="Times New Roman"/>
          <w:sz w:val="24"/>
          <w:szCs w:val="24"/>
        </w:rPr>
        <w:t>. T</w:t>
      </w:r>
      <w:r w:rsidR="00133C1C" w:rsidRPr="00ED3312">
        <w:rPr>
          <w:rFonts w:ascii="Times New Roman" w:hAnsi="Times New Roman" w:cs="Times New Roman"/>
          <w:sz w:val="24"/>
          <w:szCs w:val="24"/>
        </w:rPr>
        <w:t xml:space="preserve">he </w:t>
      </w:r>
      <w:r w:rsidR="00DE3E7E" w:rsidRPr="00ED3312">
        <w:rPr>
          <w:rFonts w:ascii="Times New Roman" w:hAnsi="Times New Roman" w:cs="Times New Roman"/>
          <w:sz w:val="24"/>
          <w:szCs w:val="24"/>
        </w:rPr>
        <w:t>types of behaviours</w:t>
      </w:r>
      <w:r w:rsidR="00570122" w:rsidRPr="00ED3312">
        <w:rPr>
          <w:rFonts w:ascii="Times New Roman" w:hAnsi="Times New Roman" w:cs="Times New Roman"/>
          <w:sz w:val="24"/>
          <w:szCs w:val="24"/>
        </w:rPr>
        <w:t xml:space="preserve"> elicited from individuals within 5</w:t>
      </w:r>
      <w:r w:rsidR="00116174">
        <w:rPr>
          <w:rFonts w:ascii="Times New Roman" w:hAnsi="Times New Roman" w:cs="Times New Roman"/>
          <w:sz w:val="24"/>
          <w:szCs w:val="24"/>
        </w:rPr>
        <w:t xml:space="preserve"> </w:t>
      </w:r>
      <w:r w:rsidR="00570122" w:rsidRPr="00ED3312">
        <w:rPr>
          <w:rFonts w:ascii="Times New Roman" w:hAnsi="Times New Roman" w:cs="Times New Roman"/>
          <w:sz w:val="24"/>
          <w:szCs w:val="24"/>
        </w:rPr>
        <w:t>m</w:t>
      </w:r>
      <w:r w:rsidR="00DE3E7E" w:rsidRPr="00ED3312">
        <w:rPr>
          <w:rFonts w:ascii="Times New Roman" w:hAnsi="Times New Roman" w:cs="Times New Roman"/>
          <w:sz w:val="24"/>
          <w:szCs w:val="24"/>
        </w:rPr>
        <w:t xml:space="preserve"> of the focal individual, in response to each focal signal</w:t>
      </w:r>
      <w:r w:rsidR="006F2341" w:rsidRPr="00ED3312">
        <w:rPr>
          <w:rFonts w:ascii="Times New Roman" w:hAnsi="Times New Roman" w:cs="Times New Roman"/>
          <w:sz w:val="24"/>
          <w:szCs w:val="24"/>
        </w:rPr>
        <w:t>,</w:t>
      </w:r>
      <w:r w:rsidR="00570122" w:rsidRPr="00ED3312">
        <w:rPr>
          <w:rFonts w:ascii="Times New Roman" w:hAnsi="Times New Roman" w:cs="Times New Roman"/>
          <w:sz w:val="24"/>
          <w:szCs w:val="24"/>
        </w:rPr>
        <w:t xml:space="preserve"> were</w:t>
      </w:r>
      <w:r w:rsidR="008C16BB" w:rsidRPr="00ED3312">
        <w:rPr>
          <w:rFonts w:ascii="Times New Roman" w:hAnsi="Times New Roman" w:cs="Times New Roman"/>
          <w:sz w:val="24"/>
          <w:szCs w:val="24"/>
        </w:rPr>
        <w:t xml:space="preserve"> also coded from the videos</w:t>
      </w:r>
      <w:r w:rsidR="00570122" w:rsidRPr="00ED3312">
        <w:rPr>
          <w:rFonts w:ascii="Times New Roman" w:hAnsi="Times New Roman" w:cs="Times New Roman"/>
          <w:sz w:val="24"/>
          <w:szCs w:val="24"/>
        </w:rPr>
        <w:t xml:space="preserve"> (see detailed definitions of these responses below)</w:t>
      </w:r>
      <w:r w:rsidR="008C16BB" w:rsidRPr="00ED3312">
        <w:rPr>
          <w:rFonts w:ascii="Times New Roman" w:hAnsi="Times New Roman" w:cs="Times New Roman"/>
          <w:sz w:val="24"/>
          <w:szCs w:val="24"/>
        </w:rPr>
        <w:t xml:space="preserve">. </w:t>
      </w:r>
      <w:r w:rsidR="00C05996" w:rsidRPr="00ED3312">
        <w:rPr>
          <w:rFonts w:ascii="Times New Roman" w:hAnsi="Times New Roman" w:cs="Times New Roman"/>
          <w:sz w:val="24"/>
          <w:szCs w:val="24"/>
        </w:rPr>
        <w:t>Recipient</w:t>
      </w:r>
      <w:r w:rsidR="00DE3E7E" w:rsidRPr="00ED3312">
        <w:rPr>
          <w:rFonts w:ascii="Times New Roman" w:hAnsi="Times New Roman" w:cs="Times New Roman"/>
          <w:sz w:val="24"/>
          <w:szCs w:val="24"/>
        </w:rPr>
        <w:t xml:space="preserve"> responses were only coded </w:t>
      </w:r>
      <w:r w:rsidR="00BE0E40" w:rsidRPr="00ED3312">
        <w:rPr>
          <w:rFonts w:ascii="Times New Roman" w:hAnsi="Times New Roman" w:cs="Times New Roman"/>
          <w:sz w:val="24"/>
          <w:szCs w:val="24"/>
        </w:rPr>
        <w:t xml:space="preserve">for the 32 h of video </w:t>
      </w:r>
      <w:r w:rsidR="00133C1C" w:rsidRPr="00ED3312">
        <w:rPr>
          <w:rFonts w:ascii="Times New Roman" w:hAnsi="Times New Roman" w:cs="Times New Roman"/>
          <w:sz w:val="24"/>
          <w:szCs w:val="24"/>
        </w:rPr>
        <w:t xml:space="preserve">data </w:t>
      </w:r>
      <w:r w:rsidR="00116174">
        <w:rPr>
          <w:rFonts w:ascii="Times New Roman" w:hAnsi="Times New Roman" w:cs="Times New Roman"/>
          <w:sz w:val="24"/>
          <w:szCs w:val="24"/>
        </w:rPr>
        <w:t>for which</w:t>
      </w:r>
      <w:r w:rsidR="00116174" w:rsidRPr="00ED3312">
        <w:rPr>
          <w:rFonts w:ascii="Times New Roman" w:hAnsi="Times New Roman" w:cs="Times New Roman"/>
          <w:sz w:val="24"/>
          <w:szCs w:val="24"/>
        </w:rPr>
        <w:t xml:space="preserve"> </w:t>
      </w:r>
      <w:r w:rsidR="00133C1C" w:rsidRPr="00ED3312">
        <w:rPr>
          <w:rFonts w:ascii="Times New Roman" w:hAnsi="Times New Roman" w:cs="Times New Roman"/>
          <w:sz w:val="24"/>
          <w:szCs w:val="24"/>
        </w:rPr>
        <w:t xml:space="preserve">a second </w:t>
      </w:r>
      <w:r w:rsidR="00DE3E7E" w:rsidRPr="00ED3312">
        <w:rPr>
          <w:rFonts w:ascii="Times New Roman" w:hAnsi="Times New Roman" w:cs="Times New Roman"/>
          <w:sz w:val="24"/>
          <w:szCs w:val="24"/>
        </w:rPr>
        <w:t xml:space="preserve">observer was present to capture these on a second video </w:t>
      </w:r>
      <w:r w:rsidR="00133C1C" w:rsidRPr="00ED3312">
        <w:rPr>
          <w:rFonts w:ascii="Times New Roman" w:hAnsi="Times New Roman" w:cs="Times New Roman"/>
          <w:sz w:val="24"/>
          <w:szCs w:val="24"/>
        </w:rPr>
        <w:t>camera</w:t>
      </w:r>
      <w:r w:rsidR="00DE3E7E" w:rsidRPr="00ED3312">
        <w:rPr>
          <w:rFonts w:ascii="Times New Roman" w:hAnsi="Times New Roman" w:cs="Times New Roman"/>
          <w:sz w:val="24"/>
          <w:szCs w:val="24"/>
        </w:rPr>
        <w:t>.</w:t>
      </w:r>
      <w:r w:rsidR="00133C1C" w:rsidRPr="00ED3312">
        <w:rPr>
          <w:rFonts w:ascii="Times New Roman" w:hAnsi="Times New Roman" w:cs="Times New Roman"/>
          <w:sz w:val="24"/>
          <w:szCs w:val="24"/>
        </w:rPr>
        <w:t xml:space="preserve"> </w:t>
      </w:r>
      <w:r w:rsidR="00DE3E7E" w:rsidRPr="00ED3312">
        <w:rPr>
          <w:rFonts w:ascii="Times New Roman" w:hAnsi="Times New Roman" w:cs="Times New Roman"/>
          <w:sz w:val="24"/>
          <w:szCs w:val="24"/>
        </w:rPr>
        <w:t xml:space="preserve"> </w:t>
      </w:r>
      <w:r w:rsidR="00D656A3" w:rsidRPr="00ED3312">
        <w:rPr>
          <w:rFonts w:ascii="Times New Roman" w:hAnsi="Times New Roman" w:cs="Times New Roman"/>
          <w:sz w:val="24"/>
          <w:szCs w:val="24"/>
        </w:rPr>
        <w:t xml:space="preserve"> </w:t>
      </w:r>
    </w:p>
    <w:p w14:paraId="3205589A" w14:textId="77777777" w:rsidR="00704796" w:rsidRPr="00ED3312" w:rsidRDefault="00704796" w:rsidP="003E2CE5">
      <w:pPr>
        <w:spacing w:line="480" w:lineRule="auto"/>
        <w:rPr>
          <w:rFonts w:ascii="Times New Roman" w:hAnsi="Times New Roman" w:cs="Times New Roman"/>
          <w:i/>
          <w:sz w:val="24"/>
          <w:szCs w:val="24"/>
        </w:rPr>
      </w:pPr>
    </w:p>
    <w:p w14:paraId="4DC384B9" w14:textId="4E0DCA55" w:rsidR="004D5426" w:rsidRPr="00ED3312" w:rsidRDefault="004D5426"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Definitions</w:t>
      </w:r>
    </w:p>
    <w:p w14:paraId="64A565B9" w14:textId="1904743F" w:rsidR="004D5426" w:rsidRPr="00ED3312" w:rsidRDefault="004D5426" w:rsidP="003E2CE5">
      <w:pPr>
        <w:spacing w:line="480" w:lineRule="auto"/>
        <w:rPr>
          <w:rFonts w:ascii="Times New Roman" w:hAnsi="Times New Roman" w:cs="Times New Roman"/>
          <w:sz w:val="24"/>
          <w:szCs w:val="24"/>
        </w:rPr>
      </w:pPr>
      <w:r w:rsidRPr="00ED3312">
        <w:rPr>
          <w:rFonts w:ascii="Times New Roman" w:hAnsi="Times New Roman" w:cs="Times New Roman"/>
          <w:b/>
          <w:sz w:val="24"/>
          <w:szCs w:val="24"/>
        </w:rPr>
        <w:t>Behavioural contexts</w:t>
      </w:r>
    </w:p>
    <w:p w14:paraId="1B49A963" w14:textId="70B0E09B" w:rsidR="00181717" w:rsidRDefault="001663CA"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Eight</w:t>
      </w:r>
      <w:r w:rsidR="00182B16" w:rsidRPr="00ED3312">
        <w:rPr>
          <w:rFonts w:ascii="Times New Roman" w:hAnsi="Times New Roman" w:cs="Times New Roman"/>
          <w:sz w:val="24"/>
          <w:szCs w:val="24"/>
        </w:rPr>
        <w:t xml:space="preserve"> behavioural contexts were defined and coded, but only four occurred frequently enough across focal animals to be examined further</w:t>
      </w:r>
      <w:r w:rsidR="00C44AB5" w:rsidRPr="00ED3312">
        <w:rPr>
          <w:rFonts w:ascii="Times New Roman" w:hAnsi="Times New Roman" w:cs="Times New Roman"/>
          <w:sz w:val="24"/>
          <w:szCs w:val="24"/>
        </w:rPr>
        <w:t xml:space="preserve"> in terms of signal production rates</w:t>
      </w:r>
      <w:r w:rsidR="00182B16" w:rsidRPr="00ED3312">
        <w:rPr>
          <w:rFonts w:ascii="Times New Roman" w:hAnsi="Times New Roman" w:cs="Times New Roman"/>
          <w:sz w:val="24"/>
          <w:szCs w:val="24"/>
        </w:rPr>
        <w:t xml:space="preserve"> (rest, groom, feed, travel</w:t>
      </w:r>
      <w:r w:rsidR="00E969FD" w:rsidRPr="00ED3312">
        <w:rPr>
          <w:rFonts w:ascii="Times New Roman" w:hAnsi="Times New Roman" w:cs="Times New Roman"/>
          <w:sz w:val="24"/>
          <w:szCs w:val="24"/>
        </w:rPr>
        <w:t>;</w:t>
      </w:r>
      <w:r w:rsidR="005A6979" w:rsidRPr="00ED3312">
        <w:rPr>
          <w:rFonts w:ascii="Times New Roman" w:hAnsi="Times New Roman" w:cs="Times New Roman"/>
          <w:sz w:val="24"/>
          <w:szCs w:val="24"/>
        </w:rPr>
        <w:t xml:space="preserve"> </w:t>
      </w:r>
      <w:r w:rsidR="00182B16" w:rsidRPr="00ED3312">
        <w:rPr>
          <w:rFonts w:ascii="Times New Roman" w:hAnsi="Times New Roman" w:cs="Times New Roman"/>
          <w:sz w:val="24"/>
          <w:szCs w:val="24"/>
        </w:rPr>
        <w:t xml:space="preserve">see Table </w:t>
      </w:r>
      <w:r w:rsidR="00E969FD" w:rsidRPr="00ED3312">
        <w:rPr>
          <w:rFonts w:ascii="Times New Roman" w:hAnsi="Times New Roman" w:cs="Times New Roman"/>
          <w:sz w:val="24"/>
          <w:szCs w:val="24"/>
        </w:rPr>
        <w:t>2</w:t>
      </w:r>
      <w:r w:rsidR="00182B16" w:rsidRPr="00ED3312">
        <w:rPr>
          <w:rFonts w:ascii="Times New Roman" w:hAnsi="Times New Roman" w:cs="Times New Roman"/>
          <w:sz w:val="24"/>
          <w:szCs w:val="24"/>
        </w:rPr>
        <w:t xml:space="preserve">). For these four contexts, </w:t>
      </w:r>
      <w:r w:rsidR="00181717" w:rsidRPr="00ED3312">
        <w:rPr>
          <w:rFonts w:ascii="Times New Roman" w:hAnsi="Times New Roman" w:cs="Times New Roman"/>
          <w:sz w:val="24"/>
          <w:szCs w:val="24"/>
        </w:rPr>
        <w:t xml:space="preserve">the requisite behaviour had to </w:t>
      </w:r>
      <w:r w:rsidR="000D450C" w:rsidRPr="00ED3312">
        <w:rPr>
          <w:rFonts w:ascii="Times New Roman" w:hAnsi="Times New Roman" w:cs="Times New Roman"/>
          <w:sz w:val="24"/>
          <w:szCs w:val="24"/>
        </w:rPr>
        <w:t>continue for at least 20</w:t>
      </w:r>
      <w:r w:rsidR="009A597E" w:rsidRPr="00ED3312">
        <w:rPr>
          <w:rFonts w:ascii="Times New Roman" w:hAnsi="Times New Roman" w:cs="Times New Roman"/>
          <w:sz w:val="24"/>
          <w:szCs w:val="24"/>
        </w:rPr>
        <w:t xml:space="preserve"> </w:t>
      </w:r>
      <w:r w:rsidR="000D450C" w:rsidRPr="00ED3312">
        <w:rPr>
          <w:rFonts w:ascii="Times New Roman" w:hAnsi="Times New Roman" w:cs="Times New Roman"/>
          <w:sz w:val="24"/>
          <w:szCs w:val="24"/>
        </w:rPr>
        <w:t>s (a break of up to 5</w:t>
      </w:r>
      <w:r w:rsidR="009A597E" w:rsidRPr="00ED3312">
        <w:rPr>
          <w:rFonts w:ascii="Times New Roman" w:hAnsi="Times New Roman" w:cs="Times New Roman"/>
          <w:sz w:val="24"/>
          <w:szCs w:val="24"/>
        </w:rPr>
        <w:t xml:space="preserve"> </w:t>
      </w:r>
      <w:r w:rsidR="00181717" w:rsidRPr="00ED3312">
        <w:rPr>
          <w:rFonts w:ascii="Times New Roman" w:hAnsi="Times New Roman" w:cs="Times New Roman"/>
          <w:sz w:val="24"/>
          <w:szCs w:val="24"/>
        </w:rPr>
        <w:t>s is permissible during this time), after</w:t>
      </w:r>
      <w:r w:rsidR="000D450C" w:rsidRPr="00ED3312">
        <w:rPr>
          <w:rFonts w:ascii="Times New Roman" w:hAnsi="Times New Roman" w:cs="Times New Roman"/>
          <w:sz w:val="24"/>
          <w:szCs w:val="24"/>
        </w:rPr>
        <w:t xml:space="preserve"> which breaks of up to 15</w:t>
      </w:r>
      <w:r w:rsidR="009A597E" w:rsidRPr="00ED3312">
        <w:rPr>
          <w:rFonts w:ascii="Times New Roman" w:hAnsi="Times New Roman" w:cs="Times New Roman"/>
          <w:sz w:val="24"/>
          <w:szCs w:val="24"/>
        </w:rPr>
        <w:t xml:space="preserve"> </w:t>
      </w:r>
      <w:r w:rsidR="00181717" w:rsidRPr="00ED3312">
        <w:rPr>
          <w:rFonts w:ascii="Times New Roman" w:hAnsi="Times New Roman" w:cs="Times New Roman"/>
          <w:sz w:val="24"/>
          <w:szCs w:val="24"/>
        </w:rPr>
        <w:t xml:space="preserve">s </w:t>
      </w:r>
      <w:r w:rsidR="00C936F2" w:rsidRPr="00ED3312">
        <w:rPr>
          <w:rFonts w:ascii="Times New Roman" w:hAnsi="Times New Roman" w:cs="Times New Roman"/>
          <w:sz w:val="24"/>
          <w:szCs w:val="24"/>
        </w:rPr>
        <w:t>were</w:t>
      </w:r>
      <w:r w:rsidR="00181717" w:rsidRPr="00ED3312">
        <w:rPr>
          <w:rFonts w:ascii="Times New Roman" w:hAnsi="Times New Roman" w:cs="Times New Roman"/>
          <w:sz w:val="24"/>
          <w:szCs w:val="24"/>
        </w:rPr>
        <w:t xml:space="preserve"> permissible, as long as the individual always return</w:t>
      </w:r>
      <w:r w:rsidR="00C936F2" w:rsidRPr="00ED3312">
        <w:rPr>
          <w:rFonts w:ascii="Times New Roman" w:hAnsi="Times New Roman" w:cs="Times New Roman"/>
          <w:sz w:val="24"/>
          <w:szCs w:val="24"/>
        </w:rPr>
        <w:t>ed</w:t>
      </w:r>
      <w:r w:rsidR="00181717" w:rsidRPr="00ED3312">
        <w:rPr>
          <w:rFonts w:ascii="Times New Roman" w:hAnsi="Times New Roman" w:cs="Times New Roman"/>
          <w:sz w:val="24"/>
          <w:szCs w:val="24"/>
        </w:rPr>
        <w:t xml:space="preserve"> to the original behaviour. </w:t>
      </w:r>
      <w:r w:rsidR="00C44AB5" w:rsidRPr="00ED3312">
        <w:rPr>
          <w:rFonts w:ascii="Times New Roman" w:hAnsi="Times New Roman" w:cs="Times New Roman"/>
          <w:sz w:val="24"/>
          <w:szCs w:val="24"/>
        </w:rPr>
        <w:t>For the repertoire and number of instances of different MM combinations (</w:t>
      </w:r>
      <w:r w:rsidR="00116174">
        <w:rPr>
          <w:rFonts w:ascii="Times New Roman" w:hAnsi="Times New Roman" w:cs="Times New Roman"/>
          <w:sz w:val="24"/>
          <w:szCs w:val="24"/>
        </w:rPr>
        <w:t xml:space="preserve">see </w:t>
      </w:r>
      <w:r w:rsidR="00C44AB5" w:rsidRPr="00ED3312">
        <w:rPr>
          <w:rFonts w:ascii="Times New Roman" w:hAnsi="Times New Roman" w:cs="Times New Roman"/>
          <w:sz w:val="24"/>
          <w:szCs w:val="24"/>
        </w:rPr>
        <w:t xml:space="preserve">Table 5 below and </w:t>
      </w:r>
      <w:r w:rsidR="00584E6B" w:rsidRPr="00ED3312">
        <w:rPr>
          <w:rFonts w:ascii="Times New Roman" w:hAnsi="Times New Roman" w:cs="Times New Roman"/>
          <w:sz w:val="24"/>
          <w:szCs w:val="24"/>
        </w:rPr>
        <w:t xml:space="preserve">Table </w:t>
      </w:r>
      <w:r w:rsidR="00C44AB5" w:rsidRPr="00ED3312">
        <w:rPr>
          <w:rFonts w:ascii="Times New Roman" w:hAnsi="Times New Roman" w:cs="Times New Roman"/>
          <w:sz w:val="24"/>
          <w:szCs w:val="24"/>
        </w:rPr>
        <w:t xml:space="preserve">S3 </w:t>
      </w:r>
      <w:r w:rsidR="00116174">
        <w:rPr>
          <w:rFonts w:ascii="Times New Roman" w:hAnsi="Times New Roman" w:cs="Times New Roman"/>
          <w:sz w:val="24"/>
          <w:szCs w:val="24"/>
        </w:rPr>
        <w:t>in the S</w:t>
      </w:r>
      <w:r w:rsidR="00C44AB5" w:rsidRPr="00ED3312">
        <w:rPr>
          <w:rFonts w:ascii="Times New Roman" w:hAnsi="Times New Roman" w:cs="Times New Roman"/>
          <w:sz w:val="24"/>
          <w:szCs w:val="24"/>
        </w:rPr>
        <w:t xml:space="preserve">upplementary material), all contexts were included i.e. all available video time, in order to </w:t>
      </w:r>
      <w:r w:rsidR="0037342B" w:rsidRPr="00ED3312">
        <w:rPr>
          <w:rFonts w:ascii="Times New Roman" w:hAnsi="Times New Roman" w:cs="Times New Roman"/>
          <w:sz w:val="24"/>
          <w:szCs w:val="24"/>
        </w:rPr>
        <w:t>establish a more comprehensive picture of the types of signals that the focal individuals were motivated to combine.</w:t>
      </w:r>
    </w:p>
    <w:p w14:paraId="184BD375" w14:textId="77777777" w:rsidR="00F63A4F" w:rsidRDefault="00F63A4F" w:rsidP="003E2CE5">
      <w:pPr>
        <w:spacing w:line="480" w:lineRule="auto"/>
        <w:rPr>
          <w:rFonts w:ascii="Times New Roman" w:hAnsi="Times New Roman" w:cs="Times New Roman"/>
          <w:sz w:val="24"/>
          <w:szCs w:val="24"/>
        </w:rPr>
      </w:pPr>
    </w:p>
    <w:p w14:paraId="1793D51C" w14:textId="77777777" w:rsidR="00F63A4F" w:rsidRPr="00ED3312" w:rsidRDefault="00F63A4F" w:rsidP="00F63A4F">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Table 2.</w:t>
      </w:r>
      <w:proofErr w:type="gramEnd"/>
      <w:r w:rsidRPr="00ED3312">
        <w:rPr>
          <w:rFonts w:ascii="Times New Roman" w:hAnsi="Times New Roman" w:cs="Times New Roman"/>
          <w:sz w:val="24"/>
          <w:szCs w:val="24"/>
        </w:rPr>
        <w:t xml:space="preserve"> Description of the behavioural contexts of the focal individual</w:t>
      </w:r>
    </w:p>
    <w:tbl>
      <w:tblPr>
        <w:tblStyle w:val="TableGrid"/>
        <w:tblW w:w="0" w:type="auto"/>
        <w:tblBorders>
          <w:left w:val="none" w:sz="0" w:space="0" w:color="auto"/>
          <w:right w:val="none" w:sz="0" w:space="0" w:color="auto"/>
          <w:insideV w:val="none" w:sz="0" w:space="0" w:color="auto"/>
        </w:tblBorders>
        <w:tblLook w:val="0600" w:firstRow="0" w:lastRow="0" w:firstColumn="0" w:lastColumn="0" w:noHBand="1" w:noVBand="1"/>
      </w:tblPr>
      <w:tblGrid>
        <w:gridCol w:w="2518"/>
        <w:gridCol w:w="6724"/>
      </w:tblGrid>
      <w:tr w:rsidR="00F63A4F" w:rsidRPr="00ED3312" w14:paraId="15F0DFFF" w14:textId="77777777" w:rsidTr="00820B53">
        <w:tc>
          <w:tcPr>
            <w:tcW w:w="2518" w:type="dxa"/>
            <w:tcBorders>
              <w:bottom w:val="single" w:sz="4" w:space="0" w:color="auto"/>
            </w:tcBorders>
          </w:tcPr>
          <w:p w14:paraId="1D634B98"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Behavioural context</w:t>
            </w:r>
          </w:p>
        </w:tc>
        <w:tc>
          <w:tcPr>
            <w:tcW w:w="6724" w:type="dxa"/>
            <w:tcBorders>
              <w:bottom w:val="single" w:sz="4" w:space="0" w:color="auto"/>
            </w:tcBorders>
          </w:tcPr>
          <w:p w14:paraId="0557D772"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Description</w:t>
            </w:r>
          </w:p>
        </w:tc>
      </w:tr>
      <w:tr w:rsidR="00F63A4F" w:rsidRPr="00ED3312" w14:paraId="4F578482" w14:textId="77777777" w:rsidTr="00820B53">
        <w:tc>
          <w:tcPr>
            <w:tcW w:w="2518" w:type="dxa"/>
            <w:tcBorders>
              <w:bottom w:val="nil"/>
            </w:tcBorders>
          </w:tcPr>
          <w:p w14:paraId="54CDFA39"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Rest</w:t>
            </w:r>
          </w:p>
        </w:tc>
        <w:tc>
          <w:tcPr>
            <w:tcW w:w="6724" w:type="dxa"/>
            <w:tcBorders>
              <w:bottom w:val="nil"/>
            </w:tcBorders>
          </w:tcPr>
          <w:p w14:paraId="7D054C9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When the focal animal is sitting or lying down relatively still with eyes open, and for </w:t>
            </w:r>
            <w:r>
              <w:rPr>
                <w:rFonts w:ascii="Times New Roman" w:hAnsi="Times New Roman" w:cs="Times New Roman"/>
                <w:sz w:val="24"/>
                <w:szCs w:val="24"/>
              </w:rPr>
              <w:t>most</w:t>
            </w:r>
            <w:r w:rsidRPr="00ED3312">
              <w:rPr>
                <w:rFonts w:ascii="Times New Roman" w:hAnsi="Times New Roman" w:cs="Times New Roman"/>
                <w:sz w:val="24"/>
                <w:szCs w:val="24"/>
              </w:rPr>
              <w:t xml:space="preserve"> of the time not feeding, grooming or playing. Also includes time spent self-grooming (attending to their own body/fur</w:t>
            </w:r>
            <w:r>
              <w:rPr>
                <w:rFonts w:ascii="Times New Roman" w:hAnsi="Times New Roman" w:cs="Times New Roman"/>
                <w:sz w:val="24"/>
                <w:szCs w:val="24"/>
              </w:rPr>
              <w:t>:</w:t>
            </w:r>
            <w:r w:rsidRPr="00ED3312">
              <w:rPr>
                <w:rFonts w:ascii="Times New Roman" w:hAnsi="Times New Roman" w:cs="Times New Roman"/>
                <w:sz w:val="24"/>
                <w:szCs w:val="24"/>
              </w:rPr>
              <w:t xml:space="preserve"> combing through the fur or picking at the skin to remove dirt or parasites) </w:t>
            </w:r>
          </w:p>
        </w:tc>
      </w:tr>
      <w:tr w:rsidR="00F63A4F" w:rsidRPr="00ED3312" w14:paraId="1EBF817B" w14:textId="77777777" w:rsidTr="00820B53">
        <w:tc>
          <w:tcPr>
            <w:tcW w:w="2518" w:type="dxa"/>
            <w:tcBorders>
              <w:top w:val="nil"/>
              <w:bottom w:val="nil"/>
            </w:tcBorders>
          </w:tcPr>
          <w:p w14:paraId="6B8358A6"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Feed</w:t>
            </w:r>
          </w:p>
        </w:tc>
        <w:tc>
          <w:tcPr>
            <w:tcW w:w="6724" w:type="dxa"/>
            <w:tcBorders>
              <w:top w:val="nil"/>
              <w:bottom w:val="nil"/>
            </w:tcBorders>
          </w:tcPr>
          <w:p w14:paraId="28ECC7F3"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When the focal animal is collecting and eating, or extracting moisture from, food (e.g. leaves, bark, fruit, </w:t>
            </w:r>
            <w:proofErr w:type="gramStart"/>
            <w:r w:rsidRPr="00ED3312">
              <w:rPr>
                <w:rFonts w:ascii="Times New Roman" w:hAnsi="Times New Roman" w:cs="Times New Roman"/>
                <w:sz w:val="24"/>
                <w:szCs w:val="24"/>
              </w:rPr>
              <w:t>honey</w:t>
            </w:r>
            <w:proofErr w:type="gramEnd"/>
            <w:r w:rsidRPr="00ED3312">
              <w:rPr>
                <w:rFonts w:ascii="Times New Roman" w:hAnsi="Times New Roman" w:cs="Times New Roman"/>
                <w:sz w:val="24"/>
                <w:szCs w:val="24"/>
              </w:rPr>
              <w:t xml:space="preserve">). </w:t>
            </w:r>
            <w:r>
              <w:rPr>
                <w:rFonts w:ascii="Times New Roman" w:hAnsi="Times New Roman" w:cs="Times New Roman"/>
                <w:sz w:val="24"/>
                <w:szCs w:val="24"/>
              </w:rPr>
              <w:t>It</w:t>
            </w:r>
            <w:r w:rsidRPr="00ED3312">
              <w:rPr>
                <w:rFonts w:ascii="Times New Roman" w:hAnsi="Times New Roman" w:cs="Times New Roman"/>
                <w:sz w:val="24"/>
                <w:szCs w:val="24"/>
              </w:rPr>
              <w:t xml:space="preserve"> may move short distances in the process of doing this. If </w:t>
            </w:r>
            <w:r>
              <w:rPr>
                <w:rFonts w:ascii="Times New Roman" w:hAnsi="Times New Roman" w:cs="Times New Roman"/>
                <w:sz w:val="24"/>
                <w:szCs w:val="24"/>
              </w:rPr>
              <w:t>it</w:t>
            </w:r>
            <w:r w:rsidRPr="00ED3312">
              <w:rPr>
                <w:rFonts w:ascii="Times New Roman" w:hAnsi="Times New Roman" w:cs="Times New Roman"/>
                <w:sz w:val="24"/>
                <w:szCs w:val="24"/>
              </w:rPr>
              <w:t xml:space="preserve"> resume</w:t>
            </w:r>
            <w:r>
              <w:rPr>
                <w:rFonts w:ascii="Times New Roman" w:hAnsi="Times New Roman" w:cs="Times New Roman"/>
                <w:sz w:val="24"/>
                <w:szCs w:val="24"/>
              </w:rPr>
              <w:t>s</w:t>
            </w:r>
            <w:r w:rsidRPr="00ED3312">
              <w:rPr>
                <w:rFonts w:ascii="Times New Roman" w:hAnsi="Times New Roman" w:cs="Times New Roman"/>
                <w:sz w:val="24"/>
                <w:szCs w:val="24"/>
              </w:rPr>
              <w:t xml:space="preserve"> feeding after a period of chewing, this continues to be counted as feeding. If </w:t>
            </w:r>
            <w:r>
              <w:rPr>
                <w:rFonts w:ascii="Times New Roman" w:hAnsi="Times New Roman" w:cs="Times New Roman"/>
                <w:sz w:val="24"/>
                <w:szCs w:val="24"/>
              </w:rPr>
              <w:t>it</w:t>
            </w:r>
            <w:r w:rsidRPr="00ED3312">
              <w:rPr>
                <w:rFonts w:ascii="Times New Roman" w:hAnsi="Times New Roman" w:cs="Times New Roman"/>
                <w:sz w:val="24"/>
                <w:szCs w:val="24"/>
              </w:rPr>
              <w:t xml:space="preserve"> chew</w:t>
            </w:r>
            <w:r>
              <w:rPr>
                <w:rFonts w:ascii="Times New Roman" w:hAnsi="Times New Roman" w:cs="Times New Roman"/>
                <w:sz w:val="24"/>
                <w:szCs w:val="24"/>
              </w:rPr>
              <w:t>s</w:t>
            </w:r>
            <w:r w:rsidRPr="00ED3312">
              <w:rPr>
                <w:rFonts w:ascii="Times New Roman" w:hAnsi="Times New Roman" w:cs="Times New Roman"/>
                <w:sz w:val="24"/>
                <w:szCs w:val="24"/>
              </w:rPr>
              <w:t xml:space="preserve"> for more than </w:t>
            </w:r>
            <w:r>
              <w:rPr>
                <w:rFonts w:ascii="Times New Roman" w:hAnsi="Times New Roman" w:cs="Times New Roman"/>
                <w:sz w:val="24"/>
                <w:szCs w:val="24"/>
              </w:rPr>
              <w:t>3 min</w:t>
            </w:r>
            <w:r w:rsidRPr="00ED3312">
              <w:rPr>
                <w:rFonts w:ascii="Times New Roman" w:hAnsi="Times New Roman" w:cs="Times New Roman"/>
                <w:sz w:val="24"/>
                <w:szCs w:val="24"/>
              </w:rPr>
              <w:t xml:space="preserve"> without resuming collecting and eating more food after this, this is coded as resting after </w:t>
            </w:r>
            <w:r>
              <w:rPr>
                <w:rFonts w:ascii="Times New Roman" w:hAnsi="Times New Roman" w:cs="Times New Roman"/>
                <w:sz w:val="24"/>
                <w:szCs w:val="24"/>
              </w:rPr>
              <w:t>3 min</w:t>
            </w:r>
            <w:r w:rsidRPr="00ED3312">
              <w:rPr>
                <w:rFonts w:ascii="Times New Roman" w:hAnsi="Times New Roman" w:cs="Times New Roman"/>
                <w:sz w:val="24"/>
                <w:szCs w:val="24"/>
              </w:rPr>
              <w:t xml:space="preserve"> of chewing</w:t>
            </w:r>
          </w:p>
        </w:tc>
      </w:tr>
      <w:tr w:rsidR="00F63A4F" w:rsidRPr="00ED3312" w14:paraId="1D337249" w14:textId="77777777" w:rsidTr="00820B53">
        <w:tc>
          <w:tcPr>
            <w:tcW w:w="2518" w:type="dxa"/>
            <w:tcBorders>
              <w:top w:val="nil"/>
              <w:bottom w:val="nil"/>
            </w:tcBorders>
          </w:tcPr>
          <w:p w14:paraId="33D71B1C"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Groom with other</w:t>
            </w:r>
          </w:p>
        </w:tc>
        <w:tc>
          <w:tcPr>
            <w:tcW w:w="6724" w:type="dxa"/>
            <w:tcBorders>
              <w:top w:val="nil"/>
              <w:bottom w:val="nil"/>
            </w:tcBorders>
          </w:tcPr>
          <w:p w14:paraId="5E37C95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When the focal animal is attending to the body/fur of another individual</w:t>
            </w:r>
            <w:r>
              <w:rPr>
                <w:rFonts w:ascii="Times New Roman" w:hAnsi="Times New Roman" w:cs="Times New Roman"/>
                <w:sz w:val="24"/>
                <w:szCs w:val="24"/>
              </w:rPr>
              <w:t>:</w:t>
            </w:r>
            <w:r w:rsidRPr="00ED3312">
              <w:rPr>
                <w:rFonts w:ascii="Times New Roman" w:hAnsi="Times New Roman" w:cs="Times New Roman"/>
                <w:sz w:val="24"/>
                <w:szCs w:val="24"/>
              </w:rPr>
              <w:t xml:space="preserve"> combing through the fur or picking at the skin to remove dirt or parasites</w:t>
            </w:r>
          </w:p>
        </w:tc>
      </w:tr>
      <w:tr w:rsidR="00F63A4F" w:rsidRPr="00ED3312" w14:paraId="12A5C611" w14:textId="77777777" w:rsidTr="00820B53">
        <w:tc>
          <w:tcPr>
            <w:tcW w:w="2518" w:type="dxa"/>
            <w:tcBorders>
              <w:top w:val="nil"/>
              <w:bottom w:val="nil"/>
            </w:tcBorders>
          </w:tcPr>
          <w:p w14:paraId="59B41B08"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Travel</w:t>
            </w:r>
          </w:p>
        </w:tc>
        <w:tc>
          <w:tcPr>
            <w:tcW w:w="6724" w:type="dxa"/>
            <w:tcBorders>
              <w:top w:val="nil"/>
              <w:bottom w:val="nil"/>
            </w:tcBorders>
          </w:tcPr>
          <w:p w14:paraId="6D7DEACE"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When the focal animal is walking or running for </w:t>
            </w:r>
            <w:r>
              <w:rPr>
                <w:rFonts w:ascii="Times New Roman" w:hAnsi="Times New Roman" w:cs="Times New Roman"/>
                <w:sz w:val="24"/>
                <w:szCs w:val="24"/>
              </w:rPr>
              <w:t>most</w:t>
            </w:r>
            <w:r w:rsidRPr="00ED3312">
              <w:rPr>
                <w:rFonts w:ascii="Times New Roman" w:hAnsi="Times New Roman" w:cs="Times New Roman"/>
                <w:sz w:val="24"/>
                <w:szCs w:val="24"/>
              </w:rPr>
              <w:t xml:space="preserve"> of the time (may sometimes halt for brief periods). Movement associated with play (such as chasing), feeding (such as moving short distances for foraging), displaying or aggression is not regarded as </w:t>
            </w:r>
            <w:r>
              <w:rPr>
                <w:rFonts w:ascii="Times New Roman" w:hAnsi="Times New Roman" w:cs="Times New Roman"/>
                <w:sz w:val="24"/>
                <w:szCs w:val="24"/>
              </w:rPr>
              <w:t>‘</w:t>
            </w:r>
            <w:r w:rsidRPr="00ED3312">
              <w:rPr>
                <w:rFonts w:ascii="Times New Roman" w:hAnsi="Times New Roman" w:cs="Times New Roman"/>
                <w:sz w:val="24"/>
                <w:szCs w:val="24"/>
              </w:rPr>
              <w:t>travel</w:t>
            </w:r>
            <w:r>
              <w:rPr>
                <w:rFonts w:ascii="Times New Roman" w:hAnsi="Times New Roman" w:cs="Times New Roman"/>
                <w:sz w:val="24"/>
                <w:szCs w:val="24"/>
              </w:rPr>
              <w:t>’</w:t>
            </w:r>
          </w:p>
        </w:tc>
      </w:tr>
      <w:tr w:rsidR="00F63A4F" w:rsidRPr="00ED3312" w14:paraId="096E11B2" w14:textId="77777777" w:rsidTr="00820B53">
        <w:tc>
          <w:tcPr>
            <w:tcW w:w="2518" w:type="dxa"/>
            <w:tcBorders>
              <w:top w:val="nil"/>
            </w:tcBorders>
          </w:tcPr>
          <w:p w14:paraId="7CAC3CEF"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Other</w:t>
            </w:r>
          </w:p>
        </w:tc>
        <w:tc>
          <w:tcPr>
            <w:tcW w:w="6724" w:type="dxa"/>
            <w:tcBorders>
              <w:top w:val="nil"/>
            </w:tcBorders>
          </w:tcPr>
          <w:p w14:paraId="76AA96F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Includes </w:t>
            </w:r>
            <w:r>
              <w:rPr>
                <w:rFonts w:ascii="Times New Roman" w:hAnsi="Times New Roman" w:cs="Times New Roman"/>
                <w:sz w:val="24"/>
                <w:szCs w:val="24"/>
              </w:rPr>
              <w:t>s</w:t>
            </w:r>
            <w:r w:rsidRPr="00ED3312">
              <w:rPr>
                <w:rFonts w:ascii="Times New Roman" w:hAnsi="Times New Roman" w:cs="Times New Roman"/>
                <w:sz w:val="24"/>
                <w:szCs w:val="24"/>
              </w:rPr>
              <w:t xml:space="preserve">leep (eyes closed and no movement), </w:t>
            </w:r>
            <w:r>
              <w:rPr>
                <w:rFonts w:ascii="Times New Roman" w:hAnsi="Times New Roman" w:cs="Times New Roman"/>
                <w:sz w:val="24"/>
                <w:szCs w:val="24"/>
              </w:rPr>
              <w:t>s</w:t>
            </w:r>
            <w:r w:rsidRPr="00ED3312">
              <w:rPr>
                <w:rFonts w:ascii="Times New Roman" w:hAnsi="Times New Roman" w:cs="Times New Roman"/>
                <w:sz w:val="24"/>
                <w:szCs w:val="24"/>
              </w:rPr>
              <w:t xml:space="preserve">ocial play (Nishida et al., 1999), </w:t>
            </w:r>
            <w:r>
              <w:rPr>
                <w:rFonts w:ascii="Times New Roman" w:hAnsi="Times New Roman" w:cs="Times New Roman"/>
                <w:sz w:val="24"/>
                <w:szCs w:val="24"/>
              </w:rPr>
              <w:t>a</w:t>
            </w:r>
            <w:r w:rsidRPr="00ED3312">
              <w:rPr>
                <w:rFonts w:ascii="Times New Roman" w:hAnsi="Times New Roman" w:cs="Times New Roman"/>
                <w:sz w:val="24"/>
                <w:szCs w:val="24"/>
              </w:rPr>
              <w:t xml:space="preserve">ggression (includes threats, chasing, physical violence, etc.) and </w:t>
            </w:r>
            <w:r>
              <w:rPr>
                <w:rFonts w:ascii="Times New Roman" w:hAnsi="Times New Roman" w:cs="Times New Roman"/>
                <w:sz w:val="24"/>
                <w:szCs w:val="24"/>
              </w:rPr>
              <w:t>d</w:t>
            </w:r>
            <w:r w:rsidRPr="00ED3312">
              <w:rPr>
                <w:rFonts w:ascii="Times New Roman" w:hAnsi="Times New Roman" w:cs="Times New Roman"/>
                <w:sz w:val="24"/>
                <w:szCs w:val="24"/>
              </w:rPr>
              <w:t>isplay (includes charging, body swaying, branch shaking, dragging and throwing, etc.</w:t>
            </w:r>
            <w:r>
              <w:rPr>
                <w:rFonts w:ascii="Times New Roman" w:hAnsi="Times New Roman" w:cs="Times New Roman"/>
                <w:sz w:val="24"/>
                <w:szCs w:val="24"/>
              </w:rPr>
              <w:t>,</w:t>
            </w:r>
            <w:r w:rsidRPr="00ED3312">
              <w:rPr>
                <w:rFonts w:ascii="Times New Roman" w:hAnsi="Times New Roman" w:cs="Times New Roman"/>
                <w:sz w:val="24"/>
                <w:szCs w:val="24"/>
              </w:rPr>
              <w:t xml:space="preserve"> see Nishida et al</w:t>
            </w:r>
            <w:r>
              <w:rPr>
                <w:rFonts w:ascii="Times New Roman" w:hAnsi="Times New Roman" w:cs="Times New Roman"/>
                <w:sz w:val="24"/>
                <w:szCs w:val="24"/>
              </w:rPr>
              <w:t>.</w:t>
            </w:r>
            <w:r w:rsidRPr="00ED3312">
              <w:rPr>
                <w:rFonts w:ascii="Times New Roman" w:hAnsi="Times New Roman" w:cs="Times New Roman"/>
                <w:sz w:val="24"/>
                <w:szCs w:val="24"/>
              </w:rPr>
              <w:t>, 1999)</w:t>
            </w:r>
          </w:p>
        </w:tc>
      </w:tr>
    </w:tbl>
    <w:p w14:paraId="494AF0E3" w14:textId="77777777" w:rsidR="00F63A4F" w:rsidRPr="00ED3312" w:rsidRDefault="00F63A4F" w:rsidP="003E2CE5">
      <w:pPr>
        <w:spacing w:line="480" w:lineRule="auto"/>
        <w:rPr>
          <w:rFonts w:ascii="Times New Roman" w:hAnsi="Times New Roman" w:cs="Times New Roman"/>
          <w:sz w:val="24"/>
          <w:szCs w:val="24"/>
        </w:rPr>
      </w:pPr>
    </w:p>
    <w:p w14:paraId="5C46D65D" w14:textId="52F95409" w:rsidR="006C3056" w:rsidRPr="00ED3312" w:rsidRDefault="00181717"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Some behaviours could occur simultaneously</w:t>
      </w:r>
      <w:r w:rsidR="00116174">
        <w:rPr>
          <w:rFonts w:ascii="Times New Roman" w:hAnsi="Times New Roman" w:cs="Times New Roman"/>
          <w:sz w:val="24"/>
          <w:szCs w:val="24"/>
        </w:rPr>
        <w:t>;</w:t>
      </w:r>
      <w:r w:rsidR="00116174"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thus there was a hierarchy when coding, with the more active (generally also </w:t>
      </w:r>
      <w:r w:rsidR="00AF66EC">
        <w:rPr>
          <w:rFonts w:ascii="Times New Roman" w:hAnsi="Times New Roman" w:cs="Times New Roman"/>
          <w:sz w:val="24"/>
          <w:szCs w:val="24"/>
        </w:rPr>
        <w:t>rarer</w:t>
      </w:r>
      <w:r w:rsidRPr="00ED3312">
        <w:rPr>
          <w:rFonts w:ascii="Times New Roman" w:hAnsi="Times New Roman" w:cs="Times New Roman"/>
          <w:sz w:val="24"/>
          <w:szCs w:val="24"/>
        </w:rPr>
        <w:t>) behaviour being given precedence: travel&gt;feed, display&gt;travel, play&gt;travel, aggression&gt;travel, aggression&gt;display, play&gt;feed, groom with other&gt;self</w:t>
      </w:r>
      <w:r w:rsidR="009F67B8" w:rsidRPr="00ED3312">
        <w:rPr>
          <w:rFonts w:ascii="Times New Roman" w:hAnsi="Times New Roman" w:cs="Times New Roman"/>
          <w:sz w:val="24"/>
          <w:szCs w:val="24"/>
        </w:rPr>
        <w:t>-</w:t>
      </w:r>
      <w:r w:rsidRPr="00ED3312">
        <w:rPr>
          <w:rFonts w:ascii="Times New Roman" w:hAnsi="Times New Roman" w:cs="Times New Roman"/>
          <w:sz w:val="24"/>
          <w:szCs w:val="24"/>
        </w:rPr>
        <w:t>groom.</w:t>
      </w:r>
      <w:r w:rsidR="00E1495D" w:rsidRPr="00ED3312">
        <w:rPr>
          <w:rFonts w:ascii="Times New Roman" w:hAnsi="Times New Roman" w:cs="Times New Roman"/>
          <w:sz w:val="24"/>
          <w:szCs w:val="24"/>
        </w:rPr>
        <w:t xml:space="preserve"> It was occasionally the case that an individual would be </w:t>
      </w:r>
      <w:r w:rsidR="00CC0271" w:rsidRPr="00ED3312">
        <w:rPr>
          <w:rFonts w:ascii="Times New Roman" w:hAnsi="Times New Roman" w:cs="Times New Roman"/>
          <w:sz w:val="24"/>
          <w:szCs w:val="24"/>
        </w:rPr>
        <w:t xml:space="preserve">involved in an agonistic interaction </w:t>
      </w:r>
      <w:r w:rsidR="00E1495D" w:rsidRPr="00ED3312">
        <w:rPr>
          <w:rFonts w:ascii="Times New Roman" w:hAnsi="Times New Roman" w:cs="Times New Roman"/>
          <w:sz w:val="24"/>
          <w:szCs w:val="24"/>
        </w:rPr>
        <w:t>and then rest, feed</w:t>
      </w:r>
      <w:r w:rsidR="00CC0271" w:rsidRPr="00ED3312">
        <w:rPr>
          <w:rFonts w:ascii="Times New Roman" w:hAnsi="Times New Roman" w:cs="Times New Roman"/>
          <w:sz w:val="24"/>
          <w:szCs w:val="24"/>
        </w:rPr>
        <w:t>, travel or groom</w:t>
      </w:r>
      <w:r w:rsidR="00E1495D" w:rsidRPr="00ED3312">
        <w:rPr>
          <w:rFonts w:ascii="Times New Roman" w:hAnsi="Times New Roman" w:cs="Times New Roman"/>
          <w:sz w:val="24"/>
          <w:szCs w:val="24"/>
        </w:rPr>
        <w:t xml:space="preserve"> immediately afterwards</w:t>
      </w:r>
      <w:r w:rsidR="00CC0271" w:rsidRPr="00ED3312">
        <w:rPr>
          <w:rFonts w:ascii="Times New Roman" w:hAnsi="Times New Roman" w:cs="Times New Roman"/>
          <w:sz w:val="24"/>
          <w:szCs w:val="24"/>
        </w:rPr>
        <w:t>. In these cases</w:t>
      </w:r>
      <w:r w:rsidR="00363D8B">
        <w:rPr>
          <w:rFonts w:ascii="Times New Roman" w:hAnsi="Times New Roman" w:cs="Times New Roman"/>
          <w:sz w:val="24"/>
          <w:szCs w:val="24"/>
        </w:rPr>
        <w:t>,</w:t>
      </w:r>
      <w:r w:rsidR="00E1495D" w:rsidRPr="00ED3312">
        <w:rPr>
          <w:rFonts w:ascii="Times New Roman" w:hAnsi="Times New Roman" w:cs="Times New Roman"/>
          <w:sz w:val="24"/>
          <w:szCs w:val="24"/>
        </w:rPr>
        <w:t xml:space="preserve"> behavioural contexts were still </w:t>
      </w:r>
      <w:r w:rsidR="00CC0271" w:rsidRPr="00ED3312">
        <w:rPr>
          <w:rFonts w:ascii="Times New Roman" w:hAnsi="Times New Roman" w:cs="Times New Roman"/>
          <w:sz w:val="24"/>
          <w:szCs w:val="24"/>
        </w:rPr>
        <w:t xml:space="preserve">based on </w:t>
      </w:r>
      <w:r w:rsidR="00E1495D" w:rsidRPr="00ED3312">
        <w:rPr>
          <w:rFonts w:ascii="Times New Roman" w:hAnsi="Times New Roman" w:cs="Times New Roman"/>
          <w:sz w:val="24"/>
          <w:szCs w:val="24"/>
        </w:rPr>
        <w:t>the current behaviour of the individual</w:t>
      </w:r>
      <w:r w:rsidR="00CC0271" w:rsidRPr="00ED3312">
        <w:rPr>
          <w:rFonts w:ascii="Times New Roman" w:hAnsi="Times New Roman" w:cs="Times New Roman"/>
          <w:sz w:val="24"/>
          <w:szCs w:val="24"/>
        </w:rPr>
        <w:t xml:space="preserve">; thus rest, feed, groom and travel contexts also include </w:t>
      </w:r>
      <w:proofErr w:type="spellStart"/>
      <w:r w:rsidR="00E1495D" w:rsidRPr="00ED3312">
        <w:rPr>
          <w:rFonts w:ascii="Times New Roman" w:hAnsi="Times New Roman" w:cs="Times New Roman"/>
          <w:sz w:val="24"/>
          <w:szCs w:val="24"/>
        </w:rPr>
        <w:t>postconflict</w:t>
      </w:r>
      <w:proofErr w:type="spellEnd"/>
      <w:r w:rsidR="00E1495D" w:rsidRPr="00ED3312">
        <w:rPr>
          <w:rFonts w:ascii="Times New Roman" w:hAnsi="Times New Roman" w:cs="Times New Roman"/>
          <w:sz w:val="24"/>
          <w:szCs w:val="24"/>
        </w:rPr>
        <w:t xml:space="preserve"> </w:t>
      </w:r>
      <w:r w:rsidR="00CC0271" w:rsidRPr="00ED3312">
        <w:rPr>
          <w:rFonts w:ascii="Times New Roman" w:hAnsi="Times New Roman" w:cs="Times New Roman"/>
          <w:sz w:val="24"/>
          <w:szCs w:val="24"/>
        </w:rPr>
        <w:t>periods</w:t>
      </w:r>
      <w:r w:rsidR="00E1495D" w:rsidRPr="00ED3312">
        <w:rPr>
          <w:rFonts w:ascii="Times New Roman" w:hAnsi="Times New Roman" w:cs="Times New Roman"/>
          <w:sz w:val="24"/>
          <w:szCs w:val="24"/>
        </w:rPr>
        <w:t>.</w:t>
      </w:r>
    </w:p>
    <w:p w14:paraId="2E86D7F8" w14:textId="77777777" w:rsidR="0032795F" w:rsidRPr="00ED3312" w:rsidRDefault="0032795F" w:rsidP="003E2CE5">
      <w:pPr>
        <w:spacing w:line="480" w:lineRule="auto"/>
        <w:rPr>
          <w:rFonts w:ascii="Times New Roman" w:hAnsi="Times New Roman" w:cs="Times New Roman"/>
          <w:sz w:val="24"/>
          <w:szCs w:val="24"/>
        </w:rPr>
      </w:pPr>
    </w:p>
    <w:p w14:paraId="44479189" w14:textId="2B315027" w:rsidR="006C3056" w:rsidRPr="00ED3312" w:rsidRDefault="006C3056" w:rsidP="003E2CE5">
      <w:pPr>
        <w:spacing w:line="480" w:lineRule="auto"/>
        <w:rPr>
          <w:rFonts w:ascii="Times New Roman" w:hAnsi="Times New Roman" w:cs="Times New Roman"/>
          <w:b/>
          <w:sz w:val="24"/>
          <w:szCs w:val="24"/>
        </w:rPr>
      </w:pPr>
      <w:r w:rsidRPr="00ED3312">
        <w:rPr>
          <w:rFonts w:ascii="Times New Roman" w:hAnsi="Times New Roman" w:cs="Times New Roman"/>
          <w:b/>
          <w:sz w:val="24"/>
          <w:szCs w:val="24"/>
        </w:rPr>
        <w:t>Modalities available</w:t>
      </w:r>
    </w:p>
    <w:p w14:paraId="2B447515" w14:textId="767BC784" w:rsidR="006C3056" w:rsidRPr="00ED3312" w:rsidRDefault="006C3056"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This behavioural coding group was used to capture which </w:t>
      </w:r>
      <w:r w:rsidR="00182B16" w:rsidRPr="00ED3312">
        <w:rPr>
          <w:rFonts w:ascii="Times New Roman" w:hAnsi="Times New Roman" w:cs="Times New Roman"/>
          <w:sz w:val="24"/>
          <w:szCs w:val="24"/>
        </w:rPr>
        <w:t>type of signals produced by</w:t>
      </w:r>
      <w:r w:rsidR="00E128AC"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the focal individual could be coded </w:t>
      </w:r>
      <w:r w:rsidR="00182B16" w:rsidRPr="00ED3312">
        <w:rPr>
          <w:rFonts w:ascii="Times New Roman" w:hAnsi="Times New Roman" w:cs="Times New Roman"/>
          <w:sz w:val="24"/>
          <w:szCs w:val="24"/>
        </w:rPr>
        <w:t xml:space="preserve">reliably </w:t>
      </w:r>
      <w:r w:rsidRPr="00ED3312">
        <w:rPr>
          <w:rFonts w:ascii="Times New Roman" w:hAnsi="Times New Roman" w:cs="Times New Roman"/>
          <w:sz w:val="24"/>
          <w:szCs w:val="24"/>
        </w:rPr>
        <w:t>from the video at all times</w:t>
      </w:r>
      <w:r w:rsidR="0003056E" w:rsidRPr="00ED3312">
        <w:rPr>
          <w:rFonts w:ascii="Times New Roman" w:hAnsi="Times New Roman" w:cs="Times New Roman"/>
          <w:sz w:val="24"/>
          <w:szCs w:val="24"/>
        </w:rPr>
        <w:t xml:space="preserve"> (see </w:t>
      </w:r>
      <w:r w:rsidR="00116174">
        <w:rPr>
          <w:rFonts w:ascii="Times New Roman" w:hAnsi="Times New Roman" w:cs="Times New Roman"/>
          <w:sz w:val="24"/>
          <w:szCs w:val="24"/>
        </w:rPr>
        <w:t>S</w:t>
      </w:r>
      <w:r w:rsidR="00116174" w:rsidRPr="00ED3312">
        <w:rPr>
          <w:rFonts w:ascii="Times New Roman" w:hAnsi="Times New Roman" w:cs="Times New Roman"/>
          <w:sz w:val="24"/>
          <w:szCs w:val="24"/>
        </w:rPr>
        <w:t xml:space="preserve">upplementary </w:t>
      </w:r>
      <w:r w:rsidR="00CC0271" w:rsidRPr="00ED3312">
        <w:rPr>
          <w:rFonts w:ascii="Times New Roman" w:hAnsi="Times New Roman" w:cs="Times New Roman"/>
          <w:sz w:val="24"/>
          <w:szCs w:val="24"/>
        </w:rPr>
        <w:t>Table</w:t>
      </w:r>
      <w:r w:rsidR="00DE6E88" w:rsidRPr="00ED3312">
        <w:rPr>
          <w:rFonts w:ascii="Times New Roman" w:hAnsi="Times New Roman" w:cs="Times New Roman"/>
          <w:sz w:val="24"/>
          <w:szCs w:val="24"/>
        </w:rPr>
        <w:t xml:space="preserve"> </w:t>
      </w:r>
      <w:r w:rsidR="00BE03AF" w:rsidRPr="00ED3312">
        <w:rPr>
          <w:rFonts w:ascii="Times New Roman" w:hAnsi="Times New Roman" w:cs="Times New Roman"/>
          <w:sz w:val="24"/>
          <w:szCs w:val="24"/>
        </w:rPr>
        <w:lastRenderedPageBreak/>
        <w:t>S1</w:t>
      </w:r>
      <w:r w:rsidR="0003056E" w:rsidRPr="00ED3312">
        <w:rPr>
          <w:rFonts w:ascii="Times New Roman" w:hAnsi="Times New Roman" w:cs="Times New Roman"/>
          <w:sz w:val="24"/>
          <w:szCs w:val="24"/>
        </w:rPr>
        <w:t>)</w:t>
      </w:r>
      <w:r w:rsidRPr="00ED3312">
        <w:rPr>
          <w:rFonts w:ascii="Times New Roman" w:hAnsi="Times New Roman" w:cs="Times New Roman"/>
          <w:sz w:val="24"/>
          <w:szCs w:val="24"/>
        </w:rPr>
        <w:t xml:space="preserve">. </w:t>
      </w:r>
      <w:r w:rsidR="00182B16" w:rsidRPr="00ED3312">
        <w:rPr>
          <w:rFonts w:ascii="Times New Roman" w:hAnsi="Times New Roman" w:cs="Times New Roman"/>
          <w:sz w:val="24"/>
          <w:szCs w:val="24"/>
        </w:rPr>
        <w:t>It was</w:t>
      </w:r>
      <w:r w:rsidR="00E128AC"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frequently the case that only </w:t>
      </w:r>
      <w:r w:rsidR="00182B16" w:rsidRPr="00ED3312">
        <w:rPr>
          <w:rFonts w:ascii="Times New Roman" w:hAnsi="Times New Roman" w:cs="Times New Roman"/>
          <w:sz w:val="24"/>
          <w:szCs w:val="24"/>
        </w:rPr>
        <w:t>signals</w:t>
      </w:r>
      <w:r w:rsidR="00E128AC" w:rsidRPr="00ED3312">
        <w:rPr>
          <w:rFonts w:ascii="Times New Roman" w:hAnsi="Times New Roman" w:cs="Times New Roman"/>
          <w:sz w:val="24"/>
          <w:szCs w:val="24"/>
        </w:rPr>
        <w:t xml:space="preserve"> </w:t>
      </w:r>
      <w:r w:rsidRPr="00ED3312">
        <w:rPr>
          <w:rFonts w:ascii="Times New Roman" w:hAnsi="Times New Roman" w:cs="Times New Roman"/>
          <w:sz w:val="24"/>
          <w:szCs w:val="24"/>
        </w:rPr>
        <w:t>in one or two modalities c</w:t>
      </w:r>
      <w:r w:rsidR="00182B16" w:rsidRPr="00ED3312">
        <w:rPr>
          <w:rFonts w:ascii="Times New Roman" w:hAnsi="Times New Roman" w:cs="Times New Roman"/>
          <w:sz w:val="24"/>
          <w:szCs w:val="24"/>
        </w:rPr>
        <w:t>ould</w:t>
      </w:r>
      <w:r w:rsidRPr="00ED3312">
        <w:rPr>
          <w:rFonts w:ascii="Times New Roman" w:hAnsi="Times New Roman" w:cs="Times New Roman"/>
          <w:sz w:val="24"/>
          <w:szCs w:val="24"/>
        </w:rPr>
        <w:t xml:space="preserve"> be </w:t>
      </w:r>
      <w:r w:rsidR="00182B16" w:rsidRPr="00ED3312">
        <w:rPr>
          <w:rFonts w:ascii="Times New Roman" w:hAnsi="Times New Roman" w:cs="Times New Roman"/>
          <w:sz w:val="24"/>
          <w:szCs w:val="24"/>
        </w:rPr>
        <w:t xml:space="preserve">accurately </w:t>
      </w:r>
      <w:r w:rsidRPr="00ED3312">
        <w:rPr>
          <w:rFonts w:ascii="Times New Roman" w:hAnsi="Times New Roman" w:cs="Times New Roman"/>
          <w:sz w:val="24"/>
          <w:szCs w:val="24"/>
        </w:rPr>
        <w:t>captured</w:t>
      </w:r>
      <w:r w:rsidR="00182B16" w:rsidRPr="00ED3312">
        <w:rPr>
          <w:rFonts w:ascii="Times New Roman" w:hAnsi="Times New Roman" w:cs="Times New Roman"/>
          <w:sz w:val="24"/>
          <w:szCs w:val="24"/>
        </w:rPr>
        <w:t xml:space="preserve"> due to the orientation of the focal animal (e.g. face may not be visible) or distance of observer to the chimpanzee (e.g. quiet </w:t>
      </w:r>
      <w:r w:rsidR="00116174" w:rsidRPr="00ED3312">
        <w:rPr>
          <w:rFonts w:ascii="Times New Roman" w:hAnsi="Times New Roman" w:cs="Times New Roman"/>
          <w:sz w:val="24"/>
          <w:szCs w:val="24"/>
        </w:rPr>
        <w:t>vocali</w:t>
      </w:r>
      <w:r w:rsidR="00116174">
        <w:rPr>
          <w:rFonts w:ascii="Times New Roman" w:hAnsi="Times New Roman" w:cs="Times New Roman"/>
          <w:sz w:val="24"/>
          <w:szCs w:val="24"/>
        </w:rPr>
        <w:t>z</w:t>
      </w:r>
      <w:r w:rsidR="00116174" w:rsidRPr="00ED3312">
        <w:rPr>
          <w:rFonts w:ascii="Times New Roman" w:hAnsi="Times New Roman" w:cs="Times New Roman"/>
          <w:sz w:val="24"/>
          <w:szCs w:val="24"/>
        </w:rPr>
        <w:t xml:space="preserve">ations </w:t>
      </w:r>
      <w:r w:rsidR="00E128AC" w:rsidRPr="00ED3312">
        <w:rPr>
          <w:rFonts w:ascii="Times New Roman" w:hAnsi="Times New Roman" w:cs="Times New Roman"/>
          <w:sz w:val="24"/>
          <w:szCs w:val="24"/>
        </w:rPr>
        <w:t>may not be detected). T</w:t>
      </w:r>
      <w:r w:rsidRPr="00ED3312">
        <w:rPr>
          <w:rFonts w:ascii="Times New Roman" w:hAnsi="Times New Roman" w:cs="Times New Roman"/>
          <w:sz w:val="24"/>
          <w:szCs w:val="24"/>
        </w:rPr>
        <w:t>his</w:t>
      </w:r>
      <w:r w:rsidR="00E128AC" w:rsidRPr="00ED3312">
        <w:rPr>
          <w:rFonts w:ascii="Times New Roman" w:hAnsi="Times New Roman" w:cs="Times New Roman"/>
          <w:sz w:val="24"/>
          <w:szCs w:val="24"/>
        </w:rPr>
        <w:t xml:space="preserve"> was coded so it</w:t>
      </w:r>
      <w:r w:rsidR="00182B16" w:rsidRPr="00ED3312">
        <w:rPr>
          <w:rFonts w:ascii="Times New Roman" w:hAnsi="Times New Roman" w:cs="Times New Roman"/>
          <w:sz w:val="24"/>
          <w:szCs w:val="24"/>
        </w:rPr>
        <w:t xml:space="preserve"> could</w:t>
      </w:r>
      <w:r w:rsidRPr="00ED3312">
        <w:rPr>
          <w:rFonts w:ascii="Times New Roman" w:hAnsi="Times New Roman" w:cs="Times New Roman"/>
          <w:sz w:val="24"/>
          <w:szCs w:val="24"/>
        </w:rPr>
        <w:t xml:space="preserve"> be taken into account when calculating rates of signal production</w:t>
      </w:r>
      <w:r w:rsidR="00182B16" w:rsidRPr="00ED3312">
        <w:rPr>
          <w:rFonts w:ascii="Times New Roman" w:hAnsi="Times New Roman" w:cs="Times New Roman"/>
          <w:sz w:val="24"/>
          <w:szCs w:val="24"/>
        </w:rPr>
        <w:t xml:space="preserve">. </w:t>
      </w:r>
    </w:p>
    <w:p w14:paraId="7C4C6ACF" w14:textId="2348F224" w:rsidR="006C3056" w:rsidRPr="00ED3312" w:rsidRDefault="00116174" w:rsidP="003E2CE5">
      <w:pPr>
        <w:spacing w:line="480" w:lineRule="auto"/>
        <w:rPr>
          <w:rFonts w:ascii="Times New Roman" w:hAnsi="Times New Roman" w:cs="Times New Roman"/>
          <w:sz w:val="24"/>
          <w:szCs w:val="24"/>
        </w:rPr>
      </w:pPr>
      <w:r>
        <w:rPr>
          <w:rFonts w:ascii="Times New Roman" w:hAnsi="Times New Roman" w:cs="Times New Roman"/>
          <w:sz w:val="24"/>
          <w:szCs w:val="24"/>
        </w:rPr>
        <w:t>T</w:t>
      </w:r>
      <w:r w:rsidR="006C3056" w:rsidRPr="00ED3312">
        <w:rPr>
          <w:rFonts w:ascii="Times New Roman" w:hAnsi="Times New Roman" w:cs="Times New Roman"/>
          <w:sz w:val="24"/>
          <w:szCs w:val="24"/>
        </w:rPr>
        <w:t xml:space="preserve">o be coded as a </w:t>
      </w:r>
      <w:r w:rsidR="00363D8B">
        <w:rPr>
          <w:rFonts w:ascii="Times New Roman" w:hAnsi="Times New Roman" w:cs="Times New Roman"/>
          <w:sz w:val="24"/>
          <w:szCs w:val="24"/>
        </w:rPr>
        <w:t>‘</w:t>
      </w:r>
      <w:r w:rsidR="006C3056" w:rsidRPr="00ED3312">
        <w:rPr>
          <w:rFonts w:ascii="Times New Roman" w:hAnsi="Times New Roman" w:cs="Times New Roman"/>
          <w:sz w:val="24"/>
          <w:szCs w:val="24"/>
        </w:rPr>
        <w:t>modality available</w:t>
      </w:r>
      <w:r w:rsidR="00363D8B">
        <w:rPr>
          <w:rFonts w:ascii="Times New Roman" w:hAnsi="Times New Roman" w:cs="Times New Roman"/>
          <w:sz w:val="24"/>
          <w:szCs w:val="24"/>
        </w:rPr>
        <w:t>’</w:t>
      </w:r>
      <w:r w:rsidR="006C3056" w:rsidRPr="00ED3312">
        <w:rPr>
          <w:rFonts w:ascii="Times New Roman" w:hAnsi="Times New Roman" w:cs="Times New Roman"/>
          <w:sz w:val="24"/>
          <w:szCs w:val="24"/>
        </w:rPr>
        <w:t xml:space="preserve">, the requisite modality had to </w:t>
      </w:r>
      <w:r w:rsidR="00182B16" w:rsidRPr="00ED3312">
        <w:rPr>
          <w:rFonts w:ascii="Times New Roman" w:hAnsi="Times New Roman" w:cs="Times New Roman"/>
          <w:sz w:val="24"/>
          <w:szCs w:val="24"/>
        </w:rPr>
        <w:t xml:space="preserve">be available </w:t>
      </w:r>
      <w:r w:rsidR="000D450C" w:rsidRPr="00ED3312">
        <w:rPr>
          <w:rFonts w:ascii="Times New Roman" w:hAnsi="Times New Roman" w:cs="Times New Roman"/>
          <w:sz w:val="24"/>
          <w:szCs w:val="24"/>
        </w:rPr>
        <w:t>for at least 20</w:t>
      </w:r>
      <w:r w:rsidR="009A597E" w:rsidRPr="00ED3312">
        <w:rPr>
          <w:rFonts w:ascii="Times New Roman" w:hAnsi="Times New Roman" w:cs="Times New Roman"/>
          <w:sz w:val="24"/>
          <w:szCs w:val="24"/>
        </w:rPr>
        <w:t xml:space="preserve"> </w:t>
      </w:r>
      <w:r w:rsidR="006C3056" w:rsidRPr="00ED3312">
        <w:rPr>
          <w:rFonts w:ascii="Times New Roman" w:hAnsi="Times New Roman" w:cs="Times New Roman"/>
          <w:sz w:val="24"/>
          <w:szCs w:val="24"/>
        </w:rPr>
        <w:t>s</w:t>
      </w:r>
      <w:r w:rsidR="000D450C" w:rsidRPr="00ED3312">
        <w:rPr>
          <w:rFonts w:ascii="Times New Roman" w:hAnsi="Times New Roman" w:cs="Times New Roman"/>
          <w:sz w:val="24"/>
          <w:szCs w:val="24"/>
        </w:rPr>
        <w:t xml:space="preserve"> (a break of up to 5</w:t>
      </w:r>
      <w:r w:rsidR="009A597E" w:rsidRPr="00ED3312">
        <w:rPr>
          <w:rFonts w:ascii="Times New Roman" w:hAnsi="Times New Roman" w:cs="Times New Roman"/>
          <w:sz w:val="24"/>
          <w:szCs w:val="24"/>
        </w:rPr>
        <w:t xml:space="preserve"> </w:t>
      </w:r>
      <w:r w:rsidR="006C3056" w:rsidRPr="00ED3312">
        <w:rPr>
          <w:rFonts w:ascii="Times New Roman" w:hAnsi="Times New Roman" w:cs="Times New Roman"/>
          <w:sz w:val="24"/>
          <w:szCs w:val="24"/>
        </w:rPr>
        <w:t>s is permissible during this time), after</w:t>
      </w:r>
      <w:r w:rsidR="000D450C" w:rsidRPr="00ED3312">
        <w:rPr>
          <w:rFonts w:ascii="Times New Roman" w:hAnsi="Times New Roman" w:cs="Times New Roman"/>
          <w:sz w:val="24"/>
          <w:szCs w:val="24"/>
        </w:rPr>
        <w:t xml:space="preserve"> which breaks of up to 15</w:t>
      </w:r>
      <w:r w:rsidR="009A597E" w:rsidRPr="00ED3312">
        <w:rPr>
          <w:rFonts w:ascii="Times New Roman" w:hAnsi="Times New Roman" w:cs="Times New Roman"/>
          <w:sz w:val="24"/>
          <w:szCs w:val="24"/>
        </w:rPr>
        <w:t xml:space="preserve"> </w:t>
      </w:r>
      <w:r w:rsidR="006C3056" w:rsidRPr="00ED3312">
        <w:rPr>
          <w:rFonts w:ascii="Times New Roman" w:hAnsi="Times New Roman" w:cs="Times New Roman"/>
          <w:sz w:val="24"/>
          <w:szCs w:val="24"/>
        </w:rPr>
        <w:t xml:space="preserve">s </w:t>
      </w:r>
      <w:r>
        <w:rPr>
          <w:rFonts w:ascii="Times New Roman" w:hAnsi="Times New Roman" w:cs="Times New Roman"/>
          <w:sz w:val="24"/>
          <w:szCs w:val="24"/>
        </w:rPr>
        <w:t xml:space="preserve">were </w:t>
      </w:r>
      <w:r w:rsidR="006C3056" w:rsidRPr="00ED3312">
        <w:rPr>
          <w:rFonts w:ascii="Times New Roman" w:hAnsi="Times New Roman" w:cs="Times New Roman"/>
          <w:sz w:val="24"/>
          <w:szCs w:val="24"/>
        </w:rPr>
        <w:t xml:space="preserve">permissible, as long as the original modality then became available again. The exception to this rule was when </w:t>
      </w:r>
      <w:r w:rsidR="00DE7D4E" w:rsidRPr="00ED3312">
        <w:rPr>
          <w:rFonts w:ascii="Times New Roman" w:hAnsi="Times New Roman" w:cs="Times New Roman"/>
          <w:sz w:val="24"/>
          <w:szCs w:val="24"/>
        </w:rPr>
        <w:t xml:space="preserve">the modality could not be seen for </w:t>
      </w:r>
      <w:r>
        <w:rPr>
          <w:rFonts w:ascii="Times New Roman" w:hAnsi="Times New Roman" w:cs="Times New Roman"/>
          <w:sz w:val="24"/>
          <w:szCs w:val="24"/>
        </w:rPr>
        <w:t>most</w:t>
      </w:r>
      <w:r w:rsidR="00DE7D4E" w:rsidRPr="00ED3312">
        <w:rPr>
          <w:rFonts w:ascii="Times New Roman" w:hAnsi="Times New Roman" w:cs="Times New Roman"/>
          <w:sz w:val="24"/>
          <w:szCs w:val="24"/>
        </w:rPr>
        <w:t xml:space="preserve"> of the time, but in the short period for which it was available, a signal was produced (for instance an individual’s face cannot be seen, they then turn around for 2</w:t>
      </w:r>
      <w:r w:rsidR="00363D8B">
        <w:rPr>
          <w:rFonts w:ascii="Times New Roman" w:hAnsi="Times New Roman" w:cs="Times New Roman"/>
          <w:sz w:val="24"/>
          <w:szCs w:val="24"/>
        </w:rPr>
        <w:t xml:space="preserve"> </w:t>
      </w:r>
      <w:r w:rsidR="00DE7D4E" w:rsidRPr="00ED3312">
        <w:rPr>
          <w:rFonts w:ascii="Times New Roman" w:hAnsi="Times New Roman" w:cs="Times New Roman"/>
          <w:sz w:val="24"/>
          <w:szCs w:val="24"/>
        </w:rPr>
        <w:t xml:space="preserve">s, showing a </w:t>
      </w:r>
      <w:r w:rsidR="00363D8B">
        <w:rPr>
          <w:rFonts w:ascii="Times New Roman" w:hAnsi="Times New Roman" w:cs="Times New Roman"/>
          <w:sz w:val="24"/>
          <w:szCs w:val="24"/>
        </w:rPr>
        <w:t>‘</w:t>
      </w:r>
      <w:r w:rsidR="00DE7D4E" w:rsidRPr="00ED3312">
        <w:rPr>
          <w:rFonts w:ascii="Times New Roman" w:hAnsi="Times New Roman" w:cs="Times New Roman"/>
          <w:sz w:val="24"/>
          <w:szCs w:val="24"/>
        </w:rPr>
        <w:t>play face</w:t>
      </w:r>
      <w:r w:rsidR="00363D8B">
        <w:rPr>
          <w:rFonts w:ascii="Times New Roman" w:hAnsi="Times New Roman" w:cs="Times New Roman"/>
          <w:sz w:val="24"/>
          <w:szCs w:val="24"/>
        </w:rPr>
        <w:t>’</w:t>
      </w:r>
      <w:r w:rsidR="00DE7D4E" w:rsidRPr="00ED3312">
        <w:rPr>
          <w:rFonts w:ascii="Times New Roman" w:hAnsi="Times New Roman" w:cs="Times New Roman"/>
          <w:sz w:val="24"/>
          <w:szCs w:val="24"/>
        </w:rPr>
        <w:t>, then turn away again)</w:t>
      </w:r>
      <w:r>
        <w:rPr>
          <w:rFonts w:ascii="Times New Roman" w:hAnsi="Times New Roman" w:cs="Times New Roman"/>
          <w:sz w:val="24"/>
          <w:szCs w:val="24"/>
        </w:rPr>
        <w:t>;</w:t>
      </w:r>
      <w:r w:rsidR="00DE7D4E" w:rsidRPr="00ED3312">
        <w:rPr>
          <w:rFonts w:ascii="Times New Roman" w:hAnsi="Times New Roman" w:cs="Times New Roman"/>
          <w:sz w:val="24"/>
          <w:szCs w:val="24"/>
        </w:rPr>
        <w:t xml:space="preserve"> in this case it was coded as available for this short period, and the signal produced was also coded.</w:t>
      </w:r>
      <w:r w:rsidR="006C3056" w:rsidRPr="00ED3312">
        <w:rPr>
          <w:rFonts w:ascii="Times New Roman" w:hAnsi="Times New Roman" w:cs="Times New Roman"/>
          <w:sz w:val="24"/>
          <w:szCs w:val="24"/>
        </w:rPr>
        <w:t xml:space="preserve">  </w:t>
      </w:r>
    </w:p>
    <w:p w14:paraId="012DD770" w14:textId="77777777" w:rsidR="00D35C13" w:rsidRPr="00ED3312" w:rsidRDefault="00D35C13" w:rsidP="003E2CE5">
      <w:pPr>
        <w:spacing w:line="480" w:lineRule="auto"/>
        <w:rPr>
          <w:rFonts w:ascii="Times New Roman" w:hAnsi="Times New Roman" w:cs="Times New Roman"/>
          <w:sz w:val="24"/>
          <w:szCs w:val="24"/>
        </w:rPr>
      </w:pPr>
    </w:p>
    <w:p w14:paraId="5C5EA9B9" w14:textId="12C0DF02" w:rsidR="001F0BFD" w:rsidRPr="00ED3312" w:rsidRDefault="00286BE3" w:rsidP="003E2CE5">
      <w:pPr>
        <w:spacing w:line="480" w:lineRule="auto"/>
        <w:rPr>
          <w:rFonts w:ascii="Times New Roman" w:hAnsi="Times New Roman" w:cs="Times New Roman"/>
          <w:b/>
          <w:sz w:val="24"/>
          <w:szCs w:val="24"/>
        </w:rPr>
      </w:pPr>
      <w:r w:rsidRPr="00ED3312">
        <w:rPr>
          <w:rFonts w:ascii="Times New Roman" w:hAnsi="Times New Roman" w:cs="Times New Roman"/>
          <w:b/>
          <w:sz w:val="24"/>
          <w:szCs w:val="24"/>
        </w:rPr>
        <w:t xml:space="preserve">Focal </w:t>
      </w:r>
      <w:r w:rsidR="001D4A28">
        <w:rPr>
          <w:rFonts w:ascii="Times New Roman" w:hAnsi="Times New Roman" w:cs="Times New Roman"/>
          <w:b/>
          <w:sz w:val="24"/>
          <w:szCs w:val="24"/>
        </w:rPr>
        <w:t>animal signals produced</w:t>
      </w:r>
    </w:p>
    <w:p w14:paraId="4EC6CCBE" w14:textId="62A4390F" w:rsidR="00286BE3" w:rsidRDefault="001F0BFD"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We coded all vocal, gestural (manual and </w:t>
      </w:r>
      <w:proofErr w:type="spellStart"/>
      <w:r w:rsidRPr="00ED3312">
        <w:rPr>
          <w:rFonts w:ascii="Times New Roman" w:hAnsi="Times New Roman" w:cs="Times New Roman"/>
          <w:sz w:val="24"/>
          <w:szCs w:val="24"/>
        </w:rPr>
        <w:t>nonmanual</w:t>
      </w:r>
      <w:proofErr w:type="spellEnd"/>
      <w:r w:rsidRPr="00ED3312">
        <w:rPr>
          <w:rFonts w:ascii="Times New Roman" w:hAnsi="Times New Roman" w:cs="Times New Roman"/>
          <w:sz w:val="24"/>
          <w:szCs w:val="24"/>
        </w:rPr>
        <w:t>) and facial signals the focal i</w:t>
      </w:r>
      <w:r w:rsidR="0005364C" w:rsidRPr="00ED3312">
        <w:rPr>
          <w:rFonts w:ascii="Times New Roman" w:hAnsi="Times New Roman" w:cs="Times New Roman"/>
          <w:sz w:val="24"/>
          <w:szCs w:val="24"/>
        </w:rPr>
        <w:t xml:space="preserve">ndividual produced (see Table </w:t>
      </w:r>
      <w:r w:rsidR="00DE6E88" w:rsidRPr="00ED3312">
        <w:rPr>
          <w:rFonts w:ascii="Times New Roman" w:hAnsi="Times New Roman" w:cs="Times New Roman"/>
          <w:sz w:val="24"/>
          <w:szCs w:val="24"/>
        </w:rPr>
        <w:t>3</w:t>
      </w:r>
      <w:r w:rsidRPr="00ED3312">
        <w:rPr>
          <w:rFonts w:ascii="Times New Roman" w:hAnsi="Times New Roman" w:cs="Times New Roman"/>
          <w:sz w:val="24"/>
          <w:szCs w:val="24"/>
        </w:rPr>
        <w:t>). The duration of facial and gestural signals was coded</w:t>
      </w:r>
      <w:r w:rsidR="00116174">
        <w:rPr>
          <w:rFonts w:ascii="Times New Roman" w:hAnsi="Times New Roman" w:cs="Times New Roman"/>
          <w:sz w:val="24"/>
          <w:szCs w:val="24"/>
        </w:rPr>
        <w:t>;</w:t>
      </w:r>
      <w:r w:rsidRPr="00ED3312">
        <w:rPr>
          <w:rFonts w:ascii="Times New Roman" w:hAnsi="Times New Roman" w:cs="Times New Roman"/>
          <w:sz w:val="24"/>
          <w:szCs w:val="24"/>
        </w:rPr>
        <w:t xml:space="preserve"> for </w:t>
      </w:r>
      <w:r w:rsidR="00116174" w:rsidRPr="00ED3312">
        <w:rPr>
          <w:rFonts w:ascii="Times New Roman" w:hAnsi="Times New Roman" w:cs="Times New Roman"/>
          <w:sz w:val="24"/>
          <w:szCs w:val="24"/>
        </w:rPr>
        <w:t>vocali</w:t>
      </w:r>
      <w:r w:rsidR="00116174">
        <w:rPr>
          <w:rFonts w:ascii="Times New Roman" w:hAnsi="Times New Roman" w:cs="Times New Roman"/>
          <w:sz w:val="24"/>
          <w:szCs w:val="24"/>
        </w:rPr>
        <w:t>z</w:t>
      </w:r>
      <w:r w:rsidR="00116174" w:rsidRPr="00ED3312">
        <w:rPr>
          <w:rFonts w:ascii="Times New Roman" w:hAnsi="Times New Roman" w:cs="Times New Roman"/>
          <w:sz w:val="24"/>
          <w:szCs w:val="24"/>
        </w:rPr>
        <w:t>ations</w:t>
      </w:r>
      <w:r w:rsidRPr="00ED3312">
        <w:rPr>
          <w:rFonts w:ascii="Times New Roman" w:hAnsi="Times New Roman" w:cs="Times New Roman"/>
          <w:sz w:val="24"/>
          <w:szCs w:val="24"/>
        </w:rPr>
        <w:t>, which were commonly produced in bouts, the duration of the calling bout was recorded.</w:t>
      </w:r>
      <w:r w:rsidRPr="00ED3312">
        <w:rPr>
          <w:rFonts w:ascii="Times New Roman" w:hAnsi="Times New Roman" w:cs="Times New Roman"/>
          <w:b/>
          <w:sz w:val="24"/>
          <w:szCs w:val="24"/>
        </w:rPr>
        <w:t xml:space="preserve"> </w:t>
      </w:r>
      <w:r w:rsidRPr="00ED3312">
        <w:rPr>
          <w:rFonts w:ascii="Times New Roman" w:hAnsi="Times New Roman" w:cs="Times New Roman"/>
          <w:sz w:val="24"/>
          <w:szCs w:val="24"/>
        </w:rPr>
        <w:t xml:space="preserve">Two or more </w:t>
      </w:r>
      <w:r w:rsidR="00363D8B" w:rsidRPr="00ED3312">
        <w:rPr>
          <w:rFonts w:ascii="Times New Roman" w:hAnsi="Times New Roman" w:cs="Times New Roman"/>
          <w:sz w:val="24"/>
          <w:szCs w:val="24"/>
        </w:rPr>
        <w:t>vocali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ations </w:t>
      </w:r>
      <w:r w:rsidRPr="00ED3312">
        <w:rPr>
          <w:rFonts w:ascii="Times New Roman" w:hAnsi="Times New Roman" w:cs="Times New Roman"/>
          <w:sz w:val="24"/>
          <w:szCs w:val="24"/>
        </w:rPr>
        <w:t>of the same type were coded as one continuous bout if they were produced within 10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s of one another (from the end of one to the beginning of the next). </w:t>
      </w:r>
      <w:r w:rsidR="00A15001">
        <w:rPr>
          <w:rFonts w:ascii="Times New Roman" w:hAnsi="Times New Roman" w:cs="Times New Roman"/>
          <w:sz w:val="24"/>
          <w:szCs w:val="24"/>
        </w:rPr>
        <w:t>Eight</w:t>
      </w:r>
      <w:r w:rsidRPr="00ED3312">
        <w:rPr>
          <w:rFonts w:ascii="Times New Roman" w:hAnsi="Times New Roman" w:cs="Times New Roman"/>
          <w:sz w:val="24"/>
          <w:szCs w:val="24"/>
        </w:rPr>
        <w:t xml:space="preserve"> different f</w:t>
      </w:r>
      <w:r w:rsidR="00634432" w:rsidRPr="00ED3312">
        <w:rPr>
          <w:rFonts w:ascii="Times New Roman" w:hAnsi="Times New Roman" w:cs="Times New Roman"/>
          <w:sz w:val="24"/>
          <w:szCs w:val="24"/>
        </w:rPr>
        <w:t>acial expressions were coded</w:t>
      </w:r>
      <w:r w:rsidR="009C5723" w:rsidRPr="00ED3312">
        <w:rPr>
          <w:rFonts w:ascii="Times New Roman" w:hAnsi="Times New Roman" w:cs="Times New Roman"/>
          <w:sz w:val="24"/>
          <w:szCs w:val="24"/>
        </w:rPr>
        <w:t>;</w:t>
      </w:r>
      <w:r w:rsidR="0003056E" w:rsidRPr="00ED3312">
        <w:rPr>
          <w:rFonts w:ascii="Times New Roman" w:hAnsi="Times New Roman" w:cs="Times New Roman"/>
          <w:sz w:val="24"/>
          <w:szCs w:val="24"/>
        </w:rPr>
        <w:t xml:space="preserve"> these were</w:t>
      </w:r>
      <w:r w:rsidR="00634432" w:rsidRPr="00ED3312">
        <w:rPr>
          <w:rFonts w:ascii="Times New Roman" w:hAnsi="Times New Roman" w:cs="Times New Roman"/>
          <w:sz w:val="24"/>
          <w:szCs w:val="24"/>
        </w:rPr>
        <w:t xml:space="preserve"> </w:t>
      </w:r>
      <w:r w:rsidR="009C5723" w:rsidRPr="00ED3312">
        <w:rPr>
          <w:rFonts w:ascii="Times New Roman" w:hAnsi="Times New Roman" w:cs="Times New Roman"/>
          <w:sz w:val="24"/>
          <w:szCs w:val="24"/>
        </w:rPr>
        <w:t xml:space="preserve">based on the prototypical expressions described in Parr, Waller, Vick and Bard (2007), which are specific combinations of facial muscle movements (Action Units: </w:t>
      </w:r>
      <w:proofErr w:type="spellStart"/>
      <w:r w:rsidR="009C5723" w:rsidRPr="00ED3312">
        <w:rPr>
          <w:rFonts w:ascii="Times New Roman" w:hAnsi="Times New Roman" w:cs="Times New Roman"/>
          <w:sz w:val="24"/>
          <w:szCs w:val="24"/>
        </w:rPr>
        <w:t>ChimpFACS</w:t>
      </w:r>
      <w:proofErr w:type="spellEnd"/>
      <w:r w:rsidR="009C5723" w:rsidRPr="00ED3312">
        <w:rPr>
          <w:rFonts w:ascii="Times New Roman" w:hAnsi="Times New Roman" w:cs="Times New Roman"/>
          <w:sz w:val="24"/>
          <w:szCs w:val="24"/>
        </w:rPr>
        <w:t>, Vick e</w:t>
      </w:r>
      <w:r w:rsidR="00DE6E88" w:rsidRPr="00ED3312">
        <w:rPr>
          <w:rFonts w:ascii="Times New Roman" w:hAnsi="Times New Roman" w:cs="Times New Roman"/>
          <w:sz w:val="24"/>
          <w:szCs w:val="24"/>
        </w:rPr>
        <w:t>t</w:t>
      </w:r>
      <w:r w:rsidR="009C5723" w:rsidRPr="00ED3312">
        <w:rPr>
          <w:rFonts w:ascii="Times New Roman" w:hAnsi="Times New Roman" w:cs="Times New Roman"/>
          <w:sz w:val="24"/>
          <w:szCs w:val="24"/>
        </w:rPr>
        <w:t xml:space="preserve"> al. 2007). </w:t>
      </w:r>
      <w:r w:rsidR="00A416B5">
        <w:rPr>
          <w:rFonts w:ascii="Times New Roman" w:hAnsi="Times New Roman" w:cs="Times New Roman"/>
          <w:sz w:val="24"/>
          <w:szCs w:val="24"/>
        </w:rPr>
        <w:t xml:space="preserve">The person coding the signals </w:t>
      </w:r>
      <w:r w:rsidR="009C5723" w:rsidRPr="00ED3312">
        <w:rPr>
          <w:rFonts w:ascii="Times New Roman" w:hAnsi="Times New Roman" w:cs="Times New Roman"/>
          <w:sz w:val="24"/>
          <w:szCs w:val="24"/>
        </w:rPr>
        <w:t>discussed exemplars with</w:t>
      </w:r>
      <w:r w:rsidR="00E47CDF" w:rsidRPr="00ED3312">
        <w:rPr>
          <w:rFonts w:ascii="Times New Roman" w:hAnsi="Times New Roman" w:cs="Times New Roman"/>
          <w:sz w:val="24"/>
          <w:szCs w:val="24"/>
        </w:rPr>
        <w:t xml:space="preserve"> B</w:t>
      </w:r>
      <w:r w:rsidR="00A416B5">
        <w:rPr>
          <w:rFonts w:ascii="Times New Roman" w:hAnsi="Times New Roman" w:cs="Times New Roman"/>
          <w:sz w:val="24"/>
          <w:szCs w:val="24"/>
        </w:rPr>
        <w:t>.</w:t>
      </w:r>
      <w:r w:rsidR="00E47CDF" w:rsidRPr="00ED3312">
        <w:rPr>
          <w:rFonts w:ascii="Times New Roman" w:hAnsi="Times New Roman" w:cs="Times New Roman"/>
          <w:sz w:val="24"/>
          <w:szCs w:val="24"/>
        </w:rPr>
        <w:t>W</w:t>
      </w:r>
      <w:r w:rsidR="00A416B5">
        <w:rPr>
          <w:rFonts w:ascii="Times New Roman" w:hAnsi="Times New Roman" w:cs="Times New Roman"/>
          <w:sz w:val="24"/>
          <w:szCs w:val="24"/>
        </w:rPr>
        <w:t>.</w:t>
      </w:r>
      <w:r w:rsidR="00E47CDF" w:rsidRPr="00ED3312">
        <w:rPr>
          <w:rFonts w:ascii="Times New Roman" w:hAnsi="Times New Roman" w:cs="Times New Roman"/>
          <w:sz w:val="24"/>
          <w:szCs w:val="24"/>
        </w:rPr>
        <w:t xml:space="preserve"> (certified FACS coder) prio</w:t>
      </w:r>
      <w:r w:rsidR="009C5723" w:rsidRPr="00ED3312">
        <w:rPr>
          <w:rFonts w:ascii="Times New Roman" w:hAnsi="Times New Roman" w:cs="Times New Roman"/>
          <w:sz w:val="24"/>
          <w:szCs w:val="24"/>
        </w:rPr>
        <w:t xml:space="preserve">r to </w:t>
      </w:r>
      <w:r w:rsidR="00E47CDF" w:rsidRPr="00ED3312">
        <w:rPr>
          <w:rFonts w:ascii="Times New Roman" w:hAnsi="Times New Roman" w:cs="Times New Roman"/>
          <w:sz w:val="24"/>
          <w:szCs w:val="24"/>
        </w:rPr>
        <w:t>video coding in order to avoid any expressions that did not fit the prototypical descriptions.</w:t>
      </w:r>
      <w:r w:rsidR="009C5723" w:rsidRPr="00ED3312" w:rsidDel="009C5723">
        <w:rPr>
          <w:rFonts w:ascii="Times New Roman" w:hAnsi="Times New Roman" w:cs="Times New Roman"/>
          <w:sz w:val="24"/>
          <w:szCs w:val="24"/>
        </w:rPr>
        <w:t xml:space="preserve"> </w:t>
      </w:r>
      <w:r w:rsidR="00840B24" w:rsidRPr="00ED3312">
        <w:rPr>
          <w:rFonts w:ascii="Times New Roman" w:hAnsi="Times New Roman" w:cs="Times New Roman"/>
          <w:sz w:val="24"/>
          <w:szCs w:val="24"/>
        </w:rPr>
        <w:t xml:space="preserve">Forty </w:t>
      </w:r>
      <w:r w:rsidR="00840B24" w:rsidRPr="00ED3312">
        <w:rPr>
          <w:rFonts w:ascii="Times New Roman" w:hAnsi="Times New Roman" w:cs="Times New Roman"/>
          <w:sz w:val="24"/>
          <w:szCs w:val="24"/>
        </w:rPr>
        <w:lastRenderedPageBreak/>
        <w:t xml:space="preserve">common gestures were coded based on the repertoire proposed by </w:t>
      </w:r>
      <w:proofErr w:type="spellStart"/>
      <w:r w:rsidR="00840B24" w:rsidRPr="00ED3312">
        <w:rPr>
          <w:rFonts w:ascii="Times New Roman" w:hAnsi="Times New Roman" w:cs="Times New Roman"/>
          <w:sz w:val="24"/>
          <w:szCs w:val="24"/>
        </w:rPr>
        <w:t>Hobaiter</w:t>
      </w:r>
      <w:proofErr w:type="spellEnd"/>
      <w:r w:rsidR="00840B24" w:rsidRPr="00ED3312">
        <w:rPr>
          <w:rFonts w:ascii="Times New Roman" w:hAnsi="Times New Roman" w:cs="Times New Roman"/>
          <w:sz w:val="24"/>
          <w:szCs w:val="24"/>
        </w:rPr>
        <w:t xml:space="preserve"> &amp; Byrne (2011a). Rare gestures were coded as </w:t>
      </w:r>
      <w:r w:rsidR="00363D8B">
        <w:rPr>
          <w:rFonts w:ascii="Times New Roman" w:hAnsi="Times New Roman" w:cs="Times New Roman"/>
          <w:sz w:val="24"/>
          <w:szCs w:val="24"/>
        </w:rPr>
        <w:t>‘</w:t>
      </w:r>
      <w:r w:rsidR="00840B24" w:rsidRPr="00ED3312">
        <w:rPr>
          <w:rFonts w:ascii="Times New Roman" w:hAnsi="Times New Roman" w:cs="Times New Roman"/>
          <w:sz w:val="24"/>
          <w:szCs w:val="24"/>
        </w:rPr>
        <w:t>other manual gesture</w:t>
      </w:r>
      <w:r w:rsidR="00363D8B">
        <w:rPr>
          <w:rFonts w:ascii="Times New Roman" w:hAnsi="Times New Roman" w:cs="Times New Roman"/>
          <w:sz w:val="24"/>
          <w:szCs w:val="24"/>
        </w:rPr>
        <w:t>’</w:t>
      </w:r>
      <w:r w:rsidR="00840B24" w:rsidRPr="00ED3312">
        <w:rPr>
          <w:rFonts w:ascii="Times New Roman" w:hAnsi="Times New Roman" w:cs="Times New Roman"/>
          <w:sz w:val="24"/>
          <w:szCs w:val="24"/>
        </w:rPr>
        <w:t xml:space="preserve"> </w:t>
      </w:r>
      <w:r w:rsidR="008C6919" w:rsidRPr="00ED3312">
        <w:rPr>
          <w:rFonts w:ascii="Times New Roman" w:hAnsi="Times New Roman" w:cs="Times New Roman"/>
          <w:sz w:val="24"/>
          <w:szCs w:val="24"/>
        </w:rPr>
        <w:t xml:space="preserve">or </w:t>
      </w:r>
      <w:r w:rsidR="00363D8B">
        <w:rPr>
          <w:rFonts w:ascii="Times New Roman" w:hAnsi="Times New Roman" w:cs="Times New Roman"/>
          <w:sz w:val="24"/>
          <w:szCs w:val="24"/>
        </w:rPr>
        <w:t>‘</w:t>
      </w:r>
      <w:r w:rsidR="008C6919" w:rsidRPr="00ED3312">
        <w:rPr>
          <w:rFonts w:ascii="Times New Roman" w:hAnsi="Times New Roman" w:cs="Times New Roman"/>
          <w:sz w:val="24"/>
          <w:szCs w:val="24"/>
        </w:rPr>
        <w:t xml:space="preserve">other </w:t>
      </w:r>
      <w:proofErr w:type="spellStart"/>
      <w:r w:rsidR="008C6919" w:rsidRPr="00ED3312">
        <w:rPr>
          <w:rFonts w:ascii="Times New Roman" w:hAnsi="Times New Roman" w:cs="Times New Roman"/>
          <w:sz w:val="24"/>
          <w:szCs w:val="24"/>
        </w:rPr>
        <w:t>nonmanual</w:t>
      </w:r>
      <w:proofErr w:type="spellEnd"/>
      <w:r w:rsidR="008C6919" w:rsidRPr="00ED3312">
        <w:rPr>
          <w:rFonts w:ascii="Times New Roman" w:hAnsi="Times New Roman" w:cs="Times New Roman"/>
          <w:sz w:val="24"/>
          <w:szCs w:val="24"/>
        </w:rPr>
        <w:t xml:space="preserve"> gesture</w:t>
      </w:r>
      <w:r w:rsidR="00363D8B">
        <w:rPr>
          <w:rFonts w:ascii="Times New Roman" w:hAnsi="Times New Roman" w:cs="Times New Roman"/>
          <w:sz w:val="24"/>
          <w:szCs w:val="24"/>
        </w:rPr>
        <w:t>’</w:t>
      </w:r>
      <w:r w:rsidR="008C6919" w:rsidRPr="00ED3312">
        <w:rPr>
          <w:rFonts w:ascii="Times New Roman" w:hAnsi="Times New Roman" w:cs="Times New Roman"/>
          <w:sz w:val="24"/>
          <w:szCs w:val="24"/>
        </w:rPr>
        <w:t xml:space="preserve"> </w:t>
      </w:r>
      <w:r w:rsidR="00840B24" w:rsidRPr="00ED3312">
        <w:rPr>
          <w:rFonts w:ascii="Times New Roman" w:hAnsi="Times New Roman" w:cs="Times New Roman"/>
          <w:sz w:val="24"/>
          <w:szCs w:val="24"/>
        </w:rPr>
        <w:t>and described in the notes section</w:t>
      </w:r>
      <w:r w:rsidR="00DE6E88" w:rsidRPr="00ED3312">
        <w:rPr>
          <w:rFonts w:ascii="Times New Roman" w:hAnsi="Times New Roman" w:cs="Times New Roman"/>
          <w:sz w:val="24"/>
          <w:szCs w:val="24"/>
        </w:rPr>
        <w:t>. Similarly,</w:t>
      </w:r>
      <w:r w:rsidR="00840B24" w:rsidRPr="00ED3312">
        <w:rPr>
          <w:rFonts w:ascii="Times New Roman" w:hAnsi="Times New Roman" w:cs="Times New Roman"/>
          <w:sz w:val="24"/>
          <w:szCs w:val="24"/>
        </w:rPr>
        <w:t xml:space="preserve"> </w:t>
      </w:r>
      <w:r w:rsidR="00A416B5">
        <w:rPr>
          <w:rFonts w:ascii="Times New Roman" w:hAnsi="Times New Roman" w:cs="Times New Roman"/>
          <w:sz w:val="24"/>
          <w:szCs w:val="24"/>
        </w:rPr>
        <w:t xml:space="preserve">owing </w:t>
      </w:r>
      <w:r w:rsidR="00840B24" w:rsidRPr="00ED3312">
        <w:rPr>
          <w:rFonts w:ascii="Times New Roman" w:hAnsi="Times New Roman" w:cs="Times New Roman"/>
          <w:sz w:val="24"/>
          <w:szCs w:val="24"/>
        </w:rPr>
        <w:t>to the size limits of the coding scheme</w:t>
      </w:r>
      <w:r w:rsidR="00DE6E88" w:rsidRPr="00ED3312">
        <w:rPr>
          <w:rFonts w:ascii="Times New Roman" w:hAnsi="Times New Roman" w:cs="Times New Roman"/>
          <w:sz w:val="24"/>
          <w:szCs w:val="24"/>
        </w:rPr>
        <w:t>,</w:t>
      </w:r>
      <w:r w:rsidR="00840B24" w:rsidRPr="00ED3312">
        <w:rPr>
          <w:rFonts w:ascii="Times New Roman" w:hAnsi="Times New Roman" w:cs="Times New Roman"/>
          <w:sz w:val="24"/>
          <w:szCs w:val="24"/>
        </w:rPr>
        <w:t xml:space="preserve"> some gestures </w:t>
      </w:r>
      <w:r w:rsidR="008C6919" w:rsidRPr="00ED3312">
        <w:rPr>
          <w:rFonts w:ascii="Times New Roman" w:hAnsi="Times New Roman" w:cs="Times New Roman"/>
          <w:sz w:val="24"/>
          <w:szCs w:val="24"/>
        </w:rPr>
        <w:t xml:space="preserve">were combined </w:t>
      </w:r>
      <w:r w:rsidR="00840B24" w:rsidRPr="00ED3312">
        <w:rPr>
          <w:rFonts w:ascii="Times New Roman" w:hAnsi="Times New Roman" w:cs="Times New Roman"/>
          <w:sz w:val="24"/>
          <w:szCs w:val="24"/>
        </w:rPr>
        <w:t xml:space="preserve">under an umbrella term, for instance </w:t>
      </w:r>
      <w:r w:rsidR="00363D8B">
        <w:rPr>
          <w:rFonts w:ascii="Times New Roman" w:hAnsi="Times New Roman" w:cs="Times New Roman"/>
          <w:sz w:val="24"/>
          <w:szCs w:val="24"/>
        </w:rPr>
        <w:t>‘</w:t>
      </w:r>
      <w:r w:rsidR="00840B24" w:rsidRPr="00ED3312">
        <w:rPr>
          <w:rFonts w:ascii="Times New Roman" w:hAnsi="Times New Roman" w:cs="Times New Roman"/>
          <w:sz w:val="24"/>
          <w:szCs w:val="24"/>
        </w:rPr>
        <w:t>manual contact with another individual</w:t>
      </w:r>
      <w:r w:rsidR="00363D8B">
        <w:rPr>
          <w:rFonts w:ascii="Times New Roman" w:hAnsi="Times New Roman" w:cs="Times New Roman"/>
          <w:sz w:val="24"/>
          <w:szCs w:val="24"/>
        </w:rPr>
        <w:t>’</w:t>
      </w:r>
      <w:r w:rsidR="00840B24" w:rsidRPr="00ED3312">
        <w:rPr>
          <w:rFonts w:ascii="Times New Roman" w:hAnsi="Times New Roman" w:cs="Times New Roman"/>
          <w:sz w:val="24"/>
          <w:szCs w:val="24"/>
        </w:rPr>
        <w:t xml:space="preserve"> included touch, hand on, punch, push, slap, tap, poke, hit. </w:t>
      </w:r>
      <w:r w:rsidR="00F72864" w:rsidRPr="00ED3312">
        <w:rPr>
          <w:rFonts w:ascii="Times New Roman" w:hAnsi="Times New Roman" w:cs="Times New Roman"/>
          <w:sz w:val="24"/>
          <w:szCs w:val="24"/>
        </w:rPr>
        <w:t>Fourteen</w:t>
      </w:r>
      <w:r w:rsidR="00840B24" w:rsidRPr="00ED3312">
        <w:rPr>
          <w:rFonts w:ascii="Times New Roman" w:hAnsi="Times New Roman" w:cs="Times New Roman"/>
          <w:sz w:val="24"/>
          <w:szCs w:val="24"/>
        </w:rPr>
        <w:t xml:space="preserve"> different </w:t>
      </w:r>
      <w:r w:rsidR="00A416B5" w:rsidRPr="00ED3312">
        <w:rPr>
          <w:rFonts w:ascii="Times New Roman" w:hAnsi="Times New Roman" w:cs="Times New Roman"/>
          <w:sz w:val="24"/>
          <w:szCs w:val="24"/>
        </w:rPr>
        <w:t>vocali</w:t>
      </w:r>
      <w:r w:rsidR="00A416B5">
        <w:rPr>
          <w:rFonts w:ascii="Times New Roman" w:hAnsi="Times New Roman" w:cs="Times New Roman"/>
          <w:sz w:val="24"/>
          <w:szCs w:val="24"/>
        </w:rPr>
        <w:t>z</w:t>
      </w:r>
      <w:r w:rsidR="00A416B5" w:rsidRPr="00ED3312">
        <w:rPr>
          <w:rFonts w:ascii="Times New Roman" w:hAnsi="Times New Roman" w:cs="Times New Roman"/>
          <w:sz w:val="24"/>
          <w:szCs w:val="24"/>
        </w:rPr>
        <w:t xml:space="preserve">ations </w:t>
      </w:r>
      <w:r w:rsidR="00840B24" w:rsidRPr="00ED3312">
        <w:rPr>
          <w:rFonts w:ascii="Times New Roman" w:hAnsi="Times New Roman" w:cs="Times New Roman"/>
          <w:sz w:val="24"/>
          <w:szCs w:val="24"/>
        </w:rPr>
        <w:t xml:space="preserve">were coded based on the repertoire proposed by </w:t>
      </w:r>
      <w:proofErr w:type="spellStart"/>
      <w:r w:rsidR="00840B24" w:rsidRPr="00ED3312">
        <w:rPr>
          <w:rFonts w:ascii="Times New Roman" w:hAnsi="Times New Roman" w:cs="Times New Roman"/>
          <w:sz w:val="24"/>
          <w:szCs w:val="24"/>
        </w:rPr>
        <w:t>Slocombe</w:t>
      </w:r>
      <w:proofErr w:type="spellEnd"/>
      <w:r w:rsidR="00840B24" w:rsidRPr="00ED3312">
        <w:rPr>
          <w:rFonts w:ascii="Times New Roman" w:hAnsi="Times New Roman" w:cs="Times New Roman"/>
          <w:sz w:val="24"/>
          <w:szCs w:val="24"/>
        </w:rPr>
        <w:t xml:space="preserve"> and </w:t>
      </w:r>
      <w:proofErr w:type="spellStart"/>
      <w:r w:rsidR="00840B24" w:rsidRPr="00ED3312">
        <w:rPr>
          <w:rFonts w:ascii="Times New Roman" w:hAnsi="Times New Roman" w:cs="Times New Roman"/>
          <w:sz w:val="24"/>
          <w:szCs w:val="24"/>
        </w:rPr>
        <w:t>Zuberbühler</w:t>
      </w:r>
      <w:proofErr w:type="spellEnd"/>
      <w:r w:rsidR="00840B24" w:rsidRPr="00ED3312">
        <w:rPr>
          <w:rFonts w:ascii="Times New Roman" w:hAnsi="Times New Roman" w:cs="Times New Roman"/>
          <w:sz w:val="24"/>
          <w:szCs w:val="24"/>
        </w:rPr>
        <w:t xml:space="preserve"> (2010)</w:t>
      </w:r>
      <w:r w:rsidR="00B96DD3" w:rsidRPr="00ED3312">
        <w:rPr>
          <w:rFonts w:ascii="Times New Roman" w:hAnsi="Times New Roman" w:cs="Times New Roman"/>
          <w:sz w:val="24"/>
          <w:szCs w:val="24"/>
        </w:rPr>
        <w:t>.</w:t>
      </w:r>
    </w:p>
    <w:p w14:paraId="0C6B5357" w14:textId="77777777" w:rsidR="00F63A4F" w:rsidRPr="00ED3312" w:rsidRDefault="00F63A4F" w:rsidP="003E2CE5">
      <w:pPr>
        <w:spacing w:line="480" w:lineRule="auto"/>
        <w:rPr>
          <w:rFonts w:ascii="Times New Roman" w:hAnsi="Times New Roman" w:cs="Times New Roman"/>
          <w:sz w:val="24"/>
          <w:szCs w:val="24"/>
        </w:rPr>
      </w:pPr>
    </w:p>
    <w:p w14:paraId="11130E49" w14:textId="77777777" w:rsidR="00F63A4F" w:rsidRPr="00ED3312" w:rsidRDefault="00F63A4F" w:rsidP="00F63A4F">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Table 3.</w:t>
      </w:r>
      <w:proofErr w:type="gramEnd"/>
      <w:r w:rsidRPr="00ED3312">
        <w:rPr>
          <w:rFonts w:ascii="Times New Roman" w:hAnsi="Times New Roman" w:cs="Times New Roman"/>
          <w:sz w:val="24"/>
          <w:szCs w:val="24"/>
        </w:rPr>
        <w:t xml:space="preserve"> The number and type of signals coded in each modality </w:t>
      </w:r>
    </w:p>
    <w:tbl>
      <w:tblPr>
        <w:tblStyle w:val="TableGrid"/>
        <w:tblW w:w="0" w:type="auto"/>
        <w:tblBorders>
          <w:left w:val="none" w:sz="0" w:space="0" w:color="auto"/>
          <w:right w:val="none" w:sz="0" w:space="0" w:color="auto"/>
          <w:insideV w:val="none" w:sz="0" w:space="0" w:color="auto"/>
        </w:tblBorders>
        <w:tblLook w:val="0600" w:firstRow="0" w:lastRow="0" w:firstColumn="0" w:lastColumn="0" w:noHBand="1" w:noVBand="1"/>
      </w:tblPr>
      <w:tblGrid>
        <w:gridCol w:w="3227"/>
        <w:gridCol w:w="5705"/>
      </w:tblGrid>
      <w:tr w:rsidR="00F63A4F" w:rsidRPr="00ED3312" w14:paraId="685FB996" w14:textId="77777777" w:rsidTr="00820B53">
        <w:trPr>
          <w:trHeight w:val="411"/>
        </w:trPr>
        <w:tc>
          <w:tcPr>
            <w:tcW w:w="3227" w:type="dxa"/>
            <w:tcBorders>
              <w:bottom w:val="single" w:sz="4" w:space="0" w:color="auto"/>
            </w:tcBorders>
          </w:tcPr>
          <w:p w14:paraId="2317D3B3" w14:textId="20598FCE" w:rsidR="00F63A4F" w:rsidRPr="00303F4D" w:rsidRDefault="001D4A28" w:rsidP="00820B53">
            <w:pPr>
              <w:spacing w:line="480" w:lineRule="auto"/>
              <w:rPr>
                <w:rFonts w:ascii="Times New Roman" w:hAnsi="Times New Roman" w:cs="Times New Roman"/>
                <w:sz w:val="24"/>
                <w:szCs w:val="24"/>
              </w:rPr>
            </w:pPr>
            <w:r>
              <w:rPr>
                <w:rFonts w:ascii="Times New Roman" w:hAnsi="Times New Roman" w:cs="Times New Roman"/>
                <w:sz w:val="24"/>
                <w:szCs w:val="24"/>
              </w:rPr>
              <w:t>Signals coded in each modality</w:t>
            </w:r>
          </w:p>
        </w:tc>
        <w:tc>
          <w:tcPr>
            <w:tcW w:w="5705" w:type="dxa"/>
            <w:tcBorders>
              <w:bottom w:val="single" w:sz="4" w:space="0" w:color="auto"/>
            </w:tcBorders>
          </w:tcPr>
          <w:p w14:paraId="642130F3"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 xml:space="preserve">Signal types </w:t>
            </w:r>
          </w:p>
        </w:tc>
      </w:tr>
      <w:tr w:rsidR="00F63A4F" w:rsidRPr="00ED3312" w14:paraId="72400EFC" w14:textId="77777777" w:rsidTr="00820B53">
        <w:trPr>
          <w:trHeight w:val="411"/>
        </w:trPr>
        <w:tc>
          <w:tcPr>
            <w:tcW w:w="3227" w:type="dxa"/>
            <w:tcBorders>
              <w:bottom w:val="nil"/>
            </w:tcBorders>
          </w:tcPr>
          <w:p w14:paraId="3B5F8B2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Facial expressions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w:t>
            </w:r>
            <w:r>
              <w:rPr>
                <w:rFonts w:ascii="Times New Roman" w:hAnsi="Times New Roman" w:cs="Times New Roman"/>
                <w:sz w:val="24"/>
                <w:szCs w:val="24"/>
              </w:rPr>
              <w:t>8</w:t>
            </w:r>
            <w:r w:rsidRPr="00ED3312">
              <w:rPr>
                <w:rFonts w:ascii="Times New Roman" w:hAnsi="Times New Roman" w:cs="Times New Roman"/>
                <w:sz w:val="24"/>
                <w:szCs w:val="24"/>
              </w:rPr>
              <w:t>)</w:t>
            </w:r>
          </w:p>
        </w:tc>
        <w:tc>
          <w:tcPr>
            <w:tcW w:w="5705" w:type="dxa"/>
            <w:tcBorders>
              <w:bottom w:val="nil"/>
            </w:tcBorders>
          </w:tcPr>
          <w:p w14:paraId="5B695072"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bared teeth display; play face; pant hoot face; scream face; alert face; pout; whimper face; ambiguous face</w:t>
            </w:r>
          </w:p>
        </w:tc>
      </w:tr>
      <w:tr w:rsidR="00F63A4F" w:rsidRPr="00ED3312" w14:paraId="3404CA74" w14:textId="77777777" w:rsidTr="00820B53">
        <w:trPr>
          <w:trHeight w:val="411"/>
        </w:trPr>
        <w:tc>
          <w:tcPr>
            <w:tcW w:w="3227" w:type="dxa"/>
            <w:tcBorders>
              <w:top w:val="nil"/>
              <w:bottom w:val="nil"/>
            </w:tcBorders>
          </w:tcPr>
          <w:p w14:paraId="1E8BD72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Vocali</w:t>
            </w:r>
            <w:r>
              <w:rPr>
                <w:rFonts w:ascii="Times New Roman" w:hAnsi="Times New Roman" w:cs="Times New Roman"/>
                <w:sz w:val="24"/>
                <w:szCs w:val="24"/>
              </w:rPr>
              <w:t>z</w:t>
            </w:r>
            <w:r w:rsidRPr="00ED3312">
              <w:rPr>
                <w:rFonts w:ascii="Times New Roman" w:hAnsi="Times New Roman" w:cs="Times New Roman"/>
                <w:sz w:val="24"/>
                <w:szCs w:val="24"/>
              </w:rPr>
              <w:t>ations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14)</w:t>
            </w:r>
          </w:p>
        </w:tc>
        <w:tc>
          <w:tcPr>
            <w:tcW w:w="5705" w:type="dxa"/>
            <w:tcBorders>
              <w:top w:val="nil"/>
              <w:bottom w:val="nil"/>
            </w:tcBorders>
          </w:tcPr>
          <w:p w14:paraId="75C8D0F2" w14:textId="77777777" w:rsidR="00F63A4F" w:rsidRPr="00ED3312" w:rsidRDefault="00F63A4F" w:rsidP="00820B53">
            <w:pPr>
              <w:spacing w:line="480" w:lineRule="auto"/>
              <w:rPr>
                <w:rFonts w:ascii="Times New Roman" w:hAnsi="Times New Roman" w:cs="Times New Roman"/>
                <w:sz w:val="24"/>
                <w:szCs w:val="24"/>
              </w:rPr>
            </w:pPr>
            <w:r>
              <w:rPr>
                <w:rFonts w:ascii="Times New Roman" w:hAnsi="Times New Roman" w:cs="Times New Roman"/>
                <w:sz w:val="24"/>
                <w:szCs w:val="24"/>
              </w:rPr>
              <w:t>P</w:t>
            </w:r>
            <w:r w:rsidRPr="00ED3312">
              <w:rPr>
                <w:rFonts w:ascii="Times New Roman" w:hAnsi="Times New Roman" w:cs="Times New Roman"/>
                <w:sz w:val="24"/>
                <w:szCs w:val="24"/>
              </w:rPr>
              <w:t xml:space="preserve">ant hoot; whimper; scream; squeak; bark; </w:t>
            </w:r>
            <w:proofErr w:type="spellStart"/>
            <w:r w:rsidRPr="00ED3312">
              <w:rPr>
                <w:rFonts w:ascii="Times New Roman" w:hAnsi="Times New Roman" w:cs="Times New Roman"/>
                <w:sz w:val="24"/>
                <w:szCs w:val="24"/>
              </w:rPr>
              <w:t>waa</w:t>
            </w:r>
            <w:proofErr w:type="spellEnd"/>
            <w:r w:rsidRPr="00ED3312">
              <w:rPr>
                <w:rFonts w:ascii="Times New Roman" w:hAnsi="Times New Roman" w:cs="Times New Roman"/>
                <w:sz w:val="24"/>
                <w:szCs w:val="24"/>
              </w:rPr>
              <w:t xml:space="preserve"> bark; cough; grunt; rough grunt; pant grunt; pant; alarm </w:t>
            </w:r>
            <w:proofErr w:type="spellStart"/>
            <w:r w:rsidRPr="00ED3312">
              <w:rPr>
                <w:rFonts w:ascii="Times New Roman" w:hAnsi="Times New Roman" w:cs="Times New Roman"/>
                <w:sz w:val="24"/>
                <w:szCs w:val="24"/>
              </w:rPr>
              <w:t>huu</w:t>
            </w:r>
            <w:proofErr w:type="spellEnd"/>
            <w:r w:rsidRPr="00ED3312">
              <w:rPr>
                <w:rFonts w:ascii="Times New Roman" w:hAnsi="Times New Roman" w:cs="Times New Roman"/>
                <w:sz w:val="24"/>
                <w:szCs w:val="24"/>
              </w:rPr>
              <w:t xml:space="preserve">; laughter; soft </w:t>
            </w:r>
            <w:proofErr w:type="spellStart"/>
            <w:r w:rsidRPr="00ED3312">
              <w:rPr>
                <w:rFonts w:ascii="Times New Roman" w:hAnsi="Times New Roman" w:cs="Times New Roman"/>
                <w:sz w:val="24"/>
                <w:szCs w:val="24"/>
              </w:rPr>
              <w:t>hoo</w:t>
            </w:r>
            <w:proofErr w:type="spellEnd"/>
          </w:p>
        </w:tc>
      </w:tr>
      <w:tr w:rsidR="00F63A4F" w:rsidRPr="00ED3312" w14:paraId="33426608" w14:textId="77777777" w:rsidTr="00820B53">
        <w:trPr>
          <w:trHeight w:val="426"/>
        </w:trPr>
        <w:tc>
          <w:tcPr>
            <w:tcW w:w="3227" w:type="dxa"/>
            <w:tcBorders>
              <w:top w:val="nil"/>
              <w:bottom w:val="nil"/>
            </w:tcBorders>
          </w:tcPr>
          <w:p w14:paraId="36D7854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Manual gestures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20)</w:t>
            </w:r>
          </w:p>
        </w:tc>
        <w:tc>
          <w:tcPr>
            <w:tcW w:w="5705" w:type="dxa"/>
            <w:tcBorders>
              <w:top w:val="nil"/>
              <w:bottom w:val="nil"/>
            </w:tcBorders>
          </w:tcPr>
          <w:p w14:paraId="051FE289" w14:textId="77777777" w:rsidR="00F63A4F" w:rsidRPr="00ED3312" w:rsidRDefault="00F63A4F" w:rsidP="00820B53">
            <w:pPr>
              <w:spacing w:line="480" w:lineRule="auto"/>
              <w:rPr>
                <w:rFonts w:ascii="Times New Roman" w:hAnsi="Times New Roman" w:cs="Times New Roman"/>
                <w:sz w:val="24"/>
                <w:szCs w:val="24"/>
              </w:rPr>
            </w:pPr>
            <w:r>
              <w:rPr>
                <w:rFonts w:ascii="Times New Roman" w:hAnsi="Times New Roman" w:cs="Times New Roman"/>
                <w:sz w:val="24"/>
                <w:szCs w:val="24"/>
              </w:rPr>
              <w:t>B</w:t>
            </w:r>
            <w:r w:rsidRPr="00ED3312">
              <w:rPr>
                <w:rFonts w:ascii="Times New Roman" w:hAnsi="Times New Roman" w:cs="Times New Roman"/>
                <w:sz w:val="24"/>
                <w:szCs w:val="24"/>
              </w:rPr>
              <w:t>rief manual contact with object or ground; manual contact with another individual; manually displace object; arm raise; arm shake; arm swing; arm wave; beckon; big loud scratch; clap; drum belly; embrace; hand fling; hand shake; hide face; leaf clip; mouth stroke; reach; shake hands; water splash</w:t>
            </w:r>
          </w:p>
        </w:tc>
      </w:tr>
      <w:tr w:rsidR="00F63A4F" w:rsidRPr="00ED3312" w14:paraId="42C54B40" w14:textId="77777777" w:rsidTr="00820B53">
        <w:trPr>
          <w:trHeight w:val="837"/>
        </w:trPr>
        <w:tc>
          <w:tcPr>
            <w:tcW w:w="3227" w:type="dxa"/>
            <w:tcBorders>
              <w:top w:val="nil"/>
            </w:tcBorders>
          </w:tcPr>
          <w:p w14:paraId="15510698" w14:textId="77777777" w:rsidR="00F63A4F" w:rsidRPr="00ED3312" w:rsidRDefault="00F63A4F" w:rsidP="00820B53">
            <w:pPr>
              <w:spacing w:line="480" w:lineRule="auto"/>
              <w:rPr>
                <w:rFonts w:ascii="Times New Roman" w:hAnsi="Times New Roman" w:cs="Times New Roman"/>
                <w:sz w:val="24"/>
                <w:szCs w:val="24"/>
              </w:rPr>
            </w:pPr>
            <w:proofErr w:type="spellStart"/>
            <w:r w:rsidRPr="00ED3312">
              <w:rPr>
                <w:rFonts w:ascii="Times New Roman" w:hAnsi="Times New Roman" w:cs="Times New Roman"/>
                <w:sz w:val="24"/>
                <w:szCs w:val="24"/>
              </w:rPr>
              <w:t>Nonmanual</w:t>
            </w:r>
            <w:proofErr w:type="spellEnd"/>
            <w:r w:rsidRPr="00ED3312">
              <w:rPr>
                <w:rFonts w:ascii="Times New Roman" w:hAnsi="Times New Roman" w:cs="Times New Roman"/>
                <w:sz w:val="24"/>
                <w:szCs w:val="24"/>
              </w:rPr>
              <w:t xml:space="preserve"> gestures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20)</w:t>
            </w:r>
          </w:p>
        </w:tc>
        <w:tc>
          <w:tcPr>
            <w:tcW w:w="5705" w:type="dxa"/>
            <w:tcBorders>
              <w:top w:val="nil"/>
            </w:tcBorders>
          </w:tcPr>
          <w:p w14:paraId="6076A5D8" w14:textId="77777777" w:rsidR="00F63A4F" w:rsidRPr="00ED3312" w:rsidRDefault="00F63A4F" w:rsidP="00820B53">
            <w:pPr>
              <w:spacing w:line="480" w:lineRule="auto"/>
              <w:rPr>
                <w:rFonts w:ascii="Times New Roman" w:hAnsi="Times New Roman" w:cs="Times New Roman"/>
                <w:sz w:val="24"/>
                <w:szCs w:val="24"/>
              </w:rPr>
            </w:pPr>
            <w:r>
              <w:rPr>
                <w:rFonts w:ascii="Times New Roman" w:hAnsi="Times New Roman" w:cs="Times New Roman"/>
                <w:sz w:val="24"/>
                <w:szCs w:val="24"/>
              </w:rPr>
              <w:t>B</w:t>
            </w:r>
            <w:r w:rsidRPr="00ED3312">
              <w:rPr>
                <w:rFonts w:ascii="Times New Roman" w:hAnsi="Times New Roman" w:cs="Times New Roman"/>
                <w:sz w:val="24"/>
                <w:szCs w:val="24"/>
              </w:rPr>
              <w:t xml:space="preserve">ite; bow; dangle; feet shake; foot present; gallop; head nod; jump; kick; leg swing; look; object in mouth approach; present climb on me; present grooming; </w:t>
            </w:r>
            <w:r w:rsidRPr="00ED3312">
              <w:rPr>
                <w:rFonts w:ascii="Times New Roman" w:hAnsi="Times New Roman" w:cs="Times New Roman"/>
                <w:sz w:val="24"/>
                <w:szCs w:val="24"/>
              </w:rPr>
              <w:lastRenderedPageBreak/>
              <w:t xml:space="preserve">present sexual; roll over; rump rub; stomp; stomp other; walk stiff  </w:t>
            </w:r>
          </w:p>
        </w:tc>
      </w:tr>
    </w:tbl>
    <w:p w14:paraId="25E4B2CA" w14:textId="77777777" w:rsidR="00F63A4F" w:rsidRDefault="00F63A4F" w:rsidP="00F63A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See S</w:t>
      </w:r>
      <w:r w:rsidRPr="00ED3312">
        <w:rPr>
          <w:rFonts w:ascii="Times New Roman" w:hAnsi="Times New Roman" w:cs="Times New Roman"/>
          <w:sz w:val="24"/>
          <w:szCs w:val="24"/>
        </w:rPr>
        <w:t>upplementary Table S2</w:t>
      </w:r>
      <w:r>
        <w:rPr>
          <w:rFonts w:ascii="Times New Roman" w:hAnsi="Times New Roman" w:cs="Times New Roman"/>
          <w:sz w:val="24"/>
          <w:szCs w:val="24"/>
        </w:rPr>
        <w:t xml:space="preserve"> for</w:t>
      </w:r>
      <w:r w:rsidRPr="00ED3312">
        <w:rPr>
          <w:rFonts w:ascii="Times New Roman" w:hAnsi="Times New Roman" w:cs="Times New Roman"/>
          <w:sz w:val="24"/>
          <w:szCs w:val="24"/>
        </w:rPr>
        <w:t xml:space="preserve"> detailed descriptions of each signal type.</w:t>
      </w:r>
    </w:p>
    <w:p w14:paraId="32077020" w14:textId="77777777" w:rsidR="00286BE3" w:rsidRPr="00ED3312" w:rsidRDefault="00286BE3" w:rsidP="003E2CE5">
      <w:pPr>
        <w:spacing w:line="480" w:lineRule="auto"/>
        <w:rPr>
          <w:rFonts w:ascii="Times New Roman" w:hAnsi="Times New Roman" w:cs="Times New Roman"/>
          <w:b/>
          <w:sz w:val="24"/>
          <w:szCs w:val="24"/>
        </w:rPr>
      </w:pPr>
    </w:p>
    <w:p w14:paraId="383C5D73" w14:textId="18E6FD1D" w:rsidR="004D5426" w:rsidRPr="00ED3312" w:rsidRDefault="004D5426" w:rsidP="003E2CE5">
      <w:pPr>
        <w:spacing w:line="480" w:lineRule="auto"/>
        <w:rPr>
          <w:rFonts w:ascii="Times New Roman" w:hAnsi="Times New Roman" w:cs="Times New Roman"/>
          <w:b/>
          <w:sz w:val="24"/>
          <w:szCs w:val="24"/>
        </w:rPr>
      </w:pPr>
      <w:r w:rsidRPr="00ED3312">
        <w:rPr>
          <w:rFonts w:ascii="Times New Roman" w:hAnsi="Times New Roman" w:cs="Times New Roman"/>
          <w:b/>
          <w:sz w:val="24"/>
          <w:szCs w:val="24"/>
        </w:rPr>
        <w:t>Recipient response time</w:t>
      </w:r>
      <w:r w:rsidR="000F6C3D" w:rsidRPr="00ED3312">
        <w:rPr>
          <w:rFonts w:ascii="Times New Roman" w:hAnsi="Times New Roman" w:cs="Times New Roman"/>
          <w:b/>
          <w:sz w:val="24"/>
          <w:szCs w:val="24"/>
        </w:rPr>
        <w:t xml:space="preserve"> and types</w:t>
      </w:r>
    </w:p>
    <w:p w14:paraId="553E9B53" w14:textId="27828D5B" w:rsidR="004C2B8E" w:rsidRPr="00ED3312" w:rsidRDefault="00581229"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Recipient responses were coded from the beginning of the focal i</w:t>
      </w:r>
      <w:r w:rsidR="000D450C" w:rsidRPr="00ED3312">
        <w:rPr>
          <w:rFonts w:ascii="Times New Roman" w:hAnsi="Times New Roman" w:cs="Times New Roman"/>
          <w:sz w:val="24"/>
          <w:szCs w:val="24"/>
        </w:rPr>
        <w:t>ndividual signal until 20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s after the signal had finished</w:t>
      </w:r>
      <w:r w:rsidR="0049328C" w:rsidRPr="00ED3312">
        <w:rPr>
          <w:rFonts w:ascii="Times New Roman" w:hAnsi="Times New Roman" w:cs="Times New Roman"/>
          <w:sz w:val="24"/>
          <w:szCs w:val="24"/>
        </w:rPr>
        <w:t>, from individuals within 5</w:t>
      </w:r>
      <w:r w:rsidR="00363D8B">
        <w:rPr>
          <w:rFonts w:ascii="Times New Roman" w:hAnsi="Times New Roman" w:cs="Times New Roman"/>
          <w:sz w:val="24"/>
          <w:szCs w:val="24"/>
        </w:rPr>
        <w:t xml:space="preserve"> </w:t>
      </w:r>
      <w:r w:rsidR="0049328C" w:rsidRPr="00ED3312">
        <w:rPr>
          <w:rFonts w:ascii="Times New Roman" w:hAnsi="Times New Roman" w:cs="Times New Roman"/>
          <w:sz w:val="24"/>
          <w:szCs w:val="24"/>
        </w:rPr>
        <w:t>m of the focal individual</w:t>
      </w:r>
      <w:r w:rsidRPr="00ED3312">
        <w:rPr>
          <w:rFonts w:ascii="Times New Roman" w:hAnsi="Times New Roman" w:cs="Times New Roman"/>
          <w:sz w:val="24"/>
          <w:szCs w:val="24"/>
        </w:rPr>
        <w:t xml:space="preserve">. </w:t>
      </w:r>
      <w:r w:rsidR="00C86055" w:rsidRPr="00ED3312">
        <w:rPr>
          <w:rFonts w:ascii="Times New Roman" w:hAnsi="Times New Roman" w:cs="Times New Roman"/>
          <w:sz w:val="24"/>
          <w:szCs w:val="24"/>
        </w:rPr>
        <w:t>During the recipient response time the number and identity of the individuals</w:t>
      </w:r>
      <w:r w:rsidR="00CC0271" w:rsidRPr="00ED3312">
        <w:rPr>
          <w:rFonts w:ascii="Times New Roman" w:hAnsi="Times New Roman" w:cs="Times New Roman"/>
          <w:sz w:val="24"/>
          <w:szCs w:val="24"/>
        </w:rPr>
        <w:t xml:space="preserve"> within 5</w:t>
      </w:r>
      <w:r w:rsidR="00A416B5">
        <w:rPr>
          <w:rFonts w:ascii="Times New Roman" w:hAnsi="Times New Roman" w:cs="Times New Roman"/>
          <w:sz w:val="24"/>
          <w:szCs w:val="24"/>
        </w:rPr>
        <w:t xml:space="preserve"> </w:t>
      </w:r>
      <w:r w:rsidR="00CC0271" w:rsidRPr="00ED3312">
        <w:rPr>
          <w:rFonts w:ascii="Times New Roman" w:hAnsi="Times New Roman" w:cs="Times New Roman"/>
          <w:sz w:val="24"/>
          <w:szCs w:val="24"/>
        </w:rPr>
        <w:t xml:space="preserve">m of the focal individual </w:t>
      </w:r>
      <w:r w:rsidR="00A416B5">
        <w:rPr>
          <w:rFonts w:ascii="Times New Roman" w:hAnsi="Times New Roman" w:cs="Times New Roman"/>
          <w:sz w:val="24"/>
          <w:szCs w:val="24"/>
        </w:rPr>
        <w:t xml:space="preserve">were </w:t>
      </w:r>
      <w:r w:rsidR="00CC0271" w:rsidRPr="00ED3312">
        <w:rPr>
          <w:rFonts w:ascii="Times New Roman" w:hAnsi="Times New Roman" w:cs="Times New Roman"/>
          <w:sz w:val="24"/>
          <w:szCs w:val="24"/>
        </w:rPr>
        <w:t>recorded</w:t>
      </w:r>
      <w:r w:rsidR="00C86055" w:rsidRPr="00ED3312">
        <w:rPr>
          <w:rFonts w:ascii="Times New Roman" w:hAnsi="Times New Roman" w:cs="Times New Roman"/>
          <w:sz w:val="24"/>
          <w:szCs w:val="24"/>
        </w:rPr>
        <w:t xml:space="preserve">. </w:t>
      </w:r>
      <w:r w:rsidRPr="00ED3312">
        <w:rPr>
          <w:rFonts w:ascii="Times New Roman" w:hAnsi="Times New Roman" w:cs="Times New Roman"/>
          <w:sz w:val="24"/>
          <w:szCs w:val="24"/>
        </w:rPr>
        <w:t>If another sign</w:t>
      </w:r>
      <w:r w:rsidR="000D450C" w:rsidRPr="00ED3312">
        <w:rPr>
          <w:rFonts w:ascii="Times New Roman" w:hAnsi="Times New Roman" w:cs="Times New Roman"/>
          <w:sz w:val="24"/>
          <w:szCs w:val="24"/>
        </w:rPr>
        <w:t>al occurred within the 20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s after the first signal then the recipient response time was cut short for the first, with this only lasting until the beginning of the next signal. Similarly, if the recipient response </w:t>
      </w:r>
      <w:r w:rsidR="00A416B5">
        <w:rPr>
          <w:rFonts w:ascii="Times New Roman" w:hAnsi="Times New Roman" w:cs="Times New Roman"/>
          <w:sz w:val="24"/>
          <w:szCs w:val="24"/>
        </w:rPr>
        <w:t>continued</w:t>
      </w:r>
      <w:r w:rsidR="000D450C" w:rsidRPr="00ED3312">
        <w:rPr>
          <w:rFonts w:ascii="Times New Roman" w:hAnsi="Times New Roman" w:cs="Times New Roman"/>
          <w:sz w:val="24"/>
          <w:szCs w:val="24"/>
        </w:rPr>
        <w:t xml:space="preserve"> after the 20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s (for example the signal elicited a long bout of grooming), this was also only coded for up to 20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s after the end of the focal signal. </w:t>
      </w:r>
    </w:p>
    <w:p w14:paraId="00119C15" w14:textId="592D8F9F" w:rsidR="0032795F" w:rsidRDefault="00581229" w:rsidP="0032795F">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Recipient responses </w:t>
      </w:r>
      <w:r w:rsidR="00E969FD" w:rsidRPr="00ED3312">
        <w:rPr>
          <w:rFonts w:ascii="Times New Roman" w:hAnsi="Times New Roman" w:cs="Times New Roman"/>
          <w:sz w:val="24"/>
          <w:szCs w:val="24"/>
        </w:rPr>
        <w:t>comprised four groups</w:t>
      </w:r>
      <w:r w:rsidR="00A416B5">
        <w:rPr>
          <w:rFonts w:ascii="Times New Roman" w:hAnsi="Times New Roman" w:cs="Times New Roman"/>
          <w:sz w:val="24"/>
          <w:szCs w:val="24"/>
        </w:rPr>
        <w:t>:</w:t>
      </w:r>
      <w:r w:rsidR="00A416B5" w:rsidRPr="00ED3312">
        <w:rPr>
          <w:rFonts w:ascii="Times New Roman" w:hAnsi="Times New Roman" w:cs="Times New Roman"/>
          <w:sz w:val="24"/>
          <w:szCs w:val="24"/>
        </w:rPr>
        <w:t xml:space="preserve"> </w:t>
      </w:r>
      <w:r w:rsidR="004C2B8E" w:rsidRPr="00ED3312">
        <w:rPr>
          <w:rFonts w:ascii="Times New Roman" w:hAnsi="Times New Roman" w:cs="Times New Roman"/>
          <w:sz w:val="24"/>
          <w:szCs w:val="24"/>
        </w:rPr>
        <w:t>signal responses (</w:t>
      </w:r>
      <w:r w:rsidR="005040D5" w:rsidRPr="00ED3312">
        <w:rPr>
          <w:rFonts w:ascii="Times New Roman" w:hAnsi="Times New Roman" w:cs="Times New Roman"/>
          <w:sz w:val="24"/>
          <w:szCs w:val="24"/>
        </w:rPr>
        <w:t xml:space="preserve">facial, vocal, </w:t>
      </w:r>
      <w:proofErr w:type="gramStart"/>
      <w:r w:rsidR="005040D5" w:rsidRPr="00ED3312">
        <w:rPr>
          <w:rFonts w:ascii="Times New Roman" w:hAnsi="Times New Roman" w:cs="Times New Roman"/>
          <w:sz w:val="24"/>
          <w:szCs w:val="24"/>
        </w:rPr>
        <w:t>gestural</w:t>
      </w:r>
      <w:proofErr w:type="gramEnd"/>
      <w:r w:rsidR="005040D5" w:rsidRPr="00ED3312">
        <w:rPr>
          <w:rFonts w:ascii="Times New Roman" w:hAnsi="Times New Roman" w:cs="Times New Roman"/>
          <w:sz w:val="24"/>
          <w:szCs w:val="24"/>
        </w:rPr>
        <w:t xml:space="preserve"> and MM</w:t>
      </w:r>
      <w:r w:rsidR="004C2B8E" w:rsidRPr="00ED3312">
        <w:rPr>
          <w:rFonts w:ascii="Times New Roman" w:hAnsi="Times New Roman" w:cs="Times New Roman"/>
          <w:sz w:val="24"/>
          <w:szCs w:val="24"/>
        </w:rPr>
        <w:t>)</w:t>
      </w:r>
      <w:r w:rsidRPr="00ED3312">
        <w:rPr>
          <w:rFonts w:ascii="Times New Roman" w:hAnsi="Times New Roman" w:cs="Times New Roman"/>
          <w:sz w:val="24"/>
          <w:szCs w:val="24"/>
        </w:rPr>
        <w:t>, movements, negative and positive responses</w:t>
      </w:r>
      <w:r w:rsidR="00CC0271" w:rsidRPr="00ED3312">
        <w:rPr>
          <w:rFonts w:ascii="Times New Roman" w:hAnsi="Times New Roman" w:cs="Times New Roman"/>
          <w:sz w:val="24"/>
          <w:szCs w:val="24"/>
        </w:rPr>
        <w:t xml:space="preserve"> (see Table </w:t>
      </w:r>
      <w:r w:rsidR="00DE6E88" w:rsidRPr="00ED3312">
        <w:rPr>
          <w:rFonts w:ascii="Times New Roman" w:hAnsi="Times New Roman" w:cs="Times New Roman"/>
          <w:sz w:val="24"/>
          <w:szCs w:val="24"/>
        </w:rPr>
        <w:t>4</w:t>
      </w:r>
      <w:r w:rsidR="00CC0271" w:rsidRPr="00ED3312">
        <w:rPr>
          <w:rFonts w:ascii="Times New Roman" w:hAnsi="Times New Roman" w:cs="Times New Roman"/>
          <w:sz w:val="24"/>
          <w:szCs w:val="24"/>
        </w:rPr>
        <w:t xml:space="preserve">). Signals by other individuals were only coded as responses if the recipient’s facial expression or gesture was directed at the focal individual (as far as this was relevant and possible to discern). It was difficult to determine specifically to whom </w:t>
      </w:r>
      <w:r w:rsidR="00363D8B" w:rsidRPr="00ED3312">
        <w:rPr>
          <w:rFonts w:ascii="Times New Roman" w:hAnsi="Times New Roman" w:cs="Times New Roman"/>
          <w:sz w:val="24"/>
          <w:szCs w:val="24"/>
        </w:rPr>
        <w:t>vocali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ations </w:t>
      </w:r>
      <w:r w:rsidR="00CC0271" w:rsidRPr="00ED3312">
        <w:rPr>
          <w:rFonts w:ascii="Times New Roman" w:hAnsi="Times New Roman" w:cs="Times New Roman"/>
          <w:sz w:val="24"/>
          <w:szCs w:val="24"/>
        </w:rPr>
        <w:t xml:space="preserve">were directed, so all </w:t>
      </w:r>
      <w:r w:rsidR="00A416B5" w:rsidRPr="00ED3312">
        <w:rPr>
          <w:rFonts w:ascii="Times New Roman" w:hAnsi="Times New Roman" w:cs="Times New Roman"/>
          <w:sz w:val="24"/>
          <w:szCs w:val="24"/>
        </w:rPr>
        <w:t>vocali</w:t>
      </w:r>
      <w:r w:rsidR="00A416B5">
        <w:rPr>
          <w:rFonts w:ascii="Times New Roman" w:hAnsi="Times New Roman" w:cs="Times New Roman"/>
          <w:sz w:val="24"/>
          <w:szCs w:val="24"/>
        </w:rPr>
        <w:t>z</w:t>
      </w:r>
      <w:r w:rsidR="00A416B5" w:rsidRPr="00ED3312">
        <w:rPr>
          <w:rFonts w:ascii="Times New Roman" w:hAnsi="Times New Roman" w:cs="Times New Roman"/>
          <w:sz w:val="24"/>
          <w:szCs w:val="24"/>
        </w:rPr>
        <w:t xml:space="preserve">ations </w:t>
      </w:r>
      <w:r w:rsidR="00CC0271" w:rsidRPr="00ED3312">
        <w:rPr>
          <w:rFonts w:ascii="Times New Roman" w:hAnsi="Times New Roman" w:cs="Times New Roman"/>
          <w:sz w:val="24"/>
          <w:szCs w:val="24"/>
        </w:rPr>
        <w:t xml:space="preserve">from recipients were counted as potential signals in response to the focal individual. Any signals or behaviours </w:t>
      </w:r>
      <w:r w:rsidR="00A416B5">
        <w:rPr>
          <w:rFonts w:ascii="Times New Roman" w:hAnsi="Times New Roman" w:cs="Times New Roman"/>
          <w:sz w:val="24"/>
          <w:szCs w:val="24"/>
        </w:rPr>
        <w:t>that</w:t>
      </w:r>
      <w:r w:rsidR="00A416B5" w:rsidRPr="00ED3312">
        <w:rPr>
          <w:rFonts w:ascii="Times New Roman" w:hAnsi="Times New Roman" w:cs="Times New Roman"/>
          <w:sz w:val="24"/>
          <w:szCs w:val="24"/>
        </w:rPr>
        <w:t xml:space="preserve"> </w:t>
      </w:r>
      <w:r w:rsidR="00CC0271" w:rsidRPr="00ED3312">
        <w:rPr>
          <w:rFonts w:ascii="Times New Roman" w:hAnsi="Times New Roman" w:cs="Times New Roman"/>
          <w:sz w:val="24"/>
          <w:szCs w:val="24"/>
        </w:rPr>
        <w:t>were clearly in response to an unrelated signal or event were not coded as responses. For example</w:t>
      </w:r>
      <w:r w:rsidR="00363D8B">
        <w:rPr>
          <w:rFonts w:ascii="Times New Roman" w:hAnsi="Times New Roman" w:cs="Times New Roman"/>
          <w:sz w:val="24"/>
          <w:szCs w:val="24"/>
        </w:rPr>
        <w:t>,</w:t>
      </w:r>
      <w:r w:rsidR="00CC0271" w:rsidRPr="00ED3312">
        <w:rPr>
          <w:rFonts w:ascii="Times New Roman" w:hAnsi="Times New Roman" w:cs="Times New Roman"/>
          <w:sz w:val="24"/>
          <w:szCs w:val="24"/>
        </w:rPr>
        <w:t xml:space="preserve"> if the focal individual gave a </w:t>
      </w:r>
      <w:r w:rsidR="00A416B5">
        <w:rPr>
          <w:rFonts w:ascii="Times New Roman" w:hAnsi="Times New Roman" w:cs="Times New Roman"/>
          <w:sz w:val="24"/>
          <w:szCs w:val="24"/>
        </w:rPr>
        <w:t>b</w:t>
      </w:r>
      <w:r w:rsidR="00A416B5" w:rsidRPr="00ED3312">
        <w:rPr>
          <w:rFonts w:ascii="Times New Roman" w:hAnsi="Times New Roman" w:cs="Times New Roman"/>
          <w:sz w:val="24"/>
          <w:szCs w:val="24"/>
        </w:rPr>
        <w:t xml:space="preserve">ig </w:t>
      </w:r>
      <w:r w:rsidR="00A416B5">
        <w:rPr>
          <w:rFonts w:ascii="Times New Roman" w:hAnsi="Times New Roman" w:cs="Times New Roman"/>
          <w:sz w:val="24"/>
          <w:szCs w:val="24"/>
        </w:rPr>
        <w:t>l</w:t>
      </w:r>
      <w:r w:rsidR="00A416B5" w:rsidRPr="00ED3312">
        <w:rPr>
          <w:rFonts w:ascii="Times New Roman" w:hAnsi="Times New Roman" w:cs="Times New Roman"/>
          <w:sz w:val="24"/>
          <w:szCs w:val="24"/>
        </w:rPr>
        <w:t xml:space="preserve">oud </w:t>
      </w:r>
      <w:r w:rsidR="00A416B5">
        <w:rPr>
          <w:rFonts w:ascii="Times New Roman" w:hAnsi="Times New Roman" w:cs="Times New Roman"/>
          <w:sz w:val="24"/>
          <w:szCs w:val="24"/>
        </w:rPr>
        <w:t>s</w:t>
      </w:r>
      <w:r w:rsidR="00A416B5" w:rsidRPr="00ED3312">
        <w:rPr>
          <w:rFonts w:ascii="Times New Roman" w:hAnsi="Times New Roman" w:cs="Times New Roman"/>
          <w:sz w:val="24"/>
          <w:szCs w:val="24"/>
        </w:rPr>
        <w:t xml:space="preserve">cratch </w:t>
      </w:r>
      <w:r w:rsidR="00CC0271" w:rsidRPr="00ED3312">
        <w:rPr>
          <w:rFonts w:ascii="Times New Roman" w:hAnsi="Times New Roman" w:cs="Times New Roman"/>
          <w:sz w:val="24"/>
          <w:szCs w:val="24"/>
        </w:rPr>
        <w:t xml:space="preserve">(BLS) gesture, and immediately afterwards individuals in another party </w:t>
      </w:r>
      <w:r w:rsidR="00A416B5">
        <w:rPr>
          <w:rFonts w:ascii="Times New Roman" w:hAnsi="Times New Roman" w:cs="Times New Roman"/>
          <w:sz w:val="24"/>
          <w:szCs w:val="24"/>
        </w:rPr>
        <w:t xml:space="preserve">uttered </w:t>
      </w:r>
      <w:r w:rsidR="00CC0271" w:rsidRPr="00ED3312">
        <w:rPr>
          <w:rFonts w:ascii="Times New Roman" w:hAnsi="Times New Roman" w:cs="Times New Roman"/>
          <w:sz w:val="24"/>
          <w:szCs w:val="24"/>
        </w:rPr>
        <w:t>pant hoot</w:t>
      </w:r>
      <w:r w:rsidR="00A416B5">
        <w:rPr>
          <w:rFonts w:ascii="Times New Roman" w:hAnsi="Times New Roman" w:cs="Times New Roman"/>
          <w:sz w:val="24"/>
          <w:szCs w:val="24"/>
        </w:rPr>
        <w:t>s</w:t>
      </w:r>
      <w:r w:rsidR="00CC0271" w:rsidRPr="00ED3312">
        <w:rPr>
          <w:rFonts w:ascii="Times New Roman" w:hAnsi="Times New Roman" w:cs="Times New Roman"/>
          <w:sz w:val="24"/>
          <w:szCs w:val="24"/>
        </w:rPr>
        <w:t xml:space="preserve"> and an individual within 5</w:t>
      </w:r>
      <w:r w:rsidR="00A416B5">
        <w:rPr>
          <w:rFonts w:ascii="Times New Roman" w:hAnsi="Times New Roman" w:cs="Times New Roman"/>
          <w:sz w:val="24"/>
          <w:szCs w:val="24"/>
        </w:rPr>
        <w:t xml:space="preserve"> </w:t>
      </w:r>
      <w:r w:rsidR="00CC0271" w:rsidRPr="00ED3312">
        <w:rPr>
          <w:rFonts w:ascii="Times New Roman" w:hAnsi="Times New Roman" w:cs="Times New Roman"/>
          <w:sz w:val="24"/>
          <w:szCs w:val="24"/>
        </w:rPr>
        <w:t xml:space="preserve">m of the focal animal </w:t>
      </w:r>
      <w:r w:rsidR="00A416B5" w:rsidRPr="00ED3312">
        <w:rPr>
          <w:rFonts w:ascii="Times New Roman" w:hAnsi="Times New Roman" w:cs="Times New Roman"/>
          <w:sz w:val="24"/>
          <w:szCs w:val="24"/>
        </w:rPr>
        <w:t>replie</w:t>
      </w:r>
      <w:r w:rsidR="00A416B5">
        <w:rPr>
          <w:rFonts w:ascii="Times New Roman" w:hAnsi="Times New Roman" w:cs="Times New Roman"/>
          <w:sz w:val="24"/>
          <w:szCs w:val="24"/>
        </w:rPr>
        <w:t>d</w:t>
      </w:r>
      <w:r w:rsidR="00A416B5" w:rsidRPr="00ED3312">
        <w:rPr>
          <w:rFonts w:ascii="Times New Roman" w:hAnsi="Times New Roman" w:cs="Times New Roman"/>
          <w:sz w:val="24"/>
          <w:szCs w:val="24"/>
        </w:rPr>
        <w:t xml:space="preserve"> </w:t>
      </w:r>
      <w:r w:rsidR="00CC0271" w:rsidRPr="00ED3312">
        <w:rPr>
          <w:rFonts w:ascii="Times New Roman" w:hAnsi="Times New Roman" w:cs="Times New Roman"/>
          <w:sz w:val="24"/>
          <w:szCs w:val="24"/>
        </w:rPr>
        <w:t xml:space="preserve">with a pant hoot, the pant hoot </w:t>
      </w:r>
      <w:r w:rsidR="00A416B5">
        <w:rPr>
          <w:rFonts w:ascii="Times New Roman" w:hAnsi="Times New Roman" w:cs="Times New Roman"/>
          <w:sz w:val="24"/>
          <w:szCs w:val="24"/>
        </w:rPr>
        <w:t>was</w:t>
      </w:r>
      <w:r w:rsidR="00A416B5" w:rsidRPr="00ED3312">
        <w:rPr>
          <w:rFonts w:ascii="Times New Roman" w:hAnsi="Times New Roman" w:cs="Times New Roman"/>
          <w:sz w:val="24"/>
          <w:szCs w:val="24"/>
        </w:rPr>
        <w:t xml:space="preserve"> </w:t>
      </w:r>
      <w:r w:rsidR="00CC0271" w:rsidRPr="00ED3312">
        <w:rPr>
          <w:rFonts w:ascii="Times New Roman" w:hAnsi="Times New Roman" w:cs="Times New Roman"/>
          <w:sz w:val="24"/>
          <w:szCs w:val="24"/>
        </w:rPr>
        <w:t>not coded as a response to the BLS. Similarly</w:t>
      </w:r>
      <w:r w:rsidR="00363D8B">
        <w:rPr>
          <w:rFonts w:ascii="Times New Roman" w:hAnsi="Times New Roman" w:cs="Times New Roman"/>
          <w:sz w:val="24"/>
          <w:szCs w:val="24"/>
        </w:rPr>
        <w:t>,</w:t>
      </w:r>
      <w:r w:rsidR="00CC0271" w:rsidRPr="00ED3312">
        <w:rPr>
          <w:rFonts w:ascii="Times New Roman" w:hAnsi="Times New Roman" w:cs="Times New Roman"/>
          <w:sz w:val="24"/>
          <w:szCs w:val="24"/>
        </w:rPr>
        <w:t xml:space="preserve"> only an </w:t>
      </w:r>
      <w:r w:rsidR="00CC0271" w:rsidRPr="00303F4D">
        <w:rPr>
          <w:rFonts w:ascii="Times New Roman" w:hAnsi="Times New Roman" w:cs="Times New Roman"/>
          <w:sz w:val="24"/>
          <w:szCs w:val="24"/>
        </w:rPr>
        <w:t>active change in behaviour</w:t>
      </w:r>
      <w:r w:rsidR="00CC0271" w:rsidRPr="00ED3312">
        <w:rPr>
          <w:rFonts w:ascii="Times New Roman" w:hAnsi="Times New Roman" w:cs="Times New Roman"/>
          <w:i/>
          <w:sz w:val="24"/>
          <w:szCs w:val="24"/>
        </w:rPr>
        <w:t xml:space="preserve"> </w:t>
      </w:r>
      <w:r w:rsidR="00CC0271" w:rsidRPr="00ED3312">
        <w:rPr>
          <w:rFonts w:ascii="Times New Roman" w:hAnsi="Times New Roman" w:cs="Times New Roman"/>
          <w:sz w:val="24"/>
          <w:szCs w:val="24"/>
        </w:rPr>
        <w:t xml:space="preserve">of the recipient was coded </w:t>
      </w:r>
      <w:r w:rsidR="00CC0271" w:rsidRPr="00ED3312">
        <w:rPr>
          <w:rFonts w:ascii="Times New Roman" w:hAnsi="Times New Roman" w:cs="Times New Roman"/>
          <w:sz w:val="24"/>
          <w:szCs w:val="24"/>
        </w:rPr>
        <w:lastRenderedPageBreak/>
        <w:t>as a response. For instance</w:t>
      </w:r>
      <w:r w:rsidR="00363D8B">
        <w:rPr>
          <w:rFonts w:ascii="Times New Roman" w:hAnsi="Times New Roman" w:cs="Times New Roman"/>
          <w:sz w:val="24"/>
          <w:szCs w:val="24"/>
        </w:rPr>
        <w:t>,</w:t>
      </w:r>
      <w:r w:rsidR="00CC0271" w:rsidRPr="00ED3312">
        <w:rPr>
          <w:rFonts w:ascii="Times New Roman" w:hAnsi="Times New Roman" w:cs="Times New Roman"/>
          <w:sz w:val="24"/>
          <w:szCs w:val="24"/>
        </w:rPr>
        <w:t xml:space="preserve"> if another individual was already </w:t>
      </w:r>
      <w:r w:rsidR="00363D8B" w:rsidRPr="00ED3312">
        <w:rPr>
          <w:rFonts w:ascii="Times New Roman" w:hAnsi="Times New Roman" w:cs="Times New Roman"/>
          <w:sz w:val="24"/>
          <w:szCs w:val="24"/>
        </w:rPr>
        <w:t>vocali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ing</w:t>
      </w:r>
      <w:r w:rsidR="00CC0271" w:rsidRPr="00ED3312">
        <w:rPr>
          <w:rFonts w:ascii="Times New Roman" w:hAnsi="Times New Roman" w:cs="Times New Roman"/>
          <w:sz w:val="24"/>
          <w:szCs w:val="24"/>
        </w:rPr>
        <w:t xml:space="preserve">, and then the focal individual produced a </w:t>
      </w:r>
      <w:proofErr w:type="gramStart"/>
      <w:r w:rsidR="00CC0271" w:rsidRPr="00ED3312">
        <w:rPr>
          <w:rFonts w:ascii="Times New Roman" w:hAnsi="Times New Roman" w:cs="Times New Roman"/>
          <w:sz w:val="24"/>
          <w:szCs w:val="24"/>
        </w:rPr>
        <w:t>signal,</w:t>
      </w:r>
      <w:proofErr w:type="gramEnd"/>
      <w:r w:rsidR="00CC0271" w:rsidRPr="00ED3312">
        <w:rPr>
          <w:rFonts w:ascii="Times New Roman" w:hAnsi="Times New Roman" w:cs="Times New Roman"/>
          <w:sz w:val="24"/>
          <w:szCs w:val="24"/>
        </w:rPr>
        <w:t xml:space="preserve"> and the other individual continued </w:t>
      </w:r>
      <w:r w:rsidR="00363D8B" w:rsidRPr="00ED3312">
        <w:rPr>
          <w:rFonts w:ascii="Times New Roman" w:hAnsi="Times New Roman" w:cs="Times New Roman"/>
          <w:sz w:val="24"/>
          <w:szCs w:val="24"/>
        </w:rPr>
        <w:t>vocali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ing </w:t>
      </w:r>
      <w:r w:rsidR="00CC0271" w:rsidRPr="00ED3312">
        <w:rPr>
          <w:rFonts w:ascii="Times New Roman" w:hAnsi="Times New Roman" w:cs="Times New Roman"/>
          <w:sz w:val="24"/>
          <w:szCs w:val="24"/>
        </w:rPr>
        <w:t>as before, this was not counted as a response to the focal animal’s signal. Equally</w:t>
      </w:r>
      <w:r w:rsidR="00A416B5">
        <w:rPr>
          <w:rFonts w:ascii="Times New Roman" w:hAnsi="Times New Roman" w:cs="Times New Roman"/>
          <w:sz w:val="24"/>
          <w:szCs w:val="24"/>
        </w:rPr>
        <w:t>,</w:t>
      </w:r>
      <w:r w:rsidR="00CC0271" w:rsidRPr="00ED3312">
        <w:rPr>
          <w:rFonts w:ascii="Times New Roman" w:hAnsi="Times New Roman" w:cs="Times New Roman"/>
          <w:sz w:val="24"/>
          <w:szCs w:val="24"/>
        </w:rPr>
        <w:t xml:space="preserve"> </w:t>
      </w:r>
      <w:r w:rsidR="00363D8B">
        <w:rPr>
          <w:rFonts w:ascii="Times New Roman" w:hAnsi="Times New Roman" w:cs="Times New Roman"/>
          <w:sz w:val="24"/>
          <w:szCs w:val="24"/>
        </w:rPr>
        <w:t>‘</w:t>
      </w:r>
      <w:r w:rsidR="00CC0271" w:rsidRPr="00ED3312">
        <w:rPr>
          <w:rFonts w:ascii="Times New Roman" w:hAnsi="Times New Roman" w:cs="Times New Roman"/>
          <w:sz w:val="24"/>
          <w:szCs w:val="24"/>
        </w:rPr>
        <w:t>terminating</w:t>
      </w:r>
      <w:r w:rsidR="00363D8B">
        <w:rPr>
          <w:rFonts w:ascii="Times New Roman" w:hAnsi="Times New Roman" w:cs="Times New Roman"/>
          <w:sz w:val="24"/>
          <w:szCs w:val="24"/>
        </w:rPr>
        <w:t>’</w:t>
      </w:r>
      <w:r w:rsidR="00CC0271" w:rsidRPr="00ED3312">
        <w:rPr>
          <w:rFonts w:ascii="Times New Roman" w:hAnsi="Times New Roman" w:cs="Times New Roman"/>
          <w:sz w:val="24"/>
          <w:szCs w:val="24"/>
        </w:rPr>
        <w:t xml:space="preserve"> behaviours were not coded</w:t>
      </w:r>
      <w:r w:rsidR="00363D8B">
        <w:rPr>
          <w:rFonts w:ascii="Times New Roman" w:hAnsi="Times New Roman" w:cs="Times New Roman"/>
          <w:sz w:val="24"/>
          <w:szCs w:val="24"/>
        </w:rPr>
        <w:t>,</w:t>
      </w:r>
      <w:r w:rsidR="00CC0271" w:rsidRPr="00ED3312">
        <w:rPr>
          <w:rFonts w:ascii="Times New Roman" w:hAnsi="Times New Roman" w:cs="Times New Roman"/>
          <w:sz w:val="24"/>
          <w:szCs w:val="24"/>
        </w:rPr>
        <w:t xml:space="preserve"> for example the cessation of playing or grooming. Behavioural responses (positive, negative) had to be directed towards the focal animal rather than a third party to be counted as a response to the focal animal’s signal.</w:t>
      </w:r>
    </w:p>
    <w:p w14:paraId="18866E24" w14:textId="77777777" w:rsidR="00F63A4F" w:rsidRPr="00ED3312" w:rsidRDefault="00F63A4F" w:rsidP="0032795F">
      <w:pPr>
        <w:spacing w:line="480" w:lineRule="auto"/>
        <w:rPr>
          <w:rFonts w:ascii="Times New Roman" w:hAnsi="Times New Roman" w:cs="Times New Roman"/>
          <w:b/>
          <w:sz w:val="24"/>
          <w:szCs w:val="24"/>
        </w:rPr>
      </w:pPr>
    </w:p>
    <w:p w14:paraId="02E5CAC8" w14:textId="77777777" w:rsidR="00F63A4F" w:rsidRPr="00ED3312" w:rsidRDefault="00F63A4F" w:rsidP="00F63A4F">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Table 4.</w:t>
      </w:r>
      <w:proofErr w:type="gramEnd"/>
      <w:r w:rsidRPr="00ED3312">
        <w:rPr>
          <w:rFonts w:ascii="Times New Roman" w:hAnsi="Times New Roman" w:cs="Times New Roman"/>
          <w:sz w:val="24"/>
          <w:szCs w:val="24"/>
        </w:rPr>
        <w:t xml:space="preserve"> Description of the types of recipient responses coded</w:t>
      </w:r>
    </w:p>
    <w:tbl>
      <w:tblPr>
        <w:tblStyle w:val="TableGrid"/>
        <w:tblW w:w="0" w:type="auto"/>
        <w:tblBorders>
          <w:left w:val="none" w:sz="0" w:space="0" w:color="auto"/>
          <w:right w:val="none" w:sz="0" w:space="0" w:color="auto"/>
          <w:insideV w:val="none" w:sz="0" w:space="0" w:color="auto"/>
        </w:tblBorders>
        <w:tblLook w:val="0600" w:firstRow="0" w:lastRow="0" w:firstColumn="0" w:lastColumn="0" w:noHBand="1" w:noVBand="1"/>
      </w:tblPr>
      <w:tblGrid>
        <w:gridCol w:w="2802"/>
        <w:gridCol w:w="6440"/>
      </w:tblGrid>
      <w:tr w:rsidR="00F63A4F" w:rsidRPr="00ED3312" w14:paraId="2008315A" w14:textId="77777777" w:rsidTr="00820B53">
        <w:tc>
          <w:tcPr>
            <w:tcW w:w="2802" w:type="dxa"/>
            <w:tcBorders>
              <w:bottom w:val="single" w:sz="4" w:space="0" w:color="auto"/>
            </w:tcBorders>
          </w:tcPr>
          <w:p w14:paraId="44A1097D"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Responses of recipients</w:t>
            </w:r>
          </w:p>
        </w:tc>
        <w:tc>
          <w:tcPr>
            <w:tcW w:w="6440" w:type="dxa"/>
            <w:tcBorders>
              <w:bottom w:val="single" w:sz="4" w:space="0" w:color="auto"/>
            </w:tcBorders>
          </w:tcPr>
          <w:p w14:paraId="70F5C80B" w14:textId="77777777" w:rsidR="00F63A4F" w:rsidRPr="00303F4D" w:rsidRDefault="00F63A4F"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Description</w:t>
            </w:r>
          </w:p>
        </w:tc>
      </w:tr>
      <w:tr w:rsidR="00F63A4F" w:rsidRPr="00ED3312" w14:paraId="55B2FC88" w14:textId="77777777" w:rsidTr="00820B53">
        <w:tc>
          <w:tcPr>
            <w:tcW w:w="2802" w:type="dxa"/>
            <w:tcBorders>
              <w:bottom w:val="nil"/>
            </w:tcBorders>
          </w:tcPr>
          <w:p w14:paraId="755A1DF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Facial, vocal, gestural or MM response</w:t>
            </w:r>
          </w:p>
        </w:tc>
        <w:tc>
          <w:tcPr>
            <w:tcW w:w="6440" w:type="dxa"/>
            <w:tcBorders>
              <w:bottom w:val="nil"/>
            </w:tcBorders>
          </w:tcPr>
          <w:p w14:paraId="1D3D5A0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The facial expressions, vocali</w:t>
            </w:r>
            <w:r>
              <w:rPr>
                <w:rFonts w:ascii="Times New Roman" w:hAnsi="Times New Roman" w:cs="Times New Roman"/>
                <w:sz w:val="24"/>
                <w:szCs w:val="24"/>
              </w:rPr>
              <w:t>z</w:t>
            </w:r>
            <w:r w:rsidRPr="00ED3312">
              <w:rPr>
                <w:rFonts w:ascii="Times New Roman" w:hAnsi="Times New Roman" w:cs="Times New Roman"/>
                <w:sz w:val="24"/>
                <w:szCs w:val="24"/>
              </w:rPr>
              <w:t xml:space="preserve">ations and gestures given by recipients were coded in the same way as those of the focal individual (see </w:t>
            </w:r>
            <w:r>
              <w:rPr>
                <w:rFonts w:ascii="Times New Roman" w:hAnsi="Times New Roman" w:cs="Times New Roman"/>
                <w:sz w:val="24"/>
                <w:szCs w:val="24"/>
              </w:rPr>
              <w:t>T</w:t>
            </w:r>
            <w:r w:rsidRPr="00ED3312">
              <w:rPr>
                <w:rFonts w:ascii="Times New Roman" w:hAnsi="Times New Roman" w:cs="Times New Roman"/>
                <w:sz w:val="24"/>
                <w:szCs w:val="24"/>
              </w:rPr>
              <w:t xml:space="preserve">able 3 and </w:t>
            </w:r>
            <w:r>
              <w:rPr>
                <w:rFonts w:ascii="Times New Roman" w:hAnsi="Times New Roman" w:cs="Times New Roman"/>
                <w:sz w:val="24"/>
                <w:szCs w:val="24"/>
              </w:rPr>
              <w:t>S</w:t>
            </w:r>
            <w:r w:rsidRPr="00ED3312">
              <w:rPr>
                <w:rFonts w:ascii="Times New Roman" w:hAnsi="Times New Roman" w:cs="Times New Roman"/>
                <w:sz w:val="24"/>
                <w:szCs w:val="24"/>
              </w:rPr>
              <w:t xml:space="preserve">upplementary </w:t>
            </w:r>
            <w:r>
              <w:rPr>
                <w:rFonts w:ascii="Times New Roman" w:hAnsi="Times New Roman" w:cs="Times New Roman"/>
                <w:sz w:val="24"/>
                <w:szCs w:val="24"/>
              </w:rPr>
              <w:t>T</w:t>
            </w:r>
            <w:r w:rsidRPr="00ED3312">
              <w:rPr>
                <w:rFonts w:ascii="Times New Roman" w:hAnsi="Times New Roman" w:cs="Times New Roman"/>
                <w:sz w:val="24"/>
                <w:szCs w:val="24"/>
              </w:rPr>
              <w:t>able S2)</w:t>
            </w:r>
          </w:p>
        </w:tc>
      </w:tr>
      <w:tr w:rsidR="00F63A4F" w:rsidRPr="00ED3312" w14:paraId="36761FC3" w14:textId="77777777" w:rsidTr="00820B53">
        <w:tc>
          <w:tcPr>
            <w:tcW w:w="2802" w:type="dxa"/>
            <w:tcBorders>
              <w:top w:val="nil"/>
              <w:bottom w:val="nil"/>
            </w:tcBorders>
          </w:tcPr>
          <w:p w14:paraId="4E8EC64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Movement response</w:t>
            </w:r>
          </w:p>
        </w:tc>
        <w:tc>
          <w:tcPr>
            <w:tcW w:w="6440" w:type="dxa"/>
            <w:tcBorders>
              <w:top w:val="nil"/>
              <w:bottom w:val="nil"/>
            </w:tcBorders>
          </w:tcPr>
          <w:p w14:paraId="56592F3D"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Movement responses were coded when a recipient was clearly moving directly towards, or directly away from, the focal individual, by at least 2</w:t>
            </w:r>
            <w:r>
              <w:rPr>
                <w:rFonts w:ascii="Times New Roman" w:hAnsi="Times New Roman" w:cs="Times New Roman"/>
                <w:sz w:val="24"/>
                <w:szCs w:val="24"/>
              </w:rPr>
              <w:t xml:space="preserve"> </w:t>
            </w:r>
            <w:r w:rsidRPr="00ED3312">
              <w:rPr>
                <w:rFonts w:ascii="Times New Roman" w:hAnsi="Times New Roman" w:cs="Times New Roman"/>
                <w:sz w:val="24"/>
                <w:szCs w:val="24"/>
              </w:rPr>
              <w:t>m (excluding occasions where the recipient was merely passing). This was coded at the point the movement began</w:t>
            </w:r>
          </w:p>
        </w:tc>
      </w:tr>
      <w:tr w:rsidR="00F63A4F" w:rsidRPr="00ED3312" w14:paraId="307D488C" w14:textId="77777777" w:rsidTr="00820B53">
        <w:tc>
          <w:tcPr>
            <w:tcW w:w="2802" w:type="dxa"/>
            <w:tcBorders>
              <w:top w:val="nil"/>
              <w:bottom w:val="nil"/>
            </w:tcBorders>
          </w:tcPr>
          <w:p w14:paraId="6CAD4531"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Positive response</w:t>
            </w:r>
          </w:p>
        </w:tc>
        <w:tc>
          <w:tcPr>
            <w:tcW w:w="6440" w:type="dxa"/>
            <w:tcBorders>
              <w:top w:val="nil"/>
              <w:bottom w:val="nil"/>
            </w:tcBorders>
          </w:tcPr>
          <w:p w14:paraId="4E446255"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Positive responses from recipients included recipients grooming or playing (see description of these behaviours in </w:t>
            </w:r>
            <w:r>
              <w:rPr>
                <w:rFonts w:ascii="Times New Roman" w:hAnsi="Times New Roman" w:cs="Times New Roman"/>
                <w:sz w:val="24"/>
                <w:szCs w:val="24"/>
              </w:rPr>
              <w:t>T</w:t>
            </w:r>
            <w:r w:rsidRPr="00ED3312">
              <w:rPr>
                <w:rFonts w:ascii="Times New Roman" w:hAnsi="Times New Roman" w:cs="Times New Roman"/>
                <w:sz w:val="24"/>
                <w:szCs w:val="24"/>
              </w:rPr>
              <w:t xml:space="preserve">able 2) with the focal animal, or </w:t>
            </w:r>
            <w:r w:rsidRPr="00ED3312">
              <w:rPr>
                <w:rFonts w:ascii="Times New Roman" w:eastAsia="Times New Roman" w:hAnsi="Times New Roman" w:cs="Times New Roman"/>
                <w:sz w:val="24"/>
                <w:szCs w:val="24"/>
              </w:rPr>
              <w:t xml:space="preserve">clearly desired responses e.g. </w:t>
            </w:r>
            <w:r>
              <w:rPr>
                <w:rFonts w:ascii="Times New Roman" w:eastAsia="Times New Roman" w:hAnsi="Times New Roman" w:cs="Times New Roman"/>
                <w:sz w:val="24"/>
                <w:szCs w:val="24"/>
              </w:rPr>
              <w:t>‘</w:t>
            </w:r>
            <w:r w:rsidRPr="00ED3312">
              <w:rPr>
                <w:rFonts w:ascii="Times New Roman" w:eastAsia="Times New Roman" w:hAnsi="Times New Roman" w:cs="Times New Roman"/>
                <w:sz w:val="24"/>
                <w:szCs w:val="24"/>
              </w:rPr>
              <w:t>present climb on me</w:t>
            </w:r>
            <w:r>
              <w:rPr>
                <w:rFonts w:ascii="Times New Roman" w:eastAsia="Times New Roman" w:hAnsi="Times New Roman" w:cs="Times New Roman"/>
                <w:sz w:val="24"/>
                <w:szCs w:val="24"/>
              </w:rPr>
              <w:t>’</w:t>
            </w:r>
            <w:r w:rsidRPr="00ED3312">
              <w:rPr>
                <w:rFonts w:ascii="Times New Roman" w:eastAsia="Times New Roman" w:hAnsi="Times New Roman" w:cs="Times New Roman"/>
                <w:sz w:val="24"/>
                <w:szCs w:val="24"/>
              </w:rPr>
              <w:t xml:space="preserve"> is followed by the recipient climbing on the signaller.</w:t>
            </w:r>
            <w:r w:rsidRPr="00ED3312">
              <w:rPr>
                <w:rFonts w:ascii="Times New Roman" w:hAnsi="Times New Roman" w:cs="Times New Roman"/>
                <w:sz w:val="24"/>
                <w:szCs w:val="24"/>
              </w:rPr>
              <w:t xml:space="preserve"> Grooming was coded as a response either when grooming was initiated, or the recipient changed where they were grooming (as was often the case when the focal individual presented a new </w:t>
            </w:r>
            <w:r w:rsidRPr="00ED3312">
              <w:rPr>
                <w:rFonts w:ascii="Times New Roman" w:hAnsi="Times New Roman" w:cs="Times New Roman"/>
                <w:sz w:val="24"/>
                <w:szCs w:val="24"/>
              </w:rPr>
              <w:lastRenderedPageBreak/>
              <w:t>body part)</w:t>
            </w:r>
          </w:p>
        </w:tc>
      </w:tr>
      <w:tr w:rsidR="00F63A4F" w:rsidRPr="00ED3312" w14:paraId="77228FAC" w14:textId="77777777" w:rsidTr="00820B53">
        <w:tc>
          <w:tcPr>
            <w:tcW w:w="2802" w:type="dxa"/>
            <w:tcBorders>
              <w:top w:val="nil"/>
            </w:tcBorders>
          </w:tcPr>
          <w:p w14:paraId="5154EB64"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lastRenderedPageBreak/>
              <w:t>Negative response</w:t>
            </w:r>
          </w:p>
        </w:tc>
        <w:tc>
          <w:tcPr>
            <w:tcW w:w="6440" w:type="dxa"/>
            <w:tcBorders>
              <w:top w:val="nil"/>
            </w:tcBorders>
          </w:tcPr>
          <w:p w14:paraId="41D72E93" w14:textId="77777777" w:rsidR="00F63A4F" w:rsidRPr="00ED3312" w:rsidRDefault="00F63A4F"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Negative responses from recipients included fearful or submissive responses (running away, a cowering body posture, showing fearful facial expressions, screaming), as well as mild (threats, </w:t>
            </w:r>
            <w:proofErr w:type="spellStart"/>
            <w:r w:rsidRPr="00ED3312">
              <w:rPr>
                <w:rFonts w:ascii="Times New Roman" w:hAnsi="Times New Roman" w:cs="Times New Roman"/>
                <w:sz w:val="24"/>
                <w:szCs w:val="24"/>
              </w:rPr>
              <w:t>nondirected</w:t>
            </w:r>
            <w:proofErr w:type="spellEnd"/>
            <w:r w:rsidRPr="00ED3312">
              <w:rPr>
                <w:rFonts w:ascii="Times New Roman" w:hAnsi="Times New Roman" w:cs="Times New Roman"/>
                <w:sz w:val="24"/>
                <w:szCs w:val="24"/>
              </w:rPr>
              <w:t xml:space="preserve"> display) or severe aggression (chasing, directed display, physical violence</w:t>
            </w:r>
            <w:r>
              <w:rPr>
                <w:rFonts w:ascii="Times New Roman" w:hAnsi="Times New Roman" w:cs="Times New Roman"/>
                <w:sz w:val="24"/>
                <w:szCs w:val="24"/>
              </w:rPr>
              <w:t>,</w:t>
            </w:r>
            <w:r w:rsidRPr="00ED3312">
              <w:rPr>
                <w:rFonts w:ascii="Times New Roman" w:hAnsi="Times New Roman" w:cs="Times New Roman"/>
                <w:sz w:val="24"/>
                <w:szCs w:val="24"/>
              </w:rPr>
              <w:t xml:space="preserve"> see Nishida et al, 1999)</w:t>
            </w:r>
          </w:p>
        </w:tc>
      </w:tr>
    </w:tbl>
    <w:p w14:paraId="132F1313" w14:textId="10155FD6" w:rsidR="005B30BB" w:rsidRPr="00ED3312" w:rsidRDefault="005B30BB" w:rsidP="0032795F">
      <w:pPr>
        <w:spacing w:line="480" w:lineRule="auto"/>
        <w:rPr>
          <w:rFonts w:ascii="Times New Roman" w:hAnsi="Times New Roman" w:cs="Times New Roman"/>
          <w:b/>
          <w:sz w:val="24"/>
          <w:szCs w:val="24"/>
        </w:rPr>
      </w:pPr>
    </w:p>
    <w:p w14:paraId="6D5C7663" w14:textId="77777777" w:rsidR="00277066" w:rsidRDefault="00277066" w:rsidP="003E2CE5">
      <w:pPr>
        <w:spacing w:line="480" w:lineRule="auto"/>
        <w:rPr>
          <w:rFonts w:ascii="Times New Roman" w:hAnsi="Times New Roman" w:cs="Times New Roman"/>
          <w:i/>
          <w:sz w:val="24"/>
          <w:szCs w:val="24"/>
        </w:rPr>
      </w:pPr>
    </w:p>
    <w:p w14:paraId="2D2E50DE" w14:textId="5FAA41F8" w:rsidR="00381DC9" w:rsidRPr="00ED3312" w:rsidRDefault="005B30BB"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Calculation</w:t>
      </w:r>
      <w:r w:rsidR="004E2770" w:rsidRPr="00ED3312">
        <w:rPr>
          <w:rFonts w:ascii="Times New Roman" w:hAnsi="Times New Roman" w:cs="Times New Roman"/>
          <w:i/>
          <w:sz w:val="24"/>
          <w:szCs w:val="24"/>
        </w:rPr>
        <w:t xml:space="preserve"> of signal production rates</w:t>
      </w:r>
    </w:p>
    <w:p w14:paraId="3EF5E5D9" w14:textId="4E2965B9" w:rsidR="005B30BB" w:rsidRPr="00ED3312" w:rsidRDefault="002D165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A total of 121 h of videos were coded. Of these</w:t>
      </w:r>
      <w:r w:rsidR="00B5372D" w:rsidRPr="00ED3312">
        <w:rPr>
          <w:rFonts w:ascii="Times New Roman" w:hAnsi="Times New Roman" w:cs="Times New Roman"/>
          <w:sz w:val="24"/>
          <w:szCs w:val="24"/>
        </w:rPr>
        <w:t>,</w:t>
      </w:r>
      <w:r w:rsidRPr="00ED3312">
        <w:rPr>
          <w:rFonts w:ascii="Times New Roman" w:hAnsi="Times New Roman" w:cs="Times New Roman"/>
          <w:sz w:val="24"/>
          <w:szCs w:val="24"/>
        </w:rPr>
        <w:t xml:space="preserve"> 111 h </w:t>
      </w:r>
      <w:r w:rsidR="00B5372D" w:rsidRPr="00ED3312">
        <w:rPr>
          <w:rFonts w:ascii="Times New Roman" w:hAnsi="Times New Roman" w:cs="Times New Roman"/>
          <w:sz w:val="24"/>
          <w:szCs w:val="24"/>
        </w:rPr>
        <w:t xml:space="preserve">were in groom, rest, feed and travel contexts and thus were used </w:t>
      </w:r>
      <w:r w:rsidRPr="00ED3312">
        <w:rPr>
          <w:rFonts w:ascii="Times New Roman" w:hAnsi="Times New Roman" w:cs="Times New Roman"/>
          <w:sz w:val="24"/>
          <w:szCs w:val="24"/>
        </w:rPr>
        <w:t xml:space="preserve">for </w:t>
      </w:r>
      <w:r w:rsidR="00B5372D" w:rsidRPr="00ED3312">
        <w:rPr>
          <w:rFonts w:ascii="Times New Roman" w:hAnsi="Times New Roman" w:cs="Times New Roman"/>
          <w:sz w:val="24"/>
          <w:szCs w:val="24"/>
        </w:rPr>
        <w:t xml:space="preserve">the </w:t>
      </w:r>
      <w:r w:rsidRPr="00ED3312">
        <w:rPr>
          <w:rFonts w:ascii="Times New Roman" w:hAnsi="Times New Roman" w:cs="Times New Roman"/>
          <w:sz w:val="24"/>
          <w:szCs w:val="24"/>
        </w:rPr>
        <w:t>calculation of UM and MM signal production rates</w:t>
      </w:r>
      <w:r w:rsidR="00613B97" w:rsidRPr="00ED3312">
        <w:rPr>
          <w:rFonts w:ascii="Times New Roman" w:hAnsi="Times New Roman" w:cs="Times New Roman"/>
          <w:sz w:val="24"/>
          <w:szCs w:val="24"/>
        </w:rPr>
        <w:t>.</w:t>
      </w:r>
      <w:r w:rsidRPr="00ED3312">
        <w:rPr>
          <w:rFonts w:ascii="Times New Roman" w:hAnsi="Times New Roman" w:cs="Times New Roman"/>
          <w:sz w:val="24"/>
          <w:szCs w:val="24"/>
        </w:rPr>
        <w:t xml:space="preserve"> </w:t>
      </w:r>
      <w:r w:rsidR="00363D8B">
        <w:rPr>
          <w:rFonts w:ascii="Times New Roman" w:hAnsi="Times New Roman" w:cs="Times New Roman"/>
          <w:sz w:val="24"/>
          <w:szCs w:val="24"/>
        </w:rPr>
        <w:t>T</w:t>
      </w:r>
      <w:r w:rsidR="00BE0E40" w:rsidRPr="00ED3312">
        <w:rPr>
          <w:rFonts w:ascii="Times New Roman" w:hAnsi="Times New Roman" w:cs="Times New Roman"/>
          <w:sz w:val="24"/>
          <w:szCs w:val="24"/>
        </w:rPr>
        <w:t>o ensure that signal production rates were representative of an individual’s behaviour, we set minimum amounts of time that an animal could have been observed to produce the relevant signal in key contexts in order to enter analyses.</w:t>
      </w:r>
    </w:p>
    <w:p w14:paraId="7A7F834E" w14:textId="4807FAB3" w:rsidR="004E2770" w:rsidRPr="00ED3312" w:rsidRDefault="0094313D" w:rsidP="003E2CE5">
      <w:pPr>
        <w:spacing w:after="0" w:line="480" w:lineRule="auto"/>
        <w:rPr>
          <w:rFonts w:ascii="Times New Roman" w:eastAsia="Times New Roman" w:hAnsi="Times New Roman" w:cs="Times New Roman"/>
          <w:sz w:val="24"/>
          <w:szCs w:val="24"/>
          <w:lang w:eastAsia="en-GB"/>
        </w:rPr>
      </w:pPr>
      <w:r w:rsidRPr="00ED3312">
        <w:rPr>
          <w:rFonts w:ascii="Times New Roman" w:hAnsi="Times New Roman" w:cs="Times New Roman"/>
          <w:sz w:val="24"/>
          <w:szCs w:val="24"/>
        </w:rPr>
        <w:t xml:space="preserve">For UM signals, </w:t>
      </w:r>
      <w:r w:rsidR="00A06BEA" w:rsidRPr="00ED3312">
        <w:rPr>
          <w:rFonts w:ascii="Times New Roman" w:hAnsi="Times New Roman" w:cs="Times New Roman"/>
          <w:sz w:val="24"/>
          <w:szCs w:val="24"/>
        </w:rPr>
        <w:t>r</w:t>
      </w:r>
      <w:r w:rsidR="004E2770" w:rsidRPr="00ED3312">
        <w:rPr>
          <w:rFonts w:ascii="Times New Roman" w:hAnsi="Times New Roman" w:cs="Times New Roman"/>
          <w:sz w:val="24"/>
          <w:szCs w:val="24"/>
        </w:rPr>
        <w:t xml:space="preserve">ates were only calculated for UM </w:t>
      </w:r>
      <w:r w:rsidR="00613B97" w:rsidRPr="00ED3312">
        <w:rPr>
          <w:rFonts w:ascii="Times New Roman" w:hAnsi="Times New Roman" w:cs="Times New Roman"/>
          <w:sz w:val="24"/>
          <w:szCs w:val="24"/>
        </w:rPr>
        <w:t>facial</w:t>
      </w:r>
      <w:r w:rsidR="004E2770" w:rsidRPr="00ED3312">
        <w:rPr>
          <w:rFonts w:ascii="Times New Roman" w:hAnsi="Times New Roman" w:cs="Times New Roman"/>
          <w:sz w:val="24"/>
          <w:szCs w:val="24"/>
        </w:rPr>
        <w:t xml:space="preserve">, </w:t>
      </w:r>
      <w:r w:rsidR="00613B97" w:rsidRPr="00ED3312">
        <w:rPr>
          <w:rFonts w:ascii="Times New Roman" w:hAnsi="Times New Roman" w:cs="Times New Roman"/>
          <w:sz w:val="24"/>
          <w:szCs w:val="24"/>
        </w:rPr>
        <w:t>vocal</w:t>
      </w:r>
      <w:r w:rsidR="004E2770" w:rsidRPr="00ED3312">
        <w:rPr>
          <w:rFonts w:ascii="Times New Roman" w:hAnsi="Times New Roman" w:cs="Times New Roman"/>
          <w:sz w:val="24"/>
          <w:szCs w:val="24"/>
        </w:rPr>
        <w:t xml:space="preserve"> and </w:t>
      </w:r>
      <w:r w:rsidR="00613B97" w:rsidRPr="00ED3312">
        <w:rPr>
          <w:rFonts w:ascii="Times New Roman" w:hAnsi="Times New Roman" w:cs="Times New Roman"/>
          <w:sz w:val="24"/>
          <w:szCs w:val="24"/>
        </w:rPr>
        <w:t>gestural signals</w:t>
      </w:r>
      <w:r w:rsidR="004E2770" w:rsidRPr="00ED3312">
        <w:rPr>
          <w:rFonts w:ascii="Times New Roman" w:hAnsi="Times New Roman" w:cs="Times New Roman"/>
          <w:sz w:val="24"/>
          <w:szCs w:val="24"/>
        </w:rPr>
        <w:t xml:space="preserve"> for a specific context for an individual if they had at least 30</w:t>
      </w:r>
      <w:r w:rsidR="009A597E" w:rsidRPr="00ED3312">
        <w:rPr>
          <w:rFonts w:ascii="Times New Roman" w:hAnsi="Times New Roman" w:cs="Times New Roman"/>
          <w:sz w:val="24"/>
          <w:szCs w:val="24"/>
        </w:rPr>
        <w:t xml:space="preserve"> </w:t>
      </w:r>
      <w:r w:rsidR="004E2770" w:rsidRPr="00ED3312">
        <w:rPr>
          <w:rFonts w:ascii="Times New Roman" w:hAnsi="Times New Roman" w:cs="Times New Roman"/>
          <w:sz w:val="24"/>
          <w:szCs w:val="24"/>
        </w:rPr>
        <w:t xml:space="preserve">min of this modality available in </w:t>
      </w:r>
      <w:r w:rsidR="00D332AA">
        <w:rPr>
          <w:rFonts w:ascii="Times New Roman" w:hAnsi="Times New Roman" w:cs="Times New Roman"/>
          <w:sz w:val="24"/>
          <w:szCs w:val="24"/>
        </w:rPr>
        <w:t>r</w:t>
      </w:r>
      <w:r w:rsidR="004E2770" w:rsidRPr="00ED3312">
        <w:rPr>
          <w:rFonts w:ascii="Times New Roman" w:hAnsi="Times New Roman" w:cs="Times New Roman"/>
          <w:sz w:val="24"/>
          <w:szCs w:val="24"/>
        </w:rPr>
        <w:t xml:space="preserve">est, </w:t>
      </w:r>
      <w:r w:rsidR="00D332AA">
        <w:rPr>
          <w:rFonts w:ascii="Times New Roman" w:hAnsi="Times New Roman" w:cs="Times New Roman"/>
          <w:sz w:val="24"/>
          <w:szCs w:val="24"/>
        </w:rPr>
        <w:t>f</w:t>
      </w:r>
      <w:r w:rsidR="00D332AA" w:rsidRPr="00ED3312">
        <w:rPr>
          <w:rFonts w:ascii="Times New Roman" w:hAnsi="Times New Roman" w:cs="Times New Roman"/>
          <w:sz w:val="24"/>
          <w:szCs w:val="24"/>
        </w:rPr>
        <w:t xml:space="preserve">eed </w:t>
      </w:r>
      <w:r w:rsidR="004E2770" w:rsidRPr="00ED3312">
        <w:rPr>
          <w:rFonts w:ascii="Times New Roman" w:hAnsi="Times New Roman" w:cs="Times New Roman"/>
          <w:sz w:val="24"/>
          <w:szCs w:val="24"/>
        </w:rPr>
        <w:t xml:space="preserve">and </w:t>
      </w:r>
      <w:r w:rsidR="00D332AA">
        <w:rPr>
          <w:rFonts w:ascii="Times New Roman" w:hAnsi="Times New Roman" w:cs="Times New Roman"/>
          <w:sz w:val="24"/>
          <w:szCs w:val="24"/>
        </w:rPr>
        <w:t>g</w:t>
      </w:r>
      <w:r w:rsidR="00D332AA" w:rsidRPr="00ED3312">
        <w:rPr>
          <w:rFonts w:ascii="Times New Roman" w:hAnsi="Times New Roman" w:cs="Times New Roman"/>
          <w:sz w:val="24"/>
          <w:szCs w:val="24"/>
        </w:rPr>
        <w:t>room</w:t>
      </w:r>
      <w:r w:rsidR="001D4871">
        <w:rPr>
          <w:rFonts w:ascii="Times New Roman" w:hAnsi="Times New Roman" w:cs="Times New Roman"/>
          <w:sz w:val="24"/>
          <w:szCs w:val="24"/>
        </w:rPr>
        <w:t xml:space="preserve"> contexts</w:t>
      </w:r>
      <w:r w:rsidR="004E2770" w:rsidRPr="00ED3312">
        <w:rPr>
          <w:rFonts w:ascii="Times New Roman" w:hAnsi="Times New Roman" w:cs="Times New Roman"/>
          <w:sz w:val="24"/>
          <w:szCs w:val="24"/>
        </w:rPr>
        <w:t>, and at least 20</w:t>
      </w:r>
      <w:r w:rsidR="009A597E" w:rsidRPr="00ED3312">
        <w:rPr>
          <w:rFonts w:ascii="Times New Roman" w:hAnsi="Times New Roman" w:cs="Times New Roman"/>
          <w:sz w:val="24"/>
          <w:szCs w:val="24"/>
        </w:rPr>
        <w:t xml:space="preserve"> </w:t>
      </w:r>
      <w:r w:rsidR="004E2770" w:rsidRPr="00ED3312">
        <w:rPr>
          <w:rFonts w:ascii="Times New Roman" w:hAnsi="Times New Roman" w:cs="Times New Roman"/>
          <w:sz w:val="24"/>
          <w:szCs w:val="24"/>
        </w:rPr>
        <w:t xml:space="preserve">min in </w:t>
      </w:r>
      <w:r w:rsidR="001D4871">
        <w:rPr>
          <w:rFonts w:ascii="Times New Roman" w:hAnsi="Times New Roman" w:cs="Times New Roman"/>
          <w:sz w:val="24"/>
          <w:szCs w:val="24"/>
        </w:rPr>
        <w:t>the t</w:t>
      </w:r>
      <w:r w:rsidR="001D4871" w:rsidRPr="00ED3312">
        <w:rPr>
          <w:rFonts w:ascii="Times New Roman" w:hAnsi="Times New Roman" w:cs="Times New Roman"/>
          <w:sz w:val="24"/>
          <w:szCs w:val="24"/>
        </w:rPr>
        <w:t>ravel</w:t>
      </w:r>
      <w:r w:rsidR="001D4871">
        <w:rPr>
          <w:rFonts w:ascii="Times New Roman" w:hAnsi="Times New Roman" w:cs="Times New Roman"/>
          <w:sz w:val="24"/>
          <w:szCs w:val="24"/>
        </w:rPr>
        <w:t xml:space="preserve"> context</w:t>
      </w:r>
      <w:r w:rsidR="004E2770" w:rsidRPr="00ED3312">
        <w:rPr>
          <w:rFonts w:ascii="Times New Roman" w:hAnsi="Times New Roman" w:cs="Times New Roman"/>
          <w:sz w:val="24"/>
          <w:szCs w:val="24"/>
        </w:rPr>
        <w:t xml:space="preserve">. For example, to have a rate for </w:t>
      </w:r>
      <w:r w:rsidR="00613B97" w:rsidRPr="00ED3312">
        <w:rPr>
          <w:rFonts w:ascii="Times New Roman" w:hAnsi="Times New Roman" w:cs="Times New Roman"/>
          <w:sz w:val="24"/>
          <w:szCs w:val="24"/>
        </w:rPr>
        <w:t>facial expressions</w:t>
      </w:r>
      <w:r w:rsidR="004E2770" w:rsidRPr="00ED3312">
        <w:rPr>
          <w:rFonts w:ascii="Times New Roman" w:hAnsi="Times New Roman" w:cs="Times New Roman"/>
          <w:sz w:val="24"/>
          <w:szCs w:val="24"/>
        </w:rPr>
        <w:t xml:space="preserve"> in </w:t>
      </w:r>
      <w:r w:rsidR="001D4871">
        <w:rPr>
          <w:rFonts w:ascii="Times New Roman" w:hAnsi="Times New Roman" w:cs="Times New Roman"/>
          <w:sz w:val="24"/>
          <w:szCs w:val="24"/>
        </w:rPr>
        <w:t>the r</w:t>
      </w:r>
      <w:r w:rsidR="001D4871" w:rsidRPr="00ED3312">
        <w:rPr>
          <w:rFonts w:ascii="Times New Roman" w:hAnsi="Times New Roman" w:cs="Times New Roman"/>
          <w:sz w:val="24"/>
          <w:szCs w:val="24"/>
        </w:rPr>
        <w:t>est</w:t>
      </w:r>
      <w:r w:rsidR="001D4871">
        <w:rPr>
          <w:rFonts w:ascii="Times New Roman" w:hAnsi="Times New Roman" w:cs="Times New Roman"/>
          <w:sz w:val="24"/>
          <w:szCs w:val="24"/>
        </w:rPr>
        <w:t xml:space="preserve"> context</w:t>
      </w:r>
      <w:r w:rsidR="004E2770" w:rsidRPr="00ED3312">
        <w:rPr>
          <w:rFonts w:ascii="Times New Roman" w:hAnsi="Times New Roman" w:cs="Times New Roman"/>
          <w:sz w:val="24"/>
          <w:szCs w:val="24"/>
        </w:rPr>
        <w:t>, that individual must have at least 30</w:t>
      </w:r>
      <w:r w:rsidR="009A597E" w:rsidRPr="00ED3312">
        <w:rPr>
          <w:rFonts w:ascii="Times New Roman" w:hAnsi="Times New Roman" w:cs="Times New Roman"/>
          <w:sz w:val="24"/>
          <w:szCs w:val="24"/>
        </w:rPr>
        <w:t xml:space="preserve"> </w:t>
      </w:r>
      <w:r w:rsidR="004E2770" w:rsidRPr="00ED3312">
        <w:rPr>
          <w:rFonts w:ascii="Times New Roman" w:hAnsi="Times New Roman" w:cs="Times New Roman"/>
          <w:sz w:val="24"/>
          <w:szCs w:val="24"/>
        </w:rPr>
        <w:t xml:space="preserve">min of </w:t>
      </w:r>
      <w:r w:rsidR="00613B97" w:rsidRPr="00ED3312">
        <w:rPr>
          <w:rFonts w:ascii="Times New Roman" w:hAnsi="Times New Roman" w:cs="Times New Roman"/>
          <w:sz w:val="24"/>
          <w:szCs w:val="24"/>
        </w:rPr>
        <w:t>facial expressions</w:t>
      </w:r>
      <w:r w:rsidR="004E2770" w:rsidRPr="00ED3312">
        <w:rPr>
          <w:rFonts w:ascii="Times New Roman" w:hAnsi="Times New Roman" w:cs="Times New Roman"/>
          <w:sz w:val="24"/>
          <w:szCs w:val="24"/>
        </w:rPr>
        <w:t xml:space="preserve"> available during </w:t>
      </w:r>
      <w:r w:rsidR="001D4871">
        <w:rPr>
          <w:rFonts w:ascii="Times New Roman" w:hAnsi="Times New Roman" w:cs="Times New Roman"/>
          <w:sz w:val="24"/>
          <w:szCs w:val="24"/>
        </w:rPr>
        <w:t>r</w:t>
      </w:r>
      <w:r w:rsidR="001D4871" w:rsidRPr="00ED3312">
        <w:rPr>
          <w:rFonts w:ascii="Times New Roman" w:hAnsi="Times New Roman" w:cs="Times New Roman"/>
          <w:sz w:val="24"/>
          <w:szCs w:val="24"/>
        </w:rPr>
        <w:t>est</w:t>
      </w:r>
      <w:r w:rsidR="004E2770" w:rsidRPr="00ED3312">
        <w:rPr>
          <w:rFonts w:ascii="Times New Roman" w:hAnsi="Times New Roman" w:cs="Times New Roman"/>
          <w:sz w:val="24"/>
          <w:szCs w:val="24"/>
        </w:rPr>
        <w:t>.</w:t>
      </w:r>
      <w:r w:rsidRPr="00ED3312">
        <w:rPr>
          <w:rFonts w:ascii="Times New Roman" w:hAnsi="Times New Roman" w:cs="Times New Roman"/>
          <w:sz w:val="24"/>
          <w:szCs w:val="24"/>
        </w:rPr>
        <w:t xml:space="preserve"> </w:t>
      </w:r>
      <w:r w:rsidRPr="00ED3312">
        <w:rPr>
          <w:rFonts w:ascii="Times New Roman" w:eastAsia="Times New Roman" w:hAnsi="Times New Roman" w:cs="Times New Roman"/>
          <w:sz w:val="24"/>
          <w:szCs w:val="24"/>
          <w:lang w:eastAsia="en-GB"/>
        </w:rPr>
        <w:t xml:space="preserve">Mean UM rate was the average of </w:t>
      </w:r>
      <w:r w:rsidR="00613B97" w:rsidRPr="00ED3312">
        <w:rPr>
          <w:rFonts w:ascii="Times New Roman" w:eastAsia="Times New Roman" w:hAnsi="Times New Roman" w:cs="Times New Roman"/>
          <w:sz w:val="24"/>
          <w:szCs w:val="24"/>
          <w:lang w:eastAsia="en-GB"/>
        </w:rPr>
        <w:t>facial</w:t>
      </w:r>
      <w:r w:rsidRPr="00ED3312">
        <w:rPr>
          <w:rFonts w:ascii="Times New Roman" w:eastAsia="Times New Roman" w:hAnsi="Times New Roman" w:cs="Times New Roman"/>
          <w:sz w:val="24"/>
          <w:szCs w:val="24"/>
          <w:lang w:eastAsia="en-GB"/>
        </w:rPr>
        <w:t xml:space="preserve">, </w:t>
      </w:r>
      <w:r w:rsidR="00613B97" w:rsidRPr="00ED3312">
        <w:rPr>
          <w:rFonts w:ascii="Times New Roman" w:eastAsia="Times New Roman" w:hAnsi="Times New Roman" w:cs="Times New Roman"/>
          <w:sz w:val="24"/>
          <w:szCs w:val="24"/>
          <w:lang w:eastAsia="en-GB"/>
        </w:rPr>
        <w:t>vocal</w:t>
      </w:r>
      <w:r w:rsidRPr="00ED3312">
        <w:rPr>
          <w:rFonts w:ascii="Times New Roman" w:eastAsia="Times New Roman" w:hAnsi="Times New Roman" w:cs="Times New Roman"/>
          <w:sz w:val="24"/>
          <w:szCs w:val="24"/>
          <w:lang w:eastAsia="en-GB"/>
        </w:rPr>
        <w:t xml:space="preserve">, manual </w:t>
      </w:r>
      <w:r w:rsidR="00613B97" w:rsidRPr="00ED3312">
        <w:rPr>
          <w:rFonts w:ascii="Times New Roman" w:eastAsia="Times New Roman" w:hAnsi="Times New Roman" w:cs="Times New Roman"/>
          <w:sz w:val="24"/>
          <w:szCs w:val="24"/>
          <w:lang w:eastAsia="en-GB"/>
        </w:rPr>
        <w:t>gesture</w:t>
      </w:r>
      <w:r w:rsidRPr="00ED3312">
        <w:rPr>
          <w:rFonts w:ascii="Times New Roman" w:eastAsia="Times New Roman" w:hAnsi="Times New Roman" w:cs="Times New Roman"/>
          <w:sz w:val="24"/>
          <w:szCs w:val="24"/>
          <w:lang w:eastAsia="en-GB"/>
        </w:rPr>
        <w:t xml:space="preserve"> and </w:t>
      </w:r>
      <w:proofErr w:type="spellStart"/>
      <w:r w:rsidRPr="00ED3312">
        <w:rPr>
          <w:rFonts w:ascii="Times New Roman" w:eastAsia="Times New Roman" w:hAnsi="Times New Roman" w:cs="Times New Roman"/>
          <w:sz w:val="24"/>
          <w:szCs w:val="24"/>
          <w:lang w:eastAsia="en-GB"/>
        </w:rPr>
        <w:t>nonmanual</w:t>
      </w:r>
      <w:proofErr w:type="spellEnd"/>
      <w:r w:rsidRPr="00ED3312">
        <w:rPr>
          <w:rFonts w:ascii="Times New Roman" w:eastAsia="Times New Roman" w:hAnsi="Times New Roman" w:cs="Times New Roman"/>
          <w:sz w:val="24"/>
          <w:szCs w:val="24"/>
          <w:lang w:eastAsia="en-GB"/>
        </w:rPr>
        <w:t xml:space="preserve"> </w:t>
      </w:r>
      <w:r w:rsidR="00613B97" w:rsidRPr="00ED3312">
        <w:rPr>
          <w:rFonts w:ascii="Times New Roman" w:eastAsia="Times New Roman" w:hAnsi="Times New Roman" w:cs="Times New Roman"/>
          <w:sz w:val="24"/>
          <w:szCs w:val="24"/>
          <w:lang w:eastAsia="en-GB"/>
        </w:rPr>
        <w:t>gesture</w:t>
      </w:r>
      <w:r w:rsidRPr="00ED3312">
        <w:rPr>
          <w:rFonts w:ascii="Times New Roman" w:eastAsia="Times New Roman" w:hAnsi="Times New Roman" w:cs="Times New Roman"/>
          <w:sz w:val="24"/>
          <w:szCs w:val="24"/>
          <w:lang w:eastAsia="en-GB"/>
        </w:rPr>
        <w:t xml:space="preserve"> rates. Individuals must have contributed to all of these to have a mean UM rate calculated in a specific context. Those who did not meet this criterion had a missing value for UM rate in this context.</w:t>
      </w:r>
    </w:p>
    <w:p w14:paraId="47A4F089" w14:textId="77777777" w:rsidR="00613B97" w:rsidRPr="00ED3312" w:rsidRDefault="00613B97" w:rsidP="003E2CE5">
      <w:pPr>
        <w:spacing w:after="0" w:line="480" w:lineRule="auto"/>
        <w:rPr>
          <w:rFonts w:ascii="Times New Roman" w:hAnsi="Times New Roman" w:cs="Times New Roman"/>
          <w:sz w:val="24"/>
          <w:szCs w:val="24"/>
        </w:rPr>
      </w:pPr>
    </w:p>
    <w:p w14:paraId="09626821" w14:textId="2A111169" w:rsidR="00D50342" w:rsidRPr="00ED3312" w:rsidRDefault="004E2770" w:rsidP="003E2CE5">
      <w:pPr>
        <w:spacing w:line="480" w:lineRule="auto"/>
        <w:rPr>
          <w:rFonts w:ascii="Times New Roman" w:eastAsia="Times New Roman" w:hAnsi="Times New Roman" w:cs="Times New Roman"/>
          <w:sz w:val="24"/>
          <w:szCs w:val="24"/>
          <w:lang w:eastAsia="en-GB"/>
        </w:rPr>
      </w:pPr>
      <w:r w:rsidRPr="00ED3312">
        <w:rPr>
          <w:rFonts w:ascii="Times New Roman" w:hAnsi="Times New Roman" w:cs="Times New Roman"/>
          <w:sz w:val="24"/>
          <w:szCs w:val="24"/>
        </w:rPr>
        <w:lastRenderedPageBreak/>
        <w:t>Rates were only calculated for MM combinations for a specific context for an individual if they had at least 15</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min of this modality combination available in </w:t>
      </w:r>
      <w:r w:rsidR="00D332AA">
        <w:rPr>
          <w:rFonts w:ascii="Times New Roman" w:hAnsi="Times New Roman" w:cs="Times New Roman"/>
          <w:sz w:val="24"/>
          <w:szCs w:val="24"/>
        </w:rPr>
        <w:t>r</w:t>
      </w:r>
      <w:r w:rsidR="00D332AA" w:rsidRPr="00ED3312">
        <w:rPr>
          <w:rFonts w:ascii="Times New Roman" w:hAnsi="Times New Roman" w:cs="Times New Roman"/>
          <w:sz w:val="24"/>
          <w:szCs w:val="24"/>
        </w:rPr>
        <w:t>est</w:t>
      </w:r>
      <w:r w:rsidRPr="00ED3312">
        <w:rPr>
          <w:rFonts w:ascii="Times New Roman" w:hAnsi="Times New Roman" w:cs="Times New Roman"/>
          <w:sz w:val="24"/>
          <w:szCs w:val="24"/>
        </w:rPr>
        <w:t xml:space="preserve">, </w:t>
      </w:r>
      <w:r w:rsidR="00D332AA">
        <w:rPr>
          <w:rFonts w:ascii="Times New Roman" w:hAnsi="Times New Roman" w:cs="Times New Roman"/>
          <w:sz w:val="24"/>
          <w:szCs w:val="24"/>
        </w:rPr>
        <w:t>f</w:t>
      </w:r>
      <w:r w:rsidR="00D332AA" w:rsidRPr="00ED3312">
        <w:rPr>
          <w:rFonts w:ascii="Times New Roman" w:hAnsi="Times New Roman" w:cs="Times New Roman"/>
          <w:sz w:val="24"/>
          <w:szCs w:val="24"/>
        </w:rPr>
        <w:t xml:space="preserve">eed </w:t>
      </w:r>
      <w:r w:rsidRPr="00ED3312">
        <w:rPr>
          <w:rFonts w:ascii="Times New Roman" w:hAnsi="Times New Roman" w:cs="Times New Roman"/>
          <w:sz w:val="24"/>
          <w:szCs w:val="24"/>
        </w:rPr>
        <w:t xml:space="preserve">and </w:t>
      </w:r>
      <w:r w:rsidR="00D332AA">
        <w:rPr>
          <w:rFonts w:ascii="Times New Roman" w:hAnsi="Times New Roman" w:cs="Times New Roman"/>
          <w:sz w:val="24"/>
          <w:szCs w:val="24"/>
        </w:rPr>
        <w:t>g</w:t>
      </w:r>
      <w:r w:rsidR="00D332AA" w:rsidRPr="00ED3312">
        <w:rPr>
          <w:rFonts w:ascii="Times New Roman" w:hAnsi="Times New Roman" w:cs="Times New Roman"/>
          <w:sz w:val="24"/>
          <w:szCs w:val="24"/>
        </w:rPr>
        <w:t>room</w:t>
      </w:r>
      <w:r w:rsidR="00D332AA">
        <w:rPr>
          <w:rFonts w:ascii="Times New Roman" w:hAnsi="Times New Roman" w:cs="Times New Roman"/>
          <w:sz w:val="24"/>
          <w:szCs w:val="24"/>
        </w:rPr>
        <w:t xml:space="preserve"> contexts</w:t>
      </w:r>
      <w:r w:rsidRPr="00ED3312">
        <w:rPr>
          <w:rFonts w:ascii="Times New Roman" w:hAnsi="Times New Roman" w:cs="Times New Roman"/>
          <w:sz w:val="24"/>
          <w:szCs w:val="24"/>
        </w:rPr>
        <w:t>, and at least 10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min in </w:t>
      </w:r>
      <w:r w:rsidR="00AF66EC">
        <w:rPr>
          <w:rFonts w:ascii="Times New Roman" w:hAnsi="Times New Roman" w:cs="Times New Roman"/>
          <w:sz w:val="24"/>
          <w:szCs w:val="24"/>
        </w:rPr>
        <w:t xml:space="preserve">the </w:t>
      </w:r>
      <w:r w:rsidR="00D332AA">
        <w:rPr>
          <w:rFonts w:ascii="Times New Roman" w:hAnsi="Times New Roman" w:cs="Times New Roman"/>
          <w:sz w:val="24"/>
          <w:szCs w:val="24"/>
        </w:rPr>
        <w:t>t</w:t>
      </w:r>
      <w:r w:rsidR="00D332AA" w:rsidRPr="00ED3312">
        <w:rPr>
          <w:rFonts w:ascii="Times New Roman" w:hAnsi="Times New Roman" w:cs="Times New Roman"/>
          <w:sz w:val="24"/>
          <w:szCs w:val="24"/>
        </w:rPr>
        <w:t>ravel</w:t>
      </w:r>
      <w:r w:rsidR="00AF66EC">
        <w:rPr>
          <w:rFonts w:ascii="Times New Roman" w:hAnsi="Times New Roman" w:cs="Times New Roman"/>
          <w:sz w:val="24"/>
          <w:szCs w:val="24"/>
        </w:rPr>
        <w:t xml:space="preserve"> context</w:t>
      </w:r>
      <w:r w:rsidRPr="00ED3312">
        <w:rPr>
          <w:rFonts w:ascii="Times New Roman" w:hAnsi="Times New Roman" w:cs="Times New Roman"/>
          <w:sz w:val="24"/>
          <w:szCs w:val="24"/>
        </w:rPr>
        <w:t xml:space="preserve">. For example, to </w:t>
      </w:r>
      <w:r w:rsidR="00AF58F0" w:rsidRPr="00ED3312">
        <w:rPr>
          <w:rFonts w:ascii="Times New Roman" w:hAnsi="Times New Roman" w:cs="Times New Roman"/>
          <w:sz w:val="24"/>
          <w:szCs w:val="24"/>
        </w:rPr>
        <w:t>contribute</w:t>
      </w:r>
      <w:r w:rsidRPr="00ED3312">
        <w:rPr>
          <w:rFonts w:ascii="Times New Roman" w:hAnsi="Times New Roman" w:cs="Times New Roman"/>
          <w:sz w:val="24"/>
          <w:szCs w:val="24"/>
        </w:rPr>
        <w:t xml:space="preserve"> a rate for </w:t>
      </w:r>
      <w:r w:rsidR="00613B97" w:rsidRPr="00ED3312">
        <w:rPr>
          <w:rFonts w:ascii="Times New Roman" w:hAnsi="Times New Roman" w:cs="Times New Roman"/>
          <w:sz w:val="24"/>
          <w:szCs w:val="24"/>
        </w:rPr>
        <w:t>vocal-gestural signals</w:t>
      </w:r>
      <w:r w:rsidRPr="00ED3312">
        <w:rPr>
          <w:rFonts w:ascii="Times New Roman" w:hAnsi="Times New Roman" w:cs="Times New Roman"/>
          <w:sz w:val="24"/>
          <w:szCs w:val="24"/>
        </w:rPr>
        <w:t xml:space="preserve"> in </w:t>
      </w:r>
      <w:r w:rsidR="00AF66EC">
        <w:rPr>
          <w:rFonts w:ascii="Times New Roman" w:hAnsi="Times New Roman" w:cs="Times New Roman"/>
          <w:sz w:val="24"/>
          <w:szCs w:val="24"/>
        </w:rPr>
        <w:t>the t</w:t>
      </w:r>
      <w:r w:rsidRPr="00ED3312">
        <w:rPr>
          <w:rFonts w:ascii="Times New Roman" w:hAnsi="Times New Roman" w:cs="Times New Roman"/>
          <w:sz w:val="24"/>
          <w:szCs w:val="24"/>
        </w:rPr>
        <w:t>ravel</w:t>
      </w:r>
      <w:r w:rsidR="00AF66EC">
        <w:rPr>
          <w:rFonts w:ascii="Times New Roman" w:hAnsi="Times New Roman" w:cs="Times New Roman"/>
          <w:sz w:val="24"/>
          <w:szCs w:val="24"/>
        </w:rPr>
        <w:t xml:space="preserve"> context</w:t>
      </w:r>
      <w:r w:rsidRPr="00ED3312">
        <w:rPr>
          <w:rFonts w:ascii="Times New Roman" w:hAnsi="Times New Roman" w:cs="Times New Roman"/>
          <w:sz w:val="24"/>
          <w:szCs w:val="24"/>
        </w:rPr>
        <w:t>, that individual must have</w:t>
      </w:r>
      <w:r w:rsidR="00A416B5">
        <w:rPr>
          <w:rFonts w:ascii="Times New Roman" w:hAnsi="Times New Roman" w:cs="Times New Roman"/>
          <w:sz w:val="24"/>
          <w:szCs w:val="24"/>
        </w:rPr>
        <w:t xml:space="preserve"> had</w:t>
      </w:r>
      <w:r w:rsidRPr="00ED3312">
        <w:rPr>
          <w:rFonts w:ascii="Times New Roman" w:hAnsi="Times New Roman" w:cs="Times New Roman"/>
          <w:sz w:val="24"/>
          <w:szCs w:val="24"/>
        </w:rPr>
        <w:t xml:space="preserve"> at least 10</w:t>
      </w:r>
      <w:r w:rsidR="009A597E"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min of time where both </w:t>
      </w:r>
      <w:r w:rsidR="00A416B5" w:rsidRPr="00ED3312">
        <w:rPr>
          <w:rFonts w:ascii="Times New Roman" w:hAnsi="Times New Roman" w:cs="Times New Roman"/>
          <w:sz w:val="24"/>
          <w:szCs w:val="24"/>
        </w:rPr>
        <w:t>vocali</w:t>
      </w:r>
      <w:r w:rsidR="00A416B5">
        <w:rPr>
          <w:rFonts w:ascii="Times New Roman" w:hAnsi="Times New Roman" w:cs="Times New Roman"/>
          <w:sz w:val="24"/>
          <w:szCs w:val="24"/>
        </w:rPr>
        <w:t>z</w:t>
      </w:r>
      <w:r w:rsidR="00A416B5" w:rsidRPr="00ED3312">
        <w:rPr>
          <w:rFonts w:ascii="Times New Roman" w:hAnsi="Times New Roman" w:cs="Times New Roman"/>
          <w:sz w:val="24"/>
          <w:szCs w:val="24"/>
        </w:rPr>
        <w:t xml:space="preserve">ations </w:t>
      </w:r>
      <w:r w:rsidRPr="00ED3312">
        <w:rPr>
          <w:rFonts w:ascii="Times New Roman" w:hAnsi="Times New Roman" w:cs="Times New Roman"/>
          <w:sz w:val="24"/>
          <w:szCs w:val="24"/>
        </w:rPr>
        <w:t xml:space="preserve">and </w:t>
      </w:r>
      <w:r w:rsidR="00613B97" w:rsidRPr="00ED3312">
        <w:rPr>
          <w:rFonts w:ascii="Times New Roman" w:hAnsi="Times New Roman" w:cs="Times New Roman"/>
          <w:sz w:val="24"/>
          <w:szCs w:val="24"/>
        </w:rPr>
        <w:t>gestures</w:t>
      </w:r>
      <w:r w:rsidRPr="00ED3312">
        <w:rPr>
          <w:rFonts w:ascii="Times New Roman" w:hAnsi="Times New Roman" w:cs="Times New Roman"/>
          <w:sz w:val="24"/>
          <w:szCs w:val="24"/>
        </w:rPr>
        <w:t xml:space="preserve"> </w:t>
      </w:r>
      <w:r w:rsidR="00A416B5">
        <w:rPr>
          <w:rFonts w:ascii="Times New Roman" w:hAnsi="Times New Roman" w:cs="Times New Roman"/>
          <w:sz w:val="24"/>
          <w:szCs w:val="24"/>
        </w:rPr>
        <w:t>were</w:t>
      </w:r>
      <w:r w:rsidR="00A416B5"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simultaneously available in </w:t>
      </w:r>
      <w:r w:rsidR="00AF66EC">
        <w:rPr>
          <w:rFonts w:ascii="Times New Roman" w:hAnsi="Times New Roman" w:cs="Times New Roman"/>
          <w:sz w:val="24"/>
          <w:szCs w:val="24"/>
        </w:rPr>
        <w:t>this context</w:t>
      </w:r>
      <w:r w:rsidRPr="00ED3312">
        <w:rPr>
          <w:rFonts w:ascii="Times New Roman" w:hAnsi="Times New Roman" w:cs="Times New Roman"/>
          <w:sz w:val="24"/>
          <w:szCs w:val="24"/>
        </w:rPr>
        <w:t xml:space="preserve">. </w:t>
      </w:r>
      <w:r w:rsidR="00D50342" w:rsidRPr="00ED3312">
        <w:rPr>
          <w:rFonts w:ascii="Times New Roman" w:eastAsia="Times New Roman" w:hAnsi="Times New Roman" w:cs="Times New Roman"/>
          <w:sz w:val="24"/>
          <w:szCs w:val="24"/>
          <w:lang w:eastAsia="en-GB"/>
        </w:rPr>
        <w:t xml:space="preserve">Mean MM rate </w:t>
      </w:r>
      <w:r w:rsidR="00BE0E40" w:rsidRPr="00ED3312">
        <w:rPr>
          <w:rFonts w:ascii="Times New Roman" w:eastAsia="Times New Roman" w:hAnsi="Times New Roman" w:cs="Times New Roman"/>
          <w:sz w:val="24"/>
          <w:szCs w:val="24"/>
          <w:lang w:eastAsia="en-GB"/>
        </w:rPr>
        <w:t>wa</w:t>
      </w:r>
      <w:r w:rsidR="00D50342" w:rsidRPr="00ED3312">
        <w:rPr>
          <w:rFonts w:ascii="Times New Roman" w:eastAsia="Times New Roman" w:hAnsi="Times New Roman" w:cs="Times New Roman"/>
          <w:sz w:val="24"/>
          <w:szCs w:val="24"/>
          <w:lang w:eastAsia="en-GB"/>
        </w:rPr>
        <w:t xml:space="preserve">s </w:t>
      </w:r>
      <w:r w:rsidR="005B30BB" w:rsidRPr="00ED3312">
        <w:rPr>
          <w:rFonts w:ascii="Times New Roman" w:eastAsia="Times New Roman" w:hAnsi="Times New Roman" w:cs="Times New Roman"/>
          <w:sz w:val="24"/>
          <w:szCs w:val="24"/>
          <w:lang w:eastAsia="en-GB"/>
        </w:rPr>
        <w:t xml:space="preserve">the </w:t>
      </w:r>
      <w:r w:rsidR="00D50342" w:rsidRPr="00ED3312">
        <w:rPr>
          <w:rFonts w:ascii="Times New Roman" w:eastAsia="Times New Roman" w:hAnsi="Times New Roman" w:cs="Times New Roman"/>
          <w:sz w:val="24"/>
          <w:szCs w:val="24"/>
          <w:lang w:eastAsia="en-GB"/>
        </w:rPr>
        <w:t xml:space="preserve">average of </w:t>
      </w:r>
      <w:r w:rsidR="00613B97" w:rsidRPr="00ED3312">
        <w:rPr>
          <w:rFonts w:ascii="Times New Roman" w:eastAsia="Times New Roman" w:hAnsi="Times New Roman" w:cs="Times New Roman"/>
          <w:sz w:val="24"/>
          <w:szCs w:val="24"/>
          <w:lang w:eastAsia="en-GB"/>
        </w:rPr>
        <w:t>facial-gestural</w:t>
      </w:r>
      <w:r w:rsidR="00D50342" w:rsidRPr="00ED3312">
        <w:rPr>
          <w:rFonts w:ascii="Times New Roman" w:eastAsia="Times New Roman" w:hAnsi="Times New Roman" w:cs="Times New Roman"/>
          <w:sz w:val="24"/>
          <w:szCs w:val="24"/>
          <w:lang w:eastAsia="en-GB"/>
        </w:rPr>
        <w:t xml:space="preserve">, </w:t>
      </w:r>
      <w:r w:rsidR="00613B97" w:rsidRPr="00ED3312">
        <w:rPr>
          <w:rFonts w:ascii="Times New Roman" w:eastAsia="Times New Roman" w:hAnsi="Times New Roman" w:cs="Times New Roman"/>
          <w:sz w:val="24"/>
          <w:szCs w:val="24"/>
          <w:lang w:eastAsia="en-GB"/>
        </w:rPr>
        <w:t>vocal-gestural</w:t>
      </w:r>
      <w:r w:rsidR="00D50342" w:rsidRPr="00ED3312">
        <w:rPr>
          <w:rFonts w:ascii="Times New Roman" w:eastAsia="Times New Roman" w:hAnsi="Times New Roman" w:cs="Times New Roman"/>
          <w:sz w:val="24"/>
          <w:szCs w:val="24"/>
          <w:lang w:eastAsia="en-GB"/>
        </w:rPr>
        <w:t xml:space="preserve">, </w:t>
      </w:r>
      <w:r w:rsidR="001D4A28">
        <w:rPr>
          <w:rFonts w:ascii="Times New Roman" w:eastAsia="Times New Roman" w:hAnsi="Times New Roman" w:cs="Times New Roman"/>
          <w:sz w:val="24"/>
          <w:szCs w:val="24"/>
          <w:lang w:eastAsia="en-GB"/>
        </w:rPr>
        <w:t xml:space="preserve">fixed </w:t>
      </w:r>
      <w:r w:rsidR="00613B97" w:rsidRPr="00ED3312">
        <w:rPr>
          <w:rFonts w:ascii="Times New Roman" w:eastAsia="Times New Roman" w:hAnsi="Times New Roman" w:cs="Times New Roman"/>
          <w:sz w:val="24"/>
          <w:szCs w:val="24"/>
          <w:lang w:eastAsia="en-GB"/>
        </w:rPr>
        <w:t>facial-vocal</w:t>
      </w:r>
      <w:r w:rsidR="00D50342" w:rsidRPr="00ED3312">
        <w:rPr>
          <w:rFonts w:ascii="Times New Roman" w:eastAsia="Times New Roman" w:hAnsi="Times New Roman" w:cs="Times New Roman"/>
          <w:sz w:val="24"/>
          <w:szCs w:val="24"/>
          <w:lang w:eastAsia="en-GB"/>
        </w:rPr>
        <w:t xml:space="preserve">, </w:t>
      </w:r>
      <w:r w:rsidR="001D4A28">
        <w:rPr>
          <w:rFonts w:ascii="Times New Roman" w:eastAsia="Times New Roman" w:hAnsi="Times New Roman" w:cs="Times New Roman"/>
          <w:sz w:val="24"/>
          <w:szCs w:val="24"/>
          <w:lang w:eastAsia="en-GB"/>
        </w:rPr>
        <w:t xml:space="preserve">free </w:t>
      </w:r>
      <w:r w:rsidR="00613B97" w:rsidRPr="00ED3312">
        <w:rPr>
          <w:rFonts w:ascii="Times New Roman" w:eastAsia="Times New Roman" w:hAnsi="Times New Roman" w:cs="Times New Roman"/>
          <w:sz w:val="24"/>
          <w:szCs w:val="24"/>
          <w:lang w:eastAsia="en-GB"/>
        </w:rPr>
        <w:t>facial-vocal</w:t>
      </w:r>
      <w:r w:rsidR="00D50342" w:rsidRPr="00ED3312">
        <w:rPr>
          <w:rFonts w:ascii="Times New Roman" w:eastAsia="Times New Roman" w:hAnsi="Times New Roman" w:cs="Times New Roman"/>
          <w:sz w:val="24"/>
          <w:szCs w:val="24"/>
          <w:lang w:eastAsia="en-GB"/>
        </w:rPr>
        <w:t xml:space="preserve"> and </w:t>
      </w:r>
      <w:r w:rsidR="00613B97" w:rsidRPr="00ED3312">
        <w:rPr>
          <w:rFonts w:ascii="Times New Roman" w:eastAsia="Times New Roman" w:hAnsi="Times New Roman" w:cs="Times New Roman"/>
          <w:sz w:val="24"/>
          <w:szCs w:val="24"/>
          <w:lang w:eastAsia="en-GB"/>
        </w:rPr>
        <w:t>facial-vocal-gestural</w:t>
      </w:r>
      <w:r w:rsidR="00D50342" w:rsidRPr="00ED3312">
        <w:rPr>
          <w:rFonts w:ascii="Times New Roman" w:eastAsia="Times New Roman" w:hAnsi="Times New Roman" w:cs="Times New Roman"/>
          <w:sz w:val="24"/>
          <w:szCs w:val="24"/>
          <w:lang w:eastAsia="en-GB"/>
        </w:rPr>
        <w:t xml:space="preserve"> rates. Individuals must </w:t>
      </w:r>
      <w:r w:rsidR="00BE0E40" w:rsidRPr="00ED3312">
        <w:rPr>
          <w:rFonts w:ascii="Times New Roman" w:eastAsia="Times New Roman" w:hAnsi="Times New Roman" w:cs="Times New Roman"/>
          <w:sz w:val="24"/>
          <w:szCs w:val="24"/>
          <w:lang w:eastAsia="en-GB"/>
        </w:rPr>
        <w:t xml:space="preserve">have </w:t>
      </w:r>
      <w:r w:rsidR="00D50342" w:rsidRPr="00ED3312">
        <w:rPr>
          <w:rFonts w:ascii="Times New Roman" w:eastAsia="Times New Roman" w:hAnsi="Times New Roman" w:cs="Times New Roman"/>
          <w:sz w:val="24"/>
          <w:szCs w:val="24"/>
          <w:lang w:eastAsia="en-GB"/>
        </w:rPr>
        <w:t>contribute</w:t>
      </w:r>
      <w:r w:rsidR="00BE0E40" w:rsidRPr="00ED3312">
        <w:rPr>
          <w:rFonts w:ascii="Times New Roman" w:eastAsia="Times New Roman" w:hAnsi="Times New Roman" w:cs="Times New Roman"/>
          <w:sz w:val="24"/>
          <w:szCs w:val="24"/>
          <w:lang w:eastAsia="en-GB"/>
        </w:rPr>
        <w:t>d</w:t>
      </w:r>
      <w:r w:rsidR="00D50342" w:rsidRPr="00ED3312">
        <w:rPr>
          <w:rFonts w:ascii="Times New Roman" w:eastAsia="Times New Roman" w:hAnsi="Times New Roman" w:cs="Times New Roman"/>
          <w:sz w:val="24"/>
          <w:szCs w:val="24"/>
          <w:lang w:eastAsia="en-GB"/>
        </w:rPr>
        <w:t xml:space="preserve"> at least three of these MM combination rates to have a mean MM rate calculated</w:t>
      </w:r>
      <w:r w:rsidR="00914483" w:rsidRPr="00ED3312">
        <w:rPr>
          <w:rFonts w:ascii="Times New Roman" w:eastAsia="Times New Roman" w:hAnsi="Times New Roman" w:cs="Times New Roman"/>
          <w:sz w:val="24"/>
          <w:szCs w:val="24"/>
          <w:lang w:eastAsia="en-GB"/>
        </w:rPr>
        <w:t xml:space="preserve"> in a specific context</w:t>
      </w:r>
      <w:r w:rsidR="00D50342" w:rsidRPr="00ED3312">
        <w:rPr>
          <w:rFonts w:ascii="Times New Roman" w:eastAsia="Times New Roman" w:hAnsi="Times New Roman" w:cs="Times New Roman"/>
          <w:sz w:val="24"/>
          <w:szCs w:val="24"/>
          <w:lang w:eastAsia="en-GB"/>
        </w:rPr>
        <w:t xml:space="preserve">. </w:t>
      </w:r>
      <w:r w:rsidR="00914483" w:rsidRPr="00ED3312">
        <w:rPr>
          <w:rFonts w:ascii="Times New Roman" w:eastAsia="Times New Roman" w:hAnsi="Times New Roman" w:cs="Times New Roman"/>
          <w:sz w:val="24"/>
          <w:szCs w:val="24"/>
          <w:lang w:eastAsia="en-GB"/>
        </w:rPr>
        <w:t>Those who did not meet this had a missing value for MM rate in this context.</w:t>
      </w:r>
    </w:p>
    <w:p w14:paraId="451C4287" w14:textId="696A860C" w:rsidR="0075596B" w:rsidRPr="00ED3312" w:rsidRDefault="0075596B" w:rsidP="003E2CE5">
      <w:pPr>
        <w:spacing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Mean signal production rates for the group (as reported in descriptive statistic</w:t>
      </w:r>
      <w:r w:rsidR="00A416B5">
        <w:rPr>
          <w:rFonts w:ascii="Times New Roman" w:eastAsia="Times New Roman" w:hAnsi="Times New Roman" w:cs="Times New Roman"/>
          <w:sz w:val="24"/>
          <w:szCs w:val="24"/>
          <w:lang w:eastAsia="en-GB"/>
        </w:rPr>
        <w:t>s</w:t>
      </w:r>
      <w:r w:rsidRPr="00ED3312">
        <w:rPr>
          <w:rFonts w:ascii="Times New Roman" w:eastAsia="Times New Roman" w:hAnsi="Times New Roman" w:cs="Times New Roman"/>
          <w:sz w:val="24"/>
          <w:szCs w:val="24"/>
          <w:lang w:eastAsia="en-GB"/>
        </w:rPr>
        <w:t xml:space="preserve"> and figures in the </w:t>
      </w:r>
      <w:r w:rsidR="00A416B5">
        <w:rPr>
          <w:rFonts w:ascii="Times New Roman" w:eastAsia="Times New Roman" w:hAnsi="Times New Roman" w:cs="Times New Roman"/>
          <w:sz w:val="24"/>
          <w:szCs w:val="24"/>
          <w:lang w:eastAsia="en-GB"/>
        </w:rPr>
        <w:t>R</w:t>
      </w:r>
      <w:r w:rsidR="00A416B5" w:rsidRPr="00ED3312">
        <w:rPr>
          <w:rFonts w:ascii="Times New Roman" w:eastAsia="Times New Roman" w:hAnsi="Times New Roman" w:cs="Times New Roman"/>
          <w:sz w:val="24"/>
          <w:szCs w:val="24"/>
          <w:lang w:eastAsia="en-GB"/>
        </w:rPr>
        <w:t>esults</w:t>
      </w:r>
      <w:r w:rsidRPr="00ED3312">
        <w:rPr>
          <w:rFonts w:ascii="Times New Roman" w:eastAsia="Times New Roman" w:hAnsi="Times New Roman" w:cs="Times New Roman"/>
          <w:sz w:val="24"/>
          <w:szCs w:val="24"/>
          <w:lang w:eastAsia="en-GB"/>
        </w:rPr>
        <w:t xml:space="preserve">) were calculated as a mean of all the individual mean production rates </w:t>
      </w:r>
      <w:r w:rsidR="00A416B5">
        <w:rPr>
          <w:rFonts w:ascii="Times New Roman" w:eastAsia="Times New Roman" w:hAnsi="Times New Roman" w:cs="Times New Roman"/>
          <w:sz w:val="24"/>
          <w:szCs w:val="24"/>
          <w:lang w:eastAsia="en-GB"/>
        </w:rPr>
        <w:t>that</w:t>
      </w:r>
      <w:r w:rsidR="00A416B5" w:rsidRPr="00ED3312">
        <w:rPr>
          <w:rFonts w:ascii="Times New Roman" w:eastAsia="Times New Roman" w:hAnsi="Times New Roman" w:cs="Times New Roman"/>
          <w:sz w:val="24"/>
          <w:szCs w:val="24"/>
          <w:lang w:eastAsia="en-GB"/>
        </w:rPr>
        <w:t xml:space="preserve"> </w:t>
      </w:r>
      <w:r w:rsidRPr="00ED3312">
        <w:rPr>
          <w:rFonts w:ascii="Times New Roman" w:eastAsia="Times New Roman" w:hAnsi="Times New Roman" w:cs="Times New Roman"/>
          <w:sz w:val="24"/>
          <w:szCs w:val="24"/>
          <w:lang w:eastAsia="en-GB"/>
        </w:rPr>
        <w:t xml:space="preserve">contributed to a particular analysis. </w:t>
      </w:r>
    </w:p>
    <w:p w14:paraId="1D82607A" w14:textId="36A5637C" w:rsidR="0075596B" w:rsidRPr="00ED3312" w:rsidRDefault="0075596B" w:rsidP="003E2CE5">
      <w:pPr>
        <w:spacing w:line="480" w:lineRule="auto"/>
        <w:rPr>
          <w:rFonts w:ascii="Times New Roman" w:eastAsia="Times New Roman" w:hAnsi="Times New Roman" w:cs="Times New Roman"/>
          <w:sz w:val="24"/>
          <w:szCs w:val="24"/>
          <w:lang w:eastAsia="en-GB"/>
        </w:rPr>
      </w:pPr>
      <w:r w:rsidRPr="00ED3312">
        <w:rPr>
          <w:rFonts w:ascii="Times New Roman" w:hAnsi="Times New Roman" w:cs="Times New Roman"/>
          <w:sz w:val="24"/>
          <w:szCs w:val="24"/>
        </w:rPr>
        <w:t xml:space="preserve">To assess whether the number of individuals in the party affected signal production, </w:t>
      </w:r>
      <w:r w:rsidR="00A416B5">
        <w:rPr>
          <w:rFonts w:ascii="Times New Roman" w:hAnsi="Times New Roman" w:cs="Times New Roman"/>
          <w:sz w:val="24"/>
          <w:szCs w:val="24"/>
        </w:rPr>
        <w:t xml:space="preserve">we calculated </w:t>
      </w:r>
      <w:r w:rsidRPr="00ED3312">
        <w:rPr>
          <w:rFonts w:ascii="Times New Roman" w:hAnsi="Times New Roman" w:cs="Times New Roman"/>
          <w:sz w:val="24"/>
          <w:szCs w:val="24"/>
        </w:rPr>
        <w:t xml:space="preserve">the average number of individuals in the party present during the periods from which signal rates were calculated for each type of signal produced by each individual.  First, </w:t>
      </w:r>
      <w:r w:rsidR="006829BB" w:rsidRPr="00ED3312">
        <w:rPr>
          <w:rFonts w:ascii="Times New Roman" w:hAnsi="Times New Roman" w:cs="Times New Roman"/>
          <w:sz w:val="24"/>
          <w:szCs w:val="24"/>
        </w:rPr>
        <w:t>t</w:t>
      </w:r>
      <w:r w:rsidRPr="00ED3312">
        <w:rPr>
          <w:rFonts w:ascii="Times New Roman" w:hAnsi="Times New Roman" w:cs="Times New Roman"/>
          <w:sz w:val="24"/>
          <w:szCs w:val="24"/>
        </w:rPr>
        <w:t>he number of individuals in the party was recorded at the beginning and end of every video and these were averaged. Second, for each signal type for which a rate was calculated for an individual, we took the corresponding videos that had contributed to the calculation of that rate and calculated a mean from the average number of individuals in the party across those videos.</w:t>
      </w:r>
    </w:p>
    <w:p w14:paraId="07276CF3" w14:textId="77777777" w:rsidR="00A92C0D" w:rsidRPr="00ED3312" w:rsidRDefault="00A92C0D" w:rsidP="003E2CE5">
      <w:pPr>
        <w:spacing w:line="480" w:lineRule="auto"/>
        <w:rPr>
          <w:rFonts w:ascii="Times New Roman" w:eastAsia="Times New Roman" w:hAnsi="Times New Roman" w:cs="Times New Roman"/>
          <w:sz w:val="24"/>
          <w:szCs w:val="24"/>
          <w:lang w:eastAsia="en-GB"/>
        </w:rPr>
      </w:pPr>
    </w:p>
    <w:p w14:paraId="1F4177E2" w14:textId="2FB590B0" w:rsidR="004E2770" w:rsidRPr="00ED3312" w:rsidRDefault="00A416B5" w:rsidP="003E2CE5">
      <w:pPr>
        <w:spacing w:line="480" w:lineRule="auto"/>
        <w:rPr>
          <w:rFonts w:ascii="Times New Roman" w:hAnsi="Times New Roman" w:cs="Times New Roman"/>
          <w:i/>
          <w:sz w:val="24"/>
          <w:szCs w:val="24"/>
        </w:rPr>
      </w:pPr>
      <w:r>
        <w:rPr>
          <w:rFonts w:ascii="Times New Roman" w:hAnsi="Times New Roman" w:cs="Times New Roman"/>
          <w:i/>
          <w:sz w:val="24"/>
          <w:szCs w:val="24"/>
        </w:rPr>
        <w:t>C</w:t>
      </w:r>
      <w:r w:rsidR="00290F95" w:rsidRPr="00ED3312">
        <w:rPr>
          <w:rFonts w:ascii="Times New Roman" w:hAnsi="Times New Roman" w:cs="Times New Roman"/>
          <w:i/>
          <w:sz w:val="24"/>
          <w:szCs w:val="24"/>
        </w:rPr>
        <w:t>omparison of responses to MM signals and UM components</w:t>
      </w:r>
    </w:p>
    <w:p w14:paraId="7FEEC567" w14:textId="5366F38C" w:rsidR="00381DC9" w:rsidRPr="00ED3312" w:rsidRDefault="004E6911" w:rsidP="003E2CE5">
      <w:pPr>
        <w:pStyle w:val="Heading1"/>
        <w:shd w:val="clear" w:color="auto" w:fill="FFFFFF"/>
        <w:spacing w:before="0" w:beforeAutospacing="0" w:after="0" w:afterAutospacing="0" w:line="480" w:lineRule="auto"/>
        <w:rPr>
          <w:sz w:val="24"/>
          <w:szCs w:val="24"/>
        </w:rPr>
      </w:pPr>
      <w:r w:rsidRPr="00ED3312">
        <w:rPr>
          <w:b w:val="0"/>
          <w:sz w:val="24"/>
          <w:szCs w:val="24"/>
        </w:rPr>
        <w:lastRenderedPageBreak/>
        <w:t>Most</w:t>
      </w:r>
      <w:r w:rsidR="007B6761" w:rsidRPr="00ED3312">
        <w:rPr>
          <w:b w:val="0"/>
          <w:sz w:val="24"/>
          <w:szCs w:val="24"/>
        </w:rPr>
        <w:t xml:space="preserve"> previous </w:t>
      </w:r>
      <w:proofErr w:type="spellStart"/>
      <w:r w:rsidRPr="00ED3312">
        <w:rPr>
          <w:b w:val="0"/>
          <w:sz w:val="24"/>
          <w:szCs w:val="24"/>
        </w:rPr>
        <w:t>nonprimate</w:t>
      </w:r>
      <w:proofErr w:type="spellEnd"/>
      <w:r w:rsidR="00F24636" w:rsidRPr="00ED3312">
        <w:rPr>
          <w:b w:val="0"/>
          <w:sz w:val="24"/>
          <w:szCs w:val="24"/>
        </w:rPr>
        <w:t xml:space="preserve"> </w:t>
      </w:r>
      <w:r w:rsidR="007B6761" w:rsidRPr="00ED3312">
        <w:rPr>
          <w:b w:val="0"/>
          <w:sz w:val="24"/>
          <w:szCs w:val="24"/>
        </w:rPr>
        <w:t xml:space="preserve">research carried out within a MM framework </w:t>
      </w:r>
      <w:r w:rsidR="002313D9" w:rsidRPr="00ED3312">
        <w:rPr>
          <w:b w:val="0"/>
          <w:sz w:val="24"/>
          <w:szCs w:val="24"/>
        </w:rPr>
        <w:t xml:space="preserve">has </w:t>
      </w:r>
      <w:r w:rsidR="00812E53" w:rsidRPr="00ED3312">
        <w:rPr>
          <w:b w:val="0"/>
          <w:sz w:val="24"/>
          <w:szCs w:val="24"/>
        </w:rPr>
        <w:t>focu</w:t>
      </w:r>
      <w:r w:rsidRPr="00ED3312">
        <w:rPr>
          <w:b w:val="0"/>
          <w:sz w:val="24"/>
          <w:szCs w:val="24"/>
        </w:rPr>
        <w:t xml:space="preserve">sed on </w:t>
      </w:r>
      <w:r w:rsidR="007B6761" w:rsidRPr="00ED3312">
        <w:rPr>
          <w:b w:val="0"/>
          <w:sz w:val="24"/>
          <w:szCs w:val="24"/>
        </w:rPr>
        <w:t>fixed MM signal</w:t>
      </w:r>
      <w:r w:rsidRPr="00ED3312">
        <w:rPr>
          <w:b w:val="0"/>
          <w:sz w:val="24"/>
          <w:szCs w:val="24"/>
        </w:rPr>
        <w:t>s</w:t>
      </w:r>
      <w:r w:rsidR="007B6761" w:rsidRPr="00ED3312">
        <w:rPr>
          <w:b w:val="0"/>
          <w:sz w:val="24"/>
          <w:szCs w:val="24"/>
        </w:rPr>
        <w:t xml:space="preserve"> and/or </w:t>
      </w:r>
      <w:r w:rsidR="002313D9" w:rsidRPr="00ED3312">
        <w:rPr>
          <w:b w:val="0"/>
          <w:sz w:val="24"/>
          <w:szCs w:val="24"/>
        </w:rPr>
        <w:t xml:space="preserve">signals </w:t>
      </w:r>
      <w:r w:rsidR="007B6761" w:rsidRPr="00ED3312">
        <w:rPr>
          <w:b w:val="0"/>
          <w:sz w:val="24"/>
          <w:szCs w:val="24"/>
        </w:rPr>
        <w:t>produced only in one specific context</w:t>
      </w:r>
      <w:r w:rsidR="006829BB" w:rsidRPr="00ED3312">
        <w:rPr>
          <w:b w:val="0"/>
          <w:sz w:val="24"/>
          <w:szCs w:val="24"/>
        </w:rPr>
        <w:t>,</w:t>
      </w:r>
      <w:r w:rsidR="007B6761" w:rsidRPr="00ED3312">
        <w:rPr>
          <w:b w:val="0"/>
          <w:sz w:val="24"/>
          <w:szCs w:val="24"/>
        </w:rPr>
        <w:t xml:space="preserve"> for example alarm </w:t>
      </w:r>
      <w:r w:rsidR="003067AC" w:rsidRPr="00ED3312">
        <w:rPr>
          <w:b w:val="0"/>
          <w:sz w:val="24"/>
          <w:szCs w:val="24"/>
        </w:rPr>
        <w:t>behaviour</w:t>
      </w:r>
      <w:r w:rsidR="007B6761" w:rsidRPr="00ED3312">
        <w:rPr>
          <w:b w:val="0"/>
          <w:sz w:val="24"/>
          <w:szCs w:val="24"/>
        </w:rPr>
        <w:t xml:space="preserve"> </w:t>
      </w:r>
      <w:r w:rsidR="006829BB" w:rsidRPr="00ED3312">
        <w:rPr>
          <w:b w:val="0"/>
          <w:sz w:val="24"/>
          <w:szCs w:val="24"/>
        </w:rPr>
        <w:t xml:space="preserve">(e.g. </w:t>
      </w:r>
      <w:proofErr w:type="spellStart"/>
      <w:r w:rsidR="006829BB" w:rsidRPr="00ED3312">
        <w:rPr>
          <w:b w:val="0"/>
          <w:sz w:val="24"/>
          <w:szCs w:val="24"/>
        </w:rPr>
        <w:t>Partan</w:t>
      </w:r>
      <w:proofErr w:type="spellEnd"/>
      <w:r w:rsidR="006829BB" w:rsidRPr="00ED3312">
        <w:rPr>
          <w:b w:val="0"/>
          <w:sz w:val="24"/>
          <w:szCs w:val="24"/>
        </w:rPr>
        <w:t xml:space="preserve"> et al., 2009) </w:t>
      </w:r>
      <w:r w:rsidR="007B6761" w:rsidRPr="00ED3312">
        <w:rPr>
          <w:b w:val="0"/>
          <w:sz w:val="24"/>
          <w:szCs w:val="24"/>
        </w:rPr>
        <w:t xml:space="preserve">or </w:t>
      </w:r>
      <w:r w:rsidR="00F24636" w:rsidRPr="00ED3312">
        <w:rPr>
          <w:b w:val="0"/>
          <w:sz w:val="24"/>
          <w:szCs w:val="24"/>
        </w:rPr>
        <w:t>courtship</w:t>
      </w:r>
      <w:r w:rsidR="006829BB" w:rsidRPr="00ED3312">
        <w:rPr>
          <w:b w:val="0"/>
          <w:sz w:val="24"/>
          <w:szCs w:val="24"/>
        </w:rPr>
        <w:t xml:space="preserve"> </w:t>
      </w:r>
      <w:r w:rsidR="00F24636" w:rsidRPr="00ED3312">
        <w:rPr>
          <w:b w:val="0"/>
          <w:sz w:val="24"/>
          <w:szCs w:val="24"/>
        </w:rPr>
        <w:t>behaviour (</w:t>
      </w:r>
      <w:r w:rsidR="006829BB" w:rsidRPr="00ED3312">
        <w:rPr>
          <w:b w:val="0"/>
          <w:sz w:val="24"/>
          <w:szCs w:val="24"/>
        </w:rPr>
        <w:t xml:space="preserve">e.g. </w:t>
      </w:r>
      <w:proofErr w:type="spellStart"/>
      <w:r w:rsidR="006829BB" w:rsidRPr="00ED3312">
        <w:rPr>
          <w:b w:val="0"/>
          <w:sz w:val="24"/>
          <w:szCs w:val="24"/>
        </w:rPr>
        <w:t>Uetz</w:t>
      </w:r>
      <w:proofErr w:type="spellEnd"/>
      <w:r w:rsidR="006829BB" w:rsidRPr="00ED3312">
        <w:rPr>
          <w:b w:val="0"/>
          <w:sz w:val="24"/>
          <w:szCs w:val="24"/>
        </w:rPr>
        <w:t>, Roberts &amp; Taylor, 2009</w:t>
      </w:r>
      <w:r w:rsidR="007B6761" w:rsidRPr="00ED3312">
        <w:rPr>
          <w:b w:val="0"/>
          <w:sz w:val="24"/>
          <w:szCs w:val="24"/>
        </w:rPr>
        <w:t>). In contrast</w:t>
      </w:r>
      <w:r w:rsidR="00F24636" w:rsidRPr="00ED3312">
        <w:rPr>
          <w:b w:val="0"/>
          <w:sz w:val="24"/>
          <w:szCs w:val="24"/>
        </w:rPr>
        <w:t xml:space="preserve">, </w:t>
      </w:r>
      <w:r w:rsidR="007B6761" w:rsidRPr="00ED3312">
        <w:rPr>
          <w:b w:val="0"/>
          <w:sz w:val="24"/>
          <w:szCs w:val="24"/>
        </w:rPr>
        <w:t>the signal</w:t>
      </w:r>
      <w:r w:rsidR="002313D9" w:rsidRPr="00ED3312">
        <w:rPr>
          <w:b w:val="0"/>
          <w:sz w:val="24"/>
          <w:szCs w:val="24"/>
        </w:rPr>
        <w:t>s</w:t>
      </w:r>
      <w:r w:rsidR="007B6761" w:rsidRPr="00ED3312">
        <w:rPr>
          <w:b w:val="0"/>
          <w:sz w:val="24"/>
          <w:szCs w:val="24"/>
        </w:rPr>
        <w:t xml:space="preserve"> we investigate</w:t>
      </w:r>
      <w:r w:rsidR="00F24636" w:rsidRPr="00ED3312">
        <w:rPr>
          <w:b w:val="0"/>
          <w:sz w:val="24"/>
          <w:szCs w:val="24"/>
        </w:rPr>
        <w:t>d</w:t>
      </w:r>
      <w:r w:rsidR="007B6761" w:rsidRPr="00ED3312">
        <w:rPr>
          <w:b w:val="0"/>
          <w:sz w:val="24"/>
          <w:szCs w:val="24"/>
        </w:rPr>
        <w:t xml:space="preserve"> </w:t>
      </w:r>
      <w:r w:rsidR="002313D9" w:rsidRPr="00ED3312">
        <w:rPr>
          <w:b w:val="0"/>
          <w:sz w:val="24"/>
          <w:szCs w:val="24"/>
        </w:rPr>
        <w:t>were</w:t>
      </w:r>
      <w:r w:rsidR="007B6761" w:rsidRPr="00ED3312">
        <w:rPr>
          <w:b w:val="0"/>
          <w:sz w:val="24"/>
          <w:szCs w:val="24"/>
        </w:rPr>
        <w:t xml:space="preserve"> free MM </w:t>
      </w:r>
      <w:r w:rsidR="003067AC" w:rsidRPr="00ED3312">
        <w:rPr>
          <w:b w:val="0"/>
          <w:sz w:val="24"/>
          <w:szCs w:val="24"/>
        </w:rPr>
        <w:t>signal</w:t>
      </w:r>
      <w:r w:rsidR="002313D9" w:rsidRPr="00ED3312">
        <w:rPr>
          <w:b w:val="0"/>
          <w:sz w:val="24"/>
          <w:szCs w:val="24"/>
        </w:rPr>
        <w:t>s</w:t>
      </w:r>
      <w:r w:rsidR="003067AC" w:rsidRPr="00ED3312">
        <w:rPr>
          <w:b w:val="0"/>
          <w:sz w:val="24"/>
          <w:szCs w:val="24"/>
        </w:rPr>
        <w:t>, which</w:t>
      </w:r>
      <w:r w:rsidR="002313D9" w:rsidRPr="00ED3312">
        <w:rPr>
          <w:b w:val="0"/>
          <w:sz w:val="24"/>
          <w:szCs w:val="24"/>
        </w:rPr>
        <w:t xml:space="preserve"> were</w:t>
      </w:r>
      <w:r w:rsidR="007B6761" w:rsidRPr="00ED3312">
        <w:rPr>
          <w:b w:val="0"/>
          <w:sz w:val="24"/>
          <w:szCs w:val="24"/>
        </w:rPr>
        <w:t xml:space="preserve"> produced across a range of contexts (see </w:t>
      </w:r>
      <w:r w:rsidR="00A416B5">
        <w:rPr>
          <w:b w:val="0"/>
          <w:sz w:val="24"/>
          <w:szCs w:val="24"/>
        </w:rPr>
        <w:t>S</w:t>
      </w:r>
      <w:r w:rsidR="00A416B5" w:rsidRPr="00ED3312">
        <w:rPr>
          <w:b w:val="0"/>
          <w:sz w:val="24"/>
          <w:szCs w:val="24"/>
        </w:rPr>
        <w:t xml:space="preserve">upplementary </w:t>
      </w:r>
      <w:r w:rsidR="00584E6B" w:rsidRPr="00ED3312">
        <w:rPr>
          <w:b w:val="0"/>
          <w:sz w:val="24"/>
          <w:szCs w:val="24"/>
        </w:rPr>
        <w:t>Table S4</w:t>
      </w:r>
      <w:r w:rsidR="007B6761" w:rsidRPr="00ED3312">
        <w:rPr>
          <w:b w:val="0"/>
          <w:sz w:val="24"/>
          <w:szCs w:val="24"/>
        </w:rPr>
        <w:t>).</w:t>
      </w:r>
      <w:r w:rsidR="00286BF5" w:rsidRPr="00ED3312">
        <w:rPr>
          <w:b w:val="0"/>
          <w:sz w:val="24"/>
          <w:szCs w:val="24"/>
        </w:rPr>
        <w:t xml:space="preserve"> As context </w:t>
      </w:r>
      <w:r w:rsidR="00F24636" w:rsidRPr="00ED3312">
        <w:rPr>
          <w:b w:val="0"/>
          <w:sz w:val="24"/>
          <w:szCs w:val="24"/>
        </w:rPr>
        <w:t>wa</w:t>
      </w:r>
      <w:r w:rsidR="00286BF5" w:rsidRPr="00ED3312">
        <w:rPr>
          <w:b w:val="0"/>
          <w:sz w:val="24"/>
          <w:szCs w:val="24"/>
        </w:rPr>
        <w:t xml:space="preserve">s shown to heavily influence signal production (see signal production results below), we endeavoured to control for this by matching UM and MM signals based on signaller identity and behavioural context of production. </w:t>
      </w:r>
      <w:r w:rsidR="00F24636" w:rsidRPr="00ED3312">
        <w:rPr>
          <w:b w:val="0"/>
          <w:sz w:val="24"/>
          <w:szCs w:val="24"/>
        </w:rPr>
        <w:t xml:space="preserve">We consider such </w:t>
      </w:r>
      <w:r w:rsidR="0024202D" w:rsidRPr="00ED3312">
        <w:rPr>
          <w:b w:val="0"/>
          <w:sz w:val="24"/>
          <w:szCs w:val="24"/>
        </w:rPr>
        <w:t xml:space="preserve">matching </w:t>
      </w:r>
      <w:r w:rsidR="00F24636" w:rsidRPr="00ED3312">
        <w:rPr>
          <w:b w:val="0"/>
          <w:sz w:val="24"/>
          <w:szCs w:val="24"/>
        </w:rPr>
        <w:t xml:space="preserve">of </w:t>
      </w:r>
      <w:r w:rsidR="0024202D" w:rsidRPr="00ED3312">
        <w:rPr>
          <w:b w:val="0"/>
          <w:sz w:val="24"/>
          <w:szCs w:val="24"/>
        </w:rPr>
        <w:t xml:space="preserve">MM signals and UM component signals </w:t>
      </w:r>
      <w:r w:rsidR="00F24636" w:rsidRPr="00ED3312">
        <w:rPr>
          <w:b w:val="0"/>
          <w:sz w:val="24"/>
          <w:szCs w:val="24"/>
        </w:rPr>
        <w:t>to be</w:t>
      </w:r>
      <w:r w:rsidR="0024202D" w:rsidRPr="00ED3312">
        <w:rPr>
          <w:b w:val="0"/>
          <w:sz w:val="24"/>
          <w:szCs w:val="24"/>
        </w:rPr>
        <w:t xml:space="preserve"> critically important in order </w:t>
      </w:r>
      <w:r w:rsidR="002313D9" w:rsidRPr="00ED3312">
        <w:rPr>
          <w:b w:val="0"/>
          <w:sz w:val="24"/>
          <w:szCs w:val="24"/>
        </w:rPr>
        <w:t xml:space="preserve">to </w:t>
      </w:r>
      <w:r w:rsidR="00F24636" w:rsidRPr="00ED3312">
        <w:rPr>
          <w:b w:val="0"/>
          <w:sz w:val="24"/>
          <w:szCs w:val="24"/>
        </w:rPr>
        <w:t xml:space="preserve">understand the function of the signals. </w:t>
      </w:r>
    </w:p>
    <w:p w14:paraId="43952CCD" w14:textId="77777777" w:rsidR="00286BF5" w:rsidRPr="00ED3312" w:rsidRDefault="00286BF5" w:rsidP="003E2CE5">
      <w:pPr>
        <w:pStyle w:val="Heading1"/>
        <w:shd w:val="clear" w:color="auto" w:fill="FFFFFF"/>
        <w:spacing w:before="0" w:beforeAutospacing="0" w:after="0" w:afterAutospacing="0" w:line="480" w:lineRule="auto"/>
        <w:rPr>
          <w:sz w:val="24"/>
          <w:szCs w:val="24"/>
        </w:rPr>
      </w:pPr>
    </w:p>
    <w:p w14:paraId="710CC03A" w14:textId="45E356AC" w:rsidR="00A92C0D" w:rsidRPr="00ED3312" w:rsidRDefault="00812E53"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We focus</w:t>
      </w:r>
      <w:r w:rsidR="00F24636" w:rsidRPr="00ED3312">
        <w:rPr>
          <w:rFonts w:ascii="Times New Roman" w:hAnsi="Times New Roman" w:cs="Times New Roman"/>
          <w:sz w:val="24"/>
          <w:szCs w:val="24"/>
        </w:rPr>
        <w:t xml:space="preserve">ed on the </w:t>
      </w:r>
      <w:r w:rsidR="004E6911" w:rsidRPr="00ED3312">
        <w:rPr>
          <w:rFonts w:ascii="Times New Roman" w:hAnsi="Times New Roman" w:cs="Times New Roman"/>
          <w:sz w:val="24"/>
          <w:szCs w:val="24"/>
        </w:rPr>
        <w:t xml:space="preserve">free </w:t>
      </w:r>
      <w:r w:rsidR="00F24636" w:rsidRPr="00ED3312">
        <w:rPr>
          <w:rFonts w:ascii="Times New Roman" w:hAnsi="Times New Roman" w:cs="Times New Roman"/>
          <w:sz w:val="24"/>
          <w:szCs w:val="24"/>
        </w:rPr>
        <w:t xml:space="preserve">MM signal produced most frequently by the </w:t>
      </w:r>
      <w:r w:rsidR="004E6911" w:rsidRPr="00ED3312">
        <w:rPr>
          <w:rFonts w:ascii="Times New Roman" w:hAnsi="Times New Roman" w:cs="Times New Roman"/>
          <w:sz w:val="24"/>
          <w:szCs w:val="24"/>
        </w:rPr>
        <w:t xml:space="preserve">largest number of individuals, where matched UM component signals were also frequently produced by the same individuals: the </w:t>
      </w:r>
      <w:r w:rsidR="00233F7A">
        <w:rPr>
          <w:rFonts w:ascii="Times New Roman" w:hAnsi="Times New Roman" w:cs="Times New Roman"/>
          <w:sz w:val="24"/>
          <w:szCs w:val="24"/>
        </w:rPr>
        <w:t>g</w:t>
      </w:r>
      <w:r w:rsidR="00233F7A" w:rsidRPr="00ED3312">
        <w:rPr>
          <w:rFonts w:ascii="Times New Roman" w:hAnsi="Times New Roman" w:cs="Times New Roman"/>
          <w:sz w:val="24"/>
          <w:szCs w:val="24"/>
        </w:rPr>
        <w:t xml:space="preserve">runt </w:t>
      </w:r>
      <w:r w:rsidR="00286BF5" w:rsidRPr="00ED3312">
        <w:rPr>
          <w:rFonts w:ascii="Times New Roman" w:hAnsi="Times New Roman" w:cs="Times New Roman"/>
          <w:sz w:val="24"/>
          <w:szCs w:val="24"/>
        </w:rPr>
        <w:t xml:space="preserve">+ </w:t>
      </w:r>
      <w:r w:rsidR="00233F7A">
        <w:rPr>
          <w:rFonts w:ascii="Times New Roman" w:hAnsi="Times New Roman" w:cs="Times New Roman"/>
          <w:sz w:val="24"/>
          <w:szCs w:val="24"/>
        </w:rPr>
        <w:t>g</w:t>
      </w:r>
      <w:r w:rsidR="00286BF5" w:rsidRPr="00ED3312">
        <w:rPr>
          <w:rFonts w:ascii="Times New Roman" w:hAnsi="Times New Roman" w:cs="Times New Roman"/>
          <w:sz w:val="24"/>
          <w:szCs w:val="24"/>
        </w:rPr>
        <w:t xml:space="preserve">esture </w:t>
      </w:r>
      <w:r w:rsidR="002313D9" w:rsidRPr="00ED3312">
        <w:rPr>
          <w:rFonts w:ascii="Times New Roman" w:hAnsi="Times New Roman" w:cs="Times New Roman"/>
          <w:sz w:val="24"/>
          <w:szCs w:val="24"/>
        </w:rPr>
        <w:t xml:space="preserve">signal </w:t>
      </w:r>
      <w:r w:rsidR="00286BF5" w:rsidRPr="00ED3312">
        <w:rPr>
          <w:rFonts w:ascii="Times New Roman" w:hAnsi="Times New Roman" w:cs="Times New Roman"/>
          <w:sz w:val="24"/>
          <w:szCs w:val="24"/>
        </w:rPr>
        <w:t>(vocal-gestural combination).</w:t>
      </w:r>
      <w:r w:rsidR="004E6911" w:rsidRPr="00ED3312">
        <w:rPr>
          <w:b/>
          <w:sz w:val="24"/>
          <w:szCs w:val="24"/>
        </w:rPr>
        <w:t xml:space="preserve"> </w:t>
      </w:r>
      <w:r w:rsidR="004E6911" w:rsidRPr="00ED3312">
        <w:rPr>
          <w:rFonts w:ascii="Times New Roman" w:hAnsi="Times New Roman" w:cs="Times New Roman"/>
          <w:sz w:val="24"/>
          <w:szCs w:val="24"/>
        </w:rPr>
        <w:t>It was not possible to examine more MM signal combinations as no other type of free MM signal, with sufficient matched UM components</w:t>
      </w:r>
      <w:r w:rsidR="00D332AA">
        <w:rPr>
          <w:rFonts w:ascii="Times New Roman" w:hAnsi="Times New Roman" w:cs="Times New Roman"/>
          <w:sz w:val="24"/>
          <w:szCs w:val="24"/>
        </w:rPr>
        <w:t>,</w:t>
      </w:r>
      <w:r w:rsidR="004E6911" w:rsidRPr="00ED3312">
        <w:rPr>
          <w:rFonts w:ascii="Times New Roman" w:hAnsi="Times New Roman" w:cs="Times New Roman"/>
          <w:sz w:val="24"/>
          <w:szCs w:val="24"/>
        </w:rPr>
        <w:t xml:space="preserve"> was produced by a sufficient number of individuals.</w:t>
      </w:r>
      <w:r w:rsidR="001C28D5" w:rsidRPr="00ED3312">
        <w:rPr>
          <w:rFonts w:ascii="Times New Roman" w:hAnsi="Times New Roman" w:cs="Times New Roman"/>
          <w:sz w:val="24"/>
          <w:szCs w:val="24"/>
        </w:rPr>
        <w:t xml:space="preserve"> </w:t>
      </w:r>
    </w:p>
    <w:p w14:paraId="67A75C59" w14:textId="09C09839" w:rsidR="00290F95" w:rsidRPr="00ED3312" w:rsidRDefault="00E969FD"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For each </w:t>
      </w:r>
      <w:r w:rsidR="00AF58F0" w:rsidRPr="00ED3312">
        <w:rPr>
          <w:rFonts w:ascii="Times New Roman" w:hAnsi="Times New Roman" w:cs="Times New Roman"/>
          <w:sz w:val="24"/>
          <w:szCs w:val="24"/>
        </w:rPr>
        <w:t xml:space="preserve">of the </w:t>
      </w:r>
      <w:r w:rsidRPr="00ED3312">
        <w:rPr>
          <w:rFonts w:ascii="Times New Roman" w:hAnsi="Times New Roman" w:cs="Times New Roman"/>
          <w:sz w:val="24"/>
          <w:szCs w:val="24"/>
        </w:rPr>
        <w:t xml:space="preserve">MM signals we identified component </w:t>
      </w:r>
      <w:r w:rsidR="00A92C0D" w:rsidRPr="00ED3312">
        <w:rPr>
          <w:rFonts w:ascii="Times New Roman" w:hAnsi="Times New Roman" w:cs="Times New Roman"/>
          <w:sz w:val="24"/>
          <w:szCs w:val="24"/>
        </w:rPr>
        <w:t xml:space="preserve">UM signals </w:t>
      </w:r>
      <w:r w:rsidRPr="00ED3312">
        <w:rPr>
          <w:rFonts w:ascii="Times New Roman" w:hAnsi="Times New Roman" w:cs="Times New Roman"/>
          <w:sz w:val="24"/>
          <w:szCs w:val="24"/>
        </w:rPr>
        <w:t xml:space="preserve">that were matched to the MM signal in terms of the </w:t>
      </w:r>
      <w:r w:rsidR="00A92C0D" w:rsidRPr="00ED3312">
        <w:rPr>
          <w:rFonts w:ascii="Times New Roman" w:hAnsi="Times New Roman" w:cs="Times New Roman"/>
          <w:sz w:val="24"/>
          <w:szCs w:val="24"/>
        </w:rPr>
        <w:t>behavioural context during production</w:t>
      </w:r>
      <w:r w:rsidR="003A2D2D" w:rsidRPr="00ED3312">
        <w:rPr>
          <w:rFonts w:ascii="Times New Roman" w:hAnsi="Times New Roman" w:cs="Times New Roman"/>
          <w:sz w:val="24"/>
          <w:szCs w:val="24"/>
        </w:rPr>
        <w:t xml:space="preserve">. </w:t>
      </w:r>
      <w:r w:rsidR="004E6911" w:rsidRPr="00ED3312">
        <w:rPr>
          <w:rFonts w:ascii="Times New Roman" w:hAnsi="Times New Roman" w:cs="Times New Roman"/>
          <w:sz w:val="24"/>
          <w:szCs w:val="24"/>
        </w:rPr>
        <w:t xml:space="preserve">Up to five UM </w:t>
      </w:r>
      <w:r w:rsidR="00233F7A">
        <w:rPr>
          <w:rFonts w:ascii="Times New Roman" w:hAnsi="Times New Roman" w:cs="Times New Roman"/>
          <w:sz w:val="24"/>
          <w:szCs w:val="24"/>
        </w:rPr>
        <w:t>g</w:t>
      </w:r>
      <w:r w:rsidR="00233F7A" w:rsidRPr="00ED3312">
        <w:rPr>
          <w:rFonts w:ascii="Times New Roman" w:hAnsi="Times New Roman" w:cs="Times New Roman"/>
          <w:sz w:val="24"/>
          <w:szCs w:val="24"/>
        </w:rPr>
        <w:t xml:space="preserve">runt </w:t>
      </w:r>
      <w:r w:rsidR="004E6911" w:rsidRPr="00ED3312">
        <w:rPr>
          <w:rFonts w:ascii="Times New Roman" w:hAnsi="Times New Roman" w:cs="Times New Roman"/>
          <w:sz w:val="24"/>
          <w:szCs w:val="24"/>
        </w:rPr>
        <w:t xml:space="preserve">signals and five UM gesture signals were matched to each MM signal. </w:t>
      </w:r>
      <w:r w:rsidR="003A2D2D" w:rsidRPr="00ED3312">
        <w:rPr>
          <w:rFonts w:ascii="Times New Roman" w:hAnsi="Times New Roman" w:cs="Times New Roman"/>
          <w:sz w:val="24"/>
          <w:szCs w:val="24"/>
        </w:rPr>
        <w:t xml:space="preserve">Where possible we also matched </w:t>
      </w:r>
      <w:r w:rsidR="00A92C0D" w:rsidRPr="00ED3312">
        <w:rPr>
          <w:rFonts w:ascii="Times New Roman" w:hAnsi="Times New Roman" w:cs="Times New Roman"/>
          <w:sz w:val="24"/>
          <w:szCs w:val="24"/>
        </w:rPr>
        <w:t>the number of individuals present within 5</w:t>
      </w:r>
      <w:r w:rsidR="00363D8B">
        <w:rPr>
          <w:rFonts w:ascii="Times New Roman" w:hAnsi="Times New Roman" w:cs="Times New Roman"/>
          <w:sz w:val="24"/>
          <w:szCs w:val="24"/>
        </w:rPr>
        <w:t xml:space="preserve"> </w:t>
      </w:r>
      <w:r w:rsidR="00A92C0D" w:rsidRPr="00ED3312">
        <w:rPr>
          <w:rFonts w:ascii="Times New Roman" w:hAnsi="Times New Roman" w:cs="Times New Roman"/>
          <w:sz w:val="24"/>
          <w:szCs w:val="24"/>
        </w:rPr>
        <w:t xml:space="preserve">m of the focal individual. For instance, if the individual PO produced a </w:t>
      </w:r>
      <w:r w:rsidR="00233F7A">
        <w:rPr>
          <w:rFonts w:ascii="Times New Roman" w:hAnsi="Times New Roman" w:cs="Times New Roman"/>
          <w:sz w:val="24"/>
          <w:szCs w:val="24"/>
        </w:rPr>
        <w:t>g</w:t>
      </w:r>
      <w:r w:rsidR="00233F7A" w:rsidRPr="00ED3312">
        <w:rPr>
          <w:rFonts w:ascii="Times New Roman" w:hAnsi="Times New Roman" w:cs="Times New Roman"/>
          <w:sz w:val="24"/>
          <w:szCs w:val="24"/>
        </w:rPr>
        <w:t xml:space="preserve">runt </w:t>
      </w:r>
      <w:r w:rsidR="00A92C0D" w:rsidRPr="00ED3312">
        <w:rPr>
          <w:rFonts w:ascii="Times New Roman" w:hAnsi="Times New Roman" w:cs="Times New Roman"/>
          <w:sz w:val="24"/>
          <w:szCs w:val="24"/>
        </w:rPr>
        <w:t xml:space="preserve">+ </w:t>
      </w:r>
      <w:r w:rsidR="00233F7A">
        <w:rPr>
          <w:rFonts w:ascii="Times New Roman" w:hAnsi="Times New Roman" w:cs="Times New Roman"/>
          <w:sz w:val="24"/>
          <w:szCs w:val="24"/>
        </w:rPr>
        <w:t>p</w:t>
      </w:r>
      <w:r w:rsidR="00233F7A" w:rsidRPr="00ED3312">
        <w:rPr>
          <w:rFonts w:ascii="Times New Roman" w:hAnsi="Times New Roman" w:cs="Times New Roman"/>
          <w:sz w:val="24"/>
          <w:szCs w:val="24"/>
        </w:rPr>
        <w:t xml:space="preserve">resent </w:t>
      </w:r>
      <w:r w:rsidR="00233F7A">
        <w:rPr>
          <w:rFonts w:ascii="Times New Roman" w:hAnsi="Times New Roman" w:cs="Times New Roman"/>
          <w:sz w:val="24"/>
          <w:szCs w:val="24"/>
        </w:rPr>
        <w:t>g</w:t>
      </w:r>
      <w:r w:rsidR="00233F7A" w:rsidRPr="00ED3312">
        <w:rPr>
          <w:rFonts w:ascii="Times New Roman" w:hAnsi="Times New Roman" w:cs="Times New Roman"/>
          <w:sz w:val="24"/>
          <w:szCs w:val="24"/>
        </w:rPr>
        <w:t xml:space="preserve">room </w:t>
      </w:r>
      <w:r w:rsidR="00A92C0D" w:rsidRPr="00ED3312">
        <w:rPr>
          <w:rFonts w:ascii="Times New Roman" w:hAnsi="Times New Roman" w:cs="Times New Roman"/>
          <w:sz w:val="24"/>
          <w:szCs w:val="24"/>
        </w:rPr>
        <w:t>MM signal in</w:t>
      </w:r>
      <w:r w:rsidR="0046507C" w:rsidRPr="00ED3312">
        <w:rPr>
          <w:rFonts w:ascii="Times New Roman" w:hAnsi="Times New Roman" w:cs="Times New Roman"/>
          <w:sz w:val="24"/>
          <w:szCs w:val="24"/>
        </w:rPr>
        <w:t xml:space="preserve"> a groom context, with two individuals within 5</w:t>
      </w:r>
      <w:r w:rsidR="00D332AA">
        <w:rPr>
          <w:rFonts w:ascii="Times New Roman" w:hAnsi="Times New Roman" w:cs="Times New Roman"/>
          <w:sz w:val="24"/>
          <w:szCs w:val="24"/>
        </w:rPr>
        <w:t xml:space="preserve"> </w:t>
      </w:r>
      <w:r w:rsidR="0046507C" w:rsidRPr="00ED3312">
        <w:rPr>
          <w:rFonts w:ascii="Times New Roman" w:hAnsi="Times New Roman" w:cs="Times New Roman"/>
          <w:sz w:val="24"/>
          <w:szCs w:val="24"/>
        </w:rPr>
        <w:t>m</w:t>
      </w:r>
      <w:r w:rsidR="00A92C0D" w:rsidRPr="00ED3312">
        <w:rPr>
          <w:rFonts w:ascii="Times New Roman" w:hAnsi="Times New Roman" w:cs="Times New Roman"/>
          <w:sz w:val="24"/>
          <w:szCs w:val="24"/>
        </w:rPr>
        <w:t>, the responses to this signal</w:t>
      </w:r>
      <w:r w:rsidR="0046507C" w:rsidRPr="00ED3312">
        <w:rPr>
          <w:rFonts w:ascii="Times New Roman" w:hAnsi="Times New Roman" w:cs="Times New Roman"/>
          <w:sz w:val="24"/>
          <w:szCs w:val="24"/>
        </w:rPr>
        <w:t xml:space="preserve"> </w:t>
      </w:r>
      <w:r w:rsidR="003A2D2D" w:rsidRPr="00ED3312">
        <w:rPr>
          <w:rFonts w:ascii="Times New Roman" w:hAnsi="Times New Roman" w:cs="Times New Roman"/>
          <w:sz w:val="24"/>
          <w:szCs w:val="24"/>
        </w:rPr>
        <w:t>c</w:t>
      </w:r>
      <w:r w:rsidR="0046507C" w:rsidRPr="00ED3312">
        <w:rPr>
          <w:rFonts w:ascii="Times New Roman" w:hAnsi="Times New Roman" w:cs="Times New Roman"/>
          <w:sz w:val="24"/>
          <w:szCs w:val="24"/>
        </w:rPr>
        <w:t xml:space="preserve">ould be compared to the responses to </w:t>
      </w:r>
      <w:r w:rsidR="003A2D2D" w:rsidRPr="00ED3312">
        <w:rPr>
          <w:rFonts w:ascii="Times New Roman" w:hAnsi="Times New Roman" w:cs="Times New Roman"/>
          <w:sz w:val="24"/>
          <w:szCs w:val="24"/>
        </w:rPr>
        <w:t xml:space="preserve">a UM </w:t>
      </w:r>
      <w:r w:rsidR="00233F7A">
        <w:rPr>
          <w:rFonts w:ascii="Times New Roman" w:hAnsi="Times New Roman" w:cs="Times New Roman"/>
          <w:sz w:val="24"/>
          <w:szCs w:val="24"/>
        </w:rPr>
        <w:t>g</w:t>
      </w:r>
      <w:r w:rsidR="00233F7A" w:rsidRPr="00ED3312">
        <w:rPr>
          <w:rFonts w:ascii="Times New Roman" w:hAnsi="Times New Roman" w:cs="Times New Roman"/>
          <w:sz w:val="24"/>
          <w:szCs w:val="24"/>
        </w:rPr>
        <w:t xml:space="preserve">runt </w:t>
      </w:r>
      <w:r w:rsidR="00D332AA" w:rsidRPr="00ED3312">
        <w:rPr>
          <w:rFonts w:ascii="Times New Roman" w:hAnsi="Times New Roman" w:cs="Times New Roman"/>
          <w:sz w:val="24"/>
          <w:szCs w:val="24"/>
        </w:rPr>
        <w:t>vocali</w:t>
      </w:r>
      <w:r w:rsidR="00D332AA">
        <w:rPr>
          <w:rFonts w:ascii="Times New Roman" w:hAnsi="Times New Roman" w:cs="Times New Roman"/>
          <w:sz w:val="24"/>
          <w:szCs w:val="24"/>
        </w:rPr>
        <w:t>z</w:t>
      </w:r>
      <w:r w:rsidR="00D332AA" w:rsidRPr="00ED3312">
        <w:rPr>
          <w:rFonts w:ascii="Times New Roman" w:hAnsi="Times New Roman" w:cs="Times New Roman"/>
          <w:sz w:val="24"/>
          <w:szCs w:val="24"/>
        </w:rPr>
        <w:t xml:space="preserve">ation </w:t>
      </w:r>
      <w:r w:rsidR="0046507C" w:rsidRPr="00ED3312">
        <w:rPr>
          <w:rFonts w:ascii="Times New Roman" w:hAnsi="Times New Roman" w:cs="Times New Roman"/>
          <w:sz w:val="24"/>
          <w:szCs w:val="24"/>
        </w:rPr>
        <w:t>from PO,</w:t>
      </w:r>
      <w:r w:rsidRPr="00ED3312">
        <w:rPr>
          <w:rFonts w:ascii="Times New Roman" w:hAnsi="Times New Roman" w:cs="Times New Roman"/>
          <w:sz w:val="24"/>
          <w:szCs w:val="24"/>
        </w:rPr>
        <w:t xml:space="preserve"> </w:t>
      </w:r>
      <w:r w:rsidR="0046507C" w:rsidRPr="00ED3312">
        <w:rPr>
          <w:rFonts w:ascii="Times New Roman" w:hAnsi="Times New Roman" w:cs="Times New Roman"/>
          <w:sz w:val="24"/>
          <w:szCs w:val="24"/>
        </w:rPr>
        <w:t>in a groom context, with two</w:t>
      </w:r>
      <w:r w:rsidRPr="00ED3312">
        <w:rPr>
          <w:rFonts w:ascii="Times New Roman" w:hAnsi="Times New Roman" w:cs="Times New Roman"/>
          <w:sz w:val="24"/>
          <w:szCs w:val="24"/>
        </w:rPr>
        <w:t xml:space="preserve"> </w:t>
      </w:r>
      <w:r w:rsidR="0046507C" w:rsidRPr="00ED3312">
        <w:rPr>
          <w:rFonts w:ascii="Times New Roman" w:hAnsi="Times New Roman" w:cs="Times New Roman"/>
          <w:sz w:val="24"/>
          <w:szCs w:val="24"/>
        </w:rPr>
        <w:t>individuals within 5</w:t>
      </w:r>
      <w:r w:rsidR="00363D8B">
        <w:rPr>
          <w:rFonts w:ascii="Times New Roman" w:hAnsi="Times New Roman" w:cs="Times New Roman"/>
          <w:sz w:val="24"/>
          <w:szCs w:val="24"/>
        </w:rPr>
        <w:t xml:space="preserve"> </w:t>
      </w:r>
      <w:r w:rsidR="0046507C" w:rsidRPr="00ED3312">
        <w:rPr>
          <w:rFonts w:ascii="Times New Roman" w:hAnsi="Times New Roman" w:cs="Times New Roman"/>
          <w:sz w:val="24"/>
          <w:szCs w:val="24"/>
        </w:rPr>
        <w:t xml:space="preserve">m of her, and </w:t>
      </w:r>
      <w:r w:rsidR="003A2D2D" w:rsidRPr="00ED3312">
        <w:rPr>
          <w:rFonts w:ascii="Times New Roman" w:hAnsi="Times New Roman" w:cs="Times New Roman"/>
          <w:sz w:val="24"/>
          <w:szCs w:val="24"/>
        </w:rPr>
        <w:t xml:space="preserve">a UM </w:t>
      </w:r>
      <w:r w:rsidR="00233F7A">
        <w:rPr>
          <w:rFonts w:ascii="Times New Roman" w:hAnsi="Times New Roman" w:cs="Times New Roman"/>
          <w:sz w:val="24"/>
          <w:szCs w:val="24"/>
        </w:rPr>
        <w:t>p</w:t>
      </w:r>
      <w:r w:rsidR="00233F7A" w:rsidRPr="00ED3312">
        <w:rPr>
          <w:rFonts w:ascii="Times New Roman" w:hAnsi="Times New Roman" w:cs="Times New Roman"/>
          <w:sz w:val="24"/>
          <w:szCs w:val="24"/>
        </w:rPr>
        <w:t xml:space="preserve">resent </w:t>
      </w:r>
      <w:r w:rsidR="00233F7A">
        <w:rPr>
          <w:rFonts w:ascii="Times New Roman" w:hAnsi="Times New Roman" w:cs="Times New Roman"/>
          <w:sz w:val="24"/>
          <w:szCs w:val="24"/>
        </w:rPr>
        <w:t>g</w:t>
      </w:r>
      <w:r w:rsidR="00233F7A" w:rsidRPr="00ED3312">
        <w:rPr>
          <w:rFonts w:ascii="Times New Roman" w:hAnsi="Times New Roman" w:cs="Times New Roman"/>
          <w:sz w:val="24"/>
          <w:szCs w:val="24"/>
        </w:rPr>
        <w:t xml:space="preserve">room </w:t>
      </w:r>
      <w:r w:rsidR="0046507C" w:rsidRPr="00ED3312">
        <w:rPr>
          <w:rFonts w:ascii="Times New Roman" w:hAnsi="Times New Roman" w:cs="Times New Roman"/>
          <w:sz w:val="24"/>
          <w:szCs w:val="24"/>
        </w:rPr>
        <w:t>gesture</w:t>
      </w:r>
      <w:r w:rsidR="003A2D2D" w:rsidRPr="00ED3312">
        <w:rPr>
          <w:rFonts w:ascii="Times New Roman" w:hAnsi="Times New Roman" w:cs="Times New Roman"/>
          <w:sz w:val="24"/>
          <w:szCs w:val="24"/>
        </w:rPr>
        <w:t xml:space="preserve">, in a groom context, with </w:t>
      </w:r>
      <w:r w:rsidR="00D332AA">
        <w:rPr>
          <w:rFonts w:ascii="Times New Roman" w:hAnsi="Times New Roman" w:cs="Times New Roman"/>
          <w:sz w:val="24"/>
          <w:szCs w:val="24"/>
        </w:rPr>
        <w:t>three</w:t>
      </w:r>
      <w:r w:rsidR="00D332AA" w:rsidRPr="00ED3312">
        <w:rPr>
          <w:rFonts w:ascii="Times New Roman" w:hAnsi="Times New Roman" w:cs="Times New Roman"/>
          <w:sz w:val="24"/>
          <w:szCs w:val="24"/>
        </w:rPr>
        <w:t xml:space="preserve"> </w:t>
      </w:r>
      <w:r w:rsidR="003A2D2D" w:rsidRPr="00ED3312">
        <w:rPr>
          <w:rFonts w:ascii="Times New Roman" w:hAnsi="Times New Roman" w:cs="Times New Roman"/>
          <w:sz w:val="24"/>
          <w:szCs w:val="24"/>
        </w:rPr>
        <w:t>individuals within 5</w:t>
      </w:r>
      <w:r w:rsidR="00363D8B">
        <w:rPr>
          <w:rFonts w:ascii="Times New Roman" w:hAnsi="Times New Roman" w:cs="Times New Roman"/>
          <w:sz w:val="24"/>
          <w:szCs w:val="24"/>
        </w:rPr>
        <w:t xml:space="preserve"> </w:t>
      </w:r>
      <w:r w:rsidR="003A2D2D" w:rsidRPr="00ED3312">
        <w:rPr>
          <w:rFonts w:ascii="Times New Roman" w:hAnsi="Times New Roman" w:cs="Times New Roman"/>
          <w:sz w:val="24"/>
          <w:szCs w:val="24"/>
        </w:rPr>
        <w:t>m of her.</w:t>
      </w:r>
      <w:r w:rsidR="003A2D2D" w:rsidRPr="00ED3312">
        <w:rPr>
          <w:sz w:val="24"/>
          <w:szCs w:val="24"/>
        </w:rPr>
        <w:t xml:space="preserve"> </w:t>
      </w:r>
    </w:p>
    <w:p w14:paraId="3F49EF6B" w14:textId="77777777" w:rsidR="00FA2255" w:rsidRPr="00ED3312" w:rsidRDefault="00FA2255" w:rsidP="003E2CE5">
      <w:pPr>
        <w:pStyle w:val="Heading1"/>
        <w:shd w:val="clear" w:color="auto" w:fill="FFFFFF"/>
        <w:spacing w:before="0" w:beforeAutospacing="0" w:after="0" w:afterAutospacing="0" w:line="480" w:lineRule="auto"/>
        <w:rPr>
          <w:b w:val="0"/>
          <w:sz w:val="24"/>
          <w:szCs w:val="24"/>
        </w:rPr>
      </w:pPr>
    </w:p>
    <w:p w14:paraId="7C5CCA29" w14:textId="3DA96057" w:rsidR="007E6AD5" w:rsidRPr="00ED3312" w:rsidRDefault="00812E53" w:rsidP="003E2CE5">
      <w:pPr>
        <w:spacing w:line="480" w:lineRule="auto"/>
        <w:rPr>
          <w:rFonts w:ascii="Times New Roman" w:hAnsi="Times New Roman" w:cs="Times New Roman"/>
          <w:i/>
          <w:sz w:val="24"/>
          <w:szCs w:val="24"/>
        </w:rPr>
      </w:pPr>
      <w:proofErr w:type="spellStart"/>
      <w:r w:rsidRPr="00ED3312">
        <w:rPr>
          <w:rFonts w:ascii="Times New Roman" w:hAnsi="Times New Roman" w:cs="Times New Roman"/>
          <w:i/>
          <w:sz w:val="24"/>
          <w:szCs w:val="24"/>
        </w:rPr>
        <w:lastRenderedPageBreak/>
        <w:t>Intercoder</w:t>
      </w:r>
      <w:proofErr w:type="spellEnd"/>
      <w:r w:rsidRPr="00ED3312">
        <w:rPr>
          <w:rFonts w:ascii="Times New Roman" w:hAnsi="Times New Roman" w:cs="Times New Roman"/>
          <w:i/>
          <w:sz w:val="24"/>
          <w:szCs w:val="24"/>
        </w:rPr>
        <w:t xml:space="preserve"> Reliability</w:t>
      </w:r>
    </w:p>
    <w:p w14:paraId="0EC475DE" w14:textId="3B08DBEB" w:rsidR="00EB2890" w:rsidRPr="00ED3312" w:rsidRDefault="00363D8B" w:rsidP="003E2CE5">
      <w:pPr>
        <w:spacing w:line="480" w:lineRule="auto"/>
        <w:rPr>
          <w:rFonts w:ascii="Times New Roman" w:hAnsi="Times New Roman" w:cs="Times New Roman"/>
          <w:sz w:val="24"/>
          <w:szCs w:val="24"/>
        </w:rPr>
      </w:pPr>
      <w:r>
        <w:rPr>
          <w:rFonts w:ascii="Times New Roman" w:hAnsi="Times New Roman" w:cs="Times New Roman"/>
          <w:sz w:val="24"/>
          <w:szCs w:val="24"/>
        </w:rPr>
        <w:t>T</w:t>
      </w:r>
      <w:r w:rsidR="007D3717" w:rsidRPr="00ED3312">
        <w:rPr>
          <w:rFonts w:ascii="Times New Roman" w:hAnsi="Times New Roman" w:cs="Times New Roman"/>
          <w:sz w:val="24"/>
          <w:szCs w:val="24"/>
        </w:rPr>
        <w:t>o assess</w:t>
      </w:r>
      <w:r w:rsidR="00EB2890" w:rsidRPr="00ED3312">
        <w:rPr>
          <w:rFonts w:ascii="Times New Roman" w:hAnsi="Times New Roman" w:cs="Times New Roman"/>
          <w:sz w:val="24"/>
          <w:szCs w:val="24"/>
        </w:rPr>
        <w:t xml:space="preserve"> the </w:t>
      </w:r>
      <w:proofErr w:type="spellStart"/>
      <w:r w:rsidR="007D3717" w:rsidRPr="00ED3312">
        <w:rPr>
          <w:rFonts w:ascii="Times New Roman" w:hAnsi="Times New Roman" w:cs="Times New Roman"/>
          <w:sz w:val="24"/>
          <w:szCs w:val="24"/>
        </w:rPr>
        <w:t>intercoder</w:t>
      </w:r>
      <w:proofErr w:type="spellEnd"/>
      <w:r w:rsidR="007D3717" w:rsidRPr="00ED3312">
        <w:rPr>
          <w:rFonts w:ascii="Times New Roman" w:hAnsi="Times New Roman" w:cs="Times New Roman"/>
          <w:sz w:val="24"/>
          <w:szCs w:val="24"/>
        </w:rPr>
        <w:t xml:space="preserve"> </w:t>
      </w:r>
      <w:r w:rsidR="00EB2890" w:rsidRPr="00ED3312">
        <w:rPr>
          <w:rFonts w:ascii="Times New Roman" w:hAnsi="Times New Roman" w:cs="Times New Roman"/>
          <w:sz w:val="24"/>
          <w:szCs w:val="24"/>
        </w:rPr>
        <w:t xml:space="preserve">reliability of the video coding, a second </w:t>
      </w:r>
      <w:r w:rsidR="00B5372D" w:rsidRPr="00ED3312">
        <w:rPr>
          <w:rFonts w:ascii="Times New Roman" w:hAnsi="Times New Roman" w:cs="Times New Roman"/>
          <w:sz w:val="24"/>
          <w:szCs w:val="24"/>
        </w:rPr>
        <w:t xml:space="preserve">independent </w:t>
      </w:r>
      <w:r w:rsidR="00EB2890" w:rsidRPr="00ED3312">
        <w:rPr>
          <w:rFonts w:ascii="Times New Roman" w:hAnsi="Times New Roman" w:cs="Times New Roman"/>
          <w:sz w:val="24"/>
          <w:szCs w:val="24"/>
        </w:rPr>
        <w:t xml:space="preserve">researcher </w:t>
      </w:r>
      <w:r w:rsidR="00C51C2F" w:rsidRPr="00ED3312">
        <w:rPr>
          <w:rFonts w:ascii="Times New Roman" w:hAnsi="Times New Roman" w:cs="Times New Roman"/>
          <w:sz w:val="24"/>
          <w:szCs w:val="24"/>
        </w:rPr>
        <w:t xml:space="preserve">also </w:t>
      </w:r>
      <w:r w:rsidR="00EB2890" w:rsidRPr="00ED3312">
        <w:rPr>
          <w:rFonts w:ascii="Times New Roman" w:hAnsi="Times New Roman" w:cs="Times New Roman"/>
          <w:sz w:val="24"/>
          <w:szCs w:val="24"/>
        </w:rPr>
        <w:t xml:space="preserve">coded </w:t>
      </w:r>
      <w:r w:rsidR="00F42AAF" w:rsidRPr="00ED3312">
        <w:rPr>
          <w:rFonts w:ascii="Times New Roman" w:hAnsi="Times New Roman" w:cs="Times New Roman"/>
          <w:sz w:val="24"/>
          <w:szCs w:val="24"/>
        </w:rPr>
        <w:t>6.5</w:t>
      </w:r>
      <w:r w:rsidR="007D3717" w:rsidRPr="00ED3312">
        <w:rPr>
          <w:rFonts w:ascii="Times New Roman" w:hAnsi="Times New Roman" w:cs="Times New Roman"/>
          <w:sz w:val="24"/>
          <w:szCs w:val="24"/>
        </w:rPr>
        <w:t>% of the videos</w:t>
      </w:r>
      <w:r w:rsidR="0094313D" w:rsidRPr="00ED3312">
        <w:rPr>
          <w:rFonts w:ascii="Times New Roman" w:hAnsi="Times New Roman" w:cs="Times New Roman"/>
          <w:sz w:val="24"/>
          <w:szCs w:val="24"/>
        </w:rPr>
        <w:t xml:space="preserve"> (</w:t>
      </w:r>
      <w:r w:rsidR="00F42AAF" w:rsidRPr="00ED3312">
        <w:rPr>
          <w:rFonts w:ascii="Times New Roman" w:hAnsi="Times New Roman" w:cs="Times New Roman"/>
          <w:sz w:val="24"/>
          <w:szCs w:val="24"/>
        </w:rPr>
        <w:t>7.75</w:t>
      </w:r>
      <w:r w:rsidR="0094313D" w:rsidRPr="00ED3312">
        <w:rPr>
          <w:rFonts w:ascii="Times New Roman" w:hAnsi="Times New Roman" w:cs="Times New Roman"/>
          <w:sz w:val="24"/>
          <w:szCs w:val="24"/>
        </w:rPr>
        <w:t xml:space="preserve"> h</w:t>
      </w:r>
      <w:r>
        <w:rPr>
          <w:rFonts w:ascii="Times New Roman" w:hAnsi="Times New Roman" w:cs="Times New Roman"/>
          <w:sz w:val="24"/>
          <w:szCs w:val="24"/>
        </w:rPr>
        <w:t>,</w:t>
      </w:r>
      <w:r w:rsidR="0094313D" w:rsidRPr="00ED3312">
        <w:rPr>
          <w:rFonts w:ascii="Times New Roman" w:hAnsi="Times New Roman" w:cs="Times New Roman"/>
          <w:sz w:val="24"/>
          <w:szCs w:val="24"/>
        </w:rPr>
        <w:t xml:space="preserve"> </w:t>
      </w:r>
      <w:r w:rsidR="0094313D" w:rsidRPr="00ED3312">
        <w:rPr>
          <w:rFonts w:ascii="Times New Roman" w:hAnsi="Times New Roman" w:cs="Times New Roman"/>
          <w:i/>
          <w:sz w:val="24"/>
          <w:szCs w:val="24"/>
        </w:rPr>
        <w:t>N</w:t>
      </w:r>
      <w:r w:rsidR="0094313D" w:rsidRPr="00ED3312">
        <w:rPr>
          <w:rFonts w:ascii="Times New Roman" w:hAnsi="Times New Roman" w:cs="Times New Roman"/>
          <w:sz w:val="24"/>
          <w:szCs w:val="24"/>
        </w:rPr>
        <w:t xml:space="preserve"> = </w:t>
      </w:r>
      <w:r w:rsidR="0081497C" w:rsidRPr="00ED3312">
        <w:rPr>
          <w:rFonts w:ascii="Times New Roman" w:hAnsi="Times New Roman" w:cs="Times New Roman"/>
          <w:sz w:val="24"/>
          <w:szCs w:val="24"/>
        </w:rPr>
        <w:t xml:space="preserve">31 </w:t>
      </w:r>
      <w:r w:rsidR="00D332AA" w:rsidRPr="00ED3312">
        <w:rPr>
          <w:rFonts w:ascii="Times New Roman" w:hAnsi="Times New Roman" w:cs="Times New Roman"/>
          <w:sz w:val="24"/>
          <w:szCs w:val="24"/>
        </w:rPr>
        <w:t xml:space="preserve">videos </w:t>
      </w:r>
      <w:r w:rsidR="00D332AA">
        <w:rPr>
          <w:rFonts w:ascii="Times New Roman" w:hAnsi="Times New Roman" w:cs="Times New Roman"/>
          <w:sz w:val="24"/>
          <w:szCs w:val="24"/>
        </w:rPr>
        <w:t xml:space="preserve">each lasting </w:t>
      </w:r>
      <w:r w:rsidR="0081497C" w:rsidRPr="00ED3312">
        <w:rPr>
          <w:rFonts w:ascii="Times New Roman" w:hAnsi="Times New Roman" w:cs="Times New Roman"/>
          <w:sz w:val="24"/>
          <w:szCs w:val="24"/>
        </w:rPr>
        <w:t>15</w:t>
      </w:r>
      <w:r>
        <w:rPr>
          <w:rFonts w:ascii="Times New Roman" w:hAnsi="Times New Roman" w:cs="Times New Roman"/>
          <w:sz w:val="24"/>
          <w:szCs w:val="24"/>
        </w:rPr>
        <w:t xml:space="preserve"> </w:t>
      </w:r>
      <w:r w:rsidR="0081497C" w:rsidRPr="00ED3312">
        <w:rPr>
          <w:rFonts w:ascii="Times New Roman" w:hAnsi="Times New Roman" w:cs="Times New Roman"/>
          <w:sz w:val="24"/>
          <w:szCs w:val="24"/>
        </w:rPr>
        <w:t xml:space="preserve">min from a total of </w:t>
      </w:r>
      <w:r w:rsidR="00F42AAF" w:rsidRPr="00ED3312">
        <w:rPr>
          <w:rFonts w:ascii="Times New Roman" w:hAnsi="Times New Roman" w:cs="Times New Roman"/>
          <w:sz w:val="24"/>
          <w:szCs w:val="24"/>
        </w:rPr>
        <w:t>15</w:t>
      </w:r>
      <w:r w:rsidR="0081497C" w:rsidRPr="00ED3312">
        <w:rPr>
          <w:rFonts w:ascii="Times New Roman" w:hAnsi="Times New Roman" w:cs="Times New Roman"/>
          <w:sz w:val="24"/>
          <w:szCs w:val="24"/>
        </w:rPr>
        <w:t xml:space="preserve"> individuals</w:t>
      </w:r>
      <w:r w:rsidR="0094313D" w:rsidRPr="00ED3312">
        <w:rPr>
          <w:rFonts w:ascii="Times New Roman" w:hAnsi="Times New Roman" w:cs="Times New Roman"/>
          <w:sz w:val="24"/>
          <w:szCs w:val="24"/>
        </w:rPr>
        <w:t>)</w:t>
      </w:r>
      <w:r w:rsidR="007D3717" w:rsidRPr="00ED3312">
        <w:rPr>
          <w:rFonts w:ascii="Times New Roman" w:hAnsi="Times New Roman" w:cs="Times New Roman"/>
          <w:sz w:val="24"/>
          <w:szCs w:val="24"/>
        </w:rPr>
        <w:t xml:space="preserve">, having been provided with comprehensive instructions. </w:t>
      </w:r>
      <w:r w:rsidR="00C51C2F" w:rsidRPr="00ED3312">
        <w:rPr>
          <w:rFonts w:ascii="Times New Roman" w:hAnsi="Times New Roman" w:cs="Times New Roman"/>
          <w:sz w:val="24"/>
          <w:szCs w:val="24"/>
        </w:rPr>
        <w:t xml:space="preserve">Cohen’s kappa was </w:t>
      </w:r>
      <w:r w:rsidR="00B5372D" w:rsidRPr="00ED3312">
        <w:rPr>
          <w:rFonts w:ascii="Times New Roman" w:hAnsi="Times New Roman" w:cs="Times New Roman"/>
          <w:sz w:val="24"/>
          <w:szCs w:val="24"/>
        </w:rPr>
        <w:t>calculated</w:t>
      </w:r>
      <w:r w:rsidR="00AF58F0" w:rsidRPr="00ED3312">
        <w:rPr>
          <w:rFonts w:ascii="Times New Roman" w:hAnsi="Times New Roman" w:cs="Times New Roman"/>
          <w:sz w:val="24"/>
          <w:szCs w:val="24"/>
        </w:rPr>
        <w:t>;</w:t>
      </w:r>
      <w:r w:rsidR="00B5372D" w:rsidRPr="00ED3312">
        <w:rPr>
          <w:rFonts w:ascii="Times New Roman" w:hAnsi="Times New Roman" w:cs="Times New Roman"/>
          <w:sz w:val="24"/>
          <w:szCs w:val="24"/>
        </w:rPr>
        <w:t xml:space="preserve"> the mean Kappa value obtained was 0.81, indicating excellent levels of coder agreement </w:t>
      </w:r>
      <w:r w:rsidR="00C51C2F" w:rsidRPr="00ED3312">
        <w:rPr>
          <w:rFonts w:ascii="Times New Roman" w:hAnsi="Times New Roman" w:cs="Times New Roman"/>
          <w:sz w:val="24"/>
          <w:szCs w:val="24"/>
        </w:rPr>
        <w:t>(Fleiss, 1981)</w:t>
      </w:r>
      <w:r w:rsidR="00AF58F0" w:rsidRPr="00ED3312">
        <w:rPr>
          <w:rFonts w:ascii="Times New Roman" w:hAnsi="Times New Roman" w:cs="Times New Roman"/>
          <w:sz w:val="24"/>
          <w:szCs w:val="24"/>
        </w:rPr>
        <w:t>.</w:t>
      </w:r>
      <w:r w:rsidR="00C51C2F" w:rsidRPr="00ED3312">
        <w:rPr>
          <w:rFonts w:ascii="Times New Roman" w:hAnsi="Times New Roman" w:cs="Times New Roman"/>
          <w:sz w:val="24"/>
          <w:szCs w:val="24"/>
        </w:rPr>
        <w:t xml:space="preserve"> All reliability analyses were run using the Reliability Analysis function in Observer XT 10, which enables the comparison of two different Event Logs for one video.</w:t>
      </w:r>
    </w:p>
    <w:p w14:paraId="4E9B303A" w14:textId="77777777" w:rsidR="00381DC9" w:rsidRPr="00ED3312" w:rsidRDefault="00381DC9" w:rsidP="003E2CE5">
      <w:pPr>
        <w:spacing w:line="480" w:lineRule="auto"/>
        <w:rPr>
          <w:rFonts w:ascii="Times New Roman" w:hAnsi="Times New Roman" w:cs="Times New Roman"/>
          <w:sz w:val="24"/>
          <w:szCs w:val="24"/>
        </w:rPr>
      </w:pPr>
    </w:p>
    <w:p w14:paraId="26E0C258" w14:textId="0388EF88" w:rsidR="007E6AD5" w:rsidRPr="00ED3312" w:rsidRDefault="008E724D"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Data</w:t>
      </w:r>
      <w:r w:rsidR="00393F89" w:rsidRPr="00ED3312">
        <w:rPr>
          <w:rFonts w:ascii="Times New Roman" w:hAnsi="Times New Roman" w:cs="Times New Roman"/>
          <w:i/>
          <w:sz w:val="24"/>
          <w:szCs w:val="24"/>
        </w:rPr>
        <w:t xml:space="preserve"> </w:t>
      </w:r>
      <w:r w:rsidR="00812E53" w:rsidRPr="00ED3312">
        <w:rPr>
          <w:rFonts w:ascii="Times New Roman" w:hAnsi="Times New Roman" w:cs="Times New Roman"/>
          <w:i/>
          <w:sz w:val="24"/>
          <w:szCs w:val="24"/>
        </w:rPr>
        <w:t>Analysis</w:t>
      </w:r>
    </w:p>
    <w:p w14:paraId="6B1F7BB8" w14:textId="56F83CCF" w:rsidR="009C428C" w:rsidRPr="00ED3312" w:rsidRDefault="00D610F6" w:rsidP="003E2CE5">
      <w:pPr>
        <w:spacing w:after="0" w:line="480" w:lineRule="auto"/>
        <w:rPr>
          <w:rFonts w:ascii="Times New Roman" w:hAnsi="Times New Roman" w:cs="Times New Roman"/>
          <w:sz w:val="24"/>
          <w:szCs w:val="24"/>
        </w:rPr>
      </w:pPr>
      <w:r w:rsidRPr="00ED3312">
        <w:rPr>
          <w:rFonts w:ascii="Times New Roman" w:hAnsi="Times New Roman" w:cs="Times New Roman"/>
          <w:sz w:val="24"/>
          <w:szCs w:val="24"/>
        </w:rPr>
        <w:t xml:space="preserve">We constructed </w:t>
      </w:r>
      <w:r w:rsidR="00363D8B">
        <w:rPr>
          <w:rFonts w:ascii="Times New Roman" w:hAnsi="Times New Roman" w:cs="Times New Roman"/>
          <w:sz w:val="24"/>
          <w:szCs w:val="24"/>
        </w:rPr>
        <w:t>l</w:t>
      </w:r>
      <w:r w:rsidR="00363D8B" w:rsidRPr="00ED3312">
        <w:rPr>
          <w:rFonts w:ascii="Times New Roman" w:hAnsi="Times New Roman" w:cs="Times New Roman"/>
          <w:sz w:val="24"/>
          <w:szCs w:val="24"/>
        </w:rPr>
        <w:t xml:space="preserve">inear </w:t>
      </w:r>
      <w:r w:rsidR="00363D8B">
        <w:rPr>
          <w:rFonts w:ascii="Times New Roman" w:hAnsi="Times New Roman" w:cs="Times New Roman"/>
          <w:sz w:val="24"/>
          <w:szCs w:val="24"/>
        </w:rPr>
        <w:t>m</w:t>
      </w:r>
      <w:r w:rsidR="00363D8B" w:rsidRPr="00ED3312">
        <w:rPr>
          <w:rFonts w:ascii="Times New Roman" w:hAnsi="Times New Roman" w:cs="Times New Roman"/>
          <w:sz w:val="24"/>
          <w:szCs w:val="24"/>
        </w:rPr>
        <w:t xml:space="preserve">ixed </w:t>
      </w:r>
      <w:r w:rsidR="00363D8B">
        <w:rPr>
          <w:rFonts w:ascii="Times New Roman" w:hAnsi="Times New Roman" w:cs="Times New Roman"/>
          <w:sz w:val="24"/>
          <w:szCs w:val="24"/>
        </w:rPr>
        <w:t>m</w:t>
      </w:r>
      <w:r w:rsidR="00363D8B" w:rsidRPr="00ED3312">
        <w:rPr>
          <w:rFonts w:ascii="Times New Roman" w:hAnsi="Times New Roman" w:cs="Times New Roman"/>
          <w:sz w:val="24"/>
          <w:szCs w:val="24"/>
        </w:rPr>
        <w:t xml:space="preserve">odels </w:t>
      </w:r>
      <w:r w:rsidRPr="00ED3312">
        <w:rPr>
          <w:rFonts w:ascii="Times New Roman" w:hAnsi="Times New Roman" w:cs="Times New Roman"/>
          <w:sz w:val="24"/>
          <w:szCs w:val="24"/>
        </w:rPr>
        <w:t xml:space="preserve">(LMMs) and </w:t>
      </w:r>
      <w:r w:rsidR="00363D8B">
        <w:rPr>
          <w:rFonts w:ascii="Times New Roman" w:hAnsi="Times New Roman" w:cs="Times New Roman"/>
          <w:sz w:val="24"/>
          <w:szCs w:val="24"/>
        </w:rPr>
        <w:t>g</w:t>
      </w:r>
      <w:r w:rsidR="00363D8B" w:rsidRPr="00ED3312">
        <w:rPr>
          <w:rFonts w:ascii="Times New Roman" w:hAnsi="Times New Roman" w:cs="Times New Roman"/>
          <w:sz w:val="24"/>
          <w:szCs w:val="24"/>
        </w:rPr>
        <w:t>enerali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ed </w:t>
      </w:r>
      <w:r w:rsidR="00363D8B">
        <w:rPr>
          <w:rFonts w:ascii="Times New Roman" w:hAnsi="Times New Roman" w:cs="Times New Roman"/>
          <w:sz w:val="24"/>
          <w:szCs w:val="24"/>
        </w:rPr>
        <w:t>l</w:t>
      </w:r>
      <w:r w:rsidR="00363D8B" w:rsidRPr="00ED3312">
        <w:rPr>
          <w:rFonts w:ascii="Times New Roman" w:hAnsi="Times New Roman" w:cs="Times New Roman"/>
          <w:sz w:val="24"/>
          <w:szCs w:val="24"/>
        </w:rPr>
        <w:t xml:space="preserve">inear </w:t>
      </w:r>
      <w:r w:rsidR="00363D8B">
        <w:rPr>
          <w:rFonts w:ascii="Times New Roman" w:hAnsi="Times New Roman" w:cs="Times New Roman"/>
          <w:sz w:val="24"/>
          <w:szCs w:val="24"/>
        </w:rPr>
        <w:t>mixed-e</w:t>
      </w:r>
      <w:r w:rsidR="00363D8B" w:rsidRPr="00ED3312">
        <w:rPr>
          <w:rFonts w:ascii="Times New Roman" w:hAnsi="Times New Roman" w:cs="Times New Roman"/>
          <w:sz w:val="24"/>
          <w:szCs w:val="24"/>
        </w:rPr>
        <w:t xml:space="preserve">ffects </w:t>
      </w:r>
      <w:r w:rsidR="00363D8B">
        <w:rPr>
          <w:rFonts w:ascii="Times New Roman" w:hAnsi="Times New Roman" w:cs="Times New Roman"/>
          <w:sz w:val="24"/>
          <w:szCs w:val="24"/>
        </w:rPr>
        <w:t>m</w:t>
      </w:r>
      <w:r w:rsidR="00363D8B" w:rsidRPr="00ED3312">
        <w:rPr>
          <w:rFonts w:ascii="Times New Roman" w:hAnsi="Times New Roman" w:cs="Times New Roman"/>
          <w:sz w:val="24"/>
          <w:szCs w:val="24"/>
        </w:rPr>
        <w:t xml:space="preserve">odels </w:t>
      </w:r>
      <w:r w:rsidRPr="00ED3312">
        <w:rPr>
          <w:rFonts w:ascii="Times New Roman" w:hAnsi="Times New Roman" w:cs="Times New Roman"/>
          <w:sz w:val="24"/>
          <w:szCs w:val="24"/>
        </w:rPr>
        <w:t>(GLMMs) in order to test our hypotheses</w:t>
      </w:r>
      <w:r w:rsidR="003C0FA1" w:rsidRPr="00ED3312">
        <w:rPr>
          <w:rFonts w:ascii="Times New Roman" w:hAnsi="Times New Roman" w:cs="Times New Roman"/>
          <w:sz w:val="24"/>
          <w:szCs w:val="24"/>
        </w:rPr>
        <w:t xml:space="preserve"> regarding signal production and recipient responses respectively</w:t>
      </w:r>
      <w:r w:rsidRPr="00ED3312">
        <w:rPr>
          <w:rFonts w:ascii="Times New Roman" w:hAnsi="Times New Roman" w:cs="Times New Roman"/>
          <w:sz w:val="24"/>
          <w:szCs w:val="24"/>
        </w:rPr>
        <w:t xml:space="preserve">. </w:t>
      </w:r>
      <w:r w:rsidR="003C0FA1" w:rsidRPr="00ED3312">
        <w:rPr>
          <w:rFonts w:ascii="Times New Roman" w:hAnsi="Times New Roman" w:cs="Times New Roman"/>
          <w:sz w:val="24"/>
          <w:szCs w:val="24"/>
        </w:rPr>
        <w:t xml:space="preserve">LMMs were used to investigate the influence of continuous and categorical variables on signal production rates, </w:t>
      </w:r>
      <w:r w:rsidR="00D332AA" w:rsidRPr="00ED3312">
        <w:rPr>
          <w:rFonts w:ascii="Times New Roman" w:hAnsi="Times New Roman" w:cs="Times New Roman"/>
          <w:sz w:val="24"/>
          <w:szCs w:val="24"/>
        </w:rPr>
        <w:t>whil</w:t>
      </w:r>
      <w:r w:rsidR="00D332AA">
        <w:rPr>
          <w:rFonts w:ascii="Times New Roman" w:hAnsi="Times New Roman" w:cs="Times New Roman"/>
          <w:sz w:val="24"/>
          <w:szCs w:val="24"/>
        </w:rPr>
        <w:t>e</w:t>
      </w:r>
      <w:r w:rsidR="00D332AA" w:rsidRPr="00ED3312">
        <w:rPr>
          <w:rFonts w:ascii="Times New Roman" w:hAnsi="Times New Roman" w:cs="Times New Roman"/>
          <w:sz w:val="24"/>
          <w:szCs w:val="24"/>
        </w:rPr>
        <w:t xml:space="preserve"> </w:t>
      </w:r>
      <w:r w:rsidR="003C0FA1" w:rsidRPr="00ED3312">
        <w:rPr>
          <w:rFonts w:ascii="Times New Roman" w:hAnsi="Times New Roman" w:cs="Times New Roman"/>
          <w:sz w:val="24"/>
          <w:szCs w:val="24"/>
        </w:rPr>
        <w:t xml:space="preserve">GLMMs with a binomial error structure were used to investigate the influence of continuous and categorical variables on the occurrence of recipient responses (binary response variable: received one or more responses or no responses). Furthermore, because we had repeated sampling from the same individual, to control for </w:t>
      </w:r>
      <w:proofErr w:type="spellStart"/>
      <w:r w:rsidR="003C0FA1" w:rsidRPr="00ED3312">
        <w:rPr>
          <w:rFonts w:ascii="Times New Roman" w:hAnsi="Times New Roman" w:cs="Times New Roman"/>
          <w:sz w:val="24"/>
          <w:szCs w:val="24"/>
        </w:rPr>
        <w:t>pseudoreplication</w:t>
      </w:r>
      <w:proofErr w:type="spellEnd"/>
      <w:r w:rsidR="003C0FA1" w:rsidRPr="00ED3312">
        <w:rPr>
          <w:rFonts w:ascii="Times New Roman" w:hAnsi="Times New Roman" w:cs="Times New Roman"/>
          <w:sz w:val="24"/>
          <w:szCs w:val="24"/>
        </w:rPr>
        <w:t xml:space="preserve"> we fitted ‘individual’ as a random factor (Crawley</w:t>
      </w:r>
      <w:r w:rsidR="00381DC9" w:rsidRPr="00ED3312">
        <w:rPr>
          <w:rFonts w:ascii="Times New Roman" w:hAnsi="Times New Roman" w:cs="Times New Roman"/>
          <w:sz w:val="24"/>
          <w:szCs w:val="24"/>
        </w:rPr>
        <w:t>,</w:t>
      </w:r>
      <w:r w:rsidR="003C0FA1" w:rsidRPr="00ED3312">
        <w:rPr>
          <w:rFonts w:ascii="Times New Roman" w:hAnsi="Times New Roman" w:cs="Times New Roman"/>
          <w:sz w:val="24"/>
          <w:szCs w:val="24"/>
        </w:rPr>
        <w:t xml:space="preserve"> 2002) by conducting random intercepts models using the package lme4 (Bates &amp; </w:t>
      </w:r>
      <w:proofErr w:type="spellStart"/>
      <w:r w:rsidR="003C0FA1" w:rsidRPr="00ED3312">
        <w:rPr>
          <w:rFonts w:ascii="Times New Roman" w:hAnsi="Times New Roman" w:cs="Times New Roman"/>
          <w:sz w:val="24"/>
          <w:szCs w:val="24"/>
        </w:rPr>
        <w:t>Maechler</w:t>
      </w:r>
      <w:proofErr w:type="spellEnd"/>
      <w:r w:rsidR="00381DC9" w:rsidRPr="00ED3312">
        <w:rPr>
          <w:rFonts w:ascii="Times New Roman" w:hAnsi="Times New Roman" w:cs="Times New Roman"/>
          <w:sz w:val="24"/>
          <w:szCs w:val="24"/>
        </w:rPr>
        <w:t>,</w:t>
      </w:r>
      <w:r w:rsidR="003C0FA1" w:rsidRPr="00ED3312">
        <w:rPr>
          <w:rFonts w:ascii="Times New Roman" w:hAnsi="Times New Roman" w:cs="Times New Roman"/>
          <w:sz w:val="24"/>
          <w:szCs w:val="24"/>
        </w:rPr>
        <w:t xml:space="preserve"> 2009</w:t>
      </w:r>
      <w:r w:rsidR="00F43B40" w:rsidRPr="00ED3312">
        <w:rPr>
          <w:rFonts w:ascii="Times New Roman" w:hAnsi="Times New Roman" w:cs="Times New Roman"/>
          <w:sz w:val="24"/>
          <w:szCs w:val="24"/>
        </w:rPr>
        <w:t>; https://cran.r-project.org/web/packages/lme4/index.html</w:t>
      </w:r>
      <w:r w:rsidR="003C0FA1" w:rsidRPr="00ED3312">
        <w:rPr>
          <w:rFonts w:ascii="Times New Roman" w:hAnsi="Times New Roman" w:cs="Times New Roman"/>
          <w:sz w:val="24"/>
          <w:szCs w:val="24"/>
        </w:rPr>
        <w:t xml:space="preserve">). We first assessed whether the full model could </w:t>
      </w:r>
      <w:r w:rsidR="003C0FA1" w:rsidRPr="00ED3312">
        <w:rPr>
          <w:rFonts w:ascii="Times New Roman" w:eastAsia="Times New Roman" w:hAnsi="Times New Roman" w:cs="Times New Roman"/>
          <w:sz w:val="24"/>
          <w:szCs w:val="24"/>
          <w:lang w:eastAsia="en-GB"/>
        </w:rPr>
        <w:t xml:space="preserve">explain a significant amount of variation in the dependent variable, by comparing the full model to a null model containing just the intercept and random factors. </w:t>
      </w:r>
      <w:r w:rsidR="003C0FA1" w:rsidRPr="00ED3312">
        <w:rPr>
          <w:rFonts w:ascii="Times New Roman" w:hAnsi="Times New Roman" w:cs="Times New Roman"/>
          <w:sz w:val="24"/>
          <w:szCs w:val="24"/>
        </w:rPr>
        <w:t xml:space="preserve">To assess the significance of each explanatory variable or interaction term, we compared the full model with a reduced model excluding the variable or interaction of interest using a </w:t>
      </w:r>
      <w:r w:rsidR="003C0FA1" w:rsidRPr="00ED3312">
        <w:rPr>
          <w:rFonts w:ascii="Times New Roman" w:hAnsi="Times New Roman" w:cs="Times New Roman"/>
          <w:sz w:val="24"/>
          <w:szCs w:val="24"/>
        </w:rPr>
        <w:lastRenderedPageBreak/>
        <w:t>likelihood ratio test (Faraway</w:t>
      </w:r>
      <w:r w:rsidR="009C428C" w:rsidRPr="00ED3312">
        <w:rPr>
          <w:rFonts w:ascii="Times New Roman" w:hAnsi="Times New Roman" w:cs="Times New Roman"/>
          <w:sz w:val="24"/>
          <w:szCs w:val="24"/>
        </w:rPr>
        <w:t>,</w:t>
      </w:r>
      <w:r w:rsidR="003C0FA1" w:rsidRPr="00ED3312">
        <w:rPr>
          <w:rFonts w:ascii="Times New Roman" w:hAnsi="Times New Roman" w:cs="Times New Roman"/>
          <w:sz w:val="24"/>
          <w:szCs w:val="24"/>
        </w:rPr>
        <w:t xml:space="preserve"> 2006). </w:t>
      </w:r>
      <w:r w:rsidRPr="00ED3312">
        <w:rPr>
          <w:rFonts w:ascii="Times New Roman" w:hAnsi="Times New Roman" w:cs="Times New Roman"/>
          <w:sz w:val="24"/>
          <w:szCs w:val="24"/>
        </w:rPr>
        <w:t xml:space="preserve">All models were run in </w:t>
      </w:r>
      <w:r w:rsidR="00CB57FD" w:rsidRPr="00ED3312">
        <w:rPr>
          <w:rFonts w:ascii="Times New Roman" w:hAnsi="Times New Roman" w:cs="Times New Roman"/>
          <w:sz w:val="24"/>
          <w:szCs w:val="24"/>
        </w:rPr>
        <w:t xml:space="preserve">R v. 2.15 (The R Foundation for Statistical Computing, Vienna, Austria, </w:t>
      </w:r>
      <w:hyperlink r:id="rId8" w:history="1">
        <w:r w:rsidR="009C428C" w:rsidRPr="00ED3312">
          <w:rPr>
            <w:rStyle w:val="Hyperlink"/>
            <w:rFonts w:ascii="Times New Roman" w:hAnsi="Times New Roman" w:cs="Times New Roman"/>
            <w:color w:val="auto"/>
            <w:sz w:val="24"/>
            <w:szCs w:val="24"/>
            <w:u w:val="none"/>
          </w:rPr>
          <w:t>http://www.r-project.org</w:t>
        </w:r>
      </w:hyperlink>
      <w:r w:rsidR="00CB57FD" w:rsidRPr="00ED3312">
        <w:rPr>
          <w:rFonts w:ascii="Times New Roman" w:hAnsi="Times New Roman" w:cs="Times New Roman"/>
          <w:sz w:val="24"/>
          <w:szCs w:val="24"/>
        </w:rPr>
        <w:t>)</w:t>
      </w:r>
      <w:r w:rsidR="009C428C" w:rsidRPr="00ED3312">
        <w:rPr>
          <w:rFonts w:ascii="Times New Roman" w:hAnsi="Times New Roman" w:cs="Times New Roman"/>
          <w:sz w:val="24"/>
          <w:szCs w:val="24"/>
        </w:rPr>
        <w:t>.</w:t>
      </w:r>
    </w:p>
    <w:p w14:paraId="03421E0A" w14:textId="31DA208E" w:rsidR="00D50342" w:rsidRPr="00ED3312" w:rsidRDefault="003C0FA1" w:rsidP="003E2CE5">
      <w:pPr>
        <w:spacing w:after="0" w:line="480" w:lineRule="auto"/>
        <w:rPr>
          <w:rFonts w:ascii="Times New Roman" w:hAnsi="Times New Roman" w:cs="Times New Roman"/>
          <w:sz w:val="24"/>
          <w:szCs w:val="24"/>
        </w:rPr>
      </w:pPr>
      <w:r w:rsidRPr="00ED3312" w:rsidDel="003C0FA1">
        <w:rPr>
          <w:rFonts w:ascii="Times New Roman" w:hAnsi="Times New Roman" w:cs="Times New Roman"/>
          <w:sz w:val="24"/>
          <w:szCs w:val="24"/>
        </w:rPr>
        <w:t xml:space="preserve"> </w:t>
      </w:r>
    </w:p>
    <w:p w14:paraId="459B85F4" w14:textId="480473DF" w:rsidR="00381DC9" w:rsidRPr="00ED3312" w:rsidRDefault="00F92B55"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As some data were not available for all individuals (e.g. dominance rank) or were missing in the majority of individual</w:t>
      </w:r>
      <w:r w:rsidR="00722C55" w:rsidRPr="00ED3312">
        <w:rPr>
          <w:rFonts w:ascii="Times New Roman" w:hAnsi="Times New Roman" w:cs="Times New Roman"/>
          <w:sz w:val="24"/>
          <w:szCs w:val="24"/>
        </w:rPr>
        <w:t>s</w:t>
      </w:r>
      <w:r w:rsidRPr="00ED3312">
        <w:rPr>
          <w:rFonts w:ascii="Times New Roman" w:hAnsi="Times New Roman" w:cs="Times New Roman"/>
          <w:sz w:val="24"/>
          <w:szCs w:val="24"/>
        </w:rPr>
        <w:t xml:space="preserve"> due to methodology (e.g. facial expression was not available during travel, as the observer followed and filmed travelling chimpanzees from behind), we sometimes constructed several models in order to test our hypotheses thoroughly</w:t>
      </w:r>
      <w:r w:rsidR="000323A0" w:rsidRPr="00ED3312">
        <w:rPr>
          <w:rFonts w:ascii="Times New Roman" w:hAnsi="Times New Roman" w:cs="Times New Roman"/>
          <w:sz w:val="24"/>
          <w:szCs w:val="24"/>
        </w:rPr>
        <w:t>,</w:t>
      </w:r>
      <w:r w:rsidRPr="00ED3312">
        <w:rPr>
          <w:rFonts w:ascii="Times New Roman" w:hAnsi="Times New Roman" w:cs="Times New Roman"/>
          <w:sz w:val="24"/>
          <w:szCs w:val="24"/>
        </w:rPr>
        <w:t xml:space="preserve"> and to maintain a high number of individuals in each model. </w:t>
      </w:r>
    </w:p>
    <w:p w14:paraId="01D83F76" w14:textId="77777777" w:rsidR="00FA2255" w:rsidRPr="00ED3312" w:rsidRDefault="00FA2255" w:rsidP="003E2CE5">
      <w:pPr>
        <w:pStyle w:val="Heading1"/>
        <w:shd w:val="clear" w:color="auto" w:fill="FFFFFF"/>
        <w:spacing w:before="0" w:beforeAutospacing="0" w:after="0" w:afterAutospacing="0" w:line="480" w:lineRule="auto"/>
        <w:rPr>
          <w:b w:val="0"/>
          <w:sz w:val="24"/>
          <w:szCs w:val="24"/>
        </w:rPr>
      </w:pPr>
    </w:p>
    <w:p w14:paraId="78C86087" w14:textId="61530B2B" w:rsidR="00E81B9C" w:rsidRPr="00ED3312" w:rsidRDefault="00E81B9C" w:rsidP="003E2CE5">
      <w:pPr>
        <w:pStyle w:val="Heading1"/>
        <w:shd w:val="clear" w:color="auto" w:fill="FFFFFF"/>
        <w:spacing w:before="0" w:beforeAutospacing="0" w:after="0" w:afterAutospacing="0" w:line="480" w:lineRule="auto"/>
        <w:rPr>
          <w:sz w:val="24"/>
          <w:szCs w:val="24"/>
        </w:rPr>
      </w:pPr>
      <w:r w:rsidRPr="00ED3312">
        <w:rPr>
          <w:sz w:val="24"/>
          <w:szCs w:val="24"/>
        </w:rPr>
        <w:t>RESULTS</w:t>
      </w:r>
    </w:p>
    <w:p w14:paraId="3A2C1028" w14:textId="2ABFE0F1" w:rsidR="00E81B9C" w:rsidRPr="00ED3312" w:rsidRDefault="00E81B9C" w:rsidP="003E2CE5">
      <w:pPr>
        <w:pStyle w:val="Heading1"/>
        <w:shd w:val="clear" w:color="auto" w:fill="FFFFFF"/>
        <w:spacing w:before="0" w:beforeAutospacing="0" w:after="0" w:afterAutospacing="0" w:line="480" w:lineRule="auto"/>
        <w:rPr>
          <w:b w:val="0"/>
          <w:sz w:val="24"/>
          <w:szCs w:val="24"/>
        </w:rPr>
      </w:pPr>
    </w:p>
    <w:p w14:paraId="20C86566" w14:textId="19199330" w:rsidR="001D4427" w:rsidRPr="001D4427" w:rsidRDefault="001D4427" w:rsidP="003E2CE5">
      <w:pPr>
        <w:pStyle w:val="Heading1"/>
        <w:shd w:val="clear" w:color="auto" w:fill="FFFFFF"/>
        <w:spacing w:before="0" w:beforeAutospacing="0" w:after="0" w:afterAutospacing="0" w:line="480" w:lineRule="auto"/>
        <w:rPr>
          <w:b w:val="0"/>
          <w:i/>
          <w:sz w:val="24"/>
          <w:szCs w:val="24"/>
        </w:rPr>
      </w:pPr>
      <w:r>
        <w:rPr>
          <w:b w:val="0"/>
          <w:i/>
          <w:sz w:val="24"/>
          <w:szCs w:val="24"/>
        </w:rPr>
        <w:t>MM S</w:t>
      </w:r>
      <w:r w:rsidR="0075596B" w:rsidRPr="001D4427">
        <w:rPr>
          <w:b w:val="0"/>
          <w:i/>
          <w:sz w:val="24"/>
          <w:szCs w:val="24"/>
        </w:rPr>
        <w:t>ignals</w:t>
      </w:r>
      <w:r w:rsidR="00363D8B" w:rsidRPr="001D4427">
        <w:rPr>
          <w:b w:val="0"/>
          <w:i/>
          <w:sz w:val="24"/>
          <w:szCs w:val="24"/>
        </w:rPr>
        <w:t>:</w:t>
      </w:r>
      <w:r>
        <w:rPr>
          <w:b w:val="0"/>
          <w:i/>
          <w:sz w:val="24"/>
          <w:szCs w:val="24"/>
        </w:rPr>
        <w:t xml:space="preserve"> Repertoire, Rates and R</w:t>
      </w:r>
      <w:r w:rsidR="00831487" w:rsidRPr="001D4427">
        <w:rPr>
          <w:b w:val="0"/>
          <w:i/>
          <w:sz w:val="24"/>
          <w:szCs w:val="24"/>
        </w:rPr>
        <w:t>esponses</w:t>
      </w:r>
      <w:r w:rsidR="0075596B" w:rsidRPr="001D4427">
        <w:rPr>
          <w:b w:val="0"/>
          <w:i/>
          <w:sz w:val="24"/>
          <w:szCs w:val="24"/>
        </w:rPr>
        <w:t xml:space="preserve"> </w:t>
      </w:r>
    </w:p>
    <w:p w14:paraId="7296F495" w14:textId="77777777" w:rsidR="003763B8" w:rsidRDefault="00F44076"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Overall</w:t>
      </w:r>
      <w:r w:rsidR="00D332AA">
        <w:rPr>
          <w:rFonts w:ascii="Times New Roman" w:hAnsi="Times New Roman" w:cs="Times New Roman"/>
          <w:sz w:val="24"/>
          <w:szCs w:val="24"/>
        </w:rPr>
        <w:t>,</w:t>
      </w:r>
      <w:r w:rsidRPr="00ED3312">
        <w:rPr>
          <w:rFonts w:ascii="Times New Roman" w:hAnsi="Times New Roman" w:cs="Times New Roman"/>
          <w:sz w:val="24"/>
          <w:szCs w:val="24"/>
        </w:rPr>
        <w:t xml:space="preserve"> the results show that across rest, feed and groom contexts MM signals </w:t>
      </w:r>
      <w:r w:rsidR="0075596B" w:rsidRPr="00ED3312">
        <w:rPr>
          <w:rFonts w:ascii="Times New Roman" w:hAnsi="Times New Roman" w:cs="Times New Roman"/>
          <w:sz w:val="24"/>
          <w:szCs w:val="24"/>
        </w:rPr>
        <w:t>we</w:t>
      </w:r>
      <w:r w:rsidRPr="00ED3312">
        <w:rPr>
          <w:rFonts w:ascii="Times New Roman" w:hAnsi="Times New Roman" w:cs="Times New Roman"/>
          <w:sz w:val="24"/>
          <w:szCs w:val="24"/>
        </w:rPr>
        <w:t xml:space="preserve">re </w:t>
      </w:r>
      <w:r w:rsidR="00801AF5" w:rsidRPr="00ED3312">
        <w:rPr>
          <w:rFonts w:ascii="Times New Roman" w:hAnsi="Times New Roman" w:cs="Times New Roman"/>
          <w:sz w:val="24"/>
          <w:szCs w:val="24"/>
        </w:rPr>
        <w:t>rare</w:t>
      </w:r>
      <w:r w:rsidR="008C3DE1" w:rsidRPr="00ED3312">
        <w:rPr>
          <w:rFonts w:ascii="Times New Roman" w:hAnsi="Times New Roman" w:cs="Times New Roman"/>
          <w:sz w:val="24"/>
          <w:szCs w:val="24"/>
        </w:rPr>
        <w:t xml:space="preserve"> relative to UM signals (</w:t>
      </w:r>
      <w:r w:rsidR="00027521" w:rsidRPr="00ED3312">
        <w:rPr>
          <w:rFonts w:ascii="Times New Roman" w:hAnsi="Times New Roman" w:cs="Times New Roman"/>
          <w:sz w:val="24"/>
          <w:szCs w:val="24"/>
        </w:rPr>
        <w:t>see Fig</w:t>
      </w:r>
      <w:r w:rsidR="00363D8B">
        <w:rPr>
          <w:rFonts w:ascii="Times New Roman" w:hAnsi="Times New Roman" w:cs="Times New Roman"/>
          <w:sz w:val="24"/>
          <w:szCs w:val="24"/>
        </w:rPr>
        <w:t>.</w:t>
      </w:r>
      <w:r w:rsidR="00027521" w:rsidRPr="00ED3312">
        <w:rPr>
          <w:rFonts w:ascii="Times New Roman" w:hAnsi="Times New Roman" w:cs="Times New Roman"/>
          <w:sz w:val="24"/>
          <w:szCs w:val="24"/>
        </w:rPr>
        <w:t xml:space="preserve"> 1)</w:t>
      </w:r>
      <w:r w:rsidR="001A5DE4" w:rsidRPr="00ED3312">
        <w:rPr>
          <w:rFonts w:ascii="Times New Roman" w:hAnsi="Times New Roman" w:cs="Times New Roman"/>
          <w:sz w:val="24"/>
          <w:szCs w:val="24"/>
        </w:rPr>
        <w:t>. F</w:t>
      </w:r>
      <w:r w:rsidR="00414C6C" w:rsidRPr="00ED3312">
        <w:rPr>
          <w:rFonts w:ascii="Times New Roman" w:hAnsi="Times New Roman" w:cs="Times New Roman"/>
          <w:sz w:val="24"/>
          <w:szCs w:val="24"/>
        </w:rPr>
        <w:t>re</w:t>
      </w:r>
      <w:r w:rsidR="001A5DE4" w:rsidRPr="00ED3312">
        <w:rPr>
          <w:rFonts w:ascii="Times New Roman" w:hAnsi="Times New Roman" w:cs="Times New Roman"/>
          <w:sz w:val="24"/>
          <w:szCs w:val="24"/>
        </w:rPr>
        <w:t>e MM signals were</w:t>
      </w:r>
      <w:r w:rsidR="002313D9" w:rsidRPr="00ED3312">
        <w:rPr>
          <w:rFonts w:ascii="Times New Roman" w:hAnsi="Times New Roman" w:cs="Times New Roman"/>
          <w:sz w:val="24"/>
          <w:szCs w:val="24"/>
        </w:rPr>
        <w:t xml:space="preserve">, however, </w:t>
      </w:r>
      <w:r w:rsidR="001A5DE4" w:rsidRPr="00ED3312">
        <w:rPr>
          <w:rFonts w:ascii="Times New Roman" w:hAnsi="Times New Roman" w:cs="Times New Roman"/>
          <w:sz w:val="24"/>
          <w:szCs w:val="24"/>
        </w:rPr>
        <w:t>produced</w:t>
      </w:r>
      <w:r w:rsidR="00F5497F" w:rsidRPr="00ED3312">
        <w:rPr>
          <w:rFonts w:ascii="Times New Roman" w:hAnsi="Times New Roman" w:cs="Times New Roman"/>
          <w:sz w:val="24"/>
          <w:szCs w:val="24"/>
        </w:rPr>
        <w:t xml:space="preserve"> by 22 of the 26 focal individuals</w:t>
      </w:r>
      <w:r w:rsidR="001A5DE4" w:rsidRPr="00ED3312">
        <w:rPr>
          <w:rFonts w:ascii="Times New Roman" w:hAnsi="Times New Roman" w:cs="Times New Roman"/>
          <w:sz w:val="24"/>
          <w:szCs w:val="24"/>
        </w:rPr>
        <w:t xml:space="preserve">, and </w:t>
      </w:r>
      <w:r w:rsidR="00F5497F" w:rsidRPr="00ED3312">
        <w:rPr>
          <w:rFonts w:ascii="Times New Roman" w:hAnsi="Times New Roman" w:cs="Times New Roman"/>
          <w:sz w:val="24"/>
          <w:szCs w:val="24"/>
        </w:rPr>
        <w:t>we recorded a total of 48 different f</w:t>
      </w:r>
      <w:r w:rsidR="00414C6C" w:rsidRPr="00ED3312">
        <w:rPr>
          <w:rFonts w:ascii="Times New Roman" w:hAnsi="Times New Roman" w:cs="Times New Roman"/>
          <w:sz w:val="24"/>
          <w:szCs w:val="24"/>
        </w:rPr>
        <w:t>re</w:t>
      </w:r>
      <w:r w:rsidR="00F5497F" w:rsidRPr="00ED3312">
        <w:rPr>
          <w:rFonts w:ascii="Times New Roman" w:hAnsi="Times New Roman" w:cs="Times New Roman"/>
          <w:sz w:val="24"/>
          <w:szCs w:val="24"/>
        </w:rPr>
        <w:t xml:space="preserve">e MM signals, consisting of combinations that in total included </w:t>
      </w:r>
      <w:r w:rsidR="001A5DE4" w:rsidRPr="00ED3312">
        <w:rPr>
          <w:rFonts w:ascii="Times New Roman" w:hAnsi="Times New Roman" w:cs="Times New Roman"/>
          <w:sz w:val="24"/>
          <w:szCs w:val="24"/>
        </w:rPr>
        <w:t xml:space="preserve">six different facial expressions, </w:t>
      </w:r>
      <w:r w:rsidR="00FA383E" w:rsidRPr="00ED3312">
        <w:rPr>
          <w:rFonts w:ascii="Times New Roman" w:hAnsi="Times New Roman" w:cs="Times New Roman"/>
          <w:sz w:val="24"/>
          <w:szCs w:val="24"/>
        </w:rPr>
        <w:t xml:space="preserve">nine different </w:t>
      </w:r>
      <w:r w:rsidR="00363D8B" w:rsidRPr="00ED3312">
        <w:rPr>
          <w:rFonts w:ascii="Times New Roman" w:hAnsi="Times New Roman" w:cs="Times New Roman"/>
          <w:sz w:val="24"/>
          <w:szCs w:val="24"/>
        </w:rPr>
        <w:t>vocali</w:t>
      </w:r>
      <w:r w:rsidR="00363D8B">
        <w:rPr>
          <w:rFonts w:ascii="Times New Roman" w:hAnsi="Times New Roman" w:cs="Times New Roman"/>
          <w:sz w:val="24"/>
          <w:szCs w:val="24"/>
        </w:rPr>
        <w:t>z</w:t>
      </w:r>
      <w:r w:rsidR="00363D8B" w:rsidRPr="00ED3312">
        <w:rPr>
          <w:rFonts w:ascii="Times New Roman" w:hAnsi="Times New Roman" w:cs="Times New Roman"/>
          <w:sz w:val="24"/>
          <w:szCs w:val="24"/>
        </w:rPr>
        <w:t xml:space="preserve">ations </w:t>
      </w:r>
      <w:r w:rsidR="00FA383E" w:rsidRPr="00ED3312">
        <w:rPr>
          <w:rFonts w:ascii="Times New Roman" w:hAnsi="Times New Roman" w:cs="Times New Roman"/>
          <w:sz w:val="24"/>
          <w:szCs w:val="24"/>
        </w:rPr>
        <w:t xml:space="preserve">and 16 different gestures (see detailed MM repertoire in </w:t>
      </w:r>
      <w:r w:rsidR="00D332AA">
        <w:rPr>
          <w:rFonts w:ascii="Times New Roman" w:hAnsi="Times New Roman" w:cs="Times New Roman"/>
          <w:sz w:val="24"/>
          <w:szCs w:val="24"/>
        </w:rPr>
        <w:t>S</w:t>
      </w:r>
      <w:r w:rsidR="00D332AA" w:rsidRPr="00ED3312">
        <w:rPr>
          <w:rFonts w:ascii="Times New Roman" w:hAnsi="Times New Roman" w:cs="Times New Roman"/>
          <w:sz w:val="24"/>
          <w:szCs w:val="24"/>
        </w:rPr>
        <w:t xml:space="preserve">upplementary </w:t>
      </w:r>
      <w:r w:rsidR="00584E6B" w:rsidRPr="00ED3312">
        <w:rPr>
          <w:rFonts w:ascii="Times New Roman" w:hAnsi="Times New Roman" w:cs="Times New Roman"/>
          <w:sz w:val="24"/>
          <w:szCs w:val="24"/>
        </w:rPr>
        <w:t>Table S3</w:t>
      </w:r>
      <w:r w:rsidR="00FA383E" w:rsidRPr="00ED3312">
        <w:rPr>
          <w:rFonts w:ascii="Times New Roman" w:hAnsi="Times New Roman" w:cs="Times New Roman"/>
          <w:sz w:val="24"/>
          <w:szCs w:val="24"/>
        </w:rPr>
        <w:t>)</w:t>
      </w:r>
      <w:r w:rsidR="004E4288" w:rsidRPr="00ED3312">
        <w:rPr>
          <w:rFonts w:ascii="Times New Roman" w:hAnsi="Times New Roman" w:cs="Times New Roman"/>
          <w:sz w:val="24"/>
          <w:szCs w:val="24"/>
        </w:rPr>
        <w:t>.</w:t>
      </w:r>
      <w:r w:rsidR="00DB12F9" w:rsidRPr="00ED3312">
        <w:rPr>
          <w:rFonts w:ascii="Times New Roman" w:hAnsi="Times New Roman" w:cs="Times New Roman"/>
          <w:sz w:val="24"/>
          <w:szCs w:val="24"/>
        </w:rPr>
        <w:t xml:space="preserve"> </w:t>
      </w:r>
      <w:r w:rsidR="00D21D2F" w:rsidRPr="00ED3312">
        <w:rPr>
          <w:rFonts w:ascii="Times New Roman" w:hAnsi="Times New Roman" w:cs="Times New Roman"/>
          <w:sz w:val="24"/>
          <w:szCs w:val="24"/>
        </w:rPr>
        <w:t xml:space="preserve">Vocal-gestural </w:t>
      </w:r>
      <w:r w:rsidR="00F5497F" w:rsidRPr="00ED3312">
        <w:rPr>
          <w:rFonts w:ascii="Times New Roman" w:hAnsi="Times New Roman" w:cs="Times New Roman"/>
          <w:sz w:val="24"/>
          <w:szCs w:val="24"/>
        </w:rPr>
        <w:t xml:space="preserve">combinations </w:t>
      </w:r>
      <w:r w:rsidR="00D21D2F" w:rsidRPr="00ED3312">
        <w:rPr>
          <w:rFonts w:ascii="Times New Roman" w:hAnsi="Times New Roman" w:cs="Times New Roman"/>
          <w:sz w:val="24"/>
          <w:szCs w:val="24"/>
        </w:rPr>
        <w:t>were the most common f</w:t>
      </w:r>
      <w:r w:rsidR="00414C6C" w:rsidRPr="00ED3312">
        <w:rPr>
          <w:rFonts w:ascii="Times New Roman" w:hAnsi="Times New Roman" w:cs="Times New Roman"/>
          <w:sz w:val="24"/>
          <w:szCs w:val="24"/>
        </w:rPr>
        <w:t>re</w:t>
      </w:r>
      <w:r w:rsidR="00F5497F" w:rsidRPr="00ED3312">
        <w:rPr>
          <w:rFonts w:ascii="Times New Roman" w:hAnsi="Times New Roman" w:cs="Times New Roman"/>
          <w:sz w:val="24"/>
          <w:szCs w:val="24"/>
        </w:rPr>
        <w:t>e</w:t>
      </w:r>
      <w:r w:rsidR="00D21D2F" w:rsidRPr="00ED3312">
        <w:rPr>
          <w:rFonts w:ascii="Times New Roman" w:hAnsi="Times New Roman" w:cs="Times New Roman"/>
          <w:sz w:val="24"/>
          <w:szCs w:val="24"/>
        </w:rPr>
        <w:t xml:space="preserve"> MM signals recorded</w:t>
      </w:r>
      <w:r w:rsidR="001C4B30" w:rsidRPr="00ED3312">
        <w:rPr>
          <w:rFonts w:ascii="Times New Roman" w:hAnsi="Times New Roman" w:cs="Times New Roman"/>
          <w:sz w:val="24"/>
          <w:szCs w:val="24"/>
        </w:rPr>
        <w:t>, and f</w:t>
      </w:r>
      <w:r w:rsidR="00414C6C" w:rsidRPr="00ED3312">
        <w:rPr>
          <w:rFonts w:ascii="Times New Roman" w:hAnsi="Times New Roman" w:cs="Times New Roman"/>
          <w:sz w:val="24"/>
          <w:szCs w:val="24"/>
        </w:rPr>
        <w:t>re</w:t>
      </w:r>
      <w:r w:rsidR="004A7CAC" w:rsidRPr="00ED3312">
        <w:rPr>
          <w:rFonts w:ascii="Times New Roman" w:hAnsi="Times New Roman" w:cs="Times New Roman"/>
          <w:sz w:val="24"/>
          <w:szCs w:val="24"/>
        </w:rPr>
        <w:t>e facial-vocal the least (see T</w:t>
      </w:r>
      <w:r w:rsidR="001C4B30" w:rsidRPr="00ED3312">
        <w:rPr>
          <w:rFonts w:ascii="Times New Roman" w:hAnsi="Times New Roman" w:cs="Times New Roman"/>
          <w:sz w:val="24"/>
          <w:szCs w:val="24"/>
        </w:rPr>
        <w:t xml:space="preserve">able </w:t>
      </w:r>
      <w:r w:rsidR="006D60D8" w:rsidRPr="00ED3312">
        <w:rPr>
          <w:rFonts w:ascii="Times New Roman" w:hAnsi="Times New Roman" w:cs="Times New Roman"/>
          <w:sz w:val="24"/>
          <w:szCs w:val="24"/>
        </w:rPr>
        <w:t>5</w:t>
      </w:r>
      <w:r w:rsidR="001C4B30" w:rsidRPr="00ED3312">
        <w:rPr>
          <w:rFonts w:ascii="Times New Roman" w:hAnsi="Times New Roman" w:cs="Times New Roman"/>
          <w:sz w:val="24"/>
          <w:szCs w:val="24"/>
        </w:rPr>
        <w:t>).</w:t>
      </w:r>
      <w:r w:rsidR="001B45BD" w:rsidRPr="00ED3312">
        <w:rPr>
          <w:rFonts w:ascii="Times New Roman" w:hAnsi="Times New Roman" w:cs="Times New Roman"/>
          <w:sz w:val="24"/>
          <w:szCs w:val="24"/>
        </w:rPr>
        <w:t xml:space="preserve"> The frequency of different types of responses the various different categories of MM signal elicited from those within 5</w:t>
      </w:r>
      <w:r w:rsidR="00D332AA">
        <w:rPr>
          <w:rFonts w:ascii="Times New Roman" w:hAnsi="Times New Roman" w:cs="Times New Roman"/>
          <w:sz w:val="24"/>
          <w:szCs w:val="24"/>
        </w:rPr>
        <w:t xml:space="preserve"> </w:t>
      </w:r>
      <w:r w:rsidR="001B45BD" w:rsidRPr="00ED3312">
        <w:rPr>
          <w:rFonts w:ascii="Times New Roman" w:hAnsi="Times New Roman" w:cs="Times New Roman"/>
          <w:sz w:val="24"/>
          <w:szCs w:val="24"/>
        </w:rPr>
        <w:t xml:space="preserve">m are </w:t>
      </w:r>
      <w:r w:rsidR="000A3FC8">
        <w:rPr>
          <w:rFonts w:ascii="Times New Roman" w:hAnsi="Times New Roman" w:cs="Times New Roman"/>
          <w:sz w:val="24"/>
          <w:szCs w:val="24"/>
        </w:rPr>
        <w:t xml:space="preserve">also </w:t>
      </w:r>
      <w:r w:rsidR="001B45BD" w:rsidRPr="00ED3312">
        <w:rPr>
          <w:rFonts w:ascii="Times New Roman" w:hAnsi="Times New Roman" w:cs="Times New Roman"/>
          <w:sz w:val="24"/>
          <w:szCs w:val="24"/>
        </w:rPr>
        <w:t xml:space="preserve">shown in Table </w:t>
      </w:r>
      <w:r w:rsidR="006D60D8" w:rsidRPr="00ED3312">
        <w:rPr>
          <w:rFonts w:ascii="Times New Roman" w:hAnsi="Times New Roman" w:cs="Times New Roman"/>
          <w:sz w:val="24"/>
          <w:szCs w:val="24"/>
        </w:rPr>
        <w:t>5</w:t>
      </w:r>
      <w:r w:rsidR="001B45BD" w:rsidRPr="00ED3312">
        <w:rPr>
          <w:rFonts w:ascii="Times New Roman" w:hAnsi="Times New Roman" w:cs="Times New Roman"/>
          <w:sz w:val="24"/>
          <w:szCs w:val="24"/>
        </w:rPr>
        <w:t>.</w:t>
      </w:r>
      <w:r w:rsidR="00671C82" w:rsidRPr="00ED3312">
        <w:rPr>
          <w:rFonts w:ascii="Times New Roman" w:hAnsi="Times New Roman" w:cs="Times New Roman"/>
          <w:sz w:val="24"/>
          <w:szCs w:val="24"/>
        </w:rPr>
        <w:t xml:space="preserve"> </w:t>
      </w:r>
      <w:r w:rsidR="00D332AA">
        <w:rPr>
          <w:rFonts w:ascii="Times New Roman" w:hAnsi="Times New Roman" w:cs="Times New Roman"/>
          <w:sz w:val="24"/>
          <w:szCs w:val="24"/>
        </w:rPr>
        <w:t>V</w:t>
      </w:r>
      <w:r w:rsidR="001C144A" w:rsidRPr="00ED3312">
        <w:rPr>
          <w:rFonts w:ascii="Times New Roman" w:hAnsi="Times New Roman" w:cs="Times New Roman"/>
          <w:sz w:val="24"/>
          <w:szCs w:val="24"/>
        </w:rPr>
        <w:t>ocal-gestural</w:t>
      </w:r>
      <w:r w:rsidR="00027521" w:rsidRPr="00ED3312">
        <w:rPr>
          <w:rFonts w:ascii="Times New Roman" w:hAnsi="Times New Roman" w:cs="Times New Roman"/>
          <w:sz w:val="24"/>
          <w:szCs w:val="24"/>
        </w:rPr>
        <w:t xml:space="preserve"> signals were the most likely to elicit any kind of response, </w:t>
      </w:r>
      <w:r w:rsidR="00A925F0" w:rsidRPr="00ED3312">
        <w:rPr>
          <w:rFonts w:ascii="Times New Roman" w:hAnsi="Times New Roman" w:cs="Times New Roman"/>
          <w:sz w:val="24"/>
          <w:szCs w:val="24"/>
        </w:rPr>
        <w:t xml:space="preserve">and the most likely of all the signal combinations to elicit a </w:t>
      </w:r>
      <w:r w:rsidR="00027521" w:rsidRPr="00ED3312">
        <w:rPr>
          <w:rFonts w:ascii="Times New Roman" w:hAnsi="Times New Roman" w:cs="Times New Roman"/>
          <w:sz w:val="24"/>
          <w:szCs w:val="24"/>
        </w:rPr>
        <w:t>positive</w:t>
      </w:r>
      <w:r w:rsidR="00A925F0" w:rsidRPr="00ED3312">
        <w:rPr>
          <w:rFonts w:ascii="Times New Roman" w:hAnsi="Times New Roman" w:cs="Times New Roman"/>
          <w:sz w:val="24"/>
          <w:szCs w:val="24"/>
        </w:rPr>
        <w:t xml:space="preserve"> response</w:t>
      </w:r>
      <w:r w:rsidR="00027521" w:rsidRPr="00ED3312">
        <w:rPr>
          <w:rFonts w:ascii="Times New Roman" w:hAnsi="Times New Roman" w:cs="Times New Roman"/>
          <w:sz w:val="24"/>
          <w:szCs w:val="24"/>
        </w:rPr>
        <w:t>. In contrast fi</w:t>
      </w:r>
      <w:r w:rsidR="001C144A" w:rsidRPr="00ED3312">
        <w:rPr>
          <w:rFonts w:ascii="Times New Roman" w:hAnsi="Times New Roman" w:cs="Times New Roman"/>
          <w:sz w:val="24"/>
          <w:szCs w:val="24"/>
        </w:rPr>
        <w:t>xed facial-vocal</w:t>
      </w:r>
      <w:r w:rsidR="00A925F0" w:rsidRPr="00ED3312">
        <w:rPr>
          <w:rFonts w:ascii="Times New Roman" w:hAnsi="Times New Roman" w:cs="Times New Roman"/>
          <w:sz w:val="24"/>
          <w:szCs w:val="24"/>
        </w:rPr>
        <w:t xml:space="preserve"> </w:t>
      </w:r>
      <w:r w:rsidR="00D332AA">
        <w:rPr>
          <w:rFonts w:ascii="Times New Roman" w:hAnsi="Times New Roman" w:cs="Times New Roman"/>
          <w:sz w:val="24"/>
          <w:szCs w:val="24"/>
        </w:rPr>
        <w:t xml:space="preserve">signals </w:t>
      </w:r>
      <w:r w:rsidR="00A925F0" w:rsidRPr="00ED3312">
        <w:rPr>
          <w:rFonts w:ascii="Times New Roman" w:hAnsi="Times New Roman" w:cs="Times New Roman"/>
          <w:sz w:val="24"/>
          <w:szCs w:val="24"/>
        </w:rPr>
        <w:t>received the highest percentage of negative responses</w:t>
      </w:r>
      <w:r w:rsidR="00027521" w:rsidRPr="00ED3312">
        <w:rPr>
          <w:rFonts w:ascii="Times New Roman" w:hAnsi="Times New Roman" w:cs="Times New Roman"/>
          <w:sz w:val="24"/>
          <w:szCs w:val="24"/>
        </w:rPr>
        <w:t>.</w:t>
      </w:r>
    </w:p>
    <w:p w14:paraId="06872333" w14:textId="7D71AD65" w:rsidR="003763B8" w:rsidRDefault="003763B8" w:rsidP="003763B8">
      <w:pPr>
        <w:spacing w:line="480" w:lineRule="auto"/>
        <w:rPr>
          <w:rFonts w:ascii="Times New Roman" w:hAnsi="Times New Roman" w:cs="Times New Roman"/>
          <w:sz w:val="24"/>
          <w:szCs w:val="24"/>
        </w:rPr>
      </w:pPr>
      <w:r w:rsidRPr="00784B61">
        <w:rPr>
          <w:rFonts w:ascii="Times New Roman" w:hAnsi="Times New Roman" w:cs="Times New Roman"/>
          <w:noProof/>
          <w:lang w:eastAsia="en-GB"/>
        </w:rPr>
        <w:lastRenderedPageBreak/>
        <w:drawing>
          <wp:inline distT="0" distB="0" distL="0" distR="0" wp14:anchorId="0D15F7DA" wp14:editId="1ED218ED">
            <wp:extent cx="4680000" cy="3240000"/>
            <wp:effectExtent l="0" t="0" r="2540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791740" w14:textId="4E129967" w:rsidR="003763B8" w:rsidRPr="00ED3312" w:rsidRDefault="003763B8" w:rsidP="003763B8">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Figure 1.</w:t>
      </w:r>
      <w:proofErr w:type="gramEnd"/>
      <w:r w:rsidRPr="00ED3312">
        <w:rPr>
          <w:rFonts w:ascii="Times New Roman" w:hAnsi="Times New Roman" w:cs="Times New Roman"/>
          <w:sz w:val="24"/>
          <w:szCs w:val="24"/>
        </w:rPr>
        <w:t xml:space="preserve"> The mean signal p</w:t>
      </w:r>
      <w:r w:rsidR="001D4427">
        <w:rPr>
          <w:rFonts w:ascii="Times New Roman" w:hAnsi="Times New Roman" w:cs="Times New Roman"/>
          <w:sz w:val="24"/>
          <w:szCs w:val="24"/>
        </w:rPr>
        <w:t>roduction rate (</w:t>
      </w:r>
      <w:r w:rsidRPr="00ED3312">
        <w:rPr>
          <w:rFonts w:ascii="Times New Roman" w:hAnsi="Times New Roman" w:cs="Times New Roman"/>
          <w:sz w:val="24"/>
          <w:szCs w:val="24"/>
        </w:rPr>
        <w:t xml:space="preserve">per h) of UM and MM signals in the contexts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Pr>
          <w:rFonts w:ascii="Times New Roman" w:hAnsi="Times New Roman" w:cs="Times New Roman"/>
          <w:sz w:val="24"/>
          <w:szCs w:val="24"/>
        </w:rPr>
        <w:t>f</w:t>
      </w:r>
      <w:r w:rsidRPr="00ED3312">
        <w:rPr>
          <w:rFonts w:ascii="Times New Roman" w:hAnsi="Times New Roman" w:cs="Times New Roman"/>
          <w:sz w:val="24"/>
          <w:szCs w:val="24"/>
        </w:rPr>
        <w:t xml:space="preserve">eed and </w:t>
      </w:r>
      <w:r>
        <w:rPr>
          <w:rFonts w:ascii="Times New Roman" w:hAnsi="Times New Roman" w:cs="Times New Roman"/>
          <w:sz w:val="24"/>
          <w:szCs w:val="24"/>
        </w:rPr>
        <w:t>g</w:t>
      </w:r>
      <w:r w:rsidRPr="00ED3312">
        <w:rPr>
          <w:rFonts w:ascii="Times New Roman" w:hAnsi="Times New Roman" w:cs="Times New Roman"/>
          <w:sz w:val="24"/>
          <w:szCs w:val="24"/>
        </w:rPr>
        <w:t xml:space="preserve">room. Error bars represent bootstrapped 95% confidence intervals, based on 1000 iterations. Error bars that do not overlap represent a significant difference. Mean rate and confidence intervals derived from data of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23 (UM </w:t>
      </w:r>
      <w:r>
        <w:rPr>
          <w:rFonts w:ascii="Times New Roman" w:hAnsi="Times New Roman" w:cs="Times New Roman"/>
          <w:sz w:val="24"/>
          <w:szCs w:val="24"/>
        </w:rPr>
        <w:t>r</w:t>
      </w:r>
      <w:r w:rsidRPr="00ED3312">
        <w:rPr>
          <w:rFonts w:ascii="Times New Roman" w:hAnsi="Times New Roman" w:cs="Times New Roman"/>
          <w:sz w:val="24"/>
          <w:szCs w:val="24"/>
        </w:rPr>
        <w:t xml:space="preserve">est, MM </w:t>
      </w:r>
      <w:r>
        <w:rPr>
          <w:rFonts w:ascii="Times New Roman" w:hAnsi="Times New Roman" w:cs="Times New Roman"/>
          <w:sz w:val="24"/>
          <w:szCs w:val="24"/>
        </w:rPr>
        <w:t>g</w:t>
      </w:r>
      <w:r w:rsidRPr="00ED3312">
        <w:rPr>
          <w:rFonts w:ascii="Times New Roman" w:hAnsi="Times New Roman" w:cs="Times New Roman"/>
          <w:sz w:val="24"/>
          <w:szCs w:val="24"/>
        </w:rPr>
        <w:t xml:space="preserve">room),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25 (MM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11 (UM </w:t>
      </w:r>
      <w:r>
        <w:rPr>
          <w:rFonts w:ascii="Times New Roman" w:hAnsi="Times New Roman" w:cs="Times New Roman"/>
          <w:sz w:val="24"/>
          <w:szCs w:val="24"/>
        </w:rPr>
        <w:t>f</w:t>
      </w:r>
      <w:r w:rsidRPr="00ED3312">
        <w:rPr>
          <w:rFonts w:ascii="Times New Roman" w:hAnsi="Times New Roman" w:cs="Times New Roman"/>
          <w:sz w:val="24"/>
          <w:szCs w:val="24"/>
        </w:rPr>
        <w:t xml:space="preserve">eed), </w:t>
      </w:r>
      <w:r w:rsidRPr="00303F4D">
        <w:rPr>
          <w:rFonts w:ascii="Times New Roman" w:hAnsi="Times New Roman" w:cs="Times New Roman"/>
          <w:i/>
          <w:sz w:val="24"/>
          <w:szCs w:val="24"/>
        </w:rPr>
        <w:t xml:space="preserve">N </w:t>
      </w:r>
      <w:r w:rsidRPr="00ED3312">
        <w:rPr>
          <w:rFonts w:ascii="Times New Roman" w:hAnsi="Times New Roman" w:cs="Times New Roman"/>
          <w:sz w:val="24"/>
          <w:szCs w:val="24"/>
        </w:rPr>
        <w:t xml:space="preserve">= 26 (MM </w:t>
      </w:r>
      <w:r>
        <w:rPr>
          <w:rFonts w:ascii="Times New Roman" w:hAnsi="Times New Roman" w:cs="Times New Roman"/>
          <w:sz w:val="24"/>
          <w:szCs w:val="24"/>
        </w:rPr>
        <w:t>f</w:t>
      </w:r>
      <w:r w:rsidRPr="00ED3312">
        <w:rPr>
          <w:rFonts w:ascii="Times New Roman" w:hAnsi="Times New Roman" w:cs="Times New Roman"/>
          <w:sz w:val="24"/>
          <w:szCs w:val="24"/>
        </w:rPr>
        <w:t xml:space="preserve">eed), </w:t>
      </w:r>
      <w:r w:rsidRPr="00303F4D">
        <w:rPr>
          <w:rFonts w:ascii="Times New Roman" w:hAnsi="Times New Roman" w:cs="Times New Roman"/>
          <w:i/>
          <w:sz w:val="24"/>
          <w:szCs w:val="24"/>
        </w:rPr>
        <w:t xml:space="preserve">N </w:t>
      </w:r>
      <w:r w:rsidRPr="00ED3312">
        <w:rPr>
          <w:rFonts w:ascii="Times New Roman" w:hAnsi="Times New Roman" w:cs="Times New Roman"/>
          <w:sz w:val="24"/>
          <w:szCs w:val="24"/>
        </w:rPr>
        <w:t xml:space="preserve">= 9 (UM </w:t>
      </w:r>
      <w:r>
        <w:rPr>
          <w:rFonts w:ascii="Times New Roman" w:hAnsi="Times New Roman" w:cs="Times New Roman"/>
          <w:sz w:val="24"/>
          <w:szCs w:val="24"/>
        </w:rPr>
        <w:t>g</w:t>
      </w:r>
      <w:r w:rsidRPr="00ED3312">
        <w:rPr>
          <w:rFonts w:ascii="Times New Roman" w:hAnsi="Times New Roman" w:cs="Times New Roman"/>
          <w:sz w:val="24"/>
          <w:szCs w:val="24"/>
        </w:rPr>
        <w:t xml:space="preserve">room). </w:t>
      </w:r>
    </w:p>
    <w:p w14:paraId="7C8A60C6" w14:textId="77777777" w:rsidR="001D4427" w:rsidRDefault="001D4427" w:rsidP="001D4427">
      <w:pPr>
        <w:rPr>
          <w:rFonts w:ascii="Times New Roman" w:hAnsi="Times New Roman" w:cs="Times New Roman"/>
          <w:sz w:val="24"/>
          <w:szCs w:val="24"/>
        </w:rPr>
        <w:sectPr w:rsidR="001D4427" w:rsidSect="00723D76">
          <w:pgSz w:w="11906" w:h="16838"/>
          <w:pgMar w:top="1440" w:right="1440" w:bottom="1440" w:left="1440" w:header="708" w:footer="708" w:gutter="0"/>
          <w:lnNumType w:countBy="1" w:restart="continuous"/>
          <w:cols w:space="708"/>
          <w:docGrid w:linePitch="360"/>
        </w:sectPr>
      </w:pPr>
    </w:p>
    <w:p w14:paraId="6F82CB1A" w14:textId="153A7685" w:rsidR="00F63A4F" w:rsidRPr="00ED3312" w:rsidRDefault="00F63A4F" w:rsidP="001D4427">
      <w:pPr>
        <w:spacing w:line="360" w:lineRule="auto"/>
        <w:rPr>
          <w:rFonts w:ascii="Times New Roman" w:hAnsi="Times New Roman" w:cs="Times New Roman"/>
          <w:sz w:val="24"/>
          <w:szCs w:val="24"/>
        </w:rPr>
      </w:pPr>
      <w:proofErr w:type="gramStart"/>
      <w:r w:rsidRPr="00ED3312">
        <w:rPr>
          <w:rFonts w:ascii="Times New Roman" w:hAnsi="Times New Roman" w:cs="Times New Roman"/>
          <w:sz w:val="24"/>
          <w:szCs w:val="24"/>
        </w:rPr>
        <w:lastRenderedPageBreak/>
        <w:t>Table 5.</w:t>
      </w:r>
      <w:proofErr w:type="gramEnd"/>
      <w:r w:rsidRPr="00ED3312">
        <w:rPr>
          <w:rFonts w:ascii="Times New Roman" w:hAnsi="Times New Roman" w:cs="Times New Roman"/>
          <w:sz w:val="24"/>
          <w:szCs w:val="24"/>
        </w:rPr>
        <w:t xml:space="preserve"> </w:t>
      </w:r>
      <w:r>
        <w:rPr>
          <w:rFonts w:ascii="Times New Roman" w:hAnsi="Times New Roman" w:cs="Times New Roman"/>
          <w:sz w:val="24"/>
          <w:szCs w:val="24"/>
        </w:rPr>
        <w:t>Occurrences of different MM combinations and responses to these</w:t>
      </w:r>
    </w:p>
    <w:tbl>
      <w:tblPr>
        <w:tblStyle w:val="TableGrid"/>
        <w:tblW w:w="16312" w:type="dxa"/>
        <w:tblBorders>
          <w:left w:val="none" w:sz="0" w:space="0" w:color="auto"/>
          <w:right w:val="none" w:sz="0" w:space="0" w:color="auto"/>
          <w:insideV w:val="none" w:sz="0" w:space="0" w:color="auto"/>
        </w:tblBorders>
        <w:tblLayout w:type="fixed"/>
        <w:tblLook w:val="0600" w:firstRow="0" w:lastRow="0" w:firstColumn="0" w:lastColumn="0" w:noHBand="1" w:noVBand="1"/>
      </w:tblPr>
      <w:tblGrid>
        <w:gridCol w:w="817"/>
        <w:gridCol w:w="1418"/>
        <w:gridCol w:w="1417"/>
        <w:gridCol w:w="2126"/>
        <w:gridCol w:w="1418"/>
        <w:gridCol w:w="1418"/>
        <w:gridCol w:w="1417"/>
        <w:gridCol w:w="1276"/>
        <w:gridCol w:w="1276"/>
        <w:gridCol w:w="1276"/>
        <w:gridCol w:w="2453"/>
      </w:tblGrid>
      <w:tr w:rsidR="00F63A4F" w:rsidRPr="007351E6" w14:paraId="14D90D1F" w14:textId="77777777" w:rsidTr="00820B53">
        <w:tc>
          <w:tcPr>
            <w:tcW w:w="817" w:type="dxa"/>
            <w:tcBorders>
              <w:bottom w:val="nil"/>
            </w:tcBorders>
          </w:tcPr>
          <w:p w14:paraId="07B68D20" w14:textId="77777777" w:rsidR="00F63A4F" w:rsidRPr="00ED3312" w:rsidRDefault="00F63A4F" w:rsidP="001D4427">
            <w:pPr>
              <w:spacing w:line="360" w:lineRule="auto"/>
              <w:rPr>
                <w:rFonts w:ascii="Times New Roman" w:hAnsi="Times New Roman" w:cs="Times New Roman"/>
                <w:b/>
              </w:rPr>
            </w:pPr>
          </w:p>
        </w:tc>
        <w:tc>
          <w:tcPr>
            <w:tcW w:w="1418" w:type="dxa"/>
            <w:tcBorders>
              <w:bottom w:val="nil"/>
            </w:tcBorders>
          </w:tcPr>
          <w:p w14:paraId="0150AEAA" w14:textId="77777777" w:rsidR="00F63A4F" w:rsidRPr="00ED3312" w:rsidRDefault="00F63A4F" w:rsidP="001D4427">
            <w:pPr>
              <w:spacing w:line="360" w:lineRule="auto"/>
              <w:rPr>
                <w:rFonts w:ascii="Times New Roman" w:hAnsi="Times New Roman" w:cs="Times New Roman"/>
                <w:b/>
              </w:rPr>
            </w:pPr>
          </w:p>
        </w:tc>
        <w:tc>
          <w:tcPr>
            <w:tcW w:w="3543" w:type="dxa"/>
            <w:gridSpan w:val="2"/>
            <w:tcBorders>
              <w:bottom w:val="single" w:sz="4" w:space="0" w:color="auto"/>
            </w:tcBorders>
          </w:tcPr>
          <w:p w14:paraId="0F495F6A" w14:textId="77777777" w:rsidR="00F63A4F" w:rsidRPr="00303F4D" w:rsidRDefault="00F63A4F" w:rsidP="001D4427">
            <w:pPr>
              <w:spacing w:line="360" w:lineRule="auto"/>
              <w:rPr>
                <w:rFonts w:ascii="Times New Roman" w:hAnsi="Times New Roman" w:cs="Times New Roman"/>
              </w:rPr>
            </w:pPr>
            <w:r w:rsidRPr="00303F4D">
              <w:rPr>
                <w:rFonts w:ascii="Times New Roman" w:hAnsi="Times New Roman" w:cs="Times New Roman"/>
              </w:rPr>
              <w:t>Across all eight contexts</w:t>
            </w:r>
          </w:p>
        </w:tc>
        <w:tc>
          <w:tcPr>
            <w:tcW w:w="1418" w:type="dxa"/>
            <w:tcBorders>
              <w:bottom w:val="nil"/>
            </w:tcBorders>
          </w:tcPr>
          <w:p w14:paraId="0CDE2D12" w14:textId="77777777" w:rsidR="00F63A4F" w:rsidRDefault="00F63A4F" w:rsidP="001D4427">
            <w:pPr>
              <w:spacing w:line="360" w:lineRule="auto"/>
              <w:jc w:val="center"/>
              <w:rPr>
                <w:rFonts w:ascii="Times New Roman" w:hAnsi="Times New Roman" w:cs="Times New Roman"/>
              </w:rPr>
            </w:pPr>
          </w:p>
        </w:tc>
        <w:tc>
          <w:tcPr>
            <w:tcW w:w="9116" w:type="dxa"/>
            <w:gridSpan w:val="6"/>
            <w:tcBorders>
              <w:bottom w:val="single" w:sz="4" w:space="0" w:color="auto"/>
            </w:tcBorders>
          </w:tcPr>
          <w:p w14:paraId="4273B610" w14:textId="77777777" w:rsidR="00F63A4F" w:rsidRPr="00303F4D" w:rsidRDefault="00F63A4F" w:rsidP="001D4427">
            <w:pPr>
              <w:spacing w:line="360" w:lineRule="auto"/>
              <w:jc w:val="center"/>
              <w:rPr>
                <w:rFonts w:ascii="Times New Roman" w:hAnsi="Times New Roman" w:cs="Times New Roman"/>
              </w:rPr>
            </w:pPr>
            <w:r w:rsidRPr="00303F4D">
              <w:rPr>
                <w:rFonts w:ascii="Times New Roman" w:hAnsi="Times New Roman" w:cs="Times New Roman"/>
              </w:rPr>
              <w:t xml:space="preserve">Across </w:t>
            </w:r>
            <w:r>
              <w:rPr>
                <w:rFonts w:ascii="Times New Roman" w:hAnsi="Times New Roman" w:cs="Times New Roman"/>
              </w:rPr>
              <w:t>r</w:t>
            </w:r>
            <w:r w:rsidRPr="00303F4D">
              <w:rPr>
                <w:rFonts w:ascii="Times New Roman" w:hAnsi="Times New Roman" w:cs="Times New Roman"/>
              </w:rPr>
              <w:t xml:space="preserve">est, </w:t>
            </w:r>
            <w:r>
              <w:rPr>
                <w:rFonts w:ascii="Times New Roman" w:hAnsi="Times New Roman" w:cs="Times New Roman"/>
              </w:rPr>
              <w:t>f</w:t>
            </w:r>
            <w:r w:rsidRPr="00303F4D">
              <w:rPr>
                <w:rFonts w:ascii="Times New Roman" w:hAnsi="Times New Roman" w:cs="Times New Roman"/>
              </w:rPr>
              <w:t xml:space="preserve">eed, </w:t>
            </w:r>
            <w:r>
              <w:rPr>
                <w:rFonts w:ascii="Times New Roman" w:hAnsi="Times New Roman" w:cs="Times New Roman"/>
              </w:rPr>
              <w:t>g</w:t>
            </w:r>
            <w:r w:rsidRPr="00303F4D">
              <w:rPr>
                <w:rFonts w:ascii="Times New Roman" w:hAnsi="Times New Roman" w:cs="Times New Roman"/>
              </w:rPr>
              <w:t xml:space="preserve">room and </w:t>
            </w:r>
            <w:r>
              <w:rPr>
                <w:rFonts w:ascii="Times New Roman" w:hAnsi="Times New Roman" w:cs="Times New Roman"/>
              </w:rPr>
              <w:t>t</w:t>
            </w:r>
            <w:r w:rsidRPr="00303F4D">
              <w:rPr>
                <w:rFonts w:ascii="Times New Roman" w:hAnsi="Times New Roman" w:cs="Times New Roman"/>
              </w:rPr>
              <w:t>ravel contexts</w:t>
            </w:r>
          </w:p>
          <w:p w14:paraId="6C1C4D94" w14:textId="77777777" w:rsidR="00F63A4F" w:rsidRPr="00303F4D" w:rsidRDefault="00F63A4F" w:rsidP="001D4427">
            <w:pPr>
              <w:spacing w:line="360" w:lineRule="auto"/>
              <w:jc w:val="center"/>
              <w:rPr>
                <w:rFonts w:ascii="Times New Roman" w:hAnsi="Times New Roman" w:cs="Times New Roman"/>
              </w:rPr>
            </w:pPr>
          </w:p>
        </w:tc>
      </w:tr>
      <w:tr w:rsidR="00F63A4F" w:rsidRPr="007351E6" w14:paraId="5379479B" w14:textId="77777777" w:rsidTr="00820B53">
        <w:tc>
          <w:tcPr>
            <w:tcW w:w="817" w:type="dxa"/>
            <w:tcBorders>
              <w:top w:val="nil"/>
              <w:bottom w:val="single" w:sz="4" w:space="0" w:color="auto"/>
            </w:tcBorders>
          </w:tcPr>
          <w:p w14:paraId="65D91662" w14:textId="77777777" w:rsidR="00F63A4F" w:rsidRPr="00ED3312" w:rsidDel="00C64383" w:rsidRDefault="00F63A4F" w:rsidP="001D4427">
            <w:pPr>
              <w:spacing w:line="360" w:lineRule="auto"/>
              <w:rPr>
                <w:rFonts w:ascii="Times New Roman" w:hAnsi="Times New Roman" w:cs="Times New Roman"/>
                <w:b/>
              </w:rPr>
            </w:pPr>
          </w:p>
        </w:tc>
        <w:tc>
          <w:tcPr>
            <w:tcW w:w="1418" w:type="dxa"/>
            <w:tcBorders>
              <w:top w:val="nil"/>
              <w:bottom w:val="single" w:sz="4" w:space="0" w:color="auto"/>
            </w:tcBorders>
          </w:tcPr>
          <w:p w14:paraId="543C8950" w14:textId="77777777" w:rsidR="00F63A4F" w:rsidRPr="00303F4D" w:rsidRDefault="00F63A4F" w:rsidP="001D4427">
            <w:pPr>
              <w:spacing w:line="360" w:lineRule="auto"/>
              <w:rPr>
                <w:rFonts w:ascii="Times New Roman" w:hAnsi="Times New Roman" w:cs="Times New Roman"/>
              </w:rPr>
            </w:pPr>
            <w:r w:rsidRPr="00303F4D">
              <w:rPr>
                <w:rFonts w:ascii="Times New Roman" w:hAnsi="Times New Roman" w:cs="Times New Roman"/>
              </w:rPr>
              <w:t>MM signal combination</w:t>
            </w:r>
          </w:p>
        </w:tc>
        <w:tc>
          <w:tcPr>
            <w:tcW w:w="1417" w:type="dxa"/>
            <w:tcBorders>
              <w:top w:val="single" w:sz="4" w:space="0" w:color="auto"/>
              <w:bottom w:val="single" w:sz="4" w:space="0" w:color="auto"/>
            </w:tcBorders>
          </w:tcPr>
          <w:p w14:paraId="316CA87E" w14:textId="77777777" w:rsidR="00F63A4F" w:rsidRPr="00303F4D" w:rsidRDefault="00F63A4F" w:rsidP="001D4427">
            <w:pPr>
              <w:spacing w:line="360" w:lineRule="auto"/>
              <w:rPr>
                <w:rFonts w:ascii="Times New Roman" w:hAnsi="Times New Roman" w:cs="Times New Roman"/>
              </w:rPr>
            </w:pPr>
            <w:r w:rsidRPr="00303F4D">
              <w:rPr>
                <w:rFonts w:ascii="Times New Roman" w:hAnsi="Times New Roman" w:cs="Times New Roman"/>
              </w:rPr>
              <w:t>N</w:t>
            </w:r>
            <w:r>
              <w:rPr>
                <w:rFonts w:ascii="Times New Roman" w:hAnsi="Times New Roman" w:cs="Times New Roman"/>
              </w:rPr>
              <w:t xml:space="preserve">o, </w:t>
            </w:r>
            <w:r w:rsidRPr="00303F4D">
              <w:rPr>
                <w:rFonts w:ascii="Times New Roman" w:hAnsi="Times New Roman" w:cs="Times New Roman"/>
              </w:rPr>
              <w:t xml:space="preserve">of individuals </w:t>
            </w:r>
          </w:p>
        </w:tc>
        <w:tc>
          <w:tcPr>
            <w:tcW w:w="2126" w:type="dxa"/>
            <w:tcBorders>
              <w:top w:val="single" w:sz="4" w:space="0" w:color="auto"/>
              <w:bottom w:val="single" w:sz="4" w:space="0" w:color="auto"/>
            </w:tcBorders>
          </w:tcPr>
          <w:p w14:paraId="3088A8DD" w14:textId="77777777" w:rsidR="00F63A4F" w:rsidRPr="00303F4D" w:rsidRDefault="00F63A4F" w:rsidP="001D4427">
            <w:pPr>
              <w:spacing w:line="360" w:lineRule="auto"/>
              <w:rPr>
                <w:rFonts w:ascii="Times New Roman" w:hAnsi="Times New Roman" w:cs="Times New Roman"/>
              </w:rPr>
            </w:pPr>
            <w:r w:rsidRPr="00303F4D">
              <w:rPr>
                <w:rFonts w:ascii="Times New Roman" w:hAnsi="Times New Roman" w:cs="Times New Roman"/>
              </w:rPr>
              <w:t>Total n</w:t>
            </w:r>
            <w:r>
              <w:rPr>
                <w:rFonts w:ascii="Times New Roman" w:hAnsi="Times New Roman" w:cs="Times New Roman"/>
              </w:rPr>
              <w:t xml:space="preserve">o. </w:t>
            </w:r>
            <w:r w:rsidRPr="00303F4D">
              <w:rPr>
                <w:rFonts w:ascii="Times New Roman" w:hAnsi="Times New Roman" w:cs="Times New Roman"/>
              </w:rPr>
              <w:t xml:space="preserve">of occurrences </w:t>
            </w:r>
            <w:r>
              <w:rPr>
                <w:rFonts w:ascii="Times New Roman" w:hAnsi="Times New Roman" w:cs="Times New Roman"/>
              </w:rPr>
              <w:t>(range)</w:t>
            </w:r>
          </w:p>
        </w:tc>
        <w:tc>
          <w:tcPr>
            <w:tcW w:w="1418" w:type="dxa"/>
            <w:tcBorders>
              <w:top w:val="nil"/>
              <w:bottom w:val="single" w:sz="4" w:space="0" w:color="auto"/>
            </w:tcBorders>
          </w:tcPr>
          <w:p w14:paraId="05C2FDE1" w14:textId="77777777" w:rsidR="00F63A4F" w:rsidRPr="007351E6" w:rsidRDefault="00F63A4F" w:rsidP="001D4427">
            <w:pPr>
              <w:spacing w:line="360" w:lineRule="auto"/>
              <w:rPr>
                <w:rFonts w:ascii="Times New Roman" w:hAnsi="Times New Roman" w:cs="Times New Roman"/>
              </w:rPr>
            </w:pPr>
          </w:p>
        </w:tc>
        <w:tc>
          <w:tcPr>
            <w:tcW w:w="1418" w:type="dxa"/>
            <w:tcBorders>
              <w:top w:val="single" w:sz="4" w:space="0" w:color="auto"/>
              <w:bottom w:val="single" w:sz="4" w:space="0" w:color="auto"/>
            </w:tcBorders>
          </w:tcPr>
          <w:p w14:paraId="2492612E" w14:textId="77777777" w:rsidR="00F63A4F" w:rsidRPr="00303F4D" w:rsidRDefault="00F63A4F" w:rsidP="001D4427">
            <w:pPr>
              <w:spacing w:line="360" w:lineRule="auto"/>
              <w:rPr>
                <w:rFonts w:ascii="Times New Roman" w:hAnsi="Times New Roman" w:cs="Times New Roman"/>
              </w:rPr>
            </w:pPr>
            <w:r w:rsidRPr="00303F4D">
              <w:rPr>
                <w:rFonts w:ascii="Times New Roman" w:hAnsi="Times New Roman" w:cs="Times New Roman"/>
              </w:rPr>
              <w:t>N</w:t>
            </w:r>
            <w:r>
              <w:rPr>
                <w:rFonts w:ascii="Times New Roman" w:hAnsi="Times New Roman" w:cs="Times New Roman"/>
              </w:rPr>
              <w:t>o.</w:t>
            </w:r>
            <w:r w:rsidRPr="00303F4D">
              <w:rPr>
                <w:rFonts w:ascii="Times New Roman" w:hAnsi="Times New Roman" w:cs="Times New Roman"/>
              </w:rPr>
              <w:t xml:space="preserve"> of occurrences </w:t>
            </w:r>
          </w:p>
        </w:tc>
        <w:tc>
          <w:tcPr>
            <w:tcW w:w="1417" w:type="dxa"/>
            <w:tcBorders>
              <w:top w:val="single" w:sz="4" w:space="0" w:color="auto"/>
              <w:bottom w:val="single" w:sz="4" w:space="0" w:color="auto"/>
            </w:tcBorders>
          </w:tcPr>
          <w:p w14:paraId="1EA6DD48" w14:textId="77777777" w:rsidR="00F63A4F" w:rsidRDefault="00F63A4F" w:rsidP="001D4427">
            <w:pPr>
              <w:spacing w:line="360" w:lineRule="auto"/>
              <w:rPr>
                <w:rFonts w:ascii="Times New Roman" w:hAnsi="Times New Roman" w:cs="Times New Roman"/>
              </w:rPr>
            </w:pPr>
            <w:r w:rsidRPr="00303F4D">
              <w:rPr>
                <w:rFonts w:ascii="Times New Roman" w:hAnsi="Times New Roman" w:cs="Times New Roman"/>
              </w:rPr>
              <w:t>F</w:t>
            </w:r>
            <w:r>
              <w:rPr>
                <w:rFonts w:ascii="Times New Roman" w:hAnsi="Times New Roman" w:cs="Times New Roman"/>
              </w:rPr>
              <w:t>, V, G</w:t>
            </w:r>
            <w:r w:rsidRPr="00303F4D">
              <w:rPr>
                <w:rFonts w:ascii="Times New Roman" w:hAnsi="Times New Roman" w:cs="Times New Roman"/>
              </w:rPr>
              <w:t xml:space="preserve"> or MM signal response</w:t>
            </w:r>
          </w:p>
          <w:p w14:paraId="0283D625" w14:textId="77777777" w:rsidR="00F63A4F" w:rsidRPr="00303F4D" w:rsidRDefault="00F63A4F" w:rsidP="001D4427">
            <w:pPr>
              <w:spacing w:line="360" w:lineRule="auto"/>
              <w:rPr>
                <w:rFonts w:ascii="Times New Roman" w:hAnsi="Times New Roman" w:cs="Times New Roman"/>
              </w:rPr>
            </w:pPr>
            <w:r>
              <w:rPr>
                <w:rFonts w:ascii="Times New Roman" w:hAnsi="Times New Roman" w:cs="Times New Roman"/>
              </w:rPr>
              <w:t>(%)</w:t>
            </w:r>
          </w:p>
        </w:tc>
        <w:tc>
          <w:tcPr>
            <w:tcW w:w="1276" w:type="dxa"/>
            <w:tcBorders>
              <w:top w:val="single" w:sz="4" w:space="0" w:color="auto"/>
              <w:bottom w:val="single" w:sz="4" w:space="0" w:color="auto"/>
            </w:tcBorders>
          </w:tcPr>
          <w:p w14:paraId="16BB0BC1" w14:textId="77777777" w:rsidR="00F63A4F" w:rsidRDefault="00F63A4F" w:rsidP="001D4427">
            <w:pPr>
              <w:spacing w:line="360" w:lineRule="auto"/>
              <w:rPr>
                <w:rFonts w:ascii="Times New Roman" w:hAnsi="Times New Roman" w:cs="Times New Roman"/>
              </w:rPr>
            </w:pPr>
            <w:r w:rsidRPr="00303F4D">
              <w:rPr>
                <w:rFonts w:ascii="Times New Roman" w:hAnsi="Times New Roman" w:cs="Times New Roman"/>
              </w:rPr>
              <w:t>Movement response</w:t>
            </w:r>
          </w:p>
          <w:p w14:paraId="20BEBB71" w14:textId="77777777" w:rsidR="00F63A4F" w:rsidRPr="00303F4D" w:rsidRDefault="00F63A4F" w:rsidP="001D4427">
            <w:pPr>
              <w:spacing w:line="360" w:lineRule="auto"/>
              <w:rPr>
                <w:rFonts w:ascii="Times New Roman" w:hAnsi="Times New Roman" w:cs="Times New Roman"/>
              </w:rPr>
            </w:pPr>
            <w:r>
              <w:rPr>
                <w:rFonts w:ascii="Times New Roman" w:hAnsi="Times New Roman" w:cs="Times New Roman"/>
              </w:rPr>
              <w:t>(%)</w:t>
            </w:r>
          </w:p>
        </w:tc>
        <w:tc>
          <w:tcPr>
            <w:tcW w:w="1276" w:type="dxa"/>
            <w:tcBorders>
              <w:top w:val="single" w:sz="4" w:space="0" w:color="auto"/>
              <w:bottom w:val="single" w:sz="4" w:space="0" w:color="auto"/>
            </w:tcBorders>
          </w:tcPr>
          <w:p w14:paraId="50299DBD" w14:textId="77777777" w:rsidR="00F63A4F" w:rsidRDefault="00F63A4F" w:rsidP="001D4427">
            <w:pPr>
              <w:spacing w:line="360" w:lineRule="auto"/>
              <w:rPr>
                <w:rFonts w:ascii="Times New Roman" w:hAnsi="Times New Roman" w:cs="Times New Roman"/>
              </w:rPr>
            </w:pPr>
            <w:r w:rsidRPr="00303F4D">
              <w:rPr>
                <w:rFonts w:ascii="Times New Roman" w:hAnsi="Times New Roman" w:cs="Times New Roman"/>
              </w:rPr>
              <w:t>Positive response</w:t>
            </w:r>
          </w:p>
          <w:p w14:paraId="679544A2" w14:textId="77777777" w:rsidR="00F63A4F" w:rsidRPr="00303F4D" w:rsidRDefault="00F63A4F" w:rsidP="001D4427">
            <w:pPr>
              <w:spacing w:line="360" w:lineRule="auto"/>
              <w:rPr>
                <w:rFonts w:ascii="Times New Roman" w:hAnsi="Times New Roman" w:cs="Times New Roman"/>
              </w:rPr>
            </w:pPr>
            <w:r>
              <w:rPr>
                <w:rFonts w:ascii="Times New Roman" w:hAnsi="Times New Roman" w:cs="Times New Roman"/>
              </w:rPr>
              <w:t>(%)</w:t>
            </w:r>
          </w:p>
        </w:tc>
        <w:tc>
          <w:tcPr>
            <w:tcW w:w="1276" w:type="dxa"/>
            <w:tcBorders>
              <w:top w:val="single" w:sz="4" w:space="0" w:color="auto"/>
              <w:bottom w:val="single" w:sz="4" w:space="0" w:color="auto"/>
            </w:tcBorders>
          </w:tcPr>
          <w:p w14:paraId="6476E70C" w14:textId="77777777" w:rsidR="00F63A4F" w:rsidRDefault="00F63A4F" w:rsidP="001D4427">
            <w:pPr>
              <w:spacing w:line="360" w:lineRule="auto"/>
              <w:rPr>
                <w:rFonts w:ascii="Times New Roman" w:hAnsi="Times New Roman" w:cs="Times New Roman"/>
              </w:rPr>
            </w:pPr>
            <w:r w:rsidRPr="00303F4D">
              <w:rPr>
                <w:rFonts w:ascii="Times New Roman" w:hAnsi="Times New Roman" w:cs="Times New Roman"/>
              </w:rPr>
              <w:t xml:space="preserve">Negative response </w:t>
            </w:r>
          </w:p>
          <w:p w14:paraId="408A9C4A" w14:textId="77777777" w:rsidR="00F63A4F" w:rsidRPr="00303F4D" w:rsidRDefault="00F63A4F" w:rsidP="001D4427">
            <w:pPr>
              <w:spacing w:line="360" w:lineRule="auto"/>
              <w:rPr>
                <w:rFonts w:ascii="Times New Roman" w:hAnsi="Times New Roman" w:cs="Times New Roman"/>
              </w:rPr>
            </w:pPr>
            <w:r>
              <w:rPr>
                <w:rFonts w:ascii="Times New Roman" w:hAnsi="Times New Roman" w:cs="Times New Roman"/>
              </w:rPr>
              <w:t>(%)</w:t>
            </w:r>
          </w:p>
        </w:tc>
        <w:tc>
          <w:tcPr>
            <w:tcW w:w="2453" w:type="dxa"/>
            <w:tcBorders>
              <w:top w:val="single" w:sz="4" w:space="0" w:color="auto"/>
              <w:bottom w:val="single" w:sz="4" w:space="0" w:color="auto"/>
            </w:tcBorders>
          </w:tcPr>
          <w:p w14:paraId="209A9010" w14:textId="77777777" w:rsidR="00F63A4F" w:rsidRDefault="00F63A4F" w:rsidP="001D4427">
            <w:pPr>
              <w:spacing w:line="360" w:lineRule="auto"/>
              <w:rPr>
                <w:rFonts w:ascii="Times New Roman" w:hAnsi="Times New Roman" w:cs="Times New Roman"/>
              </w:rPr>
            </w:pPr>
            <w:r w:rsidRPr="00303F4D">
              <w:rPr>
                <w:rFonts w:ascii="Times New Roman" w:hAnsi="Times New Roman" w:cs="Times New Roman"/>
              </w:rPr>
              <w:t>No response</w:t>
            </w:r>
          </w:p>
          <w:p w14:paraId="64956CBC" w14:textId="77777777" w:rsidR="00F63A4F" w:rsidRPr="00303F4D" w:rsidRDefault="00F63A4F" w:rsidP="001D4427">
            <w:pPr>
              <w:spacing w:line="360" w:lineRule="auto"/>
              <w:rPr>
                <w:rFonts w:ascii="Times New Roman" w:hAnsi="Times New Roman" w:cs="Times New Roman"/>
              </w:rPr>
            </w:pPr>
            <w:r>
              <w:rPr>
                <w:rFonts w:ascii="Times New Roman" w:hAnsi="Times New Roman" w:cs="Times New Roman"/>
              </w:rPr>
              <w:t>(%)</w:t>
            </w:r>
          </w:p>
        </w:tc>
      </w:tr>
      <w:tr w:rsidR="00F63A4F" w:rsidRPr="00ED3312" w14:paraId="38962575" w14:textId="77777777" w:rsidTr="00820B53">
        <w:tc>
          <w:tcPr>
            <w:tcW w:w="817" w:type="dxa"/>
            <w:tcBorders>
              <w:bottom w:val="nil"/>
            </w:tcBorders>
          </w:tcPr>
          <w:p w14:paraId="6EBCE0F2"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Free</w:t>
            </w:r>
          </w:p>
        </w:tc>
        <w:tc>
          <w:tcPr>
            <w:tcW w:w="1418" w:type="dxa"/>
            <w:tcBorders>
              <w:bottom w:val="nil"/>
            </w:tcBorders>
          </w:tcPr>
          <w:p w14:paraId="5F0E835F"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F-G</w:t>
            </w:r>
          </w:p>
        </w:tc>
        <w:tc>
          <w:tcPr>
            <w:tcW w:w="1417" w:type="dxa"/>
            <w:tcBorders>
              <w:bottom w:val="nil"/>
            </w:tcBorders>
          </w:tcPr>
          <w:p w14:paraId="4AD2BD16"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14</w:t>
            </w:r>
          </w:p>
        </w:tc>
        <w:tc>
          <w:tcPr>
            <w:tcW w:w="2126" w:type="dxa"/>
            <w:tcBorders>
              <w:bottom w:val="nil"/>
            </w:tcBorders>
          </w:tcPr>
          <w:p w14:paraId="11ACCC36"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47 (1-9)</w:t>
            </w:r>
          </w:p>
        </w:tc>
        <w:tc>
          <w:tcPr>
            <w:tcW w:w="1418" w:type="dxa"/>
            <w:tcBorders>
              <w:bottom w:val="nil"/>
            </w:tcBorders>
          </w:tcPr>
          <w:p w14:paraId="2D22F794" w14:textId="77777777" w:rsidR="00F63A4F" w:rsidRPr="00ED3312" w:rsidRDefault="00F63A4F" w:rsidP="001D4427">
            <w:pPr>
              <w:spacing w:line="360" w:lineRule="auto"/>
              <w:rPr>
                <w:rFonts w:ascii="Times New Roman" w:hAnsi="Times New Roman" w:cs="Times New Roman"/>
              </w:rPr>
            </w:pPr>
          </w:p>
        </w:tc>
        <w:tc>
          <w:tcPr>
            <w:tcW w:w="1418" w:type="dxa"/>
            <w:tcBorders>
              <w:bottom w:val="nil"/>
            </w:tcBorders>
          </w:tcPr>
          <w:p w14:paraId="3180B8F1"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5</w:t>
            </w:r>
          </w:p>
        </w:tc>
        <w:tc>
          <w:tcPr>
            <w:tcW w:w="1417" w:type="dxa"/>
            <w:tcBorders>
              <w:bottom w:val="nil"/>
            </w:tcBorders>
          </w:tcPr>
          <w:p w14:paraId="3243B6AA"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20</w:t>
            </w:r>
          </w:p>
        </w:tc>
        <w:tc>
          <w:tcPr>
            <w:tcW w:w="1276" w:type="dxa"/>
            <w:tcBorders>
              <w:bottom w:val="nil"/>
            </w:tcBorders>
          </w:tcPr>
          <w:p w14:paraId="6AC36BAD"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20</w:t>
            </w:r>
          </w:p>
        </w:tc>
        <w:tc>
          <w:tcPr>
            <w:tcW w:w="1276" w:type="dxa"/>
            <w:tcBorders>
              <w:bottom w:val="nil"/>
            </w:tcBorders>
          </w:tcPr>
          <w:p w14:paraId="6606B678"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1276" w:type="dxa"/>
            <w:tcBorders>
              <w:bottom w:val="nil"/>
            </w:tcBorders>
          </w:tcPr>
          <w:p w14:paraId="2A9305A4"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2453" w:type="dxa"/>
            <w:tcBorders>
              <w:bottom w:val="nil"/>
            </w:tcBorders>
          </w:tcPr>
          <w:p w14:paraId="654C3B91"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60</w:t>
            </w:r>
          </w:p>
        </w:tc>
      </w:tr>
      <w:tr w:rsidR="00F63A4F" w:rsidRPr="00ED3312" w14:paraId="2FFDB5DC" w14:textId="77777777" w:rsidTr="00820B53">
        <w:tc>
          <w:tcPr>
            <w:tcW w:w="817" w:type="dxa"/>
            <w:tcBorders>
              <w:top w:val="nil"/>
              <w:bottom w:val="nil"/>
            </w:tcBorders>
          </w:tcPr>
          <w:p w14:paraId="7327D60A" w14:textId="77777777" w:rsidR="00F63A4F" w:rsidRPr="00ED3312" w:rsidRDefault="00F63A4F" w:rsidP="001D4427">
            <w:pPr>
              <w:spacing w:line="360" w:lineRule="auto"/>
              <w:rPr>
                <w:rFonts w:ascii="Times New Roman" w:hAnsi="Times New Roman" w:cs="Times New Roman"/>
              </w:rPr>
            </w:pPr>
          </w:p>
        </w:tc>
        <w:tc>
          <w:tcPr>
            <w:tcW w:w="1418" w:type="dxa"/>
            <w:tcBorders>
              <w:top w:val="nil"/>
              <w:bottom w:val="nil"/>
            </w:tcBorders>
          </w:tcPr>
          <w:p w14:paraId="5A4B23FC"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F-V</w:t>
            </w:r>
          </w:p>
        </w:tc>
        <w:tc>
          <w:tcPr>
            <w:tcW w:w="1417" w:type="dxa"/>
            <w:tcBorders>
              <w:top w:val="nil"/>
              <w:bottom w:val="nil"/>
            </w:tcBorders>
          </w:tcPr>
          <w:p w14:paraId="0FB05909"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9</w:t>
            </w:r>
          </w:p>
        </w:tc>
        <w:tc>
          <w:tcPr>
            <w:tcW w:w="2126" w:type="dxa"/>
            <w:tcBorders>
              <w:top w:val="nil"/>
              <w:bottom w:val="nil"/>
            </w:tcBorders>
          </w:tcPr>
          <w:p w14:paraId="7B54639D"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14 (1-4)</w:t>
            </w:r>
          </w:p>
        </w:tc>
        <w:tc>
          <w:tcPr>
            <w:tcW w:w="1418" w:type="dxa"/>
            <w:tcBorders>
              <w:top w:val="nil"/>
              <w:bottom w:val="nil"/>
            </w:tcBorders>
          </w:tcPr>
          <w:p w14:paraId="6F7E8AD3" w14:textId="77777777" w:rsidR="00F63A4F" w:rsidRPr="00ED3312" w:rsidRDefault="00F63A4F" w:rsidP="001D4427">
            <w:pPr>
              <w:spacing w:line="360" w:lineRule="auto"/>
              <w:rPr>
                <w:rFonts w:ascii="Times New Roman" w:hAnsi="Times New Roman" w:cs="Times New Roman"/>
              </w:rPr>
            </w:pPr>
          </w:p>
        </w:tc>
        <w:tc>
          <w:tcPr>
            <w:tcW w:w="1418" w:type="dxa"/>
            <w:tcBorders>
              <w:top w:val="nil"/>
              <w:bottom w:val="nil"/>
            </w:tcBorders>
          </w:tcPr>
          <w:p w14:paraId="64A0A62E"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8</w:t>
            </w:r>
          </w:p>
        </w:tc>
        <w:tc>
          <w:tcPr>
            <w:tcW w:w="1417" w:type="dxa"/>
            <w:tcBorders>
              <w:top w:val="nil"/>
              <w:bottom w:val="nil"/>
            </w:tcBorders>
          </w:tcPr>
          <w:p w14:paraId="02141159"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25</w:t>
            </w:r>
          </w:p>
        </w:tc>
        <w:tc>
          <w:tcPr>
            <w:tcW w:w="1276" w:type="dxa"/>
            <w:tcBorders>
              <w:top w:val="nil"/>
              <w:bottom w:val="nil"/>
            </w:tcBorders>
          </w:tcPr>
          <w:p w14:paraId="56EA469E"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1276" w:type="dxa"/>
            <w:tcBorders>
              <w:top w:val="nil"/>
              <w:bottom w:val="nil"/>
            </w:tcBorders>
          </w:tcPr>
          <w:p w14:paraId="74A3F995"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1276" w:type="dxa"/>
            <w:tcBorders>
              <w:top w:val="nil"/>
              <w:bottom w:val="nil"/>
            </w:tcBorders>
          </w:tcPr>
          <w:p w14:paraId="51AAC655"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2453" w:type="dxa"/>
            <w:tcBorders>
              <w:top w:val="nil"/>
              <w:bottom w:val="nil"/>
            </w:tcBorders>
          </w:tcPr>
          <w:p w14:paraId="1F8798CD"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75</w:t>
            </w:r>
          </w:p>
        </w:tc>
      </w:tr>
      <w:tr w:rsidR="00F63A4F" w:rsidRPr="00ED3312" w14:paraId="0CD19688" w14:textId="77777777" w:rsidTr="00820B53">
        <w:tc>
          <w:tcPr>
            <w:tcW w:w="817" w:type="dxa"/>
            <w:tcBorders>
              <w:top w:val="nil"/>
              <w:bottom w:val="nil"/>
            </w:tcBorders>
          </w:tcPr>
          <w:p w14:paraId="3336740B" w14:textId="77777777" w:rsidR="00F63A4F" w:rsidRPr="00ED3312" w:rsidRDefault="00F63A4F" w:rsidP="001D4427">
            <w:pPr>
              <w:spacing w:line="360" w:lineRule="auto"/>
              <w:rPr>
                <w:rFonts w:ascii="Times New Roman" w:hAnsi="Times New Roman" w:cs="Times New Roman"/>
              </w:rPr>
            </w:pPr>
          </w:p>
        </w:tc>
        <w:tc>
          <w:tcPr>
            <w:tcW w:w="1418" w:type="dxa"/>
            <w:tcBorders>
              <w:top w:val="nil"/>
              <w:bottom w:val="nil"/>
            </w:tcBorders>
          </w:tcPr>
          <w:p w14:paraId="4B0E8989"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V-G</w:t>
            </w:r>
          </w:p>
        </w:tc>
        <w:tc>
          <w:tcPr>
            <w:tcW w:w="1417" w:type="dxa"/>
            <w:tcBorders>
              <w:top w:val="nil"/>
              <w:bottom w:val="nil"/>
            </w:tcBorders>
          </w:tcPr>
          <w:p w14:paraId="07BF27D0"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15</w:t>
            </w:r>
          </w:p>
        </w:tc>
        <w:tc>
          <w:tcPr>
            <w:tcW w:w="2126" w:type="dxa"/>
            <w:tcBorders>
              <w:top w:val="nil"/>
              <w:bottom w:val="nil"/>
            </w:tcBorders>
          </w:tcPr>
          <w:p w14:paraId="4B66FE46"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53 (1-15)</w:t>
            </w:r>
          </w:p>
        </w:tc>
        <w:tc>
          <w:tcPr>
            <w:tcW w:w="1418" w:type="dxa"/>
            <w:tcBorders>
              <w:top w:val="nil"/>
              <w:bottom w:val="nil"/>
            </w:tcBorders>
          </w:tcPr>
          <w:p w14:paraId="4935A79C" w14:textId="77777777" w:rsidR="00F63A4F" w:rsidRPr="00ED3312" w:rsidRDefault="00F63A4F" w:rsidP="001D4427">
            <w:pPr>
              <w:spacing w:line="360" w:lineRule="auto"/>
              <w:rPr>
                <w:rFonts w:ascii="Times New Roman" w:hAnsi="Times New Roman" w:cs="Times New Roman"/>
              </w:rPr>
            </w:pPr>
          </w:p>
        </w:tc>
        <w:tc>
          <w:tcPr>
            <w:tcW w:w="1418" w:type="dxa"/>
            <w:tcBorders>
              <w:top w:val="nil"/>
              <w:bottom w:val="nil"/>
            </w:tcBorders>
          </w:tcPr>
          <w:p w14:paraId="2A6BDFE5"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46</w:t>
            </w:r>
          </w:p>
        </w:tc>
        <w:tc>
          <w:tcPr>
            <w:tcW w:w="1417" w:type="dxa"/>
            <w:tcBorders>
              <w:top w:val="nil"/>
              <w:bottom w:val="nil"/>
            </w:tcBorders>
          </w:tcPr>
          <w:p w14:paraId="07790DF7"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20</w:t>
            </w:r>
          </w:p>
        </w:tc>
        <w:tc>
          <w:tcPr>
            <w:tcW w:w="1276" w:type="dxa"/>
            <w:tcBorders>
              <w:top w:val="nil"/>
              <w:bottom w:val="nil"/>
            </w:tcBorders>
          </w:tcPr>
          <w:p w14:paraId="4A1971EE"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9</w:t>
            </w:r>
          </w:p>
        </w:tc>
        <w:tc>
          <w:tcPr>
            <w:tcW w:w="1276" w:type="dxa"/>
            <w:tcBorders>
              <w:top w:val="nil"/>
              <w:bottom w:val="nil"/>
            </w:tcBorders>
          </w:tcPr>
          <w:p w14:paraId="4D348FF3"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41</w:t>
            </w:r>
          </w:p>
        </w:tc>
        <w:tc>
          <w:tcPr>
            <w:tcW w:w="1276" w:type="dxa"/>
            <w:tcBorders>
              <w:top w:val="nil"/>
              <w:bottom w:val="nil"/>
            </w:tcBorders>
          </w:tcPr>
          <w:p w14:paraId="74834AF8"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4</w:t>
            </w:r>
          </w:p>
        </w:tc>
        <w:tc>
          <w:tcPr>
            <w:tcW w:w="2453" w:type="dxa"/>
            <w:tcBorders>
              <w:top w:val="nil"/>
              <w:bottom w:val="nil"/>
            </w:tcBorders>
          </w:tcPr>
          <w:p w14:paraId="6BE0094C"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26</w:t>
            </w:r>
          </w:p>
        </w:tc>
      </w:tr>
      <w:tr w:rsidR="00F63A4F" w:rsidRPr="00ED3312" w14:paraId="24CCF029" w14:textId="77777777" w:rsidTr="00820B53">
        <w:tc>
          <w:tcPr>
            <w:tcW w:w="817" w:type="dxa"/>
            <w:tcBorders>
              <w:top w:val="nil"/>
              <w:bottom w:val="nil"/>
            </w:tcBorders>
          </w:tcPr>
          <w:p w14:paraId="5F88A4DD" w14:textId="77777777" w:rsidR="00F63A4F" w:rsidRPr="00ED3312" w:rsidRDefault="00F63A4F" w:rsidP="001D4427">
            <w:pPr>
              <w:spacing w:line="360" w:lineRule="auto"/>
              <w:rPr>
                <w:rFonts w:ascii="Times New Roman" w:hAnsi="Times New Roman" w:cs="Times New Roman"/>
              </w:rPr>
            </w:pPr>
          </w:p>
        </w:tc>
        <w:tc>
          <w:tcPr>
            <w:tcW w:w="1418" w:type="dxa"/>
            <w:tcBorders>
              <w:top w:val="nil"/>
              <w:bottom w:val="nil"/>
            </w:tcBorders>
          </w:tcPr>
          <w:p w14:paraId="18299ABD"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F-V-G</w:t>
            </w:r>
          </w:p>
        </w:tc>
        <w:tc>
          <w:tcPr>
            <w:tcW w:w="1417" w:type="dxa"/>
            <w:tcBorders>
              <w:top w:val="nil"/>
              <w:bottom w:val="nil"/>
            </w:tcBorders>
          </w:tcPr>
          <w:p w14:paraId="0F220015"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13</w:t>
            </w:r>
          </w:p>
        </w:tc>
        <w:tc>
          <w:tcPr>
            <w:tcW w:w="2126" w:type="dxa"/>
            <w:tcBorders>
              <w:top w:val="nil"/>
              <w:bottom w:val="nil"/>
            </w:tcBorders>
          </w:tcPr>
          <w:p w14:paraId="2669DAAE"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36 (1-12)</w:t>
            </w:r>
          </w:p>
        </w:tc>
        <w:tc>
          <w:tcPr>
            <w:tcW w:w="1418" w:type="dxa"/>
            <w:tcBorders>
              <w:top w:val="nil"/>
              <w:bottom w:val="nil"/>
            </w:tcBorders>
          </w:tcPr>
          <w:p w14:paraId="45F70FC4" w14:textId="77777777" w:rsidR="00F63A4F" w:rsidRPr="00ED3312" w:rsidRDefault="00F63A4F" w:rsidP="001D4427">
            <w:pPr>
              <w:spacing w:line="360" w:lineRule="auto"/>
              <w:rPr>
                <w:rFonts w:ascii="Times New Roman" w:hAnsi="Times New Roman" w:cs="Times New Roman"/>
              </w:rPr>
            </w:pPr>
          </w:p>
        </w:tc>
        <w:tc>
          <w:tcPr>
            <w:tcW w:w="1418" w:type="dxa"/>
            <w:tcBorders>
              <w:top w:val="nil"/>
              <w:bottom w:val="nil"/>
            </w:tcBorders>
          </w:tcPr>
          <w:p w14:paraId="3224A1C7"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12</w:t>
            </w:r>
          </w:p>
        </w:tc>
        <w:tc>
          <w:tcPr>
            <w:tcW w:w="1417" w:type="dxa"/>
            <w:tcBorders>
              <w:top w:val="nil"/>
              <w:bottom w:val="nil"/>
            </w:tcBorders>
          </w:tcPr>
          <w:p w14:paraId="425F2563"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8</w:t>
            </w:r>
          </w:p>
        </w:tc>
        <w:tc>
          <w:tcPr>
            <w:tcW w:w="1276" w:type="dxa"/>
            <w:tcBorders>
              <w:top w:val="nil"/>
              <w:bottom w:val="nil"/>
            </w:tcBorders>
          </w:tcPr>
          <w:p w14:paraId="572A157D"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17</w:t>
            </w:r>
          </w:p>
        </w:tc>
        <w:tc>
          <w:tcPr>
            <w:tcW w:w="1276" w:type="dxa"/>
            <w:tcBorders>
              <w:top w:val="nil"/>
              <w:bottom w:val="nil"/>
            </w:tcBorders>
          </w:tcPr>
          <w:p w14:paraId="0487440A"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1276" w:type="dxa"/>
            <w:tcBorders>
              <w:top w:val="nil"/>
              <w:bottom w:val="nil"/>
            </w:tcBorders>
          </w:tcPr>
          <w:p w14:paraId="5449EF20"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0</w:t>
            </w:r>
          </w:p>
        </w:tc>
        <w:tc>
          <w:tcPr>
            <w:tcW w:w="2453" w:type="dxa"/>
            <w:tcBorders>
              <w:top w:val="nil"/>
              <w:bottom w:val="nil"/>
            </w:tcBorders>
          </w:tcPr>
          <w:p w14:paraId="33678102"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75</w:t>
            </w:r>
          </w:p>
        </w:tc>
      </w:tr>
      <w:tr w:rsidR="00F63A4F" w:rsidRPr="00ED3312" w14:paraId="1504DAA5" w14:textId="77777777" w:rsidTr="00820B53">
        <w:tc>
          <w:tcPr>
            <w:tcW w:w="817" w:type="dxa"/>
            <w:tcBorders>
              <w:top w:val="nil"/>
            </w:tcBorders>
          </w:tcPr>
          <w:p w14:paraId="652624D7"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Fixed</w:t>
            </w:r>
          </w:p>
        </w:tc>
        <w:tc>
          <w:tcPr>
            <w:tcW w:w="1418" w:type="dxa"/>
            <w:tcBorders>
              <w:top w:val="nil"/>
            </w:tcBorders>
          </w:tcPr>
          <w:p w14:paraId="0360450B"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F-V</w:t>
            </w:r>
          </w:p>
        </w:tc>
        <w:tc>
          <w:tcPr>
            <w:tcW w:w="1417" w:type="dxa"/>
            <w:tcBorders>
              <w:top w:val="nil"/>
            </w:tcBorders>
          </w:tcPr>
          <w:p w14:paraId="1F4570EB"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20</w:t>
            </w:r>
          </w:p>
        </w:tc>
        <w:tc>
          <w:tcPr>
            <w:tcW w:w="2126" w:type="dxa"/>
            <w:tcBorders>
              <w:top w:val="nil"/>
            </w:tcBorders>
          </w:tcPr>
          <w:p w14:paraId="4609AA82"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95 (1-11)</w:t>
            </w:r>
          </w:p>
        </w:tc>
        <w:tc>
          <w:tcPr>
            <w:tcW w:w="1418" w:type="dxa"/>
            <w:tcBorders>
              <w:top w:val="nil"/>
            </w:tcBorders>
          </w:tcPr>
          <w:p w14:paraId="7BDF0D79" w14:textId="77777777" w:rsidR="00F63A4F" w:rsidRPr="00ED3312" w:rsidRDefault="00F63A4F" w:rsidP="001D4427">
            <w:pPr>
              <w:spacing w:line="360" w:lineRule="auto"/>
              <w:rPr>
                <w:rFonts w:ascii="Times New Roman" w:hAnsi="Times New Roman" w:cs="Times New Roman"/>
              </w:rPr>
            </w:pPr>
          </w:p>
        </w:tc>
        <w:tc>
          <w:tcPr>
            <w:tcW w:w="1418" w:type="dxa"/>
            <w:tcBorders>
              <w:top w:val="nil"/>
            </w:tcBorders>
          </w:tcPr>
          <w:p w14:paraId="3714C967"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57</w:t>
            </w:r>
          </w:p>
        </w:tc>
        <w:tc>
          <w:tcPr>
            <w:tcW w:w="1417" w:type="dxa"/>
            <w:tcBorders>
              <w:top w:val="nil"/>
            </w:tcBorders>
          </w:tcPr>
          <w:p w14:paraId="337F4438"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35</w:t>
            </w:r>
          </w:p>
        </w:tc>
        <w:tc>
          <w:tcPr>
            <w:tcW w:w="1276" w:type="dxa"/>
            <w:tcBorders>
              <w:top w:val="nil"/>
            </w:tcBorders>
          </w:tcPr>
          <w:p w14:paraId="3468DCFB"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4</w:t>
            </w:r>
          </w:p>
        </w:tc>
        <w:tc>
          <w:tcPr>
            <w:tcW w:w="1276" w:type="dxa"/>
            <w:tcBorders>
              <w:top w:val="nil"/>
            </w:tcBorders>
          </w:tcPr>
          <w:p w14:paraId="35F24B59"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5</w:t>
            </w:r>
          </w:p>
        </w:tc>
        <w:tc>
          <w:tcPr>
            <w:tcW w:w="1276" w:type="dxa"/>
            <w:tcBorders>
              <w:top w:val="nil"/>
            </w:tcBorders>
          </w:tcPr>
          <w:p w14:paraId="2B4157B8"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12</w:t>
            </w:r>
          </w:p>
        </w:tc>
        <w:tc>
          <w:tcPr>
            <w:tcW w:w="2453" w:type="dxa"/>
            <w:tcBorders>
              <w:top w:val="nil"/>
            </w:tcBorders>
          </w:tcPr>
          <w:p w14:paraId="04CF0524" w14:textId="77777777" w:rsidR="00F63A4F" w:rsidRPr="00ED3312" w:rsidRDefault="00F63A4F" w:rsidP="001D4427">
            <w:pPr>
              <w:spacing w:line="360" w:lineRule="auto"/>
              <w:rPr>
                <w:rFonts w:ascii="Times New Roman" w:hAnsi="Times New Roman" w:cs="Times New Roman"/>
              </w:rPr>
            </w:pPr>
            <w:r w:rsidRPr="00ED3312">
              <w:rPr>
                <w:rFonts w:ascii="Times New Roman" w:hAnsi="Times New Roman" w:cs="Times New Roman"/>
              </w:rPr>
              <w:t>56</w:t>
            </w:r>
          </w:p>
        </w:tc>
      </w:tr>
    </w:tbl>
    <w:p w14:paraId="7644B7FE" w14:textId="77777777" w:rsidR="00F63A4F" w:rsidRPr="00573A5E" w:rsidRDefault="00F63A4F" w:rsidP="001D4427">
      <w:pPr>
        <w:spacing w:line="360" w:lineRule="auto"/>
        <w:rPr>
          <w:rFonts w:ascii="Times New Roman" w:hAnsi="Times New Roman" w:cs="Times New Roman"/>
          <w:sz w:val="24"/>
          <w:szCs w:val="24"/>
        </w:rPr>
      </w:pPr>
      <w:r w:rsidRPr="00573A5E">
        <w:rPr>
          <w:rFonts w:ascii="Times New Roman" w:hAnsi="Times New Roman" w:cs="Times New Roman"/>
          <w:sz w:val="24"/>
          <w:szCs w:val="24"/>
        </w:rPr>
        <w:t xml:space="preserve">The table shows the number of instances and number of individuals observed to produce different MM combinations, both free and fixed, across all eight behavioural contexts, with the </w:t>
      </w:r>
      <w:r w:rsidRPr="00303F4D">
        <w:rPr>
          <w:rFonts w:ascii="Times New Roman" w:hAnsi="Times New Roman" w:cs="Times New Roman"/>
          <w:sz w:val="24"/>
          <w:szCs w:val="24"/>
        </w:rPr>
        <w:t>range of number of occurrences a combination was produced by a single individual</w:t>
      </w:r>
      <w:r w:rsidRPr="00573A5E">
        <w:rPr>
          <w:rFonts w:ascii="Times New Roman" w:hAnsi="Times New Roman" w:cs="Times New Roman"/>
          <w:sz w:val="24"/>
          <w:szCs w:val="24"/>
        </w:rPr>
        <w:t xml:space="preserve"> in parentheses. It also shows the number of occurrences where the signal was produced in rest, feed, groom or travel contexts with at least one recipient within 5 m, and of these, the percentage of these occurrences that elicited each of the four recipient response types, or no response. One signal could elicit several responses. Responses were recorded from the start of the signal until 20 s after the end of the signal. The table includes ambiguous signals, where the modality combinations were clear (e.g. facial-vocal signal) but at least one of the specific signal types could not be easily </w:t>
      </w:r>
      <w:r w:rsidRPr="00CB084D">
        <w:rPr>
          <w:rFonts w:ascii="Times New Roman" w:hAnsi="Times New Roman" w:cs="Times New Roman"/>
          <w:sz w:val="24"/>
          <w:szCs w:val="24"/>
        </w:rPr>
        <w:t>categori</w:t>
      </w:r>
      <w:r w:rsidRPr="000918D3">
        <w:rPr>
          <w:rFonts w:ascii="Times New Roman" w:hAnsi="Times New Roman" w:cs="Times New Roman"/>
          <w:sz w:val="24"/>
          <w:szCs w:val="24"/>
        </w:rPr>
        <w:t>z</w:t>
      </w:r>
      <w:r w:rsidRPr="00E7369E">
        <w:rPr>
          <w:rFonts w:ascii="Times New Roman" w:hAnsi="Times New Roman" w:cs="Times New Roman"/>
          <w:sz w:val="24"/>
          <w:szCs w:val="24"/>
        </w:rPr>
        <w:t>ed given the signal repertoires used (Table 3</w:t>
      </w:r>
      <w:r w:rsidRPr="00573A5E">
        <w:rPr>
          <w:rFonts w:ascii="Times New Roman" w:hAnsi="Times New Roman" w:cs="Times New Roman"/>
          <w:sz w:val="24"/>
          <w:szCs w:val="24"/>
        </w:rPr>
        <w:t>).</w:t>
      </w:r>
      <w:r>
        <w:rPr>
          <w:rFonts w:ascii="Times New Roman" w:hAnsi="Times New Roman" w:cs="Times New Roman"/>
          <w:sz w:val="24"/>
          <w:szCs w:val="24"/>
        </w:rPr>
        <w:t xml:space="preserve"> F: facial; V: vocal; G: gestural. </w:t>
      </w:r>
    </w:p>
    <w:p w14:paraId="4A253966" w14:textId="77777777" w:rsidR="001D4427" w:rsidRDefault="001D4427" w:rsidP="003E2CE5">
      <w:pPr>
        <w:spacing w:line="480" w:lineRule="auto"/>
        <w:rPr>
          <w:rFonts w:ascii="Times New Roman" w:hAnsi="Times New Roman" w:cs="Times New Roman"/>
          <w:sz w:val="24"/>
          <w:szCs w:val="24"/>
        </w:rPr>
        <w:sectPr w:rsidR="001D4427" w:rsidSect="001D4427">
          <w:pgSz w:w="16838" w:h="11906" w:orient="landscape"/>
          <w:pgMar w:top="1440" w:right="1440" w:bottom="1440" w:left="1440" w:header="708" w:footer="708" w:gutter="0"/>
          <w:lnNumType w:countBy="1" w:restart="continuous"/>
          <w:cols w:space="708"/>
          <w:docGrid w:linePitch="360"/>
        </w:sectPr>
      </w:pPr>
    </w:p>
    <w:p w14:paraId="41BF4412" w14:textId="7274CEB4" w:rsidR="00554066" w:rsidRPr="00ED3312" w:rsidRDefault="00F5497F"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lastRenderedPageBreak/>
        <w:t>V</w:t>
      </w:r>
      <w:r w:rsidR="00ED6A37" w:rsidRPr="00ED3312">
        <w:rPr>
          <w:rFonts w:ascii="Times New Roman" w:hAnsi="Times New Roman" w:cs="Times New Roman"/>
          <w:i/>
          <w:sz w:val="24"/>
          <w:szCs w:val="24"/>
        </w:rPr>
        <w:t xml:space="preserve">ariation in MM signal </w:t>
      </w:r>
      <w:r w:rsidR="008F47E3" w:rsidRPr="00ED3312">
        <w:rPr>
          <w:rFonts w:ascii="Times New Roman" w:hAnsi="Times New Roman" w:cs="Times New Roman"/>
          <w:i/>
          <w:sz w:val="24"/>
          <w:szCs w:val="24"/>
        </w:rPr>
        <w:t>production rates</w:t>
      </w:r>
      <w:r w:rsidR="00CA54BB">
        <w:rPr>
          <w:rFonts w:ascii="Times New Roman" w:hAnsi="Times New Roman" w:cs="Times New Roman"/>
          <w:i/>
          <w:sz w:val="24"/>
          <w:szCs w:val="24"/>
        </w:rPr>
        <w:t>:</w:t>
      </w:r>
      <w:r w:rsidR="00831487" w:rsidRPr="00ED3312">
        <w:rPr>
          <w:rFonts w:ascii="Times New Roman" w:hAnsi="Times New Roman" w:cs="Times New Roman"/>
          <w:i/>
          <w:sz w:val="24"/>
          <w:szCs w:val="24"/>
        </w:rPr>
        <w:t xml:space="preserve"> free </w:t>
      </w:r>
      <w:r w:rsidR="00CA54BB">
        <w:rPr>
          <w:rFonts w:ascii="Times New Roman" w:hAnsi="Times New Roman" w:cs="Times New Roman"/>
          <w:i/>
          <w:sz w:val="24"/>
          <w:szCs w:val="24"/>
        </w:rPr>
        <w:t>versus</w:t>
      </w:r>
      <w:r w:rsidR="00CA54BB" w:rsidRPr="00ED3312">
        <w:rPr>
          <w:rFonts w:ascii="Times New Roman" w:hAnsi="Times New Roman" w:cs="Times New Roman"/>
          <w:i/>
          <w:sz w:val="24"/>
          <w:szCs w:val="24"/>
        </w:rPr>
        <w:t xml:space="preserve"> </w:t>
      </w:r>
      <w:r w:rsidR="00831487" w:rsidRPr="00ED3312">
        <w:rPr>
          <w:rFonts w:ascii="Times New Roman" w:hAnsi="Times New Roman" w:cs="Times New Roman"/>
          <w:i/>
          <w:sz w:val="24"/>
          <w:szCs w:val="24"/>
        </w:rPr>
        <w:t>fixed</w:t>
      </w:r>
    </w:p>
    <w:p w14:paraId="099909D8" w14:textId="117687BF" w:rsidR="0096521A" w:rsidRPr="00ED3312" w:rsidRDefault="008F47E3" w:rsidP="003E2CE5">
      <w:pPr>
        <w:spacing w:after="0" w:line="480" w:lineRule="auto"/>
        <w:rPr>
          <w:rFonts w:ascii="Times New Roman" w:hAnsi="Times New Roman" w:cs="Times New Roman"/>
          <w:sz w:val="24"/>
          <w:szCs w:val="24"/>
        </w:rPr>
      </w:pPr>
      <w:r w:rsidRPr="00ED3312">
        <w:rPr>
          <w:rFonts w:ascii="Times New Roman" w:hAnsi="Times New Roman" w:cs="Times New Roman"/>
          <w:sz w:val="24"/>
          <w:szCs w:val="24"/>
        </w:rPr>
        <w:t xml:space="preserve">As there is a key cognitive distinction between free MM signal combinations, where signals may be flexibly ‘mixed and matched’, and fixed MM signal combinations, which are necessarily combined, we investigated the individual and contextual factors </w:t>
      </w:r>
      <w:r w:rsidR="00D332AA">
        <w:rPr>
          <w:rFonts w:ascii="Times New Roman" w:hAnsi="Times New Roman" w:cs="Times New Roman"/>
          <w:sz w:val="24"/>
          <w:szCs w:val="24"/>
        </w:rPr>
        <w:t>that</w:t>
      </w:r>
      <w:r w:rsidR="00D332AA" w:rsidRPr="00ED3312">
        <w:rPr>
          <w:rFonts w:ascii="Times New Roman" w:hAnsi="Times New Roman" w:cs="Times New Roman"/>
          <w:sz w:val="24"/>
          <w:szCs w:val="24"/>
        </w:rPr>
        <w:t xml:space="preserve"> </w:t>
      </w:r>
      <w:r w:rsidRPr="00ED3312">
        <w:rPr>
          <w:rFonts w:ascii="Times New Roman" w:hAnsi="Times New Roman" w:cs="Times New Roman"/>
          <w:sz w:val="24"/>
          <w:szCs w:val="24"/>
        </w:rPr>
        <w:t>might influence the relative rate</w:t>
      </w:r>
      <w:r w:rsidR="00651C40" w:rsidRPr="00ED3312">
        <w:rPr>
          <w:rFonts w:ascii="Times New Roman" w:hAnsi="Times New Roman" w:cs="Times New Roman"/>
          <w:sz w:val="24"/>
          <w:szCs w:val="24"/>
        </w:rPr>
        <w:t>s of these</w:t>
      </w:r>
      <w:r w:rsidR="002313D9" w:rsidRPr="00ED3312">
        <w:rPr>
          <w:rFonts w:ascii="Times New Roman" w:hAnsi="Times New Roman" w:cs="Times New Roman"/>
          <w:sz w:val="24"/>
          <w:szCs w:val="24"/>
        </w:rPr>
        <w:t xml:space="preserve"> signals</w:t>
      </w:r>
      <w:r w:rsidR="00651C40" w:rsidRPr="00ED3312">
        <w:rPr>
          <w:rFonts w:ascii="Times New Roman" w:hAnsi="Times New Roman" w:cs="Times New Roman"/>
          <w:sz w:val="24"/>
          <w:szCs w:val="24"/>
        </w:rPr>
        <w:t>. We constructed a model to</w:t>
      </w:r>
      <w:r w:rsidR="00651C40" w:rsidRPr="00ED3312">
        <w:rPr>
          <w:rFonts w:ascii="Times New Roman" w:eastAsia="Times New Roman" w:hAnsi="Times New Roman" w:cs="Times New Roman"/>
          <w:sz w:val="24"/>
          <w:szCs w:val="24"/>
          <w:lang w:eastAsia="en-GB"/>
        </w:rPr>
        <w:t xml:space="preserve"> test</w:t>
      </w:r>
      <w:r w:rsidR="0096521A" w:rsidRPr="00ED3312">
        <w:rPr>
          <w:rFonts w:ascii="Times New Roman" w:eastAsia="Times New Roman" w:hAnsi="Times New Roman" w:cs="Times New Roman"/>
          <w:sz w:val="24"/>
          <w:szCs w:val="24"/>
          <w:lang w:eastAsia="en-GB"/>
        </w:rPr>
        <w:t xml:space="preserve"> whether variation in the mean MM signal production rate (signals/h) could be explained by interactions between the following fixed factors: type of MM signalling (fixed, free) and (</w:t>
      </w:r>
      <w:r w:rsidR="00CA54BB">
        <w:rPr>
          <w:rFonts w:ascii="Times New Roman" w:eastAsia="Times New Roman" w:hAnsi="Times New Roman" w:cs="Times New Roman"/>
          <w:sz w:val="24"/>
          <w:szCs w:val="24"/>
          <w:lang w:eastAsia="en-GB"/>
        </w:rPr>
        <w:t>1</w:t>
      </w:r>
      <w:r w:rsidR="0096521A" w:rsidRPr="00ED3312">
        <w:rPr>
          <w:rFonts w:ascii="Times New Roman" w:eastAsia="Times New Roman" w:hAnsi="Times New Roman" w:cs="Times New Roman"/>
          <w:sz w:val="24"/>
          <w:szCs w:val="24"/>
          <w:lang w:eastAsia="en-GB"/>
        </w:rPr>
        <w:t>) context o</w:t>
      </w:r>
      <w:r w:rsidR="00651C40" w:rsidRPr="00ED3312">
        <w:rPr>
          <w:rFonts w:ascii="Times New Roman" w:eastAsia="Times New Roman" w:hAnsi="Times New Roman" w:cs="Times New Roman"/>
          <w:sz w:val="24"/>
          <w:szCs w:val="24"/>
          <w:lang w:eastAsia="en-GB"/>
        </w:rPr>
        <w:t>f production</w:t>
      </w:r>
      <w:r w:rsidR="0096521A" w:rsidRPr="00ED3312">
        <w:rPr>
          <w:rFonts w:ascii="Times New Roman" w:eastAsia="Times New Roman" w:hAnsi="Times New Roman" w:cs="Times New Roman"/>
          <w:sz w:val="24"/>
          <w:szCs w:val="24"/>
          <w:lang w:eastAsia="en-GB"/>
        </w:rPr>
        <w:t>, (</w:t>
      </w:r>
      <w:r w:rsidR="00CA54BB">
        <w:rPr>
          <w:rFonts w:ascii="Times New Roman" w:eastAsia="Times New Roman" w:hAnsi="Times New Roman" w:cs="Times New Roman"/>
          <w:sz w:val="24"/>
          <w:szCs w:val="24"/>
          <w:lang w:eastAsia="en-GB"/>
        </w:rPr>
        <w:t>2</w:t>
      </w:r>
      <w:r w:rsidR="0096521A" w:rsidRPr="00ED3312">
        <w:rPr>
          <w:rFonts w:ascii="Times New Roman" w:eastAsia="Times New Roman" w:hAnsi="Times New Roman" w:cs="Times New Roman"/>
          <w:sz w:val="24"/>
          <w:szCs w:val="24"/>
          <w:lang w:eastAsia="en-GB"/>
        </w:rPr>
        <w:t>) the mean number of individuals in the party, (</w:t>
      </w:r>
      <w:r w:rsidR="00CA54BB">
        <w:rPr>
          <w:rFonts w:ascii="Times New Roman" w:eastAsia="Times New Roman" w:hAnsi="Times New Roman" w:cs="Times New Roman"/>
          <w:sz w:val="24"/>
          <w:szCs w:val="24"/>
          <w:lang w:eastAsia="en-GB"/>
        </w:rPr>
        <w:t>3</w:t>
      </w:r>
      <w:r w:rsidR="0096521A" w:rsidRPr="00ED3312">
        <w:rPr>
          <w:rFonts w:ascii="Times New Roman" w:eastAsia="Times New Roman" w:hAnsi="Times New Roman" w:cs="Times New Roman"/>
          <w:sz w:val="24"/>
          <w:szCs w:val="24"/>
          <w:lang w:eastAsia="en-GB"/>
        </w:rPr>
        <w:t>) the age of the signaller and (</w:t>
      </w:r>
      <w:r w:rsidR="00CA54BB">
        <w:rPr>
          <w:rFonts w:ascii="Times New Roman" w:eastAsia="Times New Roman" w:hAnsi="Times New Roman" w:cs="Times New Roman"/>
          <w:sz w:val="24"/>
          <w:szCs w:val="24"/>
          <w:lang w:eastAsia="en-GB"/>
        </w:rPr>
        <w:t>4</w:t>
      </w:r>
      <w:r w:rsidR="0096521A" w:rsidRPr="00ED3312">
        <w:rPr>
          <w:rFonts w:ascii="Times New Roman" w:eastAsia="Times New Roman" w:hAnsi="Times New Roman" w:cs="Times New Roman"/>
          <w:sz w:val="24"/>
          <w:szCs w:val="24"/>
          <w:lang w:eastAsia="en-GB"/>
        </w:rPr>
        <w:t xml:space="preserve">) the sex of the signaller. </w:t>
      </w:r>
      <w:r w:rsidR="00651C40" w:rsidRPr="00ED3312">
        <w:rPr>
          <w:rFonts w:ascii="Times New Roman" w:eastAsia="Times New Roman" w:hAnsi="Times New Roman" w:cs="Times New Roman"/>
          <w:sz w:val="24"/>
          <w:szCs w:val="24"/>
          <w:lang w:eastAsia="en-GB"/>
        </w:rPr>
        <w:t>The travel context was not included as most MM combinations included facial expressions, which could virtually never be captured during travel.</w:t>
      </w:r>
    </w:p>
    <w:p w14:paraId="4F1B6242" w14:textId="77777777" w:rsidR="0096521A" w:rsidRPr="00ED3312" w:rsidRDefault="0096521A" w:rsidP="003E2CE5">
      <w:pPr>
        <w:spacing w:after="0" w:line="480" w:lineRule="auto"/>
        <w:rPr>
          <w:rFonts w:ascii="Times New Roman" w:eastAsia="Times New Roman" w:hAnsi="Times New Roman" w:cs="Times New Roman"/>
          <w:sz w:val="24"/>
          <w:szCs w:val="24"/>
          <w:lang w:eastAsia="en-GB"/>
        </w:rPr>
      </w:pPr>
    </w:p>
    <w:p w14:paraId="6895600E" w14:textId="544E13AE" w:rsidR="0096521A" w:rsidRPr="00ED3312" w:rsidRDefault="0096521A"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The full model comprised these interaction terms and the associated fixed factors. Individual identity was included as a random factor. The dependent variable was mean rate of MM signal production/h. We included 156 data points from 26 individuals in the model. Overall, the full model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26 individuals) did not explain a significant amount of variation in MM signal production rates, compared to a null model (</w:t>
      </w:r>
      <w:r w:rsidRPr="00ED3312">
        <w:rPr>
          <w:rFonts w:ascii="Times New Roman" w:hAnsi="Times New Roman" w:cs="Times New Roman"/>
          <w:sz w:val="24"/>
          <w:szCs w:val="24"/>
        </w:rPr>
        <w:t>X</w:t>
      </w:r>
      <w:r w:rsidRPr="00ED3312">
        <w:rPr>
          <w:rFonts w:ascii="Times New Roman" w:hAnsi="Times New Roman" w:cs="Times New Roman"/>
          <w:sz w:val="24"/>
          <w:szCs w:val="24"/>
          <w:vertAlign w:val="superscript"/>
        </w:rPr>
        <w:t>2</w:t>
      </w:r>
      <w:r w:rsidRPr="00ED3312">
        <w:rPr>
          <w:rFonts w:ascii="Times New Roman" w:hAnsi="Times New Roman" w:cs="Times New Roman"/>
          <w:sz w:val="24"/>
          <w:szCs w:val="24"/>
          <w:vertAlign w:val="subscript"/>
        </w:rPr>
        <w:t>11</w:t>
      </w:r>
      <w:r w:rsidRPr="00ED3312">
        <w:rPr>
          <w:rFonts w:ascii="Times New Roman" w:hAnsi="Times New Roman" w:cs="Times New Roman"/>
          <w:sz w:val="24"/>
          <w:szCs w:val="24"/>
        </w:rPr>
        <w:t xml:space="preserve"> = 17.06,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3004E9" w:rsidRPr="00ED3312">
        <w:rPr>
          <w:rFonts w:ascii="Times New Roman" w:hAnsi="Times New Roman" w:cs="Times New Roman"/>
          <w:sz w:val="24"/>
          <w:szCs w:val="24"/>
        </w:rPr>
        <w:t>0</w:t>
      </w:r>
      <w:r w:rsidRPr="00ED3312">
        <w:rPr>
          <w:rFonts w:ascii="Times New Roman" w:hAnsi="Times New Roman" w:cs="Times New Roman"/>
          <w:sz w:val="24"/>
          <w:szCs w:val="24"/>
        </w:rPr>
        <w:t>.106), indicating that these factors and interactions did not account for significant variation in the MM signal production rates.</w:t>
      </w:r>
    </w:p>
    <w:p w14:paraId="4592F05F" w14:textId="77777777" w:rsidR="0096521A" w:rsidRPr="00ED3312" w:rsidRDefault="0096521A" w:rsidP="003E2CE5">
      <w:pPr>
        <w:spacing w:after="0" w:line="480" w:lineRule="auto"/>
        <w:rPr>
          <w:rFonts w:ascii="Times New Roman" w:eastAsia="Times New Roman" w:hAnsi="Times New Roman" w:cs="Times New Roman"/>
          <w:sz w:val="24"/>
          <w:szCs w:val="24"/>
          <w:lang w:eastAsia="en-GB"/>
        </w:rPr>
      </w:pPr>
    </w:p>
    <w:p w14:paraId="311C4CF2" w14:textId="26BE3799" w:rsidR="0096521A" w:rsidRPr="00ED3312" w:rsidRDefault="0096521A"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As rank was only available for older individuals, we ran a separate model to assess the effects of rank, by adding rank as a fixed effect and the interaction between rank and signal type to the full model specified above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114 data points from 19 individuals). This version of the model that included rank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19) confirmed that the overall model did not explain a significant amount of variation in MM signal production rates (</w:t>
      </w:r>
      <w:r w:rsidRPr="00ED3312">
        <w:rPr>
          <w:rFonts w:ascii="Times New Roman" w:hAnsi="Times New Roman" w:cs="Times New Roman"/>
          <w:sz w:val="24"/>
          <w:szCs w:val="24"/>
        </w:rPr>
        <w:t>X</w:t>
      </w:r>
      <w:r w:rsidRPr="00ED3312">
        <w:rPr>
          <w:rFonts w:ascii="Times New Roman" w:hAnsi="Times New Roman" w:cs="Times New Roman"/>
          <w:sz w:val="24"/>
          <w:szCs w:val="24"/>
          <w:vertAlign w:val="superscript"/>
        </w:rPr>
        <w:t>2</w:t>
      </w:r>
      <w:r w:rsidRPr="00ED3312">
        <w:rPr>
          <w:rFonts w:ascii="Times New Roman" w:hAnsi="Times New Roman" w:cs="Times New Roman"/>
          <w:sz w:val="24"/>
          <w:szCs w:val="24"/>
          <w:vertAlign w:val="subscript"/>
        </w:rPr>
        <w:t>13</w:t>
      </w:r>
      <w:r w:rsidRPr="00ED3312">
        <w:rPr>
          <w:rFonts w:ascii="Times New Roman" w:hAnsi="Times New Roman" w:cs="Times New Roman"/>
          <w:sz w:val="24"/>
          <w:szCs w:val="24"/>
        </w:rPr>
        <w:t xml:space="preserve"> =</w:t>
      </w:r>
      <w:r w:rsidR="00AD0501" w:rsidRPr="00ED3312">
        <w:rPr>
          <w:rFonts w:ascii="Times New Roman" w:hAnsi="Times New Roman" w:cs="Times New Roman"/>
          <w:sz w:val="24"/>
          <w:szCs w:val="24"/>
        </w:rPr>
        <w:t xml:space="preserve"> 6.70,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3004E9" w:rsidRPr="00ED3312">
        <w:rPr>
          <w:rFonts w:ascii="Times New Roman" w:hAnsi="Times New Roman" w:cs="Times New Roman"/>
          <w:sz w:val="24"/>
          <w:szCs w:val="24"/>
        </w:rPr>
        <w:t>0</w:t>
      </w:r>
      <w:r w:rsidRPr="00ED3312">
        <w:rPr>
          <w:rFonts w:ascii="Times New Roman" w:hAnsi="Times New Roman" w:cs="Times New Roman"/>
          <w:sz w:val="24"/>
          <w:szCs w:val="24"/>
        </w:rPr>
        <w:t>.917</w:t>
      </w:r>
      <w:r w:rsidRPr="00ED3312">
        <w:rPr>
          <w:rFonts w:ascii="Times New Roman" w:eastAsia="Times New Roman" w:hAnsi="Times New Roman" w:cs="Times New Roman"/>
          <w:sz w:val="24"/>
          <w:szCs w:val="24"/>
          <w:lang w:eastAsia="en-GB"/>
        </w:rPr>
        <w:t>).</w:t>
      </w:r>
    </w:p>
    <w:p w14:paraId="4B9140BB" w14:textId="77777777" w:rsidR="0096521A" w:rsidRPr="00ED3312" w:rsidRDefault="0096521A" w:rsidP="003E2CE5">
      <w:pPr>
        <w:spacing w:after="0" w:line="480" w:lineRule="auto"/>
        <w:rPr>
          <w:rFonts w:ascii="Times New Roman" w:eastAsia="Times New Roman" w:hAnsi="Times New Roman" w:cs="Times New Roman"/>
          <w:sz w:val="24"/>
          <w:szCs w:val="24"/>
          <w:lang w:eastAsia="en-GB"/>
        </w:rPr>
      </w:pPr>
    </w:p>
    <w:p w14:paraId="61A34087" w14:textId="0815D738" w:rsidR="00554066" w:rsidRDefault="00651C40"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lastRenderedPageBreak/>
        <w:t xml:space="preserve">Rates of the </w:t>
      </w:r>
      <w:r w:rsidR="000C00EA" w:rsidRPr="00ED3312">
        <w:rPr>
          <w:rFonts w:ascii="Times New Roman" w:eastAsia="Times New Roman" w:hAnsi="Times New Roman" w:cs="Times New Roman"/>
          <w:sz w:val="24"/>
          <w:szCs w:val="24"/>
          <w:lang w:eastAsia="en-GB"/>
        </w:rPr>
        <w:t xml:space="preserve">different types of </w:t>
      </w:r>
      <w:r w:rsidRPr="00ED3312">
        <w:rPr>
          <w:rFonts w:ascii="Times New Roman" w:eastAsia="Times New Roman" w:hAnsi="Times New Roman" w:cs="Times New Roman"/>
          <w:sz w:val="24"/>
          <w:szCs w:val="24"/>
          <w:lang w:eastAsia="en-GB"/>
        </w:rPr>
        <w:t xml:space="preserve">free </w:t>
      </w:r>
      <w:r w:rsidR="00F5497F" w:rsidRPr="00ED3312">
        <w:rPr>
          <w:rFonts w:ascii="Times New Roman" w:eastAsia="Times New Roman" w:hAnsi="Times New Roman" w:cs="Times New Roman"/>
          <w:sz w:val="24"/>
          <w:szCs w:val="24"/>
          <w:lang w:eastAsia="en-GB"/>
        </w:rPr>
        <w:t xml:space="preserve">MM signal </w:t>
      </w:r>
      <w:r w:rsidRPr="00ED3312">
        <w:rPr>
          <w:rFonts w:ascii="Times New Roman" w:eastAsia="Times New Roman" w:hAnsi="Times New Roman" w:cs="Times New Roman"/>
          <w:sz w:val="24"/>
          <w:szCs w:val="24"/>
          <w:lang w:eastAsia="en-GB"/>
        </w:rPr>
        <w:t xml:space="preserve">combinations </w:t>
      </w:r>
      <w:r w:rsidR="00F5497F" w:rsidRPr="00ED3312">
        <w:rPr>
          <w:rFonts w:ascii="Times New Roman" w:eastAsia="Times New Roman" w:hAnsi="Times New Roman" w:cs="Times New Roman"/>
          <w:sz w:val="24"/>
          <w:szCs w:val="24"/>
          <w:lang w:eastAsia="en-GB"/>
        </w:rPr>
        <w:t>were too low</w:t>
      </w:r>
      <w:r w:rsidR="000C00EA" w:rsidRPr="00ED3312">
        <w:rPr>
          <w:rFonts w:ascii="Times New Roman" w:eastAsia="Times New Roman" w:hAnsi="Times New Roman" w:cs="Times New Roman"/>
          <w:sz w:val="24"/>
          <w:szCs w:val="24"/>
          <w:lang w:eastAsia="en-GB"/>
        </w:rPr>
        <w:t xml:space="preserve"> and lacked sufficient variability</w:t>
      </w:r>
      <w:r w:rsidR="00F5497F" w:rsidRPr="00ED3312">
        <w:rPr>
          <w:rFonts w:ascii="Times New Roman" w:eastAsia="Times New Roman" w:hAnsi="Times New Roman" w:cs="Times New Roman"/>
          <w:sz w:val="24"/>
          <w:szCs w:val="24"/>
          <w:lang w:eastAsia="en-GB"/>
        </w:rPr>
        <w:t xml:space="preserve"> </w:t>
      </w:r>
      <w:r w:rsidR="008C098F" w:rsidRPr="00ED3312">
        <w:rPr>
          <w:rFonts w:ascii="Times New Roman" w:eastAsia="Times New Roman" w:hAnsi="Times New Roman" w:cs="Times New Roman"/>
          <w:sz w:val="24"/>
          <w:szCs w:val="24"/>
          <w:lang w:eastAsia="en-GB"/>
        </w:rPr>
        <w:t>(</w:t>
      </w:r>
      <w:r w:rsidR="000C00EA" w:rsidRPr="00ED3312">
        <w:rPr>
          <w:rFonts w:ascii="Times New Roman" w:eastAsia="Times New Roman" w:hAnsi="Times New Roman" w:cs="Times New Roman"/>
          <w:sz w:val="24"/>
          <w:szCs w:val="24"/>
          <w:lang w:eastAsia="en-GB"/>
        </w:rPr>
        <w:t>e.g</w:t>
      </w:r>
      <w:r w:rsidR="004D5741" w:rsidRPr="00ED3312">
        <w:rPr>
          <w:rFonts w:ascii="Times New Roman" w:eastAsia="Times New Roman" w:hAnsi="Times New Roman" w:cs="Times New Roman"/>
          <w:sz w:val="24"/>
          <w:szCs w:val="24"/>
          <w:lang w:eastAsia="en-GB"/>
        </w:rPr>
        <w:t>.</w:t>
      </w:r>
      <w:r w:rsidR="000C00EA" w:rsidRPr="00ED3312">
        <w:rPr>
          <w:rFonts w:ascii="Times New Roman" w:eastAsia="Times New Roman" w:hAnsi="Times New Roman" w:cs="Times New Roman"/>
          <w:sz w:val="24"/>
          <w:szCs w:val="24"/>
          <w:lang w:eastAsia="en-GB"/>
        </w:rPr>
        <w:t xml:space="preserve"> the majority of individuals had rates of 0 signals/h) </w:t>
      </w:r>
      <w:r w:rsidR="00F5497F" w:rsidRPr="00ED3312">
        <w:rPr>
          <w:rFonts w:ascii="Times New Roman" w:eastAsia="Times New Roman" w:hAnsi="Times New Roman" w:cs="Times New Roman"/>
          <w:sz w:val="24"/>
          <w:szCs w:val="24"/>
          <w:lang w:eastAsia="en-GB"/>
        </w:rPr>
        <w:t>to be subject to inferential statistics</w:t>
      </w:r>
      <w:r w:rsidR="00CA54BB">
        <w:rPr>
          <w:rFonts w:ascii="Times New Roman" w:eastAsia="Times New Roman" w:hAnsi="Times New Roman" w:cs="Times New Roman"/>
          <w:sz w:val="24"/>
          <w:szCs w:val="24"/>
          <w:lang w:eastAsia="en-GB"/>
        </w:rPr>
        <w:t>;</w:t>
      </w:r>
      <w:r w:rsidR="00F5497F" w:rsidRPr="00ED3312">
        <w:rPr>
          <w:rFonts w:ascii="Times New Roman" w:eastAsia="Times New Roman" w:hAnsi="Times New Roman" w:cs="Times New Roman"/>
          <w:sz w:val="24"/>
          <w:szCs w:val="24"/>
          <w:lang w:eastAsia="en-GB"/>
        </w:rPr>
        <w:t xml:space="preserve"> </w:t>
      </w:r>
      <w:r w:rsidR="004E4288" w:rsidRPr="00ED3312">
        <w:rPr>
          <w:rFonts w:ascii="Times New Roman" w:eastAsia="Times New Roman" w:hAnsi="Times New Roman" w:cs="Times New Roman"/>
          <w:sz w:val="24"/>
          <w:szCs w:val="24"/>
          <w:lang w:eastAsia="en-GB"/>
        </w:rPr>
        <w:t>however</w:t>
      </w:r>
      <w:r w:rsidR="00CA54BB">
        <w:rPr>
          <w:rFonts w:ascii="Times New Roman" w:eastAsia="Times New Roman" w:hAnsi="Times New Roman" w:cs="Times New Roman"/>
          <w:sz w:val="24"/>
          <w:szCs w:val="24"/>
          <w:lang w:eastAsia="en-GB"/>
        </w:rPr>
        <w:t>,</w:t>
      </w:r>
      <w:r w:rsidR="00BB78E6" w:rsidRPr="00ED3312">
        <w:rPr>
          <w:rFonts w:ascii="Times New Roman" w:eastAsia="Times New Roman" w:hAnsi="Times New Roman" w:cs="Times New Roman"/>
          <w:sz w:val="24"/>
          <w:szCs w:val="24"/>
          <w:lang w:eastAsia="en-GB"/>
        </w:rPr>
        <w:t xml:space="preserve"> Fig</w:t>
      </w:r>
      <w:r w:rsidR="00CA54BB">
        <w:rPr>
          <w:rFonts w:ascii="Times New Roman" w:eastAsia="Times New Roman" w:hAnsi="Times New Roman" w:cs="Times New Roman"/>
          <w:sz w:val="24"/>
          <w:szCs w:val="24"/>
          <w:lang w:eastAsia="en-GB"/>
        </w:rPr>
        <w:t>.</w:t>
      </w:r>
      <w:r w:rsidR="00BB78E6" w:rsidRPr="00ED3312">
        <w:rPr>
          <w:rFonts w:ascii="Times New Roman" w:eastAsia="Times New Roman" w:hAnsi="Times New Roman" w:cs="Times New Roman"/>
          <w:sz w:val="24"/>
          <w:szCs w:val="24"/>
          <w:lang w:eastAsia="en-GB"/>
        </w:rPr>
        <w:t xml:space="preserve"> 2</w:t>
      </w:r>
      <w:r w:rsidR="00F5497F" w:rsidRPr="00ED3312">
        <w:rPr>
          <w:rFonts w:ascii="Times New Roman" w:eastAsia="Times New Roman" w:hAnsi="Times New Roman" w:cs="Times New Roman"/>
          <w:sz w:val="24"/>
          <w:szCs w:val="24"/>
          <w:lang w:eastAsia="en-GB"/>
        </w:rPr>
        <w:t xml:space="preserve"> shows that there was interesting variation in the type of MM signals produced in</w:t>
      </w:r>
      <w:r w:rsidR="003004E9" w:rsidRPr="00ED3312">
        <w:rPr>
          <w:rFonts w:ascii="Times New Roman" w:eastAsia="Times New Roman" w:hAnsi="Times New Roman" w:cs="Times New Roman"/>
          <w:sz w:val="24"/>
          <w:szCs w:val="24"/>
          <w:lang w:eastAsia="en-GB"/>
        </w:rPr>
        <w:t xml:space="preserve"> rest, feed and groom contexts.</w:t>
      </w:r>
    </w:p>
    <w:p w14:paraId="2C4B974F" w14:textId="77777777" w:rsidR="003763B8" w:rsidRDefault="003763B8" w:rsidP="003E2CE5">
      <w:pPr>
        <w:spacing w:after="0" w:line="480" w:lineRule="auto"/>
        <w:rPr>
          <w:rFonts w:ascii="Times New Roman" w:eastAsia="Times New Roman" w:hAnsi="Times New Roman" w:cs="Times New Roman"/>
          <w:sz w:val="24"/>
          <w:szCs w:val="24"/>
          <w:lang w:eastAsia="en-GB"/>
        </w:rPr>
      </w:pPr>
    </w:p>
    <w:p w14:paraId="1CD16F66" w14:textId="3B2A817D" w:rsidR="003763B8" w:rsidRDefault="003763B8" w:rsidP="003763B8">
      <w:pPr>
        <w:spacing w:line="480" w:lineRule="auto"/>
        <w:rPr>
          <w:rFonts w:ascii="Times New Roman" w:hAnsi="Times New Roman" w:cs="Times New Roman"/>
          <w:sz w:val="24"/>
          <w:szCs w:val="24"/>
        </w:rPr>
      </w:pPr>
      <w:r w:rsidRPr="00784B61">
        <w:rPr>
          <w:noProof/>
          <w:lang w:eastAsia="en-GB"/>
        </w:rPr>
        <w:drawing>
          <wp:inline distT="0" distB="0" distL="0" distR="0" wp14:anchorId="68B6624A" wp14:editId="37E58E78">
            <wp:extent cx="4680000" cy="3240000"/>
            <wp:effectExtent l="0" t="0" r="2540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02A459" w14:textId="6C19DCBC" w:rsidR="003763B8" w:rsidRPr="00ED3312" w:rsidRDefault="003763B8" w:rsidP="003763B8">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Figure 2.</w:t>
      </w:r>
      <w:proofErr w:type="gramEnd"/>
      <w:r w:rsidRPr="00ED3312">
        <w:rPr>
          <w:rFonts w:ascii="Times New Roman" w:hAnsi="Times New Roman" w:cs="Times New Roman"/>
          <w:sz w:val="24"/>
          <w:szCs w:val="24"/>
        </w:rPr>
        <w:t xml:space="preserve"> The MM signal p</w:t>
      </w:r>
      <w:r w:rsidR="001D4A28">
        <w:rPr>
          <w:rFonts w:ascii="Times New Roman" w:hAnsi="Times New Roman" w:cs="Times New Roman"/>
          <w:sz w:val="24"/>
          <w:szCs w:val="24"/>
        </w:rPr>
        <w:t>roduction rate (</w:t>
      </w:r>
      <w:r w:rsidRPr="00ED3312">
        <w:rPr>
          <w:rFonts w:ascii="Times New Roman" w:hAnsi="Times New Roman" w:cs="Times New Roman"/>
          <w:sz w:val="24"/>
          <w:szCs w:val="24"/>
        </w:rPr>
        <w:t>per h) of facial-gestural</w:t>
      </w:r>
      <w:r>
        <w:rPr>
          <w:rFonts w:ascii="Times New Roman" w:hAnsi="Times New Roman" w:cs="Times New Roman"/>
          <w:sz w:val="24"/>
          <w:szCs w:val="24"/>
        </w:rPr>
        <w:t xml:space="preserve"> (FG)</w:t>
      </w:r>
      <w:r w:rsidRPr="00ED3312">
        <w:rPr>
          <w:rFonts w:ascii="Times New Roman" w:hAnsi="Times New Roman" w:cs="Times New Roman"/>
          <w:sz w:val="24"/>
          <w:szCs w:val="24"/>
        </w:rPr>
        <w:t>, vocal-gestural</w:t>
      </w:r>
      <w:r>
        <w:rPr>
          <w:rFonts w:ascii="Times New Roman" w:hAnsi="Times New Roman" w:cs="Times New Roman"/>
          <w:sz w:val="24"/>
          <w:szCs w:val="24"/>
        </w:rPr>
        <w:t xml:space="preserve"> (VG)</w:t>
      </w:r>
      <w:r w:rsidRPr="00ED3312">
        <w:rPr>
          <w:rFonts w:ascii="Times New Roman" w:hAnsi="Times New Roman" w:cs="Times New Roman"/>
          <w:sz w:val="24"/>
          <w:szCs w:val="24"/>
        </w:rPr>
        <w:t>, facial-vocal fixed</w:t>
      </w:r>
      <w:r>
        <w:rPr>
          <w:rFonts w:ascii="Times New Roman" w:hAnsi="Times New Roman" w:cs="Times New Roman"/>
          <w:sz w:val="24"/>
          <w:szCs w:val="24"/>
        </w:rPr>
        <w:t xml:space="preserve"> (FV fixed)</w:t>
      </w:r>
      <w:r w:rsidRPr="00ED3312">
        <w:rPr>
          <w:rFonts w:ascii="Times New Roman" w:hAnsi="Times New Roman" w:cs="Times New Roman"/>
          <w:sz w:val="24"/>
          <w:szCs w:val="24"/>
        </w:rPr>
        <w:t>, facial-vocal free</w:t>
      </w:r>
      <w:r>
        <w:rPr>
          <w:rFonts w:ascii="Times New Roman" w:hAnsi="Times New Roman" w:cs="Times New Roman"/>
          <w:sz w:val="24"/>
          <w:szCs w:val="24"/>
        </w:rPr>
        <w:t xml:space="preserve"> (FV free) </w:t>
      </w:r>
      <w:r w:rsidRPr="00ED3312">
        <w:rPr>
          <w:rFonts w:ascii="Times New Roman" w:hAnsi="Times New Roman" w:cs="Times New Roman"/>
          <w:sz w:val="24"/>
          <w:szCs w:val="24"/>
        </w:rPr>
        <w:t xml:space="preserve">and facial-vocal-gestural </w:t>
      </w:r>
      <w:r>
        <w:rPr>
          <w:rFonts w:ascii="Times New Roman" w:hAnsi="Times New Roman" w:cs="Times New Roman"/>
          <w:sz w:val="24"/>
          <w:szCs w:val="24"/>
        </w:rPr>
        <w:t xml:space="preserve">(FVG) </w:t>
      </w:r>
      <w:r w:rsidRPr="00ED3312">
        <w:rPr>
          <w:rFonts w:ascii="Times New Roman" w:hAnsi="Times New Roman" w:cs="Times New Roman"/>
          <w:sz w:val="24"/>
          <w:szCs w:val="24"/>
        </w:rPr>
        <w:t xml:space="preserve">combinations in the contexts </w:t>
      </w:r>
      <w:proofErr w:type="gramStart"/>
      <w:r>
        <w:rPr>
          <w:rFonts w:ascii="Times New Roman" w:hAnsi="Times New Roman" w:cs="Times New Roman"/>
          <w:sz w:val="24"/>
          <w:szCs w:val="24"/>
        </w:rPr>
        <w:t>r</w:t>
      </w:r>
      <w:r w:rsidRPr="00ED3312">
        <w:rPr>
          <w:rFonts w:ascii="Times New Roman" w:hAnsi="Times New Roman" w:cs="Times New Roman"/>
          <w:sz w:val="24"/>
          <w:szCs w:val="24"/>
        </w:rPr>
        <w:t>est,</w:t>
      </w:r>
      <w:proofErr w:type="gramEnd"/>
      <w:r w:rsidRPr="00ED3312">
        <w:rPr>
          <w:rFonts w:ascii="Times New Roman" w:hAnsi="Times New Roman" w:cs="Times New Roman"/>
          <w:sz w:val="24"/>
          <w:szCs w:val="24"/>
        </w:rPr>
        <w:t xml:space="preserve"> </w:t>
      </w:r>
      <w:r>
        <w:rPr>
          <w:rFonts w:ascii="Times New Roman" w:hAnsi="Times New Roman" w:cs="Times New Roman"/>
          <w:sz w:val="24"/>
          <w:szCs w:val="24"/>
        </w:rPr>
        <w:t>f</w:t>
      </w:r>
      <w:r w:rsidRPr="00ED3312">
        <w:rPr>
          <w:rFonts w:ascii="Times New Roman" w:hAnsi="Times New Roman" w:cs="Times New Roman"/>
          <w:sz w:val="24"/>
          <w:szCs w:val="24"/>
        </w:rPr>
        <w:t xml:space="preserve">eed and </w:t>
      </w:r>
      <w:r>
        <w:rPr>
          <w:rFonts w:ascii="Times New Roman" w:hAnsi="Times New Roman" w:cs="Times New Roman"/>
          <w:sz w:val="24"/>
          <w:szCs w:val="24"/>
        </w:rPr>
        <w:t>g</w:t>
      </w:r>
      <w:r w:rsidRPr="00ED3312">
        <w:rPr>
          <w:rFonts w:ascii="Times New Roman" w:hAnsi="Times New Roman" w:cs="Times New Roman"/>
          <w:sz w:val="24"/>
          <w:szCs w:val="24"/>
        </w:rPr>
        <w:t xml:space="preserve">room. Error bars represent bootstrapped 95% confidence intervals, based on 1000 iterations. Error bars that do not overlap represent a significant difference. MM rate and confidence intervals derived from data of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25 (facial-gestural, fac</w:t>
      </w:r>
      <w:r w:rsidR="001D4A28">
        <w:rPr>
          <w:rFonts w:ascii="Times New Roman" w:hAnsi="Times New Roman" w:cs="Times New Roman"/>
          <w:sz w:val="24"/>
          <w:szCs w:val="24"/>
        </w:rPr>
        <w:t>ial-vocal fix, facial-vocal free</w:t>
      </w:r>
      <w:r w:rsidRPr="00ED3312">
        <w:rPr>
          <w:rFonts w:ascii="Times New Roman" w:hAnsi="Times New Roman" w:cs="Times New Roman"/>
          <w:sz w:val="24"/>
          <w:szCs w:val="24"/>
        </w:rPr>
        <w:t xml:space="preserve"> and facial-vocal-gestural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26 (vocal-gestural </w:t>
      </w:r>
      <w:r>
        <w:rPr>
          <w:rFonts w:ascii="Times New Roman" w:hAnsi="Times New Roman" w:cs="Times New Roman"/>
          <w:sz w:val="24"/>
          <w:szCs w:val="24"/>
        </w:rPr>
        <w:t>r</w:t>
      </w:r>
      <w:r w:rsidRPr="00ED3312">
        <w:rPr>
          <w:rFonts w:ascii="Times New Roman" w:hAnsi="Times New Roman" w:cs="Times New Roman"/>
          <w:sz w:val="24"/>
          <w:szCs w:val="24"/>
        </w:rPr>
        <w:t xml:space="preserve">est, vocal-gestural, facial-vocal fix, facial-vocal-gestural </w:t>
      </w:r>
      <w:r w:rsidR="001D4A28">
        <w:rPr>
          <w:rFonts w:ascii="Times New Roman" w:hAnsi="Times New Roman" w:cs="Times New Roman"/>
          <w:sz w:val="24"/>
          <w:szCs w:val="24"/>
        </w:rPr>
        <w:t>f</w:t>
      </w:r>
      <w:r w:rsidRPr="00ED3312">
        <w:rPr>
          <w:rFonts w:ascii="Times New Roman" w:hAnsi="Times New Roman" w:cs="Times New Roman"/>
          <w:sz w:val="24"/>
          <w:szCs w:val="24"/>
        </w:rPr>
        <w:t xml:space="preserve">eed and vocal-gestural </w:t>
      </w:r>
      <w:r>
        <w:rPr>
          <w:rFonts w:ascii="Times New Roman" w:hAnsi="Times New Roman" w:cs="Times New Roman"/>
          <w:sz w:val="24"/>
          <w:szCs w:val="24"/>
        </w:rPr>
        <w:t>g</w:t>
      </w:r>
      <w:r w:rsidRPr="00ED3312">
        <w:rPr>
          <w:rFonts w:ascii="Times New Roman" w:hAnsi="Times New Roman" w:cs="Times New Roman"/>
          <w:sz w:val="24"/>
          <w:szCs w:val="24"/>
        </w:rPr>
        <w:t xml:space="preserve">room),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23 (facial-vocal fix and facial-vocal flex </w:t>
      </w:r>
      <w:r>
        <w:rPr>
          <w:rFonts w:ascii="Times New Roman" w:hAnsi="Times New Roman" w:cs="Times New Roman"/>
          <w:sz w:val="24"/>
          <w:szCs w:val="24"/>
        </w:rPr>
        <w:t>g</w:t>
      </w:r>
      <w:r w:rsidRPr="00ED3312">
        <w:rPr>
          <w:rFonts w:ascii="Times New Roman" w:hAnsi="Times New Roman" w:cs="Times New Roman"/>
          <w:sz w:val="24"/>
          <w:szCs w:val="24"/>
        </w:rPr>
        <w:t>room). Missing bars occur when the MM rate was zero.</w:t>
      </w:r>
    </w:p>
    <w:p w14:paraId="187213E7" w14:textId="77777777" w:rsidR="003763B8" w:rsidRPr="00ED3312" w:rsidRDefault="003763B8" w:rsidP="003E2CE5">
      <w:pPr>
        <w:spacing w:after="0" w:line="480" w:lineRule="auto"/>
        <w:rPr>
          <w:rFonts w:ascii="Times New Roman" w:eastAsia="Times New Roman" w:hAnsi="Times New Roman" w:cs="Times New Roman"/>
          <w:sz w:val="24"/>
          <w:szCs w:val="24"/>
          <w:lang w:eastAsia="en-GB"/>
        </w:rPr>
      </w:pPr>
    </w:p>
    <w:p w14:paraId="711B1CD3" w14:textId="77777777" w:rsidR="003528C7" w:rsidRPr="00ED3312" w:rsidRDefault="003528C7" w:rsidP="003E2CE5">
      <w:pPr>
        <w:spacing w:line="480" w:lineRule="auto"/>
        <w:rPr>
          <w:rFonts w:ascii="Times New Roman" w:hAnsi="Times New Roman" w:cs="Times New Roman"/>
          <w:b/>
          <w:sz w:val="24"/>
          <w:szCs w:val="24"/>
          <w:u w:val="single"/>
        </w:rPr>
      </w:pPr>
    </w:p>
    <w:p w14:paraId="6E28EE2E" w14:textId="37D2EBA3" w:rsidR="001C0867" w:rsidRPr="001D4427" w:rsidRDefault="001D4427" w:rsidP="003E2CE5">
      <w:pPr>
        <w:spacing w:line="480" w:lineRule="auto"/>
        <w:rPr>
          <w:rFonts w:ascii="Times New Roman" w:hAnsi="Times New Roman" w:cs="Times New Roman"/>
          <w:i/>
          <w:sz w:val="24"/>
          <w:szCs w:val="24"/>
        </w:rPr>
      </w:pPr>
      <w:r>
        <w:rPr>
          <w:rFonts w:ascii="Times New Roman" w:hAnsi="Times New Roman" w:cs="Times New Roman"/>
          <w:i/>
          <w:sz w:val="24"/>
          <w:szCs w:val="24"/>
        </w:rPr>
        <w:t>Factors Affecting UM and MM Signal P</w:t>
      </w:r>
      <w:r w:rsidR="000C00EA" w:rsidRPr="001D4427">
        <w:rPr>
          <w:rFonts w:ascii="Times New Roman" w:hAnsi="Times New Roman" w:cs="Times New Roman"/>
          <w:i/>
          <w:sz w:val="24"/>
          <w:szCs w:val="24"/>
        </w:rPr>
        <w:t>roduction</w:t>
      </w:r>
    </w:p>
    <w:p w14:paraId="468D2831" w14:textId="39CB64CA" w:rsidR="00BB78E6" w:rsidRPr="00ED3312" w:rsidRDefault="00BB78E6"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We constructed a model to test whether variation in the mean signal production rate (signals/h) could be explained by interactions between the following fixed factors: type of signalling (UM, MM) and (</w:t>
      </w:r>
      <w:r w:rsidR="00CA54BB">
        <w:rPr>
          <w:rFonts w:ascii="Times New Roman" w:eastAsia="Times New Roman" w:hAnsi="Times New Roman" w:cs="Times New Roman"/>
          <w:sz w:val="24"/>
          <w:szCs w:val="24"/>
          <w:lang w:eastAsia="en-GB"/>
        </w:rPr>
        <w:t>1</w:t>
      </w:r>
      <w:r w:rsidRPr="00ED3312">
        <w:rPr>
          <w:rFonts w:ascii="Times New Roman" w:eastAsia="Times New Roman" w:hAnsi="Times New Roman" w:cs="Times New Roman"/>
          <w:sz w:val="24"/>
          <w:szCs w:val="24"/>
          <w:lang w:eastAsia="en-GB"/>
        </w:rPr>
        <w:t>) context of production (rest, feed, groom), (</w:t>
      </w:r>
      <w:r w:rsidR="00CA54BB">
        <w:rPr>
          <w:rFonts w:ascii="Times New Roman" w:eastAsia="Times New Roman" w:hAnsi="Times New Roman" w:cs="Times New Roman"/>
          <w:sz w:val="24"/>
          <w:szCs w:val="24"/>
          <w:lang w:eastAsia="en-GB"/>
        </w:rPr>
        <w:t>2</w:t>
      </w:r>
      <w:r w:rsidRPr="00ED3312">
        <w:rPr>
          <w:rFonts w:ascii="Times New Roman" w:eastAsia="Times New Roman" w:hAnsi="Times New Roman" w:cs="Times New Roman"/>
          <w:sz w:val="24"/>
          <w:szCs w:val="24"/>
          <w:lang w:eastAsia="en-GB"/>
        </w:rPr>
        <w:t>) the mean number of individuals in the party, (</w:t>
      </w:r>
      <w:r w:rsidR="00CA54BB">
        <w:rPr>
          <w:rFonts w:ascii="Times New Roman" w:eastAsia="Times New Roman" w:hAnsi="Times New Roman" w:cs="Times New Roman"/>
          <w:sz w:val="24"/>
          <w:szCs w:val="24"/>
          <w:lang w:eastAsia="en-GB"/>
        </w:rPr>
        <w:t>3</w:t>
      </w:r>
      <w:r w:rsidRPr="00ED3312">
        <w:rPr>
          <w:rFonts w:ascii="Times New Roman" w:eastAsia="Times New Roman" w:hAnsi="Times New Roman" w:cs="Times New Roman"/>
          <w:sz w:val="24"/>
          <w:szCs w:val="24"/>
          <w:lang w:eastAsia="en-GB"/>
        </w:rPr>
        <w:t>) the age of the signaller and (</w:t>
      </w:r>
      <w:r w:rsidR="00CA54BB">
        <w:rPr>
          <w:rFonts w:ascii="Times New Roman" w:eastAsia="Times New Roman" w:hAnsi="Times New Roman" w:cs="Times New Roman"/>
          <w:sz w:val="24"/>
          <w:szCs w:val="24"/>
          <w:lang w:eastAsia="en-GB"/>
        </w:rPr>
        <w:t>4</w:t>
      </w:r>
      <w:r w:rsidRPr="00ED3312">
        <w:rPr>
          <w:rFonts w:ascii="Times New Roman" w:eastAsia="Times New Roman" w:hAnsi="Times New Roman" w:cs="Times New Roman"/>
          <w:sz w:val="24"/>
          <w:szCs w:val="24"/>
          <w:lang w:eastAsia="en-GB"/>
        </w:rPr>
        <w:t xml:space="preserve">) the sex of the signaller. The full model comprised these interaction terms and the associated fixed factors. Individual identity was included as a random factor. The dependent variable was rate of signal production/h. We included 117 data points from 26 individuals in the model. Note that for this model the travel context was excluded as no individuals had sufficient time for UM facial expressions or any MM combination involving facial expressions (i.e. facial-gestural, facial-vocal, facial-vocal-gestural) available in this context. </w:t>
      </w:r>
    </w:p>
    <w:p w14:paraId="304BAC01" w14:textId="77777777" w:rsidR="00BB78E6" w:rsidRPr="00ED3312" w:rsidRDefault="00BB78E6" w:rsidP="003E2CE5">
      <w:pPr>
        <w:spacing w:after="0" w:line="480" w:lineRule="auto"/>
        <w:rPr>
          <w:rFonts w:ascii="Times New Roman" w:eastAsia="Times New Roman" w:hAnsi="Times New Roman" w:cs="Times New Roman"/>
          <w:sz w:val="24"/>
          <w:szCs w:val="24"/>
          <w:lang w:eastAsia="en-GB"/>
        </w:rPr>
      </w:pPr>
    </w:p>
    <w:p w14:paraId="621271C9" w14:textId="61F6BD67" w:rsidR="00BB78E6" w:rsidRPr="00ED3312" w:rsidRDefault="00BB78E6" w:rsidP="003E2CE5">
      <w:pPr>
        <w:spacing w:line="480" w:lineRule="auto"/>
        <w:rPr>
          <w:rFonts w:ascii="Times New Roman" w:hAnsi="Times New Roman" w:cs="Times New Roman"/>
          <w:sz w:val="24"/>
          <w:szCs w:val="24"/>
        </w:rPr>
      </w:pPr>
      <w:r w:rsidRPr="00ED3312">
        <w:rPr>
          <w:rFonts w:ascii="Times New Roman" w:eastAsia="Times New Roman" w:hAnsi="Times New Roman" w:cs="Times New Roman"/>
          <w:sz w:val="24"/>
          <w:szCs w:val="24"/>
          <w:lang w:eastAsia="en-GB"/>
        </w:rPr>
        <w:t>Overall, the full model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26 individuals) explained a significant amount of variation in signal production rates, compared to a null model (</w:t>
      </w:r>
      <w:r w:rsidRPr="00ED3312">
        <w:rPr>
          <w:rFonts w:ascii="Times New Roman" w:hAnsi="Times New Roman" w:cs="Times New Roman"/>
          <w:sz w:val="24"/>
          <w:szCs w:val="24"/>
        </w:rPr>
        <w:t>X</w:t>
      </w:r>
      <w:r w:rsidRPr="00ED3312">
        <w:rPr>
          <w:rFonts w:ascii="Times New Roman" w:hAnsi="Times New Roman" w:cs="Times New Roman"/>
          <w:sz w:val="24"/>
          <w:szCs w:val="24"/>
          <w:vertAlign w:val="superscript"/>
        </w:rPr>
        <w:t>2</w:t>
      </w:r>
      <w:r w:rsidRPr="00ED3312">
        <w:rPr>
          <w:rFonts w:ascii="Times New Roman" w:hAnsi="Times New Roman" w:cs="Times New Roman"/>
          <w:sz w:val="24"/>
          <w:szCs w:val="24"/>
          <w:vertAlign w:val="subscript"/>
        </w:rPr>
        <w:t>11</w:t>
      </w:r>
      <w:r w:rsidRPr="00ED3312">
        <w:rPr>
          <w:rFonts w:ascii="Times New Roman" w:hAnsi="Times New Roman" w:cs="Times New Roman"/>
          <w:sz w:val="24"/>
          <w:szCs w:val="24"/>
        </w:rPr>
        <w:t xml:space="preserve"> = 147.06</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831487" w:rsidRPr="00ED3312">
        <w:rPr>
          <w:rFonts w:ascii="Times New Roman" w:hAnsi="Times New Roman" w:cs="Times New Roman"/>
          <w:sz w:val="24"/>
          <w:szCs w:val="24"/>
        </w:rPr>
        <w:t>0</w:t>
      </w:r>
      <w:r w:rsidRPr="00ED3312">
        <w:rPr>
          <w:rFonts w:ascii="Times New Roman" w:hAnsi="Times New Roman" w:cs="Times New Roman"/>
          <w:sz w:val="24"/>
          <w:szCs w:val="24"/>
        </w:rPr>
        <w:t>.001). Likelihood ratio tests revealed that there was a significant interaction between type of signal and context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2</w:t>
      </w:r>
      <w:r w:rsidRPr="00ED3312">
        <w:rPr>
          <w:rFonts w:ascii="Times New Roman" w:hAnsi="Times New Roman" w:cs="Times New Roman"/>
          <w:sz w:val="24"/>
          <w:szCs w:val="24"/>
        </w:rPr>
        <w:t xml:space="preserve"> = 11.12</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831487" w:rsidRPr="00ED3312">
        <w:rPr>
          <w:rFonts w:ascii="Times New Roman" w:hAnsi="Times New Roman" w:cs="Times New Roman"/>
          <w:sz w:val="24"/>
          <w:szCs w:val="24"/>
        </w:rPr>
        <w:t>0</w:t>
      </w:r>
      <w:r w:rsidRPr="00ED3312">
        <w:rPr>
          <w:rFonts w:ascii="Times New Roman" w:hAnsi="Times New Roman" w:cs="Times New Roman"/>
          <w:sz w:val="24"/>
          <w:szCs w:val="24"/>
        </w:rPr>
        <w:t>.004; Fig</w:t>
      </w:r>
      <w:r w:rsidR="00CA54BB">
        <w:rPr>
          <w:rFonts w:ascii="Times New Roman" w:hAnsi="Times New Roman" w:cs="Times New Roman"/>
          <w:sz w:val="24"/>
          <w:szCs w:val="24"/>
        </w:rPr>
        <w:t>.</w:t>
      </w:r>
      <w:r w:rsidRPr="00ED3312">
        <w:rPr>
          <w:rFonts w:ascii="Times New Roman" w:hAnsi="Times New Roman" w:cs="Times New Roman"/>
          <w:sz w:val="24"/>
          <w:szCs w:val="24"/>
        </w:rPr>
        <w:t xml:space="preserve"> </w:t>
      </w:r>
      <w:r w:rsidR="001C28D5" w:rsidRPr="00ED3312">
        <w:rPr>
          <w:rFonts w:ascii="Times New Roman" w:hAnsi="Times New Roman" w:cs="Times New Roman"/>
          <w:sz w:val="24"/>
          <w:szCs w:val="24"/>
        </w:rPr>
        <w:t>1</w:t>
      </w:r>
      <w:r w:rsidRPr="00ED3312">
        <w:rPr>
          <w:rFonts w:ascii="Times New Roman" w:hAnsi="Times New Roman" w:cs="Times New Roman"/>
          <w:sz w:val="24"/>
          <w:szCs w:val="24"/>
        </w:rPr>
        <w:t>)</w:t>
      </w:r>
      <w:r w:rsidR="00700736" w:rsidRPr="00ED3312">
        <w:rPr>
          <w:rFonts w:ascii="Times New Roman" w:hAnsi="Times New Roman" w:cs="Times New Roman"/>
          <w:sz w:val="24"/>
          <w:szCs w:val="24"/>
        </w:rPr>
        <w:t xml:space="preserve">. Figure 1 illustrates that signal production rates were significantly higher for UM signals than </w:t>
      </w:r>
      <w:r w:rsidR="001D4871">
        <w:rPr>
          <w:rFonts w:ascii="Times New Roman" w:hAnsi="Times New Roman" w:cs="Times New Roman"/>
          <w:sz w:val="24"/>
          <w:szCs w:val="24"/>
        </w:rPr>
        <w:t xml:space="preserve">for </w:t>
      </w:r>
      <w:r w:rsidR="00700736" w:rsidRPr="00ED3312">
        <w:rPr>
          <w:rFonts w:ascii="Times New Roman" w:hAnsi="Times New Roman" w:cs="Times New Roman"/>
          <w:sz w:val="24"/>
          <w:szCs w:val="24"/>
        </w:rPr>
        <w:t>MM signals in each context, but the difference between UM and MM rates was greatest in groom and rest contexts, compared to the feed context. N</w:t>
      </w:r>
      <w:r w:rsidRPr="00ED3312">
        <w:rPr>
          <w:rFonts w:ascii="Times New Roman" w:hAnsi="Times New Roman" w:cs="Times New Roman"/>
          <w:sz w:val="24"/>
          <w:szCs w:val="24"/>
        </w:rPr>
        <w:t>o significant interaction</w:t>
      </w:r>
      <w:r w:rsidR="00700736" w:rsidRPr="00ED3312">
        <w:rPr>
          <w:rFonts w:ascii="Times New Roman" w:hAnsi="Times New Roman" w:cs="Times New Roman"/>
          <w:sz w:val="24"/>
          <w:szCs w:val="24"/>
        </w:rPr>
        <w:t>s</w:t>
      </w:r>
      <w:r w:rsidRPr="00ED3312">
        <w:rPr>
          <w:rFonts w:ascii="Times New Roman" w:hAnsi="Times New Roman" w:cs="Times New Roman"/>
          <w:sz w:val="24"/>
          <w:szCs w:val="24"/>
        </w:rPr>
        <w:t xml:space="preserve"> between signal type and age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1</w:t>
      </w:r>
      <w:r w:rsidRPr="00ED3312">
        <w:rPr>
          <w:rFonts w:ascii="Times New Roman" w:hAnsi="Times New Roman" w:cs="Times New Roman"/>
          <w:sz w:val="24"/>
          <w:szCs w:val="24"/>
        </w:rPr>
        <w:t xml:space="preserve"> = 0.26</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831487" w:rsidRPr="00ED3312">
        <w:rPr>
          <w:rFonts w:ascii="Times New Roman" w:hAnsi="Times New Roman" w:cs="Times New Roman"/>
          <w:sz w:val="24"/>
          <w:szCs w:val="24"/>
        </w:rPr>
        <w:t>0</w:t>
      </w:r>
      <w:r w:rsidRPr="00ED3312">
        <w:rPr>
          <w:rFonts w:ascii="Times New Roman" w:hAnsi="Times New Roman" w:cs="Times New Roman"/>
          <w:sz w:val="24"/>
          <w:szCs w:val="24"/>
        </w:rPr>
        <w:t>.613), signal type and number of individuals in party (X</w:t>
      </w:r>
      <w:r w:rsidRPr="00ED3312">
        <w:rPr>
          <w:rFonts w:ascii="Times New Roman" w:hAnsi="Times New Roman" w:cs="Times New Roman"/>
          <w:sz w:val="24"/>
          <w:szCs w:val="24"/>
          <w:vertAlign w:val="superscript"/>
        </w:rPr>
        <w:t>2</w:t>
      </w:r>
      <w:r w:rsidRPr="00ED3312">
        <w:rPr>
          <w:rFonts w:ascii="Times New Roman" w:hAnsi="Times New Roman" w:cs="Times New Roman"/>
          <w:sz w:val="24"/>
          <w:szCs w:val="24"/>
          <w:vertAlign w:val="subscript"/>
        </w:rPr>
        <w:t>1</w:t>
      </w:r>
      <w:r w:rsidR="00AD0501" w:rsidRPr="00ED3312">
        <w:rPr>
          <w:rFonts w:ascii="Times New Roman" w:hAnsi="Times New Roman" w:cs="Times New Roman"/>
          <w:sz w:val="24"/>
          <w:szCs w:val="24"/>
        </w:rPr>
        <w:t xml:space="preserve"> = 2.15,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831487" w:rsidRPr="00ED3312">
        <w:rPr>
          <w:rFonts w:ascii="Times New Roman" w:hAnsi="Times New Roman" w:cs="Times New Roman"/>
          <w:sz w:val="24"/>
          <w:szCs w:val="24"/>
        </w:rPr>
        <w:t>0</w:t>
      </w:r>
      <w:r w:rsidRPr="00ED3312">
        <w:rPr>
          <w:rFonts w:ascii="Times New Roman" w:hAnsi="Times New Roman" w:cs="Times New Roman"/>
          <w:sz w:val="24"/>
          <w:szCs w:val="24"/>
        </w:rPr>
        <w:t>.143), or signal type and sex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1</w:t>
      </w:r>
      <w:r w:rsidRPr="00ED3312">
        <w:rPr>
          <w:rFonts w:ascii="Times New Roman" w:hAnsi="Times New Roman" w:cs="Times New Roman"/>
          <w:sz w:val="24"/>
          <w:szCs w:val="24"/>
        </w:rPr>
        <w:t xml:space="preserve"> = 2.47</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831487" w:rsidRPr="00ED3312">
        <w:rPr>
          <w:rFonts w:ascii="Times New Roman" w:hAnsi="Times New Roman" w:cs="Times New Roman"/>
          <w:sz w:val="24"/>
          <w:szCs w:val="24"/>
        </w:rPr>
        <w:t>0</w:t>
      </w:r>
      <w:r w:rsidRPr="00ED3312">
        <w:rPr>
          <w:rFonts w:ascii="Times New Roman" w:hAnsi="Times New Roman" w:cs="Times New Roman"/>
          <w:sz w:val="24"/>
          <w:szCs w:val="24"/>
        </w:rPr>
        <w:t>.116)</w:t>
      </w:r>
      <w:r w:rsidR="00700736" w:rsidRPr="00ED3312">
        <w:rPr>
          <w:rFonts w:ascii="Times New Roman" w:hAnsi="Times New Roman" w:cs="Times New Roman"/>
          <w:sz w:val="24"/>
          <w:szCs w:val="24"/>
        </w:rPr>
        <w:t xml:space="preserve"> were found</w:t>
      </w:r>
      <w:r w:rsidRPr="00ED3312">
        <w:rPr>
          <w:rFonts w:ascii="Times New Roman" w:hAnsi="Times New Roman" w:cs="Times New Roman"/>
          <w:sz w:val="24"/>
          <w:szCs w:val="24"/>
        </w:rPr>
        <w:t xml:space="preserve">. </w:t>
      </w:r>
    </w:p>
    <w:p w14:paraId="78A41A89" w14:textId="77777777" w:rsidR="00BB78E6" w:rsidRPr="00ED3312" w:rsidRDefault="00BB78E6" w:rsidP="003E2CE5">
      <w:pPr>
        <w:spacing w:after="0" w:line="480" w:lineRule="auto"/>
        <w:rPr>
          <w:rFonts w:ascii="Times New Roman" w:eastAsia="Times New Roman" w:hAnsi="Times New Roman" w:cs="Times New Roman"/>
          <w:sz w:val="24"/>
          <w:szCs w:val="24"/>
          <w:lang w:eastAsia="en-GB"/>
        </w:rPr>
      </w:pPr>
    </w:p>
    <w:p w14:paraId="088FB0DD" w14:textId="430B6AE2" w:rsidR="00BB78E6" w:rsidRPr="00ED3312" w:rsidRDefault="00BB78E6"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lastRenderedPageBreak/>
        <w:t>As rank was only available for older individuals, we ran a separate model to assess the effects of rank, by adding rank as a fixed effect and the interaction between rank and signal type to the full model specified above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90 data points from 19 individuals). This version of the model that included rank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19) confirmed that the overall model (</w:t>
      </w:r>
      <w:r w:rsidRPr="00ED3312">
        <w:rPr>
          <w:rFonts w:ascii="Times New Roman" w:hAnsi="Times New Roman" w:cs="Times New Roman"/>
          <w:sz w:val="24"/>
          <w:szCs w:val="24"/>
        </w:rPr>
        <w:t>X</w:t>
      </w:r>
      <w:r w:rsidRPr="00ED3312">
        <w:rPr>
          <w:rFonts w:ascii="Times New Roman" w:hAnsi="Times New Roman" w:cs="Times New Roman"/>
          <w:sz w:val="24"/>
          <w:szCs w:val="24"/>
          <w:vertAlign w:val="superscript"/>
        </w:rPr>
        <w:t>2</w:t>
      </w:r>
      <w:r w:rsidRPr="00ED3312">
        <w:rPr>
          <w:rFonts w:ascii="Times New Roman" w:hAnsi="Times New Roman" w:cs="Times New Roman"/>
          <w:sz w:val="24"/>
          <w:szCs w:val="24"/>
          <w:vertAlign w:val="subscript"/>
        </w:rPr>
        <w:t>13</w:t>
      </w:r>
      <w:r w:rsidRPr="00ED3312">
        <w:rPr>
          <w:rFonts w:ascii="Times New Roman" w:hAnsi="Times New Roman" w:cs="Times New Roman"/>
          <w:sz w:val="24"/>
          <w:szCs w:val="24"/>
        </w:rPr>
        <w:t xml:space="preserve"> = 138.61</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831487" w:rsidRPr="00ED3312">
        <w:rPr>
          <w:rFonts w:ascii="Times New Roman" w:hAnsi="Times New Roman" w:cs="Times New Roman"/>
          <w:sz w:val="24"/>
          <w:szCs w:val="24"/>
        </w:rPr>
        <w:t>0</w:t>
      </w:r>
      <w:r w:rsidRPr="00ED3312">
        <w:rPr>
          <w:rFonts w:ascii="Times New Roman" w:hAnsi="Times New Roman" w:cs="Times New Roman"/>
          <w:sz w:val="24"/>
          <w:szCs w:val="24"/>
        </w:rPr>
        <w:t>.001</w:t>
      </w:r>
      <w:r w:rsidRPr="00ED3312">
        <w:rPr>
          <w:rFonts w:ascii="Times New Roman" w:eastAsia="Times New Roman" w:hAnsi="Times New Roman" w:cs="Times New Roman"/>
          <w:sz w:val="24"/>
          <w:szCs w:val="24"/>
          <w:lang w:eastAsia="en-GB"/>
        </w:rPr>
        <w:t xml:space="preserve">) and </w:t>
      </w:r>
      <w:r w:rsidR="001D4871">
        <w:rPr>
          <w:rFonts w:ascii="Times New Roman" w:eastAsia="Times New Roman" w:hAnsi="Times New Roman" w:cs="Times New Roman"/>
          <w:sz w:val="24"/>
          <w:szCs w:val="24"/>
          <w:lang w:eastAsia="en-GB"/>
        </w:rPr>
        <w:t xml:space="preserve">the </w:t>
      </w:r>
      <w:r w:rsidRPr="00ED3312">
        <w:rPr>
          <w:rFonts w:ascii="Times New Roman" w:eastAsia="Times New Roman" w:hAnsi="Times New Roman" w:cs="Times New Roman"/>
          <w:sz w:val="24"/>
          <w:szCs w:val="24"/>
          <w:lang w:eastAsia="en-GB"/>
        </w:rPr>
        <w:t>Context*UM/MM interaction (X</w:t>
      </w:r>
      <w:r w:rsidRPr="00ED3312">
        <w:rPr>
          <w:rFonts w:ascii="Times New Roman" w:eastAsia="Times New Roman" w:hAnsi="Times New Roman" w:cs="Times New Roman"/>
          <w:sz w:val="24"/>
          <w:szCs w:val="24"/>
          <w:vertAlign w:val="superscript"/>
          <w:lang w:eastAsia="en-GB"/>
        </w:rPr>
        <w:t>2</w:t>
      </w:r>
      <w:r w:rsidR="00825549" w:rsidRPr="00ED3312">
        <w:rPr>
          <w:rFonts w:ascii="Times New Roman" w:eastAsia="Times New Roman" w:hAnsi="Times New Roman" w:cs="Times New Roman"/>
          <w:sz w:val="24"/>
          <w:szCs w:val="24"/>
          <w:vertAlign w:val="subscript"/>
          <w:lang w:eastAsia="en-GB"/>
        </w:rPr>
        <w:t>3</w:t>
      </w:r>
      <w:r w:rsidRPr="00ED3312">
        <w:rPr>
          <w:rFonts w:ascii="Times New Roman" w:eastAsia="Times New Roman" w:hAnsi="Times New Roman" w:cs="Times New Roman"/>
          <w:sz w:val="24"/>
          <w:szCs w:val="24"/>
          <w:lang w:eastAsia="en-GB"/>
        </w:rPr>
        <w:t xml:space="preserve"> = 19.51</w:t>
      </w:r>
      <w:r w:rsidR="00AD0501" w:rsidRPr="00ED3312">
        <w:rPr>
          <w:rFonts w:ascii="Times New Roman" w:eastAsia="Times New Roman" w:hAnsi="Times New Roman" w:cs="Times New Roman"/>
          <w:sz w:val="24"/>
          <w:szCs w:val="24"/>
          <w:lang w:eastAsia="en-GB"/>
        </w:rPr>
        <w:t xml:space="preserve">, </w:t>
      </w:r>
      <w:r w:rsidR="00AD0501" w:rsidRPr="00ED3312">
        <w:rPr>
          <w:rFonts w:ascii="Times New Roman" w:eastAsia="Times New Roman" w:hAnsi="Times New Roman" w:cs="Times New Roman"/>
          <w:i/>
          <w:sz w:val="24"/>
          <w:szCs w:val="24"/>
          <w:lang w:eastAsia="en-GB"/>
        </w:rPr>
        <w:t>P</w:t>
      </w:r>
      <w:r w:rsidRPr="00ED3312">
        <w:rPr>
          <w:rFonts w:ascii="Times New Roman" w:eastAsia="Times New Roman" w:hAnsi="Times New Roman" w:cs="Times New Roman"/>
          <w:sz w:val="24"/>
          <w:szCs w:val="24"/>
          <w:lang w:eastAsia="en-GB"/>
        </w:rPr>
        <w:t xml:space="preserve"> &lt; </w:t>
      </w:r>
      <w:r w:rsidR="00831487" w:rsidRPr="00ED3312">
        <w:rPr>
          <w:rFonts w:ascii="Times New Roman" w:eastAsia="Times New Roman" w:hAnsi="Times New Roman" w:cs="Times New Roman"/>
          <w:sz w:val="24"/>
          <w:szCs w:val="24"/>
          <w:lang w:eastAsia="en-GB"/>
        </w:rPr>
        <w:t>0</w:t>
      </w:r>
      <w:r w:rsidRPr="00ED3312">
        <w:rPr>
          <w:rFonts w:ascii="Times New Roman" w:eastAsia="Times New Roman" w:hAnsi="Times New Roman" w:cs="Times New Roman"/>
          <w:sz w:val="24"/>
          <w:szCs w:val="24"/>
          <w:lang w:eastAsia="en-GB"/>
        </w:rPr>
        <w:t>.001) were significant</w:t>
      </w:r>
      <w:r w:rsidR="001D4871">
        <w:rPr>
          <w:rFonts w:ascii="Times New Roman" w:eastAsia="Times New Roman" w:hAnsi="Times New Roman" w:cs="Times New Roman"/>
          <w:sz w:val="24"/>
          <w:szCs w:val="24"/>
          <w:lang w:eastAsia="en-GB"/>
        </w:rPr>
        <w:t>;</w:t>
      </w:r>
      <w:r w:rsidR="001D4871" w:rsidRPr="00ED3312">
        <w:rPr>
          <w:rFonts w:ascii="Times New Roman" w:eastAsia="Times New Roman" w:hAnsi="Times New Roman" w:cs="Times New Roman"/>
          <w:sz w:val="24"/>
          <w:szCs w:val="24"/>
          <w:lang w:eastAsia="en-GB"/>
        </w:rPr>
        <w:t xml:space="preserve"> </w:t>
      </w:r>
      <w:r w:rsidRPr="00ED3312">
        <w:rPr>
          <w:rFonts w:ascii="Times New Roman" w:eastAsia="Times New Roman" w:hAnsi="Times New Roman" w:cs="Times New Roman"/>
          <w:sz w:val="24"/>
          <w:szCs w:val="24"/>
          <w:lang w:eastAsia="en-GB"/>
        </w:rPr>
        <w:t>however</w:t>
      </w:r>
      <w:r w:rsidR="001D4871">
        <w:rPr>
          <w:rFonts w:ascii="Times New Roman" w:eastAsia="Times New Roman" w:hAnsi="Times New Roman" w:cs="Times New Roman"/>
          <w:sz w:val="24"/>
          <w:szCs w:val="24"/>
          <w:lang w:eastAsia="en-GB"/>
        </w:rPr>
        <w:t>,</w:t>
      </w:r>
      <w:r w:rsidRPr="00ED3312">
        <w:rPr>
          <w:rFonts w:ascii="Times New Roman" w:eastAsia="Times New Roman" w:hAnsi="Times New Roman" w:cs="Times New Roman"/>
          <w:sz w:val="24"/>
          <w:szCs w:val="24"/>
          <w:lang w:eastAsia="en-GB"/>
        </w:rPr>
        <w:t xml:space="preserve"> rank had no significant interaction with signal type (X</w:t>
      </w:r>
      <w:r w:rsidRPr="00ED3312">
        <w:rPr>
          <w:rFonts w:ascii="Times New Roman" w:eastAsia="Times New Roman" w:hAnsi="Times New Roman" w:cs="Times New Roman"/>
          <w:sz w:val="24"/>
          <w:szCs w:val="24"/>
          <w:vertAlign w:val="superscript"/>
          <w:lang w:eastAsia="en-GB"/>
        </w:rPr>
        <w:t>2</w:t>
      </w:r>
      <w:r w:rsidR="00825549" w:rsidRPr="00ED3312">
        <w:rPr>
          <w:rFonts w:ascii="Times New Roman" w:eastAsia="Times New Roman" w:hAnsi="Times New Roman" w:cs="Times New Roman"/>
          <w:sz w:val="24"/>
          <w:szCs w:val="24"/>
          <w:vertAlign w:val="subscript"/>
          <w:lang w:eastAsia="en-GB"/>
        </w:rPr>
        <w:t>1</w:t>
      </w:r>
      <w:r w:rsidRPr="00ED3312">
        <w:rPr>
          <w:rFonts w:ascii="Times New Roman" w:eastAsia="Times New Roman" w:hAnsi="Times New Roman" w:cs="Times New Roman"/>
          <w:sz w:val="24"/>
          <w:szCs w:val="24"/>
          <w:lang w:eastAsia="en-GB"/>
        </w:rPr>
        <w:t xml:space="preserve"> = 0.08</w:t>
      </w:r>
      <w:r w:rsidR="00AD0501" w:rsidRPr="00ED3312">
        <w:rPr>
          <w:rFonts w:ascii="Times New Roman" w:eastAsia="Times New Roman" w:hAnsi="Times New Roman" w:cs="Times New Roman"/>
          <w:sz w:val="24"/>
          <w:szCs w:val="24"/>
          <w:lang w:eastAsia="en-GB"/>
        </w:rPr>
        <w:t xml:space="preserve">, </w:t>
      </w:r>
      <w:r w:rsidR="00AD0501" w:rsidRPr="00ED3312">
        <w:rPr>
          <w:rFonts w:ascii="Times New Roman" w:eastAsia="Times New Roman" w:hAnsi="Times New Roman" w:cs="Times New Roman"/>
          <w:i/>
          <w:sz w:val="24"/>
          <w:szCs w:val="24"/>
          <w:lang w:eastAsia="en-GB"/>
        </w:rPr>
        <w:t>P</w:t>
      </w:r>
      <w:r w:rsidRPr="00ED3312">
        <w:rPr>
          <w:rFonts w:ascii="Times New Roman" w:eastAsia="Times New Roman" w:hAnsi="Times New Roman" w:cs="Times New Roman"/>
          <w:sz w:val="24"/>
          <w:szCs w:val="24"/>
          <w:lang w:eastAsia="en-GB"/>
        </w:rPr>
        <w:t xml:space="preserve"> = </w:t>
      </w:r>
      <w:r w:rsidR="00831487" w:rsidRPr="00ED3312">
        <w:rPr>
          <w:rFonts w:ascii="Times New Roman" w:eastAsia="Times New Roman" w:hAnsi="Times New Roman" w:cs="Times New Roman"/>
          <w:sz w:val="24"/>
          <w:szCs w:val="24"/>
          <w:lang w:eastAsia="en-GB"/>
        </w:rPr>
        <w:t>0</w:t>
      </w:r>
      <w:r w:rsidRPr="00ED3312">
        <w:rPr>
          <w:rFonts w:ascii="Times New Roman" w:hAnsi="Times New Roman" w:cs="Times New Roman"/>
          <w:sz w:val="24"/>
          <w:szCs w:val="24"/>
        </w:rPr>
        <w:t>.784</w:t>
      </w:r>
      <w:r w:rsidRPr="00ED3312">
        <w:rPr>
          <w:rFonts w:ascii="Times New Roman" w:eastAsia="Times New Roman" w:hAnsi="Times New Roman" w:cs="Times New Roman"/>
          <w:sz w:val="24"/>
          <w:szCs w:val="24"/>
          <w:lang w:eastAsia="en-GB"/>
        </w:rPr>
        <w:t>).</w:t>
      </w:r>
    </w:p>
    <w:p w14:paraId="6548684D" w14:textId="77777777" w:rsidR="00A30E5F" w:rsidRPr="00ED3312" w:rsidRDefault="00A30E5F" w:rsidP="003E2CE5">
      <w:pPr>
        <w:spacing w:line="480" w:lineRule="auto"/>
        <w:rPr>
          <w:rFonts w:ascii="Times New Roman" w:hAnsi="Times New Roman" w:cs="Times New Roman"/>
          <w:sz w:val="24"/>
          <w:szCs w:val="24"/>
        </w:rPr>
      </w:pPr>
    </w:p>
    <w:p w14:paraId="042249C0" w14:textId="6E44FBE9" w:rsidR="00A30E5F" w:rsidRPr="001D4427" w:rsidRDefault="001D4427" w:rsidP="003E2CE5">
      <w:pPr>
        <w:pStyle w:val="Heading1"/>
        <w:shd w:val="clear" w:color="auto" w:fill="FFFFFF"/>
        <w:spacing w:before="0" w:beforeAutospacing="0" w:after="0" w:afterAutospacing="0" w:line="480" w:lineRule="auto"/>
        <w:rPr>
          <w:b w:val="0"/>
          <w:i/>
          <w:sz w:val="24"/>
          <w:szCs w:val="24"/>
        </w:rPr>
      </w:pPr>
      <w:r>
        <w:rPr>
          <w:b w:val="0"/>
          <w:i/>
          <w:sz w:val="24"/>
          <w:szCs w:val="24"/>
        </w:rPr>
        <w:t>Factors A</w:t>
      </w:r>
      <w:r w:rsidR="00E15344" w:rsidRPr="001D4427">
        <w:rPr>
          <w:b w:val="0"/>
          <w:i/>
          <w:sz w:val="24"/>
          <w:szCs w:val="24"/>
        </w:rPr>
        <w:t xml:space="preserve">ffecting </w:t>
      </w:r>
      <w:r>
        <w:rPr>
          <w:b w:val="0"/>
          <w:i/>
          <w:sz w:val="24"/>
          <w:szCs w:val="24"/>
        </w:rPr>
        <w:t>Unimodal S</w:t>
      </w:r>
      <w:r w:rsidR="00A30E5F" w:rsidRPr="001D4427">
        <w:rPr>
          <w:b w:val="0"/>
          <w:i/>
          <w:sz w:val="24"/>
          <w:szCs w:val="24"/>
        </w:rPr>
        <w:t>ignal</w:t>
      </w:r>
      <w:r>
        <w:rPr>
          <w:b w:val="0"/>
          <w:i/>
          <w:sz w:val="24"/>
          <w:szCs w:val="24"/>
        </w:rPr>
        <w:t xml:space="preserve"> P</w:t>
      </w:r>
      <w:r w:rsidR="00F605DF" w:rsidRPr="001D4427">
        <w:rPr>
          <w:b w:val="0"/>
          <w:i/>
          <w:sz w:val="24"/>
          <w:szCs w:val="24"/>
        </w:rPr>
        <w:t>roduction</w:t>
      </w:r>
    </w:p>
    <w:p w14:paraId="7B426D6A" w14:textId="1277599F" w:rsidR="00A30E5F" w:rsidRPr="00ED3312" w:rsidRDefault="00A30E5F" w:rsidP="003E2CE5">
      <w:pPr>
        <w:pStyle w:val="Heading1"/>
        <w:shd w:val="clear" w:color="auto" w:fill="FFFFFF"/>
        <w:spacing w:before="0" w:beforeAutospacing="0" w:after="0" w:afterAutospacing="0" w:line="480" w:lineRule="auto"/>
        <w:rPr>
          <w:b w:val="0"/>
          <w:sz w:val="24"/>
          <w:szCs w:val="24"/>
        </w:rPr>
      </w:pPr>
      <w:r w:rsidRPr="00ED3312">
        <w:rPr>
          <w:b w:val="0"/>
          <w:sz w:val="24"/>
          <w:szCs w:val="24"/>
        </w:rPr>
        <w:t>As no individuals had sufficient time for UM facial expressions or any MM combination involving facial expressions available to calculate facial expression rates during the travel context, we ran two sets of models to examine (</w:t>
      </w:r>
      <w:r w:rsidR="00CA54BB">
        <w:rPr>
          <w:b w:val="0"/>
          <w:sz w:val="24"/>
          <w:szCs w:val="24"/>
        </w:rPr>
        <w:t>1</w:t>
      </w:r>
      <w:r w:rsidRPr="00ED3312">
        <w:rPr>
          <w:b w:val="0"/>
          <w:sz w:val="24"/>
          <w:szCs w:val="24"/>
        </w:rPr>
        <w:t>) the effect of all contexts (including travel) on just vocal and gestural signals (facial expression excluded) and (</w:t>
      </w:r>
      <w:r w:rsidR="00CA54BB">
        <w:rPr>
          <w:b w:val="0"/>
          <w:sz w:val="24"/>
          <w:szCs w:val="24"/>
        </w:rPr>
        <w:t>2</w:t>
      </w:r>
      <w:r w:rsidRPr="00ED3312">
        <w:rPr>
          <w:b w:val="0"/>
          <w:sz w:val="24"/>
          <w:szCs w:val="24"/>
        </w:rPr>
        <w:t>) the effect of a reduced set of context (excluding travel) on the full range of signals (facial expression included).</w:t>
      </w:r>
    </w:p>
    <w:p w14:paraId="273FCE84" w14:textId="77777777" w:rsidR="00D84999" w:rsidRPr="00ED3312" w:rsidRDefault="00D84999" w:rsidP="003E2CE5">
      <w:pPr>
        <w:spacing w:after="0" w:line="480" w:lineRule="auto"/>
        <w:rPr>
          <w:rFonts w:ascii="Times New Roman" w:eastAsia="Times New Roman" w:hAnsi="Times New Roman" w:cs="Times New Roman"/>
          <w:sz w:val="24"/>
          <w:szCs w:val="24"/>
          <w:lang w:eastAsia="en-GB"/>
        </w:rPr>
      </w:pPr>
    </w:p>
    <w:p w14:paraId="047706F0" w14:textId="090B9247" w:rsidR="00A30E5F" w:rsidRPr="00ED3312" w:rsidRDefault="00F605DF"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 xml:space="preserve">We first constructed a model to </w:t>
      </w:r>
      <w:r w:rsidR="00220E01" w:rsidRPr="00ED3312">
        <w:rPr>
          <w:rFonts w:ascii="Times New Roman" w:eastAsia="Times New Roman" w:hAnsi="Times New Roman" w:cs="Times New Roman"/>
          <w:sz w:val="24"/>
          <w:szCs w:val="24"/>
          <w:lang w:eastAsia="en-GB"/>
        </w:rPr>
        <w:t xml:space="preserve">test whether variation in UM signal production rate </w:t>
      </w:r>
      <w:r w:rsidR="00FA072C" w:rsidRPr="00ED3312">
        <w:rPr>
          <w:rFonts w:ascii="Times New Roman" w:eastAsia="Times New Roman" w:hAnsi="Times New Roman" w:cs="Times New Roman"/>
          <w:sz w:val="24"/>
          <w:szCs w:val="24"/>
          <w:lang w:eastAsia="en-GB"/>
        </w:rPr>
        <w:t xml:space="preserve">(signals/h) </w:t>
      </w:r>
      <w:r w:rsidR="00220E01" w:rsidRPr="00ED3312">
        <w:rPr>
          <w:rFonts w:ascii="Times New Roman" w:eastAsia="Times New Roman" w:hAnsi="Times New Roman" w:cs="Times New Roman"/>
          <w:sz w:val="24"/>
          <w:szCs w:val="24"/>
          <w:lang w:eastAsia="en-GB"/>
        </w:rPr>
        <w:t xml:space="preserve">could be explained by interactions between the </w:t>
      </w:r>
      <w:r w:rsidR="00D84999" w:rsidRPr="00ED3312">
        <w:rPr>
          <w:rFonts w:ascii="Times New Roman" w:eastAsia="Times New Roman" w:hAnsi="Times New Roman" w:cs="Times New Roman"/>
          <w:sz w:val="24"/>
          <w:szCs w:val="24"/>
          <w:lang w:eastAsia="en-GB"/>
        </w:rPr>
        <w:t xml:space="preserve">following fixed factors: </w:t>
      </w:r>
      <w:r w:rsidR="00220E01" w:rsidRPr="00ED3312">
        <w:rPr>
          <w:rFonts w:ascii="Times New Roman" w:eastAsia="Times New Roman" w:hAnsi="Times New Roman" w:cs="Times New Roman"/>
          <w:sz w:val="24"/>
          <w:szCs w:val="24"/>
          <w:lang w:eastAsia="en-GB"/>
        </w:rPr>
        <w:t xml:space="preserve">type of UM signal (gestures, </w:t>
      </w:r>
      <w:r w:rsidR="00CA54BB" w:rsidRPr="00ED3312">
        <w:rPr>
          <w:rFonts w:ascii="Times New Roman" w:eastAsia="Times New Roman" w:hAnsi="Times New Roman" w:cs="Times New Roman"/>
          <w:sz w:val="24"/>
          <w:szCs w:val="24"/>
          <w:lang w:eastAsia="en-GB"/>
        </w:rPr>
        <w:t>vocali</w:t>
      </w:r>
      <w:r w:rsidR="00CA54BB">
        <w:rPr>
          <w:rFonts w:ascii="Times New Roman" w:eastAsia="Times New Roman" w:hAnsi="Times New Roman" w:cs="Times New Roman"/>
          <w:sz w:val="24"/>
          <w:szCs w:val="24"/>
          <w:lang w:eastAsia="en-GB"/>
        </w:rPr>
        <w:t>z</w:t>
      </w:r>
      <w:r w:rsidR="00CA54BB" w:rsidRPr="00ED3312">
        <w:rPr>
          <w:rFonts w:ascii="Times New Roman" w:eastAsia="Times New Roman" w:hAnsi="Times New Roman" w:cs="Times New Roman"/>
          <w:sz w:val="24"/>
          <w:szCs w:val="24"/>
          <w:lang w:eastAsia="en-GB"/>
        </w:rPr>
        <w:t>ations</w:t>
      </w:r>
      <w:r w:rsidR="00220E01" w:rsidRPr="00ED3312">
        <w:rPr>
          <w:rFonts w:ascii="Times New Roman" w:eastAsia="Times New Roman" w:hAnsi="Times New Roman" w:cs="Times New Roman"/>
          <w:sz w:val="24"/>
          <w:szCs w:val="24"/>
          <w:lang w:eastAsia="en-GB"/>
        </w:rPr>
        <w:t>) and (</w:t>
      </w:r>
      <w:r w:rsidR="00CA54BB">
        <w:rPr>
          <w:rFonts w:ascii="Times New Roman" w:eastAsia="Times New Roman" w:hAnsi="Times New Roman" w:cs="Times New Roman"/>
          <w:sz w:val="24"/>
          <w:szCs w:val="24"/>
          <w:lang w:eastAsia="en-GB"/>
        </w:rPr>
        <w:t>1</w:t>
      </w:r>
      <w:r w:rsidR="00220E01" w:rsidRPr="00ED3312">
        <w:rPr>
          <w:rFonts w:ascii="Times New Roman" w:eastAsia="Times New Roman" w:hAnsi="Times New Roman" w:cs="Times New Roman"/>
          <w:sz w:val="24"/>
          <w:szCs w:val="24"/>
          <w:lang w:eastAsia="en-GB"/>
        </w:rPr>
        <w:t>) context of production (rest, feed, groom, travel), (</w:t>
      </w:r>
      <w:r w:rsidR="00CA54BB">
        <w:rPr>
          <w:rFonts w:ascii="Times New Roman" w:eastAsia="Times New Roman" w:hAnsi="Times New Roman" w:cs="Times New Roman"/>
          <w:sz w:val="24"/>
          <w:szCs w:val="24"/>
          <w:lang w:eastAsia="en-GB"/>
        </w:rPr>
        <w:t>2</w:t>
      </w:r>
      <w:r w:rsidR="00220E01" w:rsidRPr="00ED3312">
        <w:rPr>
          <w:rFonts w:ascii="Times New Roman" w:eastAsia="Times New Roman" w:hAnsi="Times New Roman" w:cs="Times New Roman"/>
          <w:sz w:val="24"/>
          <w:szCs w:val="24"/>
          <w:lang w:eastAsia="en-GB"/>
        </w:rPr>
        <w:t xml:space="preserve">) </w:t>
      </w:r>
      <w:r w:rsidR="00D84999" w:rsidRPr="00ED3312">
        <w:rPr>
          <w:rFonts w:ascii="Times New Roman" w:eastAsia="Times New Roman" w:hAnsi="Times New Roman" w:cs="Times New Roman"/>
          <w:sz w:val="24"/>
          <w:szCs w:val="24"/>
          <w:lang w:eastAsia="en-GB"/>
        </w:rPr>
        <w:t>mean number of individuals in the party, (</w:t>
      </w:r>
      <w:r w:rsidR="00CA54BB">
        <w:rPr>
          <w:rFonts w:ascii="Times New Roman" w:eastAsia="Times New Roman" w:hAnsi="Times New Roman" w:cs="Times New Roman"/>
          <w:sz w:val="24"/>
          <w:szCs w:val="24"/>
          <w:lang w:eastAsia="en-GB"/>
        </w:rPr>
        <w:t>3</w:t>
      </w:r>
      <w:r w:rsidR="00D84999"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the age of the signaller and (</w:t>
      </w:r>
      <w:r w:rsidR="00CA54BB">
        <w:rPr>
          <w:rFonts w:ascii="Times New Roman" w:eastAsia="Times New Roman" w:hAnsi="Times New Roman" w:cs="Times New Roman"/>
          <w:sz w:val="24"/>
          <w:szCs w:val="24"/>
          <w:lang w:eastAsia="en-GB"/>
        </w:rPr>
        <w:t>4</w:t>
      </w:r>
      <w:r w:rsidR="00220E01" w:rsidRPr="00ED3312">
        <w:rPr>
          <w:rFonts w:ascii="Times New Roman" w:eastAsia="Times New Roman" w:hAnsi="Times New Roman" w:cs="Times New Roman"/>
          <w:sz w:val="24"/>
          <w:szCs w:val="24"/>
          <w:lang w:eastAsia="en-GB"/>
        </w:rPr>
        <w:t xml:space="preserve">) the sex of the signaller. </w:t>
      </w:r>
      <w:r w:rsidR="00A27BA9" w:rsidRPr="00ED3312">
        <w:rPr>
          <w:rFonts w:ascii="Times New Roman" w:eastAsia="Times New Roman" w:hAnsi="Times New Roman" w:cs="Times New Roman"/>
          <w:sz w:val="24"/>
          <w:szCs w:val="24"/>
          <w:lang w:eastAsia="en-GB"/>
        </w:rPr>
        <w:t xml:space="preserve">The full model comprised the above interaction terms and the associated fixed factors. Individual identity was included as a random factor. </w:t>
      </w:r>
      <w:r w:rsidR="00A30E5F" w:rsidRPr="00ED3312">
        <w:rPr>
          <w:rFonts w:ascii="Times New Roman" w:eastAsia="Times New Roman" w:hAnsi="Times New Roman" w:cs="Times New Roman"/>
          <w:sz w:val="24"/>
          <w:szCs w:val="24"/>
          <w:lang w:eastAsia="en-GB"/>
        </w:rPr>
        <w:t xml:space="preserve">The dependent variable was </w:t>
      </w:r>
      <w:proofErr w:type="gramStart"/>
      <w:r w:rsidR="00A30E5F" w:rsidRPr="00ED3312">
        <w:rPr>
          <w:rFonts w:ascii="Times New Roman" w:eastAsia="Times New Roman" w:hAnsi="Times New Roman" w:cs="Times New Roman"/>
          <w:sz w:val="24"/>
          <w:szCs w:val="24"/>
          <w:lang w:eastAsia="en-GB"/>
        </w:rPr>
        <w:t>rate</w:t>
      </w:r>
      <w:proofErr w:type="gramEnd"/>
      <w:r w:rsidR="00A30E5F" w:rsidRPr="00ED3312">
        <w:rPr>
          <w:rFonts w:ascii="Times New Roman" w:eastAsia="Times New Roman" w:hAnsi="Times New Roman" w:cs="Times New Roman"/>
          <w:sz w:val="24"/>
          <w:szCs w:val="24"/>
          <w:lang w:eastAsia="en-GB"/>
        </w:rPr>
        <w:t xml:space="preserve"> of UM signal production/h</w:t>
      </w:r>
      <w:r w:rsidR="00A27BA9" w:rsidRPr="00ED3312">
        <w:rPr>
          <w:rFonts w:ascii="Times New Roman" w:eastAsia="Times New Roman" w:hAnsi="Times New Roman" w:cs="Times New Roman"/>
          <w:sz w:val="24"/>
          <w:szCs w:val="24"/>
          <w:lang w:eastAsia="en-GB"/>
        </w:rPr>
        <w:t xml:space="preserve">. </w:t>
      </w:r>
      <w:r w:rsidRPr="00ED3312">
        <w:rPr>
          <w:rFonts w:ascii="Times New Roman" w:eastAsia="Times New Roman" w:hAnsi="Times New Roman" w:cs="Times New Roman"/>
          <w:sz w:val="24"/>
          <w:szCs w:val="24"/>
          <w:lang w:eastAsia="en-GB"/>
        </w:rPr>
        <w:t xml:space="preserve">This model included the travel context, </w:t>
      </w:r>
      <w:r w:rsidR="001D4871">
        <w:rPr>
          <w:rFonts w:ascii="Times New Roman" w:eastAsia="Times New Roman" w:hAnsi="Times New Roman" w:cs="Times New Roman"/>
          <w:sz w:val="24"/>
          <w:szCs w:val="24"/>
          <w:lang w:eastAsia="en-GB"/>
        </w:rPr>
        <w:t>but</w:t>
      </w:r>
      <w:r w:rsidR="001D4871" w:rsidRPr="00ED3312">
        <w:rPr>
          <w:rFonts w:ascii="Times New Roman" w:eastAsia="Times New Roman" w:hAnsi="Times New Roman" w:cs="Times New Roman"/>
          <w:sz w:val="24"/>
          <w:szCs w:val="24"/>
          <w:lang w:eastAsia="en-GB"/>
        </w:rPr>
        <w:t xml:space="preserve"> </w:t>
      </w:r>
      <w:r w:rsidRPr="00ED3312">
        <w:rPr>
          <w:rFonts w:ascii="Times New Roman" w:eastAsia="Times New Roman" w:hAnsi="Times New Roman" w:cs="Times New Roman"/>
          <w:sz w:val="24"/>
          <w:szCs w:val="24"/>
          <w:lang w:eastAsia="en-GB"/>
        </w:rPr>
        <w:t xml:space="preserve">excluded facial expressions. </w:t>
      </w:r>
      <w:r w:rsidR="00A30E5F" w:rsidRPr="00ED3312">
        <w:rPr>
          <w:rFonts w:ascii="Times New Roman" w:eastAsia="Times New Roman" w:hAnsi="Times New Roman" w:cs="Times New Roman"/>
          <w:sz w:val="24"/>
          <w:szCs w:val="24"/>
          <w:lang w:eastAsia="en-GB"/>
        </w:rPr>
        <w:t>We included 184 data points from 26 individuals in the model.</w:t>
      </w:r>
    </w:p>
    <w:p w14:paraId="74CE93EB" w14:textId="77777777" w:rsidR="00A27BA9" w:rsidRPr="00ED3312" w:rsidRDefault="00A27BA9" w:rsidP="003E2CE5">
      <w:pPr>
        <w:spacing w:after="0" w:line="480" w:lineRule="auto"/>
        <w:rPr>
          <w:rFonts w:ascii="Times New Roman" w:eastAsia="Times New Roman" w:hAnsi="Times New Roman" w:cs="Times New Roman"/>
          <w:sz w:val="24"/>
          <w:szCs w:val="24"/>
          <w:lang w:eastAsia="en-GB"/>
        </w:rPr>
      </w:pPr>
    </w:p>
    <w:p w14:paraId="0DA891D5" w14:textId="55B4EF9A" w:rsidR="00B3426F" w:rsidRPr="00ED3312" w:rsidRDefault="00A27BA9" w:rsidP="003E2CE5">
      <w:pPr>
        <w:spacing w:line="480" w:lineRule="auto"/>
        <w:rPr>
          <w:rFonts w:ascii="Times New Roman" w:hAnsi="Times New Roman" w:cs="Times New Roman"/>
          <w:sz w:val="24"/>
          <w:szCs w:val="24"/>
        </w:rPr>
      </w:pPr>
      <w:r w:rsidRPr="00ED3312">
        <w:rPr>
          <w:rFonts w:ascii="Times New Roman" w:eastAsia="Times New Roman" w:hAnsi="Times New Roman" w:cs="Times New Roman"/>
          <w:sz w:val="24"/>
          <w:szCs w:val="24"/>
          <w:lang w:eastAsia="en-GB"/>
        </w:rPr>
        <w:t>Overall, the full model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26 individuals) explained a significant amount of variation in signal production rates, compared to a null model (</w:t>
      </w:r>
      <w:r w:rsidRPr="00ED3312">
        <w:rPr>
          <w:rFonts w:ascii="Times New Roman" w:hAnsi="Times New Roman" w:cs="Times New Roman"/>
          <w:sz w:val="24"/>
          <w:szCs w:val="24"/>
        </w:rPr>
        <w:t>X</w:t>
      </w:r>
      <w:r w:rsidRPr="00ED3312">
        <w:rPr>
          <w:rFonts w:ascii="Times New Roman" w:hAnsi="Times New Roman" w:cs="Times New Roman"/>
          <w:sz w:val="24"/>
          <w:szCs w:val="24"/>
          <w:vertAlign w:val="superscript"/>
        </w:rPr>
        <w:t>2</w:t>
      </w:r>
      <w:r w:rsidR="00E77DA6" w:rsidRPr="00ED3312">
        <w:rPr>
          <w:rFonts w:ascii="Times New Roman" w:hAnsi="Times New Roman" w:cs="Times New Roman"/>
          <w:sz w:val="24"/>
          <w:szCs w:val="24"/>
          <w:vertAlign w:val="subscript"/>
        </w:rPr>
        <w:t>13</w:t>
      </w:r>
      <w:r w:rsidRPr="00ED3312">
        <w:rPr>
          <w:rFonts w:ascii="Times New Roman" w:hAnsi="Times New Roman" w:cs="Times New Roman"/>
          <w:sz w:val="24"/>
          <w:szCs w:val="24"/>
        </w:rPr>
        <w:t xml:space="preserve"> = 8</w:t>
      </w:r>
      <w:r w:rsidR="00E77DA6" w:rsidRPr="00ED3312">
        <w:rPr>
          <w:rFonts w:ascii="Times New Roman" w:hAnsi="Times New Roman" w:cs="Times New Roman"/>
          <w:sz w:val="24"/>
          <w:szCs w:val="24"/>
        </w:rPr>
        <w:t>2.24</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4D3872" w:rsidRPr="00ED3312">
        <w:rPr>
          <w:rFonts w:ascii="Times New Roman" w:hAnsi="Times New Roman" w:cs="Times New Roman"/>
          <w:sz w:val="24"/>
          <w:szCs w:val="24"/>
        </w:rPr>
        <w:t>0</w:t>
      </w:r>
      <w:r w:rsidRPr="00ED3312">
        <w:rPr>
          <w:rFonts w:ascii="Times New Roman" w:hAnsi="Times New Roman" w:cs="Times New Roman"/>
          <w:sz w:val="24"/>
          <w:szCs w:val="24"/>
        </w:rPr>
        <w:t xml:space="preserve">.001). Likelihood ratio </w:t>
      </w:r>
      <w:r w:rsidRPr="00ED3312">
        <w:rPr>
          <w:rFonts w:ascii="Times New Roman" w:hAnsi="Times New Roman" w:cs="Times New Roman"/>
          <w:sz w:val="24"/>
          <w:szCs w:val="24"/>
        </w:rPr>
        <w:lastRenderedPageBreak/>
        <w:t>tests revealed that there was a significant interaction between type of UM signal and context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3</w:t>
      </w:r>
      <w:r w:rsidRPr="00ED3312">
        <w:rPr>
          <w:rFonts w:ascii="Times New Roman" w:hAnsi="Times New Roman" w:cs="Times New Roman"/>
          <w:sz w:val="24"/>
          <w:szCs w:val="24"/>
        </w:rPr>
        <w:t xml:space="preserve"> = 57.8</w:t>
      </w:r>
      <w:r w:rsidR="00E77DA6" w:rsidRPr="00ED3312">
        <w:rPr>
          <w:rFonts w:ascii="Times New Roman" w:hAnsi="Times New Roman" w:cs="Times New Roman"/>
          <w:sz w:val="24"/>
          <w:szCs w:val="24"/>
        </w:rPr>
        <w:t>7</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4D3872" w:rsidRPr="00ED3312">
        <w:rPr>
          <w:rFonts w:ascii="Times New Roman" w:hAnsi="Times New Roman" w:cs="Times New Roman"/>
          <w:sz w:val="24"/>
          <w:szCs w:val="24"/>
        </w:rPr>
        <w:t>0</w:t>
      </w:r>
      <w:r w:rsidRPr="00ED3312">
        <w:rPr>
          <w:rFonts w:ascii="Times New Roman" w:hAnsi="Times New Roman" w:cs="Times New Roman"/>
          <w:sz w:val="24"/>
          <w:szCs w:val="24"/>
        </w:rPr>
        <w:t>.001; Fig</w:t>
      </w:r>
      <w:r w:rsidR="00CA54BB">
        <w:rPr>
          <w:rFonts w:ascii="Times New Roman" w:hAnsi="Times New Roman" w:cs="Times New Roman"/>
          <w:sz w:val="24"/>
          <w:szCs w:val="24"/>
        </w:rPr>
        <w:t>.</w:t>
      </w:r>
      <w:r w:rsidRPr="00ED3312">
        <w:rPr>
          <w:rFonts w:ascii="Times New Roman" w:hAnsi="Times New Roman" w:cs="Times New Roman"/>
          <w:sz w:val="24"/>
          <w:szCs w:val="24"/>
        </w:rPr>
        <w:t xml:space="preserve"> 3)</w:t>
      </w:r>
      <w:r w:rsidR="00F605DF" w:rsidRPr="00ED3312">
        <w:rPr>
          <w:rFonts w:ascii="Times New Roman" w:hAnsi="Times New Roman" w:cs="Times New Roman"/>
          <w:sz w:val="24"/>
          <w:szCs w:val="24"/>
        </w:rPr>
        <w:t xml:space="preserve">. Figure 3 illustrates that UM gestural signal production rates were significantly higher than UM vocal rates in </w:t>
      </w:r>
      <w:r w:rsidR="00D332AA">
        <w:rPr>
          <w:rFonts w:ascii="Times New Roman" w:hAnsi="Times New Roman" w:cs="Times New Roman"/>
          <w:sz w:val="24"/>
          <w:szCs w:val="24"/>
        </w:rPr>
        <w:t>r</w:t>
      </w:r>
      <w:r w:rsidR="00D332AA" w:rsidRPr="00ED3312">
        <w:rPr>
          <w:rFonts w:ascii="Times New Roman" w:hAnsi="Times New Roman" w:cs="Times New Roman"/>
          <w:sz w:val="24"/>
          <w:szCs w:val="24"/>
        </w:rPr>
        <w:t xml:space="preserve">est </w:t>
      </w:r>
      <w:r w:rsidR="00F605DF" w:rsidRPr="00ED3312">
        <w:rPr>
          <w:rFonts w:ascii="Times New Roman" w:hAnsi="Times New Roman" w:cs="Times New Roman"/>
          <w:sz w:val="24"/>
          <w:szCs w:val="24"/>
        </w:rPr>
        <w:t xml:space="preserve">and </w:t>
      </w:r>
      <w:r w:rsidR="00D332AA">
        <w:rPr>
          <w:rFonts w:ascii="Times New Roman" w:hAnsi="Times New Roman" w:cs="Times New Roman"/>
          <w:sz w:val="24"/>
          <w:szCs w:val="24"/>
        </w:rPr>
        <w:t>g</w:t>
      </w:r>
      <w:r w:rsidR="00D332AA" w:rsidRPr="00ED3312">
        <w:rPr>
          <w:rFonts w:ascii="Times New Roman" w:hAnsi="Times New Roman" w:cs="Times New Roman"/>
          <w:sz w:val="24"/>
          <w:szCs w:val="24"/>
        </w:rPr>
        <w:t xml:space="preserve">room </w:t>
      </w:r>
      <w:r w:rsidR="00F605DF" w:rsidRPr="00ED3312">
        <w:rPr>
          <w:rFonts w:ascii="Times New Roman" w:hAnsi="Times New Roman" w:cs="Times New Roman"/>
          <w:sz w:val="24"/>
          <w:szCs w:val="24"/>
        </w:rPr>
        <w:t xml:space="preserve">contexts. In contrast, in the </w:t>
      </w:r>
      <w:r w:rsidR="001D4871">
        <w:rPr>
          <w:rFonts w:ascii="Times New Roman" w:hAnsi="Times New Roman" w:cs="Times New Roman"/>
          <w:sz w:val="24"/>
          <w:szCs w:val="24"/>
        </w:rPr>
        <w:t>t</w:t>
      </w:r>
      <w:r w:rsidR="001D4871" w:rsidRPr="00ED3312">
        <w:rPr>
          <w:rFonts w:ascii="Times New Roman" w:hAnsi="Times New Roman" w:cs="Times New Roman"/>
          <w:sz w:val="24"/>
          <w:szCs w:val="24"/>
        </w:rPr>
        <w:t xml:space="preserve">ravel </w:t>
      </w:r>
      <w:r w:rsidR="00F605DF" w:rsidRPr="00ED3312">
        <w:rPr>
          <w:rFonts w:ascii="Times New Roman" w:hAnsi="Times New Roman" w:cs="Times New Roman"/>
          <w:sz w:val="24"/>
          <w:szCs w:val="24"/>
        </w:rPr>
        <w:t xml:space="preserve">context, UM vocal signal production rate was significantly higher than gestural production rates. In feed contexts, although </w:t>
      </w:r>
      <w:r w:rsidR="001D4871" w:rsidRPr="00ED3312">
        <w:rPr>
          <w:rFonts w:ascii="Times New Roman" w:hAnsi="Times New Roman" w:cs="Times New Roman"/>
          <w:sz w:val="24"/>
          <w:szCs w:val="24"/>
        </w:rPr>
        <w:t>vocali</w:t>
      </w:r>
      <w:r w:rsidR="001D4871">
        <w:rPr>
          <w:rFonts w:ascii="Times New Roman" w:hAnsi="Times New Roman" w:cs="Times New Roman"/>
          <w:sz w:val="24"/>
          <w:szCs w:val="24"/>
        </w:rPr>
        <w:t>z</w:t>
      </w:r>
      <w:r w:rsidR="001D4871" w:rsidRPr="00ED3312">
        <w:rPr>
          <w:rFonts w:ascii="Times New Roman" w:hAnsi="Times New Roman" w:cs="Times New Roman"/>
          <w:sz w:val="24"/>
          <w:szCs w:val="24"/>
        </w:rPr>
        <w:t xml:space="preserve">ations </w:t>
      </w:r>
      <w:r w:rsidR="00F605DF" w:rsidRPr="00ED3312">
        <w:rPr>
          <w:rFonts w:ascii="Times New Roman" w:hAnsi="Times New Roman" w:cs="Times New Roman"/>
          <w:sz w:val="24"/>
          <w:szCs w:val="24"/>
        </w:rPr>
        <w:t>were given at higher rates than gestures, there was no significant difference between UM modality rates in this context</w:t>
      </w:r>
      <w:r w:rsidR="003613E7">
        <w:rPr>
          <w:rFonts w:ascii="Times New Roman" w:hAnsi="Times New Roman" w:cs="Times New Roman"/>
          <w:sz w:val="24"/>
          <w:szCs w:val="24"/>
        </w:rPr>
        <w:t>. There were n</w:t>
      </w:r>
      <w:r w:rsidR="00F605DF" w:rsidRPr="00ED3312">
        <w:rPr>
          <w:rFonts w:ascii="Times New Roman" w:hAnsi="Times New Roman" w:cs="Times New Roman"/>
          <w:sz w:val="24"/>
          <w:szCs w:val="24"/>
        </w:rPr>
        <w:t>o significant interactions between UM signal type and age (X</w:t>
      </w:r>
      <w:r w:rsidR="00F605DF"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1</w:t>
      </w:r>
      <w:r w:rsidR="00F605DF" w:rsidRPr="00ED3312">
        <w:rPr>
          <w:rFonts w:ascii="Times New Roman" w:hAnsi="Times New Roman" w:cs="Times New Roman"/>
          <w:sz w:val="24"/>
          <w:szCs w:val="24"/>
        </w:rPr>
        <w:t xml:space="preserve"> = 0.04</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F605DF" w:rsidRPr="00ED3312">
        <w:rPr>
          <w:rFonts w:ascii="Times New Roman" w:hAnsi="Times New Roman" w:cs="Times New Roman"/>
          <w:sz w:val="24"/>
          <w:szCs w:val="24"/>
        </w:rPr>
        <w:t xml:space="preserve"> = </w:t>
      </w:r>
      <w:r w:rsidR="004D3872" w:rsidRPr="00ED3312">
        <w:rPr>
          <w:rFonts w:ascii="Times New Roman" w:hAnsi="Times New Roman" w:cs="Times New Roman"/>
          <w:sz w:val="24"/>
          <w:szCs w:val="24"/>
        </w:rPr>
        <w:t>0</w:t>
      </w:r>
      <w:r w:rsidR="00F605DF" w:rsidRPr="00ED3312">
        <w:rPr>
          <w:rFonts w:ascii="Times New Roman" w:hAnsi="Times New Roman" w:cs="Times New Roman"/>
          <w:sz w:val="24"/>
          <w:szCs w:val="24"/>
        </w:rPr>
        <w:t>.843), UM signal type and the mean number of individuals in the party (X</w:t>
      </w:r>
      <w:r w:rsidR="00F605DF"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1</w:t>
      </w:r>
      <w:r w:rsidR="00F605DF" w:rsidRPr="00ED3312">
        <w:rPr>
          <w:rFonts w:ascii="Times New Roman" w:hAnsi="Times New Roman" w:cs="Times New Roman"/>
          <w:sz w:val="24"/>
          <w:szCs w:val="24"/>
        </w:rPr>
        <w:t xml:space="preserve"> =</w:t>
      </w:r>
      <w:r w:rsidR="00AD0501" w:rsidRPr="00ED3312">
        <w:rPr>
          <w:rFonts w:ascii="Times New Roman" w:hAnsi="Times New Roman" w:cs="Times New Roman"/>
          <w:sz w:val="24"/>
          <w:szCs w:val="24"/>
        </w:rPr>
        <w:t xml:space="preserve"> 0.01, </w:t>
      </w:r>
      <w:r w:rsidR="00AD0501" w:rsidRPr="00ED3312">
        <w:rPr>
          <w:rFonts w:ascii="Times New Roman" w:hAnsi="Times New Roman" w:cs="Times New Roman"/>
          <w:i/>
          <w:sz w:val="24"/>
          <w:szCs w:val="24"/>
        </w:rPr>
        <w:t>P</w:t>
      </w:r>
      <w:r w:rsidR="00F605DF" w:rsidRPr="00ED3312">
        <w:rPr>
          <w:rFonts w:ascii="Times New Roman" w:hAnsi="Times New Roman" w:cs="Times New Roman"/>
          <w:sz w:val="24"/>
          <w:szCs w:val="24"/>
        </w:rPr>
        <w:t xml:space="preserve"> = </w:t>
      </w:r>
      <w:r w:rsidR="004D3872" w:rsidRPr="00ED3312">
        <w:rPr>
          <w:rFonts w:ascii="Times New Roman" w:hAnsi="Times New Roman" w:cs="Times New Roman"/>
          <w:sz w:val="24"/>
          <w:szCs w:val="24"/>
        </w:rPr>
        <w:t>0</w:t>
      </w:r>
      <w:r w:rsidR="00F605DF" w:rsidRPr="00ED3312">
        <w:rPr>
          <w:rFonts w:ascii="Times New Roman" w:hAnsi="Times New Roman" w:cs="Times New Roman"/>
          <w:sz w:val="24"/>
          <w:szCs w:val="24"/>
        </w:rPr>
        <w:t>.917) or UM signal type and sex (X</w:t>
      </w:r>
      <w:r w:rsidR="00F605DF"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1</w:t>
      </w:r>
      <w:r w:rsidR="00F605DF" w:rsidRPr="00ED3312">
        <w:rPr>
          <w:rFonts w:ascii="Times New Roman" w:hAnsi="Times New Roman" w:cs="Times New Roman"/>
          <w:sz w:val="24"/>
          <w:szCs w:val="24"/>
        </w:rPr>
        <w:t xml:space="preserve"> = 0.92</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F605DF" w:rsidRPr="00ED3312">
        <w:rPr>
          <w:rFonts w:ascii="Times New Roman" w:hAnsi="Times New Roman" w:cs="Times New Roman"/>
          <w:sz w:val="24"/>
          <w:szCs w:val="24"/>
        </w:rPr>
        <w:t xml:space="preserve"> = </w:t>
      </w:r>
      <w:r w:rsidR="004D3872" w:rsidRPr="00ED3312">
        <w:rPr>
          <w:rFonts w:ascii="Times New Roman" w:hAnsi="Times New Roman" w:cs="Times New Roman"/>
          <w:sz w:val="24"/>
          <w:szCs w:val="24"/>
        </w:rPr>
        <w:t>0</w:t>
      </w:r>
      <w:r w:rsidR="00F605DF" w:rsidRPr="00ED3312">
        <w:rPr>
          <w:rFonts w:ascii="Times New Roman" w:hAnsi="Times New Roman" w:cs="Times New Roman"/>
          <w:sz w:val="24"/>
          <w:szCs w:val="24"/>
        </w:rPr>
        <w:t>.338)</w:t>
      </w:r>
      <w:r w:rsidR="003613E7">
        <w:rPr>
          <w:rFonts w:ascii="Times New Roman" w:hAnsi="Times New Roman" w:cs="Times New Roman"/>
          <w:sz w:val="24"/>
          <w:szCs w:val="24"/>
        </w:rPr>
        <w:t>.</w:t>
      </w:r>
    </w:p>
    <w:p w14:paraId="1A7F0E68" w14:textId="2ABD3275" w:rsidR="00220E01" w:rsidRDefault="00A30E5F"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As rank was only available for older individuals, we ran a separate model to assess the effects of rank, by adding rank as a fixed effect and the interaction between rank and UM signal type to the full model specified above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139 data points from 19 individuals).</w:t>
      </w:r>
      <w:r w:rsidR="00220E01" w:rsidRPr="00ED3312">
        <w:rPr>
          <w:rFonts w:ascii="Times New Roman" w:eastAsia="Times New Roman" w:hAnsi="Times New Roman" w:cs="Times New Roman"/>
          <w:sz w:val="24"/>
          <w:szCs w:val="24"/>
          <w:lang w:eastAsia="en-GB"/>
        </w:rPr>
        <w:t>T</w:t>
      </w:r>
      <w:r w:rsidR="001537A3" w:rsidRPr="00ED3312">
        <w:rPr>
          <w:rFonts w:ascii="Times New Roman" w:eastAsia="Times New Roman" w:hAnsi="Times New Roman" w:cs="Times New Roman"/>
          <w:sz w:val="24"/>
          <w:szCs w:val="24"/>
          <w:lang w:eastAsia="en-GB"/>
        </w:rPr>
        <w:t>his</w:t>
      </w:r>
      <w:r w:rsidR="00220E01" w:rsidRPr="00ED3312">
        <w:rPr>
          <w:rFonts w:ascii="Times New Roman" w:eastAsia="Times New Roman" w:hAnsi="Times New Roman" w:cs="Times New Roman"/>
          <w:sz w:val="24"/>
          <w:szCs w:val="24"/>
          <w:lang w:eastAsia="en-GB"/>
        </w:rPr>
        <w:t xml:space="preserve"> version of th</w:t>
      </w:r>
      <w:r w:rsidR="001537A3" w:rsidRPr="00ED3312">
        <w:rPr>
          <w:rFonts w:ascii="Times New Roman" w:eastAsia="Times New Roman" w:hAnsi="Times New Roman" w:cs="Times New Roman"/>
          <w:sz w:val="24"/>
          <w:szCs w:val="24"/>
          <w:lang w:eastAsia="en-GB"/>
        </w:rPr>
        <w:t>e</w:t>
      </w:r>
      <w:r w:rsidR="00220E01" w:rsidRPr="00ED3312">
        <w:rPr>
          <w:rFonts w:ascii="Times New Roman" w:eastAsia="Times New Roman" w:hAnsi="Times New Roman" w:cs="Times New Roman"/>
          <w:sz w:val="24"/>
          <w:szCs w:val="24"/>
          <w:lang w:eastAsia="en-GB"/>
        </w:rPr>
        <w:t xml:space="preserve"> model that included rank (</w:t>
      </w:r>
      <w:r w:rsidR="00220E01" w:rsidRPr="00ED3312">
        <w:rPr>
          <w:rFonts w:ascii="Times New Roman" w:eastAsia="Times New Roman" w:hAnsi="Times New Roman" w:cs="Times New Roman"/>
          <w:i/>
          <w:sz w:val="24"/>
          <w:szCs w:val="24"/>
          <w:lang w:eastAsia="en-GB"/>
        </w:rPr>
        <w:t>N</w:t>
      </w:r>
      <w:r w:rsidR="00220E01" w:rsidRPr="00ED3312">
        <w:rPr>
          <w:rFonts w:ascii="Times New Roman" w:eastAsia="Times New Roman" w:hAnsi="Times New Roman" w:cs="Times New Roman"/>
          <w:sz w:val="24"/>
          <w:szCs w:val="24"/>
          <w:lang w:eastAsia="en-GB"/>
        </w:rPr>
        <w:t xml:space="preserve"> = 19) confirmed the overall model (</w:t>
      </w:r>
      <w:r w:rsidR="00220E01" w:rsidRPr="00ED3312">
        <w:rPr>
          <w:rFonts w:ascii="Times New Roman" w:hAnsi="Times New Roman" w:cs="Times New Roman"/>
          <w:sz w:val="24"/>
          <w:szCs w:val="24"/>
        </w:rPr>
        <w:t>X</w:t>
      </w:r>
      <w:r w:rsidR="00220E01" w:rsidRPr="00ED3312">
        <w:rPr>
          <w:rFonts w:ascii="Times New Roman" w:hAnsi="Times New Roman" w:cs="Times New Roman"/>
          <w:sz w:val="24"/>
          <w:szCs w:val="24"/>
          <w:vertAlign w:val="superscript"/>
        </w:rPr>
        <w:t>2</w:t>
      </w:r>
      <w:r w:rsidR="00220E01" w:rsidRPr="00ED3312">
        <w:rPr>
          <w:rFonts w:ascii="Times New Roman" w:hAnsi="Times New Roman" w:cs="Times New Roman"/>
          <w:sz w:val="24"/>
          <w:szCs w:val="24"/>
          <w:vertAlign w:val="subscript"/>
        </w:rPr>
        <w:t>1</w:t>
      </w:r>
      <w:r w:rsidR="00E10757" w:rsidRPr="00ED3312">
        <w:rPr>
          <w:rFonts w:ascii="Times New Roman" w:hAnsi="Times New Roman" w:cs="Times New Roman"/>
          <w:sz w:val="24"/>
          <w:szCs w:val="24"/>
          <w:vertAlign w:val="subscript"/>
        </w:rPr>
        <w:t>5</w:t>
      </w:r>
      <w:r w:rsidR="00220E01" w:rsidRPr="00ED3312">
        <w:rPr>
          <w:rFonts w:ascii="Times New Roman" w:hAnsi="Times New Roman" w:cs="Times New Roman"/>
          <w:sz w:val="24"/>
          <w:szCs w:val="24"/>
        </w:rPr>
        <w:t xml:space="preserve"> = 7</w:t>
      </w:r>
      <w:r w:rsidR="00E10757" w:rsidRPr="00ED3312">
        <w:rPr>
          <w:rFonts w:ascii="Times New Roman" w:hAnsi="Times New Roman" w:cs="Times New Roman"/>
          <w:sz w:val="24"/>
          <w:szCs w:val="24"/>
        </w:rPr>
        <w:t>1.82</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00220E01"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6B2764" w:rsidRPr="00ED3312">
        <w:rPr>
          <w:rFonts w:ascii="Times New Roman" w:hAnsi="Times New Roman" w:cs="Times New Roman"/>
          <w:sz w:val="24"/>
          <w:szCs w:val="24"/>
        </w:rPr>
        <w:t>0</w:t>
      </w:r>
      <w:r w:rsidR="00220E01" w:rsidRPr="00ED3312">
        <w:rPr>
          <w:rFonts w:ascii="Times New Roman" w:hAnsi="Times New Roman" w:cs="Times New Roman"/>
          <w:sz w:val="24"/>
          <w:szCs w:val="24"/>
        </w:rPr>
        <w:t>.001</w:t>
      </w:r>
      <w:r w:rsidR="00220E01" w:rsidRPr="00ED3312">
        <w:rPr>
          <w:rFonts w:ascii="Times New Roman" w:eastAsia="Times New Roman" w:hAnsi="Times New Roman" w:cs="Times New Roman"/>
          <w:sz w:val="24"/>
          <w:szCs w:val="24"/>
          <w:lang w:eastAsia="en-GB"/>
        </w:rPr>
        <w:t xml:space="preserve">), and </w:t>
      </w:r>
      <w:r w:rsidR="003613E7">
        <w:rPr>
          <w:rFonts w:ascii="Times New Roman" w:eastAsia="Times New Roman" w:hAnsi="Times New Roman" w:cs="Times New Roman"/>
          <w:sz w:val="24"/>
          <w:szCs w:val="24"/>
          <w:lang w:eastAsia="en-GB"/>
        </w:rPr>
        <w:t xml:space="preserve">the </w:t>
      </w:r>
      <w:r w:rsidR="00220E01" w:rsidRPr="00ED3312">
        <w:rPr>
          <w:rFonts w:ascii="Times New Roman" w:eastAsia="Times New Roman" w:hAnsi="Times New Roman" w:cs="Times New Roman"/>
          <w:sz w:val="24"/>
          <w:szCs w:val="24"/>
          <w:lang w:eastAsia="en-GB"/>
        </w:rPr>
        <w:t>Context*Modality of UM signal interaction (X</w:t>
      </w:r>
      <w:r w:rsidR="00220E01" w:rsidRPr="00ED3312">
        <w:rPr>
          <w:rFonts w:ascii="Times New Roman" w:eastAsia="Times New Roman" w:hAnsi="Times New Roman" w:cs="Times New Roman"/>
          <w:sz w:val="24"/>
          <w:szCs w:val="24"/>
          <w:vertAlign w:val="superscript"/>
          <w:lang w:eastAsia="en-GB"/>
        </w:rPr>
        <w:t>2</w:t>
      </w:r>
      <w:r w:rsidR="00825549" w:rsidRPr="00ED3312">
        <w:rPr>
          <w:rFonts w:ascii="Times New Roman" w:eastAsia="Times New Roman" w:hAnsi="Times New Roman" w:cs="Times New Roman"/>
          <w:sz w:val="24"/>
          <w:szCs w:val="24"/>
          <w:vertAlign w:val="subscript"/>
          <w:lang w:eastAsia="en-GB"/>
        </w:rPr>
        <w:t>3</w:t>
      </w:r>
      <w:r w:rsidR="00220E01" w:rsidRPr="00ED3312">
        <w:rPr>
          <w:rFonts w:ascii="Times New Roman" w:eastAsia="Times New Roman" w:hAnsi="Times New Roman" w:cs="Times New Roman"/>
          <w:sz w:val="24"/>
          <w:szCs w:val="24"/>
          <w:lang w:eastAsia="en-GB"/>
        </w:rPr>
        <w:t xml:space="preserve"> = 46.</w:t>
      </w:r>
      <w:r w:rsidR="00E10757" w:rsidRPr="00ED3312">
        <w:rPr>
          <w:rFonts w:ascii="Times New Roman" w:eastAsia="Times New Roman" w:hAnsi="Times New Roman" w:cs="Times New Roman"/>
          <w:sz w:val="24"/>
          <w:szCs w:val="24"/>
          <w:lang w:eastAsia="en-GB"/>
        </w:rPr>
        <w:t>52</w:t>
      </w:r>
      <w:r w:rsidR="00AD0501" w:rsidRPr="00ED3312">
        <w:rPr>
          <w:rFonts w:ascii="Times New Roman" w:eastAsia="Times New Roman" w:hAnsi="Times New Roman" w:cs="Times New Roman"/>
          <w:sz w:val="24"/>
          <w:szCs w:val="24"/>
          <w:lang w:eastAsia="en-GB"/>
        </w:rPr>
        <w:t xml:space="preserve">, </w:t>
      </w:r>
      <w:r w:rsidR="00AD0501" w:rsidRPr="00ED3312">
        <w:rPr>
          <w:rFonts w:ascii="Times New Roman" w:eastAsia="Times New Roman" w:hAnsi="Times New Roman" w:cs="Times New Roman"/>
          <w:i/>
          <w:sz w:val="24"/>
          <w:szCs w:val="24"/>
          <w:lang w:eastAsia="en-GB"/>
        </w:rPr>
        <w:t>P</w:t>
      </w:r>
      <w:r w:rsidR="00220E01" w:rsidRPr="00ED3312">
        <w:rPr>
          <w:rFonts w:ascii="Times New Roman" w:eastAsia="Times New Roman" w:hAnsi="Times New Roman" w:cs="Times New Roman"/>
          <w:sz w:val="24"/>
          <w:szCs w:val="24"/>
          <w:lang w:eastAsia="en-GB"/>
        </w:rPr>
        <w:t xml:space="preserve"> &lt;</w:t>
      </w:r>
      <w:r w:rsidR="00AD0501" w:rsidRPr="00ED3312">
        <w:rPr>
          <w:rFonts w:ascii="Times New Roman" w:eastAsia="Times New Roman" w:hAnsi="Times New Roman" w:cs="Times New Roman"/>
          <w:sz w:val="24"/>
          <w:szCs w:val="24"/>
          <w:lang w:eastAsia="en-GB"/>
        </w:rPr>
        <w:t xml:space="preserve"> </w:t>
      </w:r>
      <w:r w:rsidR="006B2764" w:rsidRPr="00ED3312">
        <w:rPr>
          <w:rFonts w:ascii="Times New Roman" w:eastAsia="Times New Roman" w:hAnsi="Times New Roman" w:cs="Times New Roman"/>
          <w:sz w:val="24"/>
          <w:szCs w:val="24"/>
          <w:lang w:eastAsia="en-GB"/>
        </w:rPr>
        <w:t>0</w:t>
      </w:r>
      <w:r w:rsidR="00220E01" w:rsidRPr="00ED3312">
        <w:rPr>
          <w:rFonts w:ascii="Times New Roman" w:eastAsia="Times New Roman" w:hAnsi="Times New Roman" w:cs="Times New Roman"/>
          <w:sz w:val="24"/>
          <w:szCs w:val="24"/>
          <w:lang w:eastAsia="en-GB"/>
        </w:rPr>
        <w:t xml:space="preserve">.001) </w:t>
      </w:r>
      <w:r w:rsidR="003613E7">
        <w:rPr>
          <w:rFonts w:ascii="Times New Roman" w:eastAsia="Times New Roman" w:hAnsi="Times New Roman" w:cs="Times New Roman"/>
          <w:sz w:val="24"/>
          <w:szCs w:val="24"/>
          <w:lang w:eastAsia="en-GB"/>
        </w:rPr>
        <w:t>was</w:t>
      </w:r>
      <w:r w:rsidR="003613E7"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significant</w:t>
      </w:r>
      <w:r w:rsidR="00CA54BB">
        <w:rPr>
          <w:rFonts w:ascii="Times New Roman" w:eastAsia="Times New Roman" w:hAnsi="Times New Roman" w:cs="Times New Roman"/>
          <w:sz w:val="24"/>
          <w:szCs w:val="24"/>
          <w:lang w:eastAsia="en-GB"/>
        </w:rPr>
        <w:t>;</w:t>
      </w:r>
      <w:r w:rsidR="00CA54BB"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however</w:t>
      </w:r>
      <w:r w:rsidR="00CA54BB">
        <w:rPr>
          <w:rFonts w:ascii="Times New Roman" w:eastAsia="Times New Roman" w:hAnsi="Times New Roman" w:cs="Times New Roman"/>
          <w:sz w:val="24"/>
          <w:szCs w:val="24"/>
          <w:lang w:eastAsia="en-GB"/>
        </w:rPr>
        <w:t>,</w:t>
      </w:r>
      <w:r w:rsidR="00220E01" w:rsidRPr="00ED3312">
        <w:rPr>
          <w:rFonts w:ascii="Times New Roman" w:eastAsia="Times New Roman" w:hAnsi="Times New Roman" w:cs="Times New Roman"/>
          <w:sz w:val="24"/>
          <w:szCs w:val="24"/>
          <w:lang w:eastAsia="en-GB"/>
        </w:rPr>
        <w:t xml:space="preserve"> rank had no significant interaction with </w:t>
      </w:r>
      <w:r w:rsidR="003613E7">
        <w:rPr>
          <w:rFonts w:ascii="Times New Roman" w:eastAsia="Times New Roman" w:hAnsi="Times New Roman" w:cs="Times New Roman"/>
          <w:sz w:val="24"/>
          <w:szCs w:val="24"/>
          <w:lang w:eastAsia="en-GB"/>
        </w:rPr>
        <w:t>m</w:t>
      </w:r>
      <w:r w:rsidR="003613E7" w:rsidRPr="00ED3312">
        <w:rPr>
          <w:rFonts w:ascii="Times New Roman" w:eastAsia="Times New Roman" w:hAnsi="Times New Roman" w:cs="Times New Roman"/>
          <w:sz w:val="24"/>
          <w:szCs w:val="24"/>
          <w:lang w:eastAsia="en-GB"/>
        </w:rPr>
        <w:t xml:space="preserve">odality </w:t>
      </w:r>
      <w:r w:rsidR="00220E01" w:rsidRPr="00ED3312">
        <w:rPr>
          <w:rFonts w:ascii="Times New Roman" w:eastAsia="Times New Roman" w:hAnsi="Times New Roman" w:cs="Times New Roman"/>
          <w:sz w:val="24"/>
          <w:szCs w:val="24"/>
          <w:lang w:eastAsia="en-GB"/>
        </w:rPr>
        <w:t xml:space="preserve">of </w:t>
      </w:r>
      <w:r w:rsidR="003613E7">
        <w:rPr>
          <w:rFonts w:ascii="Times New Roman" w:eastAsia="Times New Roman" w:hAnsi="Times New Roman" w:cs="Times New Roman"/>
          <w:sz w:val="24"/>
          <w:szCs w:val="24"/>
          <w:lang w:eastAsia="en-GB"/>
        </w:rPr>
        <w:t xml:space="preserve">the </w:t>
      </w:r>
      <w:r w:rsidR="00220E01" w:rsidRPr="00ED3312">
        <w:rPr>
          <w:rFonts w:ascii="Times New Roman" w:eastAsia="Times New Roman" w:hAnsi="Times New Roman" w:cs="Times New Roman"/>
          <w:sz w:val="24"/>
          <w:szCs w:val="24"/>
          <w:lang w:eastAsia="en-GB"/>
        </w:rPr>
        <w:t>UM signal (X</w:t>
      </w:r>
      <w:r w:rsidR="00220E01" w:rsidRPr="00ED3312">
        <w:rPr>
          <w:rFonts w:ascii="Times New Roman" w:eastAsia="Times New Roman" w:hAnsi="Times New Roman" w:cs="Times New Roman"/>
          <w:sz w:val="24"/>
          <w:szCs w:val="24"/>
          <w:vertAlign w:val="superscript"/>
          <w:lang w:eastAsia="en-GB"/>
        </w:rPr>
        <w:t>2</w:t>
      </w:r>
      <w:r w:rsidR="00825549" w:rsidRPr="00ED3312">
        <w:rPr>
          <w:rFonts w:ascii="Times New Roman" w:eastAsia="Times New Roman" w:hAnsi="Times New Roman" w:cs="Times New Roman"/>
          <w:sz w:val="24"/>
          <w:szCs w:val="24"/>
          <w:vertAlign w:val="subscript"/>
          <w:lang w:eastAsia="en-GB"/>
        </w:rPr>
        <w:t>1</w:t>
      </w:r>
      <w:r w:rsidR="00220E01" w:rsidRPr="00ED3312">
        <w:rPr>
          <w:rFonts w:ascii="Times New Roman" w:eastAsia="Times New Roman" w:hAnsi="Times New Roman" w:cs="Times New Roman"/>
          <w:sz w:val="24"/>
          <w:szCs w:val="24"/>
          <w:lang w:eastAsia="en-GB"/>
        </w:rPr>
        <w:t xml:space="preserve"> = 0.4</w:t>
      </w:r>
      <w:r w:rsidR="00111823" w:rsidRPr="00ED3312">
        <w:rPr>
          <w:rFonts w:ascii="Times New Roman" w:eastAsia="Times New Roman" w:hAnsi="Times New Roman" w:cs="Times New Roman"/>
          <w:sz w:val="24"/>
          <w:szCs w:val="24"/>
          <w:lang w:eastAsia="en-GB"/>
        </w:rPr>
        <w:t>5</w:t>
      </w:r>
      <w:r w:rsidR="00AD0501" w:rsidRPr="00ED3312">
        <w:rPr>
          <w:rFonts w:ascii="Times New Roman" w:eastAsia="Times New Roman" w:hAnsi="Times New Roman" w:cs="Times New Roman"/>
          <w:sz w:val="24"/>
          <w:szCs w:val="24"/>
          <w:lang w:eastAsia="en-GB"/>
        </w:rPr>
        <w:t xml:space="preserve"> , </w:t>
      </w:r>
      <w:r w:rsidR="00AD0501" w:rsidRPr="00ED3312">
        <w:rPr>
          <w:rFonts w:ascii="Times New Roman" w:eastAsia="Times New Roman" w:hAnsi="Times New Roman" w:cs="Times New Roman"/>
          <w:i/>
          <w:sz w:val="24"/>
          <w:szCs w:val="24"/>
          <w:lang w:eastAsia="en-GB"/>
        </w:rPr>
        <w:t>P</w:t>
      </w:r>
      <w:r w:rsidR="00220E01" w:rsidRPr="00ED3312">
        <w:rPr>
          <w:rFonts w:ascii="Times New Roman" w:eastAsia="Times New Roman" w:hAnsi="Times New Roman" w:cs="Times New Roman"/>
          <w:sz w:val="24"/>
          <w:szCs w:val="24"/>
          <w:lang w:eastAsia="en-GB"/>
        </w:rPr>
        <w:t xml:space="preserve"> =</w:t>
      </w:r>
      <w:r w:rsidR="00220E01" w:rsidRPr="00ED3312">
        <w:rPr>
          <w:rFonts w:ascii="Times New Roman" w:hAnsi="Times New Roman" w:cs="Times New Roman"/>
          <w:sz w:val="24"/>
          <w:szCs w:val="24"/>
        </w:rPr>
        <w:t xml:space="preserve"> </w:t>
      </w:r>
      <w:r w:rsidR="006B2764" w:rsidRPr="00ED3312">
        <w:rPr>
          <w:rFonts w:ascii="Times New Roman" w:hAnsi="Times New Roman" w:cs="Times New Roman"/>
          <w:sz w:val="24"/>
          <w:szCs w:val="24"/>
        </w:rPr>
        <w:t>0</w:t>
      </w:r>
      <w:r w:rsidR="00220E01" w:rsidRPr="00ED3312">
        <w:rPr>
          <w:rFonts w:ascii="Times New Roman" w:hAnsi="Times New Roman" w:cs="Times New Roman"/>
          <w:sz w:val="24"/>
          <w:szCs w:val="24"/>
        </w:rPr>
        <w:t>.</w:t>
      </w:r>
      <w:r w:rsidR="00111823" w:rsidRPr="00ED3312">
        <w:rPr>
          <w:rFonts w:ascii="Times New Roman" w:eastAsia="Times New Roman" w:hAnsi="Times New Roman" w:cs="Times New Roman"/>
          <w:sz w:val="24"/>
          <w:szCs w:val="24"/>
          <w:lang w:eastAsia="en-GB"/>
        </w:rPr>
        <w:t>504</w:t>
      </w:r>
      <w:r w:rsidR="00220E01" w:rsidRPr="00ED3312">
        <w:rPr>
          <w:rFonts w:ascii="Times New Roman" w:eastAsia="Times New Roman" w:hAnsi="Times New Roman" w:cs="Times New Roman"/>
          <w:sz w:val="24"/>
          <w:szCs w:val="24"/>
          <w:lang w:eastAsia="en-GB"/>
        </w:rPr>
        <w:t>).</w:t>
      </w:r>
    </w:p>
    <w:p w14:paraId="2345FC13" w14:textId="77777777" w:rsidR="00CD24AA" w:rsidRDefault="00CD24AA" w:rsidP="003E2CE5">
      <w:pPr>
        <w:spacing w:after="0" w:line="480" w:lineRule="auto"/>
        <w:rPr>
          <w:rFonts w:ascii="Times New Roman" w:eastAsia="Times New Roman" w:hAnsi="Times New Roman" w:cs="Times New Roman"/>
          <w:sz w:val="24"/>
          <w:szCs w:val="24"/>
          <w:lang w:eastAsia="en-GB"/>
        </w:rPr>
      </w:pPr>
    </w:p>
    <w:p w14:paraId="1BC3E86D" w14:textId="2978D023" w:rsidR="00CD24AA" w:rsidRDefault="00CD24AA" w:rsidP="003E2CE5">
      <w:pPr>
        <w:spacing w:after="0" w:line="480" w:lineRule="auto"/>
        <w:rPr>
          <w:rFonts w:ascii="Times New Roman" w:eastAsia="Times New Roman" w:hAnsi="Times New Roman" w:cs="Times New Roman"/>
          <w:sz w:val="24"/>
          <w:szCs w:val="24"/>
          <w:lang w:eastAsia="en-GB"/>
        </w:rPr>
      </w:pPr>
      <w:r w:rsidRPr="00784B61">
        <w:rPr>
          <w:rFonts w:ascii="Times New Roman" w:hAnsi="Times New Roman" w:cs="Times New Roman"/>
          <w:noProof/>
          <w:lang w:eastAsia="en-GB"/>
        </w:rPr>
        <w:lastRenderedPageBreak/>
        <w:drawing>
          <wp:inline distT="0" distB="0" distL="0" distR="0" wp14:anchorId="1AD59620" wp14:editId="0EED0113">
            <wp:extent cx="4680000" cy="3240000"/>
            <wp:effectExtent l="0" t="0" r="2540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CC22A3" w14:textId="565DA5BF" w:rsidR="00CD24AA" w:rsidRPr="00ED3312" w:rsidRDefault="00CD24AA" w:rsidP="00CD24AA">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Figure 3.</w:t>
      </w:r>
      <w:proofErr w:type="gramEnd"/>
      <w:r w:rsidRPr="00ED3312">
        <w:rPr>
          <w:rFonts w:ascii="Times New Roman" w:hAnsi="Times New Roman" w:cs="Times New Roman"/>
          <w:sz w:val="24"/>
          <w:szCs w:val="24"/>
        </w:rPr>
        <w:t xml:space="preserve"> The UM signal p</w:t>
      </w:r>
      <w:r w:rsidR="001D4A28">
        <w:rPr>
          <w:rFonts w:ascii="Times New Roman" w:hAnsi="Times New Roman" w:cs="Times New Roman"/>
          <w:sz w:val="24"/>
          <w:szCs w:val="24"/>
        </w:rPr>
        <w:t>roduction rate (</w:t>
      </w:r>
      <w:r w:rsidRPr="00ED3312">
        <w:rPr>
          <w:rFonts w:ascii="Times New Roman" w:hAnsi="Times New Roman" w:cs="Times New Roman"/>
          <w:sz w:val="24"/>
          <w:szCs w:val="24"/>
        </w:rPr>
        <w:t>per h) of vocal</w:t>
      </w:r>
      <w:r>
        <w:rPr>
          <w:rFonts w:ascii="Times New Roman" w:hAnsi="Times New Roman" w:cs="Times New Roman"/>
          <w:sz w:val="24"/>
          <w:szCs w:val="24"/>
        </w:rPr>
        <w:t xml:space="preserve"> (V)</w:t>
      </w:r>
      <w:r w:rsidRPr="00ED3312">
        <w:rPr>
          <w:rFonts w:ascii="Times New Roman" w:hAnsi="Times New Roman" w:cs="Times New Roman"/>
          <w:sz w:val="24"/>
          <w:szCs w:val="24"/>
        </w:rPr>
        <w:t xml:space="preserve"> and gestural </w:t>
      </w:r>
      <w:r>
        <w:rPr>
          <w:rFonts w:ascii="Times New Roman" w:hAnsi="Times New Roman" w:cs="Times New Roman"/>
          <w:sz w:val="24"/>
          <w:szCs w:val="24"/>
        </w:rPr>
        <w:t xml:space="preserve">(G) </w:t>
      </w:r>
      <w:r w:rsidRPr="00ED3312">
        <w:rPr>
          <w:rFonts w:ascii="Times New Roman" w:hAnsi="Times New Roman" w:cs="Times New Roman"/>
          <w:sz w:val="24"/>
          <w:szCs w:val="24"/>
        </w:rPr>
        <w:t xml:space="preserve">signals in the contexts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Pr>
          <w:rFonts w:ascii="Times New Roman" w:hAnsi="Times New Roman" w:cs="Times New Roman"/>
          <w:sz w:val="24"/>
          <w:szCs w:val="24"/>
        </w:rPr>
        <w:t>f</w:t>
      </w:r>
      <w:r w:rsidRPr="00ED3312">
        <w:rPr>
          <w:rFonts w:ascii="Times New Roman" w:hAnsi="Times New Roman" w:cs="Times New Roman"/>
          <w:sz w:val="24"/>
          <w:szCs w:val="24"/>
        </w:rPr>
        <w:t xml:space="preserve">eed, </w:t>
      </w:r>
      <w:r>
        <w:rPr>
          <w:rFonts w:ascii="Times New Roman" w:hAnsi="Times New Roman" w:cs="Times New Roman"/>
          <w:sz w:val="24"/>
          <w:szCs w:val="24"/>
        </w:rPr>
        <w:t>g</w:t>
      </w:r>
      <w:r w:rsidRPr="00ED3312">
        <w:rPr>
          <w:rFonts w:ascii="Times New Roman" w:hAnsi="Times New Roman" w:cs="Times New Roman"/>
          <w:sz w:val="24"/>
          <w:szCs w:val="24"/>
        </w:rPr>
        <w:t xml:space="preserve">room and </w:t>
      </w:r>
      <w:r>
        <w:rPr>
          <w:rFonts w:ascii="Times New Roman" w:hAnsi="Times New Roman" w:cs="Times New Roman"/>
          <w:sz w:val="24"/>
          <w:szCs w:val="24"/>
        </w:rPr>
        <w:t>t</w:t>
      </w:r>
      <w:r w:rsidRPr="00ED3312">
        <w:rPr>
          <w:rFonts w:ascii="Times New Roman" w:hAnsi="Times New Roman" w:cs="Times New Roman"/>
          <w:sz w:val="24"/>
          <w:szCs w:val="24"/>
        </w:rPr>
        <w:t xml:space="preserve">ravel. Error bars represent bootstrapped 95% confidence intervals, based on 1000 iterations. Error bars that do not overlap represent a significant difference. UM rate and confidence intervals derived from data of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25 (vocali</w:t>
      </w:r>
      <w:r>
        <w:rPr>
          <w:rFonts w:ascii="Times New Roman" w:hAnsi="Times New Roman" w:cs="Times New Roman"/>
          <w:sz w:val="24"/>
          <w:szCs w:val="24"/>
        </w:rPr>
        <w:t>z</w:t>
      </w:r>
      <w:r w:rsidRPr="00ED3312">
        <w:rPr>
          <w:rFonts w:ascii="Times New Roman" w:hAnsi="Times New Roman" w:cs="Times New Roman"/>
          <w:sz w:val="24"/>
          <w:szCs w:val="24"/>
        </w:rPr>
        <w:t xml:space="preserve">ations and gestures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26 (vocali</w:t>
      </w:r>
      <w:r>
        <w:rPr>
          <w:rFonts w:ascii="Times New Roman" w:hAnsi="Times New Roman" w:cs="Times New Roman"/>
          <w:sz w:val="24"/>
          <w:szCs w:val="24"/>
        </w:rPr>
        <w:t>z</w:t>
      </w:r>
      <w:r w:rsidRPr="00ED3312">
        <w:rPr>
          <w:rFonts w:ascii="Times New Roman" w:hAnsi="Times New Roman" w:cs="Times New Roman"/>
          <w:sz w:val="24"/>
          <w:szCs w:val="24"/>
        </w:rPr>
        <w:t xml:space="preserve">ations and gestures </w:t>
      </w:r>
      <w:r>
        <w:rPr>
          <w:rFonts w:ascii="Times New Roman" w:hAnsi="Times New Roman" w:cs="Times New Roman"/>
          <w:sz w:val="24"/>
          <w:szCs w:val="24"/>
        </w:rPr>
        <w:t>f</w:t>
      </w:r>
      <w:r w:rsidRPr="00ED3312">
        <w:rPr>
          <w:rFonts w:ascii="Times New Roman" w:hAnsi="Times New Roman" w:cs="Times New Roman"/>
          <w:sz w:val="24"/>
          <w:szCs w:val="24"/>
        </w:rPr>
        <w:t xml:space="preserve">eed), </w:t>
      </w:r>
      <w:r w:rsidRPr="00303F4D">
        <w:rPr>
          <w:rFonts w:ascii="Times New Roman" w:hAnsi="Times New Roman" w:cs="Times New Roman"/>
          <w:i/>
          <w:sz w:val="24"/>
          <w:szCs w:val="24"/>
        </w:rPr>
        <w:t xml:space="preserve">N </w:t>
      </w:r>
      <w:r w:rsidRPr="00ED3312">
        <w:rPr>
          <w:rFonts w:ascii="Times New Roman" w:hAnsi="Times New Roman" w:cs="Times New Roman"/>
          <w:sz w:val="24"/>
          <w:szCs w:val="24"/>
        </w:rPr>
        <w:t>= 23 (vocali</w:t>
      </w:r>
      <w:r>
        <w:rPr>
          <w:rFonts w:ascii="Times New Roman" w:hAnsi="Times New Roman" w:cs="Times New Roman"/>
          <w:sz w:val="24"/>
          <w:szCs w:val="24"/>
        </w:rPr>
        <w:t>z</w:t>
      </w:r>
      <w:r w:rsidRPr="00ED3312">
        <w:rPr>
          <w:rFonts w:ascii="Times New Roman" w:hAnsi="Times New Roman" w:cs="Times New Roman"/>
          <w:sz w:val="24"/>
          <w:szCs w:val="24"/>
        </w:rPr>
        <w:t xml:space="preserve">ations and gestures </w:t>
      </w:r>
      <w:r>
        <w:rPr>
          <w:rFonts w:ascii="Times New Roman" w:hAnsi="Times New Roman" w:cs="Times New Roman"/>
          <w:sz w:val="24"/>
          <w:szCs w:val="24"/>
        </w:rPr>
        <w:t>g</w:t>
      </w:r>
      <w:r w:rsidRPr="00ED3312">
        <w:rPr>
          <w:rFonts w:ascii="Times New Roman" w:hAnsi="Times New Roman" w:cs="Times New Roman"/>
          <w:sz w:val="24"/>
          <w:szCs w:val="24"/>
        </w:rPr>
        <w:t xml:space="preserve">room),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20 (vocali</w:t>
      </w:r>
      <w:r>
        <w:rPr>
          <w:rFonts w:ascii="Times New Roman" w:hAnsi="Times New Roman" w:cs="Times New Roman"/>
          <w:sz w:val="24"/>
          <w:szCs w:val="24"/>
        </w:rPr>
        <w:t>z</w:t>
      </w:r>
      <w:r w:rsidRPr="00ED3312">
        <w:rPr>
          <w:rFonts w:ascii="Times New Roman" w:hAnsi="Times New Roman" w:cs="Times New Roman"/>
          <w:sz w:val="24"/>
          <w:szCs w:val="24"/>
        </w:rPr>
        <w:t xml:space="preserve">ations </w:t>
      </w:r>
      <w:r>
        <w:rPr>
          <w:rFonts w:ascii="Times New Roman" w:hAnsi="Times New Roman" w:cs="Times New Roman"/>
          <w:sz w:val="24"/>
          <w:szCs w:val="24"/>
        </w:rPr>
        <w:t>t</w:t>
      </w:r>
      <w:r w:rsidRPr="00ED3312">
        <w:rPr>
          <w:rFonts w:ascii="Times New Roman" w:hAnsi="Times New Roman" w:cs="Times New Roman"/>
          <w:sz w:val="24"/>
          <w:szCs w:val="24"/>
        </w:rPr>
        <w:t xml:space="preserve">ravel),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16 (gestures </w:t>
      </w:r>
      <w:r>
        <w:rPr>
          <w:rFonts w:ascii="Times New Roman" w:hAnsi="Times New Roman" w:cs="Times New Roman"/>
          <w:sz w:val="24"/>
          <w:szCs w:val="24"/>
        </w:rPr>
        <w:t>t</w:t>
      </w:r>
      <w:r w:rsidRPr="00ED3312">
        <w:rPr>
          <w:rFonts w:ascii="Times New Roman" w:hAnsi="Times New Roman" w:cs="Times New Roman"/>
          <w:sz w:val="24"/>
          <w:szCs w:val="24"/>
        </w:rPr>
        <w:t xml:space="preserve">ravel). </w:t>
      </w:r>
    </w:p>
    <w:p w14:paraId="1380B4A0" w14:textId="77777777" w:rsidR="00220E01" w:rsidRPr="00ED3312" w:rsidRDefault="00220E01" w:rsidP="003E2CE5">
      <w:pPr>
        <w:spacing w:after="0" w:line="480" w:lineRule="auto"/>
        <w:rPr>
          <w:rFonts w:ascii="Times New Roman" w:eastAsia="Times New Roman" w:hAnsi="Times New Roman" w:cs="Times New Roman"/>
          <w:sz w:val="24"/>
          <w:szCs w:val="24"/>
          <w:lang w:eastAsia="en-GB"/>
        </w:rPr>
      </w:pPr>
    </w:p>
    <w:p w14:paraId="41E54F68" w14:textId="7C0DCA54" w:rsidR="006B2764" w:rsidRPr="00ED3312" w:rsidRDefault="00F605DF"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 xml:space="preserve">Second, we constructed a model to test </w:t>
      </w:r>
      <w:r w:rsidR="00220E01" w:rsidRPr="00ED3312">
        <w:rPr>
          <w:rFonts w:ascii="Times New Roman" w:eastAsia="Times New Roman" w:hAnsi="Times New Roman" w:cs="Times New Roman"/>
          <w:sz w:val="24"/>
          <w:szCs w:val="24"/>
          <w:lang w:eastAsia="en-GB"/>
        </w:rPr>
        <w:t xml:space="preserve">whether variation in UM signal production rate </w:t>
      </w:r>
      <w:r w:rsidR="00FA072C" w:rsidRPr="00ED3312">
        <w:rPr>
          <w:rFonts w:ascii="Times New Roman" w:eastAsia="Times New Roman" w:hAnsi="Times New Roman" w:cs="Times New Roman"/>
          <w:sz w:val="24"/>
          <w:szCs w:val="24"/>
          <w:lang w:eastAsia="en-GB"/>
        </w:rPr>
        <w:t xml:space="preserve">(signals/h) </w:t>
      </w:r>
      <w:r w:rsidR="00220E01" w:rsidRPr="00ED3312">
        <w:rPr>
          <w:rFonts w:ascii="Times New Roman" w:eastAsia="Times New Roman" w:hAnsi="Times New Roman" w:cs="Times New Roman"/>
          <w:sz w:val="24"/>
          <w:szCs w:val="24"/>
          <w:lang w:eastAsia="en-GB"/>
        </w:rPr>
        <w:t>could be explained by interactions between the modality/type of UM signal (facial, vocal, gestural) and (</w:t>
      </w:r>
      <w:r w:rsidR="00CA54BB">
        <w:rPr>
          <w:rFonts w:ascii="Times New Roman" w:eastAsia="Times New Roman" w:hAnsi="Times New Roman" w:cs="Times New Roman"/>
          <w:sz w:val="24"/>
          <w:szCs w:val="24"/>
          <w:lang w:eastAsia="en-GB"/>
        </w:rPr>
        <w:t>1</w:t>
      </w:r>
      <w:r w:rsidR="00220E01" w:rsidRPr="00ED3312">
        <w:rPr>
          <w:rFonts w:ascii="Times New Roman" w:eastAsia="Times New Roman" w:hAnsi="Times New Roman" w:cs="Times New Roman"/>
          <w:sz w:val="24"/>
          <w:szCs w:val="24"/>
          <w:lang w:eastAsia="en-GB"/>
        </w:rPr>
        <w:t>) context of production (rest, feed, groom), (</w:t>
      </w:r>
      <w:r w:rsidR="00CA54BB">
        <w:rPr>
          <w:rFonts w:ascii="Times New Roman" w:eastAsia="Times New Roman" w:hAnsi="Times New Roman" w:cs="Times New Roman"/>
          <w:sz w:val="24"/>
          <w:szCs w:val="24"/>
          <w:lang w:eastAsia="en-GB"/>
        </w:rPr>
        <w:t>2</w:t>
      </w:r>
      <w:r w:rsidR="00220E01" w:rsidRPr="00ED3312">
        <w:rPr>
          <w:rFonts w:ascii="Times New Roman" w:eastAsia="Times New Roman" w:hAnsi="Times New Roman" w:cs="Times New Roman"/>
          <w:sz w:val="24"/>
          <w:szCs w:val="24"/>
          <w:lang w:eastAsia="en-GB"/>
        </w:rPr>
        <w:t xml:space="preserve">) </w:t>
      </w:r>
      <w:r w:rsidR="001537A3" w:rsidRPr="00ED3312">
        <w:rPr>
          <w:rFonts w:ascii="Times New Roman" w:eastAsia="Times New Roman" w:hAnsi="Times New Roman" w:cs="Times New Roman"/>
          <w:sz w:val="24"/>
          <w:szCs w:val="24"/>
          <w:lang w:eastAsia="en-GB"/>
        </w:rPr>
        <w:t>mean number of individuals in the party, (</w:t>
      </w:r>
      <w:r w:rsidR="00CA54BB">
        <w:rPr>
          <w:rFonts w:ascii="Times New Roman" w:eastAsia="Times New Roman" w:hAnsi="Times New Roman" w:cs="Times New Roman"/>
          <w:sz w:val="24"/>
          <w:szCs w:val="24"/>
          <w:lang w:eastAsia="en-GB"/>
        </w:rPr>
        <w:t>3</w:t>
      </w:r>
      <w:r w:rsidR="001537A3"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the age of the signaller and (</w:t>
      </w:r>
      <w:r w:rsidR="00CA54BB">
        <w:rPr>
          <w:rFonts w:ascii="Times New Roman" w:eastAsia="Times New Roman" w:hAnsi="Times New Roman" w:cs="Times New Roman"/>
          <w:sz w:val="24"/>
          <w:szCs w:val="24"/>
          <w:lang w:eastAsia="en-GB"/>
        </w:rPr>
        <w:t>4</w:t>
      </w:r>
      <w:r w:rsidR="00220E01" w:rsidRPr="00ED3312">
        <w:rPr>
          <w:rFonts w:ascii="Times New Roman" w:eastAsia="Times New Roman" w:hAnsi="Times New Roman" w:cs="Times New Roman"/>
          <w:sz w:val="24"/>
          <w:szCs w:val="24"/>
          <w:lang w:eastAsia="en-GB"/>
        </w:rPr>
        <w:t xml:space="preserve">) the sex of the signaller. </w:t>
      </w:r>
      <w:r w:rsidR="00FA072C" w:rsidRPr="00ED3312">
        <w:rPr>
          <w:rFonts w:ascii="Times New Roman" w:eastAsia="Times New Roman" w:hAnsi="Times New Roman" w:cs="Times New Roman"/>
          <w:sz w:val="24"/>
          <w:szCs w:val="24"/>
          <w:lang w:eastAsia="en-GB"/>
        </w:rPr>
        <w:t>This model excluded the travel context</w:t>
      </w:r>
      <w:r w:rsidR="003613E7">
        <w:rPr>
          <w:rFonts w:ascii="Times New Roman" w:eastAsia="Times New Roman" w:hAnsi="Times New Roman" w:cs="Times New Roman"/>
          <w:sz w:val="24"/>
          <w:szCs w:val="24"/>
          <w:lang w:eastAsia="en-GB"/>
        </w:rPr>
        <w:t xml:space="preserve"> but</w:t>
      </w:r>
      <w:r w:rsidR="00FA072C" w:rsidRPr="00ED3312">
        <w:rPr>
          <w:rFonts w:ascii="Times New Roman" w:eastAsia="Times New Roman" w:hAnsi="Times New Roman" w:cs="Times New Roman"/>
          <w:sz w:val="24"/>
          <w:szCs w:val="24"/>
          <w:lang w:eastAsia="en-GB"/>
        </w:rPr>
        <w:t xml:space="preserve"> included facial expressions. </w:t>
      </w:r>
      <w:r w:rsidR="001537A3" w:rsidRPr="00ED3312">
        <w:rPr>
          <w:rFonts w:ascii="Times New Roman" w:eastAsia="Times New Roman" w:hAnsi="Times New Roman" w:cs="Times New Roman"/>
          <w:sz w:val="24"/>
          <w:szCs w:val="24"/>
          <w:lang w:eastAsia="en-GB"/>
        </w:rPr>
        <w:t xml:space="preserve">The full model comprised the above interaction terms and the associated fixed factors. Individual identity was included as a random factor. The dependent variable was </w:t>
      </w:r>
      <w:proofErr w:type="gramStart"/>
      <w:r w:rsidR="001537A3" w:rsidRPr="00ED3312">
        <w:rPr>
          <w:rFonts w:ascii="Times New Roman" w:eastAsia="Times New Roman" w:hAnsi="Times New Roman" w:cs="Times New Roman"/>
          <w:sz w:val="24"/>
          <w:szCs w:val="24"/>
          <w:lang w:eastAsia="en-GB"/>
        </w:rPr>
        <w:t>rate</w:t>
      </w:r>
      <w:proofErr w:type="gramEnd"/>
      <w:r w:rsidR="001537A3" w:rsidRPr="00ED3312">
        <w:rPr>
          <w:rFonts w:ascii="Times New Roman" w:eastAsia="Times New Roman" w:hAnsi="Times New Roman" w:cs="Times New Roman"/>
          <w:sz w:val="24"/>
          <w:szCs w:val="24"/>
          <w:lang w:eastAsia="en-GB"/>
        </w:rPr>
        <w:t xml:space="preserve"> of UM signal production/h.</w:t>
      </w:r>
      <w:r w:rsidR="00FA072C" w:rsidRPr="00ED3312">
        <w:rPr>
          <w:rFonts w:ascii="Times New Roman" w:eastAsia="Times New Roman" w:hAnsi="Times New Roman" w:cs="Times New Roman"/>
          <w:sz w:val="24"/>
          <w:szCs w:val="24"/>
          <w:lang w:eastAsia="en-GB"/>
        </w:rPr>
        <w:t xml:space="preserve"> We included 191 data points from 26 individuals in the model.</w:t>
      </w:r>
      <w:r w:rsidR="00B3426F" w:rsidRPr="00ED3312">
        <w:rPr>
          <w:rFonts w:ascii="Times New Roman" w:eastAsia="Times New Roman" w:hAnsi="Times New Roman" w:cs="Times New Roman"/>
          <w:sz w:val="24"/>
          <w:szCs w:val="24"/>
          <w:lang w:eastAsia="en-GB"/>
        </w:rPr>
        <w:t xml:space="preserve"> </w:t>
      </w:r>
    </w:p>
    <w:p w14:paraId="5C4FB57B" w14:textId="77777777" w:rsidR="006B2764" w:rsidRPr="00ED3312" w:rsidRDefault="006B2764" w:rsidP="003E2CE5">
      <w:pPr>
        <w:spacing w:after="0" w:line="480" w:lineRule="auto"/>
        <w:rPr>
          <w:rFonts w:ascii="Times New Roman" w:eastAsia="Times New Roman" w:hAnsi="Times New Roman" w:cs="Times New Roman"/>
          <w:sz w:val="24"/>
          <w:szCs w:val="24"/>
          <w:lang w:eastAsia="en-GB"/>
        </w:rPr>
      </w:pPr>
    </w:p>
    <w:p w14:paraId="53A4F63A" w14:textId="1EB8A336" w:rsidR="001537A3" w:rsidRPr="00ED3312" w:rsidRDefault="001537A3" w:rsidP="003E2CE5">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Overall, the full model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26 individuals) explained a significant amount of variation in signal production rates, compared to a null model (</w:t>
      </w:r>
      <w:r w:rsidRPr="00ED3312">
        <w:rPr>
          <w:rFonts w:ascii="Times New Roman" w:hAnsi="Times New Roman" w:cs="Times New Roman"/>
          <w:sz w:val="24"/>
          <w:szCs w:val="24"/>
        </w:rPr>
        <w:t>X</w:t>
      </w:r>
      <w:r w:rsidRPr="00ED3312">
        <w:rPr>
          <w:rFonts w:ascii="Times New Roman" w:hAnsi="Times New Roman" w:cs="Times New Roman"/>
          <w:sz w:val="24"/>
          <w:szCs w:val="24"/>
          <w:vertAlign w:val="superscript"/>
        </w:rPr>
        <w:t>2</w:t>
      </w:r>
      <w:r w:rsidRPr="00ED3312">
        <w:rPr>
          <w:rFonts w:ascii="Times New Roman" w:hAnsi="Times New Roman" w:cs="Times New Roman"/>
          <w:sz w:val="24"/>
          <w:szCs w:val="24"/>
          <w:vertAlign w:val="subscript"/>
        </w:rPr>
        <w:t>1</w:t>
      </w:r>
      <w:r w:rsidR="00206C09" w:rsidRPr="00ED3312">
        <w:rPr>
          <w:rFonts w:ascii="Times New Roman" w:hAnsi="Times New Roman" w:cs="Times New Roman"/>
          <w:sz w:val="24"/>
          <w:szCs w:val="24"/>
          <w:vertAlign w:val="subscript"/>
        </w:rPr>
        <w:t>7</w:t>
      </w:r>
      <w:r w:rsidRPr="00ED3312">
        <w:rPr>
          <w:rFonts w:ascii="Times New Roman" w:hAnsi="Times New Roman" w:cs="Times New Roman"/>
          <w:sz w:val="24"/>
          <w:szCs w:val="24"/>
        </w:rPr>
        <w:t xml:space="preserve"> = 1</w:t>
      </w:r>
      <w:r w:rsidR="00206C09" w:rsidRPr="00ED3312">
        <w:rPr>
          <w:rFonts w:ascii="Times New Roman" w:hAnsi="Times New Roman" w:cs="Times New Roman"/>
          <w:sz w:val="24"/>
          <w:szCs w:val="24"/>
        </w:rPr>
        <w:t>44.98</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B3426F" w:rsidRPr="00ED3312">
        <w:rPr>
          <w:rFonts w:ascii="Times New Roman" w:hAnsi="Times New Roman" w:cs="Times New Roman"/>
          <w:sz w:val="24"/>
          <w:szCs w:val="24"/>
        </w:rPr>
        <w:t xml:space="preserve"> </w:t>
      </w:r>
      <w:r w:rsidRPr="00ED3312">
        <w:rPr>
          <w:rFonts w:ascii="Times New Roman" w:hAnsi="Times New Roman" w:cs="Times New Roman"/>
          <w:sz w:val="24"/>
          <w:szCs w:val="24"/>
        </w:rPr>
        <w:t>&lt;</w:t>
      </w:r>
      <w:r w:rsidR="00B3426F" w:rsidRPr="00ED3312">
        <w:rPr>
          <w:rFonts w:ascii="Times New Roman" w:hAnsi="Times New Roman" w:cs="Times New Roman"/>
          <w:sz w:val="24"/>
          <w:szCs w:val="24"/>
        </w:rPr>
        <w:t xml:space="preserve"> </w:t>
      </w:r>
      <w:r w:rsidR="006B2764" w:rsidRPr="00ED3312">
        <w:rPr>
          <w:rFonts w:ascii="Times New Roman" w:hAnsi="Times New Roman" w:cs="Times New Roman"/>
          <w:sz w:val="24"/>
          <w:szCs w:val="24"/>
        </w:rPr>
        <w:t>0</w:t>
      </w:r>
      <w:r w:rsidRPr="00ED3312">
        <w:rPr>
          <w:rFonts w:ascii="Times New Roman" w:hAnsi="Times New Roman" w:cs="Times New Roman"/>
          <w:sz w:val="24"/>
          <w:szCs w:val="24"/>
        </w:rPr>
        <w:t>.001). Likelihood ratio tests revealed that there was a significant interaction between type of UM signal and context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4</w:t>
      </w:r>
      <w:r w:rsidRPr="00ED3312">
        <w:rPr>
          <w:rFonts w:ascii="Times New Roman" w:hAnsi="Times New Roman" w:cs="Times New Roman"/>
          <w:sz w:val="24"/>
          <w:szCs w:val="24"/>
        </w:rPr>
        <w:t xml:space="preserve"> = 56.</w:t>
      </w:r>
      <w:r w:rsidR="00206C09" w:rsidRPr="00ED3312">
        <w:rPr>
          <w:rFonts w:ascii="Times New Roman" w:hAnsi="Times New Roman" w:cs="Times New Roman"/>
          <w:sz w:val="24"/>
          <w:szCs w:val="24"/>
        </w:rPr>
        <w:t>84</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6B2764" w:rsidRPr="00ED3312">
        <w:rPr>
          <w:rFonts w:ascii="Times New Roman" w:hAnsi="Times New Roman" w:cs="Times New Roman"/>
          <w:sz w:val="24"/>
          <w:szCs w:val="24"/>
        </w:rPr>
        <w:t>0</w:t>
      </w:r>
      <w:r w:rsidRPr="00ED3312">
        <w:rPr>
          <w:rFonts w:ascii="Times New Roman" w:hAnsi="Times New Roman" w:cs="Times New Roman"/>
          <w:sz w:val="24"/>
          <w:szCs w:val="24"/>
        </w:rPr>
        <w:t>.001; Fig</w:t>
      </w:r>
      <w:r w:rsidR="00CA54BB">
        <w:rPr>
          <w:rFonts w:ascii="Times New Roman" w:hAnsi="Times New Roman" w:cs="Times New Roman"/>
          <w:sz w:val="24"/>
          <w:szCs w:val="24"/>
        </w:rPr>
        <w:t>.</w:t>
      </w:r>
      <w:r w:rsidRPr="00ED3312">
        <w:rPr>
          <w:rFonts w:ascii="Times New Roman" w:hAnsi="Times New Roman" w:cs="Times New Roman"/>
          <w:sz w:val="24"/>
          <w:szCs w:val="24"/>
        </w:rPr>
        <w:t xml:space="preserve"> 4)</w:t>
      </w:r>
      <w:r w:rsidR="00F605DF" w:rsidRPr="00ED3312">
        <w:rPr>
          <w:rFonts w:ascii="Times New Roman" w:hAnsi="Times New Roman" w:cs="Times New Roman"/>
          <w:sz w:val="24"/>
          <w:szCs w:val="24"/>
        </w:rPr>
        <w:t xml:space="preserve">. Figure 4 reveals a similar pattern of results as </w:t>
      </w:r>
      <w:r w:rsidR="00CA54BB">
        <w:rPr>
          <w:rFonts w:ascii="Times New Roman" w:hAnsi="Times New Roman" w:cs="Times New Roman"/>
          <w:sz w:val="24"/>
          <w:szCs w:val="24"/>
        </w:rPr>
        <w:t xml:space="preserve">Fig. </w:t>
      </w:r>
      <w:r w:rsidR="00F605DF" w:rsidRPr="00ED3312">
        <w:rPr>
          <w:rFonts w:ascii="Times New Roman" w:hAnsi="Times New Roman" w:cs="Times New Roman"/>
          <w:sz w:val="24"/>
          <w:szCs w:val="24"/>
        </w:rPr>
        <w:t xml:space="preserve">3, regarding </w:t>
      </w:r>
      <w:r w:rsidR="003613E7" w:rsidRPr="00ED3312">
        <w:rPr>
          <w:rFonts w:ascii="Times New Roman" w:hAnsi="Times New Roman" w:cs="Times New Roman"/>
          <w:sz w:val="24"/>
          <w:szCs w:val="24"/>
        </w:rPr>
        <w:t>vocali</w:t>
      </w:r>
      <w:r w:rsidR="003613E7">
        <w:rPr>
          <w:rFonts w:ascii="Times New Roman" w:hAnsi="Times New Roman" w:cs="Times New Roman"/>
          <w:sz w:val="24"/>
          <w:szCs w:val="24"/>
        </w:rPr>
        <w:t>z</w:t>
      </w:r>
      <w:r w:rsidR="003613E7" w:rsidRPr="00ED3312">
        <w:rPr>
          <w:rFonts w:ascii="Times New Roman" w:hAnsi="Times New Roman" w:cs="Times New Roman"/>
          <w:sz w:val="24"/>
          <w:szCs w:val="24"/>
        </w:rPr>
        <w:t xml:space="preserve">ations </w:t>
      </w:r>
      <w:r w:rsidR="00F605DF" w:rsidRPr="00ED3312">
        <w:rPr>
          <w:rFonts w:ascii="Times New Roman" w:hAnsi="Times New Roman" w:cs="Times New Roman"/>
          <w:sz w:val="24"/>
          <w:szCs w:val="24"/>
        </w:rPr>
        <w:t xml:space="preserve">and gestures in </w:t>
      </w:r>
      <w:proofErr w:type="gramStart"/>
      <w:r w:rsidR="00F605DF" w:rsidRPr="00ED3312">
        <w:rPr>
          <w:rFonts w:ascii="Times New Roman" w:hAnsi="Times New Roman" w:cs="Times New Roman"/>
          <w:sz w:val="24"/>
          <w:szCs w:val="24"/>
        </w:rPr>
        <w:t>rest,</w:t>
      </w:r>
      <w:proofErr w:type="gramEnd"/>
      <w:r w:rsidR="00F605DF" w:rsidRPr="00ED3312">
        <w:rPr>
          <w:rFonts w:ascii="Times New Roman" w:hAnsi="Times New Roman" w:cs="Times New Roman"/>
          <w:sz w:val="24"/>
          <w:szCs w:val="24"/>
        </w:rPr>
        <w:t xml:space="preserve"> feed and groom</w:t>
      </w:r>
      <w:r w:rsidR="003613E7">
        <w:rPr>
          <w:rFonts w:ascii="Times New Roman" w:hAnsi="Times New Roman" w:cs="Times New Roman"/>
          <w:sz w:val="24"/>
          <w:szCs w:val="24"/>
        </w:rPr>
        <w:t xml:space="preserve"> contexts;</w:t>
      </w:r>
      <w:r w:rsidR="003613E7" w:rsidRPr="00ED3312">
        <w:rPr>
          <w:rFonts w:ascii="Times New Roman" w:hAnsi="Times New Roman" w:cs="Times New Roman"/>
          <w:sz w:val="24"/>
          <w:szCs w:val="24"/>
        </w:rPr>
        <w:t xml:space="preserve"> </w:t>
      </w:r>
      <w:r w:rsidR="00F605DF" w:rsidRPr="00ED3312">
        <w:rPr>
          <w:rFonts w:ascii="Times New Roman" w:hAnsi="Times New Roman" w:cs="Times New Roman"/>
          <w:sz w:val="24"/>
          <w:szCs w:val="24"/>
        </w:rPr>
        <w:t>however</w:t>
      </w:r>
      <w:r w:rsidR="003613E7">
        <w:rPr>
          <w:rFonts w:ascii="Times New Roman" w:hAnsi="Times New Roman" w:cs="Times New Roman"/>
          <w:sz w:val="24"/>
          <w:szCs w:val="24"/>
        </w:rPr>
        <w:t>,</w:t>
      </w:r>
      <w:r w:rsidR="00F605DF" w:rsidRPr="00ED3312">
        <w:rPr>
          <w:rFonts w:ascii="Times New Roman" w:hAnsi="Times New Roman" w:cs="Times New Roman"/>
          <w:sz w:val="24"/>
          <w:szCs w:val="24"/>
        </w:rPr>
        <w:t xml:space="preserve"> it also illustrates that the rate of facial signal production </w:t>
      </w:r>
      <w:r w:rsidR="003613E7">
        <w:rPr>
          <w:rFonts w:ascii="Times New Roman" w:hAnsi="Times New Roman" w:cs="Times New Roman"/>
          <w:sz w:val="24"/>
          <w:szCs w:val="24"/>
        </w:rPr>
        <w:t>was</w:t>
      </w:r>
      <w:r w:rsidR="003613E7" w:rsidRPr="00ED3312">
        <w:rPr>
          <w:rFonts w:ascii="Times New Roman" w:hAnsi="Times New Roman" w:cs="Times New Roman"/>
          <w:sz w:val="24"/>
          <w:szCs w:val="24"/>
        </w:rPr>
        <w:t xml:space="preserve"> </w:t>
      </w:r>
      <w:r w:rsidR="00F605DF" w:rsidRPr="00ED3312">
        <w:rPr>
          <w:rFonts w:ascii="Times New Roman" w:hAnsi="Times New Roman" w:cs="Times New Roman"/>
          <w:sz w:val="24"/>
          <w:szCs w:val="24"/>
        </w:rPr>
        <w:t>significantly below that for vocal and gestural signals in all three contexts. N</w:t>
      </w:r>
      <w:r w:rsidRPr="00ED3312">
        <w:rPr>
          <w:rFonts w:ascii="Times New Roman" w:hAnsi="Times New Roman" w:cs="Times New Roman"/>
          <w:sz w:val="24"/>
          <w:szCs w:val="24"/>
        </w:rPr>
        <w:t>o significant interaction</w:t>
      </w:r>
      <w:r w:rsidR="00F605DF" w:rsidRPr="00ED3312">
        <w:rPr>
          <w:rFonts w:ascii="Times New Roman" w:hAnsi="Times New Roman" w:cs="Times New Roman"/>
          <w:sz w:val="24"/>
          <w:szCs w:val="24"/>
        </w:rPr>
        <w:t>s</w:t>
      </w:r>
      <w:r w:rsidRPr="00ED3312">
        <w:rPr>
          <w:rFonts w:ascii="Times New Roman" w:hAnsi="Times New Roman" w:cs="Times New Roman"/>
          <w:sz w:val="24"/>
          <w:szCs w:val="24"/>
        </w:rPr>
        <w:t xml:space="preserve"> between UM signal type and age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2</w:t>
      </w:r>
      <w:r w:rsidRPr="00ED3312">
        <w:rPr>
          <w:rFonts w:ascii="Times New Roman" w:hAnsi="Times New Roman" w:cs="Times New Roman"/>
          <w:sz w:val="24"/>
          <w:szCs w:val="24"/>
        </w:rPr>
        <w:t xml:space="preserve"> </w:t>
      </w:r>
      <w:r w:rsidR="00206C09" w:rsidRPr="00ED3312">
        <w:rPr>
          <w:rFonts w:ascii="Times New Roman" w:hAnsi="Times New Roman" w:cs="Times New Roman"/>
          <w:sz w:val="24"/>
          <w:szCs w:val="24"/>
        </w:rPr>
        <w:t>&lt;</w:t>
      </w:r>
      <w:r w:rsidRPr="00ED3312">
        <w:rPr>
          <w:rFonts w:ascii="Times New Roman" w:hAnsi="Times New Roman" w:cs="Times New Roman"/>
          <w:sz w:val="24"/>
          <w:szCs w:val="24"/>
        </w:rPr>
        <w:t xml:space="preserve"> 0.0</w:t>
      </w:r>
      <w:r w:rsidR="00206C09" w:rsidRPr="00ED3312">
        <w:rPr>
          <w:rFonts w:ascii="Times New Roman" w:hAnsi="Times New Roman" w:cs="Times New Roman"/>
          <w:sz w:val="24"/>
          <w:szCs w:val="24"/>
        </w:rPr>
        <w:t>1</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6B2764" w:rsidRPr="00ED3312">
        <w:rPr>
          <w:rFonts w:ascii="Times New Roman" w:hAnsi="Times New Roman" w:cs="Times New Roman"/>
          <w:sz w:val="24"/>
          <w:szCs w:val="24"/>
        </w:rPr>
        <w:t>0</w:t>
      </w:r>
      <w:r w:rsidRPr="00ED3312">
        <w:rPr>
          <w:rFonts w:ascii="Times New Roman" w:hAnsi="Times New Roman" w:cs="Times New Roman"/>
          <w:sz w:val="24"/>
          <w:szCs w:val="24"/>
        </w:rPr>
        <w:t>.9</w:t>
      </w:r>
      <w:r w:rsidR="00206C09" w:rsidRPr="00ED3312">
        <w:rPr>
          <w:rFonts w:ascii="Times New Roman" w:hAnsi="Times New Roman" w:cs="Times New Roman"/>
          <w:sz w:val="24"/>
          <w:szCs w:val="24"/>
        </w:rPr>
        <w:t>9</w:t>
      </w:r>
      <w:r w:rsidRPr="00ED3312">
        <w:rPr>
          <w:rFonts w:ascii="Times New Roman" w:hAnsi="Times New Roman" w:cs="Times New Roman"/>
          <w:sz w:val="24"/>
          <w:szCs w:val="24"/>
        </w:rPr>
        <w:t>8)</w:t>
      </w:r>
      <w:r w:rsidR="00206C09" w:rsidRPr="00ED3312">
        <w:rPr>
          <w:rFonts w:ascii="Times New Roman" w:hAnsi="Times New Roman" w:cs="Times New Roman"/>
          <w:sz w:val="24"/>
          <w:szCs w:val="24"/>
        </w:rPr>
        <w:t>, UM signal type and number of individuals in the party</w:t>
      </w:r>
      <w:r w:rsidRPr="00ED3312">
        <w:rPr>
          <w:rFonts w:ascii="Times New Roman" w:hAnsi="Times New Roman" w:cs="Times New Roman"/>
          <w:sz w:val="24"/>
          <w:szCs w:val="24"/>
        </w:rPr>
        <w:t xml:space="preserve"> </w:t>
      </w:r>
      <w:r w:rsidR="00206C09" w:rsidRPr="00ED3312">
        <w:rPr>
          <w:rFonts w:ascii="Times New Roman" w:hAnsi="Times New Roman" w:cs="Times New Roman"/>
          <w:sz w:val="24"/>
          <w:szCs w:val="24"/>
        </w:rPr>
        <w:t>(X</w:t>
      </w:r>
      <w:r w:rsidR="00206C09"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2</w:t>
      </w:r>
      <w:r w:rsidR="00206C09" w:rsidRPr="00ED3312">
        <w:rPr>
          <w:rFonts w:ascii="Times New Roman" w:hAnsi="Times New Roman" w:cs="Times New Roman"/>
          <w:sz w:val="24"/>
          <w:szCs w:val="24"/>
        </w:rPr>
        <w:t xml:space="preserve"> </w:t>
      </w:r>
      <w:r w:rsidR="00AD0501" w:rsidRPr="00ED3312">
        <w:rPr>
          <w:rFonts w:ascii="Times New Roman" w:hAnsi="Times New Roman" w:cs="Times New Roman"/>
          <w:sz w:val="24"/>
          <w:szCs w:val="24"/>
        </w:rPr>
        <w:t xml:space="preserve">= 1.05, </w:t>
      </w:r>
      <w:r w:rsidR="00AD0501" w:rsidRPr="00ED3312">
        <w:rPr>
          <w:rFonts w:ascii="Times New Roman" w:hAnsi="Times New Roman" w:cs="Times New Roman"/>
          <w:i/>
          <w:sz w:val="24"/>
          <w:szCs w:val="24"/>
        </w:rPr>
        <w:t>P</w:t>
      </w:r>
      <w:r w:rsidR="00206C09" w:rsidRPr="00ED3312">
        <w:rPr>
          <w:rFonts w:ascii="Times New Roman" w:hAnsi="Times New Roman" w:cs="Times New Roman"/>
          <w:sz w:val="24"/>
          <w:szCs w:val="24"/>
        </w:rPr>
        <w:t xml:space="preserve"> = </w:t>
      </w:r>
      <w:r w:rsidR="006B2764" w:rsidRPr="00ED3312">
        <w:rPr>
          <w:rFonts w:ascii="Times New Roman" w:hAnsi="Times New Roman" w:cs="Times New Roman"/>
          <w:sz w:val="24"/>
          <w:szCs w:val="24"/>
        </w:rPr>
        <w:t>0</w:t>
      </w:r>
      <w:r w:rsidR="00206C09" w:rsidRPr="00ED3312">
        <w:rPr>
          <w:rFonts w:ascii="Times New Roman" w:hAnsi="Times New Roman" w:cs="Times New Roman"/>
          <w:sz w:val="24"/>
          <w:szCs w:val="24"/>
        </w:rPr>
        <w:t xml:space="preserve">.591), </w:t>
      </w:r>
      <w:r w:rsidRPr="00ED3312">
        <w:rPr>
          <w:rFonts w:ascii="Times New Roman" w:hAnsi="Times New Roman" w:cs="Times New Roman"/>
          <w:sz w:val="24"/>
          <w:szCs w:val="24"/>
        </w:rPr>
        <w:t>or UM signal type and sex (X</w:t>
      </w:r>
      <w:r w:rsidRPr="00ED3312">
        <w:rPr>
          <w:rFonts w:ascii="Times New Roman" w:hAnsi="Times New Roman" w:cs="Times New Roman"/>
          <w:sz w:val="24"/>
          <w:szCs w:val="24"/>
          <w:vertAlign w:val="superscript"/>
        </w:rPr>
        <w:t>2</w:t>
      </w:r>
      <w:r w:rsidR="00825549" w:rsidRPr="00ED3312">
        <w:rPr>
          <w:rFonts w:ascii="Times New Roman" w:hAnsi="Times New Roman" w:cs="Times New Roman"/>
          <w:sz w:val="24"/>
          <w:szCs w:val="24"/>
          <w:vertAlign w:val="subscript"/>
        </w:rPr>
        <w:t>2</w:t>
      </w:r>
      <w:r w:rsidRPr="00ED3312">
        <w:rPr>
          <w:rFonts w:ascii="Times New Roman" w:hAnsi="Times New Roman" w:cs="Times New Roman"/>
          <w:sz w:val="24"/>
          <w:szCs w:val="24"/>
        </w:rPr>
        <w:t xml:space="preserve"> = 2.</w:t>
      </w:r>
      <w:r w:rsidR="00206C09" w:rsidRPr="00ED3312">
        <w:rPr>
          <w:rFonts w:ascii="Times New Roman" w:hAnsi="Times New Roman" w:cs="Times New Roman"/>
          <w:sz w:val="24"/>
          <w:szCs w:val="24"/>
        </w:rPr>
        <w:t>78</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 </w:t>
      </w:r>
      <w:r w:rsidR="006B2764" w:rsidRPr="00ED3312">
        <w:rPr>
          <w:rFonts w:ascii="Times New Roman" w:hAnsi="Times New Roman" w:cs="Times New Roman"/>
          <w:sz w:val="24"/>
          <w:szCs w:val="24"/>
        </w:rPr>
        <w:t>0</w:t>
      </w:r>
      <w:r w:rsidRPr="00ED3312">
        <w:rPr>
          <w:rFonts w:ascii="Times New Roman" w:hAnsi="Times New Roman" w:cs="Times New Roman"/>
          <w:sz w:val="24"/>
          <w:szCs w:val="24"/>
        </w:rPr>
        <w:t>.2</w:t>
      </w:r>
      <w:r w:rsidR="00206C09" w:rsidRPr="00ED3312">
        <w:rPr>
          <w:rFonts w:ascii="Times New Roman" w:hAnsi="Times New Roman" w:cs="Times New Roman"/>
          <w:sz w:val="24"/>
          <w:szCs w:val="24"/>
        </w:rPr>
        <w:t>50</w:t>
      </w:r>
      <w:r w:rsidRPr="00ED3312">
        <w:rPr>
          <w:rFonts w:ascii="Times New Roman" w:hAnsi="Times New Roman" w:cs="Times New Roman"/>
          <w:sz w:val="24"/>
          <w:szCs w:val="24"/>
        </w:rPr>
        <w:t>)</w:t>
      </w:r>
      <w:r w:rsidR="00F605DF" w:rsidRPr="00ED3312">
        <w:rPr>
          <w:rFonts w:ascii="Times New Roman" w:hAnsi="Times New Roman" w:cs="Times New Roman"/>
          <w:sz w:val="24"/>
          <w:szCs w:val="24"/>
        </w:rPr>
        <w:t xml:space="preserve"> were found</w:t>
      </w:r>
      <w:r w:rsidRPr="00ED3312">
        <w:rPr>
          <w:rFonts w:ascii="Times New Roman" w:hAnsi="Times New Roman" w:cs="Times New Roman"/>
          <w:sz w:val="24"/>
          <w:szCs w:val="24"/>
        </w:rPr>
        <w:t xml:space="preserve">. </w:t>
      </w:r>
    </w:p>
    <w:p w14:paraId="5B384A34" w14:textId="77777777" w:rsidR="00FA072C" w:rsidRPr="00ED3312" w:rsidRDefault="00FA072C" w:rsidP="003E2CE5">
      <w:pPr>
        <w:spacing w:after="0" w:line="480" w:lineRule="auto"/>
        <w:rPr>
          <w:rFonts w:ascii="Times New Roman" w:eastAsia="Times New Roman" w:hAnsi="Times New Roman" w:cs="Times New Roman"/>
          <w:sz w:val="24"/>
          <w:szCs w:val="24"/>
          <w:lang w:eastAsia="en-GB"/>
        </w:rPr>
      </w:pPr>
    </w:p>
    <w:p w14:paraId="63FCA056" w14:textId="689606C5" w:rsidR="00975477" w:rsidRDefault="00FA072C" w:rsidP="00DD6940">
      <w:pPr>
        <w:spacing w:after="0" w:line="480" w:lineRule="auto"/>
        <w:rPr>
          <w:rFonts w:ascii="Times New Roman" w:eastAsia="Times New Roman" w:hAnsi="Times New Roman" w:cs="Times New Roman"/>
          <w:sz w:val="24"/>
          <w:szCs w:val="24"/>
          <w:lang w:eastAsia="en-GB"/>
        </w:rPr>
      </w:pPr>
      <w:r w:rsidRPr="00ED3312">
        <w:rPr>
          <w:rFonts w:ascii="Times New Roman" w:eastAsia="Times New Roman" w:hAnsi="Times New Roman" w:cs="Times New Roman"/>
          <w:sz w:val="24"/>
          <w:szCs w:val="24"/>
          <w:lang w:eastAsia="en-GB"/>
        </w:rPr>
        <w:t>As rank was only available for older individuals, we ran a separate model to assess the effects of rank, by adding rank as a fixed effect and the interaction between rank and UM signal type to the full model specified above (</w:t>
      </w:r>
      <w:r w:rsidRPr="00ED3312">
        <w:rPr>
          <w:rFonts w:ascii="Times New Roman" w:eastAsia="Times New Roman" w:hAnsi="Times New Roman" w:cs="Times New Roman"/>
          <w:i/>
          <w:sz w:val="24"/>
          <w:szCs w:val="24"/>
          <w:lang w:eastAsia="en-GB"/>
        </w:rPr>
        <w:t>N</w:t>
      </w:r>
      <w:r w:rsidRPr="00ED3312">
        <w:rPr>
          <w:rFonts w:ascii="Times New Roman" w:eastAsia="Times New Roman" w:hAnsi="Times New Roman" w:cs="Times New Roman"/>
          <w:sz w:val="24"/>
          <w:szCs w:val="24"/>
          <w:lang w:eastAsia="en-GB"/>
        </w:rPr>
        <w:t xml:space="preserve"> = 146 da</w:t>
      </w:r>
      <w:r w:rsidR="001C28D5" w:rsidRPr="00ED3312">
        <w:rPr>
          <w:rFonts w:ascii="Times New Roman" w:eastAsia="Times New Roman" w:hAnsi="Times New Roman" w:cs="Times New Roman"/>
          <w:sz w:val="24"/>
          <w:szCs w:val="24"/>
          <w:lang w:eastAsia="en-GB"/>
        </w:rPr>
        <w:t>ta points from 19 individuals). T</w:t>
      </w:r>
      <w:r w:rsidR="00220E01" w:rsidRPr="00ED3312">
        <w:rPr>
          <w:rFonts w:ascii="Times New Roman" w:eastAsia="Times New Roman" w:hAnsi="Times New Roman" w:cs="Times New Roman"/>
          <w:sz w:val="24"/>
          <w:szCs w:val="24"/>
          <w:lang w:eastAsia="en-GB"/>
        </w:rPr>
        <w:t>his model that included rank (</w:t>
      </w:r>
      <w:r w:rsidR="00220E01" w:rsidRPr="00ED3312">
        <w:rPr>
          <w:rFonts w:ascii="Times New Roman" w:eastAsia="Times New Roman" w:hAnsi="Times New Roman" w:cs="Times New Roman"/>
          <w:i/>
          <w:sz w:val="24"/>
          <w:szCs w:val="24"/>
          <w:lang w:eastAsia="en-GB"/>
        </w:rPr>
        <w:t>N</w:t>
      </w:r>
      <w:r w:rsidR="00220E01" w:rsidRPr="00ED3312">
        <w:rPr>
          <w:rFonts w:ascii="Times New Roman" w:eastAsia="Times New Roman" w:hAnsi="Times New Roman" w:cs="Times New Roman"/>
          <w:sz w:val="24"/>
          <w:szCs w:val="24"/>
          <w:lang w:eastAsia="en-GB"/>
        </w:rPr>
        <w:t xml:space="preserve"> = 19) confirmed the overall model (</w:t>
      </w:r>
      <w:r w:rsidR="00220E01" w:rsidRPr="00ED3312">
        <w:rPr>
          <w:rFonts w:ascii="Times New Roman" w:hAnsi="Times New Roman" w:cs="Times New Roman"/>
          <w:sz w:val="24"/>
          <w:szCs w:val="24"/>
        </w:rPr>
        <w:t>X</w:t>
      </w:r>
      <w:r w:rsidR="00220E01" w:rsidRPr="00ED3312">
        <w:rPr>
          <w:rFonts w:ascii="Times New Roman" w:hAnsi="Times New Roman" w:cs="Times New Roman"/>
          <w:sz w:val="24"/>
          <w:szCs w:val="24"/>
          <w:vertAlign w:val="superscript"/>
        </w:rPr>
        <w:t>2</w:t>
      </w:r>
      <w:r w:rsidR="001E06BF" w:rsidRPr="00ED3312">
        <w:rPr>
          <w:rFonts w:ascii="Times New Roman" w:hAnsi="Times New Roman" w:cs="Times New Roman"/>
          <w:sz w:val="24"/>
          <w:szCs w:val="24"/>
          <w:vertAlign w:val="subscript"/>
        </w:rPr>
        <w:t>20</w:t>
      </w:r>
      <w:r w:rsidR="00220E01" w:rsidRPr="00ED3312">
        <w:rPr>
          <w:rFonts w:ascii="Times New Roman" w:hAnsi="Times New Roman" w:cs="Times New Roman"/>
          <w:sz w:val="24"/>
          <w:szCs w:val="24"/>
        </w:rPr>
        <w:t xml:space="preserve"> = 12</w:t>
      </w:r>
      <w:r w:rsidR="001E06BF" w:rsidRPr="00ED3312">
        <w:rPr>
          <w:rFonts w:ascii="Times New Roman" w:hAnsi="Times New Roman" w:cs="Times New Roman"/>
          <w:sz w:val="24"/>
          <w:szCs w:val="24"/>
        </w:rPr>
        <w:t>9.76</w:t>
      </w:r>
      <w:r w:rsidR="00AD0501" w:rsidRPr="00ED3312">
        <w:rPr>
          <w:rFonts w:ascii="Times New Roman" w:hAnsi="Times New Roman" w:cs="Times New Roman"/>
          <w:sz w:val="24"/>
          <w:szCs w:val="24"/>
        </w:rPr>
        <w:t xml:space="preserve">, </w:t>
      </w:r>
      <w:r w:rsidR="00AD0501" w:rsidRPr="00ED3312">
        <w:rPr>
          <w:rFonts w:ascii="Times New Roman" w:hAnsi="Times New Roman" w:cs="Times New Roman"/>
          <w:i/>
          <w:sz w:val="24"/>
          <w:szCs w:val="24"/>
        </w:rPr>
        <w:t>P</w:t>
      </w:r>
      <w:r w:rsidR="00AD0501" w:rsidRPr="00ED3312">
        <w:rPr>
          <w:rFonts w:ascii="Times New Roman" w:hAnsi="Times New Roman" w:cs="Times New Roman"/>
          <w:sz w:val="24"/>
          <w:szCs w:val="24"/>
        </w:rPr>
        <w:t xml:space="preserve"> </w:t>
      </w:r>
      <w:r w:rsidR="00220E01" w:rsidRPr="00ED3312">
        <w:rPr>
          <w:rFonts w:ascii="Times New Roman" w:hAnsi="Times New Roman" w:cs="Times New Roman"/>
          <w:sz w:val="24"/>
          <w:szCs w:val="24"/>
        </w:rPr>
        <w:t>&lt;</w:t>
      </w:r>
      <w:r w:rsidR="00AD0501" w:rsidRPr="00ED3312">
        <w:rPr>
          <w:rFonts w:ascii="Times New Roman" w:hAnsi="Times New Roman" w:cs="Times New Roman"/>
          <w:sz w:val="24"/>
          <w:szCs w:val="24"/>
        </w:rPr>
        <w:t xml:space="preserve"> </w:t>
      </w:r>
      <w:r w:rsidR="006B2764" w:rsidRPr="00ED3312">
        <w:rPr>
          <w:rFonts w:ascii="Times New Roman" w:hAnsi="Times New Roman" w:cs="Times New Roman"/>
          <w:sz w:val="24"/>
          <w:szCs w:val="24"/>
        </w:rPr>
        <w:t>0</w:t>
      </w:r>
      <w:r w:rsidR="00220E01" w:rsidRPr="00ED3312">
        <w:rPr>
          <w:rFonts w:ascii="Times New Roman" w:hAnsi="Times New Roman" w:cs="Times New Roman"/>
          <w:sz w:val="24"/>
          <w:szCs w:val="24"/>
        </w:rPr>
        <w:t>.001</w:t>
      </w:r>
      <w:r w:rsidR="00220E01" w:rsidRPr="00ED3312">
        <w:rPr>
          <w:rFonts w:ascii="Times New Roman" w:eastAsia="Times New Roman" w:hAnsi="Times New Roman" w:cs="Times New Roman"/>
          <w:sz w:val="24"/>
          <w:szCs w:val="24"/>
          <w:lang w:eastAsia="en-GB"/>
        </w:rPr>
        <w:t xml:space="preserve">), and </w:t>
      </w:r>
      <w:r w:rsidR="003613E7">
        <w:rPr>
          <w:rFonts w:ascii="Times New Roman" w:eastAsia="Times New Roman" w:hAnsi="Times New Roman" w:cs="Times New Roman"/>
          <w:sz w:val="24"/>
          <w:szCs w:val="24"/>
          <w:lang w:eastAsia="en-GB"/>
        </w:rPr>
        <w:t xml:space="preserve">the </w:t>
      </w:r>
      <w:r w:rsidR="00220E01" w:rsidRPr="00ED3312">
        <w:rPr>
          <w:rFonts w:ascii="Times New Roman" w:eastAsia="Times New Roman" w:hAnsi="Times New Roman" w:cs="Times New Roman"/>
          <w:sz w:val="24"/>
          <w:szCs w:val="24"/>
          <w:lang w:eastAsia="en-GB"/>
        </w:rPr>
        <w:t>Context*Modality of UM signal interaction (X</w:t>
      </w:r>
      <w:r w:rsidR="00220E01" w:rsidRPr="00ED3312">
        <w:rPr>
          <w:rFonts w:ascii="Times New Roman" w:eastAsia="Times New Roman" w:hAnsi="Times New Roman" w:cs="Times New Roman"/>
          <w:sz w:val="24"/>
          <w:szCs w:val="24"/>
          <w:vertAlign w:val="superscript"/>
          <w:lang w:eastAsia="en-GB"/>
        </w:rPr>
        <w:t>2</w:t>
      </w:r>
      <w:r w:rsidR="00825549" w:rsidRPr="00ED3312">
        <w:rPr>
          <w:rFonts w:ascii="Times New Roman" w:eastAsia="Times New Roman" w:hAnsi="Times New Roman" w:cs="Times New Roman"/>
          <w:sz w:val="24"/>
          <w:szCs w:val="24"/>
          <w:vertAlign w:val="subscript"/>
          <w:lang w:eastAsia="en-GB"/>
        </w:rPr>
        <w:t>4</w:t>
      </w:r>
      <w:r w:rsidR="00220E01" w:rsidRPr="00ED3312">
        <w:rPr>
          <w:rFonts w:ascii="Times New Roman" w:eastAsia="Times New Roman" w:hAnsi="Times New Roman" w:cs="Times New Roman"/>
          <w:sz w:val="24"/>
          <w:szCs w:val="24"/>
          <w:lang w:eastAsia="en-GB"/>
        </w:rPr>
        <w:t xml:space="preserve"> = 40.</w:t>
      </w:r>
      <w:r w:rsidR="001E06BF" w:rsidRPr="00ED3312">
        <w:rPr>
          <w:rFonts w:ascii="Times New Roman" w:eastAsia="Times New Roman" w:hAnsi="Times New Roman" w:cs="Times New Roman"/>
          <w:sz w:val="24"/>
          <w:szCs w:val="24"/>
          <w:lang w:eastAsia="en-GB"/>
        </w:rPr>
        <w:t>26</w:t>
      </w:r>
      <w:r w:rsidR="00AD0501" w:rsidRPr="00ED3312">
        <w:rPr>
          <w:rFonts w:ascii="Times New Roman" w:eastAsia="Times New Roman" w:hAnsi="Times New Roman" w:cs="Times New Roman"/>
          <w:sz w:val="24"/>
          <w:szCs w:val="24"/>
          <w:lang w:eastAsia="en-GB"/>
        </w:rPr>
        <w:t xml:space="preserve">, </w:t>
      </w:r>
      <w:r w:rsidR="00AD0501" w:rsidRPr="00ED3312">
        <w:rPr>
          <w:rFonts w:ascii="Times New Roman" w:eastAsia="Times New Roman" w:hAnsi="Times New Roman" w:cs="Times New Roman"/>
          <w:i/>
          <w:sz w:val="24"/>
          <w:szCs w:val="24"/>
          <w:lang w:eastAsia="en-GB"/>
        </w:rPr>
        <w:t>P</w:t>
      </w:r>
      <w:r w:rsidR="00AD0501"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&lt;</w:t>
      </w:r>
      <w:r w:rsidR="00AD0501" w:rsidRPr="00ED3312">
        <w:rPr>
          <w:rFonts w:ascii="Times New Roman" w:eastAsia="Times New Roman" w:hAnsi="Times New Roman" w:cs="Times New Roman"/>
          <w:sz w:val="24"/>
          <w:szCs w:val="24"/>
          <w:lang w:eastAsia="en-GB"/>
        </w:rPr>
        <w:t xml:space="preserve"> </w:t>
      </w:r>
      <w:r w:rsidR="006B2764" w:rsidRPr="00ED3312">
        <w:rPr>
          <w:rFonts w:ascii="Times New Roman" w:eastAsia="Times New Roman" w:hAnsi="Times New Roman" w:cs="Times New Roman"/>
          <w:sz w:val="24"/>
          <w:szCs w:val="24"/>
          <w:lang w:eastAsia="en-GB"/>
        </w:rPr>
        <w:t>0</w:t>
      </w:r>
      <w:r w:rsidR="00825549" w:rsidRPr="00ED3312">
        <w:rPr>
          <w:rFonts w:ascii="Times New Roman" w:eastAsia="Times New Roman" w:hAnsi="Times New Roman" w:cs="Times New Roman"/>
          <w:sz w:val="24"/>
          <w:szCs w:val="24"/>
          <w:lang w:eastAsia="en-GB"/>
        </w:rPr>
        <w:t>.001</w:t>
      </w:r>
      <w:r w:rsidR="00220E01" w:rsidRPr="00ED3312">
        <w:rPr>
          <w:rFonts w:ascii="Times New Roman" w:eastAsia="Times New Roman" w:hAnsi="Times New Roman" w:cs="Times New Roman"/>
          <w:sz w:val="24"/>
          <w:szCs w:val="24"/>
          <w:lang w:eastAsia="en-GB"/>
        </w:rPr>
        <w:t>) remained significant</w:t>
      </w:r>
      <w:r w:rsidR="003613E7">
        <w:rPr>
          <w:rFonts w:ascii="Times New Roman" w:eastAsia="Times New Roman" w:hAnsi="Times New Roman" w:cs="Times New Roman"/>
          <w:sz w:val="24"/>
          <w:szCs w:val="24"/>
          <w:lang w:eastAsia="en-GB"/>
        </w:rPr>
        <w:t>;</w:t>
      </w:r>
      <w:r w:rsidR="003613E7"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however</w:t>
      </w:r>
      <w:r w:rsidR="003613E7">
        <w:rPr>
          <w:rFonts w:ascii="Times New Roman" w:eastAsia="Times New Roman" w:hAnsi="Times New Roman" w:cs="Times New Roman"/>
          <w:sz w:val="24"/>
          <w:szCs w:val="24"/>
          <w:lang w:eastAsia="en-GB"/>
        </w:rPr>
        <w:t>,</w:t>
      </w:r>
      <w:r w:rsidR="00220E01" w:rsidRPr="00ED3312">
        <w:rPr>
          <w:rFonts w:ascii="Times New Roman" w:eastAsia="Times New Roman" w:hAnsi="Times New Roman" w:cs="Times New Roman"/>
          <w:sz w:val="24"/>
          <w:szCs w:val="24"/>
          <w:lang w:eastAsia="en-GB"/>
        </w:rPr>
        <w:t xml:space="preserve"> rank had no significant interaction with</w:t>
      </w:r>
      <w:r w:rsidR="003613E7">
        <w:rPr>
          <w:rFonts w:ascii="Times New Roman" w:eastAsia="Times New Roman" w:hAnsi="Times New Roman" w:cs="Times New Roman"/>
          <w:sz w:val="24"/>
          <w:szCs w:val="24"/>
          <w:lang w:eastAsia="en-GB"/>
        </w:rPr>
        <w:t xml:space="preserve"> m</w:t>
      </w:r>
      <w:r w:rsidR="003613E7" w:rsidRPr="00ED3312">
        <w:rPr>
          <w:rFonts w:ascii="Times New Roman" w:eastAsia="Times New Roman" w:hAnsi="Times New Roman" w:cs="Times New Roman"/>
          <w:sz w:val="24"/>
          <w:szCs w:val="24"/>
          <w:lang w:eastAsia="en-GB"/>
        </w:rPr>
        <w:t xml:space="preserve">odality </w:t>
      </w:r>
      <w:r w:rsidR="00220E01" w:rsidRPr="00ED3312">
        <w:rPr>
          <w:rFonts w:ascii="Times New Roman" w:eastAsia="Times New Roman" w:hAnsi="Times New Roman" w:cs="Times New Roman"/>
          <w:sz w:val="24"/>
          <w:szCs w:val="24"/>
          <w:lang w:eastAsia="en-GB"/>
        </w:rPr>
        <w:t xml:space="preserve">of </w:t>
      </w:r>
      <w:r w:rsidR="003613E7">
        <w:rPr>
          <w:rFonts w:ascii="Times New Roman" w:eastAsia="Times New Roman" w:hAnsi="Times New Roman" w:cs="Times New Roman"/>
          <w:sz w:val="24"/>
          <w:szCs w:val="24"/>
          <w:lang w:eastAsia="en-GB"/>
        </w:rPr>
        <w:t>the</w:t>
      </w:r>
      <w:r w:rsidR="003613E7"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UM signal (X</w:t>
      </w:r>
      <w:r w:rsidR="00220E01" w:rsidRPr="00ED3312">
        <w:rPr>
          <w:rFonts w:ascii="Times New Roman" w:eastAsia="Times New Roman" w:hAnsi="Times New Roman" w:cs="Times New Roman"/>
          <w:sz w:val="24"/>
          <w:szCs w:val="24"/>
          <w:vertAlign w:val="superscript"/>
          <w:lang w:eastAsia="en-GB"/>
        </w:rPr>
        <w:t>2</w:t>
      </w:r>
      <w:r w:rsidR="00220E01" w:rsidRPr="00ED3312">
        <w:rPr>
          <w:rFonts w:ascii="Times New Roman" w:eastAsia="Times New Roman" w:hAnsi="Times New Roman" w:cs="Times New Roman"/>
          <w:sz w:val="24"/>
          <w:szCs w:val="24"/>
          <w:vertAlign w:val="subscript"/>
          <w:lang w:eastAsia="en-GB"/>
        </w:rPr>
        <w:t>2</w:t>
      </w:r>
      <w:r w:rsidR="00220E01" w:rsidRPr="00ED3312">
        <w:rPr>
          <w:rFonts w:ascii="Times New Roman" w:eastAsia="Times New Roman" w:hAnsi="Times New Roman" w:cs="Times New Roman"/>
          <w:sz w:val="24"/>
          <w:szCs w:val="24"/>
          <w:lang w:eastAsia="en-GB"/>
        </w:rPr>
        <w:t xml:space="preserve"> =</w:t>
      </w:r>
      <w:r w:rsidR="00F909B2" w:rsidRPr="00ED3312">
        <w:rPr>
          <w:rFonts w:ascii="Times New Roman" w:eastAsia="Times New Roman" w:hAnsi="Times New Roman" w:cs="Times New Roman"/>
          <w:sz w:val="24"/>
          <w:szCs w:val="24"/>
          <w:lang w:eastAsia="en-GB"/>
        </w:rPr>
        <w:t xml:space="preserve"> </w:t>
      </w:r>
      <w:r w:rsidR="00220E01" w:rsidRPr="00ED3312">
        <w:rPr>
          <w:rFonts w:ascii="Times New Roman" w:eastAsia="Times New Roman" w:hAnsi="Times New Roman" w:cs="Times New Roman"/>
          <w:sz w:val="24"/>
          <w:szCs w:val="24"/>
          <w:lang w:eastAsia="en-GB"/>
        </w:rPr>
        <w:t>0.9</w:t>
      </w:r>
      <w:r w:rsidR="001E06BF" w:rsidRPr="00ED3312">
        <w:rPr>
          <w:rFonts w:ascii="Times New Roman" w:eastAsia="Times New Roman" w:hAnsi="Times New Roman" w:cs="Times New Roman"/>
          <w:sz w:val="24"/>
          <w:szCs w:val="24"/>
          <w:lang w:eastAsia="en-GB"/>
        </w:rPr>
        <w:t>0</w:t>
      </w:r>
      <w:r w:rsidR="00AD0501" w:rsidRPr="00ED3312">
        <w:rPr>
          <w:rFonts w:ascii="Times New Roman" w:eastAsia="Times New Roman" w:hAnsi="Times New Roman" w:cs="Times New Roman"/>
          <w:sz w:val="24"/>
          <w:szCs w:val="24"/>
          <w:lang w:eastAsia="en-GB"/>
        </w:rPr>
        <w:t xml:space="preserve">, </w:t>
      </w:r>
      <w:r w:rsidR="00AD0501" w:rsidRPr="00ED3312">
        <w:rPr>
          <w:rFonts w:ascii="Times New Roman" w:eastAsia="Times New Roman" w:hAnsi="Times New Roman" w:cs="Times New Roman"/>
          <w:i/>
          <w:sz w:val="24"/>
          <w:szCs w:val="24"/>
          <w:lang w:eastAsia="en-GB"/>
        </w:rPr>
        <w:t>P</w:t>
      </w:r>
      <w:r w:rsidR="00220E01" w:rsidRPr="00ED3312">
        <w:rPr>
          <w:rFonts w:ascii="Times New Roman" w:eastAsia="Times New Roman" w:hAnsi="Times New Roman" w:cs="Times New Roman"/>
          <w:sz w:val="24"/>
          <w:szCs w:val="24"/>
          <w:lang w:eastAsia="en-GB"/>
        </w:rPr>
        <w:t xml:space="preserve"> =</w:t>
      </w:r>
      <w:r w:rsidR="00F909B2" w:rsidRPr="00ED3312">
        <w:rPr>
          <w:rFonts w:ascii="Times New Roman" w:eastAsia="Times New Roman" w:hAnsi="Times New Roman" w:cs="Times New Roman"/>
          <w:sz w:val="24"/>
          <w:szCs w:val="24"/>
          <w:lang w:eastAsia="en-GB"/>
        </w:rPr>
        <w:t xml:space="preserve"> </w:t>
      </w:r>
      <w:r w:rsidR="006B2764" w:rsidRPr="00ED3312">
        <w:rPr>
          <w:rFonts w:ascii="Times New Roman" w:eastAsia="Times New Roman" w:hAnsi="Times New Roman" w:cs="Times New Roman"/>
          <w:sz w:val="24"/>
          <w:szCs w:val="24"/>
          <w:lang w:eastAsia="en-GB"/>
        </w:rPr>
        <w:t>0</w:t>
      </w:r>
      <w:r w:rsidR="00220E01" w:rsidRPr="00ED3312">
        <w:rPr>
          <w:rFonts w:ascii="Times New Roman" w:hAnsi="Times New Roman" w:cs="Times New Roman"/>
          <w:sz w:val="24"/>
          <w:szCs w:val="24"/>
        </w:rPr>
        <w:t>.63</w:t>
      </w:r>
      <w:r w:rsidR="001E06BF" w:rsidRPr="00ED3312">
        <w:rPr>
          <w:rFonts w:ascii="Times New Roman" w:hAnsi="Times New Roman" w:cs="Times New Roman"/>
          <w:sz w:val="24"/>
          <w:szCs w:val="24"/>
        </w:rPr>
        <w:t>8</w:t>
      </w:r>
      <w:r w:rsidR="006B2764" w:rsidRPr="00ED3312">
        <w:rPr>
          <w:rFonts w:ascii="Times New Roman" w:eastAsia="Times New Roman" w:hAnsi="Times New Roman" w:cs="Times New Roman"/>
          <w:sz w:val="24"/>
          <w:szCs w:val="24"/>
          <w:lang w:eastAsia="en-GB"/>
        </w:rPr>
        <w:t>).</w:t>
      </w:r>
    </w:p>
    <w:p w14:paraId="11C02261" w14:textId="77777777" w:rsidR="00CD24AA" w:rsidRDefault="00CD24AA" w:rsidP="00DD6940">
      <w:pPr>
        <w:spacing w:after="0" w:line="480" w:lineRule="auto"/>
        <w:rPr>
          <w:rFonts w:ascii="Times New Roman" w:eastAsia="Times New Roman" w:hAnsi="Times New Roman" w:cs="Times New Roman"/>
          <w:sz w:val="24"/>
          <w:szCs w:val="24"/>
          <w:lang w:eastAsia="en-GB"/>
        </w:rPr>
      </w:pPr>
    </w:p>
    <w:p w14:paraId="2A384884" w14:textId="3C34E202" w:rsidR="00CD24AA" w:rsidRDefault="00CD24AA" w:rsidP="00DD6940">
      <w:pPr>
        <w:spacing w:after="0" w:line="480" w:lineRule="auto"/>
        <w:rPr>
          <w:rFonts w:ascii="Times New Roman" w:eastAsia="Times New Roman" w:hAnsi="Times New Roman" w:cs="Times New Roman"/>
          <w:sz w:val="24"/>
          <w:szCs w:val="24"/>
          <w:lang w:eastAsia="en-GB"/>
        </w:rPr>
      </w:pPr>
      <w:r w:rsidRPr="00784B61">
        <w:rPr>
          <w:rFonts w:ascii="Times New Roman" w:hAnsi="Times New Roman" w:cs="Times New Roman"/>
          <w:noProof/>
          <w:lang w:eastAsia="en-GB"/>
        </w:rPr>
        <w:lastRenderedPageBreak/>
        <w:drawing>
          <wp:inline distT="0" distB="0" distL="0" distR="0" wp14:anchorId="53CF4D87" wp14:editId="52DE15F9">
            <wp:extent cx="4680000" cy="3240000"/>
            <wp:effectExtent l="0" t="0" r="2540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629462" w14:textId="05B436E2" w:rsidR="00CD24AA" w:rsidRPr="00ED3312" w:rsidRDefault="00CD24AA" w:rsidP="00CD24AA">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Figure 4.</w:t>
      </w:r>
      <w:proofErr w:type="gramEnd"/>
      <w:r w:rsidRPr="00ED3312">
        <w:rPr>
          <w:rFonts w:ascii="Times New Roman" w:hAnsi="Times New Roman" w:cs="Times New Roman"/>
          <w:sz w:val="24"/>
          <w:szCs w:val="24"/>
        </w:rPr>
        <w:t xml:space="preserve"> The UM signal p</w:t>
      </w:r>
      <w:r w:rsidR="001D4A28">
        <w:rPr>
          <w:rFonts w:ascii="Times New Roman" w:hAnsi="Times New Roman" w:cs="Times New Roman"/>
          <w:sz w:val="24"/>
          <w:szCs w:val="24"/>
        </w:rPr>
        <w:t>roduction rate (</w:t>
      </w:r>
      <w:r w:rsidRPr="00ED3312">
        <w:rPr>
          <w:rFonts w:ascii="Times New Roman" w:hAnsi="Times New Roman" w:cs="Times New Roman"/>
          <w:sz w:val="24"/>
          <w:szCs w:val="24"/>
        </w:rPr>
        <w:t>per h) of facial</w:t>
      </w:r>
      <w:r>
        <w:rPr>
          <w:rFonts w:ascii="Times New Roman" w:hAnsi="Times New Roman" w:cs="Times New Roman"/>
          <w:sz w:val="24"/>
          <w:szCs w:val="24"/>
        </w:rPr>
        <w:t xml:space="preserve"> (F)</w:t>
      </w:r>
      <w:r w:rsidRPr="00ED3312">
        <w:rPr>
          <w:rFonts w:ascii="Times New Roman" w:hAnsi="Times New Roman" w:cs="Times New Roman"/>
          <w:sz w:val="24"/>
          <w:szCs w:val="24"/>
        </w:rPr>
        <w:t xml:space="preserve">, vocal </w:t>
      </w:r>
      <w:r>
        <w:rPr>
          <w:rFonts w:ascii="Times New Roman" w:hAnsi="Times New Roman" w:cs="Times New Roman"/>
          <w:sz w:val="24"/>
          <w:szCs w:val="24"/>
        </w:rPr>
        <w:t xml:space="preserve">(V) </w:t>
      </w:r>
      <w:r w:rsidRPr="00ED3312">
        <w:rPr>
          <w:rFonts w:ascii="Times New Roman" w:hAnsi="Times New Roman" w:cs="Times New Roman"/>
          <w:sz w:val="24"/>
          <w:szCs w:val="24"/>
        </w:rPr>
        <w:t xml:space="preserve">and gestural </w:t>
      </w:r>
      <w:r>
        <w:rPr>
          <w:rFonts w:ascii="Times New Roman" w:hAnsi="Times New Roman" w:cs="Times New Roman"/>
          <w:sz w:val="24"/>
          <w:szCs w:val="24"/>
        </w:rPr>
        <w:t xml:space="preserve">(G) </w:t>
      </w:r>
      <w:r w:rsidRPr="00ED3312">
        <w:rPr>
          <w:rFonts w:ascii="Times New Roman" w:hAnsi="Times New Roman" w:cs="Times New Roman"/>
          <w:sz w:val="24"/>
          <w:szCs w:val="24"/>
        </w:rPr>
        <w:t xml:space="preserve">signals in the contexts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Pr>
          <w:rFonts w:ascii="Times New Roman" w:hAnsi="Times New Roman" w:cs="Times New Roman"/>
          <w:sz w:val="24"/>
          <w:szCs w:val="24"/>
        </w:rPr>
        <w:t>f</w:t>
      </w:r>
      <w:r w:rsidRPr="00ED3312">
        <w:rPr>
          <w:rFonts w:ascii="Times New Roman" w:hAnsi="Times New Roman" w:cs="Times New Roman"/>
          <w:sz w:val="24"/>
          <w:szCs w:val="24"/>
        </w:rPr>
        <w:t xml:space="preserve">eed and </w:t>
      </w:r>
      <w:r>
        <w:rPr>
          <w:rFonts w:ascii="Times New Roman" w:hAnsi="Times New Roman" w:cs="Times New Roman"/>
          <w:sz w:val="24"/>
          <w:szCs w:val="24"/>
        </w:rPr>
        <w:t>g</w:t>
      </w:r>
      <w:r w:rsidRPr="00ED3312">
        <w:rPr>
          <w:rFonts w:ascii="Times New Roman" w:hAnsi="Times New Roman" w:cs="Times New Roman"/>
          <w:sz w:val="24"/>
          <w:szCs w:val="24"/>
        </w:rPr>
        <w:t xml:space="preserve">room. Error bars represent bootstrapped 95% confidence intervals, based on 1000 iterations. Error bars that do not overlap represent a significant difference. UM rate and confidence intervals derived from data of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23 (</w:t>
      </w:r>
      <w:r>
        <w:rPr>
          <w:rFonts w:ascii="Times New Roman" w:hAnsi="Times New Roman" w:cs="Times New Roman"/>
          <w:sz w:val="24"/>
          <w:szCs w:val="24"/>
        </w:rPr>
        <w:t>f</w:t>
      </w:r>
      <w:r w:rsidRPr="00ED3312">
        <w:rPr>
          <w:rFonts w:ascii="Times New Roman" w:hAnsi="Times New Roman" w:cs="Times New Roman"/>
          <w:sz w:val="24"/>
          <w:szCs w:val="24"/>
        </w:rPr>
        <w:t xml:space="preserve">acial rest, </w:t>
      </w:r>
      <w:r>
        <w:rPr>
          <w:rFonts w:ascii="Times New Roman" w:hAnsi="Times New Roman" w:cs="Times New Roman"/>
          <w:sz w:val="24"/>
          <w:szCs w:val="24"/>
        </w:rPr>
        <w:t>v</w:t>
      </w:r>
      <w:r w:rsidRPr="00ED3312">
        <w:rPr>
          <w:rFonts w:ascii="Times New Roman" w:hAnsi="Times New Roman" w:cs="Times New Roman"/>
          <w:sz w:val="24"/>
          <w:szCs w:val="24"/>
        </w:rPr>
        <w:t xml:space="preserve">ocal and </w:t>
      </w:r>
      <w:r>
        <w:rPr>
          <w:rFonts w:ascii="Times New Roman" w:hAnsi="Times New Roman" w:cs="Times New Roman"/>
          <w:sz w:val="24"/>
          <w:szCs w:val="24"/>
        </w:rPr>
        <w:t>g</w:t>
      </w:r>
      <w:r w:rsidRPr="00ED3312">
        <w:rPr>
          <w:rFonts w:ascii="Times New Roman" w:hAnsi="Times New Roman" w:cs="Times New Roman"/>
          <w:sz w:val="24"/>
          <w:szCs w:val="24"/>
        </w:rPr>
        <w:t xml:space="preserve">estural </w:t>
      </w:r>
      <w:r>
        <w:rPr>
          <w:rFonts w:ascii="Times New Roman" w:hAnsi="Times New Roman" w:cs="Times New Roman"/>
          <w:sz w:val="24"/>
          <w:szCs w:val="24"/>
        </w:rPr>
        <w:t>g</w:t>
      </w:r>
      <w:r w:rsidRPr="00ED3312">
        <w:rPr>
          <w:rFonts w:ascii="Times New Roman" w:hAnsi="Times New Roman" w:cs="Times New Roman"/>
          <w:sz w:val="24"/>
          <w:szCs w:val="24"/>
        </w:rPr>
        <w:t xml:space="preserve">room),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25 (</w:t>
      </w:r>
      <w:r>
        <w:rPr>
          <w:rFonts w:ascii="Times New Roman" w:hAnsi="Times New Roman" w:cs="Times New Roman"/>
          <w:sz w:val="24"/>
          <w:szCs w:val="24"/>
        </w:rPr>
        <w:t>v</w:t>
      </w:r>
      <w:r w:rsidRPr="00ED3312">
        <w:rPr>
          <w:rFonts w:ascii="Times New Roman" w:hAnsi="Times New Roman" w:cs="Times New Roman"/>
          <w:sz w:val="24"/>
          <w:szCs w:val="24"/>
        </w:rPr>
        <w:t xml:space="preserve">ocal and </w:t>
      </w:r>
      <w:r>
        <w:rPr>
          <w:rFonts w:ascii="Times New Roman" w:hAnsi="Times New Roman" w:cs="Times New Roman"/>
          <w:sz w:val="24"/>
          <w:szCs w:val="24"/>
        </w:rPr>
        <w:t>g</w:t>
      </w:r>
      <w:r w:rsidRPr="00ED3312">
        <w:rPr>
          <w:rFonts w:ascii="Times New Roman" w:hAnsi="Times New Roman" w:cs="Times New Roman"/>
          <w:sz w:val="24"/>
          <w:szCs w:val="24"/>
        </w:rPr>
        <w:t xml:space="preserve">estural </w:t>
      </w:r>
      <w:r>
        <w:rPr>
          <w:rFonts w:ascii="Times New Roman" w:hAnsi="Times New Roman" w:cs="Times New Roman"/>
          <w:sz w:val="24"/>
          <w:szCs w:val="24"/>
        </w:rPr>
        <w:t>r</w:t>
      </w:r>
      <w:r w:rsidRPr="00ED3312">
        <w:rPr>
          <w:rFonts w:ascii="Times New Roman" w:hAnsi="Times New Roman" w:cs="Times New Roman"/>
          <w:sz w:val="24"/>
          <w:szCs w:val="24"/>
        </w:rPr>
        <w:t xml:space="preserve">est),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26 (</w:t>
      </w:r>
      <w:r>
        <w:rPr>
          <w:rFonts w:ascii="Times New Roman" w:hAnsi="Times New Roman" w:cs="Times New Roman"/>
          <w:sz w:val="24"/>
          <w:szCs w:val="24"/>
        </w:rPr>
        <w:t>v</w:t>
      </w:r>
      <w:r w:rsidRPr="00ED3312">
        <w:rPr>
          <w:rFonts w:ascii="Times New Roman" w:hAnsi="Times New Roman" w:cs="Times New Roman"/>
          <w:sz w:val="24"/>
          <w:szCs w:val="24"/>
        </w:rPr>
        <w:t xml:space="preserve">ocal and </w:t>
      </w:r>
      <w:r>
        <w:rPr>
          <w:rFonts w:ascii="Times New Roman" w:hAnsi="Times New Roman" w:cs="Times New Roman"/>
          <w:sz w:val="24"/>
          <w:szCs w:val="24"/>
        </w:rPr>
        <w:t>g</w:t>
      </w:r>
      <w:r w:rsidRPr="00ED3312">
        <w:rPr>
          <w:rFonts w:ascii="Times New Roman" w:hAnsi="Times New Roman" w:cs="Times New Roman"/>
          <w:sz w:val="24"/>
          <w:szCs w:val="24"/>
        </w:rPr>
        <w:t xml:space="preserve">estural </w:t>
      </w:r>
      <w:r>
        <w:rPr>
          <w:rFonts w:ascii="Times New Roman" w:hAnsi="Times New Roman" w:cs="Times New Roman"/>
          <w:sz w:val="24"/>
          <w:szCs w:val="24"/>
        </w:rPr>
        <w:t>f</w:t>
      </w:r>
      <w:r w:rsidRPr="00ED3312">
        <w:rPr>
          <w:rFonts w:ascii="Times New Roman" w:hAnsi="Times New Roman" w:cs="Times New Roman"/>
          <w:sz w:val="24"/>
          <w:szCs w:val="24"/>
        </w:rPr>
        <w:t>eed). Missing bars occurred when the facial rate was zero.</w:t>
      </w:r>
    </w:p>
    <w:p w14:paraId="421143B7" w14:textId="77777777" w:rsidR="00DD6940" w:rsidRPr="00ED3312" w:rsidRDefault="00DD6940" w:rsidP="00DD6940">
      <w:pPr>
        <w:spacing w:after="0" w:line="480" w:lineRule="auto"/>
        <w:rPr>
          <w:rFonts w:ascii="Times New Roman" w:eastAsia="Times New Roman" w:hAnsi="Times New Roman" w:cs="Times New Roman"/>
          <w:sz w:val="24"/>
          <w:szCs w:val="24"/>
          <w:lang w:eastAsia="en-GB"/>
        </w:rPr>
      </w:pPr>
    </w:p>
    <w:p w14:paraId="6D9FDF67" w14:textId="1D6EE812" w:rsidR="00920083" w:rsidRPr="001D4427" w:rsidRDefault="001D4427" w:rsidP="003E2CE5">
      <w:pPr>
        <w:pStyle w:val="Heading1"/>
        <w:shd w:val="clear" w:color="auto" w:fill="FFFFFF"/>
        <w:spacing w:before="0" w:beforeAutospacing="0" w:after="0" w:afterAutospacing="0" w:line="480" w:lineRule="auto"/>
        <w:rPr>
          <w:b w:val="0"/>
          <w:i/>
          <w:sz w:val="24"/>
          <w:szCs w:val="24"/>
        </w:rPr>
      </w:pPr>
      <w:r>
        <w:rPr>
          <w:b w:val="0"/>
          <w:i/>
          <w:sz w:val="24"/>
          <w:szCs w:val="24"/>
        </w:rPr>
        <w:t>Recipient R</w:t>
      </w:r>
      <w:r w:rsidR="00920083" w:rsidRPr="001D4427">
        <w:rPr>
          <w:b w:val="0"/>
          <w:i/>
          <w:sz w:val="24"/>
          <w:szCs w:val="24"/>
        </w:rPr>
        <w:t>esponses</w:t>
      </w:r>
      <w:r w:rsidR="00CA54BB" w:rsidRPr="001D4427">
        <w:rPr>
          <w:b w:val="0"/>
          <w:i/>
          <w:sz w:val="24"/>
          <w:szCs w:val="24"/>
        </w:rPr>
        <w:t>:</w:t>
      </w:r>
      <w:r>
        <w:rPr>
          <w:b w:val="0"/>
          <w:i/>
          <w:sz w:val="24"/>
          <w:szCs w:val="24"/>
        </w:rPr>
        <w:t xml:space="preserve"> MM S</w:t>
      </w:r>
      <w:r w:rsidR="006B2764" w:rsidRPr="001D4427">
        <w:rPr>
          <w:b w:val="0"/>
          <w:i/>
          <w:sz w:val="24"/>
          <w:szCs w:val="24"/>
        </w:rPr>
        <w:t xml:space="preserve">ignal </w:t>
      </w:r>
      <w:r>
        <w:rPr>
          <w:b w:val="0"/>
          <w:i/>
          <w:sz w:val="24"/>
          <w:szCs w:val="24"/>
        </w:rPr>
        <w:t>V</w:t>
      </w:r>
      <w:r w:rsidR="003613E7" w:rsidRPr="001D4427">
        <w:rPr>
          <w:b w:val="0"/>
          <w:i/>
          <w:sz w:val="24"/>
          <w:szCs w:val="24"/>
        </w:rPr>
        <w:t xml:space="preserve">ersus </w:t>
      </w:r>
      <w:r>
        <w:rPr>
          <w:b w:val="0"/>
          <w:i/>
          <w:sz w:val="24"/>
          <w:szCs w:val="24"/>
        </w:rPr>
        <w:t>UM C</w:t>
      </w:r>
      <w:r w:rsidR="006B2764" w:rsidRPr="001D4427">
        <w:rPr>
          <w:b w:val="0"/>
          <w:i/>
          <w:sz w:val="24"/>
          <w:szCs w:val="24"/>
        </w:rPr>
        <w:t>omponents</w:t>
      </w:r>
    </w:p>
    <w:p w14:paraId="21AB77D3" w14:textId="4CBE8F28" w:rsidR="00445954" w:rsidRPr="00ED3312" w:rsidRDefault="00F605DF" w:rsidP="003E2CE5">
      <w:pPr>
        <w:pStyle w:val="Heading1"/>
        <w:shd w:val="clear" w:color="auto" w:fill="FFFFFF"/>
        <w:spacing w:before="0" w:beforeAutospacing="0" w:after="0" w:afterAutospacing="0" w:line="480" w:lineRule="auto"/>
        <w:rPr>
          <w:sz w:val="24"/>
          <w:szCs w:val="24"/>
        </w:rPr>
      </w:pPr>
      <w:r w:rsidRPr="00ED3312">
        <w:rPr>
          <w:b w:val="0"/>
          <w:sz w:val="24"/>
          <w:szCs w:val="24"/>
        </w:rPr>
        <w:t xml:space="preserve">We </w:t>
      </w:r>
      <w:r w:rsidR="00A2702C" w:rsidRPr="00ED3312">
        <w:rPr>
          <w:b w:val="0"/>
          <w:sz w:val="24"/>
          <w:szCs w:val="24"/>
        </w:rPr>
        <w:t>focu</w:t>
      </w:r>
      <w:r w:rsidR="001B45BD" w:rsidRPr="00ED3312">
        <w:rPr>
          <w:b w:val="0"/>
          <w:sz w:val="24"/>
          <w:szCs w:val="24"/>
        </w:rPr>
        <w:t>sed on examining the responses to the grunt</w:t>
      </w:r>
      <w:r w:rsidR="00A2702C" w:rsidRPr="00ED3312">
        <w:rPr>
          <w:b w:val="0"/>
          <w:sz w:val="24"/>
          <w:szCs w:val="24"/>
        </w:rPr>
        <w:t xml:space="preserve"> </w:t>
      </w:r>
      <w:r w:rsidR="001B45BD" w:rsidRPr="00ED3312">
        <w:rPr>
          <w:b w:val="0"/>
          <w:sz w:val="24"/>
          <w:szCs w:val="24"/>
        </w:rPr>
        <w:t>+</w:t>
      </w:r>
      <w:r w:rsidR="00A2702C" w:rsidRPr="00ED3312">
        <w:rPr>
          <w:b w:val="0"/>
          <w:sz w:val="24"/>
          <w:szCs w:val="24"/>
        </w:rPr>
        <w:t xml:space="preserve"> </w:t>
      </w:r>
      <w:r w:rsidR="001B45BD" w:rsidRPr="00ED3312">
        <w:rPr>
          <w:b w:val="0"/>
          <w:sz w:val="24"/>
          <w:szCs w:val="24"/>
        </w:rPr>
        <w:t xml:space="preserve">gesture MM signal and matched UM </w:t>
      </w:r>
      <w:r w:rsidR="00700736" w:rsidRPr="00ED3312">
        <w:rPr>
          <w:b w:val="0"/>
          <w:sz w:val="24"/>
          <w:szCs w:val="24"/>
        </w:rPr>
        <w:t xml:space="preserve">component </w:t>
      </w:r>
      <w:r w:rsidR="001B45BD" w:rsidRPr="00ED3312">
        <w:rPr>
          <w:b w:val="0"/>
          <w:sz w:val="24"/>
          <w:szCs w:val="24"/>
        </w:rPr>
        <w:t xml:space="preserve">grunts and gestures. We </w:t>
      </w:r>
      <w:r w:rsidRPr="00ED3312">
        <w:rPr>
          <w:b w:val="0"/>
          <w:sz w:val="24"/>
          <w:szCs w:val="24"/>
        </w:rPr>
        <w:t xml:space="preserve">constructed a </w:t>
      </w:r>
      <w:r w:rsidR="00671A98" w:rsidRPr="00ED3312">
        <w:rPr>
          <w:b w:val="0"/>
          <w:sz w:val="24"/>
          <w:szCs w:val="24"/>
        </w:rPr>
        <w:t xml:space="preserve">model </w:t>
      </w:r>
      <w:r w:rsidRPr="00ED3312">
        <w:rPr>
          <w:b w:val="0"/>
          <w:sz w:val="24"/>
          <w:szCs w:val="24"/>
        </w:rPr>
        <w:t xml:space="preserve">to </w:t>
      </w:r>
      <w:r w:rsidR="00671A98" w:rsidRPr="00ED3312">
        <w:rPr>
          <w:b w:val="0"/>
          <w:sz w:val="24"/>
          <w:szCs w:val="24"/>
        </w:rPr>
        <w:t>test</w:t>
      </w:r>
      <w:r w:rsidR="00EC7A46" w:rsidRPr="00ED3312">
        <w:rPr>
          <w:b w:val="0"/>
          <w:sz w:val="24"/>
          <w:szCs w:val="24"/>
        </w:rPr>
        <w:t xml:space="preserve"> </w:t>
      </w:r>
      <w:r w:rsidR="003613E7">
        <w:rPr>
          <w:b w:val="0"/>
          <w:sz w:val="24"/>
          <w:szCs w:val="24"/>
        </w:rPr>
        <w:t>whether</w:t>
      </w:r>
      <w:r w:rsidR="003613E7" w:rsidRPr="00ED3312">
        <w:rPr>
          <w:b w:val="0"/>
          <w:sz w:val="24"/>
          <w:szCs w:val="24"/>
        </w:rPr>
        <w:t xml:space="preserve"> </w:t>
      </w:r>
      <w:r w:rsidR="00445954" w:rsidRPr="00ED3312">
        <w:rPr>
          <w:b w:val="0"/>
          <w:sz w:val="24"/>
          <w:szCs w:val="24"/>
        </w:rPr>
        <w:t>variation in whether or not the focal individual</w:t>
      </w:r>
      <w:r w:rsidR="00F232E1" w:rsidRPr="00ED3312">
        <w:rPr>
          <w:b w:val="0"/>
          <w:sz w:val="24"/>
          <w:szCs w:val="24"/>
        </w:rPr>
        <w:t>’s</w:t>
      </w:r>
      <w:r w:rsidR="00445954" w:rsidRPr="00ED3312">
        <w:rPr>
          <w:b w:val="0"/>
          <w:sz w:val="24"/>
          <w:szCs w:val="24"/>
        </w:rPr>
        <w:t xml:space="preserve"> signal elicited a response </w:t>
      </w:r>
      <w:r w:rsidR="00FA072C" w:rsidRPr="00ED3312">
        <w:rPr>
          <w:b w:val="0"/>
          <w:sz w:val="24"/>
          <w:szCs w:val="24"/>
        </w:rPr>
        <w:t>from individuals within 5</w:t>
      </w:r>
      <w:r w:rsidR="003613E7">
        <w:rPr>
          <w:b w:val="0"/>
          <w:sz w:val="24"/>
          <w:szCs w:val="24"/>
        </w:rPr>
        <w:t xml:space="preserve"> </w:t>
      </w:r>
      <w:r w:rsidR="00FA072C" w:rsidRPr="00ED3312">
        <w:rPr>
          <w:b w:val="0"/>
          <w:sz w:val="24"/>
          <w:szCs w:val="24"/>
        </w:rPr>
        <w:t xml:space="preserve">m </w:t>
      </w:r>
      <w:r w:rsidR="00445954" w:rsidRPr="00ED3312">
        <w:rPr>
          <w:b w:val="0"/>
          <w:sz w:val="24"/>
          <w:szCs w:val="24"/>
        </w:rPr>
        <w:t xml:space="preserve">could be explained by </w:t>
      </w:r>
      <w:r w:rsidR="00241E89" w:rsidRPr="00ED3312">
        <w:rPr>
          <w:b w:val="0"/>
          <w:sz w:val="24"/>
          <w:szCs w:val="24"/>
        </w:rPr>
        <w:t>(</w:t>
      </w:r>
      <w:r w:rsidR="00CA54BB">
        <w:rPr>
          <w:b w:val="0"/>
          <w:sz w:val="24"/>
          <w:szCs w:val="24"/>
        </w:rPr>
        <w:t>1</w:t>
      </w:r>
      <w:r w:rsidR="00241E89" w:rsidRPr="00ED3312">
        <w:rPr>
          <w:b w:val="0"/>
          <w:sz w:val="24"/>
          <w:szCs w:val="24"/>
        </w:rPr>
        <w:t xml:space="preserve">) </w:t>
      </w:r>
      <w:r w:rsidR="00445954" w:rsidRPr="00ED3312">
        <w:rPr>
          <w:b w:val="0"/>
          <w:sz w:val="24"/>
          <w:szCs w:val="24"/>
        </w:rPr>
        <w:t xml:space="preserve">the signal type produced (UM </w:t>
      </w:r>
      <w:r w:rsidR="00EC7A46" w:rsidRPr="00ED3312">
        <w:rPr>
          <w:b w:val="0"/>
          <w:sz w:val="24"/>
          <w:szCs w:val="24"/>
        </w:rPr>
        <w:t>vocal</w:t>
      </w:r>
      <w:r w:rsidR="00445954" w:rsidRPr="00ED3312">
        <w:rPr>
          <w:b w:val="0"/>
          <w:sz w:val="24"/>
          <w:szCs w:val="24"/>
        </w:rPr>
        <w:t xml:space="preserve">, UM </w:t>
      </w:r>
      <w:r w:rsidR="00EC7A46" w:rsidRPr="00ED3312">
        <w:rPr>
          <w:b w:val="0"/>
          <w:sz w:val="24"/>
          <w:szCs w:val="24"/>
        </w:rPr>
        <w:t>gestural</w:t>
      </w:r>
      <w:r w:rsidR="00445954" w:rsidRPr="00ED3312">
        <w:rPr>
          <w:b w:val="0"/>
          <w:sz w:val="24"/>
          <w:szCs w:val="24"/>
        </w:rPr>
        <w:t xml:space="preserve">, MM </w:t>
      </w:r>
      <w:r w:rsidR="00EC7A46" w:rsidRPr="00ED3312">
        <w:rPr>
          <w:b w:val="0"/>
          <w:sz w:val="24"/>
          <w:szCs w:val="24"/>
        </w:rPr>
        <w:t>v</w:t>
      </w:r>
      <w:r w:rsidR="00FE79A5" w:rsidRPr="00ED3312">
        <w:rPr>
          <w:b w:val="0"/>
          <w:sz w:val="24"/>
          <w:szCs w:val="24"/>
        </w:rPr>
        <w:t>oc</w:t>
      </w:r>
      <w:r w:rsidR="00EC7A46" w:rsidRPr="00ED3312">
        <w:rPr>
          <w:b w:val="0"/>
          <w:sz w:val="24"/>
          <w:szCs w:val="24"/>
        </w:rPr>
        <w:t>al-gestural</w:t>
      </w:r>
      <w:r w:rsidR="00445954" w:rsidRPr="00ED3312">
        <w:rPr>
          <w:b w:val="0"/>
          <w:sz w:val="24"/>
          <w:szCs w:val="24"/>
        </w:rPr>
        <w:t xml:space="preserve">), </w:t>
      </w:r>
      <w:r w:rsidR="00241E89" w:rsidRPr="00ED3312">
        <w:rPr>
          <w:b w:val="0"/>
          <w:sz w:val="24"/>
          <w:szCs w:val="24"/>
        </w:rPr>
        <w:t>(</w:t>
      </w:r>
      <w:r w:rsidR="00CA54BB">
        <w:rPr>
          <w:b w:val="0"/>
          <w:sz w:val="24"/>
          <w:szCs w:val="24"/>
        </w:rPr>
        <w:t>2</w:t>
      </w:r>
      <w:r w:rsidR="00241E89" w:rsidRPr="00ED3312">
        <w:rPr>
          <w:b w:val="0"/>
          <w:sz w:val="24"/>
          <w:szCs w:val="24"/>
        </w:rPr>
        <w:t xml:space="preserve">) </w:t>
      </w:r>
      <w:r w:rsidR="00445954" w:rsidRPr="00ED3312">
        <w:rPr>
          <w:b w:val="0"/>
          <w:sz w:val="24"/>
          <w:szCs w:val="24"/>
        </w:rPr>
        <w:t>the number of i</w:t>
      </w:r>
      <w:r w:rsidR="00241E89" w:rsidRPr="00ED3312">
        <w:rPr>
          <w:b w:val="0"/>
          <w:sz w:val="24"/>
          <w:szCs w:val="24"/>
        </w:rPr>
        <w:t>ndividuals within 5</w:t>
      </w:r>
      <w:r w:rsidR="00CA54BB">
        <w:rPr>
          <w:b w:val="0"/>
          <w:sz w:val="24"/>
          <w:szCs w:val="24"/>
        </w:rPr>
        <w:t xml:space="preserve"> </w:t>
      </w:r>
      <w:r w:rsidR="00241E89" w:rsidRPr="00ED3312">
        <w:rPr>
          <w:b w:val="0"/>
          <w:sz w:val="24"/>
          <w:szCs w:val="24"/>
        </w:rPr>
        <w:t>m (1</w:t>
      </w:r>
      <w:r w:rsidR="00AF66EC">
        <w:rPr>
          <w:b w:val="0"/>
          <w:sz w:val="24"/>
          <w:szCs w:val="24"/>
        </w:rPr>
        <w:t xml:space="preserve"> –</w:t>
      </w:r>
      <w:r w:rsidR="00241E89" w:rsidRPr="00ED3312">
        <w:rPr>
          <w:b w:val="0"/>
          <w:sz w:val="24"/>
          <w:szCs w:val="24"/>
        </w:rPr>
        <w:t>2 or 3+</w:t>
      </w:r>
      <w:r w:rsidR="00445954" w:rsidRPr="00ED3312">
        <w:rPr>
          <w:b w:val="0"/>
          <w:sz w:val="24"/>
          <w:szCs w:val="24"/>
        </w:rPr>
        <w:t>) or</w:t>
      </w:r>
      <w:r w:rsidR="00241E89" w:rsidRPr="00ED3312">
        <w:rPr>
          <w:b w:val="0"/>
          <w:sz w:val="24"/>
          <w:szCs w:val="24"/>
        </w:rPr>
        <w:t xml:space="preserve"> (</w:t>
      </w:r>
      <w:r w:rsidR="00CA54BB">
        <w:rPr>
          <w:b w:val="0"/>
          <w:sz w:val="24"/>
          <w:szCs w:val="24"/>
        </w:rPr>
        <w:t>3</w:t>
      </w:r>
      <w:r w:rsidR="00241E89" w:rsidRPr="00ED3312">
        <w:rPr>
          <w:b w:val="0"/>
          <w:sz w:val="24"/>
          <w:szCs w:val="24"/>
        </w:rPr>
        <w:t>)</w:t>
      </w:r>
      <w:r w:rsidR="00445954" w:rsidRPr="00ED3312">
        <w:rPr>
          <w:b w:val="0"/>
          <w:sz w:val="24"/>
          <w:szCs w:val="24"/>
        </w:rPr>
        <w:t xml:space="preserve"> the rank of the signaller.</w:t>
      </w:r>
      <w:r w:rsidR="00241E89" w:rsidRPr="00ED3312">
        <w:rPr>
          <w:sz w:val="24"/>
          <w:szCs w:val="24"/>
        </w:rPr>
        <w:t xml:space="preserve"> </w:t>
      </w:r>
      <w:r w:rsidR="00FA072C" w:rsidRPr="00ED3312">
        <w:rPr>
          <w:b w:val="0"/>
          <w:sz w:val="24"/>
          <w:szCs w:val="24"/>
        </w:rPr>
        <w:t>The dependent variable was whether or not there had been any response (Y</w:t>
      </w:r>
      <w:r w:rsidR="003613E7">
        <w:rPr>
          <w:b w:val="0"/>
          <w:sz w:val="24"/>
          <w:szCs w:val="24"/>
        </w:rPr>
        <w:t>es</w:t>
      </w:r>
      <w:r w:rsidR="00FA072C" w:rsidRPr="00ED3312">
        <w:rPr>
          <w:b w:val="0"/>
          <w:sz w:val="24"/>
          <w:szCs w:val="24"/>
        </w:rPr>
        <w:t>/N</w:t>
      </w:r>
      <w:r w:rsidR="003613E7">
        <w:rPr>
          <w:b w:val="0"/>
          <w:sz w:val="24"/>
          <w:szCs w:val="24"/>
        </w:rPr>
        <w:t>o</w:t>
      </w:r>
      <w:r w:rsidR="00FA072C" w:rsidRPr="00ED3312">
        <w:rPr>
          <w:b w:val="0"/>
          <w:sz w:val="24"/>
          <w:szCs w:val="24"/>
        </w:rPr>
        <w:t>), fixed fact</w:t>
      </w:r>
      <w:r w:rsidR="00135373" w:rsidRPr="00ED3312">
        <w:rPr>
          <w:b w:val="0"/>
          <w:sz w:val="24"/>
          <w:szCs w:val="24"/>
        </w:rPr>
        <w:t>ors were the type of signal</w:t>
      </w:r>
      <w:r w:rsidR="00FA072C" w:rsidRPr="00ED3312">
        <w:rPr>
          <w:b w:val="0"/>
          <w:sz w:val="24"/>
          <w:szCs w:val="24"/>
        </w:rPr>
        <w:t xml:space="preserve">, </w:t>
      </w:r>
      <w:r w:rsidR="00135373" w:rsidRPr="00ED3312">
        <w:rPr>
          <w:b w:val="0"/>
          <w:sz w:val="24"/>
          <w:szCs w:val="24"/>
        </w:rPr>
        <w:t xml:space="preserve">the </w:t>
      </w:r>
      <w:r w:rsidR="00FA072C" w:rsidRPr="00ED3312">
        <w:rPr>
          <w:b w:val="0"/>
          <w:sz w:val="24"/>
          <w:szCs w:val="24"/>
        </w:rPr>
        <w:t>signaller’s rank and individuals w</w:t>
      </w:r>
      <w:r w:rsidR="00135373" w:rsidRPr="00ED3312">
        <w:rPr>
          <w:b w:val="0"/>
          <w:sz w:val="24"/>
          <w:szCs w:val="24"/>
        </w:rPr>
        <w:t>ithin 5</w:t>
      </w:r>
      <w:r w:rsidR="003613E7">
        <w:rPr>
          <w:b w:val="0"/>
          <w:sz w:val="24"/>
          <w:szCs w:val="24"/>
        </w:rPr>
        <w:t xml:space="preserve"> </w:t>
      </w:r>
      <w:r w:rsidR="00135373" w:rsidRPr="00ED3312">
        <w:rPr>
          <w:b w:val="0"/>
          <w:sz w:val="24"/>
          <w:szCs w:val="24"/>
        </w:rPr>
        <w:t>m</w:t>
      </w:r>
      <w:r w:rsidR="00FA072C" w:rsidRPr="00ED3312">
        <w:rPr>
          <w:b w:val="0"/>
          <w:sz w:val="24"/>
          <w:szCs w:val="24"/>
        </w:rPr>
        <w:t xml:space="preserve">. Identity of the </w:t>
      </w:r>
      <w:r w:rsidR="00FA072C" w:rsidRPr="00ED3312">
        <w:rPr>
          <w:b w:val="0"/>
          <w:sz w:val="24"/>
          <w:szCs w:val="24"/>
        </w:rPr>
        <w:lastRenderedPageBreak/>
        <w:t xml:space="preserve">signaller and signal number, which denoted which UM and MM signals were matched together, were included as random factors. </w:t>
      </w:r>
      <w:r w:rsidR="003613E7">
        <w:rPr>
          <w:b w:val="0"/>
          <w:sz w:val="24"/>
          <w:szCs w:val="24"/>
        </w:rPr>
        <w:t xml:space="preserve">There were </w:t>
      </w:r>
      <w:r w:rsidR="00FA072C" w:rsidRPr="00ED3312">
        <w:rPr>
          <w:b w:val="0"/>
          <w:sz w:val="24"/>
          <w:szCs w:val="24"/>
        </w:rPr>
        <w:t xml:space="preserve">104 data points from </w:t>
      </w:r>
      <w:r w:rsidR="00CA54BB">
        <w:rPr>
          <w:b w:val="0"/>
          <w:sz w:val="24"/>
          <w:szCs w:val="24"/>
        </w:rPr>
        <w:t>seven</w:t>
      </w:r>
      <w:r w:rsidR="00CA54BB" w:rsidRPr="00ED3312">
        <w:rPr>
          <w:b w:val="0"/>
          <w:sz w:val="24"/>
          <w:szCs w:val="24"/>
        </w:rPr>
        <w:t xml:space="preserve"> </w:t>
      </w:r>
      <w:r w:rsidR="00FA072C" w:rsidRPr="00ED3312">
        <w:rPr>
          <w:b w:val="0"/>
          <w:sz w:val="24"/>
          <w:szCs w:val="24"/>
        </w:rPr>
        <w:t>individuals in the model.</w:t>
      </w:r>
    </w:p>
    <w:p w14:paraId="1F056718" w14:textId="77777777" w:rsidR="00FA072C" w:rsidRPr="00ED3312" w:rsidRDefault="00FA072C" w:rsidP="003E2CE5">
      <w:pPr>
        <w:spacing w:after="0" w:line="480" w:lineRule="auto"/>
        <w:rPr>
          <w:rFonts w:ascii="Times New Roman" w:eastAsia="Times New Roman" w:hAnsi="Times New Roman" w:cs="Times New Roman"/>
          <w:sz w:val="24"/>
          <w:szCs w:val="24"/>
          <w:lang w:eastAsia="en-GB"/>
        </w:rPr>
      </w:pPr>
    </w:p>
    <w:p w14:paraId="4A20AB53" w14:textId="482337CB" w:rsidR="00445954" w:rsidRDefault="00AD0501" w:rsidP="003E2CE5">
      <w:pPr>
        <w:spacing w:line="480" w:lineRule="auto"/>
        <w:rPr>
          <w:rFonts w:ascii="Times New Roman" w:hAnsi="Times New Roman" w:cs="Times New Roman"/>
          <w:sz w:val="24"/>
          <w:szCs w:val="24"/>
        </w:rPr>
      </w:pPr>
      <w:r w:rsidRPr="00ED3312">
        <w:rPr>
          <w:rFonts w:ascii="Times New Roman" w:eastAsia="Times New Roman" w:hAnsi="Times New Roman" w:cs="Times New Roman"/>
          <w:sz w:val="24"/>
          <w:szCs w:val="24"/>
          <w:lang w:eastAsia="en-GB"/>
        </w:rPr>
        <w:t>Overall, the full model (</w:t>
      </w:r>
      <w:r w:rsidRPr="00ED3312">
        <w:rPr>
          <w:rFonts w:ascii="Times New Roman" w:eastAsia="Times New Roman" w:hAnsi="Times New Roman" w:cs="Times New Roman"/>
          <w:i/>
          <w:sz w:val="24"/>
          <w:szCs w:val="24"/>
          <w:lang w:eastAsia="en-GB"/>
        </w:rPr>
        <w:t>N</w:t>
      </w:r>
      <w:r w:rsidR="00CA1874" w:rsidRPr="00ED3312">
        <w:rPr>
          <w:rFonts w:ascii="Times New Roman" w:eastAsia="Times New Roman" w:hAnsi="Times New Roman" w:cs="Times New Roman"/>
          <w:sz w:val="24"/>
          <w:szCs w:val="24"/>
          <w:lang w:eastAsia="en-GB"/>
        </w:rPr>
        <w:t xml:space="preserve"> = 7</w:t>
      </w:r>
      <w:r w:rsidR="00445954" w:rsidRPr="00ED3312">
        <w:rPr>
          <w:rFonts w:ascii="Times New Roman" w:eastAsia="Times New Roman" w:hAnsi="Times New Roman" w:cs="Times New Roman"/>
          <w:sz w:val="24"/>
          <w:szCs w:val="24"/>
          <w:lang w:eastAsia="en-GB"/>
        </w:rPr>
        <w:t xml:space="preserve"> individuals) explained a significant amount of vari</w:t>
      </w:r>
      <w:r w:rsidR="00CA1874" w:rsidRPr="00ED3312">
        <w:rPr>
          <w:rFonts w:ascii="Times New Roman" w:eastAsia="Times New Roman" w:hAnsi="Times New Roman" w:cs="Times New Roman"/>
          <w:sz w:val="24"/>
          <w:szCs w:val="24"/>
          <w:lang w:eastAsia="en-GB"/>
        </w:rPr>
        <w:t>ation in whether or not the focal individual</w:t>
      </w:r>
      <w:r w:rsidR="00F232E1" w:rsidRPr="00ED3312">
        <w:rPr>
          <w:rFonts w:ascii="Times New Roman" w:eastAsia="Times New Roman" w:hAnsi="Times New Roman" w:cs="Times New Roman"/>
          <w:sz w:val="24"/>
          <w:szCs w:val="24"/>
          <w:lang w:eastAsia="en-GB"/>
        </w:rPr>
        <w:t>’s</w:t>
      </w:r>
      <w:r w:rsidR="00CA1874" w:rsidRPr="00ED3312">
        <w:rPr>
          <w:rFonts w:ascii="Times New Roman" w:eastAsia="Times New Roman" w:hAnsi="Times New Roman" w:cs="Times New Roman"/>
          <w:sz w:val="24"/>
          <w:szCs w:val="24"/>
          <w:lang w:eastAsia="en-GB"/>
        </w:rPr>
        <w:t xml:space="preserve"> signal elicited a response from recipients within 5</w:t>
      </w:r>
      <w:r w:rsidR="00CA54BB">
        <w:rPr>
          <w:rFonts w:ascii="Times New Roman" w:eastAsia="Times New Roman" w:hAnsi="Times New Roman" w:cs="Times New Roman"/>
          <w:sz w:val="24"/>
          <w:szCs w:val="24"/>
          <w:lang w:eastAsia="en-GB"/>
        </w:rPr>
        <w:t xml:space="preserve"> </w:t>
      </w:r>
      <w:r w:rsidR="00CA1874" w:rsidRPr="00ED3312">
        <w:rPr>
          <w:rFonts w:ascii="Times New Roman" w:eastAsia="Times New Roman" w:hAnsi="Times New Roman" w:cs="Times New Roman"/>
          <w:sz w:val="24"/>
          <w:szCs w:val="24"/>
          <w:lang w:eastAsia="en-GB"/>
        </w:rPr>
        <w:t>m</w:t>
      </w:r>
      <w:r w:rsidR="00445954" w:rsidRPr="00ED3312">
        <w:rPr>
          <w:rFonts w:ascii="Times New Roman" w:eastAsia="Times New Roman" w:hAnsi="Times New Roman" w:cs="Times New Roman"/>
          <w:sz w:val="24"/>
          <w:szCs w:val="24"/>
          <w:lang w:eastAsia="en-GB"/>
        </w:rPr>
        <w:t>, compared to a null model (</w:t>
      </w:r>
      <w:r w:rsidR="00445954" w:rsidRPr="00ED3312">
        <w:rPr>
          <w:rFonts w:ascii="Times New Roman" w:hAnsi="Times New Roman" w:cs="Times New Roman"/>
          <w:sz w:val="24"/>
          <w:szCs w:val="24"/>
        </w:rPr>
        <w:t>X</w:t>
      </w:r>
      <w:r w:rsidR="00445954" w:rsidRPr="00ED3312">
        <w:rPr>
          <w:rFonts w:ascii="Times New Roman" w:hAnsi="Times New Roman" w:cs="Times New Roman"/>
          <w:sz w:val="24"/>
          <w:szCs w:val="24"/>
          <w:vertAlign w:val="superscript"/>
        </w:rPr>
        <w:t>2</w:t>
      </w:r>
      <w:r w:rsidR="00F43B40" w:rsidRPr="00ED3312">
        <w:rPr>
          <w:rFonts w:ascii="Times New Roman" w:hAnsi="Times New Roman" w:cs="Times New Roman"/>
          <w:sz w:val="24"/>
          <w:szCs w:val="24"/>
          <w:vertAlign w:val="subscript"/>
        </w:rPr>
        <w:t>4</w:t>
      </w:r>
      <w:r w:rsidR="00980C7D" w:rsidRPr="00ED3312">
        <w:rPr>
          <w:rFonts w:ascii="Times New Roman" w:hAnsi="Times New Roman" w:cs="Times New Roman"/>
          <w:sz w:val="24"/>
          <w:szCs w:val="24"/>
        </w:rPr>
        <w:t xml:space="preserve"> </w:t>
      </w:r>
      <w:r w:rsidR="00CA1874" w:rsidRPr="00ED3312">
        <w:rPr>
          <w:rFonts w:ascii="Times New Roman" w:hAnsi="Times New Roman" w:cs="Times New Roman"/>
          <w:sz w:val="24"/>
          <w:szCs w:val="24"/>
        </w:rPr>
        <w:t>=</w:t>
      </w:r>
      <w:r w:rsidR="00980C7D" w:rsidRPr="00ED3312">
        <w:rPr>
          <w:rFonts w:ascii="Times New Roman" w:hAnsi="Times New Roman" w:cs="Times New Roman"/>
          <w:sz w:val="24"/>
          <w:szCs w:val="24"/>
        </w:rPr>
        <w:t xml:space="preserve"> </w:t>
      </w:r>
      <w:r w:rsidR="00CA1874" w:rsidRPr="00ED3312">
        <w:rPr>
          <w:rFonts w:ascii="Times New Roman" w:hAnsi="Times New Roman" w:cs="Times New Roman"/>
          <w:sz w:val="24"/>
          <w:szCs w:val="24"/>
        </w:rPr>
        <w:t>37.12</w:t>
      </w:r>
      <w:r w:rsidRPr="00ED3312">
        <w:rPr>
          <w:rFonts w:ascii="Times New Roman" w:hAnsi="Times New Roman" w:cs="Times New Roman"/>
          <w:sz w:val="24"/>
          <w:szCs w:val="24"/>
        </w:rPr>
        <w:t xml:space="preserve">, </w:t>
      </w:r>
      <w:r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w:t>
      </w:r>
      <w:r w:rsidR="00445954" w:rsidRPr="00ED3312">
        <w:rPr>
          <w:rFonts w:ascii="Times New Roman" w:hAnsi="Times New Roman" w:cs="Times New Roman"/>
          <w:sz w:val="24"/>
          <w:szCs w:val="24"/>
        </w:rPr>
        <w:t>&lt;</w:t>
      </w:r>
      <w:r w:rsidRPr="00ED3312">
        <w:rPr>
          <w:rFonts w:ascii="Times New Roman" w:hAnsi="Times New Roman" w:cs="Times New Roman"/>
          <w:sz w:val="24"/>
          <w:szCs w:val="24"/>
        </w:rPr>
        <w:t xml:space="preserve"> </w:t>
      </w:r>
      <w:r w:rsidR="00A2702C" w:rsidRPr="00ED3312">
        <w:rPr>
          <w:rFonts w:ascii="Times New Roman" w:hAnsi="Times New Roman" w:cs="Times New Roman"/>
          <w:sz w:val="24"/>
          <w:szCs w:val="24"/>
        </w:rPr>
        <w:t>0</w:t>
      </w:r>
      <w:r w:rsidR="00445954" w:rsidRPr="00ED3312">
        <w:rPr>
          <w:rFonts w:ascii="Times New Roman" w:hAnsi="Times New Roman" w:cs="Times New Roman"/>
          <w:sz w:val="24"/>
          <w:szCs w:val="24"/>
        </w:rPr>
        <w:t>.001). Lik</w:t>
      </w:r>
      <w:r w:rsidR="005217DB" w:rsidRPr="00ED3312">
        <w:rPr>
          <w:rFonts w:ascii="Times New Roman" w:hAnsi="Times New Roman" w:cs="Times New Roman"/>
          <w:sz w:val="24"/>
          <w:szCs w:val="24"/>
        </w:rPr>
        <w:t>e</w:t>
      </w:r>
      <w:r w:rsidR="00445954" w:rsidRPr="00ED3312">
        <w:rPr>
          <w:rFonts w:ascii="Times New Roman" w:hAnsi="Times New Roman" w:cs="Times New Roman"/>
          <w:sz w:val="24"/>
          <w:szCs w:val="24"/>
        </w:rPr>
        <w:t>lihood ratio tests revealed that there was</w:t>
      </w:r>
      <w:r w:rsidR="00CA1874" w:rsidRPr="00ED3312">
        <w:rPr>
          <w:rFonts w:ascii="Times New Roman" w:hAnsi="Times New Roman" w:cs="Times New Roman"/>
          <w:sz w:val="24"/>
          <w:szCs w:val="24"/>
        </w:rPr>
        <w:t xml:space="preserve"> a significant main effect of signal type produced</w:t>
      </w:r>
      <w:r w:rsidR="00445954" w:rsidRPr="00ED3312">
        <w:rPr>
          <w:rFonts w:ascii="Times New Roman" w:hAnsi="Times New Roman" w:cs="Times New Roman"/>
          <w:sz w:val="24"/>
          <w:szCs w:val="24"/>
        </w:rPr>
        <w:t xml:space="preserve"> (X</w:t>
      </w:r>
      <w:r w:rsidR="00445954" w:rsidRPr="00ED3312">
        <w:rPr>
          <w:rFonts w:ascii="Times New Roman" w:hAnsi="Times New Roman" w:cs="Times New Roman"/>
          <w:sz w:val="24"/>
          <w:szCs w:val="24"/>
          <w:vertAlign w:val="superscript"/>
        </w:rPr>
        <w:t>2</w:t>
      </w:r>
      <w:r w:rsidR="00F43B40" w:rsidRPr="00ED3312">
        <w:rPr>
          <w:rFonts w:ascii="Times New Roman" w:hAnsi="Times New Roman" w:cs="Times New Roman"/>
          <w:sz w:val="24"/>
          <w:szCs w:val="24"/>
          <w:vertAlign w:val="subscript"/>
        </w:rPr>
        <w:t>2</w:t>
      </w:r>
      <w:r w:rsidR="00CA1874" w:rsidRPr="00ED3312">
        <w:rPr>
          <w:rFonts w:ascii="Times New Roman" w:hAnsi="Times New Roman" w:cs="Times New Roman"/>
          <w:sz w:val="24"/>
          <w:szCs w:val="24"/>
        </w:rPr>
        <w:t xml:space="preserve"> = 34.16</w:t>
      </w:r>
      <w:r w:rsidR="00445954" w:rsidRPr="00ED3312">
        <w:rPr>
          <w:rFonts w:ascii="Times New Roman" w:hAnsi="Times New Roman" w:cs="Times New Roman"/>
          <w:sz w:val="24"/>
          <w:szCs w:val="24"/>
        </w:rPr>
        <w:t xml:space="preserve">, </w:t>
      </w:r>
      <w:r w:rsidRPr="00ED3312">
        <w:rPr>
          <w:rFonts w:ascii="Times New Roman" w:hAnsi="Times New Roman" w:cs="Times New Roman"/>
          <w:i/>
          <w:sz w:val="24"/>
          <w:szCs w:val="24"/>
        </w:rPr>
        <w:t>P</w:t>
      </w:r>
      <w:r w:rsidRPr="00ED3312">
        <w:rPr>
          <w:rFonts w:ascii="Times New Roman" w:hAnsi="Times New Roman" w:cs="Times New Roman"/>
          <w:sz w:val="24"/>
          <w:szCs w:val="24"/>
        </w:rPr>
        <w:t xml:space="preserve"> </w:t>
      </w:r>
      <w:r w:rsidR="00445954" w:rsidRPr="00ED3312">
        <w:rPr>
          <w:rFonts w:ascii="Times New Roman" w:hAnsi="Times New Roman" w:cs="Times New Roman"/>
          <w:sz w:val="24"/>
          <w:szCs w:val="24"/>
        </w:rPr>
        <w:t>&lt;</w:t>
      </w:r>
      <w:r w:rsidRPr="00ED3312">
        <w:rPr>
          <w:rFonts w:ascii="Times New Roman" w:hAnsi="Times New Roman" w:cs="Times New Roman"/>
          <w:sz w:val="24"/>
          <w:szCs w:val="24"/>
        </w:rPr>
        <w:t xml:space="preserve"> </w:t>
      </w:r>
      <w:r w:rsidR="00A2702C" w:rsidRPr="00ED3312">
        <w:rPr>
          <w:rFonts w:ascii="Times New Roman" w:hAnsi="Times New Roman" w:cs="Times New Roman"/>
          <w:sz w:val="24"/>
          <w:szCs w:val="24"/>
        </w:rPr>
        <w:t>0</w:t>
      </w:r>
      <w:r w:rsidR="00445954" w:rsidRPr="00ED3312">
        <w:rPr>
          <w:rFonts w:ascii="Times New Roman" w:hAnsi="Times New Roman" w:cs="Times New Roman"/>
          <w:sz w:val="24"/>
          <w:szCs w:val="24"/>
        </w:rPr>
        <w:t>.001; Fig</w:t>
      </w:r>
      <w:r w:rsidR="00CA54BB">
        <w:rPr>
          <w:rFonts w:ascii="Times New Roman" w:hAnsi="Times New Roman" w:cs="Times New Roman"/>
          <w:sz w:val="24"/>
          <w:szCs w:val="24"/>
        </w:rPr>
        <w:t>.</w:t>
      </w:r>
      <w:r w:rsidR="00445954" w:rsidRPr="00ED3312">
        <w:rPr>
          <w:rFonts w:ascii="Times New Roman" w:hAnsi="Times New Roman" w:cs="Times New Roman"/>
          <w:sz w:val="24"/>
          <w:szCs w:val="24"/>
        </w:rPr>
        <w:t xml:space="preserve"> </w:t>
      </w:r>
      <w:r w:rsidR="002F066B" w:rsidRPr="00ED3312">
        <w:rPr>
          <w:rFonts w:ascii="Times New Roman" w:hAnsi="Times New Roman" w:cs="Times New Roman"/>
          <w:sz w:val="24"/>
          <w:szCs w:val="24"/>
        </w:rPr>
        <w:t>5</w:t>
      </w:r>
      <w:r w:rsidR="00CA1874" w:rsidRPr="00ED3312">
        <w:rPr>
          <w:rFonts w:ascii="Times New Roman" w:hAnsi="Times New Roman" w:cs="Times New Roman"/>
          <w:sz w:val="24"/>
          <w:szCs w:val="24"/>
        </w:rPr>
        <w:t>)</w:t>
      </w:r>
      <w:r w:rsidR="001B45BD" w:rsidRPr="00ED3312">
        <w:rPr>
          <w:rFonts w:ascii="Times New Roman" w:hAnsi="Times New Roman" w:cs="Times New Roman"/>
          <w:sz w:val="24"/>
          <w:szCs w:val="24"/>
        </w:rPr>
        <w:t>. Figure 5 shows that UM vocal signals were significantly less likely to elicit a response from recipients</w:t>
      </w:r>
      <w:r w:rsidR="003613E7">
        <w:rPr>
          <w:rFonts w:ascii="Times New Roman" w:hAnsi="Times New Roman" w:cs="Times New Roman"/>
          <w:sz w:val="24"/>
          <w:szCs w:val="24"/>
        </w:rPr>
        <w:t xml:space="preserve"> than</w:t>
      </w:r>
      <w:r w:rsidR="001B45BD" w:rsidRPr="00ED3312">
        <w:rPr>
          <w:rFonts w:ascii="Times New Roman" w:hAnsi="Times New Roman" w:cs="Times New Roman"/>
          <w:sz w:val="24"/>
          <w:szCs w:val="24"/>
        </w:rPr>
        <w:t xml:space="preserve"> MM vocal-gestural signals or UM gestural signals. There was no significant diffe</w:t>
      </w:r>
      <w:r w:rsidR="00A2702C" w:rsidRPr="00ED3312">
        <w:rPr>
          <w:rFonts w:ascii="Times New Roman" w:hAnsi="Times New Roman" w:cs="Times New Roman"/>
          <w:sz w:val="24"/>
          <w:szCs w:val="24"/>
        </w:rPr>
        <w:t>rence in the proportion of MM vocal-gestural and UM gestural</w:t>
      </w:r>
      <w:r w:rsidR="001B45BD" w:rsidRPr="00ED3312">
        <w:rPr>
          <w:rFonts w:ascii="Times New Roman" w:hAnsi="Times New Roman" w:cs="Times New Roman"/>
          <w:sz w:val="24"/>
          <w:szCs w:val="24"/>
        </w:rPr>
        <w:t xml:space="preserve"> signals </w:t>
      </w:r>
      <w:r w:rsidR="003613E7">
        <w:rPr>
          <w:rFonts w:ascii="Times New Roman" w:hAnsi="Times New Roman" w:cs="Times New Roman"/>
          <w:sz w:val="24"/>
          <w:szCs w:val="24"/>
        </w:rPr>
        <w:t>that</w:t>
      </w:r>
      <w:r w:rsidR="003613E7" w:rsidRPr="00ED3312">
        <w:rPr>
          <w:rFonts w:ascii="Times New Roman" w:hAnsi="Times New Roman" w:cs="Times New Roman"/>
          <w:sz w:val="24"/>
          <w:szCs w:val="24"/>
        </w:rPr>
        <w:t xml:space="preserve"> </w:t>
      </w:r>
      <w:r w:rsidR="001B45BD" w:rsidRPr="00ED3312">
        <w:rPr>
          <w:rFonts w:ascii="Times New Roman" w:hAnsi="Times New Roman" w:cs="Times New Roman"/>
          <w:sz w:val="24"/>
          <w:szCs w:val="24"/>
        </w:rPr>
        <w:t>elicited a response.</w:t>
      </w:r>
      <w:r w:rsidR="00B3426F" w:rsidRPr="00ED3312">
        <w:rPr>
          <w:rFonts w:ascii="Times New Roman" w:hAnsi="Times New Roman" w:cs="Times New Roman"/>
          <w:sz w:val="24"/>
          <w:szCs w:val="24"/>
        </w:rPr>
        <w:t xml:space="preserve"> </w:t>
      </w:r>
      <w:r w:rsidR="001B45BD" w:rsidRPr="00ED3312">
        <w:rPr>
          <w:rFonts w:ascii="Times New Roman" w:hAnsi="Times New Roman" w:cs="Times New Roman"/>
          <w:sz w:val="24"/>
          <w:szCs w:val="24"/>
        </w:rPr>
        <w:t>A</w:t>
      </w:r>
      <w:r w:rsidR="003F641F" w:rsidRPr="00ED3312">
        <w:rPr>
          <w:rFonts w:ascii="Times New Roman" w:hAnsi="Times New Roman" w:cs="Times New Roman"/>
          <w:sz w:val="24"/>
          <w:szCs w:val="24"/>
        </w:rPr>
        <w:t xml:space="preserve"> trend for lower ranking individuals to </w:t>
      </w:r>
      <w:r w:rsidR="001B45BD" w:rsidRPr="00ED3312">
        <w:rPr>
          <w:rFonts w:ascii="Times New Roman" w:hAnsi="Times New Roman" w:cs="Times New Roman"/>
          <w:sz w:val="24"/>
          <w:szCs w:val="24"/>
        </w:rPr>
        <w:t xml:space="preserve">be </w:t>
      </w:r>
      <w:r w:rsidR="003F641F" w:rsidRPr="00ED3312">
        <w:rPr>
          <w:rFonts w:ascii="Times New Roman" w:hAnsi="Times New Roman" w:cs="Times New Roman"/>
          <w:sz w:val="24"/>
          <w:szCs w:val="24"/>
        </w:rPr>
        <w:t>more likely</w:t>
      </w:r>
      <w:r w:rsidR="003613E7">
        <w:rPr>
          <w:rFonts w:ascii="Times New Roman" w:hAnsi="Times New Roman" w:cs="Times New Roman"/>
          <w:sz w:val="24"/>
          <w:szCs w:val="24"/>
        </w:rPr>
        <w:t xml:space="preserve"> to</w:t>
      </w:r>
      <w:r w:rsidR="003F641F" w:rsidRPr="00ED3312">
        <w:rPr>
          <w:rFonts w:ascii="Times New Roman" w:hAnsi="Times New Roman" w:cs="Times New Roman"/>
          <w:sz w:val="24"/>
          <w:szCs w:val="24"/>
        </w:rPr>
        <w:t xml:space="preserve"> receive a response than higher ranking individuals</w:t>
      </w:r>
      <w:r w:rsidR="001B45BD" w:rsidRPr="00ED3312">
        <w:rPr>
          <w:rFonts w:ascii="Times New Roman" w:hAnsi="Times New Roman" w:cs="Times New Roman"/>
          <w:sz w:val="24"/>
          <w:szCs w:val="24"/>
        </w:rPr>
        <w:t xml:space="preserve"> was found</w:t>
      </w:r>
      <w:r w:rsidR="003F641F" w:rsidRPr="00ED3312">
        <w:rPr>
          <w:rFonts w:ascii="Times New Roman" w:hAnsi="Times New Roman" w:cs="Times New Roman"/>
          <w:sz w:val="24"/>
          <w:szCs w:val="24"/>
        </w:rPr>
        <w:t xml:space="preserve">, </w:t>
      </w:r>
      <w:r w:rsidR="003613E7">
        <w:rPr>
          <w:rFonts w:ascii="Times New Roman" w:hAnsi="Times New Roman" w:cs="Times New Roman"/>
          <w:sz w:val="24"/>
          <w:szCs w:val="24"/>
        </w:rPr>
        <w:t>but</w:t>
      </w:r>
      <w:r w:rsidR="003613E7" w:rsidRPr="00ED3312">
        <w:rPr>
          <w:rFonts w:ascii="Times New Roman" w:hAnsi="Times New Roman" w:cs="Times New Roman"/>
          <w:sz w:val="24"/>
          <w:szCs w:val="24"/>
        </w:rPr>
        <w:t xml:space="preserve"> </w:t>
      </w:r>
      <w:r w:rsidR="003F641F" w:rsidRPr="00ED3312">
        <w:rPr>
          <w:rFonts w:ascii="Times New Roman" w:hAnsi="Times New Roman" w:cs="Times New Roman"/>
          <w:sz w:val="24"/>
          <w:szCs w:val="24"/>
        </w:rPr>
        <w:t>this effect was not significant</w:t>
      </w:r>
      <w:r w:rsidR="003613E7">
        <w:rPr>
          <w:rFonts w:ascii="Times New Roman" w:hAnsi="Times New Roman" w:cs="Times New Roman"/>
          <w:sz w:val="24"/>
          <w:szCs w:val="24"/>
        </w:rPr>
        <w:t xml:space="preserve"> </w:t>
      </w:r>
      <w:r w:rsidR="00445954" w:rsidRPr="00ED3312">
        <w:rPr>
          <w:rFonts w:ascii="Times New Roman" w:hAnsi="Times New Roman" w:cs="Times New Roman"/>
          <w:sz w:val="24"/>
          <w:szCs w:val="24"/>
        </w:rPr>
        <w:t>(X</w:t>
      </w:r>
      <w:r w:rsidR="00445954" w:rsidRPr="00ED3312">
        <w:rPr>
          <w:rFonts w:ascii="Times New Roman" w:hAnsi="Times New Roman" w:cs="Times New Roman"/>
          <w:sz w:val="24"/>
          <w:szCs w:val="24"/>
          <w:vertAlign w:val="superscript"/>
        </w:rPr>
        <w:t>2</w:t>
      </w:r>
      <w:r w:rsidR="00F43B40" w:rsidRPr="00ED3312">
        <w:rPr>
          <w:rFonts w:ascii="Times New Roman" w:hAnsi="Times New Roman" w:cs="Times New Roman"/>
          <w:sz w:val="24"/>
          <w:szCs w:val="24"/>
          <w:vertAlign w:val="subscript"/>
        </w:rPr>
        <w:t>1</w:t>
      </w:r>
      <w:r w:rsidR="00CA1874" w:rsidRPr="00ED3312">
        <w:rPr>
          <w:rFonts w:ascii="Times New Roman" w:hAnsi="Times New Roman" w:cs="Times New Roman"/>
          <w:sz w:val="24"/>
          <w:szCs w:val="24"/>
        </w:rPr>
        <w:t xml:space="preserve"> = 2.85</w:t>
      </w:r>
      <w:r w:rsidRPr="00ED3312">
        <w:rPr>
          <w:rFonts w:ascii="Times New Roman" w:hAnsi="Times New Roman" w:cs="Times New Roman"/>
          <w:sz w:val="24"/>
          <w:szCs w:val="24"/>
        </w:rPr>
        <w:t xml:space="preserve">, </w:t>
      </w:r>
      <w:r w:rsidRPr="00ED3312">
        <w:rPr>
          <w:rFonts w:ascii="Times New Roman" w:hAnsi="Times New Roman" w:cs="Times New Roman"/>
          <w:i/>
          <w:sz w:val="24"/>
          <w:szCs w:val="24"/>
        </w:rPr>
        <w:t>P</w:t>
      </w:r>
      <w:r w:rsidR="00445954" w:rsidRPr="00ED3312">
        <w:rPr>
          <w:rFonts w:ascii="Times New Roman" w:hAnsi="Times New Roman" w:cs="Times New Roman"/>
          <w:sz w:val="24"/>
          <w:szCs w:val="24"/>
        </w:rPr>
        <w:t xml:space="preserve"> = </w:t>
      </w:r>
      <w:r w:rsidR="00A2702C" w:rsidRPr="00ED3312">
        <w:rPr>
          <w:rFonts w:ascii="Times New Roman" w:hAnsi="Times New Roman" w:cs="Times New Roman"/>
          <w:sz w:val="24"/>
          <w:szCs w:val="24"/>
        </w:rPr>
        <w:t>0</w:t>
      </w:r>
      <w:r w:rsidR="00445954" w:rsidRPr="00ED3312">
        <w:rPr>
          <w:rFonts w:ascii="Times New Roman" w:hAnsi="Times New Roman" w:cs="Times New Roman"/>
          <w:sz w:val="24"/>
          <w:szCs w:val="24"/>
        </w:rPr>
        <w:t>.</w:t>
      </w:r>
      <w:r w:rsidR="00CA1874" w:rsidRPr="00ED3312">
        <w:rPr>
          <w:rFonts w:ascii="Times New Roman" w:hAnsi="Times New Roman" w:cs="Times New Roman"/>
          <w:sz w:val="24"/>
          <w:szCs w:val="24"/>
        </w:rPr>
        <w:t>092)</w:t>
      </w:r>
      <w:r w:rsidR="003F641F" w:rsidRPr="00ED3312">
        <w:rPr>
          <w:rFonts w:ascii="Times New Roman" w:hAnsi="Times New Roman" w:cs="Times New Roman"/>
          <w:sz w:val="24"/>
          <w:szCs w:val="24"/>
        </w:rPr>
        <w:t>,</w:t>
      </w:r>
      <w:r w:rsidR="00CA1874" w:rsidRPr="00ED3312">
        <w:rPr>
          <w:rFonts w:ascii="Times New Roman" w:hAnsi="Times New Roman" w:cs="Times New Roman"/>
          <w:sz w:val="24"/>
          <w:szCs w:val="24"/>
        </w:rPr>
        <w:t xml:space="preserve"> </w:t>
      </w:r>
      <w:r w:rsidR="003F641F" w:rsidRPr="00ED3312">
        <w:rPr>
          <w:rFonts w:ascii="Times New Roman" w:hAnsi="Times New Roman" w:cs="Times New Roman"/>
          <w:sz w:val="24"/>
          <w:szCs w:val="24"/>
        </w:rPr>
        <w:t>n</w:t>
      </w:r>
      <w:r w:rsidR="00CA1874" w:rsidRPr="00ED3312">
        <w:rPr>
          <w:rFonts w:ascii="Times New Roman" w:hAnsi="Times New Roman" w:cs="Times New Roman"/>
          <w:sz w:val="24"/>
          <w:szCs w:val="24"/>
        </w:rPr>
        <w:t>or</w:t>
      </w:r>
      <w:r w:rsidR="003F641F" w:rsidRPr="00ED3312">
        <w:rPr>
          <w:rFonts w:ascii="Times New Roman" w:hAnsi="Times New Roman" w:cs="Times New Roman"/>
          <w:sz w:val="24"/>
          <w:szCs w:val="24"/>
        </w:rPr>
        <w:t xml:space="preserve"> was</w:t>
      </w:r>
      <w:r w:rsidR="00CA1874" w:rsidRPr="00ED3312">
        <w:rPr>
          <w:rFonts w:ascii="Times New Roman" w:hAnsi="Times New Roman" w:cs="Times New Roman"/>
          <w:sz w:val="24"/>
          <w:szCs w:val="24"/>
        </w:rPr>
        <w:t xml:space="preserve"> the </w:t>
      </w:r>
      <w:r w:rsidR="00980C7D" w:rsidRPr="00ED3312">
        <w:rPr>
          <w:rFonts w:ascii="Times New Roman" w:hAnsi="Times New Roman" w:cs="Times New Roman"/>
          <w:sz w:val="24"/>
          <w:szCs w:val="24"/>
        </w:rPr>
        <w:t xml:space="preserve">effect of the </w:t>
      </w:r>
      <w:r w:rsidR="00CA1874" w:rsidRPr="00ED3312">
        <w:rPr>
          <w:rFonts w:ascii="Times New Roman" w:hAnsi="Times New Roman" w:cs="Times New Roman"/>
          <w:sz w:val="24"/>
          <w:szCs w:val="24"/>
        </w:rPr>
        <w:t>number of individuals within 5</w:t>
      </w:r>
      <w:r w:rsidR="003613E7">
        <w:rPr>
          <w:rFonts w:ascii="Times New Roman" w:hAnsi="Times New Roman" w:cs="Times New Roman"/>
          <w:sz w:val="24"/>
          <w:szCs w:val="24"/>
        </w:rPr>
        <w:t xml:space="preserve"> </w:t>
      </w:r>
      <w:r w:rsidR="00CA1874" w:rsidRPr="00ED3312">
        <w:rPr>
          <w:rFonts w:ascii="Times New Roman" w:hAnsi="Times New Roman" w:cs="Times New Roman"/>
          <w:sz w:val="24"/>
          <w:szCs w:val="24"/>
        </w:rPr>
        <w:t>m of the focal individual</w:t>
      </w:r>
      <w:r w:rsidR="00445954" w:rsidRPr="00ED3312">
        <w:rPr>
          <w:rFonts w:ascii="Times New Roman" w:hAnsi="Times New Roman" w:cs="Times New Roman"/>
          <w:sz w:val="24"/>
          <w:szCs w:val="24"/>
        </w:rPr>
        <w:t xml:space="preserve"> (X</w:t>
      </w:r>
      <w:r w:rsidR="00445954" w:rsidRPr="00ED3312">
        <w:rPr>
          <w:rFonts w:ascii="Times New Roman" w:hAnsi="Times New Roman" w:cs="Times New Roman"/>
          <w:sz w:val="24"/>
          <w:szCs w:val="24"/>
          <w:vertAlign w:val="superscript"/>
        </w:rPr>
        <w:t>2</w:t>
      </w:r>
      <w:r w:rsidR="00CA1874" w:rsidRPr="00ED3312">
        <w:rPr>
          <w:rFonts w:ascii="Times New Roman" w:hAnsi="Times New Roman" w:cs="Times New Roman"/>
          <w:sz w:val="24"/>
          <w:szCs w:val="24"/>
          <w:vertAlign w:val="subscript"/>
        </w:rPr>
        <w:t>1</w:t>
      </w:r>
      <w:r w:rsidR="00445954" w:rsidRPr="00ED3312">
        <w:rPr>
          <w:rFonts w:ascii="Times New Roman" w:hAnsi="Times New Roman" w:cs="Times New Roman"/>
          <w:sz w:val="24"/>
          <w:szCs w:val="24"/>
        </w:rPr>
        <w:t xml:space="preserve"> = </w:t>
      </w:r>
      <w:r w:rsidRPr="00ED3312">
        <w:rPr>
          <w:rFonts w:ascii="Times New Roman" w:hAnsi="Times New Roman" w:cs="Times New Roman"/>
          <w:sz w:val="24"/>
          <w:szCs w:val="24"/>
        </w:rPr>
        <w:t xml:space="preserve">2.61, </w:t>
      </w:r>
      <w:r w:rsidRPr="00ED3312">
        <w:rPr>
          <w:rFonts w:ascii="Times New Roman" w:hAnsi="Times New Roman" w:cs="Times New Roman"/>
          <w:i/>
          <w:sz w:val="24"/>
          <w:szCs w:val="24"/>
        </w:rPr>
        <w:t>P</w:t>
      </w:r>
      <w:r w:rsidR="00CA1874" w:rsidRPr="00ED3312">
        <w:rPr>
          <w:rFonts w:ascii="Times New Roman" w:hAnsi="Times New Roman" w:cs="Times New Roman"/>
          <w:sz w:val="24"/>
          <w:szCs w:val="24"/>
        </w:rPr>
        <w:t xml:space="preserve"> =</w:t>
      </w:r>
      <w:r w:rsidR="00980C7D" w:rsidRPr="00ED3312">
        <w:rPr>
          <w:rFonts w:ascii="Times New Roman" w:hAnsi="Times New Roman" w:cs="Times New Roman"/>
          <w:sz w:val="24"/>
          <w:szCs w:val="24"/>
        </w:rPr>
        <w:t xml:space="preserve"> </w:t>
      </w:r>
      <w:r w:rsidR="00A2702C" w:rsidRPr="00ED3312">
        <w:rPr>
          <w:rFonts w:ascii="Times New Roman" w:hAnsi="Times New Roman" w:cs="Times New Roman"/>
          <w:sz w:val="24"/>
          <w:szCs w:val="24"/>
        </w:rPr>
        <w:t>0</w:t>
      </w:r>
      <w:r w:rsidR="00CA1874" w:rsidRPr="00ED3312">
        <w:rPr>
          <w:rFonts w:ascii="Times New Roman" w:hAnsi="Times New Roman" w:cs="Times New Roman"/>
          <w:sz w:val="24"/>
          <w:szCs w:val="24"/>
        </w:rPr>
        <w:t>.</w:t>
      </w:r>
      <w:r w:rsidR="00613C65" w:rsidRPr="00ED3312">
        <w:rPr>
          <w:rFonts w:ascii="Times New Roman" w:hAnsi="Times New Roman" w:cs="Times New Roman"/>
          <w:sz w:val="24"/>
          <w:szCs w:val="24"/>
        </w:rPr>
        <w:t>106</w:t>
      </w:r>
      <w:r w:rsidR="00445954" w:rsidRPr="00ED3312">
        <w:rPr>
          <w:rFonts w:ascii="Times New Roman" w:hAnsi="Times New Roman" w:cs="Times New Roman"/>
          <w:sz w:val="24"/>
          <w:szCs w:val="24"/>
        </w:rPr>
        <w:t xml:space="preserve">). </w:t>
      </w:r>
    </w:p>
    <w:p w14:paraId="4797DDD6" w14:textId="77777777" w:rsidR="00CD24AA" w:rsidRDefault="00CD24AA" w:rsidP="003E2CE5">
      <w:pPr>
        <w:spacing w:line="480" w:lineRule="auto"/>
        <w:rPr>
          <w:rFonts w:ascii="Times New Roman" w:hAnsi="Times New Roman" w:cs="Times New Roman"/>
          <w:sz w:val="24"/>
          <w:szCs w:val="24"/>
        </w:rPr>
      </w:pPr>
    </w:p>
    <w:p w14:paraId="40B71474" w14:textId="290A92A2" w:rsidR="00CD24AA" w:rsidRDefault="00CD24AA" w:rsidP="003E2CE5">
      <w:pPr>
        <w:spacing w:line="480" w:lineRule="auto"/>
        <w:rPr>
          <w:rFonts w:ascii="Times New Roman" w:hAnsi="Times New Roman" w:cs="Times New Roman"/>
          <w:sz w:val="24"/>
          <w:szCs w:val="24"/>
        </w:rPr>
      </w:pPr>
      <w:r w:rsidRPr="00784B61">
        <w:rPr>
          <w:rFonts w:ascii="Times New Roman" w:hAnsi="Times New Roman" w:cs="Times New Roman"/>
          <w:noProof/>
          <w:lang w:eastAsia="en-GB"/>
        </w:rPr>
        <w:lastRenderedPageBreak/>
        <w:drawing>
          <wp:inline distT="0" distB="0" distL="0" distR="0" wp14:anchorId="15A82214" wp14:editId="6E3008D8">
            <wp:extent cx="4680000" cy="3240000"/>
            <wp:effectExtent l="0" t="0" r="2540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14BBC5" w14:textId="4E01F65D" w:rsidR="00CD24AA" w:rsidRPr="00025E79" w:rsidRDefault="00CD24AA" w:rsidP="00CD24AA">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Figure 5.</w:t>
      </w:r>
      <w:proofErr w:type="gramEnd"/>
      <w:r w:rsidRPr="00ED3312">
        <w:rPr>
          <w:rFonts w:ascii="Times New Roman" w:hAnsi="Times New Roman" w:cs="Times New Roman"/>
          <w:sz w:val="24"/>
          <w:szCs w:val="24"/>
        </w:rPr>
        <w:t xml:space="preserve"> The </w:t>
      </w:r>
      <w:r w:rsidR="001D4A28">
        <w:rPr>
          <w:rFonts w:ascii="Times New Roman" w:hAnsi="Times New Roman" w:cs="Times New Roman"/>
          <w:sz w:val="24"/>
          <w:szCs w:val="24"/>
        </w:rPr>
        <w:t xml:space="preserve">mean </w:t>
      </w:r>
      <w:r w:rsidRPr="00ED3312">
        <w:rPr>
          <w:rFonts w:ascii="Times New Roman" w:hAnsi="Times New Roman" w:cs="Times New Roman"/>
          <w:sz w:val="24"/>
          <w:szCs w:val="24"/>
        </w:rPr>
        <w:t>proportion of focal individual MM vocal-gestural</w:t>
      </w:r>
      <w:r>
        <w:rPr>
          <w:rFonts w:ascii="Times New Roman" w:hAnsi="Times New Roman" w:cs="Times New Roman"/>
          <w:sz w:val="24"/>
          <w:szCs w:val="24"/>
        </w:rPr>
        <w:t xml:space="preserve"> (VG)</w:t>
      </w:r>
      <w:r w:rsidRPr="00ED3312">
        <w:rPr>
          <w:rFonts w:ascii="Times New Roman" w:hAnsi="Times New Roman" w:cs="Times New Roman"/>
          <w:sz w:val="24"/>
          <w:szCs w:val="24"/>
        </w:rPr>
        <w:t xml:space="preserve">, UM vocal </w:t>
      </w:r>
      <w:r>
        <w:rPr>
          <w:rFonts w:ascii="Times New Roman" w:hAnsi="Times New Roman" w:cs="Times New Roman"/>
          <w:sz w:val="24"/>
          <w:szCs w:val="24"/>
        </w:rPr>
        <w:t xml:space="preserve">(V) </w:t>
      </w:r>
      <w:r w:rsidRPr="00ED3312">
        <w:rPr>
          <w:rFonts w:ascii="Times New Roman" w:hAnsi="Times New Roman" w:cs="Times New Roman"/>
          <w:sz w:val="24"/>
          <w:szCs w:val="24"/>
        </w:rPr>
        <w:t xml:space="preserve">and UM gestural </w:t>
      </w:r>
      <w:r>
        <w:rPr>
          <w:rFonts w:ascii="Times New Roman" w:hAnsi="Times New Roman" w:cs="Times New Roman"/>
          <w:sz w:val="24"/>
          <w:szCs w:val="24"/>
        </w:rPr>
        <w:t xml:space="preserve">(G) </w:t>
      </w:r>
      <w:r w:rsidRPr="00ED3312">
        <w:rPr>
          <w:rFonts w:ascii="Times New Roman" w:hAnsi="Times New Roman" w:cs="Times New Roman"/>
          <w:sz w:val="24"/>
          <w:szCs w:val="24"/>
        </w:rPr>
        <w:t xml:space="preserve">signals </w:t>
      </w:r>
      <w:r>
        <w:rPr>
          <w:rFonts w:ascii="Times New Roman" w:hAnsi="Times New Roman" w:cs="Times New Roman"/>
          <w:sz w:val="24"/>
          <w:szCs w:val="24"/>
        </w:rPr>
        <w:t>that</w:t>
      </w:r>
      <w:r w:rsidRPr="00ED3312">
        <w:rPr>
          <w:rFonts w:ascii="Times New Roman" w:hAnsi="Times New Roman" w:cs="Times New Roman"/>
          <w:sz w:val="24"/>
          <w:szCs w:val="24"/>
        </w:rPr>
        <w:t xml:space="preserve"> elicited a response from recipients within 5</w:t>
      </w:r>
      <w:r>
        <w:rPr>
          <w:rFonts w:ascii="Times New Roman" w:hAnsi="Times New Roman" w:cs="Times New Roman"/>
          <w:sz w:val="24"/>
          <w:szCs w:val="24"/>
        </w:rPr>
        <w:t xml:space="preserve"> </w:t>
      </w:r>
      <w:r w:rsidRPr="00ED3312">
        <w:rPr>
          <w:rFonts w:ascii="Times New Roman" w:hAnsi="Times New Roman" w:cs="Times New Roman"/>
          <w:sz w:val="24"/>
          <w:szCs w:val="24"/>
        </w:rPr>
        <w:t xml:space="preserve">m. Error bars represent bootstrapped 95% confidence intervals, based on 1000 iterations. Error bars that do not overlap represent a significant difference. Data based on </w:t>
      </w:r>
      <w:r w:rsidRPr="00303F4D">
        <w:rPr>
          <w:rFonts w:ascii="Times New Roman" w:hAnsi="Times New Roman" w:cs="Times New Roman"/>
          <w:i/>
          <w:sz w:val="24"/>
          <w:szCs w:val="24"/>
        </w:rPr>
        <w:t>N</w:t>
      </w:r>
      <w:r w:rsidRPr="00ED3312">
        <w:rPr>
          <w:rFonts w:ascii="Times New Roman" w:hAnsi="Times New Roman" w:cs="Times New Roman"/>
          <w:sz w:val="24"/>
          <w:szCs w:val="24"/>
        </w:rPr>
        <w:t xml:space="preserve"> = 7 individuals.</w:t>
      </w:r>
      <w:r w:rsidRPr="00025E79">
        <w:rPr>
          <w:rFonts w:ascii="Times New Roman" w:hAnsi="Times New Roman" w:cs="Times New Roman"/>
          <w:sz w:val="24"/>
          <w:szCs w:val="24"/>
        </w:rPr>
        <w:t xml:space="preserve"> </w:t>
      </w:r>
    </w:p>
    <w:p w14:paraId="57E5D90D" w14:textId="0E52A406" w:rsidR="002D139D" w:rsidRPr="00ED3312" w:rsidRDefault="002D139D" w:rsidP="003E2CE5">
      <w:pPr>
        <w:spacing w:line="480" w:lineRule="auto"/>
        <w:rPr>
          <w:rFonts w:ascii="Times New Roman" w:hAnsi="Times New Roman" w:cs="Times New Roman"/>
          <w:sz w:val="24"/>
          <w:szCs w:val="24"/>
        </w:rPr>
      </w:pPr>
    </w:p>
    <w:p w14:paraId="3DA650D0" w14:textId="64A70CB1" w:rsidR="0090218B" w:rsidRPr="00ED3312" w:rsidRDefault="00372B8E" w:rsidP="003E2CE5">
      <w:pPr>
        <w:spacing w:line="480" w:lineRule="auto"/>
        <w:rPr>
          <w:rFonts w:ascii="Times New Roman" w:hAnsi="Times New Roman" w:cs="Times New Roman"/>
          <w:i/>
          <w:sz w:val="24"/>
          <w:szCs w:val="24"/>
        </w:rPr>
      </w:pPr>
      <w:r w:rsidRPr="00ED3312">
        <w:rPr>
          <w:rFonts w:ascii="Times New Roman" w:hAnsi="Times New Roman" w:cs="Times New Roman"/>
          <w:i/>
          <w:sz w:val="24"/>
          <w:szCs w:val="24"/>
        </w:rPr>
        <w:t>Do MM signals elicit the same responses as their UM components?</w:t>
      </w:r>
    </w:p>
    <w:p w14:paraId="2DB466AE" w14:textId="0A2036C6" w:rsidR="00D241CB" w:rsidRPr="00ED3312" w:rsidRDefault="00372B8E"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We investigated whether the </w:t>
      </w:r>
      <w:r w:rsidR="001241DC" w:rsidRPr="00ED3312">
        <w:rPr>
          <w:rFonts w:ascii="Times New Roman" w:hAnsi="Times New Roman" w:cs="Times New Roman"/>
          <w:sz w:val="24"/>
          <w:szCs w:val="24"/>
        </w:rPr>
        <w:t>main</w:t>
      </w:r>
      <w:r w:rsidRPr="00ED3312">
        <w:rPr>
          <w:rFonts w:ascii="Times New Roman" w:hAnsi="Times New Roman" w:cs="Times New Roman"/>
          <w:sz w:val="24"/>
          <w:szCs w:val="24"/>
        </w:rPr>
        <w:t xml:space="preserve"> responses elicited by a MM </w:t>
      </w:r>
      <w:r w:rsidR="003F641F" w:rsidRPr="00ED3312">
        <w:rPr>
          <w:rFonts w:ascii="Times New Roman" w:hAnsi="Times New Roman" w:cs="Times New Roman"/>
          <w:sz w:val="24"/>
          <w:szCs w:val="24"/>
        </w:rPr>
        <w:t>vocal-gestural signal</w:t>
      </w:r>
      <w:r w:rsidRPr="00ED3312">
        <w:rPr>
          <w:rFonts w:ascii="Times New Roman" w:hAnsi="Times New Roman" w:cs="Times New Roman"/>
          <w:sz w:val="24"/>
          <w:szCs w:val="24"/>
        </w:rPr>
        <w:t xml:space="preserve"> matched those elicited by </w:t>
      </w:r>
      <w:r w:rsidR="00671A98" w:rsidRPr="00ED3312">
        <w:rPr>
          <w:rFonts w:ascii="Times New Roman" w:hAnsi="Times New Roman" w:cs="Times New Roman"/>
          <w:sz w:val="24"/>
          <w:szCs w:val="24"/>
        </w:rPr>
        <w:t xml:space="preserve">either of </w:t>
      </w:r>
      <w:proofErr w:type="gramStart"/>
      <w:r w:rsidRPr="00ED3312">
        <w:rPr>
          <w:rFonts w:ascii="Times New Roman" w:hAnsi="Times New Roman" w:cs="Times New Roman"/>
          <w:sz w:val="24"/>
          <w:szCs w:val="24"/>
        </w:rPr>
        <w:t>its</w:t>
      </w:r>
      <w:proofErr w:type="gramEnd"/>
      <w:r w:rsidRPr="00ED3312">
        <w:rPr>
          <w:rFonts w:ascii="Times New Roman" w:hAnsi="Times New Roman" w:cs="Times New Roman"/>
          <w:sz w:val="24"/>
          <w:szCs w:val="24"/>
        </w:rPr>
        <w:t xml:space="preserve"> UM components. </w:t>
      </w:r>
      <w:r w:rsidR="001241DC" w:rsidRPr="00ED3312">
        <w:rPr>
          <w:rFonts w:ascii="Times New Roman" w:hAnsi="Times New Roman" w:cs="Times New Roman"/>
          <w:sz w:val="24"/>
          <w:szCs w:val="24"/>
        </w:rPr>
        <w:t>Main</w:t>
      </w:r>
      <w:r w:rsidRPr="00ED3312">
        <w:rPr>
          <w:rFonts w:ascii="Times New Roman" w:hAnsi="Times New Roman" w:cs="Times New Roman"/>
          <w:sz w:val="24"/>
          <w:szCs w:val="24"/>
        </w:rPr>
        <w:t xml:space="preserve"> responses were defined as the most active response that </w:t>
      </w:r>
      <w:r w:rsidR="00B12817" w:rsidRPr="00ED3312">
        <w:rPr>
          <w:rFonts w:ascii="Times New Roman" w:hAnsi="Times New Roman" w:cs="Times New Roman"/>
          <w:sz w:val="24"/>
          <w:szCs w:val="24"/>
        </w:rPr>
        <w:t>was the closest to the final behavioural outcome</w:t>
      </w:r>
      <w:r w:rsidR="0022257E" w:rsidRPr="00ED3312">
        <w:rPr>
          <w:rFonts w:ascii="Times New Roman" w:hAnsi="Times New Roman" w:cs="Times New Roman"/>
          <w:sz w:val="24"/>
          <w:szCs w:val="24"/>
        </w:rPr>
        <w:t>.</w:t>
      </w:r>
      <w:r w:rsidR="00B12817" w:rsidRPr="00ED3312">
        <w:rPr>
          <w:rFonts w:ascii="Times New Roman" w:hAnsi="Times New Roman" w:cs="Times New Roman"/>
          <w:sz w:val="24"/>
          <w:szCs w:val="24"/>
        </w:rPr>
        <w:t xml:space="preserve"> </w:t>
      </w:r>
      <w:r w:rsidRPr="00ED3312">
        <w:rPr>
          <w:rFonts w:ascii="Times New Roman" w:hAnsi="Times New Roman" w:cs="Times New Roman"/>
          <w:sz w:val="24"/>
          <w:szCs w:val="24"/>
        </w:rPr>
        <w:t>For instance</w:t>
      </w:r>
      <w:r w:rsidR="00B12817" w:rsidRPr="00ED3312">
        <w:rPr>
          <w:rFonts w:ascii="Times New Roman" w:hAnsi="Times New Roman" w:cs="Times New Roman"/>
          <w:sz w:val="24"/>
          <w:szCs w:val="24"/>
        </w:rPr>
        <w:t xml:space="preserve">, if in response to a focal </w:t>
      </w:r>
      <w:r w:rsidR="002750B8" w:rsidRPr="00ED3312">
        <w:rPr>
          <w:rFonts w:ascii="Times New Roman" w:hAnsi="Times New Roman" w:cs="Times New Roman"/>
          <w:sz w:val="24"/>
          <w:szCs w:val="24"/>
        </w:rPr>
        <w:t xml:space="preserve">individual </w:t>
      </w:r>
      <w:r w:rsidR="00671A98" w:rsidRPr="00ED3312">
        <w:rPr>
          <w:rFonts w:ascii="Times New Roman" w:hAnsi="Times New Roman" w:cs="Times New Roman"/>
          <w:sz w:val="24"/>
          <w:szCs w:val="24"/>
        </w:rPr>
        <w:t>signal, a rec</w:t>
      </w:r>
      <w:r w:rsidR="00B12817" w:rsidRPr="00ED3312">
        <w:rPr>
          <w:rFonts w:ascii="Times New Roman" w:hAnsi="Times New Roman" w:cs="Times New Roman"/>
          <w:sz w:val="24"/>
          <w:szCs w:val="24"/>
        </w:rPr>
        <w:t xml:space="preserve">ipient looked at the signaller, approached and groomed, the </w:t>
      </w:r>
      <w:r w:rsidR="001241DC" w:rsidRPr="00ED3312">
        <w:rPr>
          <w:rFonts w:ascii="Times New Roman" w:hAnsi="Times New Roman" w:cs="Times New Roman"/>
          <w:sz w:val="24"/>
          <w:szCs w:val="24"/>
        </w:rPr>
        <w:t>main</w:t>
      </w:r>
      <w:r w:rsidR="00B12817" w:rsidRPr="00ED3312">
        <w:rPr>
          <w:rFonts w:ascii="Times New Roman" w:hAnsi="Times New Roman" w:cs="Times New Roman"/>
          <w:sz w:val="24"/>
          <w:szCs w:val="24"/>
        </w:rPr>
        <w:t xml:space="preserve"> response was taken to be grooming.</w:t>
      </w:r>
      <w:r w:rsidR="00FE79A5" w:rsidRPr="00ED3312">
        <w:rPr>
          <w:rFonts w:ascii="Times New Roman" w:hAnsi="Times New Roman" w:cs="Times New Roman"/>
          <w:sz w:val="24"/>
          <w:szCs w:val="24"/>
        </w:rPr>
        <w:t xml:space="preserve"> </w:t>
      </w:r>
    </w:p>
    <w:p w14:paraId="5DBC78D2" w14:textId="133C0873" w:rsidR="00E812FD" w:rsidRDefault="00D241CB"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Of the seven individuals for </w:t>
      </w:r>
      <w:r w:rsidR="003613E7">
        <w:rPr>
          <w:rFonts w:ascii="Times New Roman" w:hAnsi="Times New Roman" w:cs="Times New Roman"/>
          <w:sz w:val="24"/>
          <w:szCs w:val="24"/>
        </w:rPr>
        <w:t>whom</w:t>
      </w:r>
      <w:r w:rsidR="003613E7"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we compared MM signals </w:t>
      </w:r>
      <w:r w:rsidR="0032795F" w:rsidRPr="00ED3312">
        <w:rPr>
          <w:rFonts w:ascii="Times New Roman" w:hAnsi="Times New Roman" w:cs="Times New Roman"/>
          <w:sz w:val="24"/>
          <w:szCs w:val="24"/>
        </w:rPr>
        <w:t xml:space="preserve">and their UM components, </w:t>
      </w:r>
      <w:r w:rsidR="003613E7">
        <w:rPr>
          <w:rFonts w:ascii="Times New Roman" w:hAnsi="Times New Roman" w:cs="Times New Roman"/>
          <w:sz w:val="24"/>
          <w:szCs w:val="24"/>
        </w:rPr>
        <w:t>T</w:t>
      </w:r>
      <w:r w:rsidR="003613E7" w:rsidRPr="00ED3312">
        <w:rPr>
          <w:rFonts w:ascii="Times New Roman" w:hAnsi="Times New Roman" w:cs="Times New Roman"/>
          <w:sz w:val="24"/>
          <w:szCs w:val="24"/>
        </w:rPr>
        <w:t xml:space="preserve">able </w:t>
      </w:r>
      <w:r w:rsidR="0032795F" w:rsidRPr="00ED3312">
        <w:rPr>
          <w:rFonts w:ascii="Times New Roman" w:hAnsi="Times New Roman" w:cs="Times New Roman"/>
          <w:sz w:val="24"/>
          <w:szCs w:val="24"/>
        </w:rPr>
        <w:t>6</w:t>
      </w:r>
      <w:r w:rsidRPr="00ED3312">
        <w:rPr>
          <w:rFonts w:ascii="Times New Roman" w:hAnsi="Times New Roman" w:cs="Times New Roman"/>
          <w:sz w:val="24"/>
          <w:szCs w:val="24"/>
        </w:rPr>
        <w:t xml:space="preserve"> shows the four individuals </w:t>
      </w:r>
      <w:r w:rsidR="003613E7">
        <w:rPr>
          <w:rFonts w:ascii="Times New Roman" w:hAnsi="Times New Roman" w:cs="Times New Roman"/>
          <w:sz w:val="24"/>
          <w:szCs w:val="24"/>
        </w:rPr>
        <w:t>from</w:t>
      </w:r>
      <w:r w:rsidR="003613E7" w:rsidRPr="00ED3312">
        <w:rPr>
          <w:rFonts w:ascii="Times New Roman" w:hAnsi="Times New Roman" w:cs="Times New Roman"/>
          <w:sz w:val="24"/>
          <w:szCs w:val="24"/>
        </w:rPr>
        <w:t xml:space="preserve"> </w:t>
      </w:r>
      <w:r w:rsidR="003613E7">
        <w:rPr>
          <w:rFonts w:ascii="Times New Roman" w:hAnsi="Times New Roman" w:cs="Times New Roman"/>
          <w:sz w:val="24"/>
          <w:szCs w:val="24"/>
        </w:rPr>
        <w:t>whom</w:t>
      </w:r>
      <w:r w:rsidR="003613E7" w:rsidRPr="00ED3312">
        <w:rPr>
          <w:rFonts w:ascii="Times New Roman" w:hAnsi="Times New Roman" w:cs="Times New Roman"/>
          <w:sz w:val="24"/>
          <w:szCs w:val="24"/>
        </w:rPr>
        <w:t xml:space="preserve"> </w:t>
      </w:r>
      <w:r w:rsidR="007F6224" w:rsidRPr="00ED3312">
        <w:rPr>
          <w:rFonts w:ascii="Times New Roman" w:hAnsi="Times New Roman" w:cs="Times New Roman"/>
          <w:sz w:val="24"/>
          <w:szCs w:val="24"/>
        </w:rPr>
        <w:t>the</w:t>
      </w:r>
      <w:r w:rsidRPr="00ED3312">
        <w:rPr>
          <w:rFonts w:ascii="Times New Roman" w:hAnsi="Times New Roman" w:cs="Times New Roman"/>
          <w:sz w:val="24"/>
          <w:szCs w:val="24"/>
        </w:rPr>
        <w:t xml:space="preserve"> MM signal elicited a response, and thus the responses to the UM components could be compared to the response to the MM signal </w:t>
      </w:r>
      <w:r w:rsidRPr="00ED3312">
        <w:rPr>
          <w:rFonts w:ascii="Times New Roman" w:hAnsi="Times New Roman" w:cs="Times New Roman"/>
          <w:sz w:val="24"/>
          <w:szCs w:val="24"/>
        </w:rPr>
        <w:lastRenderedPageBreak/>
        <w:t xml:space="preserve">(see </w:t>
      </w:r>
      <w:r w:rsidR="003613E7">
        <w:rPr>
          <w:rFonts w:ascii="Times New Roman" w:hAnsi="Times New Roman" w:cs="Times New Roman"/>
          <w:sz w:val="24"/>
          <w:szCs w:val="24"/>
        </w:rPr>
        <w:t>S</w:t>
      </w:r>
      <w:r w:rsidR="003613E7" w:rsidRPr="00ED3312">
        <w:rPr>
          <w:rFonts w:ascii="Times New Roman" w:hAnsi="Times New Roman" w:cs="Times New Roman"/>
          <w:sz w:val="24"/>
          <w:szCs w:val="24"/>
        </w:rPr>
        <w:t xml:space="preserve">upplementary </w:t>
      </w:r>
      <w:r w:rsidR="00584E6B" w:rsidRPr="00ED3312">
        <w:rPr>
          <w:rFonts w:ascii="Times New Roman" w:hAnsi="Times New Roman" w:cs="Times New Roman"/>
          <w:sz w:val="24"/>
          <w:szCs w:val="24"/>
        </w:rPr>
        <w:t xml:space="preserve">Table </w:t>
      </w:r>
      <w:r w:rsidR="00BE03AF" w:rsidRPr="00ED3312">
        <w:rPr>
          <w:rFonts w:ascii="Times New Roman" w:hAnsi="Times New Roman" w:cs="Times New Roman"/>
          <w:sz w:val="24"/>
          <w:szCs w:val="24"/>
        </w:rPr>
        <w:t>S4</w:t>
      </w:r>
      <w:r w:rsidRPr="00ED3312">
        <w:rPr>
          <w:rFonts w:ascii="Times New Roman" w:hAnsi="Times New Roman" w:cs="Times New Roman"/>
          <w:sz w:val="24"/>
          <w:szCs w:val="24"/>
        </w:rPr>
        <w:t xml:space="preserve"> for </w:t>
      </w:r>
      <w:r w:rsidR="007F6224" w:rsidRPr="00ED3312">
        <w:rPr>
          <w:rFonts w:ascii="Times New Roman" w:hAnsi="Times New Roman" w:cs="Times New Roman"/>
          <w:sz w:val="24"/>
          <w:szCs w:val="24"/>
        </w:rPr>
        <w:t xml:space="preserve">main responses elicited from </w:t>
      </w:r>
      <w:r w:rsidRPr="00ED3312">
        <w:rPr>
          <w:rFonts w:ascii="Times New Roman" w:hAnsi="Times New Roman" w:cs="Times New Roman"/>
          <w:sz w:val="24"/>
          <w:szCs w:val="24"/>
        </w:rPr>
        <w:t xml:space="preserve">all MM </w:t>
      </w:r>
      <w:r w:rsidR="007F6224" w:rsidRPr="00ED3312">
        <w:rPr>
          <w:rFonts w:ascii="Times New Roman" w:hAnsi="Times New Roman" w:cs="Times New Roman"/>
          <w:sz w:val="24"/>
          <w:szCs w:val="24"/>
        </w:rPr>
        <w:t xml:space="preserve">and matched UM </w:t>
      </w:r>
      <w:r w:rsidRPr="00ED3312">
        <w:rPr>
          <w:rFonts w:ascii="Times New Roman" w:hAnsi="Times New Roman" w:cs="Times New Roman"/>
          <w:sz w:val="24"/>
          <w:szCs w:val="24"/>
        </w:rPr>
        <w:t>signals</w:t>
      </w:r>
      <w:r w:rsidR="007F6224" w:rsidRPr="00ED3312">
        <w:rPr>
          <w:rFonts w:ascii="Times New Roman" w:hAnsi="Times New Roman" w:cs="Times New Roman"/>
          <w:sz w:val="24"/>
          <w:szCs w:val="24"/>
        </w:rPr>
        <w:t>,</w:t>
      </w:r>
      <w:r w:rsidRPr="00ED3312">
        <w:rPr>
          <w:rFonts w:ascii="Times New Roman" w:hAnsi="Times New Roman" w:cs="Times New Roman"/>
          <w:sz w:val="24"/>
          <w:szCs w:val="24"/>
        </w:rPr>
        <w:t xml:space="preserve"> including those </w:t>
      </w:r>
      <w:r w:rsidR="003613E7">
        <w:rPr>
          <w:rFonts w:ascii="Times New Roman" w:hAnsi="Times New Roman" w:cs="Times New Roman"/>
          <w:sz w:val="24"/>
          <w:szCs w:val="24"/>
        </w:rPr>
        <w:t>that</w:t>
      </w:r>
      <w:r w:rsidR="003613E7"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did not elicit a response/were ignored). </w:t>
      </w:r>
      <w:r w:rsidR="003613E7" w:rsidRPr="00ED3312">
        <w:rPr>
          <w:rFonts w:ascii="Times New Roman" w:hAnsi="Times New Roman" w:cs="Times New Roman"/>
          <w:sz w:val="24"/>
          <w:szCs w:val="24"/>
        </w:rPr>
        <w:t>Whil</w:t>
      </w:r>
      <w:r w:rsidR="003613E7">
        <w:rPr>
          <w:rFonts w:ascii="Times New Roman" w:hAnsi="Times New Roman" w:cs="Times New Roman"/>
          <w:sz w:val="24"/>
          <w:szCs w:val="24"/>
        </w:rPr>
        <w:t>e</w:t>
      </w:r>
      <w:r w:rsidR="003613E7" w:rsidRPr="00ED3312">
        <w:rPr>
          <w:rFonts w:ascii="Times New Roman" w:hAnsi="Times New Roman" w:cs="Times New Roman"/>
          <w:sz w:val="24"/>
          <w:szCs w:val="24"/>
        </w:rPr>
        <w:t xml:space="preserve"> </w:t>
      </w:r>
      <w:r w:rsidR="006666BC" w:rsidRPr="00ED3312">
        <w:rPr>
          <w:rFonts w:ascii="Times New Roman" w:hAnsi="Times New Roman" w:cs="Times New Roman"/>
          <w:sz w:val="24"/>
          <w:szCs w:val="24"/>
        </w:rPr>
        <w:t>MM signals from two</w:t>
      </w:r>
      <w:r w:rsidR="007F6224" w:rsidRPr="00ED3312">
        <w:rPr>
          <w:rFonts w:ascii="Times New Roman" w:hAnsi="Times New Roman" w:cs="Times New Roman"/>
          <w:sz w:val="24"/>
          <w:szCs w:val="24"/>
        </w:rPr>
        <w:t xml:space="preserve"> female</w:t>
      </w:r>
      <w:r w:rsidR="006666BC" w:rsidRPr="00ED3312">
        <w:rPr>
          <w:rFonts w:ascii="Times New Roman" w:hAnsi="Times New Roman" w:cs="Times New Roman"/>
          <w:sz w:val="24"/>
          <w:szCs w:val="24"/>
        </w:rPr>
        <w:t xml:space="preserve"> individuals elicited responses that matched the majority of responses to their UM gestural </w:t>
      </w:r>
      <w:r w:rsidR="003613E7">
        <w:rPr>
          <w:rFonts w:ascii="Times New Roman" w:hAnsi="Times New Roman" w:cs="Times New Roman"/>
          <w:sz w:val="24"/>
          <w:szCs w:val="24"/>
        </w:rPr>
        <w:t xml:space="preserve">but </w:t>
      </w:r>
      <w:r w:rsidR="006666BC" w:rsidRPr="00ED3312">
        <w:rPr>
          <w:rFonts w:ascii="Times New Roman" w:hAnsi="Times New Roman" w:cs="Times New Roman"/>
          <w:sz w:val="24"/>
          <w:szCs w:val="24"/>
        </w:rPr>
        <w:t xml:space="preserve">not </w:t>
      </w:r>
      <w:r w:rsidR="00700736" w:rsidRPr="00ED3312">
        <w:rPr>
          <w:rFonts w:ascii="Times New Roman" w:hAnsi="Times New Roman" w:cs="Times New Roman"/>
          <w:sz w:val="24"/>
          <w:szCs w:val="24"/>
        </w:rPr>
        <w:t xml:space="preserve">UM </w:t>
      </w:r>
      <w:r w:rsidR="006666BC" w:rsidRPr="00ED3312">
        <w:rPr>
          <w:rFonts w:ascii="Times New Roman" w:hAnsi="Times New Roman" w:cs="Times New Roman"/>
          <w:sz w:val="24"/>
          <w:szCs w:val="24"/>
        </w:rPr>
        <w:t xml:space="preserve">vocal signals (dominance of gestural response), one </w:t>
      </w:r>
      <w:r w:rsidR="007F6224" w:rsidRPr="00ED3312">
        <w:rPr>
          <w:rFonts w:ascii="Times New Roman" w:hAnsi="Times New Roman" w:cs="Times New Roman"/>
          <w:sz w:val="24"/>
          <w:szCs w:val="24"/>
        </w:rPr>
        <w:t xml:space="preserve">male </w:t>
      </w:r>
      <w:r w:rsidR="006666BC" w:rsidRPr="00ED3312">
        <w:rPr>
          <w:rFonts w:ascii="Times New Roman" w:hAnsi="Times New Roman" w:cs="Times New Roman"/>
          <w:sz w:val="24"/>
          <w:szCs w:val="24"/>
        </w:rPr>
        <w:t xml:space="preserve">individual elicited different responses to </w:t>
      </w:r>
      <w:r w:rsidR="007F6224" w:rsidRPr="00ED3312">
        <w:rPr>
          <w:rFonts w:ascii="Times New Roman" w:hAnsi="Times New Roman" w:cs="Times New Roman"/>
          <w:sz w:val="24"/>
          <w:szCs w:val="24"/>
        </w:rPr>
        <w:t>his</w:t>
      </w:r>
      <w:r w:rsidR="006666BC" w:rsidRPr="00ED3312">
        <w:rPr>
          <w:rFonts w:ascii="Times New Roman" w:hAnsi="Times New Roman" w:cs="Times New Roman"/>
          <w:sz w:val="24"/>
          <w:szCs w:val="24"/>
        </w:rPr>
        <w:t xml:space="preserve"> MM signal than either of the components (emergence).</w:t>
      </w:r>
      <w:r w:rsidR="00627BB6" w:rsidRPr="00ED3312">
        <w:rPr>
          <w:rFonts w:ascii="Times New Roman" w:hAnsi="Times New Roman" w:cs="Times New Roman"/>
          <w:sz w:val="24"/>
          <w:szCs w:val="24"/>
        </w:rPr>
        <w:t xml:space="preserve"> </w:t>
      </w:r>
    </w:p>
    <w:p w14:paraId="0CBE17EE" w14:textId="77777777" w:rsidR="003763B8" w:rsidRPr="00ED3312" w:rsidRDefault="003763B8" w:rsidP="003E2CE5">
      <w:pPr>
        <w:spacing w:line="480" w:lineRule="auto"/>
        <w:rPr>
          <w:rFonts w:ascii="Times New Roman" w:hAnsi="Times New Roman" w:cs="Times New Roman"/>
          <w:sz w:val="24"/>
          <w:szCs w:val="24"/>
        </w:rPr>
      </w:pPr>
    </w:p>
    <w:p w14:paraId="0E6DC23C" w14:textId="77777777" w:rsidR="003763B8" w:rsidRPr="00ED3312" w:rsidRDefault="003763B8" w:rsidP="003763B8">
      <w:pPr>
        <w:spacing w:line="480" w:lineRule="auto"/>
        <w:rPr>
          <w:rFonts w:ascii="Times New Roman" w:hAnsi="Times New Roman" w:cs="Times New Roman"/>
          <w:sz w:val="24"/>
          <w:szCs w:val="24"/>
        </w:rPr>
      </w:pPr>
      <w:proofErr w:type="gramStart"/>
      <w:r w:rsidRPr="00ED3312">
        <w:rPr>
          <w:rFonts w:ascii="Times New Roman" w:hAnsi="Times New Roman" w:cs="Times New Roman"/>
          <w:sz w:val="24"/>
          <w:szCs w:val="24"/>
        </w:rPr>
        <w:t>Table 6.</w:t>
      </w:r>
      <w:proofErr w:type="gramEnd"/>
      <w:r w:rsidRPr="00ED3312">
        <w:rPr>
          <w:rFonts w:ascii="Times New Roman" w:hAnsi="Times New Roman" w:cs="Times New Roman"/>
          <w:sz w:val="24"/>
          <w:szCs w:val="24"/>
        </w:rPr>
        <w:t xml:space="preserve"> </w:t>
      </w:r>
      <w:r>
        <w:rPr>
          <w:rFonts w:ascii="Times New Roman" w:hAnsi="Times New Roman" w:cs="Times New Roman"/>
          <w:sz w:val="24"/>
          <w:szCs w:val="24"/>
        </w:rPr>
        <w:t>I</w:t>
      </w:r>
      <w:r w:rsidRPr="00ED3312">
        <w:rPr>
          <w:rFonts w:ascii="Times New Roman" w:hAnsi="Times New Roman" w:cs="Times New Roman"/>
          <w:sz w:val="24"/>
          <w:szCs w:val="24"/>
        </w:rPr>
        <w:t>nstances where the main response of the UM vocal signal and UM gestural signal match</w:t>
      </w:r>
      <w:r>
        <w:rPr>
          <w:rFonts w:ascii="Times New Roman" w:hAnsi="Times New Roman" w:cs="Times New Roman"/>
          <w:sz w:val="24"/>
          <w:szCs w:val="24"/>
        </w:rPr>
        <w:t>ed</w:t>
      </w:r>
      <w:r w:rsidRPr="00ED3312">
        <w:rPr>
          <w:rFonts w:ascii="Times New Roman" w:hAnsi="Times New Roman" w:cs="Times New Roman"/>
          <w:sz w:val="24"/>
          <w:szCs w:val="24"/>
        </w:rPr>
        <w:t xml:space="preserve"> the main response of the MM vocal-gestural signal for each individual </w:t>
      </w:r>
    </w:p>
    <w:tbl>
      <w:tblPr>
        <w:tblStyle w:val="TableGrid"/>
        <w:tblW w:w="0" w:type="auto"/>
        <w:tblLook w:val="0600" w:firstRow="0" w:lastRow="0" w:firstColumn="0" w:lastColumn="0" w:noHBand="1" w:noVBand="1"/>
      </w:tblPr>
      <w:tblGrid>
        <w:gridCol w:w="3080"/>
        <w:gridCol w:w="3081"/>
        <w:gridCol w:w="3081"/>
      </w:tblGrid>
      <w:tr w:rsidR="003763B8" w:rsidRPr="00573A5E" w14:paraId="30D44300" w14:textId="77777777" w:rsidTr="00820B53">
        <w:trPr>
          <w:trHeight w:val="759"/>
        </w:trPr>
        <w:tc>
          <w:tcPr>
            <w:tcW w:w="3080" w:type="dxa"/>
            <w:tcBorders>
              <w:left w:val="nil"/>
              <w:bottom w:val="single" w:sz="4" w:space="0" w:color="auto"/>
              <w:right w:val="nil"/>
            </w:tcBorders>
          </w:tcPr>
          <w:p w14:paraId="23C13132" w14:textId="77777777" w:rsidR="003763B8" w:rsidRPr="00303F4D" w:rsidRDefault="003763B8"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ID</w:t>
            </w:r>
          </w:p>
          <w:p w14:paraId="458903E3" w14:textId="77777777" w:rsidR="003763B8" w:rsidRPr="00573A5E" w:rsidRDefault="003763B8" w:rsidP="00820B53">
            <w:pPr>
              <w:spacing w:line="480" w:lineRule="auto"/>
              <w:jc w:val="right"/>
              <w:rPr>
                <w:rFonts w:ascii="Times New Roman" w:hAnsi="Times New Roman" w:cs="Times New Roman"/>
                <w:sz w:val="24"/>
                <w:szCs w:val="24"/>
              </w:rPr>
            </w:pPr>
          </w:p>
        </w:tc>
        <w:tc>
          <w:tcPr>
            <w:tcW w:w="3081" w:type="dxa"/>
            <w:tcBorders>
              <w:left w:val="nil"/>
              <w:bottom w:val="single" w:sz="4" w:space="0" w:color="auto"/>
              <w:right w:val="nil"/>
            </w:tcBorders>
          </w:tcPr>
          <w:p w14:paraId="3466E233" w14:textId="77777777" w:rsidR="003763B8" w:rsidRPr="00303F4D" w:rsidRDefault="003763B8"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 xml:space="preserve">Proportion </w:t>
            </w:r>
            <w:r>
              <w:rPr>
                <w:rFonts w:ascii="Times New Roman" w:hAnsi="Times New Roman" w:cs="Times New Roman"/>
                <w:sz w:val="24"/>
                <w:szCs w:val="24"/>
              </w:rPr>
              <w:t xml:space="preserve">(numbers) </w:t>
            </w:r>
            <w:r w:rsidRPr="00303F4D">
              <w:rPr>
                <w:rFonts w:ascii="Times New Roman" w:hAnsi="Times New Roman" w:cs="Times New Roman"/>
                <w:sz w:val="24"/>
                <w:szCs w:val="24"/>
              </w:rPr>
              <w:t>of UM vocali</w:t>
            </w:r>
            <w:r>
              <w:rPr>
                <w:rFonts w:ascii="Times New Roman" w:hAnsi="Times New Roman" w:cs="Times New Roman"/>
                <w:sz w:val="24"/>
                <w:szCs w:val="24"/>
              </w:rPr>
              <w:t>z</w:t>
            </w:r>
            <w:r w:rsidRPr="00303F4D">
              <w:rPr>
                <w:rFonts w:ascii="Times New Roman" w:hAnsi="Times New Roman" w:cs="Times New Roman"/>
                <w:sz w:val="24"/>
                <w:szCs w:val="24"/>
              </w:rPr>
              <w:t>ations</w:t>
            </w:r>
            <w:r>
              <w:rPr>
                <w:rFonts w:ascii="Times New Roman" w:hAnsi="Times New Roman" w:cs="Times New Roman"/>
                <w:sz w:val="24"/>
                <w:szCs w:val="24"/>
              </w:rPr>
              <w:t xml:space="preserve"> whose main responses</w:t>
            </w:r>
            <w:r w:rsidRPr="00303F4D">
              <w:rPr>
                <w:rFonts w:ascii="Times New Roman" w:hAnsi="Times New Roman" w:cs="Times New Roman"/>
                <w:sz w:val="24"/>
                <w:szCs w:val="24"/>
              </w:rPr>
              <w:t xml:space="preserve"> </w:t>
            </w:r>
            <w:r>
              <w:rPr>
                <w:rFonts w:ascii="Times New Roman" w:hAnsi="Times New Roman" w:cs="Times New Roman"/>
                <w:sz w:val="24"/>
                <w:szCs w:val="24"/>
              </w:rPr>
              <w:t>match</w:t>
            </w:r>
            <w:r w:rsidRPr="00303F4D">
              <w:rPr>
                <w:rFonts w:ascii="Times New Roman" w:hAnsi="Times New Roman" w:cs="Times New Roman"/>
                <w:sz w:val="24"/>
                <w:szCs w:val="24"/>
              </w:rPr>
              <w:t xml:space="preserve"> MM signal</w:t>
            </w:r>
            <w:r>
              <w:rPr>
                <w:rFonts w:ascii="Times New Roman" w:hAnsi="Times New Roman" w:cs="Times New Roman"/>
                <w:sz w:val="24"/>
                <w:szCs w:val="24"/>
              </w:rPr>
              <w:t xml:space="preserve"> responses</w:t>
            </w:r>
          </w:p>
        </w:tc>
        <w:tc>
          <w:tcPr>
            <w:tcW w:w="3081" w:type="dxa"/>
            <w:tcBorders>
              <w:left w:val="nil"/>
              <w:bottom w:val="single" w:sz="4" w:space="0" w:color="auto"/>
              <w:right w:val="nil"/>
            </w:tcBorders>
          </w:tcPr>
          <w:p w14:paraId="6A0083FC" w14:textId="77777777" w:rsidR="003763B8" w:rsidRPr="00303F4D" w:rsidRDefault="003763B8" w:rsidP="00820B53">
            <w:pPr>
              <w:spacing w:line="480" w:lineRule="auto"/>
              <w:rPr>
                <w:rFonts w:ascii="Times New Roman" w:hAnsi="Times New Roman" w:cs="Times New Roman"/>
                <w:sz w:val="24"/>
                <w:szCs w:val="24"/>
              </w:rPr>
            </w:pPr>
            <w:r w:rsidRPr="00303F4D">
              <w:rPr>
                <w:rFonts w:ascii="Times New Roman" w:hAnsi="Times New Roman" w:cs="Times New Roman"/>
                <w:sz w:val="24"/>
                <w:szCs w:val="24"/>
              </w:rPr>
              <w:t xml:space="preserve">Proportion </w:t>
            </w:r>
            <w:r>
              <w:rPr>
                <w:rFonts w:ascii="Times New Roman" w:hAnsi="Times New Roman" w:cs="Times New Roman"/>
                <w:sz w:val="24"/>
                <w:szCs w:val="24"/>
              </w:rPr>
              <w:t xml:space="preserve">(numbers) </w:t>
            </w:r>
            <w:r w:rsidRPr="00303F4D">
              <w:rPr>
                <w:rFonts w:ascii="Times New Roman" w:hAnsi="Times New Roman" w:cs="Times New Roman"/>
                <w:sz w:val="24"/>
                <w:szCs w:val="24"/>
              </w:rPr>
              <w:t xml:space="preserve">of UM gestures </w:t>
            </w:r>
            <w:r>
              <w:rPr>
                <w:rFonts w:ascii="Times New Roman" w:hAnsi="Times New Roman" w:cs="Times New Roman"/>
                <w:sz w:val="24"/>
                <w:szCs w:val="24"/>
              </w:rPr>
              <w:t>whose main responses match</w:t>
            </w:r>
            <w:r w:rsidRPr="00303F4D">
              <w:rPr>
                <w:rFonts w:ascii="Times New Roman" w:hAnsi="Times New Roman" w:cs="Times New Roman"/>
                <w:sz w:val="24"/>
                <w:szCs w:val="24"/>
              </w:rPr>
              <w:t xml:space="preserve"> MM signal</w:t>
            </w:r>
            <w:r>
              <w:rPr>
                <w:rFonts w:ascii="Times New Roman" w:hAnsi="Times New Roman" w:cs="Times New Roman"/>
                <w:sz w:val="24"/>
                <w:szCs w:val="24"/>
              </w:rPr>
              <w:t xml:space="preserve"> responses</w:t>
            </w:r>
          </w:p>
        </w:tc>
      </w:tr>
      <w:tr w:rsidR="003763B8" w:rsidRPr="00ED3312" w14:paraId="710AF579" w14:textId="77777777" w:rsidTr="00820B53">
        <w:trPr>
          <w:trHeight w:val="759"/>
        </w:trPr>
        <w:tc>
          <w:tcPr>
            <w:tcW w:w="3080" w:type="dxa"/>
            <w:tcBorders>
              <w:left w:val="nil"/>
              <w:bottom w:val="nil"/>
              <w:right w:val="nil"/>
            </w:tcBorders>
          </w:tcPr>
          <w:p w14:paraId="5A1B126B"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AT (male)</w:t>
            </w:r>
          </w:p>
        </w:tc>
        <w:tc>
          <w:tcPr>
            <w:tcW w:w="3081" w:type="dxa"/>
            <w:tcBorders>
              <w:left w:val="nil"/>
              <w:bottom w:val="nil"/>
              <w:right w:val="nil"/>
            </w:tcBorders>
          </w:tcPr>
          <w:p w14:paraId="5B9E6E48"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0.57 (4/7)</w:t>
            </w:r>
          </w:p>
        </w:tc>
        <w:tc>
          <w:tcPr>
            <w:tcW w:w="3081" w:type="dxa"/>
            <w:tcBorders>
              <w:left w:val="nil"/>
              <w:bottom w:val="nil"/>
              <w:right w:val="nil"/>
            </w:tcBorders>
          </w:tcPr>
          <w:p w14:paraId="67F9B112"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0.13 (1/8)</w:t>
            </w:r>
          </w:p>
        </w:tc>
      </w:tr>
      <w:tr w:rsidR="003763B8" w:rsidRPr="00ED3312" w14:paraId="6027B327" w14:textId="77777777" w:rsidTr="00820B53">
        <w:trPr>
          <w:trHeight w:val="759"/>
        </w:trPr>
        <w:tc>
          <w:tcPr>
            <w:tcW w:w="3080" w:type="dxa"/>
            <w:tcBorders>
              <w:top w:val="nil"/>
              <w:left w:val="nil"/>
              <w:bottom w:val="nil"/>
              <w:right w:val="nil"/>
            </w:tcBorders>
          </w:tcPr>
          <w:p w14:paraId="4C781F6A"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PB (male)</w:t>
            </w:r>
          </w:p>
        </w:tc>
        <w:tc>
          <w:tcPr>
            <w:tcW w:w="3081" w:type="dxa"/>
            <w:tcBorders>
              <w:top w:val="nil"/>
              <w:left w:val="nil"/>
              <w:bottom w:val="nil"/>
              <w:right w:val="nil"/>
            </w:tcBorders>
          </w:tcPr>
          <w:p w14:paraId="3759F41C"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0.00 (0/2)</w:t>
            </w:r>
          </w:p>
        </w:tc>
        <w:tc>
          <w:tcPr>
            <w:tcW w:w="3081" w:type="dxa"/>
            <w:tcBorders>
              <w:top w:val="nil"/>
              <w:left w:val="nil"/>
              <w:bottom w:val="nil"/>
              <w:right w:val="nil"/>
            </w:tcBorders>
          </w:tcPr>
          <w:p w14:paraId="10F69E68"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0.00 (0/2)</w:t>
            </w:r>
          </w:p>
        </w:tc>
      </w:tr>
      <w:tr w:rsidR="003763B8" w:rsidRPr="00ED3312" w14:paraId="2A2C90A4" w14:textId="77777777" w:rsidTr="00820B53">
        <w:trPr>
          <w:trHeight w:val="759"/>
        </w:trPr>
        <w:tc>
          <w:tcPr>
            <w:tcW w:w="3080" w:type="dxa"/>
            <w:tcBorders>
              <w:top w:val="nil"/>
              <w:left w:val="nil"/>
              <w:bottom w:val="nil"/>
              <w:right w:val="nil"/>
            </w:tcBorders>
          </w:tcPr>
          <w:p w14:paraId="6E10C1EC"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PO (female)</w:t>
            </w:r>
          </w:p>
        </w:tc>
        <w:tc>
          <w:tcPr>
            <w:tcW w:w="3081" w:type="dxa"/>
            <w:tcBorders>
              <w:top w:val="nil"/>
              <w:left w:val="nil"/>
              <w:bottom w:val="nil"/>
              <w:right w:val="nil"/>
            </w:tcBorders>
          </w:tcPr>
          <w:p w14:paraId="13EC6403"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0.13 (1/8)</w:t>
            </w:r>
          </w:p>
        </w:tc>
        <w:tc>
          <w:tcPr>
            <w:tcW w:w="3081" w:type="dxa"/>
            <w:tcBorders>
              <w:top w:val="nil"/>
              <w:left w:val="nil"/>
              <w:bottom w:val="nil"/>
              <w:right w:val="nil"/>
            </w:tcBorders>
          </w:tcPr>
          <w:p w14:paraId="6EC58281"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0.8 (12/15)</w:t>
            </w:r>
          </w:p>
        </w:tc>
      </w:tr>
      <w:tr w:rsidR="003763B8" w:rsidRPr="00ED3312" w14:paraId="0A169D67" w14:textId="77777777" w:rsidTr="00820B53">
        <w:trPr>
          <w:trHeight w:val="759"/>
        </w:trPr>
        <w:tc>
          <w:tcPr>
            <w:tcW w:w="3080" w:type="dxa"/>
            <w:tcBorders>
              <w:top w:val="nil"/>
              <w:left w:val="nil"/>
              <w:right w:val="nil"/>
            </w:tcBorders>
          </w:tcPr>
          <w:p w14:paraId="0AB5AE23"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WL (female)</w:t>
            </w:r>
          </w:p>
        </w:tc>
        <w:tc>
          <w:tcPr>
            <w:tcW w:w="3081" w:type="dxa"/>
            <w:tcBorders>
              <w:top w:val="nil"/>
              <w:left w:val="nil"/>
              <w:right w:val="nil"/>
            </w:tcBorders>
          </w:tcPr>
          <w:p w14:paraId="76E61DEC"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0.00 (0/19)</w:t>
            </w:r>
          </w:p>
        </w:tc>
        <w:tc>
          <w:tcPr>
            <w:tcW w:w="3081" w:type="dxa"/>
            <w:tcBorders>
              <w:top w:val="nil"/>
              <w:left w:val="nil"/>
              <w:right w:val="nil"/>
            </w:tcBorders>
          </w:tcPr>
          <w:p w14:paraId="7516E330" w14:textId="77777777" w:rsidR="003763B8" w:rsidRPr="00ED3312" w:rsidRDefault="003763B8" w:rsidP="00820B53">
            <w:pPr>
              <w:spacing w:line="480" w:lineRule="auto"/>
              <w:rPr>
                <w:rFonts w:ascii="Times New Roman" w:hAnsi="Times New Roman" w:cs="Times New Roman"/>
                <w:sz w:val="24"/>
                <w:szCs w:val="24"/>
              </w:rPr>
            </w:pPr>
            <w:r w:rsidRPr="00ED3312">
              <w:rPr>
                <w:rFonts w:ascii="Times New Roman" w:hAnsi="Times New Roman" w:cs="Times New Roman"/>
                <w:sz w:val="24"/>
                <w:szCs w:val="24"/>
              </w:rPr>
              <w:t>0.82 (9/11)</w:t>
            </w:r>
          </w:p>
        </w:tc>
      </w:tr>
    </w:tbl>
    <w:p w14:paraId="20A140BA" w14:textId="77777777" w:rsidR="003763B8" w:rsidRPr="00303F4D" w:rsidRDefault="003763B8" w:rsidP="003763B8">
      <w:pPr>
        <w:spacing w:line="480" w:lineRule="auto"/>
        <w:rPr>
          <w:rFonts w:ascii="Times New Roman" w:hAnsi="Times New Roman" w:cs="Times New Roman"/>
          <w:sz w:val="24"/>
          <w:szCs w:val="24"/>
        </w:rPr>
      </w:pPr>
      <w:r w:rsidRPr="00573A5E">
        <w:rPr>
          <w:rFonts w:ascii="Times New Roman" w:hAnsi="Times New Roman" w:cs="Times New Roman"/>
          <w:sz w:val="24"/>
          <w:szCs w:val="24"/>
        </w:rPr>
        <w:t xml:space="preserve">See </w:t>
      </w:r>
      <w:r>
        <w:rPr>
          <w:rFonts w:ascii="Times New Roman" w:hAnsi="Times New Roman" w:cs="Times New Roman"/>
          <w:sz w:val="24"/>
          <w:szCs w:val="24"/>
        </w:rPr>
        <w:t>S</w:t>
      </w:r>
      <w:r w:rsidRPr="00573A5E">
        <w:rPr>
          <w:rFonts w:ascii="Times New Roman" w:hAnsi="Times New Roman" w:cs="Times New Roman"/>
          <w:sz w:val="24"/>
          <w:szCs w:val="24"/>
        </w:rPr>
        <w:t>upplementary Table S4 for details of the type of responses elicited.</w:t>
      </w:r>
      <w:r w:rsidRPr="00303F4D">
        <w:rPr>
          <w:rFonts w:ascii="Times New Roman" w:hAnsi="Times New Roman" w:cs="Times New Roman"/>
          <w:i/>
          <w:sz w:val="24"/>
          <w:szCs w:val="24"/>
        </w:rPr>
        <w:t xml:space="preserve"> </w:t>
      </w:r>
      <w:r w:rsidRPr="00303F4D">
        <w:rPr>
          <w:rFonts w:ascii="Times New Roman" w:hAnsi="Times New Roman" w:cs="Times New Roman"/>
          <w:sz w:val="24"/>
          <w:szCs w:val="24"/>
        </w:rPr>
        <w:t>Only individuals whose MM signals received a response were included in this table.</w:t>
      </w:r>
      <w:r>
        <w:rPr>
          <w:rFonts w:ascii="Times New Roman" w:hAnsi="Times New Roman" w:cs="Times New Roman"/>
          <w:sz w:val="24"/>
          <w:szCs w:val="24"/>
        </w:rPr>
        <w:t xml:space="preserve"> </w:t>
      </w:r>
    </w:p>
    <w:p w14:paraId="1BE07DCD" w14:textId="77777777" w:rsidR="00E462B7" w:rsidRPr="00ED3312" w:rsidRDefault="00E462B7" w:rsidP="003E2CE5">
      <w:pPr>
        <w:spacing w:line="480" w:lineRule="auto"/>
        <w:rPr>
          <w:rFonts w:ascii="Times New Roman" w:hAnsi="Times New Roman" w:cs="Times New Roman"/>
          <w:b/>
          <w:sz w:val="24"/>
        </w:rPr>
      </w:pPr>
    </w:p>
    <w:p w14:paraId="448ECAA7" w14:textId="006C8F00" w:rsidR="00A41EA5" w:rsidRPr="00ED3312" w:rsidRDefault="00A41EA5" w:rsidP="003E2CE5">
      <w:pPr>
        <w:spacing w:line="480" w:lineRule="auto"/>
        <w:rPr>
          <w:rFonts w:ascii="Times New Roman" w:hAnsi="Times New Roman" w:cs="Times New Roman"/>
          <w:b/>
          <w:sz w:val="24"/>
        </w:rPr>
      </w:pPr>
      <w:r w:rsidRPr="00ED3312">
        <w:rPr>
          <w:rFonts w:ascii="Times New Roman" w:hAnsi="Times New Roman" w:cs="Times New Roman"/>
          <w:b/>
          <w:sz w:val="24"/>
        </w:rPr>
        <w:t>DISCUSSION</w:t>
      </w:r>
    </w:p>
    <w:p w14:paraId="2EFE195E" w14:textId="56064782" w:rsidR="004D2D24" w:rsidRPr="00ED3312" w:rsidRDefault="004D2D24"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Although MM signals may not be as common as UM signals, this study has documented </w:t>
      </w:r>
      <w:r w:rsidR="00233F7A">
        <w:rPr>
          <w:rFonts w:ascii="Times New Roman" w:hAnsi="Times New Roman" w:cs="Times New Roman"/>
          <w:sz w:val="24"/>
          <w:szCs w:val="24"/>
        </w:rPr>
        <w:t>t</w:t>
      </w:r>
      <w:r w:rsidRPr="00ED3312">
        <w:rPr>
          <w:rFonts w:ascii="Times New Roman" w:hAnsi="Times New Roman" w:cs="Times New Roman"/>
          <w:sz w:val="24"/>
          <w:szCs w:val="24"/>
        </w:rPr>
        <w:t xml:space="preserve">he production of 48 different free MM combinations. </w:t>
      </w:r>
      <w:r w:rsidR="00CA54BB" w:rsidRPr="00ED3312">
        <w:rPr>
          <w:rFonts w:ascii="Times New Roman" w:hAnsi="Times New Roman" w:cs="Times New Roman"/>
          <w:sz w:val="24"/>
          <w:szCs w:val="24"/>
        </w:rPr>
        <w:t>Whil</w:t>
      </w:r>
      <w:r w:rsidR="00CA54BB">
        <w:rPr>
          <w:rFonts w:ascii="Times New Roman" w:hAnsi="Times New Roman" w:cs="Times New Roman"/>
          <w:sz w:val="24"/>
          <w:szCs w:val="24"/>
        </w:rPr>
        <w:t>e</w:t>
      </w:r>
      <w:r w:rsidR="00CA54BB" w:rsidRPr="00ED3312">
        <w:rPr>
          <w:rFonts w:ascii="Times New Roman" w:hAnsi="Times New Roman" w:cs="Times New Roman"/>
          <w:sz w:val="24"/>
          <w:szCs w:val="24"/>
        </w:rPr>
        <w:t xml:space="preserve"> </w:t>
      </w:r>
      <w:r w:rsidR="00615CBB" w:rsidRPr="00ED3312">
        <w:rPr>
          <w:rFonts w:ascii="Times New Roman" w:hAnsi="Times New Roman" w:cs="Times New Roman"/>
          <w:sz w:val="24"/>
          <w:szCs w:val="24"/>
        </w:rPr>
        <w:t xml:space="preserve">22 of 26 individuals produced at </w:t>
      </w:r>
      <w:r w:rsidR="00615CBB" w:rsidRPr="00ED3312">
        <w:rPr>
          <w:rFonts w:ascii="Times New Roman" w:hAnsi="Times New Roman" w:cs="Times New Roman"/>
          <w:sz w:val="24"/>
          <w:szCs w:val="24"/>
        </w:rPr>
        <w:lastRenderedPageBreak/>
        <w:t xml:space="preserve">least one free MM signal, </w:t>
      </w:r>
      <w:r w:rsidRPr="00ED3312">
        <w:rPr>
          <w:rFonts w:ascii="Times New Roman" w:hAnsi="Times New Roman" w:cs="Times New Roman"/>
          <w:sz w:val="24"/>
          <w:szCs w:val="24"/>
        </w:rPr>
        <w:t>each broad type of MM signal combination was observed to be produced by at least nine of the 26 focal individuals</w:t>
      </w:r>
      <w:r w:rsidR="00615CBB"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This suggests that the vast majority of individuals have the capacity and motivation to flexibly and simultaneously combine signals from different modalities, albeit rarely. In the future, a largescale, collaborative approach to document free MM signal production across </w:t>
      </w:r>
      <w:r w:rsidR="00233F7A">
        <w:rPr>
          <w:rFonts w:ascii="Times New Roman" w:hAnsi="Times New Roman" w:cs="Times New Roman"/>
          <w:sz w:val="24"/>
          <w:szCs w:val="24"/>
        </w:rPr>
        <w:t>individuals’</w:t>
      </w:r>
      <w:r w:rsidR="00233F7A" w:rsidRPr="00ED3312">
        <w:rPr>
          <w:rFonts w:ascii="Times New Roman" w:hAnsi="Times New Roman" w:cs="Times New Roman"/>
          <w:sz w:val="24"/>
          <w:szCs w:val="24"/>
        </w:rPr>
        <w:t xml:space="preserve"> </w:t>
      </w:r>
      <w:r w:rsidRPr="00ED3312">
        <w:rPr>
          <w:rFonts w:ascii="Times New Roman" w:hAnsi="Times New Roman" w:cs="Times New Roman"/>
          <w:sz w:val="24"/>
          <w:szCs w:val="24"/>
        </w:rPr>
        <w:t>life</w:t>
      </w:r>
      <w:r w:rsidR="00CA54BB">
        <w:rPr>
          <w:rFonts w:ascii="Times New Roman" w:hAnsi="Times New Roman" w:cs="Times New Roman"/>
          <w:sz w:val="24"/>
          <w:szCs w:val="24"/>
        </w:rPr>
        <w:t xml:space="preserve"> </w:t>
      </w:r>
      <w:r w:rsidRPr="00ED3312">
        <w:rPr>
          <w:rFonts w:ascii="Times New Roman" w:hAnsi="Times New Roman" w:cs="Times New Roman"/>
          <w:sz w:val="24"/>
          <w:szCs w:val="24"/>
        </w:rPr>
        <w:t>span</w:t>
      </w:r>
      <w:r w:rsidR="00233F7A">
        <w:rPr>
          <w:rFonts w:ascii="Times New Roman" w:hAnsi="Times New Roman" w:cs="Times New Roman"/>
          <w:sz w:val="24"/>
          <w:szCs w:val="24"/>
        </w:rPr>
        <w:t>s</w:t>
      </w:r>
      <w:r w:rsidRPr="00ED3312">
        <w:rPr>
          <w:rFonts w:ascii="Times New Roman" w:hAnsi="Times New Roman" w:cs="Times New Roman"/>
          <w:sz w:val="24"/>
          <w:szCs w:val="24"/>
        </w:rPr>
        <w:t xml:space="preserve"> and across study sites would shed valuable light on the mechanisms underpinning the production of these combinations (e.g. social learning, individual innovation, innately predetermined) and whether cultural variation exists in the type of free MM signal combinations commonly produced.</w:t>
      </w:r>
    </w:p>
    <w:p w14:paraId="2679CF60" w14:textId="53E096CC" w:rsidR="00174961" w:rsidRPr="00ED3312" w:rsidRDefault="00334F70"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The number of UM signals produced per h was found to be</w:t>
      </w:r>
      <w:r w:rsidR="004A46D3" w:rsidRPr="00ED3312">
        <w:rPr>
          <w:rFonts w:ascii="Times New Roman" w:hAnsi="Times New Roman" w:cs="Times New Roman"/>
          <w:sz w:val="24"/>
          <w:szCs w:val="24"/>
        </w:rPr>
        <w:t xml:space="preserve"> more than </w:t>
      </w:r>
      <w:r w:rsidR="00233F7A">
        <w:rPr>
          <w:rFonts w:ascii="Times New Roman" w:hAnsi="Times New Roman" w:cs="Times New Roman"/>
          <w:sz w:val="24"/>
          <w:szCs w:val="24"/>
        </w:rPr>
        <w:t>10</w:t>
      </w:r>
      <w:r w:rsidR="00233F7A" w:rsidRPr="00ED3312">
        <w:rPr>
          <w:rFonts w:ascii="Times New Roman" w:hAnsi="Times New Roman" w:cs="Times New Roman"/>
          <w:sz w:val="24"/>
          <w:szCs w:val="24"/>
        </w:rPr>
        <w:t xml:space="preserve"> </w:t>
      </w:r>
      <w:r w:rsidRPr="00ED3312">
        <w:rPr>
          <w:rFonts w:ascii="Times New Roman" w:hAnsi="Times New Roman" w:cs="Times New Roman"/>
          <w:sz w:val="24"/>
          <w:szCs w:val="24"/>
        </w:rPr>
        <w:t>times higher than t</w:t>
      </w:r>
      <w:r w:rsidR="004A46D3" w:rsidRPr="00ED3312">
        <w:rPr>
          <w:rFonts w:ascii="Times New Roman" w:hAnsi="Times New Roman" w:cs="Times New Roman"/>
          <w:sz w:val="24"/>
          <w:szCs w:val="24"/>
        </w:rPr>
        <w:t>he number of MM signals</w:t>
      </w:r>
      <w:r w:rsidR="00ED0033" w:rsidRPr="00ED3312">
        <w:rPr>
          <w:rFonts w:ascii="Times New Roman" w:hAnsi="Times New Roman" w:cs="Times New Roman"/>
          <w:sz w:val="24"/>
          <w:szCs w:val="24"/>
        </w:rPr>
        <w:t xml:space="preserve"> in our study</w:t>
      </w:r>
      <w:r w:rsidRPr="00ED3312">
        <w:rPr>
          <w:rFonts w:ascii="Times New Roman" w:hAnsi="Times New Roman" w:cs="Times New Roman"/>
          <w:sz w:val="24"/>
          <w:szCs w:val="24"/>
        </w:rPr>
        <w:t xml:space="preserve">. </w:t>
      </w:r>
      <w:r w:rsidR="00ED0033" w:rsidRPr="00ED3312">
        <w:rPr>
          <w:rFonts w:ascii="Times New Roman" w:hAnsi="Times New Roman" w:cs="Times New Roman"/>
          <w:sz w:val="24"/>
          <w:szCs w:val="24"/>
        </w:rPr>
        <w:t>This contrasts sharply with the two p</w:t>
      </w:r>
      <w:r w:rsidRPr="00ED3312">
        <w:rPr>
          <w:rFonts w:ascii="Times New Roman" w:hAnsi="Times New Roman" w:cs="Times New Roman"/>
          <w:sz w:val="24"/>
          <w:szCs w:val="24"/>
        </w:rPr>
        <w:t>revious</w:t>
      </w:r>
      <w:r w:rsidR="00ED0033" w:rsidRPr="00ED3312">
        <w:rPr>
          <w:rFonts w:ascii="Times New Roman" w:hAnsi="Times New Roman" w:cs="Times New Roman"/>
          <w:sz w:val="24"/>
          <w:szCs w:val="24"/>
        </w:rPr>
        <w:t xml:space="preserve"> </w:t>
      </w:r>
      <w:r w:rsidR="009D4E3F" w:rsidRPr="00ED3312">
        <w:rPr>
          <w:rFonts w:ascii="Times New Roman" w:hAnsi="Times New Roman" w:cs="Times New Roman"/>
          <w:sz w:val="24"/>
          <w:szCs w:val="24"/>
        </w:rPr>
        <w:t xml:space="preserve">captive </w:t>
      </w:r>
      <w:r w:rsidR="00ED0033" w:rsidRPr="00ED3312">
        <w:rPr>
          <w:rFonts w:ascii="Times New Roman" w:hAnsi="Times New Roman" w:cs="Times New Roman"/>
          <w:sz w:val="24"/>
          <w:szCs w:val="24"/>
        </w:rPr>
        <w:t xml:space="preserve">studies to compare proportions of UM and MM signals, </w:t>
      </w:r>
      <w:r w:rsidR="00233F7A">
        <w:rPr>
          <w:rFonts w:ascii="Times New Roman" w:hAnsi="Times New Roman" w:cs="Times New Roman"/>
          <w:sz w:val="24"/>
          <w:szCs w:val="24"/>
        </w:rPr>
        <w:t>which</w:t>
      </w:r>
      <w:r w:rsidR="00233F7A" w:rsidRPr="00ED3312">
        <w:rPr>
          <w:rFonts w:ascii="Times New Roman" w:hAnsi="Times New Roman" w:cs="Times New Roman"/>
          <w:sz w:val="24"/>
          <w:szCs w:val="24"/>
        </w:rPr>
        <w:t xml:space="preserve"> </w:t>
      </w:r>
      <w:r w:rsidR="00ED0033" w:rsidRPr="00ED3312">
        <w:rPr>
          <w:rFonts w:ascii="Times New Roman" w:hAnsi="Times New Roman" w:cs="Times New Roman"/>
          <w:sz w:val="24"/>
          <w:szCs w:val="24"/>
        </w:rPr>
        <w:t xml:space="preserve">both found much higher relative rates of MM signals. </w:t>
      </w:r>
      <w:proofErr w:type="spellStart"/>
      <w:r w:rsidR="00ED0033" w:rsidRPr="00ED3312">
        <w:rPr>
          <w:rFonts w:ascii="Times New Roman" w:hAnsi="Times New Roman" w:cs="Times New Roman"/>
          <w:sz w:val="24"/>
          <w:szCs w:val="24"/>
        </w:rPr>
        <w:t>Pollick</w:t>
      </w:r>
      <w:proofErr w:type="spellEnd"/>
      <w:r w:rsidR="00ED0033" w:rsidRPr="00ED3312">
        <w:rPr>
          <w:rFonts w:ascii="Times New Roman" w:hAnsi="Times New Roman" w:cs="Times New Roman"/>
          <w:sz w:val="24"/>
          <w:szCs w:val="24"/>
        </w:rPr>
        <w:t xml:space="preserve"> and de Waal</w:t>
      </w:r>
      <w:r w:rsidR="009D4E3F" w:rsidRPr="00ED3312">
        <w:rPr>
          <w:rFonts w:ascii="Times New Roman" w:hAnsi="Times New Roman" w:cs="Times New Roman"/>
          <w:sz w:val="24"/>
          <w:szCs w:val="24"/>
        </w:rPr>
        <w:t>’s</w:t>
      </w:r>
      <w:r w:rsidR="00ED0033" w:rsidRPr="00ED3312">
        <w:rPr>
          <w:rFonts w:ascii="Times New Roman" w:hAnsi="Times New Roman" w:cs="Times New Roman"/>
          <w:sz w:val="24"/>
          <w:szCs w:val="24"/>
        </w:rPr>
        <w:t xml:space="preserve"> </w:t>
      </w:r>
      <w:r w:rsidR="009B7CFD" w:rsidRPr="00ED3312">
        <w:rPr>
          <w:rFonts w:ascii="Times New Roman" w:hAnsi="Times New Roman" w:cs="Times New Roman"/>
          <w:sz w:val="24"/>
          <w:szCs w:val="24"/>
        </w:rPr>
        <w:t xml:space="preserve">(2007) </w:t>
      </w:r>
      <w:r w:rsidR="009D4E3F" w:rsidRPr="00ED3312">
        <w:rPr>
          <w:rFonts w:ascii="Times New Roman" w:hAnsi="Times New Roman" w:cs="Times New Roman"/>
          <w:sz w:val="24"/>
          <w:szCs w:val="24"/>
        </w:rPr>
        <w:t>chimpanzee signals consisted of</w:t>
      </w:r>
      <w:r w:rsidR="004A46D3" w:rsidRPr="00ED3312">
        <w:rPr>
          <w:rFonts w:ascii="Times New Roman" w:hAnsi="Times New Roman" w:cs="Times New Roman"/>
          <w:sz w:val="24"/>
          <w:szCs w:val="24"/>
        </w:rPr>
        <w:t>, 56% gestures, 22.5% facial/vocal</w:t>
      </w:r>
      <w:r w:rsidR="009D4E3F" w:rsidRPr="00ED3312">
        <w:rPr>
          <w:rFonts w:ascii="Times New Roman" w:hAnsi="Times New Roman" w:cs="Times New Roman"/>
          <w:sz w:val="24"/>
          <w:szCs w:val="24"/>
        </w:rPr>
        <w:t xml:space="preserve"> signals</w:t>
      </w:r>
      <w:r w:rsidR="004A46D3" w:rsidRPr="00ED3312">
        <w:rPr>
          <w:rFonts w:ascii="Times New Roman" w:hAnsi="Times New Roman" w:cs="Times New Roman"/>
          <w:sz w:val="24"/>
          <w:szCs w:val="24"/>
        </w:rPr>
        <w:t xml:space="preserve"> and 21.6% MM combination</w:t>
      </w:r>
      <w:r w:rsidR="009D4E3F" w:rsidRPr="00ED3312">
        <w:rPr>
          <w:rFonts w:ascii="Times New Roman" w:hAnsi="Times New Roman" w:cs="Times New Roman"/>
          <w:sz w:val="24"/>
          <w:szCs w:val="24"/>
        </w:rPr>
        <w:t>s</w:t>
      </w:r>
      <w:r w:rsidR="004A46D3" w:rsidRPr="00ED3312">
        <w:rPr>
          <w:rFonts w:ascii="Times New Roman" w:hAnsi="Times New Roman" w:cs="Times New Roman"/>
          <w:sz w:val="24"/>
          <w:szCs w:val="24"/>
        </w:rPr>
        <w:t xml:space="preserve"> of the two. </w:t>
      </w:r>
      <w:r w:rsidR="00ED0033" w:rsidRPr="00ED3312">
        <w:rPr>
          <w:rFonts w:ascii="Times New Roman" w:hAnsi="Times New Roman" w:cs="Times New Roman"/>
          <w:sz w:val="24"/>
          <w:szCs w:val="24"/>
        </w:rPr>
        <w:t xml:space="preserve">Similarly, </w:t>
      </w:r>
      <w:proofErr w:type="spellStart"/>
      <w:r w:rsidR="00ED0033" w:rsidRPr="00ED3312">
        <w:rPr>
          <w:rFonts w:ascii="Times New Roman" w:hAnsi="Times New Roman" w:cs="Times New Roman"/>
          <w:sz w:val="24"/>
          <w:szCs w:val="24"/>
        </w:rPr>
        <w:t>Taglia</w:t>
      </w:r>
      <w:r w:rsidR="00B81DBA" w:rsidRPr="00ED3312">
        <w:rPr>
          <w:rFonts w:ascii="Times New Roman" w:hAnsi="Times New Roman" w:cs="Times New Roman"/>
          <w:sz w:val="24"/>
          <w:szCs w:val="24"/>
        </w:rPr>
        <w:t>la</w:t>
      </w:r>
      <w:r w:rsidR="00ED0033" w:rsidRPr="00ED3312">
        <w:rPr>
          <w:rFonts w:ascii="Times New Roman" w:hAnsi="Times New Roman" w:cs="Times New Roman"/>
          <w:sz w:val="24"/>
          <w:szCs w:val="24"/>
        </w:rPr>
        <w:t>tela</w:t>
      </w:r>
      <w:proofErr w:type="spellEnd"/>
      <w:r w:rsidR="00ED0033" w:rsidRPr="00ED3312">
        <w:rPr>
          <w:rFonts w:ascii="Times New Roman" w:hAnsi="Times New Roman" w:cs="Times New Roman"/>
          <w:sz w:val="24"/>
          <w:szCs w:val="24"/>
        </w:rPr>
        <w:t xml:space="preserve"> et al</w:t>
      </w:r>
      <w:r w:rsidR="00233F7A">
        <w:rPr>
          <w:rFonts w:ascii="Times New Roman" w:hAnsi="Times New Roman" w:cs="Times New Roman"/>
          <w:sz w:val="24"/>
          <w:szCs w:val="24"/>
        </w:rPr>
        <w:t>.</w:t>
      </w:r>
      <w:r w:rsidR="00ED0033" w:rsidRPr="00ED3312">
        <w:rPr>
          <w:rFonts w:ascii="Times New Roman" w:hAnsi="Times New Roman" w:cs="Times New Roman"/>
          <w:sz w:val="24"/>
          <w:szCs w:val="24"/>
        </w:rPr>
        <w:t xml:space="preserve"> (2015) found that approximately half of the </w:t>
      </w:r>
      <w:r w:rsidR="00233F7A" w:rsidRPr="00ED3312">
        <w:rPr>
          <w:rFonts w:ascii="Times New Roman" w:hAnsi="Times New Roman" w:cs="Times New Roman"/>
          <w:sz w:val="24"/>
          <w:szCs w:val="24"/>
        </w:rPr>
        <w:t>vocali</w:t>
      </w:r>
      <w:r w:rsidR="00233F7A">
        <w:rPr>
          <w:rFonts w:ascii="Times New Roman" w:hAnsi="Times New Roman" w:cs="Times New Roman"/>
          <w:sz w:val="24"/>
          <w:szCs w:val="24"/>
        </w:rPr>
        <w:t>z</w:t>
      </w:r>
      <w:r w:rsidR="00233F7A" w:rsidRPr="00ED3312">
        <w:rPr>
          <w:rFonts w:ascii="Times New Roman" w:hAnsi="Times New Roman" w:cs="Times New Roman"/>
          <w:sz w:val="24"/>
          <w:szCs w:val="24"/>
        </w:rPr>
        <w:t xml:space="preserve">ations </w:t>
      </w:r>
      <w:r w:rsidR="00ED0033" w:rsidRPr="00ED3312">
        <w:rPr>
          <w:rFonts w:ascii="Times New Roman" w:hAnsi="Times New Roman" w:cs="Times New Roman"/>
          <w:sz w:val="24"/>
          <w:szCs w:val="24"/>
        </w:rPr>
        <w:t>recorded were accompanied by another communicative signal/behaviour. The relatively low levels of MM signals to UM signals</w:t>
      </w:r>
      <w:r w:rsidR="004C12F1" w:rsidRPr="00ED3312">
        <w:rPr>
          <w:rFonts w:ascii="Times New Roman" w:hAnsi="Times New Roman" w:cs="Times New Roman"/>
          <w:sz w:val="24"/>
          <w:szCs w:val="24"/>
        </w:rPr>
        <w:t>,</w:t>
      </w:r>
      <w:r w:rsidR="00ED0033" w:rsidRPr="00ED3312">
        <w:rPr>
          <w:rFonts w:ascii="Times New Roman" w:hAnsi="Times New Roman" w:cs="Times New Roman"/>
          <w:sz w:val="24"/>
          <w:szCs w:val="24"/>
        </w:rPr>
        <w:t xml:space="preserve"> compared to these previous studies</w:t>
      </w:r>
      <w:r w:rsidR="00A934CF">
        <w:rPr>
          <w:rFonts w:ascii="Times New Roman" w:hAnsi="Times New Roman" w:cs="Times New Roman"/>
          <w:sz w:val="24"/>
          <w:szCs w:val="24"/>
        </w:rPr>
        <w:t xml:space="preserve"> (see Supplementary Fig. S5 and Table S6)</w:t>
      </w:r>
      <w:r w:rsidR="004C12F1" w:rsidRPr="00ED3312">
        <w:rPr>
          <w:rFonts w:ascii="Times New Roman" w:hAnsi="Times New Roman" w:cs="Times New Roman"/>
          <w:sz w:val="24"/>
          <w:szCs w:val="24"/>
        </w:rPr>
        <w:t>,</w:t>
      </w:r>
      <w:r w:rsidR="00ED0033" w:rsidRPr="00ED3312">
        <w:rPr>
          <w:rFonts w:ascii="Times New Roman" w:hAnsi="Times New Roman" w:cs="Times New Roman"/>
          <w:sz w:val="24"/>
          <w:szCs w:val="24"/>
        </w:rPr>
        <w:t xml:space="preserve"> could be attributable to several factors. First, we identified MM signals as ones with temporal overlap, whereas previous studies </w:t>
      </w:r>
      <w:r w:rsidR="004A46D3" w:rsidRPr="00ED3312">
        <w:rPr>
          <w:rFonts w:ascii="Times New Roman" w:hAnsi="Times New Roman" w:cs="Times New Roman"/>
          <w:sz w:val="24"/>
          <w:szCs w:val="24"/>
        </w:rPr>
        <w:t xml:space="preserve">considered </w:t>
      </w:r>
      <w:r w:rsidR="00ED0033" w:rsidRPr="00ED3312">
        <w:rPr>
          <w:rFonts w:ascii="Times New Roman" w:hAnsi="Times New Roman" w:cs="Times New Roman"/>
          <w:sz w:val="24"/>
          <w:szCs w:val="24"/>
        </w:rPr>
        <w:t>signals or behaviours produced within 2</w:t>
      </w:r>
      <w:r w:rsidR="009A597E" w:rsidRPr="00ED3312">
        <w:rPr>
          <w:rFonts w:ascii="Times New Roman" w:hAnsi="Times New Roman" w:cs="Times New Roman"/>
          <w:sz w:val="24"/>
          <w:szCs w:val="24"/>
        </w:rPr>
        <w:t xml:space="preserve"> </w:t>
      </w:r>
      <w:r w:rsidR="00ED0033" w:rsidRPr="00ED3312">
        <w:rPr>
          <w:rFonts w:ascii="Times New Roman" w:hAnsi="Times New Roman" w:cs="Times New Roman"/>
          <w:sz w:val="24"/>
          <w:szCs w:val="24"/>
        </w:rPr>
        <w:t>s (</w:t>
      </w:r>
      <w:proofErr w:type="spellStart"/>
      <w:r w:rsidR="00ED0033" w:rsidRPr="00ED3312">
        <w:rPr>
          <w:rFonts w:ascii="Times New Roman" w:hAnsi="Times New Roman" w:cs="Times New Roman"/>
          <w:sz w:val="24"/>
          <w:szCs w:val="24"/>
        </w:rPr>
        <w:t>Taglia</w:t>
      </w:r>
      <w:r w:rsidR="00B81DBA" w:rsidRPr="00ED3312">
        <w:rPr>
          <w:rFonts w:ascii="Times New Roman" w:hAnsi="Times New Roman" w:cs="Times New Roman"/>
          <w:sz w:val="24"/>
          <w:szCs w:val="24"/>
        </w:rPr>
        <w:t>la</w:t>
      </w:r>
      <w:r w:rsidR="00ED0033" w:rsidRPr="00ED3312">
        <w:rPr>
          <w:rFonts w:ascii="Times New Roman" w:hAnsi="Times New Roman" w:cs="Times New Roman"/>
          <w:sz w:val="24"/>
          <w:szCs w:val="24"/>
        </w:rPr>
        <w:t>tela</w:t>
      </w:r>
      <w:proofErr w:type="spellEnd"/>
      <w:r w:rsidR="00ED0033" w:rsidRPr="00ED3312">
        <w:rPr>
          <w:rFonts w:ascii="Times New Roman" w:hAnsi="Times New Roman" w:cs="Times New Roman"/>
          <w:sz w:val="24"/>
          <w:szCs w:val="24"/>
        </w:rPr>
        <w:t xml:space="preserve"> et al., 2015) or 10</w:t>
      </w:r>
      <w:r w:rsidR="009A597E" w:rsidRPr="00ED3312">
        <w:rPr>
          <w:rFonts w:ascii="Times New Roman" w:hAnsi="Times New Roman" w:cs="Times New Roman"/>
          <w:sz w:val="24"/>
          <w:szCs w:val="24"/>
        </w:rPr>
        <w:t xml:space="preserve"> </w:t>
      </w:r>
      <w:r w:rsidR="00ED0033" w:rsidRPr="00ED3312">
        <w:rPr>
          <w:rFonts w:ascii="Times New Roman" w:hAnsi="Times New Roman" w:cs="Times New Roman"/>
          <w:sz w:val="24"/>
          <w:szCs w:val="24"/>
        </w:rPr>
        <w:t>s (</w:t>
      </w:r>
      <w:proofErr w:type="spellStart"/>
      <w:r w:rsidR="00ED0033" w:rsidRPr="00ED3312">
        <w:rPr>
          <w:rFonts w:ascii="Times New Roman" w:hAnsi="Times New Roman" w:cs="Times New Roman"/>
          <w:sz w:val="24"/>
          <w:szCs w:val="24"/>
        </w:rPr>
        <w:t>Pollick</w:t>
      </w:r>
      <w:proofErr w:type="spellEnd"/>
      <w:r w:rsidR="00ED0033" w:rsidRPr="00ED3312">
        <w:rPr>
          <w:rFonts w:ascii="Times New Roman" w:hAnsi="Times New Roman" w:cs="Times New Roman"/>
          <w:sz w:val="24"/>
          <w:szCs w:val="24"/>
        </w:rPr>
        <w:t xml:space="preserve"> &amp; de Waal</w:t>
      </w:r>
      <w:r w:rsidR="00D6464A" w:rsidRPr="00ED3312">
        <w:rPr>
          <w:rFonts w:ascii="Times New Roman" w:hAnsi="Times New Roman" w:cs="Times New Roman"/>
          <w:sz w:val="24"/>
          <w:szCs w:val="24"/>
        </w:rPr>
        <w:t>, 2007</w:t>
      </w:r>
      <w:r w:rsidR="00ED0033" w:rsidRPr="00ED3312">
        <w:rPr>
          <w:rFonts w:ascii="Times New Roman" w:hAnsi="Times New Roman" w:cs="Times New Roman"/>
          <w:sz w:val="24"/>
          <w:szCs w:val="24"/>
        </w:rPr>
        <w:t xml:space="preserve">) of each other </w:t>
      </w:r>
      <w:r w:rsidR="004A46D3" w:rsidRPr="00ED3312">
        <w:rPr>
          <w:rFonts w:ascii="Times New Roman" w:hAnsi="Times New Roman" w:cs="Times New Roman"/>
          <w:sz w:val="24"/>
          <w:szCs w:val="24"/>
        </w:rPr>
        <w:t>as MM signals</w:t>
      </w:r>
      <w:r w:rsidR="00ED0033" w:rsidRPr="00ED3312">
        <w:rPr>
          <w:rFonts w:ascii="Times New Roman" w:hAnsi="Times New Roman" w:cs="Times New Roman"/>
          <w:sz w:val="24"/>
          <w:szCs w:val="24"/>
        </w:rPr>
        <w:t xml:space="preserve">. Second, we only considered vocal, gestural and facial signals, whereas </w:t>
      </w:r>
      <w:proofErr w:type="spellStart"/>
      <w:r w:rsidR="00ED0033" w:rsidRPr="00ED3312">
        <w:rPr>
          <w:rFonts w:ascii="Times New Roman" w:hAnsi="Times New Roman" w:cs="Times New Roman"/>
          <w:sz w:val="24"/>
          <w:szCs w:val="24"/>
        </w:rPr>
        <w:t>Taglia</w:t>
      </w:r>
      <w:r w:rsidR="00B81DBA" w:rsidRPr="00ED3312">
        <w:rPr>
          <w:rFonts w:ascii="Times New Roman" w:hAnsi="Times New Roman" w:cs="Times New Roman"/>
          <w:sz w:val="24"/>
          <w:szCs w:val="24"/>
        </w:rPr>
        <w:t>la</w:t>
      </w:r>
      <w:r w:rsidR="00ED0033" w:rsidRPr="00ED3312">
        <w:rPr>
          <w:rFonts w:ascii="Times New Roman" w:hAnsi="Times New Roman" w:cs="Times New Roman"/>
          <w:sz w:val="24"/>
          <w:szCs w:val="24"/>
        </w:rPr>
        <w:t>tela</w:t>
      </w:r>
      <w:proofErr w:type="spellEnd"/>
      <w:r w:rsidR="00ED0033" w:rsidRPr="00ED3312">
        <w:rPr>
          <w:rFonts w:ascii="Times New Roman" w:hAnsi="Times New Roman" w:cs="Times New Roman"/>
          <w:sz w:val="24"/>
          <w:szCs w:val="24"/>
        </w:rPr>
        <w:t xml:space="preserve"> et al</w:t>
      </w:r>
      <w:r w:rsidR="00233F7A">
        <w:rPr>
          <w:rFonts w:ascii="Times New Roman" w:hAnsi="Times New Roman" w:cs="Times New Roman"/>
          <w:sz w:val="24"/>
          <w:szCs w:val="24"/>
        </w:rPr>
        <w:t>.</w:t>
      </w:r>
      <w:r w:rsidR="00ED0033" w:rsidRPr="00ED3312">
        <w:rPr>
          <w:rFonts w:ascii="Times New Roman" w:hAnsi="Times New Roman" w:cs="Times New Roman"/>
          <w:sz w:val="24"/>
          <w:szCs w:val="24"/>
        </w:rPr>
        <w:t xml:space="preserve"> (2015) </w:t>
      </w:r>
      <w:r w:rsidR="00926827" w:rsidRPr="00ED3312">
        <w:rPr>
          <w:rFonts w:ascii="Times New Roman" w:hAnsi="Times New Roman" w:cs="Times New Roman"/>
          <w:sz w:val="24"/>
          <w:szCs w:val="24"/>
        </w:rPr>
        <w:t xml:space="preserve">also included combinations of behaviours such as play or </w:t>
      </w:r>
      <w:r w:rsidR="00A934CF">
        <w:rPr>
          <w:rFonts w:ascii="Times New Roman" w:hAnsi="Times New Roman" w:cs="Times New Roman"/>
          <w:sz w:val="24"/>
          <w:szCs w:val="24"/>
        </w:rPr>
        <w:t>chase</w:t>
      </w:r>
      <w:r w:rsidR="00926827" w:rsidRPr="00ED3312">
        <w:rPr>
          <w:rFonts w:ascii="Times New Roman" w:hAnsi="Times New Roman" w:cs="Times New Roman"/>
          <w:sz w:val="24"/>
          <w:szCs w:val="24"/>
        </w:rPr>
        <w:t xml:space="preserve"> with </w:t>
      </w:r>
      <w:r w:rsidR="00233F7A" w:rsidRPr="00ED3312">
        <w:rPr>
          <w:rFonts w:ascii="Times New Roman" w:hAnsi="Times New Roman" w:cs="Times New Roman"/>
          <w:sz w:val="24"/>
          <w:szCs w:val="24"/>
        </w:rPr>
        <w:t>vocali</w:t>
      </w:r>
      <w:r w:rsidR="00233F7A">
        <w:rPr>
          <w:rFonts w:ascii="Times New Roman" w:hAnsi="Times New Roman" w:cs="Times New Roman"/>
          <w:sz w:val="24"/>
          <w:szCs w:val="24"/>
        </w:rPr>
        <w:t>z</w:t>
      </w:r>
      <w:r w:rsidR="00233F7A" w:rsidRPr="00ED3312">
        <w:rPr>
          <w:rFonts w:ascii="Times New Roman" w:hAnsi="Times New Roman" w:cs="Times New Roman"/>
          <w:sz w:val="24"/>
          <w:szCs w:val="24"/>
        </w:rPr>
        <w:t xml:space="preserve">ations </w:t>
      </w:r>
      <w:r w:rsidR="00926827" w:rsidRPr="00ED3312">
        <w:rPr>
          <w:rFonts w:ascii="Times New Roman" w:hAnsi="Times New Roman" w:cs="Times New Roman"/>
          <w:sz w:val="24"/>
          <w:szCs w:val="24"/>
        </w:rPr>
        <w:t>to be MM signals. Third</w:t>
      </w:r>
      <w:r w:rsidR="00ED0033" w:rsidRPr="00ED3312">
        <w:rPr>
          <w:rFonts w:ascii="Times New Roman" w:hAnsi="Times New Roman" w:cs="Times New Roman"/>
          <w:sz w:val="24"/>
          <w:szCs w:val="24"/>
        </w:rPr>
        <w:t>, our study shows the importance of context in influencing the relative rate of UM and MM signals</w:t>
      </w:r>
      <w:r w:rsidR="001335CC" w:rsidRPr="00ED3312">
        <w:rPr>
          <w:rFonts w:ascii="Times New Roman" w:hAnsi="Times New Roman" w:cs="Times New Roman"/>
          <w:sz w:val="24"/>
          <w:szCs w:val="24"/>
        </w:rPr>
        <w:t>,</w:t>
      </w:r>
      <w:r w:rsidR="00ED0033" w:rsidRPr="00ED3312">
        <w:rPr>
          <w:rFonts w:ascii="Times New Roman" w:hAnsi="Times New Roman" w:cs="Times New Roman"/>
          <w:sz w:val="24"/>
          <w:szCs w:val="24"/>
        </w:rPr>
        <w:t xml:space="preserve"> </w:t>
      </w:r>
      <w:r w:rsidR="001335CC" w:rsidRPr="00ED3312">
        <w:rPr>
          <w:rFonts w:ascii="Times New Roman" w:hAnsi="Times New Roman" w:cs="Times New Roman"/>
          <w:sz w:val="24"/>
          <w:szCs w:val="24"/>
        </w:rPr>
        <w:t>whereas</w:t>
      </w:r>
      <w:r w:rsidR="00ED0033" w:rsidRPr="00ED3312">
        <w:rPr>
          <w:rFonts w:ascii="Times New Roman" w:hAnsi="Times New Roman" w:cs="Times New Roman"/>
          <w:sz w:val="24"/>
          <w:szCs w:val="24"/>
        </w:rPr>
        <w:t xml:space="preserve"> previous studies did not examine the same contexts as this study</w:t>
      </w:r>
      <w:r w:rsidR="001335CC" w:rsidRPr="00ED3312">
        <w:rPr>
          <w:rFonts w:ascii="Times New Roman" w:hAnsi="Times New Roman" w:cs="Times New Roman"/>
          <w:sz w:val="24"/>
          <w:szCs w:val="24"/>
        </w:rPr>
        <w:t xml:space="preserve">, </w:t>
      </w:r>
      <w:r w:rsidR="002A3046" w:rsidRPr="00ED3312">
        <w:rPr>
          <w:rFonts w:ascii="Times New Roman" w:hAnsi="Times New Roman" w:cs="Times New Roman"/>
          <w:sz w:val="24"/>
          <w:szCs w:val="24"/>
        </w:rPr>
        <w:t>n</w:t>
      </w:r>
      <w:r w:rsidR="001335CC" w:rsidRPr="00ED3312">
        <w:rPr>
          <w:rFonts w:ascii="Times New Roman" w:hAnsi="Times New Roman" w:cs="Times New Roman"/>
          <w:sz w:val="24"/>
          <w:szCs w:val="24"/>
        </w:rPr>
        <w:t xml:space="preserve">or </w:t>
      </w:r>
      <w:r w:rsidR="002A3046" w:rsidRPr="00ED3312">
        <w:rPr>
          <w:rFonts w:ascii="Times New Roman" w:hAnsi="Times New Roman" w:cs="Times New Roman"/>
          <w:sz w:val="24"/>
          <w:szCs w:val="24"/>
        </w:rPr>
        <w:t xml:space="preserve">did they </w:t>
      </w:r>
      <w:r w:rsidR="001335CC" w:rsidRPr="00ED3312">
        <w:rPr>
          <w:rFonts w:ascii="Times New Roman" w:hAnsi="Times New Roman" w:cs="Times New Roman"/>
          <w:sz w:val="24"/>
          <w:szCs w:val="24"/>
        </w:rPr>
        <w:t>specifically compare different contexts</w:t>
      </w:r>
      <w:r w:rsidR="00ED0033" w:rsidRPr="00ED3312">
        <w:rPr>
          <w:rFonts w:ascii="Times New Roman" w:hAnsi="Times New Roman" w:cs="Times New Roman"/>
          <w:sz w:val="24"/>
          <w:szCs w:val="24"/>
        </w:rPr>
        <w:t xml:space="preserve">. </w:t>
      </w:r>
      <w:r w:rsidR="001335CC" w:rsidRPr="00ED3312">
        <w:rPr>
          <w:rFonts w:ascii="Times New Roman" w:hAnsi="Times New Roman" w:cs="Times New Roman"/>
          <w:sz w:val="24"/>
          <w:szCs w:val="24"/>
        </w:rPr>
        <w:t xml:space="preserve">For instance, </w:t>
      </w:r>
      <w:proofErr w:type="spellStart"/>
      <w:r w:rsidR="00281631" w:rsidRPr="00ED3312">
        <w:rPr>
          <w:rFonts w:ascii="Times New Roman" w:hAnsi="Times New Roman" w:cs="Times New Roman"/>
          <w:sz w:val="24"/>
          <w:szCs w:val="24"/>
        </w:rPr>
        <w:lastRenderedPageBreak/>
        <w:t>Poll</w:t>
      </w:r>
      <w:r w:rsidR="00ED0033" w:rsidRPr="00ED3312">
        <w:rPr>
          <w:rFonts w:ascii="Times New Roman" w:hAnsi="Times New Roman" w:cs="Times New Roman"/>
          <w:sz w:val="24"/>
          <w:szCs w:val="24"/>
        </w:rPr>
        <w:t>i</w:t>
      </w:r>
      <w:r w:rsidR="00856C7A" w:rsidRPr="00ED3312">
        <w:rPr>
          <w:rFonts w:ascii="Times New Roman" w:hAnsi="Times New Roman" w:cs="Times New Roman"/>
          <w:sz w:val="24"/>
          <w:szCs w:val="24"/>
        </w:rPr>
        <w:t>ck</w:t>
      </w:r>
      <w:proofErr w:type="spellEnd"/>
      <w:r w:rsidR="00856C7A" w:rsidRPr="00ED3312">
        <w:rPr>
          <w:rFonts w:ascii="Times New Roman" w:hAnsi="Times New Roman" w:cs="Times New Roman"/>
          <w:sz w:val="24"/>
          <w:szCs w:val="24"/>
        </w:rPr>
        <w:t xml:space="preserve"> &amp; de Waal did not include </w:t>
      </w:r>
      <w:r w:rsidR="008E15A8" w:rsidRPr="00ED3312">
        <w:rPr>
          <w:rFonts w:ascii="Times New Roman" w:hAnsi="Times New Roman" w:cs="Times New Roman"/>
          <w:sz w:val="24"/>
          <w:szCs w:val="24"/>
        </w:rPr>
        <w:t>rest</w:t>
      </w:r>
      <w:r w:rsidR="00281631" w:rsidRPr="00ED3312">
        <w:rPr>
          <w:rFonts w:ascii="Times New Roman" w:hAnsi="Times New Roman" w:cs="Times New Roman"/>
          <w:sz w:val="24"/>
          <w:szCs w:val="24"/>
        </w:rPr>
        <w:t xml:space="preserve">, </w:t>
      </w:r>
      <w:r w:rsidR="00ED0033" w:rsidRPr="00ED3312">
        <w:rPr>
          <w:rFonts w:ascii="Times New Roman" w:hAnsi="Times New Roman" w:cs="Times New Roman"/>
          <w:sz w:val="24"/>
          <w:szCs w:val="24"/>
        </w:rPr>
        <w:t xml:space="preserve">but importantly </w:t>
      </w:r>
      <w:r w:rsidR="00281631" w:rsidRPr="00ED3312">
        <w:rPr>
          <w:rFonts w:ascii="Times New Roman" w:hAnsi="Times New Roman" w:cs="Times New Roman"/>
          <w:sz w:val="24"/>
          <w:szCs w:val="24"/>
        </w:rPr>
        <w:t xml:space="preserve">did include </w:t>
      </w:r>
      <w:r w:rsidR="00ED0033" w:rsidRPr="00ED3312">
        <w:rPr>
          <w:rFonts w:ascii="Times New Roman" w:hAnsi="Times New Roman" w:cs="Times New Roman"/>
          <w:sz w:val="24"/>
          <w:szCs w:val="24"/>
        </w:rPr>
        <w:t>social p</w:t>
      </w:r>
      <w:r w:rsidR="00281631" w:rsidRPr="00ED3312">
        <w:rPr>
          <w:rFonts w:ascii="Times New Roman" w:hAnsi="Times New Roman" w:cs="Times New Roman"/>
          <w:sz w:val="24"/>
          <w:szCs w:val="24"/>
        </w:rPr>
        <w:t>lay</w:t>
      </w:r>
      <w:r w:rsidR="00ED0033" w:rsidRPr="00ED3312">
        <w:rPr>
          <w:rFonts w:ascii="Times New Roman" w:hAnsi="Times New Roman" w:cs="Times New Roman"/>
          <w:sz w:val="24"/>
          <w:szCs w:val="24"/>
        </w:rPr>
        <w:t>.</w:t>
      </w:r>
      <w:r w:rsidR="00281631" w:rsidRPr="00ED3312">
        <w:rPr>
          <w:rFonts w:ascii="Times New Roman" w:hAnsi="Times New Roman" w:cs="Times New Roman"/>
          <w:sz w:val="24"/>
          <w:szCs w:val="24"/>
        </w:rPr>
        <w:t xml:space="preserve"> Play is </w:t>
      </w:r>
      <w:r w:rsidR="00174961" w:rsidRPr="00ED3312">
        <w:rPr>
          <w:rFonts w:ascii="Times New Roman" w:hAnsi="Times New Roman" w:cs="Times New Roman"/>
          <w:sz w:val="24"/>
          <w:szCs w:val="24"/>
        </w:rPr>
        <w:t xml:space="preserve">highly interactive, and it is common for individuals to show a range of MM signals in this context, such as play face, laughter, and various manual and </w:t>
      </w:r>
      <w:proofErr w:type="spellStart"/>
      <w:r w:rsidR="00174961" w:rsidRPr="00ED3312">
        <w:rPr>
          <w:rFonts w:ascii="Times New Roman" w:hAnsi="Times New Roman" w:cs="Times New Roman"/>
          <w:sz w:val="24"/>
          <w:szCs w:val="24"/>
        </w:rPr>
        <w:t>nonmanual</w:t>
      </w:r>
      <w:proofErr w:type="spellEnd"/>
      <w:r w:rsidR="00174961" w:rsidRPr="00ED3312">
        <w:rPr>
          <w:rFonts w:ascii="Times New Roman" w:hAnsi="Times New Roman" w:cs="Times New Roman"/>
          <w:sz w:val="24"/>
          <w:szCs w:val="24"/>
        </w:rPr>
        <w:t xml:space="preserve"> gestures simultaneously, so this could also explain the higher proportion of MM signals recorded.</w:t>
      </w:r>
      <w:r w:rsidR="005F2C53" w:rsidRPr="00ED3312">
        <w:rPr>
          <w:rFonts w:ascii="Times New Roman" w:hAnsi="Times New Roman" w:cs="Times New Roman"/>
          <w:sz w:val="24"/>
          <w:szCs w:val="24"/>
        </w:rPr>
        <w:t xml:space="preserve"> </w:t>
      </w:r>
      <w:r w:rsidR="00926827" w:rsidRPr="00ED3312">
        <w:rPr>
          <w:rFonts w:ascii="Times New Roman" w:hAnsi="Times New Roman" w:cs="Times New Roman"/>
          <w:sz w:val="24"/>
          <w:szCs w:val="24"/>
        </w:rPr>
        <w:t xml:space="preserve">Finally, </w:t>
      </w:r>
      <w:r w:rsidR="00174961" w:rsidRPr="00ED3312">
        <w:rPr>
          <w:rFonts w:ascii="Times New Roman" w:hAnsi="Times New Roman" w:cs="Times New Roman"/>
          <w:sz w:val="24"/>
          <w:szCs w:val="24"/>
        </w:rPr>
        <w:t xml:space="preserve">these previous two studies </w:t>
      </w:r>
      <w:r w:rsidR="00FD661B" w:rsidRPr="00ED3312">
        <w:rPr>
          <w:rFonts w:ascii="Times New Roman" w:hAnsi="Times New Roman" w:cs="Times New Roman"/>
          <w:sz w:val="24"/>
          <w:szCs w:val="24"/>
        </w:rPr>
        <w:t>were conducted in captivity</w:t>
      </w:r>
      <w:r w:rsidR="00926827" w:rsidRPr="00ED3312">
        <w:rPr>
          <w:rFonts w:ascii="Times New Roman" w:hAnsi="Times New Roman" w:cs="Times New Roman"/>
          <w:sz w:val="24"/>
          <w:szCs w:val="24"/>
        </w:rPr>
        <w:t>, where the social and physical environment may favour higher rates of MM signalling</w:t>
      </w:r>
      <w:r w:rsidR="00FD661B" w:rsidRPr="00ED3312">
        <w:rPr>
          <w:rFonts w:ascii="Times New Roman" w:hAnsi="Times New Roman" w:cs="Times New Roman"/>
          <w:sz w:val="24"/>
          <w:szCs w:val="24"/>
        </w:rPr>
        <w:t xml:space="preserve">. In an enclosed </w:t>
      </w:r>
      <w:r w:rsidR="00926827" w:rsidRPr="00ED3312">
        <w:rPr>
          <w:rFonts w:ascii="Times New Roman" w:hAnsi="Times New Roman" w:cs="Times New Roman"/>
          <w:sz w:val="24"/>
          <w:szCs w:val="24"/>
        </w:rPr>
        <w:t>are</w:t>
      </w:r>
      <w:r w:rsidR="00C73E34" w:rsidRPr="00ED3312">
        <w:rPr>
          <w:rFonts w:ascii="Times New Roman" w:hAnsi="Times New Roman" w:cs="Times New Roman"/>
          <w:sz w:val="24"/>
          <w:szCs w:val="24"/>
        </w:rPr>
        <w:t>a</w:t>
      </w:r>
      <w:r w:rsidR="00FD661B" w:rsidRPr="00ED3312">
        <w:rPr>
          <w:rFonts w:ascii="Times New Roman" w:hAnsi="Times New Roman" w:cs="Times New Roman"/>
          <w:sz w:val="24"/>
          <w:szCs w:val="24"/>
        </w:rPr>
        <w:t xml:space="preserve"> individuals </w:t>
      </w:r>
      <w:r w:rsidR="00926827" w:rsidRPr="00ED3312">
        <w:rPr>
          <w:rFonts w:ascii="Times New Roman" w:hAnsi="Times New Roman" w:cs="Times New Roman"/>
          <w:sz w:val="24"/>
          <w:szCs w:val="24"/>
        </w:rPr>
        <w:t xml:space="preserve">are not normally able to express </w:t>
      </w:r>
      <w:r w:rsidR="00FD661B" w:rsidRPr="00ED3312">
        <w:rPr>
          <w:rFonts w:ascii="Times New Roman" w:hAnsi="Times New Roman" w:cs="Times New Roman"/>
          <w:sz w:val="24"/>
          <w:szCs w:val="24"/>
        </w:rPr>
        <w:t>fission</w:t>
      </w:r>
      <w:r w:rsidR="00AF66EC">
        <w:rPr>
          <w:rFonts w:ascii="Times New Roman" w:hAnsi="Times New Roman" w:cs="Times New Roman"/>
          <w:sz w:val="24"/>
          <w:szCs w:val="24"/>
        </w:rPr>
        <w:t xml:space="preserve"> –</w:t>
      </w:r>
      <w:r w:rsidR="005F2C53" w:rsidRPr="00ED3312">
        <w:rPr>
          <w:rFonts w:ascii="Times New Roman" w:hAnsi="Times New Roman" w:cs="Times New Roman"/>
          <w:sz w:val="24"/>
          <w:szCs w:val="24"/>
        </w:rPr>
        <w:t>fusion behaviour</w:t>
      </w:r>
      <w:r w:rsidR="00926827" w:rsidRPr="00ED3312">
        <w:rPr>
          <w:rFonts w:ascii="Times New Roman" w:hAnsi="Times New Roman" w:cs="Times New Roman"/>
          <w:sz w:val="24"/>
          <w:szCs w:val="24"/>
        </w:rPr>
        <w:t xml:space="preserve"> and this may mean that </w:t>
      </w:r>
      <w:r w:rsidR="00FD661B" w:rsidRPr="00ED3312">
        <w:rPr>
          <w:rFonts w:ascii="Times New Roman" w:hAnsi="Times New Roman" w:cs="Times New Roman"/>
          <w:sz w:val="24"/>
          <w:szCs w:val="24"/>
        </w:rPr>
        <w:t xml:space="preserve">individuals </w:t>
      </w:r>
      <w:r w:rsidR="00926827" w:rsidRPr="00ED3312">
        <w:rPr>
          <w:rFonts w:ascii="Times New Roman" w:hAnsi="Times New Roman" w:cs="Times New Roman"/>
          <w:sz w:val="24"/>
          <w:szCs w:val="24"/>
        </w:rPr>
        <w:t xml:space="preserve">need to use </w:t>
      </w:r>
      <w:r w:rsidR="00FD661B" w:rsidRPr="00ED3312">
        <w:rPr>
          <w:rFonts w:ascii="Times New Roman" w:hAnsi="Times New Roman" w:cs="Times New Roman"/>
          <w:sz w:val="24"/>
          <w:szCs w:val="24"/>
        </w:rPr>
        <w:t xml:space="preserve">more sophisticated signals to negotiate </w:t>
      </w:r>
      <w:r w:rsidR="00926827" w:rsidRPr="00ED3312">
        <w:rPr>
          <w:rFonts w:ascii="Times New Roman" w:hAnsi="Times New Roman" w:cs="Times New Roman"/>
          <w:sz w:val="24"/>
          <w:szCs w:val="24"/>
        </w:rPr>
        <w:t xml:space="preserve">tense </w:t>
      </w:r>
      <w:r w:rsidR="00FD661B" w:rsidRPr="00ED3312">
        <w:rPr>
          <w:rFonts w:ascii="Times New Roman" w:hAnsi="Times New Roman" w:cs="Times New Roman"/>
          <w:sz w:val="24"/>
          <w:szCs w:val="24"/>
        </w:rPr>
        <w:t>social interactions, where in the wild they could simply leave the party, or seek a greater distance from</w:t>
      </w:r>
      <w:r w:rsidR="00926827" w:rsidRPr="00ED3312">
        <w:rPr>
          <w:rFonts w:ascii="Times New Roman" w:hAnsi="Times New Roman" w:cs="Times New Roman"/>
          <w:sz w:val="24"/>
          <w:szCs w:val="24"/>
        </w:rPr>
        <w:t xml:space="preserve"> certain</w:t>
      </w:r>
      <w:r w:rsidR="00FD661B" w:rsidRPr="00ED3312">
        <w:rPr>
          <w:rFonts w:ascii="Times New Roman" w:hAnsi="Times New Roman" w:cs="Times New Roman"/>
          <w:sz w:val="24"/>
          <w:szCs w:val="24"/>
        </w:rPr>
        <w:t xml:space="preserve"> individuals. Furthermore, in a captive environment visibility is generally much higher than in the dense tropical rainforest</w:t>
      </w:r>
      <w:r w:rsidR="00926827" w:rsidRPr="00ED3312">
        <w:rPr>
          <w:rFonts w:ascii="Times New Roman" w:hAnsi="Times New Roman" w:cs="Times New Roman"/>
          <w:sz w:val="24"/>
          <w:szCs w:val="24"/>
        </w:rPr>
        <w:t>, meaning that MM combinations including visual signals are more likely to be successfully received.</w:t>
      </w:r>
      <w:r w:rsidR="001376A3" w:rsidRPr="00ED3312">
        <w:rPr>
          <w:rFonts w:ascii="Times New Roman" w:hAnsi="Times New Roman" w:cs="Times New Roman"/>
          <w:sz w:val="24"/>
          <w:szCs w:val="24"/>
        </w:rPr>
        <w:t xml:space="preserve"> Investigating MM communication in wild savannah chimpanzees could be an interesting avenue for future research to explore whether the differences between the levels of MM signals produced in the wild and captivity seen so far is due to </w:t>
      </w:r>
      <w:r w:rsidR="002A3046" w:rsidRPr="00ED3312">
        <w:rPr>
          <w:rFonts w:ascii="Times New Roman" w:hAnsi="Times New Roman" w:cs="Times New Roman"/>
          <w:sz w:val="24"/>
          <w:szCs w:val="24"/>
        </w:rPr>
        <w:t xml:space="preserve">strategies learnt to cope with the limited space in </w:t>
      </w:r>
      <w:r w:rsidR="001376A3" w:rsidRPr="00ED3312">
        <w:rPr>
          <w:rFonts w:ascii="Times New Roman" w:hAnsi="Times New Roman" w:cs="Times New Roman"/>
          <w:sz w:val="24"/>
          <w:szCs w:val="24"/>
        </w:rPr>
        <w:t xml:space="preserve">captivity </w:t>
      </w:r>
      <w:r w:rsidR="002A3046" w:rsidRPr="00ED3312">
        <w:rPr>
          <w:rFonts w:ascii="Times New Roman" w:hAnsi="Times New Roman" w:cs="Times New Roman"/>
          <w:sz w:val="24"/>
          <w:szCs w:val="24"/>
        </w:rPr>
        <w:t xml:space="preserve">and interactions with humans, </w:t>
      </w:r>
      <w:r w:rsidR="001376A3" w:rsidRPr="00ED3312">
        <w:rPr>
          <w:rFonts w:ascii="Times New Roman" w:hAnsi="Times New Roman" w:cs="Times New Roman"/>
          <w:sz w:val="24"/>
          <w:szCs w:val="24"/>
        </w:rPr>
        <w:t>or in fact the level of visibility.</w:t>
      </w:r>
    </w:p>
    <w:p w14:paraId="4D30FE0E" w14:textId="6D1E1622" w:rsidR="002A3046" w:rsidRPr="00ED3312" w:rsidRDefault="002A3046"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Our results partially supported our hypotheses that MM signals would be more likely to elicit a response than UM signals: the likelihood of a response was significantly higher with a MM grunt</w:t>
      </w:r>
      <w:r w:rsidR="00E95B7F">
        <w:rPr>
          <w:rFonts w:ascii="Times New Roman" w:hAnsi="Times New Roman" w:cs="Times New Roman"/>
          <w:sz w:val="24"/>
          <w:szCs w:val="24"/>
        </w:rPr>
        <w:t xml:space="preserve"> </w:t>
      </w:r>
      <w:r w:rsidRPr="00ED3312">
        <w:rPr>
          <w:rFonts w:ascii="Times New Roman" w:hAnsi="Times New Roman" w:cs="Times New Roman"/>
          <w:sz w:val="24"/>
          <w:szCs w:val="24"/>
        </w:rPr>
        <w:t>+</w:t>
      </w:r>
      <w:r w:rsidR="00E95B7F">
        <w:rPr>
          <w:rFonts w:ascii="Times New Roman" w:hAnsi="Times New Roman" w:cs="Times New Roman"/>
          <w:sz w:val="24"/>
          <w:szCs w:val="24"/>
        </w:rPr>
        <w:t xml:space="preserve"> </w:t>
      </w:r>
      <w:r w:rsidRPr="00ED3312">
        <w:rPr>
          <w:rFonts w:ascii="Times New Roman" w:hAnsi="Times New Roman" w:cs="Times New Roman"/>
          <w:sz w:val="24"/>
          <w:szCs w:val="24"/>
        </w:rPr>
        <w:t>gesture signal than a UM grunt signal, but similar to the matching UM gesture signal. This suggest</w:t>
      </w:r>
      <w:r w:rsidR="00E95B7F">
        <w:rPr>
          <w:rFonts w:ascii="Times New Roman" w:hAnsi="Times New Roman" w:cs="Times New Roman"/>
          <w:sz w:val="24"/>
          <w:szCs w:val="24"/>
        </w:rPr>
        <w:t>s</w:t>
      </w:r>
      <w:r w:rsidRPr="00ED3312">
        <w:rPr>
          <w:rFonts w:ascii="Times New Roman" w:hAnsi="Times New Roman" w:cs="Times New Roman"/>
          <w:sz w:val="24"/>
          <w:szCs w:val="24"/>
        </w:rPr>
        <w:t xml:space="preserve"> that in the context of these specific signals, adding a vocal signal to a gesture does not change the likelihood of eliciting a response</w:t>
      </w:r>
      <w:r w:rsidR="00233F7A">
        <w:rPr>
          <w:rFonts w:ascii="Times New Roman" w:hAnsi="Times New Roman" w:cs="Times New Roman"/>
          <w:sz w:val="24"/>
          <w:szCs w:val="24"/>
        </w:rPr>
        <w:t>;</w:t>
      </w:r>
      <w:r w:rsidRPr="00ED3312">
        <w:rPr>
          <w:rFonts w:ascii="Times New Roman" w:hAnsi="Times New Roman" w:cs="Times New Roman"/>
          <w:sz w:val="24"/>
          <w:szCs w:val="24"/>
        </w:rPr>
        <w:t xml:space="preserve"> </w:t>
      </w:r>
      <w:r w:rsidR="00AF66EC">
        <w:rPr>
          <w:rFonts w:ascii="Times New Roman" w:hAnsi="Times New Roman" w:cs="Times New Roman"/>
          <w:sz w:val="24"/>
          <w:szCs w:val="24"/>
        </w:rPr>
        <w:t>in contrast</w:t>
      </w:r>
      <w:r w:rsidR="00233F7A">
        <w:rPr>
          <w:rFonts w:ascii="Times New Roman" w:hAnsi="Times New Roman" w:cs="Times New Roman"/>
          <w:sz w:val="24"/>
          <w:szCs w:val="24"/>
        </w:rPr>
        <w:t>,</w:t>
      </w:r>
      <w:r w:rsidRPr="00ED3312">
        <w:rPr>
          <w:rFonts w:ascii="Times New Roman" w:hAnsi="Times New Roman" w:cs="Times New Roman"/>
          <w:sz w:val="24"/>
          <w:szCs w:val="24"/>
        </w:rPr>
        <w:t xml:space="preserve"> adding a gesture signal to a </w:t>
      </w:r>
      <w:r w:rsidR="00233F7A" w:rsidRPr="00ED3312">
        <w:rPr>
          <w:rFonts w:ascii="Times New Roman" w:hAnsi="Times New Roman" w:cs="Times New Roman"/>
          <w:sz w:val="24"/>
          <w:szCs w:val="24"/>
        </w:rPr>
        <w:t>vocali</w:t>
      </w:r>
      <w:r w:rsidR="00233F7A">
        <w:rPr>
          <w:rFonts w:ascii="Times New Roman" w:hAnsi="Times New Roman" w:cs="Times New Roman"/>
          <w:sz w:val="24"/>
          <w:szCs w:val="24"/>
        </w:rPr>
        <w:t>z</w:t>
      </w:r>
      <w:r w:rsidR="00233F7A" w:rsidRPr="00ED3312">
        <w:rPr>
          <w:rFonts w:ascii="Times New Roman" w:hAnsi="Times New Roman" w:cs="Times New Roman"/>
          <w:sz w:val="24"/>
          <w:szCs w:val="24"/>
        </w:rPr>
        <w:t xml:space="preserve">ation </w:t>
      </w:r>
      <w:r w:rsidRPr="00ED3312">
        <w:rPr>
          <w:rFonts w:ascii="Times New Roman" w:hAnsi="Times New Roman" w:cs="Times New Roman"/>
          <w:sz w:val="24"/>
          <w:szCs w:val="24"/>
        </w:rPr>
        <w:t xml:space="preserve">significantly improves the chances of eliciting a response. This supports findings from </w:t>
      </w:r>
      <w:proofErr w:type="spellStart"/>
      <w:r w:rsidRPr="00ED3312">
        <w:rPr>
          <w:rFonts w:ascii="Times New Roman" w:hAnsi="Times New Roman" w:cs="Times New Roman"/>
          <w:sz w:val="24"/>
          <w:szCs w:val="24"/>
        </w:rPr>
        <w:t>Pollick</w:t>
      </w:r>
      <w:proofErr w:type="spellEnd"/>
      <w:r w:rsidRPr="00ED3312">
        <w:rPr>
          <w:rFonts w:ascii="Times New Roman" w:hAnsi="Times New Roman" w:cs="Times New Roman"/>
          <w:sz w:val="24"/>
          <w:szCs w:val="24"/>
        </w:rPr>
        <w:t xml:space="preserve"> &amp; de Waal’s (2007) study that indicated that MM signals of gestures combined with a </w:t>
      </w:r>
      <w:r w:rsidR="00233F7A" w:rsidRPr="00ED3312">
        <w:rPr>
          <w:rFonts w:ascii="Times New Roman" w:hAnsi="Times New Roman" w:cs="Times New Roman"/>
          <w:sz w:val="24"/>
          <w:szCs w:val="24"/>
        </w:rPr>
        <w:t>vocali</w:t>
      </w:r>
      <w:r w:rsidR="00233F7A">
        <w:rPr>
          <w:rFonts w:ascii="Times New Roman" w:hAnsi="Times New Roman" w:cs="Times New Roman"/>
          <w:sz w:val="24"/>
          <w:szCs w:val="24"/>
        </w:rPr>
        <w:t>z</w:t>
      </w:r>
      <w:r w:rsidR="00233F7A" w:rsidRPr="00ED3312">
        <w:rPr>
          <w:rFonts w:ascii="Times New Roman" w:hAnsi="Times New Roman" w:cs="Times New Roman"/>
          <w:sz w:val="24"/>
          <w:szCs w:val="24"/>
        </w:rPr>
        <w:t xml:space="preserve">ation </w:t>
      </w:r>
      <w:r w:rsidRPr="00ED3312">
        <w:rPr>
          <w:rFonts w:ascii="Times New Roman" w:hAnsi="Times New Roman" w:cs="Times New Roman"/>
          <w:sz w:val="24"/>
          <w:szCs w:val="24"/>
        </w:rPr>
        <w:t xml:space="preserve">or facial expression were no more effective at eliciting responses than gestures alone. Although adding </w:t>
      </w:r>
      <w:r w:rsidR="00233F7A" w:rsidRPr="00ED3312">
        <w:rPr>
          <w:rFonts w:ascii="Times New Roman" w:hAnsi="Times New Roman" w:cs="Times New Roman"/>
          <w:sz w:val="24"/>
          <w:szCs w:val="24"/>
        </w:rPr>
        <w:t>vocali</w:t>
      </w:r>
      <w:r w:rsidR="00233F7A">
        <w:rPr>
          <w:rFonts w:ascii="Times New Roman" w:hAnsi="Times New Roman" w:cs="Times New Roman"/>
          <w:sz w:val="24"/>
          <w:szCs w:val="24"/>
        </w:rPr>
        <w:t>z</w:t>
      </w:r>
      <w:r w:rsidR="00233F7A" w:rsidRPr="00ED3312">
        <w:rPr>
          <w:rFonts w:ascii="Times New Roman" w:hAnsi="Times New Roman" w:cs="Times New Roman"/>
          <w:sz w:val="24"/>
          <w:szCs w:val="24"/>
        </w:rPr>
        <w:t xml:space="preserve">ations </w:t>
      </w:r>
      <w:r w:rsidRPr="00ED3312">
        <w:rPr>
          <w:rFonts w:ascii="Times New Roman" w:hAnsi="Times New Roman" w:cs="Times New Roman"/>
          <w:sz w:val="24"/>
          <w:szCs w:val="24"/>
        </w:rPr>
        <w:t>to gesture</w:t>
      </w:r>
      <w:r w:rsidR="00233F7A">
        <w:rPr>
          <w:rFonts w:ascii="Times New Roman" w:hAnsi="Times New Roman" w:cs="Times New Roman"/>
          <w:sz w:val="24"/>
          <w:szCs w:val="24"/>
        </w:rPr>
        <w:t>s</w:t>
      </w:r>
      <w:r w:rsidRPr="00ED3312">
        <w:rPr>
          <w:rFonts w:ascii="Times New Roman" w:hAnsi="Times New Roman" w:cs="Times New Roman"/>
          <w:sz w:val="24"/>
          <w:szCs w:val="24"/>
        </w:rPr>
        <w:t xml:space="preserve"> may not increase the likelihood of </w:t>
      </w:r>
      <w:r w:rsidRPr="00ED3312">
        <w:rPr>
          <w:rFonts w:ascii="Times New Roman" w:hAnsi="Times New Roman" w:cs="Times New Roman"/>
          <w:sz w:val="24"/>
          <w:szCs w:val="24"/>
        </w:rPr>
        <w:lastRenderedPageBreak/>
        <w:t>obtaining a response, it may help disambiguate the signaller’s intended meaning or convey more information than the UM signals in isolation. Indeed</w:t>
      </w:r>
      <w:r w:rsidR="00CA54BB">
        <w:rPr>
          <w:rFonts w:ascii="Times New Roman" w:hAnsi="Times New Roman" w:cs="Times New Roman"/>
          <w:sz w:val="24"/>
          <w:szCs w:val="24"/>
        </w:rPr>
        <w:t>,</w:t>
      </w:r>
      <w:r w:rsidRPr="00ED3312">
        <w:rPr>
          <w:rFonts w:ascii="Times New Roman" w:hAnsi="Times New Roman" w:cs="Times New Roman"/>
          <w:sz w:val="24"/>
          <w:szCs w:val="24"/>
        </w:rPr>
        <w:t xml:space="preserve"> in one individual the responses elicited to the MM signal were different to both the vocal and gestural components, indicating MM signals in chimpanzees have the potential to have emergent functions. Equally</w:t>
      </w:r>
      <w:r w:rsidR="00233F7A">
        <w:rPr>
          <w:rFonts w:ascii="Times New Roman" w:hAnsi="Times New Roman" w:cs="Times New Roman"/>
          <w:sz w:val="24"/>
          <w:szCs w:val="24"/>
        </w:rPr>
        <w:t>,</w:t>
      </w:r>
      <w:r w:rsidRPr="00ED3312">
        <w:rPr>
          <w:rFonts w:ascii="Times New Roman" w:hAnsi="Times New Roman" w:cs="Times New Roman"/>
          <w:sz w:val="24"/>
          <w:szCs w:val="24"/>
        </w:rPr>
        <w:t xml:space="preserve"> it could be the case here that </w:t>
      </w:r>
      <w:r w:rsidR="00CA54BB" w:rsidRPr="00ED3312">
        <w:rPr>
          <w:rFonts w:ascii="Times New Roman" w:hAnsi="Times New Roman" w:cs="Times New Roman"/>
          <w:sz w:val="24"/>
          <w:szCs w:val="24"/>
        </w:rPr>
        <w:t>vocali</w:t>
      </w:r>
      <w:r w:rsidR="00CA54BB">
        <w:rPr>
          <w:rFonts w:ascii="Times New Roman" w:hAnsi="Times New Roman" w:cs="Times New Roman"/>
          <w:sz w:val="24"/>
          <w:szCs w:val="24"/>
        </w:rPr>
        <w:t>z</w:t>
      </w:r>
      <w:r w:rsidR="00CA54BB" w:rsidRPr="00ED3312">
        <w:rPr>
          <w:rFonts w:ascii="Times New Roman" w:hAnsi="Times New Roman" w:cs="Times New Roman"/>
          <w:sz w:val="24"/>
          <w:szCs w:val="24"/>
        </w:rPr>
        <w:t xml:space="preserve">ations </w:t>
      </w:r>
      <w:r w:rsidRPr="00ED3312">
        <w:rPr>
          <w:rFonts w:ascii="Times New Roman" w:hAnsi="Times New Roman" w:cs="Times New Roman"/>
          <w:sz w:val="24"/>
          <w:szCs w:val="24"/>
        </w:rPr>
        <w:t>are used as attention-getting signals alongside gestures (similar to Leavens, Russell &amp; Hopkins, 2010), for example when the recipient does not have their visual attention directed towards the signaller. In this case the gesture might be the signal to which the signaller actually wants the recipient to attend.</w:t>
      </w:r>
    </w:p>
    <w:p w14:paraId="6B8F3A6C" w14:textId="353B22A9" w:rsidR="002A3046" w:rsidRPr="00ED3312" w:rsidRDefault="002A3046" w:rsidP="003E2CE5">
      <w:pPr>
        <w:spacing w:line="480" w:lineRule="auto"/>
        <w:rPr>
          <w:rFonts w:ascii="Times New Roman" w:hAnsi="Times New Roman" w:cs="Times New Roman"/>
          <w:sz w:val="24"/>
        </w:rPr>
      </w:pPr>
      <w:r w:rsidRPr="00ED3312">
        <w:rPr>
          <w:rFonts w:ascii="Times New Roman" w:hAnsi="Times New Roman" w:cs="Times New Roman"/>
          <w:sz w:val="24"/>
          <w:szCs w:val="24"/>
        </w:rPr>
        <w:t xml:space="preserve">Descriptively, when examining MM signals that elicited a recipient response, in two of the four individuals the type of response elicited by the MM signal was more likely to match the response elicited by the gestural </w:t>
      </w:r>
      <w:r w:rsidR="00233F7A">
        <w:rPr>
          <w:rFonts w:ascii="Times New Roman" w:hAnsi="Times New Roman" w:cs="Times New Roman"/>
          <w:sz w:val="24"/>
          <w:szCs w:val="24"/>
        </w:rPr>
        <w:t>than</w:t>
      </w:r>
      <w:r w:rsidRPr="00ED3312">
        <w:rPr>
          <w:rFonts w:ascii="Times New Roman" w:hAnsi="Times New Roman" w:cs="Times New Roman"/>
          <w:sz w:val="24"/>
          <w:szCs w:val="24"/>
        </w:rPr>
        <w:t xml:space="preserve"> the vocal components. Viewed in the framework of </w:t>
      </w:r>
      <w:proofErr w:type="spellStart"/>
      <w:r w:rsidRPr="00ED3312">
        <w:rPr>
          <w:rFonts w:ascii="Times New Roman" w:hAnsi="Times New Roman" w:cs="Times New Roman"/>
          <w:sz w:val="24"/>
          <w:szCs w:val="24"/>
        </w:rPr>
        <w:t>Partan</w:t>
      </w:r>
      <w:proofErr w:type="spellEnd"/>
      <w:r w:rsidRPr="00ED3312">
        <w:rPr>
          <w:rFonts w:ascii="Times New Roman" w:hAnsi="Times New Roman" w:cs="Times New Roman"/>
          <w:sz w:val="24"/>
          <w:szCs w:val="24"/>
        </w:rPr>
        <w:t xml:space="preserve"> and </w:t>
      </w:r>
      <w:proofErr w:type="spellStart"/>
      <w:r w:rsidRPr="00ED3312">
        <w:rPr>
          <w:rFonts w:ascii="Times New Roman" w:hAnsi="Times New Roman" w:cs="Times New Roman"/>
          <w:sz w:val="24"/>
          <w:szCs w:val="24"/>
        </w:rPr>
        <w:t>Marler</w:t>
      </w:r>
      <w:proofErr w:type="spellEnd"/>
      <w:r w:rsidRPr="00ED3312">
        <w:rPr>
          <w:rFonts w:ascii="Times New Roman" w:hAnsi="Times New Roman" w:cs="Times New Roman"/>
          <w:sz w:val="24"/>
          <w:szCs w:val="24"/>
        </w:rPr>
        <w:t xml:space="preserve"> (2005), this indicates that for these individuals this particular free MM signal may be best </w:t>
      </w:r>
      <w:r w:rsidR="00233F7A" w:rsidRPr="00ED3312">
        <w:rPr>
          <w:rFonts w:ascii="Times New Roman" w:hAnsi="Times New Roman" w:cs="Times New Roman"/>
          <w:sz w:val="24"/>
          <w:szCs w:val="24"/>
        </w:rPr>
        <w:t>characteri</w:t>
      </w:r>
      <w:r w:rsidR="00233F7A">
        <w:rPr>
          <w:rFonts w:ascii="Times New Roman" w:hAnsi="Times New Roman" w:cs="Times New Roman"/>
          <w:sz w:val="24"/>
          <w:szCs w:val="24"/>
        </w:rPr>
        <w:t>z</w:t>
      </w:r>
      <w:r w:rsidR="00233F7A" w:rsidRPr="00ED3312">
        <w:rPr>
          <w:rFonts w:ascii="Times New Roman" w:hAnsi="Times New Roman" w:cs="Times New Roman"/>
          <w:sz w:val="24"/>
          <w:szCs w:val="24"/>
        </w:rPr>
        <w:t xml:space="preserve">ed </w:t>
      </w:r>
      <w:r w:rsidRPr="00ED3312">
        <w:rPr>
          <w:rFonts w:ascii="Times New Roman" w:hAnsi="Times New Roman" w:cs="Times New Roman"/>
          <w:sz w:val="24"/>
          <w:szCs w:val="24"/>
        </w:rPr>
        <w:t xml:space="preserve">as a </w:t>
      </w:r>
      <w:proofErr w:type="spellStart"/>
      <w:r w:rsidRPr="00ED3312">
        <w:rPr>
          <w:rFonts w:ascii="Times New Roman" w:hAnsi="Times New Roman" w:cs="Times New Roman"/>
          <w:sz w:val="24"/>
          <w:szCs w:val="24"/>
        </w:rPr>
        <w:t>nonredundant</w:t>
      </w:r>
      <w:proofErr w:type="spellEnd"/>
      <w:r w:rsidRPr="00ED3312">
        <w:rPr>
          <w:rFonts w:ascii="Times New Roman" w:hAnsi="Times New Roman" w:cs="Times New Roman"/>
          <w:sz w:val="24"/>
          <w:szCs w:val="24"/>
        </w:rPr>
        <w:t xml:space="preserve"> combination that retains a dominant gestural response. Whether similar findings would be obtained if a different typ</w:t>
      </w:r>
      <w:r w:rsidR="008A0775" w:rsidRPr="00ED3312">
        <w:rPr>
          <w:rFonts w:ascii="Times New Roman" w:hAnsi="Times New Roman" w:cs="Times New Roman"/>
          <w:sz w:val="24"/>
          <w:szCs w:val="24"/>
        </w:rPr>
        <w:t xml:space="preserve">e of </w:t>
      </w:r>
      <w:r w:rsidR="002F70E3" w:rsidRPr="00ED3312">
        <w:rPr>
          <w:rFonts w:ascii="Times New Roman" w:hAnsi="Times New Roman" w:cs="Times New Roman"/>
          <w:sz w:val="24"/>
          <w:szCs w:val="24"/>
        </w:rPr>
        <w:t>vocali</w:t>
      </w:r>
      <w:r w:rsidR="002F70E3">
        <w:rPr>
          <w:rFonts w:ascii="Times New Roman" w:hAnsi="Times New Roman" w:cs="Times New Roman"/>
          <w:sz w:val="24"/>
          <w:szCs w:val="24"/>
        </w:rPr>
        <w:t>z</w:t>
      </w:r>
      <w:r w:rsidR="002F70E3" w:rsidRPr="00ED3312">
        <w:rPr>
          <w:rFonts w:ascii="Times New Roman" w:hAnsi="Times New Roman" w:cs="Times New Roman"/>
          <w:sz w:val="24"/>
          <w:szCs w:val="24"/>
        </w:rPr>
        <w:t xml:space="preserve">ation </w:t>
      </w:r>
      <w:r w:rsidR="008A0775" w:rsidRPr="00ED3312">
        <w:rPr>
          <w:rFonts w:ascii="Times New Roman" w:hAnsi="Times New Roman" w:cs="Times New Roman"/>
          <w:sz w:val="24"/>
          <w:szCs w:val="24"/>
        </w:rPr>
        <w:t>had been focu</w:t>
      </w:r>
      <w:r w:rsidRPr="00ED3312">
        <w:rPr>
          <w:rFonts w:ascii="Times New Roman" w:hAnsi="Times New Roman" w:cs="Times New Roman"/>
          <w:sz w:val="24"/>
          <w:szCs w:val="24"/>
        </w:rPr>
        <w:t>sed</w:t>
      </w:r>
      <w:r w:rsidR="00B95C35" w:rsidRPr="00ED3312">
        <w:rPr>
          <w:rFonts w:ascii="Times New Roman" w:hAnsi="Times New Roman" w:cs="Times New Roman"/>
          <w:sz w:val="24"/>
          <w:szCs w:val="24"/>
        </w:rPr>
        <w:t xml:space="preserve"> on remains unclear. The grunt</w:t>
      </w:r>
      <w:r w:rsidRPr="00ED3312">
        <w:rPr>
          <w:rFonts w:ascii="Times New Roman" w:hAnsi="Times New Roman" w:cs="Times New Roman"/>
          <w:sz w:val="24"/>
          <w:szCs w:val="24"/>
        </w:rPr>
        <w:t xml:space="preserve"> </w:t>
      </w:r>
      <w:r w:rsidR="002F70E3" w:rsidRPr="00ED3312">
        <w:rPr>
          <w:rFonts w:ascii="Times New Roman" w:hAnsi="Times New Roman" w:cs="Times New Roman"/>
          <w:sz w:val="24"/>
          <w:szCs w:val="24"/>
        </w:rPr>
        <w:t>vocali</w:t>
      </w:r>
      <w:r w:rsidR="002F70E3">
        <w:rPr>
          <w:rFonts w:ascii="Times New Roman" w:hAnsi="Times New Roman" w:cs="Times New Roman"/>
          <w:sz w:val="24"/>
          <w:szCs w:val="24"/>
        </w:rPr>
        <w:t>z</w:t>
      </w:r>
      <w:r w:rsidR="002F70E3" w:rsidRPr="00ED3312">
        <w:rPr>
          <w:rFonts w:ascii="Times New Roman" w:hAnsi="Times New Roman" w:cs="Times New Roman"/>
          <w:sz w:val="24"/>
          <w:szCs w:val="24"/>
        </w:rPr>
        <w:t xml:space="preserve">ation </w:t>
      </w:r>
      <w:r w:rsidRPr="00ED3312">
        <w:rPr>
          <w:rFonts w:ascii="Times New Roman" w:hAnsi="Times New Roman" w:cs="Times New Roman"/>
          <w:sz w:val="24"/>
          <w:szCs w:val="24"/>
        </w:rPr>
        <w:t xml:space="preserve">investigated here might be relatively ambiguous as it is frequently produced in a variety of contexts. In contrast, many of the gestures that were highly successful in eliciting responses (e.g. present groom) were highly specific to a groom context and had a clear and measurable recipient response. As our repertoire illustrates, wild chimpanzees produce a large array of free MM signals and further research needs to systematically investigate the recipient responses to these and their </w:t>
      </w:r>
      <w:r w:rsidR="00B95C35" w:rsidRPr="00ED3312">
        <w:rPr>
          <w:rFonts w:ascii="Times New Roman" w:hAnsi="Times New Roman" w:cs="Times New Roman"/>
          <w:sz w:val="24"/>
          <w:szCs w:val="24"/>
        </w:rPr>
        <w:t xml:space="preserve">matched </w:t>
      </w:r>
      <w:r w:rsidRPr="00ED3312">
        <w:rPr>
          <w:rFonts w:ascii="Times New Roman" w:hAnsi="Times New Roman" w:cs="Times New Roman"/>
          <w:sz w:val="24"/>
          <w:szCs w:val="24"/>
        </w:rPr>
        <w:t>UM component signals in order to understand the range of functions free MM signals have in this species.</w:t>
      </w:r>
    </w:p>
    <w:p w14:paraId="70C12B2E" w14:textId="2ED82E8B" w:rsidR="002A3046" w:rsidRPr="00ED3312" w:rsidRDefault="002A3046"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In contrast to our predictions, we found that the proportion of signals </w:t>
      </w:r>
      <w:r w:rsidR="002F70E3">
        <w:rPr>
          <w:rFonts w:ascii="Times New Roman" w:hAnsi="Times New Roman" w:cs="Times New Roman"/>
          <w:sz w:val="24"/>
          <w:szCs w:val="24"/>
        </w:rPr>
        <w:t>that</w:t>
      </w:r>
      <w:r w:rsidR="002F70E3" w:rsidRPr="00ED3312">
        <w:rPr>
          <w:rFonts w:ascii="Times New Roman" w:hAnsi="Times New Roman" w:cs="Times New Roman"/>
          <w:sz w:val="24"/>
          <w:szCs w:val="24"/>
        </w:rPr>
        <w:t xml:space="preserve"> </w:t>
      </w:r>
      <w:r w:rsidRPr="00ED3312">
        <w:rPr>
          <w:rFonts w:ascii="Times New Roman" w:hAnsi="Times New Roman" w:cs="Times New Roman"/>
          <w:sz w:val="24"/>
          <w:szCs w:val="24"/>
        </w:rPr>
        <w:t>elicited a response was not dependent on the rank of the individual who produced the signal, nor the number of individuals who were within 5</w:t>
      </w:r>
      <w:r w:rsidR="002F70E3">
        <w:rPr>
          <w:rFonts w:ascii="Times New Roman" w:hAnsi="Times New Roman" w:cs="Times New Roman"/>
          <w:sz w:val="24"/>
          <w:szCs w:val="24"/>
        </w:rPr>
        <w:t xml:space="preserve"> </w:t>
      </w:r>
      <w:r w:rsidRPr="00ED3312">
        <w:rPr>
          <w:rFonts w:ascii="Times New Roman" w:hAnsi="Times New Roman" w:cs="Times New Roman"/>
          <w:sz w:val="24"/>
          <w:szCs w:val="24"/>
        </w:rPr>
        <w:t xml:space="preserve">m of this individual. It could be that the likelihood of a </w:t>
      </w:r>
      <w:r w:rsidRPr="00ED3312">
        <w:rPr>
          <w:rFonts w:ascii="Times New Roman" w:hAnsi="Times New Roman" w:cs="Times New Roman"/>
          <w:sz w:val="24"/>
          <w:szCs w:val="24"/>
        </w:rPr>
        <w:lastRenderedPageBreak/>
        <w:t xml:space="preserve">response may be more influenced by the rank difference or degree of friendship between signaller and recipient rather than the absolute rank of the signaller. We were not able to accurately calculate such relative dyadic measures, as for the majority of signals it was difficult to discern which individual was the recipient, and potentially there could </w:t>
      </w:r>
      <w:r w:rsidR="004C12F1" w:rsidRPr="00ED3312">
        <w:rPr>
          <w:rFonts w:ascii="Times New Roman" w:hAnsi="Times New Roman" w:cs="Times New Roman"/>
          <w:sz w:val="24"/>
          <w:szCs w:val="24"/>
        </w:rPr>
        <w:t xml:space="preserve">have </w:t>
      </w:r>
      <w:r w:rsidRPr="00ED3312">
        <w:rPr>
          <w:rFonts w:ascii="Times New Roman" w:hAnsi="Times New Roman" w:cs="Times New Roman"/>
          <w:sz w:val="24"/>
          <w:szCs w:val="24"/>
        </w:rPr>
        <w:t>be</w:t>
      </w:r>
      <w:r w:rsidR="004C12F1" w:rsidRPr="00ED3312">
        <w:rPr>
          <w:rFonts w:ascii="Times New Roman" w:hAnsi="Times New Roman" w:cs="Times New Roman"/>
          <w:sz w:val="24"/>
          <w:szCs w:val="24"/>
        </w:rPr>
        <w:t>en</w:t>
      </w:r>
      <w:r w:rsidRPr="00ED3312">
        <w:rPr>
          <w:rFonts w:ascii="Times New Roman" w:hAnsi="Times New Roman" w:cs="Times New Roman"/>
          <w:sz w:val="24"/>
          <w:szCs w:val="24"/>
        </w:rPr>
        <w:t xml:space="preserve"> several.  In terms of the number of potential receivers, it could be the case that the majority of signals are in fact directed at a specific individual</w:t>
      </w:r>
      <w:r w:rsidR="00B95C35" w:rsidRPr="00ED3312">
        <w:rPr>
          <w:rFonts w:ascii="Times New Roman" w:hAnsi="Times New Roman" w:cs="Times New Roman"/>
          <w:sz w:val="24"/>
          <w:szCs w:val="24"/>
        </w:rPr>
        <w:t xml:space="preserve"> (e.g. </w:t>
      </w:r>
      <w:proofErr w:type="spellStart"/>
      <w:r w:rsidR="00B95C35" w:rsidRPr="00ED3312">
        <w:rPr>
          <w:rFonts w:ascii="Times New Roman" w:hAnsi="Times New Roman" w:cs="Times New Roman"/>
          <w:sz w:val="24"/>
          <w:szCs w:val="24"/>
        </w:rPr>
        <w:t>Schel</w:t>
      </w:r>
      <w:proofErr w:type="spellEnd"/>
      <w:r w:rsidR="001C72B4" w:rsidRPr="00ED3312">
        <w:rPr>
          <w:rFonts w:ascii="Times New Roman" w:hAnsi="Times New Roman" w:cs="Times New Roman"/>
          <w:sz w:val="24"/>
          <w:szCs w:val="24"/>
        </w:rPr>
        <w:t xml:space="preserve">, </w:t>
      </w:r>
      <w:proofErr w:type="spellStart"/>
      <w:r w:rsidR="001C72B4" w:rsidRPr="00ED3312">
        <w:rPr>
          <w:rFonts w:ascii="Times New Roman" w:hAnsi="Times New Roman" w:cs="Times New Roman"/>
          <w:sz w:val="24"/>
          <w:szCs w:val="24"/>
        </w:rPr>
        <w:t>Machanda</w:t>
      </w:r>
      <w:proofErr w:type="spellEnd"/>
      <w:r w:rsidR="00B95C35" w:rsidRPr="00ED3312">
        <w:rPr>
          <w:rFonts w:ascii="Times New Roman" w:hAnsi="Times New Roman" w:cs="Times New Roman"/>
          <w:sz w:val="24"/>
          <w:szCs w:val="24"/>
        </w:rPr>
        <w:t xml:space="preserve"> et al., 2013)</w:t>
      </w:r>
      <w:r w:rsidRPr="00ED3312">
        <w:rPr>
          <w:rFonts w:ascii="Times New Roman" w:hAnsi="Times New Roman" w:cs="Times New Roman"/>
          <w:sz w:val="24"/>
          <w:szCs w:val="24"/>
        </w:rPr>
        <w:t>, even if this might be difficult for human observers to detect, and thus the number of othe</w:t>
      </w:r>
      <w:r w:rsidR="00926F5D" w:rsidRPr="00ED3312">
        <w:rPr>
          <w:rFonts w:ascii="Times New Roman" w:hAnsi="Times New Roman" w:cs="Times New Roman"/>
          <w:sz w:val="24"/>
          <w:szCs w:val="24"/>
        </w:rPr>
        <w:t>r individuals in the vicinity may</w:t>
      </w:r>
      <w:r w:rsidRPr="00ED3312">
        <w:rPr>
          <w:rFonts w:ascii="Times New Roman" w:hAnsi="Times New Roman" w:cs="Times New Roman"/>
          <w:sz w:val="24"/>
          <w:szCs w:val="24"/>
        </w:rPr>
        <w:t xml:space="preserve"> not</w:t>
      </w:r>
      <w:r w:rsidR="00926F5D" w:rsidRPr="00ED3312">
        <w:rPr>
          <w:rFonts w:ascii="Times New Roman" w:hAnsi="Times New Roman" w:cs="Times New Roman"/>
          <w:sz w:val="24"/>
          <w:szCs w:val="24"/>
        </w:rPr>
        <w:t xml:space="preserve"> be</w:t>
      </w:r>
      <w:r w:rsidRPr="00ED3312">
        <w:rPr>
          <w:rFonts w:ascii="Times New Roman" w:hAnsi="Times New Roman" w:cs="Times New Roman"/>
          <w:sz w:val="24"/>
          <w:szCs w:val="24"/>
        </w:rPr>
        <w:t xml:space="preserve"> an important predictor of a response. In the grunt</w:t>
      </w:r>
      <w:r w:rsidR="00E95B7F">
        <w:rPr>
          <w:rFonts w:ascii="Times New Roman" w:hAnsi="Times New Roman" w:cs="Times New Roman"/>
          <w:sz w:val="24"/>
          <w:szCs w:val="24"/>
        </w:rPr>
        <w:t xml:space="preserve"> </w:t>
      </w:r>
      <w:r w:rsidRPr="00ED3312">
        <w:rPr>
          <w:rFonts w:ascii="Times New Roman" w:hAnsi="Times New Roman" w:cs="Times New Roman"/>
          <w:sz w:val="24"/>
          <w:szCs w:val="24"/>
        </w:rPr>
        <w:t>+</w:t>
      </w:r>
      <w:r w:rsidR="00E95B7F">
        <w:rPr>
          <w:rFonts w:ascii="Times New Roman" w:hAnsi="Times New Roman" w:cs="Times New Roman"/>
          <w:sz w:val="24"/>
          <w:szCs w:val="24"/>
        </w:rPr>
        <w:t xml:space="preserve"> </w:t>
      </w:r>
      <w:r w:rsidRPr="00ED3312">
        <w:rPr>
          <w:rFonts w:ascii="Times New Roman" w:hAnsi="Times New Roman" w:cs="Times New Roman"/>
          <w:sz w:val="24"/>
          <w:szCs w:val="24"/>
        </w:rPr>
        <w:t xml:space="preserve">gesture MM signals that we investigated this is likely to be particularly true, as most signals occurred in a groom context, where the signals are likely </w:t>
      </w:r>
      <w:r w:rsidR="002F70E3">
        <w:rPr>
          <w:rFonts w:ascii="Times New Roman" w:hAnsi="Times New Roman" w:cs="Times New Roman"/>
          <w:sz w:val="24"/>
          <w:szCs w:val="24"/>
        </w:rPr>
        <w:t xml:space="preserve">to be </w:t>
      </w:r>
      <w:r w:rsidRPr="00ED3312">
        <w:rPr>
          <w:rFonts w:ascii="Times New Roman" w:hAnsi="Times New Roman" w:cs="Times New Roman"/>
          <w:sz w:val="24"/>
          <w:szCs w:val="24"/>
        </w:rPr>
        <w:t xml:space="preserve">directed at the grooming partner. In addition, we only considered grunts, which are an example of a ‘proximal’ </w:t>
      </w:r>
      <w:r w:rsidR="002F70E3" w:rsidRPr="00ED3312">
        <w:rPr>
          <w:rFonts w:ascii="Times New Roman" w:hAnsi="Times New Roman" w:cs="Times New Roman"/>
          <w:sz w:val="24"/>
          <w:szCs w:val="24"/>
        </w:rPr>
        <w:t>vocali</w:t>
      </w:r>
      <w:r w:rsidR="002F70E3">
        <w:rPr>
          <w:rFonts w:ascii="Times New Roman" w:hAnsi="Times New Roman" w:cs="Times New Roman"/>
          <w:sz w:val="24"/>
          <w:szCs w:val="24"/>
        </w:rPr>
        <w:t>z</w:t>
      </w:r>
      <w:r w:rsidR="002F70E3" w:rsidRPr="00ED3312">
        <w:rPr>
          <w:rFonts w:ascii="Times New Roman" w:hAnsi="Times New Roman" w:cs="Times New Roman"/>
          <w:sz w:val="24"/>
          <w:szCs w:val="24"/>
        </w:rPr>
        <w:t xml:space="preserve">ation </w:t>
      </w:r>
      <w:r w:rsidRPr="00ED3312">
        <w:rPr>
          <w:rFonts w:ascii="Times New Roman" w:hAnsi="Times New Roman" w:cs="Times New Roman"/>
          <w:sz w:val="24"/>
          <w:szCs w:val="24"/>
        </w:rPr>
        <w:t xml:space="preserve">that </w:t>
      </w:r>
      <w:proofErr w:type="spellStart"/>
      <w:r w:rsidRPr="00ED3312">
        <w:rPr>
          <w:rFonts w:ascii="Times New Roman" w:hAnsi="Times New Roman" w:cs="Times New Roman"/>
          <w:sz w:val="24"/>
          <w:szCs w:val="24"/>
        </w:rPr>
        <w:t>Taglialatela</w:t>
      </w:r>
      <w:proofErr w:type="spellEnd"/>
      <w:r w:rsidRPr="00ED3312">
        <w:rPr>
          <w:rFonts w:ascii="Times New Roman" w:hAnsi="Times New Roman" w:cs="Times New Roman"/>
          <w:sz w:val="24"/>
          <w:szCs w:val="24"/>
        </w:rPr>
        <w:t xml:space="preserve"> et al (2009) </w:t>
      </w:r>
      <w:proofErr w:type="gramStart"/>
      <w:r w:rsidRPr="00ED3312">
        <w:rPr>
          <w:rFonts w:ascii="Times New Roman" w:hAnsi="Times New Roman" w:cs="Times New Roman"/>
          <w:sz w:val="24"/>
          <w:szCs w:val="24"/>
        </w:rPr>
        <w:t>showed</w:t>
      </w:r>
      <w:proofErr w:type="gramEnd"/>
      <w:r w:rsidRPr="00ED3312">
        <w:rPr>
          <w:rFonts w:ascii="Times New Roman" w:hAnsi="Times New Roman" w:cs="Times New Roman"/>
          <w:sz w:val="24"/>
          <w:szCs w:val="24"/>
        </w:rPr>
        <w:t xml:space="preserve"> were more likely to be directed towards specific individuals, and to be processed differently by recipients, compared to </w:t>
      </w:r>
      <w:r w:rsidR="00363D8B">
        <w:rPr>
          <w:rFonts w:ascii="Times New Roman" w:hAnsi="Times New Roman" w:cs="Times New Roman"/>
          <w:sz w:val="24"/>
          <w:szCs w:val="24"/>
        </w:rPr>
        <w:t>‘</w:t>
      </w:r>
      <w:r w:rsidRPr="00ED3312">
        <w:rPr>
          <w:rFonts w:ascii="Times New Roman" w:hAnsi="Times New Roman" w:cs="Times New Roman"/>
          <w:sz w:val="24"/>
          <w:szCs w:val="24"/>
        </w:rPr>
        <w:t>broadcast</w:t>
      </w:r>
      <w:r w:rsidR="00363D8B">
        <w:rPr>
          <w:rFonts w:ascii="Times New Roman" w:hAnsi="Times New Roman" w:cs="Times New Roman"/>
          <w:sz w:val="24"/>
          <w:szCs w:val="24"/>
        </w:rPr>
        <w:t>’</w:t>
      </w:r>
      <w:r w:rsidRPr="00ED3312">
        <w:rPr>
          <w:rFonts w:ascii="Times New Roman" w:hAnsi="Times New Roman" w:cs="Times New Roman"/>
          <w:sz w:val="24"/>
          <w:szCs w:val="24"/>
        </w:rPr>
        <w:t xml:space="preserve"> </w:t>
      </w:r>
      <w:r w:rsidR="002F70E3" w:rsidRPr="00ED3312">
        <w:rPr>
          <w:rFonts w:ascii="Times New Roman" w:hAnsi="Times New Roman" w:cs="Times New Roman"/>
          <w:sz w:val="24"/>
          <w:szCs w:val="24"/>
        </w:rPr>
        <w:t>vocali</w:t>
      </w:r>
      <w:r w:rsidR="002F70E3">
        <w:rPr>
          <w:rFonts w:ascii="Times New Roman" w:hAnsi="Times New Roman" w:cs="Times New Roman"/>
          <w:sz w:val="24"/>
          <w:szCs w:val="24"/>
        </w:rPr>
        <w:t>z</w:t>
      </w:r>
      <w:r w:rsidR="002F70E3" w:rsidRPr="00ED3312">
        <w:rPr>
          <w:rFonts w:ascii="Times New Roman" w:hAnsi="Times New Roman" w:cs="Times New Roman"/>
          <w:sz w:val="24"/>
          <w:szCs w:val="24"/>
        </w:rPr>
        <w:t>ations</w:t>
      </w:r>
      <w:r w:rsidRPr="00ED3312">
        <w:rPr>
          <w:rFonts w:ascii="Times New Roman" w:hAnsi="Times New Roman" w:cs="Times New Roman"/>
          <w:sz w:val="24"/>
          <w:szCs w:val="24"/>
        </w:rPr>
        <w:t xml:space="preserve">, such as pant hoots.    </w:t>
      </w:r>
    </w:p>
    <w:p w14:paraId="732ED3D8" w14:textId="3E9DC3BA" w:rsidR="00672CBC" w:rsidRPr="00ED3312" w:rsidRDefault="00E7763D" w:rsidP="003E2CE5">
      <w:pPr>
        <w:pStyle w:val="CommentText"/>
        <w:spacing w:line="480" w:lineRule="auto"/>
        <w:rPr>
          <w:rFonts w:ascii="Times New Roman" w:hAnsi="Times New Roman" w:cs="Times New Roman"/>
          <w:sz w:val="24"/>
          <w:szCs w:val="24"/>
        </w:rPr>
      </w:pPr>
      <w:r w:rsidRPr="00ED3312">
        <w:rPr>
          <w:rFonts w:ascii="Times New Roman" w:hAnsi="Times New Roman" w:cs="Times New Roman"/>
          <w:sz w:val="24"/>
        </w:rPr>
        <w:t xml:space="preserve">Relative </w:t>
      </w:r>
      <w:r w:rsidR="00853CE7" w:rsidRPr="00ED3312">
        <w:rPr>
          <w:rFonts w:ascii="Times New Roman" w:hAnsi="Times New Roman" w:cs="Times New Roman"/>
          <w:sz w:val="24"/>
        </w:rPr>
        <w:t>r</w:t>
      </w:r>
      <w:r w:rsidR="00CF5E03" w:rsidRPr="00ED3312">
        <w:rPr>
          <w:rFonts w:ascii="Times New Roman" w:hAnsi="Times New Roman" w:cs="Times New Roman"/>
          <w:sz w:val="24"/>
        </w:rPr>
        <w:t xml:space="preserve">ates of </w:t>
      </w:r>
      <w:r w:rsidRPr="00ED3312">
        <w:rPr>
          <w:rFonts w:ascii="Times New Roman" w:hAnsi="Times New Roman" w:cs="Times New Roman"/>
          <w:sz w:val="24"/>
        </w:rPr>
        <w:t xml:space="preserve">vocal, gestural and facial </w:t>
      </w:r>
      <w:r w:rsidR="00CF5E03" w:rsidRPr="00ED3312">
        <w:rPr>
          <w:rFonts w:ascii="Times New Roman" w:hAnsi="Times New Roman" w:cs="Times New Roman"/>
          <w:sz w:val="24"/>
        </w:rPr>
        <w:t xml:space="preserve">signal production </w:t>
      </w:r>
      <w:r w:rsidRPr="00ED3312">
        <w:rPr>
          <w:rFonts w:ascii="Times New Roman" w:hAnsi="Times New Roman" w:cs="Times New Roman"/>
          <w:sz w:val="24"/>
        </w:rPr>
        <w:t xml:space="preserve">varied as a function of context. </w:t>
      </w:r>
      <w:r w:rsidR="00CF5E03" w:rsidRPr="00ED3312">
        <w:rPr>
          <w:rFonts w:ascii="Times New Roman" w:hAnsi="Times New Roman" w:cs="Times New Roman"/>
          <w:sz w:val="24"/>
        </w:rPr>
        <w:t xml:space="preserve">It was predicted that wild chimpanzees might tailor their signalling to the recipient’s attentional state, as </w:t>
      </w:r>
      <w:r w:rsidR="00BA1282" w:rsidRPr="00ED3312">
        <w:rPr>
          <w:rFonts w:ascii="Times New Roman" w:hAnsi="Times New Roman" w:cs="Times New Roman"/>
          <w:sz w:val="24"/>
        </w:rPr>
        <w:t>has been shown</w:t>
      </w:r>
      <w:r w:rsidR="00CF5E03" w:rsidRPr="00ED3312">
        <w:rPr>
          <w:rFonts w:ascii="Times New Roman" w:hAnsi="Times New Roman" w:cs="Times New Roman"/>
          <w:sz w:val="24"/>
        </w:rPr>
        <w:t xml:space="preserve"> in captivity (Leavens et al., 2010), and there were </w:t>
      </w:r>
      <w:r w:rsidR="00833CC5" w:rsidRPr="00ED3312">
        <w:rPr>
          <w:rFonts w:ascii="Times New Roman" w:hAnsi="Times New Roman" w:cs="Times New Roman"/>
          <w:sz w:val="24"/>
        </w:rPr>
        <w:t xml:space="preserve">indications of this </w:t>
      </w:r>
      <w:r w:rsidR="00C27AD1" w:rsidRPr="00ED3312">
        <w:rPr>
          <w:rFonts w:ascii="Times New Roman" w:hAnsi="Times New Roman" w:cs="Times New Roman"/>
          <w:sz w:val="24"/>
        </w:rPr>
        <w:t xml:space="preserve">in this wild population. The signal production rate of UM gestures was found to be significantly higher than UM </w:t>
      </w:r>
      <w:r w:rsidR="002F70E3" w:rsidRPr="00ED3312">
        <w:rPr>
          <w:rFonts w:ascii="Times New Roman" w:hAnsi="Times New Roman" w:cs="Times New Roman"/>
          <w:sz w:val="24"/>
        </w:rPr>
        <w:t>vocali</w:t>
      </w:r>
      <w:r w:rsidR="002F70E3">
        <w:rPr>
          <w:rFonts w:ascii="Times New Roman" w:hAnsi="Times New Roman" w:cs="Times New Roman"/>
          <w:sz w:val="24"/>
        </w:rPr>
        <w:t>z</w:t>
      </w:r>
      <w:r w:rsidR="002F70E3" w:rsidRPr="00ED3312">
        <w:rPr>
          <w:rFonts w:ascii="Times New Roman" w:hAnsi="Times New Roman" w:cs="Times New Roman"/>
          <w:sz w:val="24"/>
        </w:rPr>
        <w:t xml:space="preserve">ations </w:t>
      </w:r>
      <w:r w:rsidR="00C27AD1" w:rsidRPr="00ED3312">
        <w:rPr>
          <w:rFonts w:ascii="Times New Roman" w:hAnsi="Times New Roman" w:cs="Times New Roman"/>
          <w:sz w:val="24"/>
        </w:rPr>
        <w:t xml:space="preserve">in rest and groom contexts. This could be because in these contexts the focal individual might be more likely to have the visual attention of the recipient (especially when in close proximity, such as during grooming), whereas during feed or travel recipients </w:t>
      </w:r>
      <w:r w:rsidR="00833CC5" w:rsidRPr="00ED3312">
        <w:rPr>
          <w:rFonts w:ascii="Times New Roman" w:hAnsi="Times New Roman" w:cs="Times New Roman"/>
          <w:sz w:val="24"/>
        </w:rPr>
        <w:t xml:space="preserve">are less likely to have the visual attention of others. </w:t>
      </w:r>
      <w:r w:rsidR="00C27AD1" w:rsidRPr="00ED3312">
        <w:rPr>
          <w:rFonts w:ascii="Times New Roman" w:hAnsi="Times New Roman" w:cs="Times New Roman"/>
          <w:sz w:val="24"/>
        </w:rPr>
        <w:t xml:space="preserve">Conversely, during travel individuals appear to produce significantly higher rates of vocal signals, </w:t>
      </w:r>
      <w:r w:rsidR="00833CC5" w:rsidRPr="00ED3312">
        <w:rPr>
          <w:rFonts w:ascii="Times New Roman" w:hAnsi="Times New Roman" w:cs="Times New Roman"/>
          <w:sz w:val="24"/>
        </w:rPr>
        <w:t xml:space="preserve">which are more likely to be received not only by members of their own party, but also </w:t>
      </w:r>
      <w:r w:rsidR="002F70E3">
        <w:rPr>
          <w:rFonts w:ascii="Times New Roman" w:hAnsi="Times New Roman" w:cs="Times New Roman"/>
          <w:sz w:val="24"/>
        </w:rPr>
        <w:t xml:space="preserve">by </w:t>
      </w:r>
      <w:r w:rsidR="00833CC5" w:rsidRPr="00ED3312">
        <w:rPr>
          <w:rFonts w:ascii="Times New Roman" w:hAnsi="Times New Roman" w:cs="Times New Roman"/>
          <w:sz w:val="24"/>
        </w:rPr>
        <w:t xml:space="preserve">more distantly located individuals. </w:t>
      </w:r>
      <w:r w:rsidR="006E71A9" w:rsidRPr="00ED3312">
        <w:rPr>
          <w:rFonts w:ascii="Times New Roman" w:hAnsi="Times New Roman" w:cs="Times New Roman"/>
          <w:sz w:val="24"/>
        </w:rPr>
        <w:t xml:space="preserve">Facial expressions were only </w:t>
      </w:r>
      <w:r w:rsidR="00833CC5" w:rsidRPr="00ED3312">
        <w:rPr>
          <w:rFonts w:ascii="Times New Roman" w:hAnsi="Times New Roman" w:cs="Times New Roman"/>
          <w:sz w:val="24"/>
        </w:rPr>
        <w:t xml:space="preserve">observed </w:t>
      </w:r>
      <w:r w:rsidR="006E71A9" w:rsidRPr="00ED3312">
        <w:rPr>
          <w:rFonts w:ascii="Times New Roman" w:hAnsi="Times New Roman" w:cs="Times New Roman"/>
          <w:sz w:val="24"/>
        </w:rPr>
        <w:t xml:space="preserve">in a rest context; for feed and </w:t>
      </w:r>
      <w:r w:rsidR="006E71A9" w:rsidRPr="00ED3312">
        <w:rPr>
          <w:rFonts w:ascii="Times New Roman" w:hAnsi="Times New Roman" w:cs="Times New Roman"/>
          <w:sz w:val="24"/>
        </w:rPr>
        <w:lastRenderedPageBreak/>
        <w:t>groom contexts</w:t>
      </w:r>
      <w:r w:rsidR="00833CC5" w:rsidRPr="00ED3312">
        <w:rPr>
          <w:rFonts w:ascii="Times New Roman" w:hAnsi="Times New Roman" w:cs="Times New Roman"/>
          <w:sz w:val="24"/>
        </w:rPr>
        <w:t xml:space="preserve"> the </w:t>
      </w:r>
      <w:r w:rsidR="00587C7E" w:rsidRPr="00ED3312">
        <w:rPr>
          <w:rFonts w:ascii="Times New Roman" w:hAnsi="Times New Roman" w:cs="Times New Roman"/>
          <w:sz w:val="24"/>
        </w:rPr>
        <w:t xml:space="preserve">11 and </w:t>
      </w:r>
      <w:r w:rsidR="002F70E3">
        <w:rPr>
          <w:rFonts w:ascii="Times New Roman" w:hAnsi="Times New Roman" w:cs="Times New Roman"/>
          <w:sz w:val="24"/>
        </w:rPr>
        <w:t>nine</w:t>
      </w:r>
      <w:r w:rsidR="002F70E3" w:rsidRPr="00ED3312">
        <w:rPr>
          <w:rFonts w:ascii="Times New Roman" w:hAnsi="Times New Roman" w:cs="Times New Roman"/>
          <w:sz w:val="24"/>
        </w:rPr>
        <w:t xml:space="preserve"> </w:t>
      </w:r>
      <w:r w:rsidR="006E71A9" w:rsidRPr="00ED3312">
        <w:rPr>
          <w:rFonts w:ascii="Times New Roman" w:hAnsi="Times New Roman" w:cs="Times New Roman"/>
          <w:sz w:val="24"/>
        </w:rPr>
        <w:t>individuals that met the time criteria</w:t>
      </w:r>
      <w:r w:rsidR="004569B2" w:rsidRPr="00ED3312">
        <w:rPr>
          <w:rFonts w:ascii="Times New Roman" w:hAnsi="Times New Roman" w:cs="Times New Roman"/>
          <w:sz w:val="24"/>
        </w:rPr>
        <w:t xml:space="preserve"> for calculation of a signalling rate</w:t>
      </w:r>
      <w:r w:rsidR="006E71A9" w:rsidRPr="00ED3312">
        <w:rPr>
          <w:rFonts w:ascii="Times New Roman" w:hAnsi="Times New Roman" w:cs="Times New Roman"/>
          <w:sz w:val="24"/>
        </w:rPr>
        <w:t xml:space="preserve"> had a facial signal production rate of zero. Thus </w:t>
      </w:r>
      <w:r w:rsidR="004569B2" w:rsidRPr="00ED3312">
        <w:rPr>
          <w:rFonts w:ascii="Times New Roman" w:hAnsi="Times New Roman" w:cs="Times New Roman"/>
          <w:sz w:val="24"/>
        </w:rPr>
        <w:t xml:space="preserve">UM </w:t>
      </w:r>
      <w:r w:rsidR="006E71A9" w:rsidRPr="00ED3312">
        <w:rPr>
          <w:rFonts w:ascii="Times New Roman" w:hAnsi="Times New Roman" w:cs="Times New Roman"/>
          <w:sz w:val="24"/>
        </w:rPr>
        <w:t xml:space="preserve">facial expressions </w:t>
      </w:r>
      <w:r w:rsidR="006E71A9" w:rsidRPr="00ED3312">
        <w:rPr>
          <w:rFonts w:ascii="Times New Roman" w:hAnsi="Times New Roman" w:cs="Times New Roman"/>
          <w:sz w:val="24"/>
          <w:szCs w:val="24"/>
        </w:rPr>
        <w:t xml:space="preserve">were recorded very rarely, and rates were significantly below </w:t>
      </w:r>
      <w:r w:rsidR="002F70E3">
        <w:rPr>
          <w:rFonts w:ascii="Times New Roman" w:hAnsi="Times New Roman" w:cs="Times New Roman"/>
          <w:sz w:val="24"/>
          <w:szCs w:val="24"/>
        </w:rPr>
        <w:t>those</w:t>
      </w:r>
      <w:r w:rsidR="002F70E3" w:rsidRPr="00ED3312">
        <w:rPr>
          <w:rFonts w:ascii="Times New Roman" w:hAnsi="Times New Roman" w:cs="Times New Roman"/>
          <w:sz w:val="24"/>
          <w:szCs w:val="24"/>
        </w:rPr>
        <w:t xml:space="preserve"> </w:t>
      </w:r>
      <w:r w:rsidR="006E71A9" w:rsidRPr="00ED3312">
        <w:rPr>
          <w:rFonts w:ascii="Times New Roman" w:hAnsi="Times New Roman" w:cs="Times New Roman"/>
          <w:sz w:val="24"/>
          <w:szCs w:val="24"/>
        </w:rPr>
        <w:t>of vocal and gestural signals</w:t>
      </w:r>
      <w:r w:rsidR="004569B2" w:rsidRPr="00ED3312">
        <w:rPr>
          <w:rFonts w:ascii="Times New Roman" w:hAnsi="Times New Roman" w:cs="Times New Roman"/>
          <w:sz w:val="24"/>
          <w:szCs w:val="24"/>
        </w:rPr>
        <w:t xml:space="preserve"> in rest, feed and groom contexts</w:t>
      </w:r>
      <w:r w:rsidR="006E71A9" w:rsidRPr="00ED3312">
        <w:rPr>
          <w:rFonts w:ascii="Times New Roman" w:hAnsi="Times New Roman" w:cs="Times New Roman"/>
          <w:sz w:val="24"/>
          <w:szCs w:val="24"/>
        </w:rPr>
        <w:t xml:space="preserve">. </w:t>
      </w:r>
      <w:r w:rsidR="002F70E3">
        <w:rPr>
          <w:rFonts w:ascii="Times New Roman" w:hAnsi="Times New Roman" w:cs="Times New Roman"/>
          <w:sz w:val="24"/>
          <w:szCs w:val="24"/>
        </w:rPr>
        <w:t>A</w:t>
      </w:r>
      <w:r w:rsidR="002A3046" w:rsidRPr="00ED3312">
        <w:rPr>
          <w:rFonts w:ascii="Times New Roman" w:hAnsi="Times New Roman" w:cs="Times New Roman"/>
          <w:sz w:val="24"/>
          <w:szCs w:val="24"/>
        </w:rPr>
        <w:t xml:space="preserve">lso note that we only coded salient facial expressions </w:t>
      </w:r>
      <w:r w:rsidR="005760CB" w:rsidRPr="00ED3312">
        <w:rPr>
          <w:rFonts w:ascii="Times New Roman" w:hAnsi="Times New Roman" w:cs="Times New Roman"/>
          <w:sz w:val="24"/>
          <w:szCs w:val="24"/>
        </w:rPr>
        <w:t>(see T</w:t>
      </w:r>
      <w:r w:rsidR="002A3046" w:rsidRPr="00ED3312">
        <w:rPr>
          <w:rFonts w:ascii="Times New Roman" w:hAnsi="Times New Roman" w:cs="Times New Roman"/>
          <w:sz w:val="24"/>
          <w:szCs w:val="24"/>
        </w:rPr>
        <w:t xml:space="preserve">able </w:t>
      </w:r>
      <w:r w:rsidR="003C13B6" w:rsidRPr="00ED3312">
        <w:rPr>
          <w:rFonts w:ascii="Times New Roman" w:hAnsi="Times New Roman" w:cs="Times New Roman"/>
          <w:sz w:val="24"/>
          <w:szCs w:val="24"/>
        </w:rPr>
        <w:t>3</w:t>
      </w:r>
      <w:r w:rsidR="002A3046" w:rsidRPr="00ED3312">
        <w:rPr>
          <w:rFonts w:ascii="Times New Roman" w:hAnsi="Times New Roman" w:cs="Times New Roman"/>
          <w:sz w:val="24"/>
          <w:szCs w:val="24"/>
        </w:rPr>
        <w:t xml:space="preserve">) and had we applied full FACS coding (Vick, Waller, Parr, </w:t>
      </w:r>
      <w:proofErr w:type="spellStart"/>
      <w:r w:rsidR="002A3046" w:rsidRPr="00ED3312">
        <w:rPr>
          <w:rFonts w:ascii="Times New Roman" w:hAnsi="Times New Roman" w:cs="Times New Roman"/>
          <w:sz w:val="24"/>
          <w:szCs w:val="24"/>
        </w:rPr>
        <w:t>Pasqualini</w:t>
      </w:r>
      <w:proofErr w:type="spellEnd"/>
      <w:r w:rsidR="002A3046" w:rsidRPr="00ED3312">
        <w:rPr>
          <w:rFonts w:ascii="Times New Roman" w:hAnsi="Times New Roman" w:cs="Times New Roman"/>
          <w:sz w:val="24"/>
          <w:szCs w:val="24"/>
        </w:rPr>
        <w:t xml:space="preserve"> &amp; Bard, 2007</w:t>
      </w:r>
      <w:r w:rsidR="003C13B6" w:rsidRPr="00ED3312">
        <w:rPr>
          <w:rFonts w:ascii="Times New Roman" w:hAnsi="Times New Roman" w:cs="Times New Roman"/>
          <w:sz w:val="24"/>
          <w:szCs w:val="24"/>
        </w:rPr>
        <w:t>)</w:t>
      </w:r>
      <w:r w:rsidR="002A3046" w:rsidRPr="00ED3312">
        <w:rPr>
          <w:rFonts w:ascii="Times New Roman" w:hAnsi="Times New Roman" w:cs="Times New Roman"/>
          <w:sz w:val="24"/>
          <w:szCs w:val="24"/>
        </w:rPr>
        <w:t xml:space="preserve"> to our videos, subtle</w:t>
      </w:r>
      <w:r w:rsidR="00CE64A7">
        <w:rPr>
          <w:rFonts w:ascii="Times New Roman" w:hAnsi="Times New Roman" w:cs="Times New Roman"/>
          <w:sz w:val="24"/>
          <w:szCs w:val="24"/>
        </w:rPr>
        <w:t>r</w:t>
      </w:r>
      <w:r w:rsidR="002A3046" w:rsidRPr="00ED3312">
        <w:rPr>
          <w:rFonts w:ascii="Times New Roman" w:hAnsi="Times New Roman" w:cs="Times New Roman"/>
          <w:sz w:val="24"/>
          <w:szCs w:val="24"/>
        </w:rPr>
        <w:t xml:space="preserve"> facial movements </w:t>
      </w:r>
      <w:r w:rsidR="002F70E3">
        <w:rPr>
          <w:rFonts w:ascii="Times New Roman" w:hAnsi="Times New Roman" w:cs="Times New Roman"/>
          <w:sz w:val="24"/>
          <w:szCs w:val="24"/>
        </w:rPr>
        <w:t>might</w:t>
      </w:r>
      <w:r w:rsidR="002F70E3" w:rsidRPr="00ED3312">
        <w:rPr>
          <w:rFonts w:ascii="Times New Roman" w:hAnsi="Times New Roman" w:cs="Times New Roman"/>
          <w:sz w:val="24"/>
          <w:szCs w:val="24"/>
        </w:rPr>
        <w:t xml:space="preserve"> </w:t>
      </w:r>
      <w:r w:rsidR="002A3046" w:rsidRPr="00ED3312">
        <w:rPr>
          <w:rFonts w:ascii="Times New Roman" w:hAnsi="Times New Roman" w:cs="Times New Roman"/>
          <w:sz w:val="24"/>
          <w:szCs w:val="24"/>
        </w:rPr>
        <w:t>have been captured. Nevertheless, i</w:t>
      </w:r>
      <w:r w:rsidR="004569B2" w:rsidRPr="00ED3312">
        <w:rPr>
          <w:rFonts w:ascii="Times New Roman" w:hAnsi="Times New Roman" w:cs="Times New Roman"/>
          <w:sz w:val="24"/>
          <w:szCs w:val="24"/>
        </w:rPr>
        <w:t>n the dense forest environment facial expressions alone may be difficult for receivers to detect, and they may be more effective when combined with other signals. Indeed</w:t>
      </w:r>
      <w:r w:rsidR="00CA54BB">
        <w:rPr>
          <w:rFonts w:ascii="Times New Roman" w:hAnsi="Times New Roman" w:cs="Times New Roman"/>
          <w:sz w:val="24"/>
          <w:szCs w:val="24"/>
        </w:rPr>
        <w:t>,</w:t>
      </w:r>
      <w:r w:rsidR="004569B2" w:rsidRPr="00ED3312">
        <w:rPr>
          <w:rFonts w:ascii="Times New Roman" w:hAnsi="Times New Roman" w:cs="Times New Roman"/>
          <w:sz w:val="24"/>
          <w:szCs w:val="24"/>
        </w:rPr>
        <w:t xml:space="preserve"> </w:t>
      </w:r>
      <w:r w:rsidR="00CA54BB">
        <w:rPr>
          <w:rFonts w:ascii="Times New Roman" w:hAnsi="Times New Roman" w:cs="Times New Roman"/>
          <w:sz w:val="24"/>
          <w:szCs w:val="24"/>
        </w:rPr>
        <w:t>Fig.</w:t>
      </w:r>
      <w:r w:rsidR="00CA54BB" w:rsidRPr="00ED3312">
        <w:rPr>
          <w:rFonts w:ascii="Times New Roman" w:hAnsi="Times New Roman" w:cs="Times New Roman"/>
          <w:sz w:val="24"/>
          <w:szCs w:val="24"/>
        </w:rPr>
        <w:t xml:space="preserve"> </w:t>
      </w:r>
      <w:r w:rsidR="001C28D5" w:rsidRPr="00ED3312">
        <w:rPr>
          <w:rFonts w:ascii="Times New Roman" w:hAnsi="Times New Roman" w:cs="Times New Roman"/>
          <w:sz w:val="24"/>
          <w:szCs w:val="24"/>
        </w:rPr>
        <w:t>2</w:t>
      </w:r>
      <w:r w:rsidR="004569B2" w:rsidRPr="00ED3312">
        <w:rPr>
          <w:rFonts w:ascii="Times New Roman" w:hAnsi="Times New Roman" w:cs="Times New Roman"/>
          <w:sz w:val="24"/>
          <w:szCs w:val="24"/>
        </w:rPr>
        <w:t xml:space="preserve"> shows that facial expressions are produced in all contexts</w:t>
      </w:r>
      <w:r w:rsidR="0071793D" w:rsidRPr="00ED3312">
        <w:rPr>
          <w:rFonts w:ascii="Times New Roman" w:hAnsi="Times New Roman" w:cs="Times New Roman"/>
          <w:sz w:val="24"/>
          <w:szCs w:val="24"/>
        </w:rPr>
        <w:t xml:space="preserve"> </w:t>
      </w:r>
      <w:r w:rsidRPr="00ED3312">
        <w:rPr>
          <w:rFonts w:ascii="Times New Roman" w:hAnsi="Times New Roman" w:cs="Times New Roman"/>
          <w:sz w:val="24"/>
          <w:szCs w:val="24"/>
        </w:rPr>
        <w:t>in which we could measure them</w:t>
      </w:r>
      <w:r w:rsidR="004569B2" w:rsidRPr="00ED3312">
        <w:rPr>
          <w:rFonts w:ascii="Times New Roman" w:hAnsi="Times New Roman" w:cs="Times New Roman"/>
          <w:sz w:val="24"/>
          <w:szCs w:val="24"/>
        </w:rPr>
        <w:t xml:space="preserve"> in combination with other signals. </w:t>
      </w:r>
      <w:r w:rsidRPr="00ED3312">
        <w:rPr>
          <w:rFonts w:ascii="Times New Roman" w:hAnsi="Times New Roman" w:cs="Times New Roman"/>
          <w:sz w:val="24"/>
          <w:szCs w:val="24"/>
        </w:rPr>
        <w:t xml:space="preserve">This highlights the importance of adopting a holistic MM approach to studying animal communication: facial expressions in wild chimpanzees are most commonly produced as part of MM signals and extracting facial expressions and analysing them in isolation from the composite signal </w:t>
      </w:r>
      <w:r w:rsidR="0081214F">
        <w:rPr>
          <w:rFonts w:ascii="Times New Roman" w:hAnsi="Times New Roman" w:cs="Times New Roman"/>
          <w:sz w:val="24"/>
          <w:szCs w:val="24"/>
        </w:rPr>
        <w:t>is</w:t>
      </w:r>
      <w:r w:rsidRPr="00ED3312">
        <w:rPr>
          <w:rFonts w:ascii="Times New Roman" w:hAnsi="Times New Roman" w:cs="Times New Roman"/>
          <w:sz w:val="24"/>
          <w:szCs w:val="24"/>
        </w:rPr>
        <w:t xml:space="preserve"> </w:t>
      </w:r>
      <w:r w:rsidR="00B7271D">
        <w:rPr>
          <w:rFonts w:ascii="Times New Roman" w:hAnsi="Times New Roman" w:cs="Times New Roman"/>
          <w:sz w:val="24"/>
          <w:szCs w:val="24"/>
        </w:rPr>
        <w:t>likely</w:t>
      </w:r>
      <w:r w:rsidR="002F70E3" w:rsidRPr="00ED3312">
        <w:rPr>
          <w:rFonts w:ascii="Times New Roman" w:hAnsi="Times New Roman" w:cs="Times New Roman"/>
          <w:sz w:val="24"/>
          <w:szCs w:val="24"/>
        </w:rPr>
        <w:t xml:space="preserve"> </w:t>
      </w:r>
      <w:r w:rsidR="0081214F">
        <w:rPr>
          <w:rFonts w:ascii="Times New Roman" w:hAnsi="Times New Roman" w:cs="Times New Roman"/>
          <w:sz w:val="24"/>
          <w:szCs w:val="24"/>
        </w:rPr>
        <w:t xml:space="preserve">to </w:t>
      </w:r>
      <w:r w:rsidRPr="00ED3312">
        <w:rPr>
          <w:rFonts w:ascii="Times New Roman" w:hAnsi="Times New Roman" w:cs="Times New Roman"/>
          <w:sz w:val="24"/>
          <w:szCs w:val="24"/>
        </w:rPr>
        <w:t xml:space="preserve">lead to incorrect understanding of signal function. </w:t>
      </w:r>
    </w:p>
    <w:p w14:paraId="003ECEE3" w14:textId="50634DD5" w:rsidR="00B95C35" w:rsidRPr="00ED3312" w:rsidRDefault="003C13B6" w:rsidP="003E2CE5">
      <w:pPr>
        <w:spacing w:line="480" w:lineRule="auto"/>
        <w:rPr>
          <w:rFonts w:ascii="Times New Roman" w:hAnsi="Times New Roman" w:cs="Times New Roman"/>
          <w:sz w:val="24"/>
        </w:rPr>
      </w:pPr>
      <w:r w:rsidRPr="00ED3312">
        <w:rPr>
          <w:rFonts w:ascii="Times New Roman" w:hAnsi="Times New Roman" w:cs="Times New Roman"/>
          <w:sz w:val="24"/>
        </w:rPr>
        <w:t>Contrary</w:t>
      </w:r>
      <w:r w:rsidR="00B95C35" w:rsidRPr="00ED3312">
        <w:rPr>
          <w:rFonts w:ascii="Times New Roman" w:hAnsi="Times New Roman" w:cs="Times New Roman"/>
          <w:sz w:val="24"/>
        </w:rPr>
        <w:t xml:space="preserve"> to our predictions, none of the individual factors we included in our models influenced the rate of UM and MM signal production. </w:t>
      </w:r>
      <w:r w:rsidR="000C0F14">
        <w:rPr>
          <w:rFonts w:ascii="Times New Roman" w:hAnsi="Times New Roman" w:cs="Times New Roman"/>
          <w:sz w:val="24"/>
        </w:rPr>
        <w:t>A</w:t>
      </w:r>
      <w:r w:rsidR="00B95C35" w:rsidRPr="00ED3312">
        <w:rPr>
          <w:rFonts w:ascii="Times New Roman" w:hAnsi="Times New Roman" w:cs="Times New Roman"/>
          <w:sz w:val="24"/>
        </w:rPr>
        <w:t>ge, sex</w:t>
      </w:r>
      <w:r w:rsidR="000C0F14">
        <w:rPr>
          <w:rFonts w:ascii="Times New Roman" w:hAnsi="Times New Roman" w:cs="Times New Roman"/>
          <w:sz w:val="24"/>
        </w:rPr>
        <w:t xml:space="preserve"> and</w:t>
      </w:r>
      <w:r w:rsidR="00B95C35" w:rsidRPr="00ED3312">
        <w:rPr>
          <w:rFonts w:ascii="Times New Roman" w:hAnsi="Times New Roman" w:cs="Times New Roman"/>
          <w:sz w:val="24"/>
        </w:rPr>
        <w:t xml:space="preserve"> rank </w:t>
      </w:r>
      <w:r w:rsidR="000C0F14">
        <w:rPr>
          <w:rFonts w:ascii="Times New Roman" w:hAnsi="Times New Roman" w:cs="Times New Roman"/>
          <w:sz w:val="24"/>
        </w:rPr>
        <w:t>did not</w:t>
      </w:r>
      <w:r w:rsidR="00B95C35" w:rsidRPr="00ED3312">
        <w:rPr>
          <w:rFonts w:ascii="Times New Roman" w:hAnsi="Times New Roman" w:cs="Times New Roman"/>
          <w:sz w:val="24"/>
        </w:rPr>
        <w:t xml:space="preserve"> significantly interact with UM/MM signal rate. </w:t>
      </w:r>
      <w:r w:rsidR="00B00352" w:rsidRPr="00ED3312">
        <w:rPr>
          <w:rFonts w:ascii="Times New Roman" w:hAnsi="Times New Roman" w:cs="Times New Roman"/>
          <w:sz w:val="24"/>
        </w:rPr>
        <w:t xml:space="preserve">This indicates that learning to combine signals from different modalities and how to effectively use different types of signals may occur relatively early in development, </w:t>
      </w:r>
      <w:r w:rsidR="00A47567" w:rsidRPr="00ED3312">
        <w:rPr>
          <w:rFonts w:ascii="Times New Roman" w:hAnsi="Times New Roman" w:cs="Times New Roman"/>
          <w:sz w:val="24"/>
        </w:rPr>
        <w:t>before early adulthood. P</w:t>
      </w:r>
      <w:r w:rsidR="00B00352" w:rsidRPr="00ED3312">
        <w:rPr>
          <w:rFonts w:ascii="Times New Roman" w:hAnsi="Times New Roman" w:cs="Times New Roman"/>
          <w:sz w:val="24"/>
        </w:rPr>
        <w:t>revious research has shown that infant and juvenile chimpanzees may produce several different gestural signals in sequences as a ‘fail-safe’ strategy to elicit a response</w:t>
      </w:r>
      <w:r w:rsidR="00A47567" w:rsidRPr="00ED3312">
        <w:rPr>
          <w:rFonts w:ascii="Times New Roman" w:hAnsi="Times New Roman" w:cs="Times New Roman"/>
          <w:sz w:val="24"/>
        </w:rPr>
        <w:t xml:space="preserve">. </w:t>
      </w:r>
      <w:r w:rsidR="00C26C5C" w:rsidRPr="00ED3312">
        <w:rPr>
          <w:rFonts w:ascii="Times New Roman" w:hAnsi="Times New Roman" w:cs="Times New Roman"/>
          <w:sz w:val="24"/>
        </w:rPr>
        <w:t xml:space="preserve">In contrast, </w:t>
      </w:r>
      <w:r w:rsidR="00B00352" w:rsidRPr="00ED3312">
        <w:rPr>
          <w:rFonts w:ascii="Times New Roman" w:hAnsi="Times New Roman" w:cs="Times New Roman"/>
          <w:sz w:val="24"/>
        </w:rPr>
        <w:t xml:space="preserve">more mature individuals </w:t>
      </w:r>
      <w:r w:rsidR="00A47567" w:rsidRPr="00ED3312">
        <w:rPr>
          <w:rFonts w:ascii="Times New Roman" w:hAnsi="Times New Roman" w:cs="Times New Roman"/>
          <w:sz w:val="24"/>
        </w:rPr>
        <w:t xml:space="preserve">were found to </w:t>
      </w:r>
      <w:r w:rsidR="00B00352" w:rsidRPr="00ED3312">
        <w:rPr>
          <w:rFonts w:ascii="Times New Roman" w:hAnsi="Times New Roman" w:cs="Times New Roman"/>
          <w:sz w:val="24"/>
        </w:rPr>
        <w:t>produce fewer, but more successful signals (</w:t>
      </w:r>
      <w:proofErr w:type="spellStart"/>
      <w:r w:rsidR="00B00352" w:rsidRPr="00ED3312">
        <w:rPr>
          <w:rFonts w:ascii="Times New Roman" w:hAnsi="Times New Roman" w:cs="Times New Roman"/>
          <w:sz w:val="24"/>
        </w:rPr>
        <w:t>Hobaiter</w:t>
      </w:r>
      <w:proofErr w:type="spellEnd"/>
      <w:r w:rsidR="00B00352" w:rsidRPr="00ED3312">
        <w:rPr>
          <w:rFonts w:ascii="Times New Roman" w:hAnsi="Times New Roman" w:cs="Times New Roman"/>
          <w:sz w:val="24"/>
        </w:rPr>
        <w:t xml:space="preserve"> &amp; Byrne, 2011b), and no differences in </w:t>
      </w:r>
      <w:r w:rsidR="00A237BA" w:rsidRPr="00ED3312">
        <w:rPr>
          <w:rFonts w:ascii="Times New Roman" w:hAnsi="Times New Roman" w:cs="Times New Roman"/>
          <w:sz w:val="24"/>
        </w:rPr>
        <w:t xml:space="preserve">gesture </w:t>
      </w:r>
      <w:r w:rsidR="00B00352" w:rsidRPr="00ED3312">
        <w:rPr>
          <w:rFonts w:ascii="Times New Roman" w:hAnsi="Times New Roman" w:cs="Times New Roman"/>
          <w:sz w:val="24"/>
        </w:rPr>
        <w:t xml:space="preserve">signalling strategies were seen between </w:t>
      </w:r>
      <w:proofErr w:type="spellStart"/>
      <w:r w:rsidR="00B00352" w:rsidRPr="00ED3312">
        <w:rPr>
          <w:rFonts w:ascii="Times New Roman" w:hAnsi="Times New Roman" w:cs="Times New Roman"/>
          <w:sz w:val="24"/>
        </w:rPr>
        <w:t>subadults</w:t>
      </w:r>
      <w:proofErr w:type="spellEnd"/>
      <w:r w:rsidR="00B00352" w:rsidRPr="00ED3312">
        <w:rPr>
          <w:rFonts w:ascii="Times New Roman" w:hAnsi="Times New Roman" w:cs="Times New Roman"/>
          <w:sz w:val="24"/>
        </w:rPr>
        <w:t xml:space="preserve"> (10</w:t>
      </w:r>
      <w:r w:rsidR="00AF66EC">
        <w:rPr>
          <w:rFonts w:ascii="Times New Roman" w:hAnsi="Times New Roman" w:cs="Times New Roman"/>
          <w:sz w:val="24"/>
        </w:rPr>
        <w:t>–</w:t>
      </w:r>
      <w:r w:rsidR="00B00352" w:rsidRPr="00ED3312">
        <w:rPr>
          <w:rFonts w:ascii="Times New Roman" w:hAnsi="Times New Roman" w:cs="Times New Roman"/>
          <w:sz w:val="24"/>
        </w:rPr>
        <w:t xml:space="preserve">14/15 years) and adults. </w:t>
      </w:r>
      <w:r w:rsidR="00C26C5C" w:rsidRPr="00ED3312">
        <w:rPr>
          <w:rFonts w:ascii="Times New Roman" w:hAnsi="Times New Roman" w:cs="Times New Roman"/>
          <w:sz w:val="24"/>
        </w:rPr>
        <w:t>In line with these findings, we found that age</w:t>
      </w:r>
      <w:r w:rsidR="00E67124" w:rsidRPr="00ED3312">
        <w:rPr>
          <w:rFonts w:ascii="Times New Roman" w:hAnsi="Times New Roman" w:cs="Times New Roman"/>
          <w:sz w:val="24"/>
        </w:rPr>
        <w:t xml:space="preserve"> of the </w:t>
      </w:r>
      <w:r w:rsidR="00C26C5C" w:rsidRPr="00ED3312">
        <w:rPr>
          <w:rFonts w:ascii="Times New Roman" w:hAnsi="Times New Roman" w:cs="Times New Roman"/>
          <w:sz w:val="24"/>
        </w:rPr>
        <w:t>sub</w:t>
      </w:r>
      <w:r w:rsidR="00DB62AE">
        <w:rPr>
          <w:rFonts w:ascii="Times New Roman" w:hAnsi="Times New Roman" w:cs="Times New Roman"/>
          <w:sz w:val="24"/>
        </w:rPr>
        <w:t>-</w:t>
      </w:r>
      <w:r w:rsidR="00C26C5C" w:rsidRPr="00ED3312">
        <w:rPr>
          <w:rFonts w:ascii="Times New Roman" w:hAnsi="Times New Roman" w:cs="Times New Roman"/>
          <w:sz w:val="24"/>
        </w:rPr>
        <w:t xml:space="preserve">adult and adult individuals we studied did not influence the relative proportion of MM and UM signals produced. </w:t>
      </w:r>
      <w:r w:rsidR="00E67124" w:rsidRPr="00ED3312">
        <w:rPr>
          <w:rFonts w:ascii="Times New Roman" w:hAnsi="Times New Roman" w:cs="Times New Roman"/>
          <w:sz w:val="24"/>
        </w:rPr>
        <w:t xml:space="preserve">As </w:t>
      </w:r>
      <w:proofErr w:type="spellStart"/>
      <w:r w:rsidR="00E67124" w:rsidRPr="00ED3312">
        <w:rPr>
          <w:rFonts w:ascii="Times New Roman" w:hAnsi="Times New Roman" w:cs="Times New Roman"/>
          <w:sz w:val="24"/>
        </w:rPr>
        <w:t>Hobaiter</w:t>
      </w:r>
      <w:proofErr w:type="spellEnd"/>
      <w:r w:rsidR="00E67124" w:rsidRPr="00ED3312">
        <w:rPr>
          <w:rFonts w:ascii="Times New Roman" w:hAnsi="Times New Roman" w:cs="Times New Roman"/>
          <w:sz w:val="24"/>
        </w:rPr>
        <w:t xml:space="preserve"> &amp; Byrne </w:t>
      </w:r>
      <w:r w:rsidR="00E67124" w:rsidRPr="00ED3312">
        <w:rPr>
          <w:rFonts w:ascii="Times New Roman" w:hAnsi="Times New Roman" w:cs="Times New Roman"/>
          <w:sz w:val="24"/>
        </w:rPr>
        <w:lastRenderedPageBreak/>
        <w:t xml:space="preserve">(2011b) found </w:t>
      </w:r>
      <w:r w:rsidR="00A47567" w:rsidRPr="00ED3312">
        <w:rPr>
          <w:rFonts w:ascii="Times New Roman" w:hAnsi="Times New Roman" w:cs="Times New Roman"/>
          <w:sz w:val="24"/>
        </w:rPr>
        <w:t xml:space="preserve">juveniles and infants </w:t>
      </w:r>
      <w:r w:rsidR="00E67124" w:rsidRPr="00ED3312">
        <w:rPr>
          <w:rFonts w:ascii="Times New Roman" w:hAnsi="Times New Roman" w:cs="Times New Roman"/>
          <w:sz w:val="24"/>
        </w:rPr>
        <w:t xml:space="preserve">often used rapid fire gesture sequences, </w:t>
      </w:r>
      <w:r w:rsidR="000C0F14">
        <w:rPr>
          <w:rFonts w:ascii="Times New Roman" w:hAnsi="Times New Roman" w:cs="Times New Roman"/>
          <w:sz w:val="24"/>
        </w:rPr>
        <w:t>probably</w:t>
      </w:r>
      <w:r w:rsidR="000C0F14" w:rsidRPr="00ED3312">
        <w:rPr>
          <w:rFonts w:ascii="Times New Roman" w:hAnsi="Times New Roman" w:cs="Times New Roman"/>
          <w:sz w:val="24"/>
        </w:rPr>
        <w:t xml:space="preserve"> </w:t>
      </w:r>
      <w:r w:rsidR="00E67124" w:rsidRPr="00ED3312">
        <w:rPr>
          <w:rFonts w:ascii="Times New Roman" w:hAnsi="Times New Roman" w:cs="Times New Roman"/>
          <w:sz w:val="24"/>
        </w:rPr>
        <w:t>to encourage recipients to respond, future research should investigate whether infants and juveniles adopt a similar strategy with signal combinations and produce</w:t>
      </w:r>
      <w:r w:rsidR="00C26C5C" w:rsidRPr="00ED3312">
        <w:rPr>
          <w:rFonts w:ascii="Times New Roman" w:hAnsi="Times New Roman" w:cs="Times New Roman"/>
          <w:sz w:val="24"/>
        </w:rPr>
        <w:t xml:space="preserve"> </w:t>
      </w:r>
      <w:r w:rsidR="00A47567" w:rsidRPr="00ED3312">
        <w:rPr>
          <w:rFonts w:ascii="Times New Roman" w:hAnsi="Times New Roman" w:cs="Times New Roman"/>
          <w:sz w:val="24"/>
        </w:rPr>
        <w:t xml:space="preserve">a </w:t>
      </w:r>
      <w:r w:rsidR="00A237BA" w:rsidRPr="00ED3312">
        <w:rPr>
          <w:rFonts w:ascii="Times New Roman" w:hAnsi="Times New Roman" w:cs="Times New Roman"/>
          <w:sz w:val="24"/>
        </w:rPr>
        <w:t>higher proportion of MM signals</w:t>
      </w:r>
      <w:r w:rsidR="00E67124" w:rsidRPr="00ED3312">
        <w:rPr>
          <w:rFonts w:ascii="Times New Roman" w:hAnsi="Times New Roman" w:cs="Times New Roman"/>
          <w:sz w:val="24"/>
        </w:rPr>
        <w:t xml:space="preserve"> </w:t>
      </w:r>
      <w:r w:rsidR="000C0F14">
        <w:rPr>
          <w:rFonts w:ascii="Times New Roman" w:hAnsi="Times New Roman" w:cs="Times New Roman"/>
          <w:sz w:val="24"/>
        </w:rPr>
        <w:t>than</w:t>
      </w:r>
      <w:r w:rsidR="00E67124" w:rsidRPr="00ED3312">
        <w:rPr>
          <w:rFonts w:ascii="Times New Roman" w:hAnsi="Times New Roman" w:cs="Times New Roman"/>
          <w:sz w:val="24"/>
        </w:rPr>
        <w:t xml:space="preserve"> adults</w:t>
      </w:r>
      <w:r w:rsidR="00337830" w:rsidRPr="00ED3312">
        <w:rPr>
          <w:rFonts w:ascii="Times New Roman" w:hAnsi="Times New Roman" w:cs="Times New Roman"/>
          <w:sz w:val="24"/>
        </w:rPr>
        <w:t>.</w:t>
      </w:r>
      <w:r w:rsidR="00B95C35" w:rsidRPr="00ED3312">
        <w:rPr>
          <w:rFonts w:ascii="Times New Roman" w:hAnsi="Times New Roman" w:cs="Times New Roman"/>
          <w:sz w:val="24"/>
        </w:rPr>
        <w:t xml:space="preserve"> </w:t>
      </w:r>
    </w:p>
    <w:p w14:paraId="51DEDC14" w14:textId="505297D1" w:rsidR="00E7763D" w:rsidRPr="00ED3312" w:rsidRDefault="00E7763D"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By examining multiple modalities and their combinations simultaneously we have revealed f</w:t>
      </w:r>
      <w:r w:rsidR="00414C6C" w:rsidRPr="00ED3312">
        <w:rPr>
          <w:rFonts w:ascii="Times New Roman" w:hAnsi="Times New Roman" w:cs="Times New Roman"/>
          <w:sz w:val="24"/>
          <w:szCs w:val="24"/>
        </w:rPr>
        <w:t>re</w:t>
      </w:r>
      <w:r w:rsidRPr="00ED3312">
        <w:rPr>
          <w:rFonts w:ascii="Times New Roman" w:hAnsi="Times New Roman" w:cs="Times New Roman"/>
          <w:sz w:val="24"/>
          <w:szCs w:val="24"/>
        </w:rPr>
        <w:t xml:space="preserve">e MM combinations and flexible usage of different types of UM signals </w:t>
      </w:r>
      <w:r w:rsidR="00B95C35" w:rsidRPr="00ED3312">
        <w:rPr>
          <w:rFonts w:ascii="Times New Roman" w:hAnsi="Times New Roman" w:cs="Times New Roman"/>
          <w:sz w:val="24"/>
          <w:szCs w:val="24"/>
        </w:rPr>
        <w:t>across</w:t>
      </w:r>
      <w:r w:rsidR="003C13B6" w:rsidRPr="00ED3312">
        <w:rPr>
          <w:rFonts w:ascii="Times New Roman" w:hAnsi="Times New Roman" w:cs="Times New Roman"/>
          <w:sz w:val="24"/>
          <w:szCs w:val="24"/>
        </w:rPr>
        <w:t xml:space="preserve"> </w:t>
      </w:r>
      <w:r w:rsidRPr="00ED3312">
        <w:rPr>
          <w:rFonts w:ascii="Times New Roman" w:hAnsi="Times New Roman" w:cs="Times New Roman"/>
          <w:sz w:val="24"/>
          <w:szCs w:val="24"/>
        </w:rPr>
        <w:t>context</w:t>
      </w:r>
      <w:r w:rsidR="00B95C35" w:rsidRPr="00ED3312">
        <w:rPr>
          <w:rFonts w:ascii="Times New Roman" w:hAnsi="Times New Roman" w:cs="Times New Roman"/>
          <w:sz w:val="24"/>
          <w:szCs w:val="24"/>
        </w:rPr>
        <w:t>s</w:t>
      </w:r>
      <w:r w:rsidRPr="00ED3312">
        <w:rPr>
          <w:rFonts w:ascii="Times New Roman" w:hAnsi="Times New Roman" w:cs="Times New Roman"/>
          <w:sz w:val="24"/>
          <w:szCs w:val="24"/>
        </w:rPr>
        <w:t xml:space="preserve">. Facial expressions were rarely produced in isolation and instead were more commonly combined with other signals: artificially extracting facial expressions from these composite signals could lead to misunderstanding of signal function. We advocate a MM approach to gain a full understanding </w:t>
      </w:r>
      <w:r w:rsidR="00CE64A7">
        <w:rPr>
          <w:rFonts w:ascii="Times New Roman" w:hAnsi="Times New Roman" w:cs="Times New Roman"/>
          <w:sz w:val="24"/>
          <w:szCs w:val="24"/>
        </w:rPr>
        <w:t xml:space="preserve">not only </w:t>
      </w:r>
      <w:r w:rsidRPr="00ED3312">
        <w:rPr>
          <w:rFonts w:ascii="Times New Roman" w:hAnsi="Times New Roman" w:cs="Times New Roman"/>
          <w:sz w:val="24"/>
          <w:szCs w:val="24"/>
        </w:rPr>
        <w:t xml:space="preserve">of animal communication, but also </w:t>
      </w:r>
      <w:r w:rsidR="00CE64A7">
        <w:rPr>
          <w:rFonts w:ascii="Times New Roman" w:hAnsi="Times New Roman" w:cs="Times New Roman"/>
          <w:sz w:val="24"/>
          <w:szCs w:val="24"/>
        </w:rPr>
        <w:t xml:space="preserve">of </w:t>
      </w:r>
      <w:r w:rsidRPr="00ED3312">
        <w:rPr>
          <w:rFonts w:ascii="Times New Roman" w:hAnsi="Times New Roman" w:cs="Times New Roman"/>
          <w:sz w:val="24"/>
          <w:szCs w:val="24"/>
        </w:rPr>
        <w:t xml:space="preserve">the evolutionary roots of human language. Human language is a multimodal communication system, with gestures and facial expressions accompanying and modifying the meaning of speech, and this study has shown that the ability and motivation to flexibly combine different signals </w:t>
      </w:r>
      <w:r w:rsidR="00CE64A7">
        <w:rPr>
          <w:rFonts w:ascii="Times New Roman" w:hAnsi="Times New Roman" w:cs="Times New Roman"/>
          <w:sz w:val="24"/>
          <w:szCs w:val="24"/>
        </w:rPr>
        <w:t>are</w:t>
      </w:r>
      <w:r w:rsidR="00CE64A7" w:rsidRPr="00ED3312">
        <w:rPr>
          <w:rFonts w:ascii="Times New Roman" w:hAnsi="Times New Roman" w:cs="Times New Roman"/>
          <w:sz w:val="24"/>
          <w:szCs w:val="24"/>
        </w:rPr>
        <w:t xml:space="preserve"> </w:t>
      </w:r>
      <w:r w:rsidRPr="00ED3312">
        <w:rPr>
          <w:rFonts w:ascii="Times New Roman" w:hAnsi="Times New Roman" w:cs="Times New Roman"/>
          <w:sz w:val="24"/>
          <w:szCs w:val="24"/>
        </w:rPr>
        <w:t>present in wild chimpanzees, and thus</w:t>
      </w:r>
      <w:r w:rsidR="0081214F">
        <w:rPr>
          <w:rFonts w:ascii="Times New Roman" w:hAnsi="Times New Roman" w:cs="Times New Roman"/>
          <w:sz w:val="24"/>
          <w:szCs w:val="24"/>
        </w:rPr>
        <w:t xml:space="preserve"> are</w:t>
      </w:r>
      <w:r w:rsidRPr="00ED3312">
        <w:rPr>
          <w:rFonts w:ascii="Times New Roman" w:hAnsi="Times New Roman" w:cs="Times New Roman"/>
          <w:sz w:val="24"/>
          <w:szCs w:val="24"/>
        </w:rPr>
        <w:t xml:space="preserve"> </w:t>
      </w:r>
      <w:r w:rsidR="00B7271D">
        <w:rPr>
          <w:rFonts w:ascii="Times New Roman" w:hAnsi="Times New Roman" w:cs="Times New Roman"/>
          <w:sz w:val="24"/>
          <w:szCs w:val="24"/>
        </w:rPr>
        <w:t>likely</w:t>
      </w:r>
      <w:r w:rsidR="00CE64A7" w:rsidRPr="00ED3312">
        <w:rPr>
          <w:rFonts w:ascii="Times New Roman" w:hAnsi="Times New Roman" w:cs="Times New Roman"/>
          <w:sz w:val="24"/>
          <w:szCs w:val="24"/>
        </w:rPr>
        <w:t xml:space="preserve"> </w:t>
      </w:r>
      <w:r w:rsidR="0081214F">
        <w:rPr>
          <w:rFonts w:ascii="Times New Roman" w:hAnsi="Times New Roman" w:cs="Times New Roman"/>
          <w:sz w:val="24"/>
          <w:szCs w:val="24"/>
        </w:rPr>
        <w:t xml:space="preserve">to be </w:t>
      </w:r>
      <w:r w:rsidRPr="00ED3312">
        <w:rPr>
          <w:rFonts w:ascii="Times New Roman" w:hAnsi="Times New Roman" w:cs="Times New Roman"/>
          <w:sz w:val="24"/>
          <w:szCs w:val="24"/>
        </w:rPr>
        <w:t>present in our last common ancestor. Further research into the function of different f</w:t>
      </w:r>
      <w:r w:rsidR="00414C6C" w:rsidRPr="00ED3312">
        <w:rPr>
          <w:rFonts w:ascii="Times New Roman" w:hAnsi="Times New Roman" w:cs="Times New Roman"/>
          <w:sz w:val="24"/>
          <w:szCs w:val="24"/>
        </w:rPr>
        <w:t>re</w:t>
      </w:r>
      <w:r w:rsidRPr="00ED3312">
        <w:rPr>
          <w:rFonts w:ascii="Times New Roman" w:hAnsi="Times New Roman" w:cs="Times New Roman"/>
          <w:sz w:val="24"/>
          <w:szCs w:val="24"/>
        </w:rPr>
        <w:t xml:space="preserve">e MM combinations may reveal the potential for generativity (emergent function, </w:t>
      </w:r>
      <w:proofErr w:type="spellStart"/>
      <w:r w:rsidRPr="00ED3312">
        <w:rPr>
          <w:rFonts w:ascii="Times New Roman" w:hAnsi="Times New Roman" w:cs="Times New Roman"/>
          <w:sz w:val="24"/>
          <w:szCs w:val="24"/>
        </w:rPr>
        <w:t>Partan</w:t>
      </w:r>
      <w:proofErr w:type="spellEnd"/>
      <w:r w:rsidRPr="00ED3312">
        <w:rPr>
          <w:rFonts w:ascii="Times New Roman" w:hAnsi="Times New Roman" w:cs="Times New Roman"/>
          <w:sz w:val="24"/>
          <w:szCs w:val="24"/>
        </w:rPr>
        <w:t xml:space="preserve"> </w:t>
      </w:r>
      <w:r w:rsidR="001376A3" w:rsidRPr="00ED3312">
        <w:rPr>
          <w:rFonts w:ascii="Times New Roman" w:hAnsi="Times New Roman" w:cs="Times New Roman"/>
          <w:sz w:val="24"/>
          <w:szCs w:val="24"/>
        </w:rPr>
        <w:t>&amp;</w:t>
      </w:r>
      <w:r w:rsidRPr="00ED3312">
        <w:rPr>
          <w:rFonts w:ascii="Times New Roman" w:hAnsi="Times New Roman" w:cs="Times New Roman"/>
          <w:sz w:val="24"/>
          <w:szCs w:val="24"/>
        </w:rPr>
        <w:t xml:space="preserve"> </w:t>
      </w:r>
      <w:proofErr w:type="spellStart"/>
      <w:r w:rsidRPr="00ED3312">
        <w:rPr>
          <w:rFonts w:ascii="Times New Roman" w:hAnsi="Times New Roman" w:cs="Times New Roman"/>
          <w:sz w:val="24"/>
          <w:szCs w:val="24"/>
        </w:rPr>
        <w:t>Marler</w:t>
      </w:r>
      <w:proofErr w:type="spellEnd"/>
      <w:r w:rsidRPr="00ED3312">
        <w:rPr>
          <w:rFonts w:ascii="Times New Roman" w:hAnsi="Times New Roman" w:cs="Times New Roman"/>
          <w:sz w:val="24"/>
          <w:szCs w:val="24"/>
        </w:rPr>
        <w:t xml:space="preserve">, 2005) and social learning of MM signal combinations, which would have significant impact on </w:t>
      </w:r>
      <w:r w:rsidR="001D4A28">
        <w:rPr>
          <w:rFonts w:ascii="Times New Roman" w:hAnsi="Times New Roman" w:cs="Times New Roman"/>
          <w:sz w:val="24"/>
          <w:szCs w:val="24"/>
        </w:rPr>
        <w:t xml:space="preserve">our understanding of </w:t>
      </w:r>
      <w:bookmarkStart w:id="0" w:name="_GoBack"/>
      <w:bookmarkEnd w:id="0"/>
      <w:r w:rsidRPr="00ED3312">
        <w:rPr>
          <w:rFonts w:ascii="Times New Roman" w:hAnsi="Times New Roman" w:cs="Times New Roman"/>
          <w:sz w:val="24"/>
          <w:szCs w:val="24"/>
        </w:rPr>
        <w:t xml:space="preserve">the evolution of these key facets of language. </w:t>
      </w:r>
    </w:p>
    <w:p w14:paraId="081DC60C" w14:textId="6DD676DE" w:rsidR="003E39B1" w:rsidRDefault="00E7763D" w:rsidP="003E2CE5">
      <w:pPr>
        <w:spacing w:line="480" w:lineRule="auto"/>
        <w:rPr>
          <w:rFonts w:ascii="Times New Roman" w:hAnsi="Times New Roman" w:cs="Times New Roman"/>
          <w:sz w:val="24"/>
          <w:szCs w:val="24"/>
        </w:rPr>
      </w:pPr>
      <w:r w:rsidRPr="00ED3312">
        <w:rPr>
          <w:rFonts w:ascii="Times New Roman" w:hAnsi="Times New Roman" w:cs="Times New Roman"/>
          <w:sz w:val="24"/>
          <w:szCs w:val="24"/>
        </w:rPr>
        <w:t xml:space="preserve">In conclusion, </w:t>
      </w:r>
      <w:r w:rsidR="004643CF" w:rsidRPr="00ED3312">
        <w:rPr>
          <w:rFonts w:ascii="Times New Roman" w:hAnsi="Times New Roman" w:cs="Times New Roman"/>
          <w:sz w:val="24"/>
          <w:szCs w:val="24"/>
        </w:rPr>
        <w:t>our</w:t>
      </w:r>
      <w:r w:rsidR="00CC0A21" w:rsidRPr="00ED3312">
        <w:rPr>
          <w:rFonts w:ascii="Times New Roman" w:hAnsi="Times New Roman" w:cs="Times New Roman"/>
          <w:sz w:val="24"/>
          <w:szCs w:val="24"/>
        </w:rPr>
        <w:t xml:space="preserve"> results </w:t>
      </w:r>
      <w:r w:rsidRPr="00ED3312">
        <w:rPr>
          <w:rFonts w:ascii="Times New Roman" w:hAnsi="Times New Roman" w:cs="Times New Roman"/>
          <w:sz w:val="24"/>
          <w:szCs w:val="24"/>
        </w:rPr>
        <w:t xml:space="preserve">reveal an impressive repertoire of </w:t>
      </w:r>
      <w:r w:rsidR="00B95C35" w:rsidRPr="00ED3312">
        <w:rPr>
          <w:rFonts w:ascii="Times New Roman" w:hAnsi="Times New Roman" w:cs="Times New Roman"/>
          <w:sz w:val="24"/>
          <w:szCs w:val="24"/>
        </w:rPr>
        <w:t>free</w:t>
      </w:r>
      <w:r w:rsidR="003C13B6"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MM signals, but that these signals are used rarely compared to gestures and </w:t>
      </w:r>
      <w:r w:rsidR="00CE64A7" w:rsidRPr="00ED3312">
        <w:rPr>
          <w:rFonts w:ascii="Times New Roman" w:hAnsi="Times New Roman" w:cs="Times New Roman"/>
          <w:sz w:val="24"/>
          <w:szCs w:val="24"/>
        </w:rPr>
        <w:t>vocali</w:t>
      </w:r>
      <w:r w:rsidR="00CE64A7">
        <w:rPr>
          <w:rFonts w:ascii="Times New Roman" w:hAnsi="Times New Roman" w:cs="Times New Roman"/>
          <w:sz w:val="24"/>
          <w:szCs w:val="24"/>
        </w:rPr>
        <w:t>z</w:t>
      </w:r>
      <w:r w:rsidR="00CE64A7" w:rsidRPr="00ED3312">
        <w:rPr>
          <w:rFonts w:ascii="Times New Roman" w:hAnsi="Times New Roman" w:cs="Times New Roman"/>
          <w:sz w:val="24"/>
          <w:szCs w:val="24"/>
        </w:rPr>
        <w:t xml:space="preserve">ations </w:t>
      </w:r>
      <w:r w:rsidRPr="00ED3312">
        <w:rPr>
          <w:rFonts w:ascii="Times New Roman" w:hAnsi="Times New Roman" w:cs="Times New Roman"/>
          <w:sz w:val="24"/>
          <w:szCs w:val="24"/>
        </w:rPr>
        <w:t>in isolation. Interestingly</w:t>
      </w:r>
      <w:r w:rsidR="00CE64A7">
        <w:rPr>
          <w:rFonts w:ascii="Times New Roman" w:hAnsi="Times New Roman" w:cs="Times New Roman"/>
          <w:sz w:val="24"/>
          <w:szCs w:val="24"/>
        </w:rPr>
        <w:t>,</w:t>
      </w:r>
      <w:r w:rsidRPr="00ED3312">
        <w:rPr>
          <w:rFonts w:ascii="Times New Roman" w:hAnsi="Times New Roman" w:cs="Times New Roman"/>
          <w:sz w:val="24"/>
          <w:szCs w:val="24"/>
        </w:rPr>
        <w:t xml:space="preserve"> facial expressions are more commonly produced as part of MM signals than in isolation in several contexts. </w:t>
      </w:r>
      <w:r w:rsidR="00B95C35" w:rsidRPr="00ED3312">
        <w:rPr>
          <w:rFonts w:ascii="Times New Roman" w:hAnsi="Times New Roman" w:cs="Times New Roman"/>
          <w:sz w:val="24"/>
          <w:szCs w:val="24"/>
        </w:rPr>
        <w:t>Syst</w:t>
      </w:r>
      <w:r w:rsidR="005760CB" w:rsidRPr="00ED3312">
        <w:rPr>
          <w:rFonts w:ascii="Times New Roman" w:hAnsi="Times New Roman" w:cs="Times New Roman"/>
          <w:sz w:val="24"/>
          <w:szCs w:val="24"/>
        </w:rPr>
        <w:t>ematic investigation of the MM g</w:t>
      </w:r>
      <w:r w:rsidR="00B95C35" w:rsidRPr="00ED3312">
        <w:rPr>
          <w:rFonts w:ascii="Times New Roman" w:hAnsi="Times New Roman" w:cs="Times New Roman"/>
          <w:sz w:val="24"/>
          <w:szCs w:val="24"/>
        </w:rPr>
        <w:t>runt</w:t>
      </w:r>
      <w:r w:rsidR="00E95B7F">
        <w:rPr>
          <w:rFonts w:ascii="Times New Roman" w:hAnsi="Times New Roman" w:cs="Times New Roman"/>
          <w:sz w:val="24"/>
          <w:szCs w:val="24"/>
        </w:rPr>
        <w:t xml:space="preserve"> </w:t>
      </w:r>
      <w:r w:rsidR="00B95C35" w:rsidRPr="00ED3312">
        <w:rPr>
          <w:rFonts w:ascii="Times New Roman" w:hAnsi="Times New Roman" w:cs="Times New Roman"/>
          <w:sz w:val="24"/>
          <w:szCs w:val="24"/>
        </w:rPr>
        <w:t>+</w:t>
      </w:r>
      <w:r w:rsidR="00E95B7F">
        <w:rPr>
          <w:rFonts w:ascii="Times New Roman" w:hAnsi="Times New Roman" w:cs="Times New Roman"/>
          <w:sz w:val="24"/>
          <w:szCs w:val="24"/>
        </w:rPr>
        <w:t xml:space="preserve"> </w:t>
      </w:r>
      <w:r w:rsidR="00B95C35" w:rsidRPr="00ED3312">
        <w:rPr>
          <w:rFonts w:ascii="Times New Roman" w:hAnsi="Times New Roman" w:cs="Times New Roman"/>
          <w:sz w:val="24"/>
          <w:szCs w:val="24"/>
        </w:rPr>
        <w:t xml:space="preserve">gesture signal and the </w:t>
      </w:r>
      <w:r w:rsidR="00DB62AE">
        <w:rPr>
          <w:rFonts w:ascii="Times New Roman" w:hAnsi="Times New Roman" w:cs="Times New Roman"/>
          <w:sz w:val="24"/>
          <w:szCs w:val="24"/>
        </w:rPr>
        <w:t>UM</w:t>
      </w:r>
      <w:r w:rsidR="00B95C35" w:rsidRPr="00ED3312">
        <w:rPr>
          <w:rFonts w:ascii="Times New Roman" w:hAnsi="Times New Roman" w:cs="Times New Roman"/>
          <w:sz w:val="24"/>
          <w:szCs w:val="24"/>
        </w:rPr>
        <w:t xml:space="preserve"> component signals revealed MM signals were more likely to elicit a response than UM vocal signals, but not UM gestural signals</w:t>
      </w:r>
      <w:r w:rsidR="005760CB" w:rsidRPr="00ED3312">
        <w:rPr>
          <w:rFonts w:ascii="Times New Roman" w:hAnsi="Times New Roman" w:cs="Times New Roman"/>
          <w:sz w:val="24"/>
          <w:szCs w:val="24"/>
        </w:rPr>
        <w:t>,</w:t>
      </w:r>
      <w:r w:rsidR="00B95C35" w:rsidRPr="00ED3312">
        <w:rPr>
          <w:rFonts w:ascii="Times New Roman" w:hAnsi="Times New Roman" w:cs="Times New Roman"/>
          <w:sz w:val="24"/>
          <w:szCs w:val="24"/>
        </w:rPr>
        <w:t xml:space="preserve"> and several potential functions for this specific type of MM signal were identified. </w:t>
      </w:r>
      <w:r w:rsidRPr="00ED3312">
        <w:rPr>
          <w:rFonts w:ascii="Times New Roman" w:hAnsi="Times New Roman" w:cs="Times New Roman"/>
          <w:sz w:val="24"/>
          <w:szCs w:val="24"/>
        </w:rPr>
        <w:t xml:space="preserve">The relative rates of UM vocal, gestural and facial signals varied </w:t>
      </w:r>
      <w:r w:rsidRPr="00ED3312">
        <w:rPr>
          <w:rFonts w:ascii="Times New Roman" w:hAnsi="Times New Roman" w:cs="Times New Roman"/>
          <w:sz w:val="24"/>
          <w:szCs w:val="24"/>
        </w:rPr>
        <w:lastRenderedPageBreak/>
        <w:t>across contexts, indicating flexible use of different signalling modalities</w:t>
      </w:r>
      <w:r w:rsidR="00B95C35" w:rsidRPr="00ED3312">
        <w:rPr>
          <w:rFonts w:ascii="Times New Roman" w:hAnsi="Times New Roman" w:cs="Times New Roman"/>
          <w:sz w:val="24"/>
          <w:szCs w:val="24"/>
        </w:rPr>
        <w:t xml:space="preserve"> across contexts</w:t>
      </w:r>
      <w:r w:rsidRPr="00ED3312">
        <w:rPr>
          <w:rFonts w:ascii="Times New Roman" w:hAnsi="Times New Roman" w:cs="Times New Roman"/>
          <w:sz w:val="24"/>
          <w:szCs w:val="24"/>
        </w:rPr>
        <w:t xml:space="preserve">. The </w:t>
      </w:r>
      <w:r w:rsidR="001376A3" w:rsidRPr="00ED3312">
        <w:rPr>
          <w:rFonts w:ascii="Times New Roman" w:hAnsi="Times New Roman" w:cs="Times New Roman"/>
          <w:sz w:val="24"/>
          <w:szCs w:val="24"/>
        </w:rPr>
        <w:t>flexibility</w:t>
      </w:r>
      <w:r w:rsidRPr="00ED3312">
        <w:rPr>
          <w:rFonts w:ascii="Times New Roman" w:hAnsi="Times New Roman" w:cs="Times New Roman"/>
          <w:sz w:val="24"/>
          <w:szCs w:val="24"/>
        </w:rPr>
        <w:t xml:space="preserve"> in communicative signalling this study has revealed, by adopting a MM approach, </w:t>
      </w:r>
      <w:proofErr w:type="gramStart"/>
      <w:r w:rsidRPr="00ED3312">
        <w:rPr>
          <w:rFonts w:ascii="Times New Roman" w:hAnsi="Times New Roman" w:cs="Times New Roman"/>
          <w:sz w:val="24"/>
          <w:szCs w:val="24"/>
        </w:rPr>
        <w:t>may</w:t>
      </w:r>
      <w:proofErr w:type="gramEnd"/>
      <w:r w:rsidRPr="00ED3312">
        <w:rPr>
          <w:rFonts w:ascii="Times New Roman" w:hAnsi="Times New Roman" w:cs="Times New Roman"/>
          <w:sz w:val="24"/>
          <w:szCs w:val="24"/>
        </w:rPr>
        <w:t xml:space="preserve"> represent an important </w:t>
      </w:r>
      <w:r w:rsidR="00BA1282" w:rsidRPr="00ED3312">
        <w:rPr>
          <w:rFonts w:ascii="Times New Roman" w:hAnsi="Times New Roman" w:cs="Times New Roman"/>
          <w:sz w:val="24"/>
          <w:szCs w:val="24"/>
        </w:rPr>
        <w:t xml:space="preserve">cognitive </w:t>
      </w:r>
      <w:r w:rsidRPr="00ED3312">
        <w:rPr>
          <w:rFonts w:ascii="Times New Roman" w:hAnsi="Times New Roman" w:cs="Times New Roman"/>
          <w:sz w:val="24"/>
          <w:szCs w:val="24"/>
        </w:rPr>
        <w:t>foundation from which our own complex</w:t>
      </w:r>
      <w:r w:rsidR="00BA1282" w:rsidRPr="00ED3312">
        <w:rPr>
          <w:rFonts w:ascii="Times New Roman" w:hAnsi="Times New Roman" w:cs="Times New Roman"/>
          <w:sz w:val="24"/>
          <w:szCs w:val="24"/>
        </w:rPr>
        <w:t xml:space="preserve"> </w:t>
      </w:r>
      <w:r w:rsidRPr="00ED3312">
        <w:rPr>
          <w:rFonts w:ascii="Times New Roman" w:hAnsi="Times New Roman" w:cs="Times New Roman"/>
          <w:sz w:val="24"/>
          <w:szCs w:val="24"/>
        </w:rPr>
        <w:t xml:space="preserve">multimodal communication system could </w:t>
      </w:r>
      <w:r w:rsidR="00BA1282" w:rsidRPr="00ED3312">
        <w:rPr>
          <w:rFonts w:ascii="Times New Roman" w:hAnsi="Times New Roman" w:cs="Times New Roman"/>
          <w:sz w:val="24"/>
          <w:szCs w:val="24"/>
        </w:rPr>
        <w:t xml:space="preserve">have </w:t>
      </w:r>
      <w:r w:rsidRPr="00ED3312">
        <w:rPr>
          <w:rFonts w:ascii="Times New Roman" w:hAnsi="Times New Roman" w:cs="Times New Roman"/>
          <w:sz w:val="24"/>
          <w:szCs w:val="24"/>
        </w:rPr>
        <w:t>evolve</w:t>
      </w:r>
      <w:r w:rsidR="00BA1282" w:rsidRPr="00ED3312">
        <w:rPr>
          <w:rFonts w:ascii="Times New Roman" w:hAnsi="Times New Roman" w:cs="Times New Roman"/>
          <w:sz w:val="24"/>
          <w:szCs w:val="24"/>
        </w:rPr>
        <w:t>d</w:t>
      </w:r>
      <w:r w:rsidRPr="00ED3312">
        <w:rPr>
          <w:rFonts w:ascii="Times New Roman" w:hAnsi="Times New Roman" w:cs="Times New Roman"/>
          <w:sz w:val="24"/>
          <w:szCs w:val="24"/>
        </w:rPr>
        <w:t xml:space="preserve">. </w:t>
      </w:r>
    </w:p>
    <w:p w14:paraId="06D7BE2D" w14:textId="77777777" w:rsidR="00A83E66" w:rsidRPr="00ED3312" w:rsidRDefault="00A83E66" w:rsidP="003E2CE5">
      <w:pPr>
        <w:spacing w:line="480" w:lineRule="auto"/>
        <w:rPr>
          <w:rFonts w:ascii="Times New Roman" w:hAnsi="Times New Roman" w:cs="Times New Roman"/>
          <w:sz w:val="24"/>
          <w:szCs w:val="24"/>
        </w:rPr>
      </w:pPr>
    </w:p>
    <w:p w14:paraId="6E653FCC" w14:textId="579B210D" w:rsidR="007263A4" w:rsidRPr="00EB154F" w:rsidRDefault="007263A4" w:rsidP="00363D8B">
      <w:pPr>
        <w:spacing w:line="480" w:lineRule="auto"/>
        <w:rPr>
          <w:rFonts w:ascii="Times New Roman" w:hAnsi="Times New Roman" w:cs="Times New Roman"/>
          <w:b/>
          <w:sz w:val="24"/>
          <w:szCs w:val="24"/>
        </w:rPr>
      </w:pPr>
      <w:r w:rsidRPr="00EB154F">
        <w:rPr>
          <w:rFonts w:ascii="Times New Roman" w:hAnsi="Times New Roman" w:cs="Times New Roman"/>
          <w:b/>
          <w:sz w:val="24"/>
          <w:szCs w:val="24"/>
        </w:rPr>
        <w:t>ACKNOWLEDGMENTS</w:t>
      </w:r>
    </w:p>
    <w:p w14:paraId="3D4D55EB" w14:textId="2D799806" w:rsidR="007263A4" w:rsidRPr="00762F06" w:rsidRDefault="007263A4" w:rsidP="00363D8B">
      <w:pPr>
        <w:spacing w:line="480" w:lineRule="auto"/>
        <w:rPr>
          <w:rFonts w:ascii="Times New Roman" w:hAnsi="Times New Roman" w:cs="Times New Roman"/>
          <w:sz w:val="24"/>
          <w:szCs w:val="24"/>
        </w:rPr>
      </w:pPr>
      <w:r w:rsidRPr="00EB154F">
        <w:rPr>
          <w:rFonts w:ascii="Times New Roman" w:hAnsi="Times New Roman" w:cs="Times New Roman"/>
          <w:sz w:val="24"/>
          <w:szCs w:val="24"/>
        </w:rPr>
        <w:t xml:space="preserve">We are grateful to the directors of </w:t>
      </w:r>
      <w:proofErr w:type="spellStart"/>
      <w:r w:rsidRPr="00EB154F">
        <w:rPr>
          <w:rFonts w:ascii="Times New Roman" w:hAnsi="Times New Roman" w:cs="Times New Roman"/>
          <w:sz w:val="24"/>
          <w:szCs w:val="24"/>
        </w:rPr>
        <w:t>Kibale</w:t>
      </w:r>
      <w:proofErr w:type="spellEnd"/>
      <w:r w:rsidRPr="00EB154F">
        <w:rPr>
          <w:rFonts w:ascii="Times New Roman" w:hAnsi="Times New Roman" w:cs="Times New Roman"/>
          <w:sz w:val="24"/>
          <w:szCs w:val="24"/>
        </w:rPr>
        <w:t xml:space="preserve"> Chimpanzee Project for permitting and supporting us to carry out this research on the </w:t>
      </w:r>
      <w:proofErr w:type="spellStart"/>
      <w:r w:rsidRPr="00EB154F">
        <w:rPr>
          <w:rFonts w:ascii="Times New Roman" w:hAnsi="Times New Roman" w:cs="Times New Roman"/>
          <w:sz w:val="24"/>
          <w:szCs w:val="24"/>
        </w:rPr>
        <w:t>Kanyawara</w:t>
      </w:r>
      <w:proofErr w:type="spellEnd"/>
      <w:r w:rsidRPr="00EB154F">
        <w:rPr>
          <w:rFonts w:ascii="Times New Roman" w:hAnsi="Times New Roman" w:cs="Times New Roman"/>
          <w:sz w:val="24"/>
          <w:szCs w:val="24"/>
        </w:rPr>
        <w:t xml:space="preserve"> community of chimpanzees. We are also thankful to the KCP field manager Emily </w:t>
      </w:r>
      <w:proofErr w:type="spellStart"/>
      <w:r w:rsidRPr="00EB154F">
        <w:rPr>
          <w:rFonts w:ascii="Times New Roman" w:hAnsi="Times New Roman" w:cs="Times New Roman"/>
          <w:sz w:val="24"/>
          <w:szCs w:val="24"/>
        </w:rPr>
        <w:t>Otali</w:t>
      </w:r>
      <w:proofErr w:type="spellEnd"/>
      <w:r w:rsidRPr="00EB154F">
        <w:rPr>
          <w:rFonts w:ascii="Times New Roman" w:hAnsi="Times New Roman" w:cs="Times New Roman"/>
          <w:sz w:val="24"/>
          <w:szCs w:val="24"/>
        </w:rPr>
        <w:t xml:space="preserve"> and the KCP field assistants</w:t>
      </w:r>
      <w:r w:rsidR="00CA54BB">
        <w:rPr>
          <w:rFonts w:ascii="Times New Roman" w:hAnsi="Times New Roman" w:cs="Times New Roman"/>
          <w:sz w:val="24"/>
          <w:szCs w:val="24"/>
        </w:rPr>
        <w:t>,</w:t>
      </w:r>
      <w:r w:rsidRPr="00EB154F">
        <w:rPr>
          <w:rFonts w:ascii="Times New Roman" w:hAnsi="Times New Roman" w:cs="Times New Roman"/>
          <w:sz w:val="24"/>
          <w:szCs w:val="24"/>
        </w:rPr>
        <w:t xml:space="preserve"> Dan </w:t>
      </w:r>
      <w:proofErr w:type="spellStart"/>
      <w:r w:rsidRPr="00EB154F">
        <w:rPr>
          <w:rFonts w:ascii="Times New Roman" w:hAnsi="Times New Roman" w:cs="Times New Roman"/>
          <w:sz w:val="24"/>
          <w:szCs w:val="24"/>
        </w:rPr>
        <w:t>Akaruhanga</w:t>
      </w:r>
      <w:proofErr w:type="spellEnd"/>
      <w:r w:rsidRPr="00EB154F">
        <w:rPr>
          <w:rFonts w:ascii="Times New Roman" w:hAnsi="Times New Roman" w:cs="Times New Roman"/>
          <w:sz w:val="24"/>
          <w:szCs w:val="24"/>
        </w:rPr>
        <w:t xml:space="preserve">, </w:t>
      </w:r>
      <w:proofErr w:type="spellStart"/>
      <w:r w:rsidRPr="00EB154F">
        <w:rPr>
          <w:rFonts w:ascii="Times New Roman" w:hAnsi="Times New Roman" w:cs="Times New Roman"/>
          <w:sz w:val="24"/>
          <w:szCs w:val="24"/>
        </w:rPr>
        <w:t>Seezi</w:t>
      </w:r>
      <w:proofErr w:type="spellEnd"/>
      <w:r w:rsidRPr="00EB154F">
        <w:rPr>
          <w:rFonts w:ascii="Times New Roman" w:hAnsi="Times New Roman" w:cs="Times New Roman"/>
          <w:sz w:val="24"/>
          <w:szCs w:val="24"/>
        </w:rPr>
        <w:t xml:space="preserve"> </w:t>
      </w:r>
      <w:proofErr w:type="spellStart"/>
      <w:r w:rsidRPr="00EB154F">
        <w:rPr>
          <w:rFonts w:ascii="Times New Roman" w:hAnsi="Times New Roman" w:cs="Times New Roman"/>
          <w:sz w:val="24"/>
          <w:szCs w:val="24"/>
        </w:rPr>
        <w:t>Atwijuze</w:t>
      </w:r>
      <w:proofErr w:type="spellEnd"/>
      <w:r w:rsidRPr="00EB154F">
        <w:rPr>
          <w:rFonts w:ascii="Times New Roman" w:hAnsi="Times New Roman" w:cs="Times New Roman"/>
          <w:sz w:val="24"/>
          <w:szCs w:val="24"/>
        </w:rPr>
        <w:t xml:space="preserve">, Sunday John, Richard </w:t>
      </w:r>
      <w:proofErr w:type="spellStart"/>
      <w:r w:rsidRPr="00EB154F">
        <w:rPr>
          <w:rFonts w:ascii="Times New Roman" w:hAnsi="Times New Roman" w:cs="Times New Roman"/>
          <w:sz w:val="24"/>
          <w:szCs w:val="24"/>
        </w:rPr>
        <w:t>Karamagi</w:t>
      </w:r>
      <w:proofErr w:type="spellEnd"/>
      <w:r w:rsidRPr="00EB154F">
        <w:rPr>
          <w:rFonts w:ascii="Times New Roman" w:hAnsi="Times New Roman" w:cs="Times New Roman"/>
          <w:sz w:val="24"/>
          <w:szCs w:val="24"/>
        </w:rPr>
        <w:t xml:space="preserve">, James </w:t>
      </w:r>
      <w:proofErr w:type="spellStart"/>
      <w:r w:rsidRPr="00EB154F">
        <w:rPr>
          <w:rFonts w:ascii="Times New Roman" w:hAnsi="Times New Roman" w:cs="Times New Roman"/>
          <w:sz w:val="24"/>
          <w:szCs w:val="24"/>
        </w:rPr>
        <w:t>Kyomuhendo</w:t>
      </w:r>
      <w:proofErr w:type="spellEnd"/>
      <w:r w:rsidRPr="00EB154F">
        <w:rPr>
          <w:rFonts w:ascii="Times New Roman" w:hAnsi="Times New Roman" w:cs="Times New Roman"/>
          <w:sz w:val="24"/>
          <w:szCs w:val="24"/>
        </w:rPr>
        <w:t xml:space="preserve">, Francis </w:t>
      </w:r>
      <w:proofErr w:type="spellStart"/>
      <w:r w:rsidRPr="00EB154F">
        <w:rPr>
          <w:rFonts w:ascii="Times New Roman" w:hAnsi="Times New Roman" w:cs="Times New Roman"/>
          <w:sz w:val="24"/>
          <w:szCs w:val="24"/>
        </w:rPr>
        <w:t>Mugurusi</w:t>
      </w:r>
      <w:proofErr w:type="spellEnd"/>
      <w:r w:rsidRPr="00EB154F">
        <w:rPr>
          <w:rFonts w:ascii="Times New Roman" w:hAnsi="Times New Roman" w:cs="Times New Roman"/>
          <w:sz w:val="24"/>
          <w:szCs w:val="24"/>
        </w:rPr>
        <w:t xml:space="preserve">, Solomon </w:t>
      </w:r>
      <w:proofErr w:type="spellStart"/>
      <w:r w:rsidRPr="00EB154F">
        <w:rPr>
          <w:rFonts w:ascii="Times New Roman" w:hAnsi="Times New Roman" w:cs="Times New Roman"/>
          <w:sz w:val="24"/>
          <w:szCs w:val="24"/>
        </w:rPr>
        <w:t>Musana</w:t>
      </w:r>
      <w:proofErr w:type="spellEnd"/>
      <w:r w:rsidRPr="00EB154F">
        <w:rPr>
          <w:rFonts w:ascii="Times New Roman" w:hAnsi="Times New Roman" w:cs="Times New Roman"/>
          <w:sz w:val="24"/>
          <w:szCs w:val="24"/>
        </w:rPr>
        <w:t xml:space="preserve"> and Wilberforce </w:t>
      </w:r>
      <w:proofErr w:type="spellStart"/>
      <w:r w:rsidRPr="00EB154F">
        <w:rPr>
          <w:rFonts w:ascii="Times New Roman" w:hAnsi="Times New Roman" w:cs="Times New Roman"/>
          <w:sz w:val="24"/>
          <w:szCs w:val="24"/>
        </w:rPr>
        <w:t>Tweheyo</w:t>
      </w:r>
      <w:proofErr w:type="spellEnd"/>
      <w:r w:rsidR="00CA54BB">
        <w:rPr>
          <w:rFonts w:ascii="Times New Roman" w:hAnsi="Times New Roman" w:cs="Times New Roman"/>
          <w:sz w:val="24"/>
          <w:szCs w:val="24"/>
        </w:rPr>
        <w:t>,</w:t>
      </w:r>
      <w:r w:rsidRPr="00EB154F">
        <w:rPr>
          <w:rFonts w:ascii="Times New Roman" w:hAnsi="Times New Roman" w:cs="Times New Roman"/>
          <w:sz w:val="24"/>
          <w:szCs w:val="24"/>
        </w:rPr>
        <w:t xml:space="preserve"> for their valuable assistance and support in the field. We thank Simon Townsend for statistical advice, and two anonymous </w:t>
      </w:r>
      <w:r w:rsidR="00CA54BB">
        <w:rPr>
          <w:rFonts w:ascii="Times New Roman" w:hAnsi="Times New Roman" w:cs="Times New Roman"/>
          <w:sz w:val="24"/>
          <w:szCs w:val="24"/>
        </w:rPr>
        <w:t>referees</w:t>
      </w:r>
      <w:r w:rsidR="00CA54BB" w:rsidRPr="00EB154F">
        <w:rPr>
          <w:rFonts w:ascii="Times New Roman" w:hAnsi="Times New Roman" w:cs="Times New Roman"/>
          <w:sz w:val="24"/>
          <w:szCs w:val="24"/>
        </w:rPr>
        <w:t xml:space="preserve"> </w:t>
      </w:r>
      <w:r w:rsidRPr="00EB154F">
        <w:rPr>
          <w:rFonts w:ascii="Times New Roman" w:hAnsi="Times New Roman" w:cs="Times New Roman"/>
          <w:sz w:val="24"/>
          <w:szCs w:val="24"/>
        </w:rPr>
        <w:t>for their constructive comments. This project was funded by a Leakey Foundation General Grant to C.W., and we appreciate the permission of the Uganda National Council for Science and Technology, the President’s Office and the Uganda Wildlife Authority for us to carry out this study in Uganda.</w:t>
      </w:r>
    </w:p>
    <w:p w14:paraId="5AE5E5EC" w14:textId="77777777" w:rsidR="007263A4" w:rsidRDefault="007263A4"/>
    <w:p w14:paraId="60B1C9EC" w14:textId="7FC51F9D" w:rsidR="00762F06" w:rsidRDefault="00E7369E" w:rsidP="003E2CE5">
      <w:pPr>
        <w:spacing w:line="480" w:lineRule="auto"/>
        <w:rPr>
          <w:rFonts w:ascii="Times New Roman" w:hAnsi="Times New Roman" w:cs="Times New Roman"/>
          <w:b/>
          <w:sz w:val="24"/>
          <w:szCs w:val="24"/>
        </w:rPr>
      </w:pPr>
      <w:r>
        <w:rPr>
          <w:rFonts w:ascii="Times New Roman" w:hAnsi="Times New Roman" w:cs="Times New Roman"/>
          <w:b/>
          <w:sz w:val="24"/>
          <w:szCs w:val="24"/>
        </w:rPr>
        <w:t>Supplementary Material</w:t>
      </w:r>
    </w:p>
    <w:p w14:paraId="485AD57A" w14:textId="52D02302" w:rsidR="00E7369E" w:rsidRDefault="00E7369E" w:rsidP="003E2CE5">
      <w:pPr>
        <w:spacing w:line="480" w:lineRule="auto"/>
        <w:rPr>
          <w:rFonts w:ascii="Times New Roman" w:hAnsi="Times New Roman" w:cs="Times New Roman"/>
          <w:b/>
          <w:sz w:val="24"/>
          <w:szCs w:val="24"/>
        </w:rPr>
      </w:pPr>
    </w:p>
    <w:p w14:paraId="15DBD387" w14:textId="591CA957" w:rsidR="00E7369E" w:rsidRDefault="00E7369E" w:rsidP="003E2CE5">
      <w:pPr>
        <w:spacing w:line="480" w:lineRule="auto"/>
        <w:rPr>
          <w:rFonts w:ascii="Times New Roman" w:hAnsi="Times New Roman" w:cs="Times New Roman"/>
          <w:sz w:val="24"/>
          <w:szCs w:val="24"/>
        </w:rPr>
      </w:pPr>
      <w:r>
        <w:rPr>
          <w:rFonts w:ascii="Times New Roman" w:hAnsi="Times New Roman" w:cs="Times New Roman"/>
          <w:sz w:val="24"/>
          <w:szCs w:val="24"/>
        </w:rPr>
        <w:t xml:space="preserve">Supplementary material associated with this article is available, in the online version, at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p>
    <w:p w14:paraId="3B9955C8" w14:textId="77777777" w:rsidR="00E7369E" w:rsidRPr="00ED3312" w:rsidRDefault="00E7369E" w:rsidP="003E2CE5">
      <w:pPr>
        <w:spacing w:line="480" w:lineRule="auto"/>
        <w:rPr>
          <w:rFonts w:ascii="Times New Roman" w:hAnsi="Times New Roman" w:cs="Times New Roman"/>
          <w:b/>
          <w:sz w:val="24"/>
          <w:szCs w:val="24"/>
        </w:rPr>
      </w:pPr>
    </w:p>
    <w:p w14:paraId="5AD92A46" w14:textId="578BE815" w:rsidR="00657D76" w:rsidRPr="00ED3312" w:rsidRDefault="001365D7" w:rsidP="003E2CE5">
      <w:pPr>
        <w:spacing w:line="480" w:lineRule="auto"/>
        <w:rPr>
          <w:rFonts w:ascii="Times New Roman" w:hAnsi="Times New Roman" w:cs="Times New Roman"/>
          <w:b/>
          <w:sz w:val="24"/>
          <w:szCs w:val="24"/>
        </w:rPr>
      </w:pPr>
      <w:r w:rsidRPr="00ED3312">
        <w:rPr>
          <w:rFonts w:ascii="Times New Roman" w:hAnsi="Times New Roman" w:cs="Times New Roman"/>
          <w:b/>
          <w:sz w:val="24"/>
          <w:szCs w:val="24"/>
        </w:rPr>
        <w:t>REFERENCES</w:t>
      </w:r>
    </w:p>
    <w:p w14:paraId="58379D2A"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r w:rsidRPr="00ED3312">
        <w:rPr>
          <w:rFonts w:ascii="Times New Roman" w:hAnsi="Times New Roman" w:cs="Times New Roman"/>
          <w:sz w:val="24"/>
          <w:szCs w:val="24"/>
          <w:shd w:val="clear" w:color="auto" w:fill="FFFFFF"/>
        </w:rPr>
        <w:lastRenderedPageBreak/>
        <w:t>Altmann</w:t>
      </w:r>
      <w:proofErr w:type="spellEnd"/>
      <w:r w:rsidRPr="00ED3312">
        <w:rPr>
          <w:rFonts w:ascii="Times New Roman" w:hAnsi="Times New Roman" w:cs="Times New Roman"/>
          <w:sz w:val="24"/>
          <w:szCs w:val="24"/>
          <w:shd w:val="clear" w:color="auto" w:fill="FFFFFF"/>
        </w:rPr>
        <w:t xml:space="preserve">, J. (1974). </w:t>
      </w:r>
      <w:proofErr w:type="spellStart"/>
      <w:r w:rsidRPr="00ED3312">
        <w:rPr>
          <w:rFonts w:ascii="Times New Roman" w:hAnsi="Times New Roman" w:cs="Times New Roman"/>
          <w:sz w:val="24"/>
          <w:szCs w:val="24"/>
          <w:shd w:val="clear" w:color="auto" w:fill="FFFFFF"/>
        </w:rPr>
        <w:t>Oberservational</w:t>
      </w:r>
      <w:proofErr w:type="spellEnd"/>
      <w:r w:rsidRPr="00ED3312">
        <w:rPr>
          <w:rFonts w:ascii="Times New Roman" w:hAnsi="Times New Roman" w:cs="Times New Roman"/>
          <w:sz w:val="24"/>
          <w:szCs w:val="24"/>
          <w:shd w:val="clear" w:color="auto" w:fill="FFFFFF"/>
        </w:rPr>
        <w:t xml:space="preserve"> study of behaviour: sampling methods. </w:t>
      </w:r>
      <w:r w:rsidRPr="00ED3312">
        <w:rPr>
          <w:rFonts w:ascii="Times New Roman" w:hAnsi="Times New Roman" w:cs="Times New Roman"/>
          <w:i/>
          <w:sz w:val="24"/>
          <w:szCs w:val="24"/>
          <w:shd w:val="clear" w:color="auto" w:fill="FFFFFF"/>
        </w:rPr>
        <w:t>Behaviour, 49(3)</w:t>
      </w:r>
      <w:r w:rsidRPr="00ED3312">
        <w:rPr>
          <w:rFonts w:ascii="Times New Roman" w:hAnsi="Times New Roman" w:cs="Times New Roman"/>
          <w:sz w:val="24"/>
          <w:szCs w:val="24"/>
          <w:shd w:val="clear" w:color="auto" w:fill="FFFFFF"/>
        </w:rPr>
        <w:t xml:space="preserve">, 227-267. </w:t>
      </w:r>
      <w:hyperlink r:id="rId14" w:history="1">
        <w:r w:rsidRPr="00ED3312">
          <w:rPr>
            <w:rStyle w:val="Hyperlink"/>
            <w:rFonts w:ascii="Times New Roman" w:hAnsi="Times New Roman" w:cs="Times New Roman"/>
            <w:color w:val="auto"/>
            <w:sz w:val="24"/>
            <w:szCs w:val="24"/>
            <w:u w:val="none"/>
            <w:shd w:val="clear" w:color="auto" w:fill="FFFFFF"/>
          </w:rPr>
          <w:t>http://dx.doi.org/10.1163/156853974X00534</w:t>
        </w:r>
      </w:hyperlink>
      <w:r w:rsidRPr="00ED3312">
        <w:rPr>
          <w:rFonts w:ascii="Times New Roman" w:hAnsi="Times New Roman" w:cs="Times New Roman"/>
          <w:sz w:val="24"/>
          <w:szCs w:val="24"/>
          <w:shd w:val="clear" w:color="auto" w:fill="FFFFFF"/>
        </w:rPr>
        <w:t>.</w:t>
      </w:r>
    </w:p>
    <w:p w14:paraId="68953703" w14:textId="12F49EA1" w:rsidR="00657D76" w:rsidRPr="00303F4D" w:rsidRDefault="00657D76" w:rsidP="003E2CE5">
      <w:pPr>
        <w:spacing w:line="480" w:lineRule="auto"/>
        <w:ind w:left="360" w:firstLine="567"/>
        <w:rPr>
          <w:rFonts w:ascii="Times New Roman" w:hAnsi="Times New Roman" w:cs="Times New Roman"/>
          <w:sz w:val="24"/>
          <w:szCs w:val="24"/>
          <w:shd w:val="clear" w:color="auto" w:fill="FFFFFF"/>
          <w:lang w:val="de-DE"/>
        </w:rPr>
      </w:pPr>
      <w:proofErr w:type="gramStart"/>
      <w:r w:rsidRPr="00ED3312">
        <w:rPr>
          <w:rFonts w:ascii="Times New Roman" w:hAnsi="Times New Roman" w:cs="Times New Roman"/>
          <w:sz w:val="24"/>
          <w:szCs w:val="24"/>
          <w:shd w:val="clear" w:color="auto" w:fill="FFFFFF"/>
        </w:rPr>
        <w:t xml:space="preserve">Bates, D., &amp; </w:t>
      </w:r>
      <w:proofErr w:type="spellStart"/>
      <w:r w:rsidRPr="00ED3312">
        <w:rPr>
          <w:rFonts w:ascii="Times New Roman" w:hAnsi="Times New Roman" w:cs="Times New Roman"/>
          <w:sz w:val="24"/>
          <w:szCs w:val="24"/>
          <w:shd w:val="clear" w:color="auto" w:fill="FFFFFF"/>
        </w:rPr>
        <w:t>Maechler</w:t>
      </w:r>
      <w:proofErr w:type="spellEnd"/>
      <w:r w:rsidRPr="00ED3312">
        <w:rPr>
          <w:rFonts w:ascii="Times New Roman" w:hAnsi="Times New Roman" w:cs="Times New Roman"/>
          <w:sz w:val="24"/>
          <w:szCs w:val="24"/>
          <w:shd w:val="clear" w:color="auto" w:fill="FFFFFF"/>
        </w:rPr>
        <w:t>, M. (2009).</w:t>
      </w:r>
      <w:proofErr w:type="gramEnd"/>
      <w:r w:rsidRPr="00ED3312">
        <w:rPr>
          <w:rFonts w:ascii="Times New Roman" w:hAnsi="Times New Roman" w:cs="Times New Roman"/>
          <w:sz w:val="24"/>
          <w:szCs w:val="24"/>
          <w:shd w:val="clear" w:color="auto" w:fill="FFFFFF"/>
        </w:rPr>
        <w:t xml:space="preserve"> Dai B lme4: Linear mixed-effects models using S4 classes. </w:t>
      </w:r>
      <w:r w:rsidRPr="00303F4D">
        <w:rPr>
          <w:rFonts w:ascii="Times New Roman" w:hAnsi="Times New Roman" w:cs="Times New Roman"/>
          <w:sz w:val="24"/>
          <w:szCs w:val="24"/>
          <w:shd w:val="clear" w:color="auto" w:fill="FFFFFF"/>
          <w:lang w:val="de-DE"/>
        </w:rPr>
        <w:t xml:space="preserve">R package version 0.999375-28. </w:t>
      </w:r>
      <w:r w:rsidR="00CA54BB" w:rsidRPr="00303F4D">
        <w:rPr>
          <w:rFonts w:ascii="Times New Roman" w:hAnsi="Times New Roman" w:cs="Times New Roman"/>
          <w:sz w:val="24"/>
          <w:szCs w:val="24"/>
          <w:shd w:val="clear" w:color="auto" w:fill="FFFFFF"/>
          <w:lang w:val="de-DE"/>
        </w:rPr>
        <w:t>http://cran.</w:t>
      </w:r>
      <w:r w:rsidR="00CA54BB" w:rsidRPr="00303F4D">
        <w:rPr>
          <w:rFonts w:ascii="Times New Roman" w:hAnsi="Times New Roman" w:cs="Times New Roman"/>
          <w:iCs/>
          <w:sz w:val="24"/>
          <w:szCs w:val="24"/>
          <w:shd w:val="clear" w:color="auto" w:fill="FFFFFF"/>
          <w:lang w:val="de-DE"/>
        </w:rPr>
        <w:t>R</w:t>
      </w:r>
      <w:r w:rsidR="00CA54BB" w:rsidRPr="00303F4D">
        <w:rPr>
          <w:rFonts w:ascii="Times New Roman" w:hAnsi="Times New Roman" w:cs="Times New Roman"/>
          <w:sz w:val="24"/>
          <w:szCs w:val="24"/>
          <w:shd w:val="clear" w:color="auto" w:fill="FFFFFF"/>
          <w:lang w:val="de-DE"/>
        </w:rPr>
        <w:t>-project.org/</w:t>
      </w:r>
      <w:r w:rsidR="00CA54BB" w:rsidRPr="00303F4D">
        <w:rPr>
          <w:rFonts w:ascii="Times New Roman" w:hAnsi="Times New Roman" w:cs="Times New Roman"/>
          <w:iCs/>
          <w:sz w:val="24"/>
          <w:szCs w:val="24"/>
          <w:shd w:val="clear" w:color="auto" w:fill="FFFFFF"/>
          <w:lang w:val="de-DE"/>
        </w:rPr>
        <w:t>package</w:t>
      </w:r>
      <w:r w:rsidR="00CA54BB" w:rsidRPr="00303F4D">
        <w:rPr>
          <w:rFonts w:ascii="Times New Roman" w:hAnsi="Times New Roman" w:cs="Times New Roman"/>
          <w:sz w:val="24"/>
          <w:szCs w:val="24"/>
          <w:shd w:val="clear" w:color="auto" w:fill="FFFFFF"/>
          <w:lang w:val="de-DE"/>
        </w:rPr>
        <w:t>=</w:t>
      </w:r>
      <w:r w:rsidR="00CA54BB" w:rsidRPr="00303F4D">
        <w:rPr>
          <w:rFonts w:ascii="Times New Roman" w:hAnsi="Times New Roman" w:cs="Times New Roman"/>
          <w:iCs/>
          <w:sz w:val="24"/>
          <w:szCs w:val="24"/>
          <w:shd w:val="clear" w:color="auto" w:fill="FFFFFF"/>
          <w:lang w:val="de-DE"/>
        </w:rPr>
        <w:t>lme4</w:t>
      </w:r>
      <w:r w:rsidR="00CA54BB" w:rsidRPr="00303F4D">
        <w:rPr>
          <w:rFonts w:ascii="Times New Roman" w:hAnsi="Times New Roman" w:cs="Times New Roman"/>
          <w:sz w:val="24"/>
          <w:szCs w:val="24"/>
          <w:shd w:val="clear" w:color="auto" w:fill="FFFFFF"/>
          <w:lang w:val="de-DE"/>
        </w:rPr>
        <w:t>.</w:t>
      </w:r>
    </w:p>
    <w:p w14:paraId="3F6C575D"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 xml:space="preserve">Chapman, C. A., &amp; </w:t>
      </w:r>
      <w:proofErr w:type="spellStart"/>
      <w:r w:rsidRPr="00ED3312">
        <w:rPr>
          <w:rFonts w:ascii="Times New Roman" w:hAnsi="Times New Roman" w:cs="Times New Roman"/>
          <w:sz w:val="24"/>
          <w:szCs w:val="24"/>
          <w:shd w:val="clear" w:color="auto" w:fill="FFFFFF"/>
        </w:rPr>
        <w:t>Wrangham</w:t>
      </w:r>
      <w:proofErr w:type="spellEnd"/>
      <w:r w:rsidRPr="00ED3312">
        <w:rPr>
          <w:rFonts w:ascii="Times New Roman" w:hAnsi="Times New Roman" w:cs="Times New Roman"/>
          <w:sz w:val="24"/>
          <w:szCs w:val="24"/>
          <w:shd w:val="clear" w:color="auto" w:fill="FFFFFF"/>
        </w:rPr>
        <w:t>, R. W. (1993).</w:t>
      </w:r>
      <w:proofErr w:type="gramEnd"/>
      <w:r w:rsidRPr="00ED3312">
        <w:rPr>
          <w:rFonts w:ascii="Times New Roman" w:hAnsi="Times New Roman" w:cs="Times New Roman"/>
          <w:sz w:val="24"/>
          <w:szCs w:val="24"/>
          <w:shd w:val="clear" w:color="auto" w:fill="FFFFFF"/>
        </w:rPr>
        <w:t xml:space="preserve"> Range use of the forest chimpanzees of </w:t>
      </w:r>
      <w:proofErr w:type="spellStart"/>
      <w:r w:rsidRPr="00ED3312">
        <w:rPr>
          <w:rFonts w:ascii="Times New Roman" w:hAnsi="Times New Roman" w:cs="Times New Roman"/>
          <w:sz w:val="24"/>
          <w:szCs w:val="24"/>
          <w:shd w:val="clear" w:color="auto" w:fill="FFFFFF"/>
        </w:rPr>
        <w:t>Kibale</w:t>
      </w:r>
      <w:proofErr w:type="spellEnd"/>
      <w:r w:rsidRPr="00ED3312">
        <w:rPr>
          <w:rFonts w:ascii="Times New Roman" w:hAnsi="Times New Roman" w:cs="Times New Roman"/>
          <w:sz w:val="24"/>
          <w:szCs w:val="24"/>
          <w:shd w:val="clear" w:color="auto" w:fill="FFFFFF"/>
        </w:rPr>
        <w:t>: implications for the understanding of chimpanzee social organization.</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American Journal of Primatology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31</w:t>
      </w:r>
      <w:r w:rsidRPr="00ED3312">
        <w:rPr>
          <w:rFonts w:ascii="Times New Roman" w:hAnsi="Times New Roman" w:cs="Times New Roman"/>
          <w:sz w:val="24"/>
          <w:szCs w:val="24"/>
          <w:shd w:val="clear" w:color="auto" w:fill="FFFFFF"/>
        </w:rPr>
        <w:t>(4), 263-273.</w:t>
      </w:r>
    </w:p>
    <w:p w14:paraId="3A606C7E"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 xml:space="preserve">Cooper, B. G., &amp; </w:t>
      </w:r>
      <w:proofErr w:type="spellStart"/>
      <w:r w:rsidRPr="00ED3312">
        <w:rPr>
          <w:rFonts w:ascii="Times New Roman" w:hAnsi="Times New Roman" w:cs="Times New Roman"/>
          <w:sz w:val="24"/>
          <w:szCs w:val="24"/>
          <w:shd w:val="clear" w:color="auto" w:fill="FFFFFF"/>
        </w:rPr>
        <w:t>Goller</w:t>
      </w:r>
      <w:proofErr w:type="spellEnd"/>
      <w:r w:rsidRPr="00ED3312">
        <w:rPr>
          <w:rFonts w:ascii="Times New Roman" w:hAnsi="Times New Roman" w:cs="Times New Roman"/>
          <w:sz w:val="24"/>
          <w:szCs w:val="24"/>
          <w:shd w:val="clear" w:color="auto" w:fill="FFFFFF"/>
        </w:rPr>
        <w:t>, F. (2004).</w:t>
      </w:r>
      <w:proofErr w:type="gramEnd"/>
      <w:r w:rsidRPr="00ED3312">
        <w:rPr>
          <w:rFonts w:ascii="Times New Roman" w:hAnsi="Times New Roman" w:cs="Times New Roman"/>
          <w:sz w:val="24"/>
          <w:szCs w:val="24"/>
          <w:shd w:val="clear" w:color="auto" w:fill="FFFFFF"/>
        </w:rPr>
        <w:t xml:space="preserve"> Multimodal signals: enhancement and constraint of song motor patterns by visual display.</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Science</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303</w:t>
      </w:r>
      <w:r w:rsidRPr="00ED3312">
        <w:rPr>
          <w:rFonts w:ascii="Times New Roman" w:hAnsi="Times New Roman" w:cs="Times New Roman"/>
          <w:sz w:val="24"/>
          <w:szCs w:val="24"/>
          <w:shd w:val="clear" w:color="auto" w:fill="FFFFFF"/>
        </w:rPr>
        <w:t>(5657), 544-546. http://dx.doi.org/</w:t>
      </w:r>
      <w:r w:rsidRPr="00ED3312">
        <w:rPr>
          <w:rFonts w:ascii="Times New Roman" w:hAnsi="Times New Roman" w:cs="Times New Roman"/>
          <w:sz w:val="24"/>
          <w:szCs w:val="24"/>
        </w:rPr>
        <w:t>10.1126/science.1091099.</w:t>
      </w:r>
    </w:p>
    <w:p w14:paraId="202EF238" w14:textId="7A2F8382" w:rsidR="00657D76" w:rsidRPr="00303F4D" w:rsidRDefault="00657D76" w:rsidP="003E2CE5">
      <w:pPr>
        <w:shd w:val="clear" w:color="auto" w:fill="FFFFFF"/>
        <w:spacing w:before="100" w:beforeAutospacing="1" w:after="100" w:afterAutospacing="1" w:line="480" w:lineRule="auto"/>
        <w:ind w:left="360" w:firstLine="567"/>
        <w:rPr>
          <w:rFonts w:ascii="Times New Roman" w:hAnsi="Times New Roman" w:cs="Times New Roman"/>
          <w:sz w:val="24"/>
          <w:szCs w:val="24"/>
          <w:shd w:val="clear" w:color="auto" w:fill="FFFFFF"/>
          <w:lang w:val="de-DE"/>
        </w:rPr>
      </w:pPr>
      <w:r w:rsidRPr="00ED3312">
        <w:rPr>
          <w:rStyle w:val="apple-converted-space"/>
          <w:rFonts w:ascii="Times New Roman" w:hAnsi="Times New Roman" w:cs="Times New Roman"/>
          <w:sz w:val="24"/>
          <w:szCs w:val="24"/>
        </w:rPr>
        <w:t> </w:t>
      </w:r>
      <w:r w:rsidRPr="00ED3312">
        <w:rPr>
          <w:rFonts w:ascii="Times New Roman" w:hAnsi="Times New Roman" w:cs="Times New Roman"/>
          <w:sz w:val="24"/>
          <w:szCs w:val="24"/>
          <w:shd w:val="clear" w:color="auto" w:fill="FFFFFF"/>
        </w:rPr>
        <w:t xml:space="preserve">Crawley, M. J. (2002). </w:t>
      </w:r>
      <w:r w:rsidRPr="00303F4D">
        <w:rPr>
          <w:rFonts w:ascii="Times New Roman" w:hAnsi="Times New Roman" w:cs="Times New Roman"/>
          <w:i/>
          <w:sz w:val="24"/>
          <w:szCs w:val="24"/>
          <w:shd w:val="clear" w:color="auto" w:fill="FFFFFF"/>
        </w:rPr>
        <w:t>Statistical computing: an introduction to data analysis using S-Plus</w:t>
      </w:r>
      <w:r w:rsidR="00CA54BB" w:rsidRPr="00303F4D">
        <w:rPr>
          <w:rFonts w:ascii="Times New Roman" w:hAnsi="Times New Roman" w:cs="Times New Roman"/>
          <w:i/>
          <w:sz w:val="24"/>
          <w:szCs w:val="24"/>
          <w:shd w:val="clear" w:color="auto" w:fill="FFFFFF"/>
        </w:rPr>
        <w:t>.</w:t>
      </w:r>
      <w:r w:rsidR="00CA54BB">
        <w:rPr>
          <w:rFonts w:ascii="Times New Roman" w:hAnsi="Times New Roman" w:cs="Times New Roman"/>
          <w:sz w:val="24"/>
          <w:szCs w:val="24"/>
          <w:shd w:val="clear" w:color="auto" w:fill="FFFFFF"/>
        </w:rPr>
        <w:t xml:space="preserve"> </w:t>
      </w:r>
      <w:r w:rsidR="00CA54BB" w:rsidRPr="00303F4D">
        <w:rPr>
          <w:rFonts w:ascii="Times New Roman" w:hAnsi="Times New Roman" w:cs="Times New Roman"/>
          <w:sz w:val="24"/>
          <w:szCs w:val="24"/>
          <w:shd w:val="clear" w:color="auto" w:fill="FFFFFF"/>
          <w:lang w:val="de-DE"/>
        </w:rPr>
        <w:t>Chichester, U.K.: Wiley.</w:t>
      </w:r>
    </w:p>
    <w:p w14:paraId="440F1D05"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303F4D">
        <w:rPr>
          <w:rFonts w:ascii="Times New Roman" w:hAnsi="Times New Roman" w:cs="Times New Roman"/>
          <w:sz w:val="24"/>
          <w:szCs w:val="24"/>
          <w:shd w:val="clear" w:color="auto" w:fill="FFFFFF"/>
          <w:lang w:val="de-DE"/>
        </w:rPr>
        <w:t xml:space="preserve">Crockford, C., Wittig, R. M., &amp; Zuberbühler, K. (2015). </w:t>
      </w:r>
      <w:r w:rsidRPr="00ED3312">
        <w:rPr>
          <w:rFonts w:ascii="Times New Roman" w:hAnsi="Times New Roman" w:cs="Times New Roman"/>
          <w:sz w:val="24"/>
          <w:szCs w:val="24"/>
          <w:shd w:val="clear" w:color="auto" w:fill="FFFFFF"/>
        </w:rPr>
        <w:t>An intentional vocalization draws others’ attention: A playback experiment with wild chimpanzees.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Cognition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18</w:t>
      </w:r>
      <w:r w:rsidRPr="00ED3312">
        <w:rPr>
          <w:rFonts w:ascii="Times New Roman" w:hAnsi="Times New Roman" w:cs="Times New Roman"/>
          <w:sz w:val="24"/>
          <w:szCs w:val="24"/>
          <w:shd w:val="clear" w:color="auto" w:fill="FFFFFF"/>
        </w:rPr>
        <w:t xml:space="preserve">(3), 581-591. </w:t>
      </w:r>
      <w:hyperlink r:id="rId15" w:history="1">
        <w:r w:rsidRPr="00ED3312">
          <w:rPr>
            <w:rStyle w:val="Hyperlink"/>
            <w:rFonts w:ascii="Times New Roman" w:hAnsi="Times New Roman" w:cs="Times New Roman"/>
            <w:color w:val="auto"/>
            <w:sz w:val="24"/>
            <w:szCs w:val="24"/>
            <w:u w:val="none"/>
            <w:shd w:val="clear" w:color="auto" w:fill="FFFFFF"/>
          </w:rPr>
          <w:t>http://dx.doi.org/10.1007/s10071-014-0827-z</w:t>
        </w:r>
      </w:hyperlink>
      <w:r w:rsidRPr="00ED3312">
        <w:rPr>
          <w:rFonts w:ascii="Times New Roman" w:hAnsi="Times New Roman" w:cs="Times New Roman"/>
          <w:sz w:val="24"/>
          <w:szCs w:val="24"/>
          <w:shd w:val="clear" w:color="auto" w:fill="FFFFFF"/>
        </w:rPr>
        <w:t>.</w:t>
      </w:r>
    </w:p>
    <w:p w14:paraId="12D91805" w14:textId="77777777" w:rsidR="00657D76" w:rsidRPr="00ED3312" w:rsidRDefault="00657D76" w:rsidP="003E2CE5">
      <w:pPr>
        <w:spacing w:line="480" w:lineRule="auto"/>
        <w:ind w:left="360" w:firstLine="567"/>
        <w:rPr>
          <w:rFonts w:ascii="Times New Roman" w:hAnsi="Times New Roman" w:cs="Times New Roman"/>
          <w:sz w:val="24"/>
          <w:szCs w:val="24"/>
        </w:rPr>
      </w:pPr>
      <w:proofErr w:type="gramStart"/>
      <w:r w:rsidRPr="00ED3312">
        <w:rPr>
          <w:rFonts w:ascii="Times New Roman" w:hAnsi="Times New Roman" w:cs="Times New Roman"/>
          <w:sz w:val="24"/>
          <w:szCs w:val="24"/>
          <w:shd w:val="clear" w:color="auto" w:fill="FFFFFF"/>
        </w:rPr>
        <w:t>de</w:t>
      </w:r>
      <w:proofErr w:type="gramEnd"/>
      <w:r w:rsidRPr="00ED3312">
        <w:rPr>
          <w:rFonts w:ascii="Times New Roman" w:hAnsi="Times New Roman" w:cs="Times New Roman"/>
          <w:sz w:val="24"/>
          <w:szCs w:val="24"/>
          <w:shd w:val="clear" w:color="auto" w:fill="FFFFFF"/>
        </w:rPr>
        <w:t xml:space="preserve"> Luna, A. G., </w:t>
      </w:r>
      <w:proofErr w:type="spellStart"/>
      <w:r w:rsidRPr="00ED3312">
        <w:rPr>
          <w:rFonts w:ascii="Times New Roman" w:hAnsi="Times New Roman" w:cs="Times New Roman"/>
          <w:sz w:val="24"/>
          <w:szCs w:val="24"/>
          <w:shd w:val="clear" w:color="auto" w:fill="FFFFFF"/>
        </w:rPr>
        <w:t>Hödl</w:t>
      </w:r>
      <w:proofErr w:type="spellEnd"/>
      <w:r w:rsidRPr="00ED3312">
        <w:rPr>
          <w:rFonts w:ascii="Times New Roman" w:hAnsi="Times New Roman" w:cs="Times New Roman"/>
          <w:sz w:val="24"/>
          <w:szCs w:val="24"/>
          <w:shd w:val="clear" w:color="auto" w:fill="FFFFFF"/>
        </w:rPr>
        <w:t xml:space="preserve">, W., &amp; </w:t>
      </w:r>
      <w:proofErr w:type="spellStart"/>
      <w:r w:rsidRPr="00ED3312">
        <w:rPr>
          <w:rFonts w:ascii="Times New Roman" w:hAnsi="Times New Roman" w:cs="Times New Roman"/>
          <w:sz w:val="24"/>
          <w:szCs w:val="24"/>
          <w:shd w:val="clear" w:color="auto" w:fill="FFFFFF"/>
        </w:rPr>
        <w:t>Amezquita</w:t>
      </w:r>
      <w:proofErr w:type="spellEnd"/>
      <w:r w:rsidRPr="00ED3312">
        <w:rPr>
          <w:rFonts w:ascii="Times New Roman" w:hAnsi="Times New Roman" w:cs="Times New Roman"/>
          <w:sz w:val="24"/>
          <w:szCs w:val="24"/>
          <w:shd w:val="clear" w:color="auto" w:fill="FFFFFF"/>
        </w:rPr>
        <w:t xml:space="preserve">, A. (2010). </w:t>
      </w:r>
      <w:proofErr w:type="gramStart"/>
      <w:r w:rsidRPr="00ED3312">
        <w:rPr>
          <w:rFonts w:ascii="Times New Roman" w:hAnsi="Times New Roman" w:cs="Times New Roman"/>
          <w:sz w:val="24"/>
          <w:szCs w:val="24"/>
          <w:shd w:val="clear" w:color="auto" w:fill="FFFFFF"/>
        </w:rPr>
        <w:t xml:space="preserve">Colour, size and movement as visual subcomponents in multimodal communication by the frog </w:t>
      </w:r>
      <w:proofErr w:type="spellStart"/>
      <w:r w:rsidRPr="00ED3312">
        <w:rPr>
          <w:rFonts w:ascii="Times New Roman" w:hAnsi="Times New Roman" w:cs="Times New Roman"/>
          <w:sz w:val="24"/>
          <w:szCs w:val="24"/>
          <w:shd w:val="clear" w:color="auto" w:fill="FFFFFF"/>
        </w:rPr>
        <w:t>Allobates</w:t>
      </w:r>
      <w:proofErr w:type="spellEnd"/>
      <w:r w:rsidRPr="00ED3312">
        <w:rPr>
          <w:rFonts w:ascii="Times New Roman" w:hAnsi="Times New Roman" w:cs="Times New Roman"/>
          <w:sz w:val="24"/>
          <w:szCs w:val="24"/>
          <w:shd w:val="clear" w:color="auto" w:fill="FFFFFF"/>
        </w:rPr>
        <w:t xml:space="preserve"> </w:t>
      </w:r>
      <w:proofErr w:type="spellStart"/>
      <w:r w:rsidRPr="00ED3312">
        <w:rPr>
          <w:rFonts w:ascii="Times New Roman" w:hAnsi="Times New Roman" w:cs="Times New Roman"/>
          <w:sz w:val="24"/>
          <w:szCs w:val="24"/>
          <w:shd w:val="clear" w:color="auto" w:fill="FFFFFF"/>
        </w:rPr>
        <w:t>femoralis</w:t>
      </w:r>
      <w:proofErr w:type="spellEnd"/>
      <w:r w:rsidRPr="00ED3312">
        <w:rPr>
          <w:rFonts w:ascii="Times New Roman" w:hAnsi="Times New Roman" w:cs="Times New Roman"/>
          <w:sz w:val="24"/>
          <w:szCs w:val="24"/>
          <w:shd w:val="clear" w:color="auto" w:fill="FFFFFF"/>
        </w:rPr>
        <w:t>.</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79</w:t>
      </w:r>
      <w:r w:rsidRPr="00ED3312">
        <w:rPr>
          <w:rFonts w:ascii="Times New Roman" w:hAnsi="Times New Roman" w:cs="Times New Roman"/>
          <w:sz w:val="24"/>
          <w:szCs w:val="24"/>
          <w:shd w:val="clear" w:color="auto" w:fill="FFFFFF"/>
        </w:rPr>
        <w:t>(3), 739-745. http://dx.doi.org/</w:t>
      </w:r>
      <w:r w:rsidRPr="00ED3312">
        <w:rPr>
          <w:rFonts w:ascii="Times New Roman" w:hAnsi="Times New Roman" w:cs="Times New Roman"/>
          <w:sz w:val="24"/>
          <w:szCs w:val="24"/>
        </w:rPr>
        <w:t>10.1016/j.anbehav.2009.12.031.</w:t>
      </w:r>
    </w:p>
    <w:p w14:paraId="2D7B2B12" w14:textId="77777777" w:rsidR="00657D76" w:rsidRPr="00ED3312" w:rsidRDefault="00657D76" w:rsidP="003E2CE5">
      <w:pPr>
        <w:spacing w:line="480" w:lineRule="auto"/>
        <w:ind w:left="360" w:firstLine="567"/>
        <w:rPr>
          <w:rFonts w:ascii="Times New Roman" w:hAnsi="Times New Roman" w:cs="Times New Roman"/>
          <w:sz w:val="24"/>
          <w:szCs w:val="24"/>
        </w:rPr>
      </w:pPr>
      <w:r w:rsidRPr="00141437">
        <w:rPr>
          <w:rFonts w:ascii="Times New Roman" w:hAnsi="Times New Roman" w:cs="Times New Roman"/>
          <w:sz w:val="24"/>
          <w:szCs w:val="24"/>
          <w:shd w:val="clear" w:color="auto" w:fill="FFFFFF"/>
          <w:lang w:val="de-DE"/>
        </w:rPr>
        <w:t xml:space="preserve">de Vries, H. A. N., Stevens, J. M., &amp; Vervaecke, H. (2006). </w:t>
      </w:r>
      <w:r w:rsidRPr="00ED3312">
        <w:rPr>
          <w:rFonts w:ascii="Times New Roman" w:hAnsi="Times New Roman" w:cs="Times New Roman"/>
          <w:sz w:val="24"/>
          <w:szCs w:val="24"/>
          <w:shd w:val="clear" w:color="auto" w:fill="FFFFFF"/>
        </w:rPr>
        <w:t>Measuring and testing the steepness of dominance hierarchies.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71</w:t>
      </w:r>
      <w:r w:rsidRPr="00ED3312">
        <w:rPr>
          <w:rFonts w:ascii="Times New Roman" w:hAnsi="Times New Roman" w:cs="Times New Roman"/>
          <w:sz w:val="24"/>
          <w:szCs w:val="24"/>
          <w:shd w:val="clear" w:color="auto" w:fill="FFFFFF"/>
        </w:rPr>
        <w:t>(3), 585-592. http://dx.doi.org/</w:t>
      </w:r>
      <w:r w:rsidRPr="00ED3312">
        <w:rPr>
          <w:rFonts w:ascii="Times New Roman" w:hAnsi="Times New Roman" w:cs="Times New Roman"/>
          <w:sz w:val="24"/>
          <w:szCs w:val="24"/>
        </w:rPr>
        <w:t>10.1016/j.anbehav.2005.05.015.</w:t>
      </w:r>
    </w:p>
    <w:p w14:paraId="69300E4E" w14:textId="2631D0BA"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lastRenderedPageBreak/>
        <w:t>Faraway, J. J. (2006).</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Extending the Linear Model with R: Generalized Linear.</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Mixed Effects and Nonparametric Regression Models</w:t>
      </w:r>
      <w:r w:rsidRPr="00ED3312">
        <w:rPr>
          <w:rFonts w:ascii="Times New Roman" w:hAnsi="Times New Roman" w:cs="Times New Roman"/>
          <w:sz w:val="24"/>
          <w:szCs w:val="24"/>
          <w:shd w:val="clear" w:color="auto" w:fill="FFFFFF"/>
        </w:rPr>
        <w:t xml:space="preserve">. </w:t>
      </w:r>
      <w:r w:rsidR="00686404">
        <w:rPr>
          <w:rFonts w:ascii="Times New Roman" w:hAnsi="Times New Roman" w:cs="Times New Roman"/>
          <w:sz w:val="24"/>
          <w:szCs w:val="24"/>
          <w:shd w:val="clear" w:color="auto" w:fill="FFFFFF"/>
        </w:rPr>
        <w:t>Boca Raton, FL: CRC Press.</w:t>
      </w:r>
    </w:p>
    <w:p w14:paraId="73A1AC16"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ED3312">
        <w:rPr>
          <w:rFonts w:ascii="Times New Roman" w:hAnsi="Times New Roman" w:cs="Times New Roman"/>
          <w:sz w:val="24"/>
          <w:szCs w:val="24"/>
          <w:shd w:val="clear" w:color="auto" w:fill="FFFFFF"/>
        </w:rPr>
        <w:t>Fleiss, J. L. (1981). Balanced incomplete block designs for inter-rater reliability studies.</w:t>
      </w:r>
      <w:r w:rsidRPr="00ED3312">
        <w:rPr>
          <w:rStyle w:val="apple-converted-space"/>
          <w:rFonts w:ascii="Times New Roman" w:hAnsi="Times New Roman" w:cs="Times New Roman"/>
          <w:sz w:val="24"/>
          <w:szCs w:val="24"/>
          <w:shd w:val="clear" w:color="auto" w:fill="FFFFFF"/>
        </w:rPr>
        <w:t> </w:t>
      </w:r>
      <w:proofErr w:type="gramStart"/>
      <w:r w:rsidRPr="00ED3312">
        <w:rPr>
          <w:rFonts w:ascii="Times New Roman" w:hAnsi="Times New Roman" w:cs="Times New Roman"/>
          <w:i/>
          <w:iCs/>
          <w:sz w:val="24"/>
          <w:szCs w:val="24"/>
          <w:shd w:val="clear" w:color="auto" w:fill="FFFFFF"/>
        </w:rPr>
        <w:t>Applied Psychological Measurement</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5</w:t>
      </w:r>
      <w:r w:rsidRPr="00ED3312">
        <w:rPr>
          <w:rFonts w:ascii="Times New Roman" w:hAnsi="Times New Roman" w:cs="Times New Roman"/>
          <w:sz w:val="24"/>
          <w:szCs w:val="24"/>
          <w:shd w:val="clear" w:color="auto" w:fill="FFFFFF"/>
        </w:rPr>
        <w:t>(1), 105-112.</w:t>
      </w:r>
      <w:proofErr w:type="gramEnd"/>
    </w:p>
    <w:p w14:paraId="0D7EBB9C" w14:textId="00F53C8E" w:rsidR="009E7B2B" w:rsidRPr="00ED3312" w:rsidRDefault="009E7B2B" w:rsidP="003E2CE5">
      <w:pPr>
        <w:spacing w:line="480" w:lineRule="auto"/>
        <w:ind w:left="360" w:firstLine="567"/>
        <w:rPr>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t>Georgiev</w:t>
      </w:r>
      <w:proofErr w:type="spellEnd"/>
      <w:r w:rsidRPr="00ED3312">
        <w:rPr>
          <w:rFonts w:ascii="Times New Roman" w:hAnsi="Times New Roman" w:cs="Times New Roman"/>
          <w:sz w:val="24"/>
          <w:szCs w:val="24"/>
          <w:shd w:val="clear" w:color="auto" w:fill="FFFFFF"/>
        </w:rPr>
        <w:t xml:space="preserve">, A. V., Russell, A. F., Thompson, M. E., </w:t>
      </w:r>
      <w:proofErr w:type="spellStart"/>
      <w:r w:rsidRPr="00ED3312">
        <w:rPr>
          <w:rFonts w:ascii="Times New Roman" w:hAnsi="Times New Roman" w:cs="Times New Roman"/>
          <w:sz w:val="24"/>
          <w:szCs w:val="24"/>
          <w:shd w:val="clear" w:color="auto" w:fill="FFFFFF"/>
        </w:rPr>
        <w:t>Otali</w:t>
      </w:r>
      <w:proofErr w:type="spellEnd"/>
      <w:r w:rsidRPr="00ED3312">
        <w:rPr>
          <w:rFonts w:ascii="Times New Roman" w:hAnsi="Times New Roman" w:cs="Times New Roman"/>
          <w:sz w:val="24"/>
          <w:szCs w:val="24"/>
          <w:shd w:val="clear" w:color="auto" w:fill="FFFFFF"/>
        </w:rPr>
        <w:t xml:space="preserve">, E., Muller, M. N., &amp; </w:t>
      </w:r>
      <w:proofErr w:type="spellStart"/>
      <w:r w:rsidRPr="00ED3312">
        <w:rPr>
          <w:rFonts w:ascii="Times New Roman" w:hAnsi="Times New Roman" w:cs="Times New Roman"/>
          <w:sz w:val="24"/>
          <w:szCs w:val="24"/>
          <w:shd w:val="clear" w:color="auto" w:fill="FFFFFF"/>
        </w:rPr>
        <w:t>Wrangham</w:t>
      </w:r>
      <w:proofErr w:type="spellEnd"/>
      <w:r w:rsidRPr="00ED3312">
        <w:rPr>
          <w:rFonts w:ascii="Times New Roman" w:hAnsi="Times New Roman" w:cs="Times New Roman"/>
          <w:sz w:val="24"/>
          <w:szCs w:val="24"/>
          <w:shd w:val="clear" w:color="auto" w:fill="FFFFFF"/>
        </w:rPr>
        <w:t>, R. W. (2014).</w:t>
      </w:r>
      <w:proofErr w:type="gramEnd"/>
      <w:r w:rsidRPr="00ED3312">
        <w:rPr>
          <w:rFonts w:ascii="Times New Roman" w:hAnsi="Times New Roman" w:cs="Times New Roman"/>
          <w:sz w:val="24"/>
          <w:szCs w:val="24"/>
          <w:shd w:val="clear" w:color="auto" w:fill="FFFFFF"/>
        </w:rPr>
        <w:t xml:space="preserve"> The foraging costs of mating effort in male chimpanzees (</w:t>
      </w:r>
      <w:r w:rsidRPr="00ED3312">
        <w:rPr>
          <w:rFonts w:ascii="Times New Roman" w:hAnsi="Times New Roman" w:cs="Times New Roman"/>
          <w:i/>
          <w:sz w:val="24"/>
          <w:szCs w:val="24"/>
          <w:shd w:val="clear" w:color="auto" w:fill="FFFFFF"/>
        </w:rPr>
        <w:t xml:space="preserve">Pan </w:t>
      </w:r>
      <w:proofErr w:type="gramStart"/>
      <w:r w:rsidRPr="00ED3312">
        <w:rPr>
          <w:rFonts w:ascii="Times New Roman" w:hAnsi="Times New Roman" w:cs="Times New Roman"/>
          <w:i/>
          <w:sz w:val="24"/>
          <w:szCs w:val="24"/>
          <w:shd w:val="clear" w:color="auto" w:fill="FFFFFF"/>
        </w:rPr>
        <w:t>troglodytes</w:t>
      </w:r>
      <w:proofErr w:type="gramEnd"/>
      <w:r w:rsidRPr="00ED3312">
        <w:rPr>
          <w:rFonts w:ascii="Times New Roman" w:hAnsi="Times New Roman" w:cs="Times New Roman"/>
          <w:i/>
          <w:sz w:val="24"/>
          <w:szCs w:val="24"/>
          <w:shd w:val="clear" w:color="auto" w:fill="FFFFFF"/>
        </w:rPr>
        <w:t xml:space="preserve"> </w:t>
      </w:r>
      <w:proofErr w:type="spellStart"/>
      <w:r w:rsidRPr="00ED3312">
        <w:rPr>
          <w:rFonts w:ascii="Times New Roman" w:hAnsi="Times New Roman" w:cs="Times New Roman"/>
          <w:i/>
          <w:sz w:val="24"/>
          <w:szCs w:val="24"/>
          <w:shd w:val="clear" w:color="auto" w:fill="FFFFFF"/>
        </w:rPr>
        <w:t>schweinfurthii</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International Journal of Primatology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35</w:t>
      </w:r>
      <w:r w:rsidRPr="00ED3312">
        <w:rPr>
          <w:rFonts w:ascii="Times New Roman" w:hAnsi="Times New Roman" w:cs="Times New Roman"/>
          <w:sz w:val="24"/>
          <w:szCs w:val="24"/>
          <w:shd w:val="clear" w:color="auto" w:fill="FFFFFF"/>
        </w:rPr>
        <w:t>(3-4), 725-745. http://dx.doi.org/</w:t>
      </w:r>
      <w:r w:rsidRPr="00ED3312">
        <w:rPr>
          <w:rFonts w:ascii="Times New Roman" w:hAnsi="Times New Roman" w:cs="Times New Roman"/>
          <w:sz w:val="24"/>
          <w:szCs w:val="24"/>
        </w:rPr>
        <w:t>10.1007/s10764-014-9788-y.</w:t>
      </w:r>
    </w:p>
    <w:p w14:paraId="1C53BB76" w14:textId="77777777" w:rsidR="00657D76" w:rsidRPr="00ED3312" w:rsidRDefault="00657D76" w:rsidP="003E2CE5">
      <w:pPr>
        <w:shd w:val="clear" w:color="auto" w:fill="FFFFFF"/>
        <w:spacing w:before="100" w:beforeAutospacing="1" w:after="100" w:afterAutospacing="1" w:line="480" w:lineRule="auto"/>
        <w:ind w:left="360" w:firstLine="567"/>
        <w:rPr>
          <w:rFonts w:ascii="Times New Roman" w:hAnsi="Times New Roman" w:cs="Times New Roman"/>
          <w:sz w:val="24"/>
          <w:szCs w:val="24"/>
        </w:rPr>
      </w:pPr>
      <w:proofErr w:type="gramStart"/>
      <w:r w:rsidRPr="00ED3312">
        <w:rPr>
          <w:rFonts w:ascii="Times New Roman" w:hAnsi="Times New Roman" w:cs="Times New Roman"/>
          <w:sz w:val="24"/>
          <w:szCs w:val="24"/>
          <w:shd w:val="clear" w:color="auto" w:fill="FFFFFF"/>
        </w:rPr>
        <w:t xml:space="preserve">Gruber, T., &amp; </w:t>
      </w:r>
      <w:proofErr w:type="spellStart"/>
      <w:r w:rsidRPr="00ED3312">
        <w:rPr>
          <w:rFonts w:ascii="Times New Roman" w:hAnsi="Times New Roman" w:cs="Times New Roman"/>
          <w:sz w:val="24"/>
          <w:szCs w:val="24"/>
          <w:shd w:val="clear" w:color="auto" w:fill="FFFFFF"/>
        </w:rPr>
        <w:t>Zuberbühler</w:t>
      </w:r>
      <w:proofErr w:type="spellEnd"/>
      <w:r w:rsidRPr="00ED3312">
        <w:rPr>
          <w:rFonts w:ascii="Times New Roman" w:hAnsi="Times New Roman" w:cs="Times New Roman"/>
          <w:sz w:val="24"/>
          <w:szCs w:val="24"/>
          <w:shd w:val="clear" w:color="auto" w:fill="FFFFFF"/>
        </w:rPr>
        <w:t>, K. (2013).</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Vocal recruitment for joint travel in wild chimpanzees.</w:t>
      </w:r>
      <w:proofErr w:type="gramEnd"/>
      <w:r w:rsidRPr="00ED3312">
        <w:rPr>
          <w:rStyle w:val="apple-converted-space"/>
          <w:rFonts w:ascii="Times New Roman" w:hAnsi="Times New Roman" w:cs="Times New Roman"/>
          <w:sz w:val="24"/>
          <w:szCs w:val="24"/>
          <w:shd w:val="clear" w:color="auto" w:fill="FFFFFF"/>
        </w:rPr>
        <w:t> </w:t>
      </w:r>
      <w:proofErr w:type="spellStart"/>
      <w:r w:rsidRPr="00ED3312">
        <w:rPr>
          <w:rFonts w:ascii="Times New Roman" w:hAnsi="Times New Roman" w:cs="Times New Roman"/>
          <w:i/>
          <w:iCs/>
          <w:sz w:val="24"/>
          <w:szCs w:val="24"/>
          <w:shd w:val="clear" w:color="auto" w:fill="FFFFFF"/>
        </w:rPr>
        <w:t>PLoS</w:t>
      </w:r>
      <w:proofErr w:type="spellEnd"/>
      <w:r w:rsidRPr="00ED3312">
        <w:rPr>
          <w:rFonts w:ascii="Times New Roman" w:hAnsi="Times New Roman" w:cs="Times New Roman"/>
          <w:i/>
          <w:iCs/>
          <w:sz w:val="24"/>
          <w:szCs w:val="24"/>
          <w:shd w:val="clear" w:color="auto" w:fill="FFFFFF"/>
        </w:rPr>
        <w:t xml:space="preserve"> One</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8</w:t>
      </w:r>
      <w:r w:rsidRPr="00ED3312">
        <w:rPr>
          <w:rFonts w:ascii="Times New Roman" w:hAnsi="Times New Roman" w:cs="Times New Roman"/>
          <w:sz w:val="24"/>
          <w:szCs w:val="24"/>
          <w:shd w:val="clear" w:color="auto" w:fill="FFFFFF"/>
        </w:rPr>
        <w:t xml:space="preserve">(9), e76073. </w:t>
      </w:r>
      <w:hyperlink r:id="rId16" w:history="1">
        <w:r w:rsidRPr="00ED3312">
          <w:rPr>
            <w:rStyle w:val="Hyperlink"/>
            <w:rFonts w:ascii="Times New Roman" w:hAnsi="Times New Roman" w:cs="Times New Roman"/>
            <w:color w:val="auto"/>
            <w:sz w:val="24"/>
            <w:szCs w:val="24"/>
            <w:u w:val="none"/>
          </w:rPr>
          <w:t>http://dx.doi.org/10.1371/journal.pone.0076073</w:t>
        </w:r>
      </w:hyperlink>
      <w:r w:rsidRPr="00ED3312">
        <w:rPr>
          <w:rFonts w:ascii="Times New Roman" w:hAnsi="Times New Roman" w:cs="Times New Roman"/>
          <w:sz w:val="24"/>
          <w:szCs w:val="24"/>
        </w:rPr>
        <w:t>.</w:t>
      </w:r>
    </w:p>
    <w:p w14:paraId="6EAC4F0E" w14:textId="612CD797" w:rsidR="00470C9F" w:rsidRPr="00ED3312" w:rsidRDefault="00470C9F"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Hayashi, M. (2007).</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A new notation system of object manipulation in the nesting-cup task for chimpanzees and humans.</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Cortex</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43</w:t>
      </w:r>
      <w:r w:rsidRPr="00ED3312">
        <w:rPr>
          <w:rFonts w:ascii="Times New Roman" w:hAnsi="Times New Roman" w:cs="Times New Roman"/>
          <w:sz w:val="24"/>
          <w:szCs w:val="24"/>
          <w:shd w:val="clear" w:color="auto" w:fill="FFFFFF"/>
        </w:rPr>
        <w:t>(3), 308-318. http://dx.</w:t>
      </w:r>
      <w:hyperlink r:id="rId17" w:tgtFrame="doilink" w:history="1">
        <w:proofErr w:type="gramStart"/>
        <w:r w:rsidRPr="00ED3312">
          <w:rPr>
            <w:rStyle w:val="Hyperlink"/>
            <w:rFonts w:ascii="Times New Roman" w:hAnsi="Times New Roman" w:cs="Times New Roman"/>
            <w:color w:val="auto"/>
            <w:sz w:val="24"/>
            <w:szCs w:val="24"/>
            <w:u w:val="none"/>
            <w:bdr w:val="none" w:sz="0" w:space="0" w:color="auto" w:frame="1"/>
            <w:shd w:val="clear" w:color="auto" w:fill="FFFFFF"/>
          </w:rPr>
          <w:t>doi:</w:t>
        </w:r>
        <w:proofErr w:type="gramEnd"/>
        <w:r w:rsidRPr="00ED3312">
          <w:rPr>
            <w:rStyle w:val="Hyperlink"/>
            <w:rFonts w:ascii="Times New Roman" w:hAnsi="Times New Roman" w:cs="Times New Roman"/>
            <w:color w:val="auto"/>
            <w:sz w:val="24"/>
            <w:szCs w:val="24"/>
            <w:u w:val="none"/>
            <w:bdr w:val="none" w:sz="0" w:space="0" w:color="auto" w:frame="1"/>
            <w:shd w:val="clear" w:color="auto" w:fill="FFFFFF"/>
          </w:rPr>
          <w:t>10.1016/S0010-9452(08)70457-X</w:t>
        </w:r>
      </w:hyperlink>
      <w:r w:rsidRPr="00ED3312">
        <w:rPr>
          <w:rFonts w:ascii="Times New Roman" w:hAnsi="Times New Roman" w:cs="Times New Roman"/>
          <w:sz w:val="24"/>
          <w:szCs w:val="24"/>
        </w:rPr>
        <w:t>.</w:t>
      </w:r>
    </w:p>
    <w:p w14:paraId="534B4DE5" w14:textId="6361B32F" w:rsidR="00657D76" w:rsidRPr="00ED3312" w:rsidRDefault="00657D76" w:rsidP="003E2CE5">
      <w:pPr>
        <w:spacing w:line="480" w:lineRule="auto"/>
        <w:ind w:left="360" w:firstLine="567"/>
        <w:rPr>
          <w:rFonts w:ascii="Times New Roman" w:hAnsi="Times New Roman" w:cs="Times New Roman"/>
          <w:sz w:val="24"/>
          <w:szCs w:val="24"/>
        </w:rPr>
      </w:pPr>
      <w:proofErr w:type="spellStart"/>
      <w:r w:rsidRPr="00ED3312">
        <w:rPr>
          <w:rFonts w:ascii="Times New Roman" w:hAnsi="Times New Roman" w:cs="Times New Roman"/>
          <w:sz w:val="24"/>
          <w:szCs w:val="24"/>
          <w:shd w:val="clear" w:color="auto" w:fill="FFFFFF"/>
        </w:rPr>
        <w:t>Hebets</w:t>
      </w:r>
      <w:proofErr w:type="spellEnd"/>
      <w:r w:rsidRPr="00ED3312">
        <w:rPr>
          <w:rFonts w:ascii="Times New Roman" w:hAnsi="Times New Roman" w:cs="Times New Roman"/>
          <w:sz w:val="24"/>
          <w:szCs w:val="24"/>
          <w:shd w:val="clear" w:color="auto" w:fill="FFFFFF"/>
        </w:rPr>
        <w:t xml:space="preserve">, E. A. (2008). </w:t>
      </w:r>
      <w:proofErr w:type="gramStart"/>
      <w:r w:rsidRPr="00ED3312">
        <w:rPr>
          <w:rFonts w:ascii="Times New Roman" w:hAnsi="Times New Roman" w:cs="Times New Roman"/>
          <w:sz w:val="24"/>
          <w:szCs w:val="24"/>
          <w:shd w:val="clear" w:color="auto" w:fill="FFFFFF"/>
        </w:rPr>
        <w:t xml:space="preserve">Seismic signal dominance in the multimodal courtship display of the wolf spider </w:t>
      </w:r>
      <w:proofErr w:type="spellStart"/>
      <w:r w:rsidRPr="00ED3312">
        <w:rPr>
          <w:rFonts w:ascii="Times New Roman" w:hAnsi="Times New Roman" w:cs="Times New Roman"/>
          <w:sz w:val="24"/>
          <w:szCs w:val="24"/>
          <w:shd w:val="clear" w:color="auto" w:fill="FFFFFF"/>
        </w:rPr>
        <w:t>Schizocosa</w:t>
      </w:r>
      <w:proofErr w:type="spellEnd"/>
      <w:r w:rsidRPr="00ED3312">
        <w:rPr>
          <w:rFonts w:ascii="Times New Roman" w:hAnsi="Times New Roman" w:cs="Times New Roman"/>
          <w:sz w:val="24"/>
          <w:szCs w:val="24"/>
          <w:shd w:val="clear" w:color="auto" w:fill="FFFFFF"/>
        </w:rPr>
        <w:t xml:space="preserve"> </w:t>
      </w:r>
      <w:proofErr w:type="spellStart"/>
      <w:r w:rsidRPr="00ED3312">
        <w:rPr>
          <w:rFonts w:ascii="Times New Roman" w:hAnsi="Times New Roman" w:cs="Times New Roman"/>
          <w:sz w:val="24"/>
          <w:szCs w:val="24"/>
          <w:shd w:val="clear" w:color="auto" w:fill="FFFFFF"/>
        </w:rPr>
        <w:t>stridulans</w:t>
      </w:r>
      <w:proofErr w:type="spellEnd"/>
      <w:r w:rsidRPr="00ED3312">
        <w:rPr>
          <w:rFonts w:ascii="Times New Roman" w:hAnsi="Times New Roman" w:cs="Times New Roman"/>
          <w:sz w:val="24"/>
          <w:szCs w:val="24"/>
          <w:shd w:val="clear" w:color="auto" w:fill="FFFFFF"/>
        </w:rPr>
        <w:t xml:space="preserve"> Stratton 1991.</w:t>
      </w:r>
      <w:proofErr w:type="gramEnd"/>
      <w:r w:rsidRPr="00ED3312">
        <w:rPr>
          <w:rStyle w:val="apple-converted-space"/>
          <w:rFonts w:ascii="Times New Roman" w:hAnsi="Times New Roman" w:cs="Times New Roman"/>
          <w:sz w:val="24"/>
          <w:szCs w:val="24"/>
          <w:shd w:val="clear" w:color="auto" w:fill="FFFFFF"/>
        </w:rPr>
        <w:t> </w:t>
      </w:r>
      <w:proofErr w:type="spellStart"/>
      <w:r w:rsidRPr="00ED3312">
        <w:rPr>
          <w:rFonts w:ascii="Times New Roman" w:hAnsi="Times New Roman" w:cs="Times New Roman"/>
          <w:i/>
          <w:iCs/>
          <w:sz w:val="24"/>
          <w:szCs w:val="24"/>
          <w:shd w:val="clear" w:color="auto" w:fill="FFFFFF"/>
        </w:rPr>
        <w:t>Behavioral</w:t>
      </w:r>
      <w:proofErr w:type="spellEnd"/>
      <w:r w:rsidRPr="00ED3312">
        <w:rPr>
          <w:rFonts w:ascii="Times New Roman" w:hAnsi="Times New Roman" w:cs="Times New Roman"/>
          <w:i/>
          <w:iCs/>
          <w:sz w:val="24"/>
          <w:szCs w:val="24"/>
          <w:shd w:val="clear" w:color="auto" w:fill="FFFFFF"/>
        </w:rPr>
        <w:t xml:space="preserve"> Ecology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19</w:t>
      </w:r>
      <w:r w:rsidRPr="00ED3312">
        <w:rPr>
          <w:rFonts w:ascii="Times New Roman" w:hAnsi="Times New Roman" w:cs="Times New Roman"/>
          <w:sz w:val="24"/>
          <w:szCs w:val="24"/>
          <w:shd w:val="clear" w:color="auto" w:fill="FFFFFF"/>
        </w:rPr>
        <w:t>(6), 1250-1257. http://dx.doi.org/10.1093/beheco/arn080.</w:t>
      </w:r>
    </w:p>
    <w:p w14:paraId="0AF83498"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t xml:space="preserve">Hebets, E. A., &amp; Papaj, D. R. (2005). </w:t>
      </w:r>
      <w:r w:rsidRPr="00ED3312">
        <w:rPr>
          <w:rFonts w:ascii="Times New Roman" w:hAnsi="Times New Roman" w:cs="Times New Roman"/>
          <w:sz w:val="24"/>
          <w:szCs w:val="24"/>
          <w:shd w:val="clear" w:color="auto" w:fill="FFFFFF"/>
        </w:rPr>
        <w:t>Complex signal function: developing a framework of testable hypotheses.</w:t>
      </w:r>
      <w:r w:rsidRPr="00ED3312">
        <w:rPr>
          <w:rStyle w:val="apple-converted-space"/>
          <w:rFonts w:ascii="Times New Roman" w:hAnsi="Times New Roman" w:cs="Times New Roman"/>
          <w:sz w:val="24"/>
          <w:szCs w:val="24"/>
          <w:shd w:val="clear" w:color="auto" w:fill="FFFFFF"/>
        </w:rPr>
        <w:t> </w:t>
      </w:r>
      <w:proofErr w:type="spellStart"/>
      <w:r w:rsidRPr="00ED3312">
        <w:rPr>
          <w:rFonts w:ascii="Times New Roman" w:hAnsi="Times New Roman" w:cs="Times New Roman"/>
          <w:i/>
          <w:iCs/>
          <w:sz w:val="24"/>
          <w:szCs w:val="24"/>
          <w:shd w:val="clear" w:color="auto" w:fill="FFFFFF"/>
        </w:rPr>
        <w:t>Behavioral</w:t>
      </w:r>
      <w:proofErr w:type="spellEnd"/>
      <w:r w:rsidRPr="00ED3312">
        <w:rPr>
          <w:rFonts w:ascii="Times New Roman" w:hAnsi="Times New Roman" w:cs="Times New Roman"/>
          <w:i/>
          <w:iCs/>
          <w:sz w:val="24"/>
          <w:szCs w:val="24"/>
          <w:shd w:val="clear" w:color="auto" w:fill="FFFFFF"/>
        </w:rPr>
        <w:t xml:space="preserve"> Ecology and </w:t>
      </w:r>
      <w:proofErr w:type="spellStart"/>
      <w:r w:rsidRPr="00ED3312">
        <w:rPr>
          <w:rFonts w:ascii="Times New Roman" w:hAnsi="Times New Roman" w:cs="Times New Roman"/>
          <w:i/>
          <w:iCs/>
          <w:sz w:val="24"/>
          <w:szCs w:val="24"/>
          <w:shd w:val="clear" w:color="auto" w:fill="FFFFFF"/>
        </w:rPr>
        <w:t>Sociobiology</w:t>
      </w:r>
      <w:proofErr w:type="spellEnd"/>
      <w:r w:rsidRPr="00ED3312">
        <w:rPr>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57</w:t>
      </w:r>
      <w:r w:rsidRPr="00ED3312">
        <w:rPr>
          <w:rFonts w:ascii="Times New Roman" w:hAnsi="Times New Roman" w:cs="Times New Roman"/>
          <w:sz w:val="24"/>
          <w:szCs w:val="24"/>
          <w:shd w:val="clear" w:color="auto" w:fill="FFFFFF"/>
        </w:rPr>
        <w:t>(3), 197-214. http://dx.doi.org/</w:t>
      </w:r>
      <w:r w:rsidRPr="00ED3312">
        <w:rPr>
          <w:rFonts w:ascii="Times New Roman" w:hAnsi="Times New Roman" w:cs="Times New Roman"/>
          <w:sz w:val="24"/>
          <w:szCs w:val="24"/>
        </w:rPr>
        <w:t>10.1007/s00265-004-0865-7.</w:t>
      </w:r>
      <w:r w:rsidRPr="00ED3312">
        <w:rPr>
          <w:rFonts w:ascii="Times New Roman" w:hAnsi="Times New Roman" w:cs="Times New Roman"/>
          <w:sz w:val="24"/>
          <w:szCs w:val="24"/>
          <w:shd w:val="clear" w:color="auto" w:fill="FFFFFF"/>
        </w:rPr>
        <w:t xml:space="preserve"> </w:t>
      </w:r>
    </w:p>
    <w:p w14:paraId="6F065BFF" w14:textId="3190BDB0"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lastRenderedPageBreak/>
        <w:t xml:space="preserve">Hebets, E. A., &amp; Uetz, G. W. (1999). </w:t>
      </w:r>
      <w:r w:rsidRPr="00ED3312">
        <w:rPr>
          <w:rFonts w:ascii="Times New Roman" w:hAnsi="Times New Roman" w:cs="Times New Roman"/>
          <w:sz w:val="24"/>
          <w:szCs w:val="24"/>
          <w:shd w:val="clear" w:color="auto" w:fill="FFFFFF"/>
        </w:rPr>
        <w:t>Female responses to isolated signals from multimodal male courtship displays in the wolf spider genus</w:t>
      </w:r>
      <w:r w:rsidR="00686404">
        <w:rPr>
          <w:rFonts w:ascii="Times New Roman" w:hAnsi="Times New Roman" w:cs="Times New Roman"/>
          <w:sz w:val="24"/>
          <w:szCs w:val="24"/>
          <w:shd w:val="clear" w:color="auto" w:fill="FFFFFF"/>
        </w:rPr>
        <w:t xml:space="preserve"> </w:t>
      </w:r>
      <w:proofErr w:type="spellStart"/>
      <w:r w:rsidRPr="00303F4D">
        <w:rPr>
          <w:rFonts w:ascii="Times New Roman" w:hAnsi="Times New Roman" w:cs="Times New Roman"/>
          <w:i/>
          <w:sz w:val="24"/>
          <w:szCs w:val="24"/>
          <w:shd w:val="clear" w:color="auto" w:fill="FFFFFF"/>
        </w:rPr>
        <w:t>Schizocosa</w:t>
      </w:r>
      <w:proofErr w:type="spellEnd"/>
      <w:r w:rsidRPr="00ED3312">
        <w:rPr>
          <w:rFonts w:ascii="Times New Roman" w:hAnsi="Times New Roman" w:cs="Times New Roman"/>
          <w:sz w:val="24"/>
          <w:szCs w:val="24"/>
          <w:shd w:val="clear" w:color="auto" w:fill="FFFFFF"/>
        </w:rPr>
        <w:t xml:space="preserve"> (</w:t>
      </w:r>
      <w:proofErr w:type="spellStart"/>
      <w:r w:rsidRPr="00ED3312">
        <w:rPr>
          <w:rFonts w:ascii="Times New Roman" w:hAnsi="Times New Roman" w:cs="Times New Roman"/>
          <w:sz w:val="24"/>
          <w:szCs w:val="24"/>
          <w:shd w:val="clear" w:color="auto" w:fill="FFFFFF"/>
        </w:rPr>
        <w:t>Araneae</w:t>
      </w:r>
      <w:proofErr w:type="spellEnd"/>
      <w:r w:rsidRPr="00ED3312">
        <w:rPr>
          <w:rFonts w:ascii="Times New Roman" w:hAnsi="Times New Roman" w:cs="Times New Roman"/>
          <w:sz w:val="24"/>
          <w:szCs w:val="24"/>
          <w:shd w:val="clear" w:color="auto" w:fill="FFFFFF"/>
        </w:rPr>
        <w:t xml:space="preserve">: </w:t>
      </w:r>
      <w:proofErr w:type="spellStart"/>
      <w:r w:rsidRPr="00ED3312">
        <w:rPr>
          <w:rFonts w:ascii="Times New Roman" w:hAnsi="Times New Roman" w:cs="Times New Roman"/>
          <w:sz w:val="24"/>
          <w:szCs w:val="24"/>
          <w:shd w:val="clear" w:color="auto" w:fill="FFFFFF"/>
        </w:rPr>
        <w:t>Lycosidae</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57</w:t>
      </w:r>
      <w:r w:rsidRPr="00ED3312">
        <w:rPr>
          <w:rFonts w:ascii="Times New Roman" w:hAnsi="Times New Roman" w:cs="Times New Roman"/>
          <w:sz w:val="24"/>
          <w:szCs w:val="24"/>
          <w:shd w:val="clear" w:color="auto" w:fill="FFFFFF"/>
        </w:rPr>
        <w:t>(4), 865-872.</w:t>
      </w:r>
    </w:p>
    <w:p w14:paraId="620428FD"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 xml:space="preserve">Higham, J. P., &amp; </w:t>
      </w:r>
      <w:proofErr w:type="spellStart"/>
      <w:r w:rsidRPr="00ED3312">
        <w:rPr>
          <w:rFonts w:ascii="Times New Roman" w:hAnsi="Times New Roman" w:cs="Times New Roman"/>
          <w:sz w:val="24"/>
          <w:szCs w:val="24"/>
          <w:shd w:val="clear" w:color="auto" w:fill="FFFFFF"/>
        </w:rPr>
        <w:t>Hebets</w:t>
      </w:r>
      <w:proofErr w:type="spellEnd"/>
      <w:r w:rsidRPr="00ED3312">
        <w:rPr>
          <w:rFonts w:ascii="Times New Roman" w:hAnsi="Times New Roman" w:cs="Times New Roman"/>
          <w:sz w:val="24"/>
          <w:szCs w:val="24"/>
          <w:shd w:val="clear" w:color="auto" w:fill="FFFFFF"/>
        </w:rPr>
        <w:t>, E. A. (2013).</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An introduction to multimodal communication.</w:t>
      </w:r>
      <w:proofErr w:type="gramEnd"/>
      <w:r w:rsidRPr="00ED3312">
        <w:rPr>
          <w:rStyle w:val="apple-converted-space"/>
          <w:rFonts w:ascii="Times New Roman" w:hAnsi="Times New Roman" w:cs="Times New Roman"/>
          <w:sz w:val="24"/>
          <w:szCs w:val="24"/>
          <w:shd w:val="clear" w:color="auto" w:fill="FFFFFF"/>
        </w:rPr>
        <w:t> </w:t>
      </w:r>
      <w:proofErr w:type="spellStart"/>
      <w:r w:rsidRPr="00ED3312">
        <w:rPr>
          <w:rFonts w:ascii="Times New Roman" w:hAnsi="Times New Roman" w:cs="Times New Roman"/>
          <w:i/>
          <w:iCs/>
          <w:sz w:val="24"/>
          <w:szCs w:val="24"/>
          <w:shd w:val="clear" w:color="auto" w:fill="FFFFFF"/>
        </w:rPr>
        <w:t>Behavioral</w:t>
      </w:r>
      <w:proofErr w:type="spellEnd"/>
      <w:r w:rsidRPr="00ED3312">
        <w:rPr>
          <w:rFonts w:ascii="Times New Roman" w:hAnsi="Times New Roman" w:cs="Times New Roman"/>
          <w:i/>
          <w:iCs/>
          <w:sz w:val="24"/>
          <w:szCs w:val="24"/>
          <w:shd w:val="clear" w:color="auto" w:fill="FFFFFF"/>
        </w:rPr>
        <w:t xml:space="preserve"> Ecology and </w:t>
      </w:r>
      <w:proofErr w:type="spellStart"/>
      <w:r w:rsidRPr="00ED3312">
        <w:rPr>
          <w:rFonts w:ascii="Times New Roman" w:hAnsi="Times New Roman" w:cs="Times New Roman"/>
          <w:i/>
          <w:iCs/>
          <w:sz w:val="24"/>
          <w:szCs w:val="24"/>
          <w:shd w:val="clear" w:color="auto" w:fill="FFFFFF"/>
        </w:rPr>
        <w:t>Sociobiology</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67</w:t>
      </w:r>
      <w:r w:rsidRPr="00ED3312">
        <w:rPr>
          <w:rFonts w:ascii="Times New Roman" w:hAnsi="Times New Roman" w:cs="Times New Roman"/>
          <w:sz w:val="24"/>
          <w:szCs w:val="24"/>
          <w:shd w:val="clear" w:color="auto" w:fill="FFFFFF"/>
        </w:rPr>
        <w:t>(9), 1381-1388. http://dx.doi.org/</w:t>
      </w:r>
      <w:r w:rsidRPr="00ED3312">
        <w:rPr>
          <w:rFonts w:ascii="Times New Roman" w:hAnsi="Times New Roman" w:cs="Times New Roman"/>
          <w:sz w:val="24"/>
          <w:szCs w:val="24"/>
        </w:rPr>
        <w:t>10.1007/s00265-013-1590-x.</w:t>
      </w:r>
      <w:r w:rsidRPr="00ED3312">
        <w:rPr>
          <w:rFonts w:ascii="Times New Roman" w:hAnsi="Times New Roman" w:cs="Times New Roman"/>
          <w:sz w:val="24"/>
          <w:szCs w:val="24"/>
          <w:shd w:val="clear" w:color="auto" w:fill="FFFFFF"/>
        </w:rPr>
        <w:t xml:space="preserve"> </w:t>
      </w:r>
    </w:p>
    <w:p w14:paraId="54A56C91"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t>Hobaiter</w:t>
      </w:r>
      <w:proofErr w:type="spellEnd"/>
      <w:r w:rsidRPr="00ED3312">
        <w:rPr>
          <w:rFonts w:ascii="Times New Roman" w:hAnsi="Times New Roman" w:cs="Times New Roman"/>
          <w:sz w:val="24"/>
          <w:szCs w:val="24"/>
          <w:shd w:val="clear" w:color="auto" w:fill="FFFFFF"/>
        </w:rPr>
        <w:t>, C., &amp; Byrne, R. W. (2011a).</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The gestural repertoire of the wild chimpanzee.</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Cognition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14</w:t>
      </w:r>
      <w:r w:rsidRPr="00ED3312">
        <w:rPr>
          <w:rFonts w:ascii="Times New Roman" w:hAnsi="Times New Roman" w:cs="Times New Roman"/>
          <w:sz w:val="24"/>
          <w:szCs w:val="24"/>
          <w:shd w:val="clear" w:color="auto" w:fill="FFFFFF"/>
        </w:rPr>
        <w:t>(5), 745-767. http://dx.doi.org/</w:t>
      </w:r>
      <w:r w:rsidRPr="00ED3312">
        <w:rPr>
          <w:rFonts w:ascii="Times New Roman" w:hAnsi="Times New Roman" w:cs="Times New Roman"/>
          <w:sz w:val="24"/>
          <w:szCs w:val="24"/>
        </w:rPr>
        <w:t>10.1007/s10071-011-0409-2.</w:t>
      </w:r>
    </w:p>
    <w:p w14:paraId="6942DDC6" w14:textId="77777777" w:rsidR="00657D76" w:rsidRPr="00ED3312" w:rsidRDefault="00657D76" w:rsidP="003E2CE5">
      <w:pPr>
        <w:spacing w:line="480" w:lineRule="auto"/>
        <w:ind w:left="360" w:firstLine="567"/>
        <w:rPr>
          <w:rFonts w:ascii="Times New Roman" w:hAnsi="Times New Roman" w:cs="Times New Roman"/>
          <w:sz w:val="24"/>
          <w:szCs w:val="24"/>
        </w:rPr>
      </w:pPr>
      <w:proofErr w:type="spellStart"/>
      <w:proofErr w:type="gramStart"/>
      <w:r w:rsidRPr="00ED3312">
        <w:rPr>
          <w:rFonts w:ascii="Times New Roman" w:hAnsi="Times New Roman" w:cs="Times New Roman"/>
          <w:sz w:val="24"/>
          <w:szCs w:val="24"/>
          <w:shd w:val="clear" w:color="auto" w:fill="FFFFFF"/>
        </w:rPr>
        <w:t>Hobaiter</w:t>
      </w:r>
      <w:proofErr w:type="spellEnd"/>
      <w:r w:rsidRPr="00ED3312">
        <w:rPr>
          <w:rFonts w:ascii="Times New Roman" w:hAnsi="Times New Roman" w:cs="Times New Roman"/>
          <w:sz w:val="24"/>
          <w:szCs w:val="24"/>
          <w:shd w:val="clear" w:color="auto" w:fill="FFFFFF"/>
        </w:rPr>
        <w:t>, C., &amp; Byrne, R. W. (2011b).</w:t>
      </w:r>
      <w:proofErr w:type="gramEnd"/>
      <w:r w:rsidRPr="00ED3312">
        <w:rPr>
          <w:rFonts w:ascii="Times New Roman" w:hAnsi="Times New Roman" w:cs="Times New Roman"/>
          <w:sz w:val="24"/>
          <w:szCs w:val="24"/>
          <w:shd w:val="clear" w:color="auto" w:fill="FFFFFF"/>
        </w:rPr>
        <w:t xml:space="preserve"> Serial gesturing by wild chimpanzees: its nature and function for communication.</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Cognition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14</w:t>
      </w:r>
      <w:r w:rsidRPr="00ED3312">
        <w:rPr>
          <w:rFonts w:ascii="Times New Roman" w:hAnsi="Times New Roman" w:cs="Times New Roman"/>
          <w:sz w:val="24"/>
          <w:szCs w:val="24"/>
          <w:shd w:val="clear" w:color="auto" w:fill="FFFFFF"/>
        </w:rPr>
        <w:t>(6), 827-838. http://dx.doi.org/</w:t>
      </w:r>
      <w:r w:rsidRPr="00ED3312">
        <w:rPr>
          <w:rFonts w:ascii="Times New Roman" w:hAnsi="Times New Roman" w:cs="Times New Roman"/>
          <w:sz w:val="24"/>
          <w:szCs w:val="24"/>
        </w:rPr>
        <w:t>10.1007/s10071-011-0416-3.</w:t>
      </w:r>
    </w:p>
    <w:p w14:paraId="4542F2BC" w14:textId="508035CD"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 xml:space="preserve">Hopkins, W. D., </w:t>
      </w:r>
      <w:proofErr w:type="spellStart"/>
      <w:r w:rsidRPr="00ED3312">
        <w:rPr>
          <w:rFonts w:ascii="Times New Roman" w:hAnsi="Times New Roman" w:cs="Times New Roman"/>
          <w:sz w:val="24"/>
          <w:szCs w:val="24"/>
          <w:shd w:val="clear" w:color="auto" w:fill="FFFFFF"/>
        </w:rPr>
        <w:t>Taglialatela</w:t>
      </w:r>
      <w:proofErr w:type="spellEnd"/>
      <w:r w:rsidRPr="00ED3312">
        <w:rPr>
          <w:rFonts w:ascii="Times New Roman" w:hAnsi="Times New Roman" w:cs="Times New Roman"/>
          <w:sz w:val="24"/>
          <w:szCs w:val="24"/>
          <w:shd w:val="clear" w:color="auto" w:fill="FFFFFF"/>
        </w:rPr>
        <w:t>, J. P., &amp; Leavens, D. A. (2011).</w:t>
      </w:r>
      <w:proofErr w:type="gramEnd"/>
      <w:r w:rsidRPr="00ED3312">
        <w:rPr>
          <w:rFonts w:ascii="Times New Roman" w:hAnsi="Times New Roman" w:cs="Times New Roman"/>
          <w:sz w:val="24"/>
          <w:szCs w:val="24"/>
          <w:shd w:val="clear" w:color="auto" w:fill="FFFFFF"/>
        </w:rPr>
        <w:t xml:space="preserve"> Do chimpanzees have voluntary control of their facial expressions and </w:t>
      </w:r>
      <w:proofErr w:type="gramStart"/>
      <w:r w:rsidRPr="00ED3312">
        <w:rPr>
          <w:rFonts w:ascii="Times New Roman" w:hAnsi="Times New Roman" w:cs="Times New Roman"/>
          <w:sz w:val="24"/>
          <w:szCs w:val="24"/>
          <w:shd w:val="clear" w:color="auto" w:fill="FFFFFF"/>
        </w:rPr>
        <w:t>vocalizations.</w:t>
      </w:r>
      <w:proofErr w:type="gramEnd"/>
      <w:r w:rsidRPr="00ED3312">
        <w:rPr>
          <w:rStyle w:val="apple-converted-space"/>
          <w:rFonts w:ascii="Times New Roman" w:hAnsi="Times New Roman" w:cs="Times New Roman"/>
          <w:sz w:val="24"/>
          <w:szCs w:val="24"/>
          <w:shd w:val="clear" w:color="auto" w:fill="FFFFFF"/>
        </w:rPr>
        <w:t> </w:t>
      </w:r>
      <w:proofErr w:type="gramStart"/>
      <w:r w:rsidR="00686404">
        <w:rPr>
          <w:rStyle w:val="apple-converted-space"/>
          <w:rFonts w:ascii="Times New Roman" w:hAnsi="Times New Roman" w:cs="Times New Roman"/>
          <w:sz w:val="24"/>
          <w:szCs w:val="24"/>
          <w:shd w:val="clear" w:color="auto" w:fill="FFFFFF"/>
        </w:rPr>
        <w:t>In A. Villain, J-L</w:t>
      </w:r>
      <w:r w:rsidR="00603131">
        <w:rPr>
          <w:rStyle w:val="apple-converted-space"/>
          <w:rFonts w:ascii="Times New Roman" w:hAnsi="Times New Roman" w:cs="Times New Roman"/>
          <w:sz w:val="24"/>
          <w:szCs w:val="24"/>
          <w:shd w:val="clear" w:color="auto" w:fill="FFFFFF"/>
        </w:rPr>
        <w:t>.</w:t>
      </w:r>
      <w:proofErr w:type="gramEnd"/>
      <w:r w:rsidR="00686404">
        <w:rPr>
          <w:rStyle w:val="apple-converted-space"/>
          <w:rFonts w:ascii="Times New Roman" w:hAnsi="Times New Roman" w:cs="Times New Roman"/>
          <w:sz w:val="24"/>
          <w:szCs w:val="24"/>
          <w:shd w:val="clear" w:color="auto" w:fill="FFFFFF"/>
        </w:rPr>
        <w:t xml:space="preserve"> Schwartz, C. </w:t>
      </w:r>
      <w:proofErr w:type="spellStart"/>
      <w:r w:rsidR="00686404">
        <w:rPr>
          <w:rStyle w:val="apple-converted-space"/>
          <w:rFonts w:ascii="Times New Roman" w:hAnsi="Times New Roman" w:cs="Times New Roman"/>
          <w:sz w:val="24"/>
          <w:szCs w:val="24"/>
          <w:shd w:val="clear" w:color="auto" w:fill="FFFFFF"/>
        </w:rPr>
        <w:t>Abry</w:t>
      </w:r>
      <w:proofErr w:type="spellEnd"/>
      <w:r w:rsidR="00686404">
        <w:rPr>
          <w:rStyle w:val="apple-converted-space"/>
          <w:rFonts w:ascii="Times New Roman" w:hAnsi="Times New Roman" w:cs="Times New Roman"/>
          <w:sz w:val="24"/>
          <w:szCs w:val="24"/>
          <w:shd w:val="clear" w:color="auto" w:fill="FFFFFF"/>
        </w:rPr>
        <w:t xml:space="preserve"> &amp; J. </w:t>
      </w:r>
      <w:proofErr w:type="spellStart"/>
      <w:r w:rsidR="00686404">
        <w:rPr>
          <w:rStyle w:val="apple-converted-space"/>
          <w:rFonts w:ascii="Times New Roman" w:hAnsi="Times New Roman" w:cs="Times New Roman"/>
          <w:sz w:val="24"/>
          <w:szCs w:val="24"/>
          <w:shd w:val="clear" w:color="auto" w:fill="FFFFFF"/>
        </w:rPr>
        <w:t>Vauclair</w:t>
      </w:r>
      <w:proofErr w:type="spellEnd"/>
      <w:r w:rsidR="00686404">
        <w:rPr>
          <w:rStyle w:val="apple-converted-space"/>
          <w:rFonts w:ascii="Times New Roman" w:hAnsi="Times New Roman" w:cs="Times New Roman"/>
          <w:sz w:val="24"/>
          <w:szCs w:val="24"/>
          <w:shd w:val="clear" w:color="auto" w:fill="FFFFFF"/>
        </w:rPr>
        <w:t xml:space="preserve"> (</w:t>
      </w:r>
      <w:proofErr w:type="spellStart"/>
      <w:r w:rsidR="00686404">
        <w:rPr>
          <w:rStyle w:val="apple-converted-space"/>
          <w:rFonts w:ascii="Times New Roman" w:hAnsi="Times New Roman" w:cs="Times New Roman"/>
          <w:sz w:val="24"/>
          <w:szCs w:val="24"/>
          <w:shd w:val="clear" w:color="auto" w:fill="FFFFFF"/>
        </w:rPr>
        <w:t>Eds</w:t>
      </w:r>
      <w:proofErr w:type="spellEnd"/>
      <w:r w:rsidR="00686404">
        <w:rPr>
          <w:rStyle w:val="apple-converted-space"/>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 xml:space="preserve">Primate </w:t>
      </w:r>
      <w:proofErr w:type="gramStart"/>
      <w:r w:rsidRPr="00ED3312">
        <w:rPr>
          <w:rFonts w:ascii="Times New Roman" w:hAnsi="Times New Roman" w:cs="Times New Roman"/>
          <w:i/>
          <w:iCs/>
          <w:sz w:val="24"/>
          <w:szCs w:val="24"/>
          <w:shd w:val="clear" w:color="auto" w:fill="FFFFFF"/>
        </w:rPr>
        <w:t>communication</w:t>
      </w:r>
      <w:proofErr w:type="gramEnd"/>
      <w:r w:rsidRPr="00ED3312">
        <w:rPr>
          <w:rFonts w:ascii="Times New Roman" w:hAnsi="Times New Roman" w:cs="Times New Roman"/>
          <w:i/>
          <w:iCs/>
          <w:sz w:val="24"/>
          <w:szCs w:val="24"/>
          <w:shd w:val="clear" w:color="auto" w:fill="FFFFFF"/>
        </w:rPr>
        <w:t xml:space="preserve"> and human language: Vocalisation, gestures, imitation and </w:t>
      </w:r>
      <w:proofErr w:type="spellStart"/>
      <w:r w:rsidRPr="00ED3312">
        <w:rPr>
          <w:rFonts w:ascii="Times New Roman" w:hAnsi="Times New Roman" w:cs="Times New Roman"/>
          <w:i/>
          <w:iCs/>
          <w:sz w:val="24"/>
          <w:szCs w:val="24"/>
          <w:shd w:val="clear" w:color="auto" w:fill="FFFFFF"/>
        </w:rPr>
        <w:t>deixis</w:t>
      </w:r>
      <w:proofErr w:type="spellEnd"/>
      <w:r w:rsidRPr="00ED3312">
        <w:rPr>
          <w:rFonts w:ascii="Times New Roman" w:hAnsi="Times New Roman" w:cs="Times New Roman"/>
          <w:i/>
          <w:iCs/>
          <w:sz w:val="24"/>
          <w:szCs w:val="24"/>
          <w:shd w:val="clear" w:color="auto" w:fill="FFFFFF"/>
        </w:rPr>
        <w:t xml:space="preserve"> in humans and non-humans</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00686404">
        <w:rPr>
          <w:rStyle w:val="apple-converted-space"/>
          <w:rFonts w:ascii="Times New Roman" w:hAnsi="Times New Roman" w:cs="Times New Roman"/>
          <w:sz w:val="24"/>
          <w:szCs w:val="24"/>
          <w:shd w:val="clear" w:color="auto" w:fill="FFFFFF"/>
        </w:rPr>
        <w:t xml:space="preserve">vol. </w:t>
      </w:r>
      <w:r w:rsidRPr="00ED3312">
        <w:rPr>
          <w:rFonts w:ascii="Times New Roman" w:hAnsi="Times New Roman" w:cs="Times New Roman"/>
          <w:i/>
          <w:iCs/>
          <w:sz w:val="24"/>
          <w:szCs w:val="24"/>
          <w:shd w:val="clear" w:color="auto" w:fill="FFFFFF"/>
        </w:rPr>
        <w:t>1</w:t>
      </w:r>
      <w:r w:rsidRPr="00ED3312">
        <w:rPr>
          <w:rFonts w:ascii="Times New Roman" w:hAnsi="Times New Roman" w:cs="Times New Roman"/>
          <w:sz w:val="24"/>
          <w:szCs w:val="24"/>
          <w:shd w:val="clear" w:color="auto" w:fill="FFFFFF"/>
        </w:rPr>
        <w:t xml:space="preserve">, </w:t>
      </w:r>
      <w:r w:rsidR="00686404">
        <w:rPr>
          <w:rFonts w:ascii="Times New Roman" w:hAnsi="Times New Roman" w:cs="Times New Roman"/>
          <w:sz w:val="24"/>
          <w:szCs w:val="24"/>
          <w:shd w:val="clear" w:color="auto" w:fill="FFFFFF"/>
        </w:rPr>
        <w:t xml:space="preserve">pp. </w:t>
      </w:r>
      <w:r w:rsidRPr="00ED3312">
        <w:rPr>
          <w:rFonts w:ascii="Times New Roman" w:hAnsi="Times New Roman" w:cs="Times New Roman"/>
          <w:sz w:val="24"/>
          <w:szCs w:val="24"/>
          <w:shd w:val="clear" w:color="auto" w:fill="FFFFFF"/>
        </w:rPr>
        <w:t xml:space="preserve">71-88. </w:t>
      </w:r>
      <w:r w:rsidR="00603131">
        <w:rPr>
          <w:rFonts w:ascii="Times New Roman" w:hAnsi="Times New Roman" w:cs="Times New Roman"/>
          <w:sz w:val="24"/>
          <w:szCs w:val="24"/>
          <w:shd w:val="clear" w:color="auto" w:fill="FFFFFF"/>
        </w:rPr>
        <w:t xml:space="preserve">Amsterdam, Netherlands: John </w:t>
      </w:r>
      <w:proofErr w:type="spellStart"/>
      <w:r w:rsidR="00603131">
        <w:rPr>
          <w:rFonts w:ascii="Times New Roman" w:hAnsi="Times New Roman" w:cs="Times New Roman"/>
          <w:sz w:val="24"/>
          <w:szCs w:val="24"/>
          <w:shd w:val="clear" w:color="auto" w:fill="FFFFFF"/>
        </w:rPr>
        <w:t>Benjamins</w:t>
      </w:r>
      <w:proofErr w:type="spellEnd"/>
      <w:r w:rsidR="00603131">
        <w:rPr>
          <w:rFonts w:ascii="Times New Roman" w:hAnsi="Times New Roman" w:cs="Times New Roman"/>
          <w:sz w:val="24"/>
          <w:szCs w:val="24"/>
          <w:shd w:val="clear" w:color="auto" w:fill="FFFFFF"/>
        </w:rPr>
        <w:t xml:space="preserve">. </w:t>
      </w:r>
      <w:r w:rsidRPr="00ED3312">
        <w:rPr>
          <w:rFonts w:ascii="Times New Roman" w:hAnsi="Times New Roman" w:cs="Times New Roman"/>
          <w:sz w:val="24"/>
          <w:szCs w:val="24"/>
          <w:shd w:val="clear" w:color="auto" w:fill="FFFFFF"/>
        </w:rPr>
        <w:t>http://dx.doi.org/10.1075/ais.1.05hop.</w:t>
      </w:r>
    </w:p>
    <w:p w14:paraId="3466EF2A" w14:textId="77777777" w:rsidR="00657D76" w:rsidRPr="00ED3312" w:rsidRDefault="00657D76" w:rsidP="003E2CE5">
      <w:pPr>
        <w:spacing w:line="480" w:lineRule="auto"/>
        <w:ind w:left="360" w:firstLine="567"/>
        <w:rPr>
          <w:rFonts w:ascii="Times New Roman" w:hAnsi="Times New Roman" w:cs="Times New Roman"/>
          <w:sz w:val="24"/>
          <w:szCs w:val="24"/>
        </w:rPr>
      </w:pPr>
      <w:r w:rsidRPr="00303F4D">
        <w:rPr>
          <w:rFonts w:ascii="Times New Roman" w:hAnsi="Times New Roman" w:cs="Times New Roman"/>
          <w:sz w:val="24"/>
          <w:szCs w:val="24"/>
          <w:shd w:val="clear" w:color="auto" w:fill="FFFFFF"/>
          <w:lang w:val="de-DE"/>
        </w:rPr>
        <w:t xml:space="preserve">Kalan, A. K., &amp; Boesch, C. (2015). </w:t>
      </w:r>
      <w:r w:rsidRPr="00ED3312">
        <w:rPr>
          <w:rFonts w:ascii="Times New Roman" w:hAnsi="Times New Roman" w:cs="Times New Roman"/>
          <w:sz w:val="24"/>
          <w:szCs w:val="24"/>
          <w:shd w:val="clear" w:color="auto" w:fill="FFFFFF"/>
        </w:rPr>
        <w:t>Audience effects in chimpanzee food calls and their potential for recruiting others.</w:t>
      </w:r>
      <w:r w:rsidRPr="00ED3312">
        <w:rPr>
          <w:rStyle w:val="apple-converted-space"/>
          <w:rFonts w:ascii="Times New Roman" w:hAnsi="Times New Roman" w:cs="Times New Roman"/>
          <w:sz w:val="24"/>
          <w:szCs w:val="24"/>
          <w:shd w:val="clear" w:color="auto" w:fill="FFFFFF"/>
        </w:rPr>
        <w:t> </w:t>
      </w:r>
      <w:proofErr w:type="spellStart"/>
      <w:r w:rsidRPr="00ED3312">
        <w:rPr>
          <w:rFonts w:ascii="Times New Roman" w:hAnsi="Times New Roman" w:cs="Times New Roman"/>
          <w:i/>
          <w:iCs/>
          <w:sz w:val="24"/>
          <w:szCs w:val="24"/>
          <w:shd w:val="clear" w:color="auto" w:fill="FFFFFF"/>
        </w:rPr>
        <w:t>Behavioral</w:t>
      </w:r>
      <w:proofErr w:type="spellEnd"/>
      <w:r w:rsidRPr="00ED3312">
        <w:rPr>
          <w:rFonts w:ascii="Times New Roman" w:hAnsi="Times New Roman" w:cs="Times New Roman"/>
          <w:i/>
          <w:iCs/>
          <w:sz w:val="24"/>
          <w:szCs w:val="24"/>
          <w:shd w:val="clear" w:color="auto" w:fill="FFFFFF"/>
        </w:rPr>
        <w:t xml:space="preserve"> Ecology and </w:t>
      </w:r>
      <w:proofErr w:type="spellStart"/>
      <w:r w:rsidRPr="00ED3312">
        <w:rPr>
          <w:rFonts w:ascii="Times New Roman" w:hAnsi="Times New Roman" w:cs="Times New Roman"/>
          <w:i/>
          <w:iCs/>
          <w:sz w:val="24"/>
          <w:szCs w:val="24"/>
          <w:shd w:val="clear" w:color="auto" w:fill="FFFFFF"/>
        </w:rPr>
        <w:t>Sociobiology</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69</w:t>
      </w:r>
      <w:r w:rsidRPr="00ED3312">
        <w:rPr>
          <w:rFonts w:ascii="Times New Roman" w:hAnsi="Times New Roman" w:cs="Times New Roman"/>
          <w:sz w:val="24"/>
          <w:szCs w:val="24"/>
          <w:shd w:val="clear" w:color="auto" w:fill="FFFFFF"/>
        </w:rPr>
        <w:t>(10), 1701-1712. http://dx.doi.org/</w:t>
      </w:r>
      <w:r w:rsidRPr="00ED3312">
        <w:rPr>
          <w:rFonts w:ascii="Times New Roman" w:hAnsi="Times New Roman" w:cs="Times New Roman"/>
          <w:sz w:val="24"/>
          <w:szCs w:val="24"/>
        </w:rPr>
        <w:t>10.1007/s00265-015-1982-1.</w:t>
      </w:r>
    </w:p>
    <w:p w14:paraId="6BF1E211"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Leavens, D. A., Hopkins, W. D., &amp; Bard, K. A. (1996).</w:t>
      </w:r>
      <w:proofErr w:type="gramEnd"/>
      <w:r w:rsidRPr="00ED3312">
        <w:rPr>
          <w:rFonts w:ascii="Times New Roman" w:hAnsi="Times New Roman" w:cs="Times New Roman"/>
          <w:sz w:val="24"/>
          <w:szCs w:val="24"/>
          <w:shd w:val="clear" w:color="auto" w:fill="FFFFFF"/>
        </w:rPr>
        <w:t xml:space="preserve"> Indexical and referential pointing in chimpanzees (</w:t>
      </w:r>
      <w:r w:rsidRPr="00ED3312">
        <w:rPr>
          <w:rFonts w:ascii="Times New Roman" w:hAnsi="Times New Roman" w:cs="Times New Roman"/>
          <w:i/>
          <w:sz w:val="24"/>
          <w:szCs w:val="24"/>
          <w:shd w:val="clear" w:color="auto" w:fill="FFFFFF"/>
        </w:rPr>
        <w:t xml:space="preserve">Pan </w:t>
      </w:r>
      <w:proofErr w:type="gramStart"/>
      <w:r w:rsidRPr="00ED3312">
        <w:rPr>
          <w:rFonts w:ascii="Times New Roman" w:hAnsi="Times New Roman" w:cs="Times New Roman"/>
          <w:i/>
          <w:sz w:val="24"/>
          <w:szCs w:val="24"/>
          <w:shd w:val="clear" w:color="auto" w:fill="FFFFFF"/>
        </w:rPr>
        <w:t>troglodytes</w:t>
      </w:r>
      <w:proofErr w:type="gram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proofErr w:type="gramStart"/>
      <w:r w:rsidRPr="00ED3312">
        <w:rPr>
          <w:rFonts w:ascii="Times New Roman" w:hAnsi="Times New Roman" w:cs="Times New Roman"/>
          <w:i/>
          <w:iCs/>
          <w:sz w:val="24"/>
          <w:szCs w:val="24"/>
          <w:shd w:val="clear" w:color="auto" w:fill="FFFFFF"/>
        </w:rPr>
        <w:t>Journal of Comparative Psychology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110</w:t>
      </w:r>
      <w:r w:rsidRPr="00ED3312">
        <w:rPr>
          <w:rFonts w:ascii="Times New Roman" w:hAnsi="Times New Roman" w:cs="Times New Roman"/>
          <w:sz w:val="24"/>
          <w:szCs w:val="24"/>
          <w:shd w:val="clear" w:color="auto" w:fill="FFFFFF"/>
        </w:rPr>
        <w:t>(4), 346.</w:t>
      </w:r>
      <w:proofErr w:type="gramEnd"/>
    </w:p>
    <w:p w14:paraId="397A8EC7" w14:textId="77777777" w:rsidR="00657D76" w:rsidRPr="00ED3312" w:rsidRDefault="00657D76" w:rsidP="003E2CE5">
      <w:pPr>
        <w:spacing w:line="480" w:lineRule="auto"/>
        <w:ind w:left="360" w:firstLine="567"/>
        <w:rPr>
          <w:rFonts w:ascii="Times New Roman" w:hAnsi="Times New Roman" w:cs="Times New Roman"/>
          <w:sz w:val="24"/>
          <w:szCs w:val="24"/>
        </w:rPr>
      </w:pPr>
      <w:proofErr w:type="gramStart"/>
      <w:r w:rsidRPr="00ED3312">
        <w:rPr>
          <w:rFonts w:ascii="Times New Roman" w:hAnsi="Times New Roman" w:cs="Times New Roman"/>
          <w:sz w:val="24"/>
          <w:szCs w:val="24"/>
          <w:shd w:val="clear" w:color="auto" w:fill="FFFFFF"/>
        </w:rPr>
        <w:lastRenderedPageBreak/>
        <w:t>Leavens, D. A., Hopkins, W. D., &amp; Thomas, R. K. (2004).</w:t>
      </w:r>
      <w:proofErr w:type="gramEnd"/>
      <w:r w:rsidRPr="00ED3312">
        <w:rPr>
          <w:rFonts w:ascii="Times New Roman" w:hAnsi="Times New Roman" w:cs="Times New Roman"/>
          <w:sz w:val="24"/>
          <w:szCs w:val="24"/>
          <w:shd w:val="clear" w:color="auto" w:fill="FFFFFF"/>
        </w:rPr>
        <w:t xml:space="preserve"> Referential communication by chimpanzees (</w:t>
      </w:r>
      <w:r w:rsidRPr="00ED3312">
        <w:rPr>
          <w:rFonts w:ascii="Times New Roman" w:hAnsi="Times New Roman" w:cs="Times New Roman"/>
          <w:i/>
          <w:sz w:val="24"/>
          <w:szCs w:val="24"/>
          <w:shd w:val="clear" w:color="auto" w:fill="FFFFFF"/>
        </w:rPr>
        <w:t xml:space="preserve">Pan </w:t>
      </w:r>
      <w:proofErr w:type="gramStart"/>
      <w:r w:rsidRPr="00ED3312">
        <w:rPr>
          <w:rFonts w:ascii="Times New Roman" w:hAnsi="Times New Roman" w:cs="Times New Roman"/>
          <w:i/>
          <w:sz w:val="24"/>
          <w:szCs w:val="24"/>
          <w:shd w:val="clear" w:color="auto" w:fill="FFFFFF"/>
        </w:rPr>
        <w:t>troglodytes</w:t>
      </w:r>
      <w:proofErr w:type="gram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proofErr w:type="gramStart"/>
      <w:r w:rsidRPr="00ED3312">
        <w:rPr>
          <w:rFonts w:ascii="Times New Roman" w:hAnsi="Times New Roman" w:cs="Times New Roman"/>
          <w:i/>
          <w:iCs/>
          <w:sz w:val="24"/>
          <w:szCs w:val="24"/>
          <w:shd w:val="clear" w:color="auto" w:fill="FFFFFF"/>
        </w:rPr>
        <w:t>Journal of Comparative Psychology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118</w:t>
      </w:r>
      <w:r w:rsidRPr="00ED3312">
        <w:rPr>
          <w:rFonts w:ascii="Times New Roman" w:hAnsi="Times New Roman" w:cs="Times New Roman"/>
          <w:sz w:val="24"/>
          <w:szCs w:val="24"/>
          <w:shd w:val="clear" w:color="auto" w:fill="FFFFFF"/>
        </w:rPr>
        <w:t>(1), 48.</w:t>
      </w:r>
      <w:proofErr w:type="gramEnd"/>
      <w:r w:rsidRPr="00ED3312">
        <w:rPr>
          <w:rFonts w:ascii="Times New Roman" w:hAnsi="Times New Roman" w:cs="Times New Roman"/>
          <w:sz w:val="24"/>
          <w:szCs w:val="24"/>
          <w:shd w:val="clear" w:color="auto" w:fill="FFFFFF"/>
        </w:rPr>
        <w:t xml:space="preserve"> http://dx.doi.org/</w:t>
      </w:r>
      <w:r w:rsidRPr="00ED3312">
        <w:rPr>
          <w:rFonts w:ascii="Times New Roman" w:hAnsi="Times New Roman" w:cs="Times New Roman"/>
          <w:sz w:val="24"/>
          <w:szCs w:val="24"/>
        </w:rPr>
        <w:t>10.1037/0735-7036.118.1.48.</w:t>
      </w:r>
    </w:p>
    <w:p w14:paraId="2DC431A6"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Leavens, D. A., Russell, J. L., &amp; Hopkins, W. D. (2010).</w:t>
      </w:r>
      <w:proofErr w:type="gramEnd"/>
      <w:r w:rsidRPr="00ED3312">
        <w:rPr>
          <w:rFonts w:ascii="Times New Roman" w:hAnsi="Times New Roman" w:cs="Times New Roman"/>
          <w:sz w:val="24"/>
          <w:szCs w:val="24"/>
          <w:shd w:val="clear" w:color="auto" w:fill="FFFFFF"/>
        </w:rPr>
        <w:t xml:space="preserve"> Multimodal communication by captive chimpanzees (</w:t>
      </w:r>
      <w:r w:rsidRPr="00ED3312">
        <w:rPr>
          <w:rFonts w:ascii="Times New Roman" w:hAnsi="Times New Roman" w:cs="Times New Roman"/>
          <w:i/>
          <w:sz w:val="24"/>
          <w:szCs w:val="24"/>
          <w:shd w:val="clear" w:color="auto" w:fill="FFFFFF"/>
        </w:rPr>
        <w:t xml:space="preserve">Pan </w:t>
      </w:r>
      <w:proofErr w:type="gramStart"/>
      <w:r w:rsidRPr="00ED3312">
        <w:rPr>
          <w:rFonts w:ascii="Times New Roman" w:hAnsi="Times New Roman" w:cs="Times New Roman"/>
          <w:i/>
          <w:sz w:val="24"/>
          <w:szCs w:val="24"/>
          <w:shd w:val="clear" w:color="auto" w:fill="FFFFFF"/>
        </w:rPr>
        <w:t>troglodytes</w:t>
      </w:r>
      <w:proofErr w:type="gram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Cognition</w:t>
      </w:r>
      <w:r w:rsidRPr="00ED3312">
        <w:rPr>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13</w:t>
      </w:r>
      <w:r w:rsidRPr="00ED3312">
        <w:rPr>
          <w:rFonts w:ascii="Times New Roman" w:hAnsi="Times New Roman" w:cs="Times New Roman"/>
          <w:sz w:val="24"/>
          <w:szCs w:val="24"/>
          <w:shd w:val="clear" w:color="auto" w:fill="FFFFFF"/>
        </w:rPr>
        <w:t>(1), 33-40. http://dx.doi.org/</w:t>
      </w:r>
      <w:r w:rsidRPr="00ED3312">
        <w:rPr>
          <w:rFonts w:ascii="Times New Roman" w:hAnsi="Times New Roman" w:cs="Times New Roman"/>
          <w:sz w:val="24"/>
          <w:szCs w:val="24"/>
        </w:rPr>
        <w:t>10.1007/s10071-009-0242-z.</w:t>
      </w:r>
    </w:p>
    <w:p w14:paraId="5AB18079" w14:textId="2FA49C52" w:rsidR="00657D76" w:rsidRPr="00ED3312" w:rsidRDefault="00657D76" w:rsidP="003E2CE5">
      <w:pPr>
        <w:spacing w:before="100" w:beforeAutospacing="1" w:after="100" w:afterAutospacing="1" w:line="480" w:lineRule="auto"/>
        <w:ind w:left="360" w:firstLine="567"/>
        <w:rPr>
          <w:rStyle w:val="apple-converted-space"/>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t>Liebal</w:t>
      </w:r>
      <w:proofErr w:type="spellEnd"/>
      <w:r w:rsidRPr="00ED3312">
        <w:rPr>
          <w:rFonts w:ascii="Times New Roman" w:hAnsi="Times New Roman" w:cs="Times New Roman"/>
          <w:sz w:val="24"/>
          <w:szCs w:val="24"/>
          <w:shd w:val="clear" w:color="auto" w:fill="FFFFFF"/>
        </w:rPr>
        <w:t xml:space="preserve">, K., Waller, B. M., </w:t>
      </w:r>
      <w:proofErr w:type="spellStart"/>
      <w:r w:rsidRPr="00ED3312">
        <w:rPr>
          <w:rFonts w:ascii="Times New Roman" w:hAnsi="Times New Roman" w:cs="Times New Roman"/>
          <w:sz w:val="24"/>
          <w:szCs w:val="24"/>
          <w:shd w:val="clear" w:color="auto" w:fill="FFFFFF"/>
        </w:rPr>
        <w:t>Slocombe</w:t>
      </w:r>
      <w:proofErr w:type="spellEnd"/>
      <w:r w:rsidRPr="00ED3312">
        <w:rPr>
          <w:rFonts w:ascii="Times New Roman" w:hAnsi="Times New Roman" w:cs="Times New Roman"/>
          <w:sz w:val="24"/>
          <w:szCs w:val="24"/>
          <w:shd w:val="clear" w:color="auto" w:fill="FFFFFF"/>
        </w:rPr>
        <w:t>, K. E., &amp; Burrows, A. M. (2013).</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Primate Communication: a multimodal approach</w:t>
      </w:r>
      <w:r w:rsidRPr="00ED3312">
        <w:rPr>
          <w:rFonts w:ascii="Times New Roman" w:hAnsi="Times New Roman" w:cs="Times New Roman"/>
          <w:sz w:val="24"/>
          <w:szCs w:val="24"/>
          <w:shd w:val="clear" w:color="auto" w:fill="FFFFFF"/>
        </w:rPr>
        <w:t xml:space="preserve">. </w:t>
      </w:r>
      <w:r w:rsidR="00686404">
        <w:rPr>
          <w:rFonts w:ascii="Times New Roman" w:hAnsi="Times New Roman" w:cs="Times New Roman"/>
          <w:sz w:val="24"/>
          <w:szCs w:val="24"/>
          <w:shd w:val="clear" w:color="auto" w:fill="FFFFFF"/>
        </w:rPr>
        <w:t xml:space="preserve">Cambridge, U.K.: </w:t>
      </w:r>
      <w:r w:rsidRPr="00ED3312">
        <w:rPr>
          <w:rFonts w:ascii="Times New Roman" w:hAnsi="Times New Roman" w:cs="Times New Roman"/>
          <w:sz w:val="24"/>
          <w:szCs w:val="24"/>
          <w:shd w:val="clear" w:color="auto" w:fill="FFFFFF"/>
        </w:rPr>
        <w:t>Cambridge University Press. http://dx.doi.org/10.1017/</w:t>
      </w:r>
      <w:proofErr w:type="gramStart"/>
      <w:r w:rsidRPr="00ED3312">
        <w:rPr>
          <w:rFonts w:ascii="Times New Roman" w:hAnsi="Times New Roman" w:cs="Times New Roman"/>
          <w:sz w:val="24"/>
          <w:szCs w:val="24"/>
          <w:shd w:val="clear" w:color="auto" w:fill="FFFFFF"/>
        </w:rPr>
        <w:t>CBO9781139018111</w:t>
      </w:r>
      <w:r w:rsidRPr="00ED3312">
        <w:rPr>
          <w:rStyle w:val="apple-converted-space"/>
          <w:rFonts w:ascii="Times New Roman" w:hAnsi="Times New Roman" w:cs="Times New Roman"/>
          <w:sz w:val="24"/>
          <w:szCs w:val="24"/>
          <w:shd w:val="clear" w:color="auto" w:fill="FFFFFF"/>
        </w:rPr>
        <w:t> .</w:t>
      </w:r>
      <w:proofErr w:type="gramEnd"/>
    </w:p>
    <w:p w14:paraId="2A3493BE" w14:textId="23EF0FB5" w:rsidR="008325F0" w:rsidRPr="00ED3312" w:rsidRDefault="008325F0" w:rsidP="003E2CE5">
      <w:pPr>
        <w:spacing w:before="100" w:beforeAutospacing="1" w:after="100" w:afterAutospacing="1" w:line="480" w:lineRule="auto"/>
        <w:ind w:left="360" w:firstLine="567"/>
        <w:rPr>
          <w:rStyle w:val="apple-converted-space"/>
          <w:rFonts w:ascii="Times New Roman" w:hAnsi="Times New Roman" w:cs="Times New Roman"/>
          <w:sz w:val="24"/>
          <w:szCs w:val="24"/>
          <w:shd w:val="clear" w:color="auto" w:fill="FFFFFF"/>
        </w:rPr>
      </w:pPr>
      <w:r w:rsidRPr="00303F4D">
        <w:rPr>
          <w:rFonts w:ascii="Times New Roman" w:hAnsi="Times New Roman" w:cs="Times New Roman"/>
          <w:sz w:val="24"/>
          <w:szCs w:val="24"/>
          <w:shd w:val="clear" w:color="auto" w:fill="FFFFFF"/>
          <w:lang w:val="de-DE"/>
        </w:rPr>
        <w:t xml:space="preserve">Muller, M. N., &amp; Wrangham, R. W. (2014). </w:t>
      </w:r>
      <w:r w:rsidRPr="00ED3312">
        <w:rPr>
          <w:rFonts w:ascii="Times New Roman" w:hAnsi="Times New Roman" w:cs="Times New Roman"/>
          <w:sz w:val="24"/>
          <w:szCs w:val="24"/>
          <w:shd w:val="clear" w:color="auto" w:fill="FFFFFF"/>
        </w:rPr>
        <w:t xml:space="preserve">Mortality rates among </w:t>
      </w:r>
      <w:proofErr w:type="spellStart"/>
      <w:r w:rsidRPr="00ED3312">
        <w:rPr>
          <w:rFonts w:ascii="Times New Roman" w:hAnsi="Times New Roman" w:cs="Times New Roman"/>
          <w:sz w:val="24"/>
          <w:szCs w:val="24"/>
          <w:shd w:val="clear" w:color="auto" w:fill="FFFFFF"/>
        </w:rPr>
        <w:t>Kanyawara</w:t>
      </w:r>
      <w:proofErr w:type="spellEnd"/>
      <w:r w:rsidRPr="00ED3312">
        <w:rPr>
          <w:rFonts w:ascii="Times New Roman" w:hAnsi="Times New Roman" w:cs="Times New Roman"/>
          <w:sz w:val="24"/>
          <w:szCs w:val="24"/>
          <w:shd w:val="clear" w:color="auto" w:fill="FFFFFF"/>
        </w:rPr>
        <w:t xml:space="preserve"> chimpanzees.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Journal of Human Evolution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66</w:t>
      </w:r>
      <w:r w:rsidRPr="00ED3312">
        <w:rPr>
          <w:rFonts w:ascii="Times New Roman" w:hAnsi="Times New Roman" w:cs="Times New Roman"/>
          <w:sz w:val="24"/>
          <w:szCs w:val="24"/>
          <w:shd w:val="clear" w:color="auto" w:fill="FFFFFF"/>
        </w:rPr>
        <w:t xml:space="preserve">, 107-114. </w:t>
      </w:r>
      <w:hyperlink r:id="rId18" w:history="1">
        <w:r w:rsidRPr="00ED3312">
          <w:rPr>
            <w:rStyle w:val="Hyperlink"/>
            <w:rFonts w:ascii="Times New Roman" w:hAnsi="Times New Roman" w:cs="Times New Roman"/>
            <w:color w:val="auto"/>
            <w:sz w:val="24"/>
            <w:szCs w:val="24"/>
            <w:u w:val="none"/>
            <w:shd w:val="clear" w:color="auto" w:fill="FFFFFF"/>
          </w:rPr>
          <w:t xml:space="preserve"> http://dx.doi.org/</w:t>
        </w:r>
        <w:r w:rsidRPr="00ED3312">
          <w:rPr>
            <w:rStyle w:val="Hyperlink"/>
            <w:rFonts w:ascii="Times New Roman" w:hAnsi="Times New Roman" w:cs="Times New Roman"/>
            <w:color w:val="auto"/>
            <w:sz w:val="24"/>
            <w:szCs w:val="24"/>
            <w:u w:val="none"/>
            <w:bdr w:val="none" w:sz="0" w:space="0" w:color="auto" w:frame="1"/>
            <w:shd w:val="clear" w:color="auto" w:fill="FFFFFF"/>
          </w:rPr>
          <w:t>10.1016/j.jhevol.2013.10.004</w:t>
        </w:r>
      </w:hyperlink>
    </w:p>
    <w:p w14:paraId="669A939F" w14:textId="77777777" w:rsidR="00657D76" w:rsidRPr="00ED3312" w:rsidRDefault="00657D76" w:rsidP="003E2CE5">
      <w:pPr>
        <w:spacing w:before="100" w:beforeAutospacing="1" w:after="100" w:afterAutospacing="1"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Nishida, T., Kano, T., Goodall, J., McGrew, W. C., &amp; Nakamura, M. (1999).</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 xml:space="preserve">Ethogram and Ethnography of </w:t>
      </w:r>
      <w:proofErr w:type="spellStart"/>
      <w:r w:rsidRPr="00ED3312">
        <w:rPr>
          <w:rFonts w:ascii="Times New Roman" w:hAnsi="Times New Roman" w:cs="Times New Roman"/>
          <w:sz w:val="24"/>
          <w:szCs w:val="24"/>
          <w:shd w:val="clear" w:color="auto" w:fill="FFFFFF"/>
        </w:rPr>
        <w:t>Mahale</w:t>
      </w:r>
      <w:proofErr w:type="spellEnd"/>
      <w:r w:rsidRPr="00ED3312">
        <w:rPr>
          <w:rFonts w:ascii="Times New Roman" w:hAnsi="Times New Roman" w:cs="Times New Roman"/>
          <w:sz w:val="24"/>
          <w:szCs w:val="24"/>
          <w:shd w:val="clear" w:color="auto" w:fill="FFFFFF"/>
        </w:rPr>
        <w:t xml:space="preserve"> Chimpanzees.</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Anthropological Science</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107</w:t>
      </w:r>
      <w:r w:rsidRPr="00ED3312">
        <w:rPr>
          <w:rFonts w:ascii="Times New Roman" w:hAnsi="Times New Roman" w:cs="Times New Roman"/>
          <w:sz w:val="24"/>
          <w:szCs w:val="24"/>
          <w:shd w:val="clear" w:color="auto" w:fill="FFFFFF"/>
        </w:rPr>
        <w:t>(2), 141-188. http://dx.doi.org/10.1537/ase.107.141.</w:t>
      </w:r>
    </w:p>
    <w:p w14:paraId="531E29A8" w14:textId="77777777" w:rsidR="00657D76" w:rsidRPr="00ED3312" w:rsidRDefault="00657D76" w:rsidP="003E2CE5">
      <w:pPr>
        <w:spacing w:before="100" w:beforeAutospacing="1" w:after="100" w:afterAutospacing="1" w:line="480" w:lineRule="auto"/>
        <w:ind w:left="360" w:firstLine="567"/>
        <w:rPr>
          <w:rFonts w:ascii="Times New Roman" w:hAnsi="Times New Roman" w:cs="Times New Roman"/>
          <w:sz w:val="24"/>
          <w:szCs w:val="24"/>
          <w:shd w:val="clear" w:color="auto" w:fill="FFFFFF"/>
        </w:rPr>
      </w:pPr>
      <w:r w:rsidRPr="00ED3312">
        <w:rPr>
          <w:rFonts w:ascii="Times New Roman" w:hAnsi="Times New Roman" w:cs="Times New Roman"/>
          <w:sz w:val="24"/>
          <w:szCs w:val="24"/>
          <w:shd w:val="clear" w:color="auto" w:fill="FFFFFF"/>
        </w:rPr>
        <w:t>Parr, L. A. (2004). Perceptual biases for multimodal cues in chimpanzee (</w:t>
      </w:r>
      <w:r w:rsidRPr="00ED3312">
        <w:rPr>
          <w:rFonts w:ascii="Times New Roman" w:hAnsi="Times New Roman" w:cs="Times New Roman"/>
          <w:i/>
          <w:sz w:val="24"/>
          <w:szCs w:val="24"/>
          <w:shd w:val="clear" w:color="auto" w:fill="FFFFFF"/>
        </w:rPr>
        <w:t xml:space="preserve">Pan </w:t>
      </w:r>
      <w:proofErr w:type="gramStart"/>
      <w:r w:rsidRPr="00ED3312">
        <w:rPr>
          <w:rFonts w:ascii="Times New Roman" w:hAnsi="Times New Roman" w:cs="Times New Roman"/>
          <w:i/>
          <w:sz w:val="24"/>
          <w:szCs w:val="24"/>
          <w:shd w:val="clear" w:color="auto" w:fill="FFFFFF"/>
        </w:rPr>
        <w:t>troglodytes</w:t>
      </w:r>
      <w:proofErr w:type="gramEnd"/>
      <w:r w:rsidRPr="00ED3312">
        <w:rPr>
          <w:rFonts w:ascii="Times New Roman" w:hAnsi="Times New Roman" w:cs="Times New Roman"/>
          <w:i/>
          <w:sz w:val="24"/>
          <w:szCs w:val="24"/>
          <w:shd w:val="clear" w:color="auto" w:fill="FFFFFF"/>
        </w:rPr>
        <w:t xml:space="preserve">) </w:t>
      </w:r>
      <w:r w:rsidRPr="00ED3312">
        <w:rPr>
          <w:rFonts w:ascii="Times New Roman" w:hAnsi="Times New Roman" w:cs="Times New Roman"/>
          <w:sz w:val="24"/>
          <w:szCs w:val="24"/>
          <w:shd w:val="clear" w:color="auto" w:fill="FFFFFF"/>
        </w:rPr>
        <w:t>affect recognition.</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Cognition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w:t>
      </w:r>
      <w:r w:rsidRPr="00ED3312">
        <w:rPr>
          <w:rFonts w:ascii="Times New Roman" w:hAnsi="Times New Roman" w:cs="Times New Roman"/>
          <w:sz w:val="24"/>
          <w:szCs w:val="24"/>
          <w:shd w:val="clear" w:color="auto" w:fill="FFFFFF"/>
        </w:rPr>
        <w:t>(3), 171-178. http://dx.doi.org/10.1007/s10071-004-0207-1.</w:t>
      </w:r>
    </w:p>
    <w:p w14:paraId="4730E547" w14:textId="77777777" w:rsidR="00657D76" w:rsidRPr="00ED3312" w:rsidRDefault="00657D76" w:rsidP="003E2CE5">
      <w:pPr>
        <w:spacing w:before="100" w:beforeAutospacing="1" w:after="100" w:afterAutospacing="1" w:line="480" w:lineRule="auto"/>
        <w:ind w:left="360" w:firstLine="567"/>
        <w:rPr>
          <w:rFonts w:ascii="Times New Roman" w:hAnsi="Times New Roman" w:cs="Times New Roman"/>
          <w:sz w:val="24"/>
          <w:szCs w:val="24"/>
        </w:rPr>
      </w:pPr>
      <w:proofErr w:type="gramStart"/>
      <w:r w:rsidRPr="00ED3312">
        <w:rPr>
          <w:rFonts w:ascii="Times New Roman" w:hAnsi="Times New Roman" w:cs="Times New Roman"/>
          <w:sz w:val="24"/>
          <w:szCs w:val="24"/>
          <w:shd w:val="clear" w:color="auto" w:fill="FFFFFF"/>
        </w:rPr>
        <w:t>Parr, L. A., Waller, B. M., Vick, S. J., &amp; Bard, K. A. (2007).</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Classifying chimpanzee facial expressions using muscle action.</w:t>
      </w:r>
      <w:proofErr w:type="gramEnd"/>
      <w:r w:rsidRPr="00ED3312">
        <w:rPr>
          <w:rStyle w:val="apple-converted-space"/>
          <w:rFonts w:ascii="Times New Roman" w:hAnsi="Times New Roman" w:cs="Times New Roman"/>
          <w:sz w:val="24"/>
          <w:szCs w:val="24"/>
          <w:shd w:val="clear" w:color="auto" w:fill="FFFFFF"/>
        </w:rPr>
        <w:t> </w:t>
      </w:r>
      <w:proofErr w:type="gramStart"/>
      <w:r w:rsidRPr="00ED3312">
        <w:rPr>
          <w:rFonts w:ascii="Times New Roman" w:hAnsi="Times New Roman" w:cs="Times New Roman"/>
          <w:i/>
          <w:iCs/>
          <w:sz w:val="24"/>
          <w:szCs w:val="24"/>
          <w:shd w:val="clear" w:color="auto" w:fill="FFFFFF"/>
        </w:rPr>
        <w:t>Emotion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w:t>
      </w:r>
      <w:r w:rsidRPr="00ED3312">
        <w:rPr>
          <w:rFonts w:ascii="Times New Roman" w:hAnsi="Times New Roman" w:cs="Times New Roman"/>
          <w:sz w:val="24"/>
          <w:szCs w:val="24"/>
          <w:shd w:val="clear" w:color="auto" w:fill="FFFFFF"/>
        </w:rPr>
        <w:t>(1), 172.</w:t>
      </w:r>
      <w:proofErr w:type="gramEnd"/>
      <w:r w:rsidRPr="00ED3312">
        <w:rPr>
          <w:rFonts w:ascii="Times New Roman" w:hAnsi="Times New Roman" w:cs="Times New Roman"/>
          <w:sz w:val="24"/>
          <w:szCs w:val="24"/>
          <w:shd w:val="clear" w:color="auto" w:fill="FFFFFF"/>
        </w:rPr>
        <w:t xml:space="preserve"> http://dx.doi.org/</w:t>
      </w:r>
      <w:r w:rsidRPr="00ED3312">
        <w:rPr>
          <w:rFonts w:ascii="Times New Roman" w:hAnsi="Times New Roman" w:cs="Times New Roman"/>
          <w:sz w:val="24"/>
          <w:szCs w:val="24"/>
        </w:rPr>
        <w:t>10.1037/1528-3542.7.1.172.</w:t>
      </w:r>
    </w:p>
    <w:p w14:paraId="39D8A711" w14:textId="308693E3"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r w:rsidRPr="00ED3312">
        <w:rPr>
          <w:rFonts w:ascii="Times New Roman" w:hAnsi="Times New Roman" w:cs="Times New Roman"/>
          <w:sz w:val="24"/>
          <w:szCs w:val="24"/>
          <w:shd w:val="clear" w:color="auto" w:fill="FFFFFF"/>
        </w:rPr>
        <w:lastRenderedPageBreak/>
        <w:t>Partan</w:t>
      </w:r>
      <w:proofErr w:type="spellEnd"/>
      <w:r w:rsidRPr="00ED3312">
        <w:rPr>
          <w:rFonts w:ascii="Times New Roman" w:hAnsi="Times New Roman" w:cs="Times New Roman"/>
          <w:sz w:val="24"/>
          <w:szCs w:val="24"/>
          <w:shd w:val="clear" w:color="auto" w:fill="FFFFFF"/>
        </w:rPr>
        <w:t>, S. R. (2002). Single and multichannel signal composition: facial expressions and vocalizations of rhesus macaques (</w:t>
      </w:r>
      <w:proofErr w:type="spellStart"/>
      <w:r w:rsidRPr="00ED3312">
        <w:rPr>
          <w:rFonts w:ascii="Times New Roman" w:hAnsi="Times New Roman" w:cs="Times New Roman"/>
          <w:i/>
          <w:sz w:val="24"/>
          <w:szCs w:val="24"/>
          <w:shd w:val="clear" w:color="auto" w:fill="FFFFFF"/>
        </w:rPr>
        <w:t>Macaca</w:t>
      </w:r>
      <w:proofErr w:type="spellEnd"/>
      <w:r w:rsidRPr="00ED3312">
        <w:rPr>
          <w:rFonts w:ascii="Times New Roman" w:hAnsi="Times New Roman" w:cs="Times New Roman"/>
          <w:i/>
          <w:sz w:val="24"/>
          <w:szCs w:val="24"/>
          <w:shd w:val="clear" w:color="auto" w:fill="FFFFFF"/>
        </w:rPr>
        <w:t xml:space="preserve"> </w:t>
      </w:r>
      <w:proofErr w:type="spellStart"/>
      <w:r w:rsidRPr="00ED3312">
        <w:rPr>
          <w:rFonts w:ascii="Times New Roman" w:hAnsi="Times New Roman" w:cs="Times New Roman"/>
          <w:i/>
          <w:sz w:val="24"/>
          <w:szCs w:val="24"/>
          <w:shd w:val="clear" w:color="auto" w:fill="FFFFFF"/>
        </w:rPr>
        <w:t>mulatta</w:t>
      </w:r>
      <w:proofErr w:type="spellEnd"/>
      <w:r w:rsidRPr="00ED3312">
        <w:rPr>
          <w:rFonts w:ascii="Times New Roman" w:hAnsi="Times New Roman" w:cs="Times New Roman"/>
          <w:sz w:val="24"/>
          <w:szCs w:val="24"/>
          <w:shd w:val="clear" w:color="auto" w:fill="FFFFFF"/>
        </w:rPr>
        <w:t>).</w:t>
      </w:r>
      <w:r w:rsidR="00686404">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i/>
          <w:iCs/>
          <w:sz w:val="24"/>
          <w:szCs w:val="24"/>
          <w:shd w:val="clear" w:color="auto" w:fill="FFFFFF"/>
        </w:rPr>
        <w:t>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139</w:t>
      </w:r>
      <w:r w:rsidRPr="00ED3312">
        <w:rPr>
          <w:rFonts w:ascii="Times New Roman" w:hAnsi="Times New Roman" w:cs="Times New Roman"/>
          <w:sz w:val="24"/>
          <w:szCs w:val="24"/>
          <w:shd w:val="clear" w:color="auto" w:fill="FFFFFF"/>
        </w:rPr>
        <w:t>(8), 993-1027.</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http://dx.doi.org/</w:t>
      </w:r>
      <w:hyperlink r:id="rId19" w:history="1">
        <w:r w:rsidRPr="00ED3312">
          <w:rPr>
            <w:rStyle w:val="Hyperlink"/>
            <w:rFonts w:ascii="Times New Roman" w:hAnsi="Times New Roman" w:cs="Times New Roman"/>
            <w:color w:val="auto"/>
            <w:sz w:val="24"/>
            <w:szCs w:val="24"/>
            <w:u w:val="none"/>
            <w:bdr w:val="none" w:sz="0" w:space="0" w:color="auto" w:frame="1"/>
            <w:shd w:val="clear" w:color="auto" w:fill="FFFFFF"/>
          </w:rPr>
          <w:t>10.1163/15685390260337877</w:t>
        </w:r>
      </w:hyperlink>
      <w:r w:rsidRPr="00ED3312">
        <w:rPr>
          <w:rFonts w:ascii="Times New Roman" w:hAnsi="Times New Roman" w:cs="Times New Roman"/>
          <w:sz w:val="24"/>
          <w:szCs w:val="24"/>
        </w:rPr>
        <w:t>.</w:t>
      </w:r>
      <w:proofErr w:type="gramEnd"/>
      <w:r w:rsidRPr="00ED3312">
        <w:rPr>
          <w:rFonts w:ascii="Times New Roman" w:hAnsi="Times New Roman" w:cs="Times New Roman"/>
          <w:sz w:val="24"/>
          <w:szCs w:val="24"/>
        </w:rPr>
        <w:t xml:space="preserve"> </w:t>
      </w:r>
    </w:p>
    <w:p w14:paraId="478DFB96"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t>Partan</w:t>
      </w:r>
      <w:proofErr w:type="spellEnd"/>
      <w:r w:rsidRPr="00ED3312">
        <w:rPr>
          <w:rFonts w:ascii="Times New Roman" w:hAnsi="Times New Roman" w:cs="Times New Roman"/>
          <w:sz w:val="24"/>
          <w:szCs w:val="24"/>
          <w:shd w:val="clear" w:color="auto" w:fill="FFFFFF"/>
        </w:rPr>
        <w:t xml:space="preserve">, S., &amp; </w:t>
      </w:r>
      <w:proofErr w:type="spellStart"/>
      <w:r w:rsidRPr="00ED3312">
        <w:rPr>
          <w:rFonts w:ascii="Times New Roman" w:hAnsi="Times New Roman" w:cs="Times New Roman"/>
          <w:sz w:val="24"/>
          <w:szCs w:val="24"/>
          <w:shd w:val="clear" w:color="auto" w:fill="FFFFFF"/>
        </w:rPr>
        <w:t>Marler</w:t>
      </w:r>
      <w:proofErr w:type="spellEnd"/>
      <w:r w:rsidRPr="00ED3312">
        <w:rPr>
          <w:rFonts w:ascii="Times New Roman" w:hAnsi="Times New Roman" w:cs="Times New Roman"/>
          <w:sz w:val="24"/>
          <w:szCs w:val="24"/>
          <w:shd w:val="clear" w:color="auto" w:fill="FFFFFF"/>
        </w:rPr>
        <w:t>, P. (1999).</w:t>
      </w:r>
      <w:proofErr w:type="gramEnd"/>
      <w:r w:rsidRPr="00ED3312">
        <w:rPr>
          <w:rFonts w:ascii="Times New Roman" w:hAnsi="Times New Roman" w:cs="Times New Roman"/>
          <w:sz w:val="24"/>
          <w:szCs w:val="24"/>
          <w:shd w:val="clear" w:color="auto" w:fill="FFFFFF"/>
        </w:rPr>
        <w:t xml:space="preserve"> Communication goes multimodal.</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Science</w:t>
      </w:r>
      <w:r w:rsidRPr="00ED3312">
        <w:rPr>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283</w:t>
      </w:r>
      <w:r w:rsidRPr="00ED3312">
        <w:rPr>
          <w:rFonts w:ascii="Times New Roman" w:hAnsi="Times New Roman" w:cs="Times New Roman"/>
          <w:sz w:val="24"/>
          <w:szCs w:val="24"/>
          <w:shd w:val="clear" w:color="auto" w:fill="FFFFFF"/>
        </w:rPr>
        <w:t>, 1272-1273.</w:t>
      </w:r>
    </w:p>
    <w:p w14:paraId="2CF97D1D"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t xml:space="preserve">Partan, S. R., &amp; Marler, P. (2005). </w:t>
      </w:r>
      <w:proofErr w:type="gramStart"/>
      <w:r w:rsidRPr="00ED3312">
        <w:rPr>
          <w:rFonts w:ascii="Times New Roman" w:hAnsi="Times New Roman" w:cs="Times New Roman"/>
          <w:sz w:val="24"/>
          <w:szCs w:val="24"/>
          <w:shd w:val="clear" w:color="auto" w:fill="FFFFFF"/>
        </w:rPr>
        <w:t>Issues in the classification of multimodal communication signals.</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The American Naturalist</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166</w:t>
      </w:r>
      <w:r w:rsidRPr="00ED3312">
        <w:rPr>
          <w:rFonts w:ascii="Times New Roman" w:hAnsi="Times New Roman" w:cs="Times New Roman"/>
          <w:sz w:val="24"/>
          <w:szCs w:val="24"/>
          <w:shd w:val="clear" w:color="auto" w:fill="FFFFFF"/>
        </w:rPr>
        <w:t>(2), 231-245. http://dx.doi.org/10.1086/431246.</w:t>
      </w:r>
    </w:p>
    <w:p w14:paraId="7A419048"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t>Partan</w:t>
      </w:r>
      <w:proofErr w:type="spellEnd"/>
      <w:r w:rsidRPr="00ED3312">
        <w:rPr>
          <w:rFonts w:ascii="Times New Roman" w:hAnsi="Times New Roman" w:cs="Times New Roman"/>
          <w:sz w:val="24"/>
          <w:szCs w:val="24"/>
          <w:shd w:val="clear" w:color="auto" w:fill="FFFFFF"/>
        </w:rPr>
        <w:t xml:space="preserve">, S. R., Fulmer, A. G., </w:t>
      </w:r>
      <w:proofErr w:type="spellStart"/>
      <w:r w:rsidRPr="00ED3312">
        <w:rPr>
          <w:rFonts w:ascii="Times New Roman" w:hAnsi="Times New Roman" w:cs="Times New Roman"/>
          <w:sz w:val="24"/>
          <w:szCs w:val="24"/>
          <w:shd w:val="clear" w:color="auto" w:fill="FFFFFF"/>
        </w:rPr>
        <w:t>Gounard</w:t>
      </w:r>
      <w:proofErr w:type="spellEnd"/>
      <w:r w:rsidRPr="00ED3312">
        <w:rPr>
          <w:rFonts w:ascii="Times New Roman" w:hAnsi="Times New Roman" w:cs="Times New Roman"/>
          <w:sz w:val="24"/>
          <w:szCs w:val="24"/>
          <w:shd w:val="clear" w:color="auto" w:fill="FFFFFF"/>
        </w:rPr>
        <w:t>, M. A., &amp; Redmond, J. E. (2010).</w:t>
      </w:r>
      <w:proofErr w:type="gramEnd"/>
      <w:r w:rsidRPr="00ED3312">
        <w:rPr>
          <w:rFonts w:ascii="Times New Roman" w:hAnsi="Times New Roman" w:cs="Times New Roman"/>
          <w:sz w:val="24"/>
          <w:szCs w:val="24"/>
          <w:shd w:val="clear" w:color="auto" w:fill="FFFFFF"/>
        </w:rPr>
        <w:t xml:space="preserve"> Multimodal alarm </w:t>
      </w:r>
      <w:proofErr w:type="spellStart"/>
      <w:r w:rsidRPr="00ED3312">
        <w:rPr>
          <w:rFonts w:ascii="Times New Roman" w:hAnsi="Times New Roman" w:cs="Times New Roman"/>
          <w:sz w:val="24"/>
          <w:szCs w:val="24"/>
          <w:shd w:val="clear" w:color="auto" w:fill="FFFFFF"/>
        </w:rPr>
        <w:t>behavior</w:t>
      </w:r>
      <w:proofErr w:type="spellEnd"/>
      <w:r w:rsidRPr="00ED3312">
        <w:rPr>
          <w:rFonts w:ascii="Times New Roman" w:hAnsi="Times New Roman" w:cs="Times New Roman"/>
          <w:sz w:val="24"/>
          <w:szCs w:val="24"/>
          <w:shd w:val="clear" w:color="auto" w:fill="FFFFFF"/>
        </w:rPr>
        <w:t xml:space="preserve"> in urban and rural </w:t>
      </w:r>
      <w:proofErr w:type="spellStart"/>
      <w:r w:rsidRPr="00ED3312">
        <w:rPr>
          <w:rFonts w:ascii="Times New Roman" w:hAnsi="Times New Roman" w:cs="Times New Roman"/>
          <w:sz w:val="24"/>
          <w:szCs w:val="24"/>
          <w:shd w:val="clear" w:color="auto" w:fill="FFFFFF"/>
        </w:rPr>
        <w:t>gray</w:t>
      </w:r>
      <w:proofErr w:type="spellEnd"/>
      <w:r w:rsidRPr="00ED3312">
        <w:rPr>
          <w:rFonts w:ascii="Times New Roman" w:hAnsi="Times New Roman" w:cs="Times New Roman"/>
          <w:sz w:val="24"/>
          <w:szCs w:val="24"/>
          <w:shd w:val="clear" w:color="auto" w:fill="FFFFFF"/>
        </w:rPr>
        <w:t xml:space="preserve"> squirrels studied by means of observation and a mechanical robot.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Current Zoology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56</w:t>
      </w:r>
      <w:r w:rsidRPr="00ED3312">
        <w:rPr>
          <w:rFonts w:ascii="Times New Roman" w:hAnsi="Times New Roman" w:cs="Times New Roman"/>
          <w:sz w:val="24"/>
          <w:szCs w:val="24"/>
          <w:shd w:val="clear" w:color="auto" w:fill="FFFFFF"/>
        </w:rPr>
        <w:t xml:space="preserve">(3), 313-326. </w:t>
      </w:r>
    </w:p>
    <w:p w14:paraId="404916B0" w14:textId="77777777" w:rsidR="00657D76" w:rsidRPr="00ED3312" w:rsidRDefault="00657D76" w:rsidP="003E2CE5">
      <w:pPr>
        <w:spacing w:line="480" w:lineRule="auto"/>
        <w:ind w:left="360" w:firstLine="567"/>
        <w:rPr>
          <w:rFonts w:ascii="Times New Roman" w:hAnsi="Times New Roman" w:cs="Times New Roman"/>
          <w:sz w:val="24"/>
          <w:szCs w:val="24"/>
        </w:rPr>
      </w:pPr>
      <w:proofErr w:type="spellStart"/>
      <w:proofErr w:type="gramStart"/>
      <w:r w:rsidRPr="00ED3312">
        <w:rPr>
          <w:rFonts w:ascii="Times New Roman" w:hAnsi="Times New Roman" w:cs="Times New Roman"/>
          <w:sz w:val="24"/>
          <w:szCs w:val="24"/>
          <w:shd w:val="clear" w:color="auto" w:fill="FFFFFF"/>
        </w:rPr>
        <w:t>Partan</w:t>
      </w:r>
      <w:proofErr w:type="spellEnd"/>
      <w:r w:rsidRPr="00ED3312">
        <w:rPr>
          <w:rFonts w:ascii="Times New Roman" w:hAnsi="Times New Roman" w:cs="Times New Roman"/>
          <w:sz w:val="24"/>
          <w:szCs w:val="24"/>
          <w:shd w:val="clear" w:color="auto" w:fill="FFFFFF"/>
        </w:rPr>
        <w:t xml:space="preserve">, S. R., </w:t>
      </w:r>
      <w:proofErr w:type="spellStart"/>
      <w:r w:rsidRPr="00ED3312">
        <w:rPr>
          <w:rFonts w:ascii="Times New Roman" w:hAnsi="Times New Roman" w:cs="Times New Roman"/>
          <w:sz w:val="24"/>
          <w:szCs w:val="24"/>
          <w:shd w:val="clear" w:color="auto" w:fill="FFFFFF"/>
        </w:rPr>
        <w:t>Larco</w:t>
      </w:r>
      <w:proofErr w:type="spellEnd"/>
      <w:r w:rsidRPr="00ED3312">
        <w:rPr>
          <w:rFonts w:ascii="Times New Roman" w:hAnsi="Times New Roman" w:cs="Times New Roman"/>
          <w:sz w:val="24"/>
          <w:szCs w:val="24"/>
          <w:shd w:val="clear" w:color="auto" w:fill="FFFFFF"/>
        </w:rPr>
        <w:t>, C. P., &amp; Owens, M. J. (2009).</w:t>
      </w:r>
      <w:proofErr w:type="gramEnd"/>
      <w:r w:rsidRPr="00ED3312">
        <w:rPr>
          <w:rFonts w:ascii="Times New Roman" w:hAnsi="Times New Roman" w:cs="Times New Roman"/>
          <w:sz w:val="24"/>
          <w:szCs w:val="24"/>
          <w:shd w:val="clear" w:color="auto" w:fill="FFFFFF"/>
        </w:rPr>
        <w:t xml:space="preserve"> Wild tree squirrels respond with multisensory enhancement to conspecific robot alarm behaviour.</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77</w:t>
      </w:r>
      <w:r w:rsidRPr="00ED3312">
        <w:rPr>
          <w:rFonts w:ascii="Times New Roman" w:hAnsi="Times New Roman" w:cs="Times New Roman"/>
          <w:sz w:val="24"/>
          <w:szCs w:val="24"/>
          <w:shd w:val="clear" w:color="auto" w:fill="FFFFFF"/>
        </w:rPr>
        <w:t>(5), 1127-1135. http://dx.doi.org/</w:t>
      </w:r>
      <w:r w:rsidRPr="00ED3312">
        <w:rPr>
          <w:rFonts w:ascii="Times New Roman" w:hAnsi="Times New Roman" w:cs="Times New Roman"/>
          <w:sz w:val="24"/>
          <w:szCs w:val="24"/>
        </w:rPr>
        <w:t>10.1016/j.anbehav.2008.12.029.</w:t>
      </w:r>
    </w:p>
    <w:p w14:paraId="4EF8336E"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t xml:space="preserve">Pollick, A. S., &amp; De Waal, F. B. (2007). </w:t>
      </w:r>
      <w:proofErr w:type="gramStart"/>
      <w:r w:rsidRPr="00ED3312">
        <w:rPr>
          <w:rFonts w:ascii="Times New Roman" w:hAnsi="Times New Roman" w:cs="Times New Roman"/>
          <w:sz w:val="24"/>
          <w:szCs w:val="24"/>
          <w:shd w:val="clear" w:color="auto" w:fill="FFFFFF"/>
        </w:rPr>
        <w:t>Ape gestures and language evolution.</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Proceedings of the National Academy of Sciences</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104</w:t>
      </w:r>
      <w:r w:rsidRPr="00ED3312">
        <w:rPr>
          <w:rFonts w:ascii="Times New Roman" w:hAnsi="Times New Roman" w:cs="Times New Roman"/>
          <w:sz w:val="24"/>
          <w:szCs w:val="24"/>
          <w:shd w:val="clear" w:color="auto" w:fill="FFFFFF"/>
        </w:rPr>
        <w:t>(19), 8184-8189. http://dx.doi.org/</w:t>
      </w:r>
      <w:r w:rsidRPr="00ED3312">
        <w:rPr>
          <w:rFonts w:ascii="Times New Roman" w:hAnsi="Times New Roman" w:cs="Times New Roman"/>
          <w:bCs/>
          <w:sz w:val="24"/>
          <w:szCs w:val="24"/>
          <w:shd w:val="clear" w:color="auto" w:fill="FFFFFF"/>
        </w:rPr>
        <w:t>10.1073/pnas.0702624104.</w:t>
      </w:r>
    </w:p>
    <w:p w14:paraId="22D9E678"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ED3312">
        <w:rPr>
          <w:rFonts w:ascii="Times New Roman" w:hAnsi="Times New Roman" w:cs="Times New Roman"/>
          <w:sz w:val="24"/>
          <w:szCs w:val="24"/>
          <w:shd w:val="clear" w:color="auto" w:fill="FFFFFF"/>
        </w:rPr>
        <w:t xml:space="preserve">Rowe, C. (1999). </w:t>
      </w:r>
      <w:proofErr w:type="gramStart"/>
      <w:r w:rsidRPr="00ED3312">
        <w:rPr>
          <w:rFonts w:ascii="Times New Roman" w:hAnsi="Times New Roman" w:cs="Times New Roman"/>
          <w:sz w:val="24"/>
          <w:szCs w:val="24"/>
          <w:shd w:val="clear" w:color="auto" w:fill="FFFFFF"/>
        </w:rPr>
        <w:t>Receiver psychology and the evolution of multicomponent signals.</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58</w:t>
      </w:r>
      <w:r w:rsidRPr="00ED3312">
        <w:rPr>
          <w:rFonts w:ascii="Times New Roman" w:hAnsi="Times New Roman" w:cs="Times New Roman"/>
          <w:sz w:val="24"/>
          <w:szCs w:val="24"/>
          <w:shd w:val="clear" w:color="auto" w:fill="FFFFFF"/>
        </w:rPr>
        <w:t xml:space="preserve">(5), 921-931. </w:t>
      </w:r>
      <w:hyperlink r:id="rId20" w:tgtFrame="_blank" w:history="1">
        <w:r w:rsidRPr="00ED3312">
          <w:rPr>
            <w:rStyle w:val="Hyperlink"/>
            <w:rFonts w:ascii="Times New Roman" w:hAnsi="Times New Roman" w:cs="Times New Roman"/>
            <w:color w:val="auto"/>
            <w:sz w:val="24"/>
            <w:szCs w:val="24"/>
            <w:u w:val="none"/>
          </w:rPr>
          <w:t>http://dx.doi.org/10.1006/anbe.1999.1242</w:t>
        </w:r>
      </w:hyperlink>
      <w:r w:rsidRPr="00ED3312">
        <w:rPr>
          <w:rFonts w:ascii="Times New Roman" w:hAnsi="Times New Roman" w:cs="Times New Roman"/>
          <w:sz w:val="24"/>
          <w:szCs w:val="24"/>
        </w:rPr>
        <w:t>.</w:t>
      </w:r>
    </w:p>
    <w:p w14:paraId="1C6B4577" w14:textId="77777777" w:rsidR="00657D76" w:rsidRPr="00303F4D" w:rsidRDefault="00657D76" w:rsidP="003E2CE5">
      <w:pPr>
        <w:shd w:val="clear" w:color="auto" w:fill="FFFFFF"/>
        <w:spacing w:before="100" w:beforeAutospacing="1" w:after="100" w:afterAutospacing="1" w:line="480" w:lineRule="auto"/>
        <w:ind w:left="360" w:firstLine="567"/>
        <w:rPr>
          <w:rFonts w:ascii="Times New Roman" w:hAnsi="Times New Roman" w:cs="Times New Roman"/>
          <w:sz w:val="24"/>
          <w:szCs w:val="24"/>
          <w:shd w:val="clear" w:color="auto" w:fill="FFFFFF"/>
          <w:lang w:val="de-DE"/>
        </w:rPr>
      </w:pPr>
      <w:r w:rsidRPr="00141437">
        <w:rPr>
          <w:rFonts w:ascii="Times New Roman" w:hAnsi="Times New Roman" w:cs="Times New Roman"/>
          <w:sz w:val="24"/>
          <w:szCs w:val="24"/>
          <w:shd w:val="clear" w:color="auto" w:fill="FFFFFF"/>
          <w:lang w:val="de-DE"/>
        </w:rPr>
        <w:t xml:space="preserve">Schel, A. M., Machanda, Z., Townsend, S. W., Zuberbühler, K., &amp; Slocombe, K. E. (2013). </w:t>
      </w:r>
      <w:r w:rsidRPr="00ED3312">
        <w:rPr>
          <w:rFonts w:ascii="Times New Roman" w:hAnsi="Times New Roman" w:cs="Times New Roman"/>
          <w:sz w:val="24"/>
          <w:szCs w:val="24"/>
          <w:shd w:val="clear" w:color="auto" w:fill="FFFFFF"/>
        </w:rPr>
        <w:t>Chimpanzee food calls are directed at specific individuals.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86</w:t>
      </w:r>
      <w:r w:rsidRPr="00ED3312">
        <w:rPr>
          <w:rFonts w:ascii="Times New Roman" w:hAnsi="Times New Roman" w:cs="Times New Roman"/>
          <w:sz w:val="24"/>
          <w:szCs w:val="24"/>
          <w:shd w:val="clear" w:color="auto" w:fill="FFFFFF"/>
        </w:rPr>
        <w:t xml:space="preserve">(5), 955-965. </w:t>
      </w:r>
      <w:hyperlink r:id="rId21" w:history="1">
        <w:r w:rsidRPr="00ED3312">
          <w:rPr>
            <w:rStyle w:val="Hyperlink"/>
            <w:color w:val="auto"/>
            <w:u w:val="none"/>
          </w:rPr>
          <w:t xml:space="preserve"> </w:t>
        </w:r>
        <w:r w:rsidRPr="00303F4D">
          <w:rPr>
            <w:rStyle w:val="Hyperlink"/>
            <w:rFonts w:ascii="Times New Roman" w:hAnsi="Times New Roman" w:cs="Times New Roman"/>
            <w:color w:val="auto"/>
            <w:sz w:val="24"/>
            <w:szCs w:val="24"/>
            <w:u w:val="none"/>
            <w:bdr w:val="none" w:sz="0" w:space="0" w:color="auto" w:frame="1"/>
            <w:shd w:val="clear" w:color="auto" w:fill="FFFFFF"/>
            <w:lang w:val="de-DE"/>
          </w:rPr>
          <w:t>http://dx.doi.org/10.1016/j.anbehav.2013.08.013</w:t>
        </w:r>
      </w:hyperlink>
      <w:r w:rsidRPr="00303F4D">
        <w:rPr>
          <w:rFonts w:ascii="Times New Roman" w:hAnsi="Times New Roman" w:cs="Times New Roman"/>
          <w:sz w:val="24"/>
          <w:szCs w:val="24"/>
          <w:lang w:val="de-DE"/>
        </w:rPr>
        <w:t>.</w:t>
      </w:r>
    </w:p>
    <w:p w14:paraId="5A549EBA" w14:textId="77777777" w:rsidR="00657D76" w:rsidRPr="00ED3312" w:rsidRDefault="00657D76" w:rsidP="003E2CE5">
      <w:pPr>
        <w:shd w:val="clear" w:color="auto" w:fill="FFFFFF"/>
        <w:spacing w:before="100" w:beforeAutospacing="1" w:after="100" w:afterAutospacing="1" w:line="480" w:lineRule="auto"/>
        <w:ind w:left="360" w:firstLine="567"/>
        <w:rPr>
          <w:rFonts w:ascii="Times New Roman" w:hAnsi="Times New Roman" w:cs="Times New Roman"/>
          <w:sz w:val="24"/>
          <w:szCs w:val="24"/>
        </w:rPr>
      </w:pPr>
      <w:r w:rsidRPr="00303F4D">
        <w:rPr>
          <w:rFonts w:ascii="Times New Roman" w:hAnsi="Times New Roman" w:cs="Times New Roman"/>
          <w:sz w:val="24"/>
          <w:szCs w:val="24"/>
          <w:shd w:val="clear" w:color="auto" w:fill="FFFFFF"/>
          <w:lang w:val="de-DE"/>
        </w:rPr>
        <w:lastRenderedPageBreak/>
        <w:t xml:space="preserve">Schel, A. M., Townsend, S. W., Machanda, Z., Zuberbühler, K., &amp; Slocombe, K. E. (2013). </w:t>
      </w:r>
      <w:r w:rsidRPr="00ED3312">
        <w:rPr>
          <w:rFonts w:ascii="Times New Roman" w:hAnsi="Times New Roman" w:cs="Times New Roman"/>
          <w:sz w:val="24"/>
          <w:szCs w:val="24"/>
          <w:shd w:val="clear" w:color="auto" w:fill="FFFFFF"/>
        </w:rPr>
        <w:t>Chimpanzee alarm call production meets key criteria for intentionality.</w:t>
      </w:r>
      <w:r w:rsidRPr="00ED3312">
        <w:rPr>
          <w:rStyle w:val="apple-converted-space"/>
          <w:rFonts w:ascii="Times New Roman" w:hAnsi="Times New Roman" w:cs="Times New Roman"/>
          <w:sz w:val="24"/>
          <w:szCs w:val="24"/>
          <w:shd w:val="clear" w:color="auto" w:fill="FFFFFF"/>
        </w:rPr>
        <w:t> </w:t>
      </w:r>
      <w:proofErr w:type="spellStart"/>
      <w:proofErr w:type="gramStart"/>
      <w:r w:rsidRPr="00ED3312">
        <w:rPr>
          <w:rFonts w:ascii="Times New Roman" w:hAnsi="Times New Roman" w:cs="Times New Roman"/>
          <w:i/>
          <w:iCs/>
          <w:sz w:val="24"/>
          <w:szCs w:val="24"/>
          <w:shd w:val="clear" w:color="auto" w:fill="FFFFFF"/>
        </w:rPr>
        <w:t>PLoS</w:t>
      </w:r>
      <w:proofErr w:type="spellEnd"/>
      <w:r w:rsidRPr="00ED3312">
        <w:rPr>
          <w:rFonts w:ascii="Times New Roman" w:hAnsi="Times New Roman" w:cs="Times New Roman"/>
          <w:i/>
          <w:iCs/>
          <w:sz w:val="24"/>
          <w:szCs w:val="24"/>
          <w:shd w:val="clear" w:color="auto" w:fill="FFFFFF"/>
        </w:rPr>
        <w:t xml:space="preserve"> One</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8</w:t>
      </w:r>
      <w:r w:rsidRPr="00ED3312">
        <w:rPr>
          <w:rFonts w:ascii="Times New Roman" w:hAnsi="Times New Roman" w:cs="Times New Roman"/>
          <w:sz w:val="24"/>
          <w:szCs w:val="24"/>
          <w:shd w:val="clear" w:color="auto" w:fill="FFFFFF"/>
        </w:rPr>
        <w:t>(10), e76674.</w:t>
      </w:r>
      <w:proofErr w:type="gramEnd"/>
      <w:r w:rsidRPr="00ED3312">
        <w:rPr>
          <w:rFonts w:ascii="Times New Roman" w:hAnsi="Times New Roman" w:cs="Times New Roman"/>
          <w:sz w:val="24"/>
          <w:szCs w:val="24"/>
          <w:shd w:val="clear" w:color="auto" w:fill="FFFFFF"/>
        </w:rPr>
        <w:t xml:space="preserve"> </w:t>
      </w:r>
      <w:hyperlink r:id="rId22" w:history="1">
        <w:r w:rsidRPr="00ED3312">
          <w:rPr>
            <w:rStyle w:val="Hyperlink"/>
            <w:rFonts w:ascii="Times New Roman" w:hAnsi="Times New Roman" w:cs="Times New Roman"/>
            <w:color w:val="auto"/>
            <w:sz w:val="24"/>
            <w:szCs w:val="24"/>
            <w:u w:val="none"/>
          </w:rPr>
          <w:t>http://dx.doi.org/10.1371/journal.pone.0076674</w:t>
        </w:r>
      </w:hyperlink>
      <w:r w:rsidRPr="00ED3312">
        <w:rPr>
          <w:rFonts w:ascii="Times New Roman" w:hAnsi="Times New Roman" w:cs="Times New Roman"/>
          <w:sz w:val="24"/>
          <w:szCs w:val="24"/>
        </w:rPr>
        <w:t>.</w:t>
      </w:r>
    </w:p>
    <w:p w14:paraId="7B5A1DC2" w14:textId="77777777" w:rsidR="00657D76" w:rsidRPr="00303F4D" w:rsidRDefault="00657D76" w:rsidP="003E2CE5">
      <w:pPr>
        <w:spacing w:line="480" w:lineRule="auto"/>
        <w:ind w:left="360" w:firstLine="567"/>
        <w:rPr>
          <w:rFonts w:ascii="Times New Roman" w:hAnsi="Times New Roman" w:cs="Times New Roman"/>
          <w:sz w:val="24"/>
          <w:szCs w:val="24"/>
          <w:shd w:val="clear" w:color="auto" w:fill="FFFFFF"/>
          <w:lang w:val="de-DE"/>
        </w:rPr>
      </w:pPr>
      <w:r w:rsidRPr="00ED3312">
        <w:rPr>
          <w:rFonts w:ascii="Times New Roman" w:hAnsi="Times New Roman" w:cs="Times New Roman"/>
          <w:sz w:val="24"/>
          <w:szCs w:val="24"/>
          <w:shd w:val="clear" w:color="auto" w:fill="FFFFFF"/>
        </w:rPr>
        <w:t xml:space="preserve">Schwarz, A. (1974). Sound production and associated behaviour in a cichlid fish, </w:t>
      </w:r>
      <w:proofErr w:type="spellStart"/>
      <w:r w:rsidRPr="00303F4D">
        <w:rPr>
          <w:rFonts w:ascii="Times New Roman" w:hAnsi="Times New Roman" w:cs="Times New Roman"/>
          <w:i/>
          <w:sz w:val="24"/>
          <w:szCs w:val="24"/>
          <w:shd w:val="clear" w:color="auto" w:fill="FFFFFF"/>
        </w:rPr>
        <w:t>Cichlasoma</w:t>
      </w:r>
      <w:proofErr w:type="spellEnd"/>
      <w:r w:rsidRPr="00303F4D">
        <w:rPr>
          <w:rFonts w:ascii="Times New Roman" w:hAnsi="Times New Roman" w:cs="Times New Roman"/>
          <w:i/>
          <w:sz w:val="24"/>
          <w:szCs w:val="24"/>
          <w:shd w:val="clear" w:color="auto" w:fill="FFFFFF"/>
        </w:rPr>
        <w:t xml:space="preserve"> </w:t>
      </w:r>
      <w:proofErr w:type="spellStart"/>
      <w:r w:rsidRPr="00303F4D">
        <w:rPr>
          <w:rFonts w:ascii="Times New Roman" w:hAnsi="Times New Roman" w:cs="Times New Roman"/>
          <w:i/>
          <w:sz w:val="24"/>
          <w:szCs w:val="24"/>
          <w:shd w:val="clear" w:color="auto" w:fill="FFFFFF"/>
        </w:rPr>
        <w:t>centrarchus</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303F4D">
        <w:rPr>
          <w:rFonts w:ascii="Times New Roman" w:hAnsi="Times New Roman" w:cs="Times New Roman"/>
          <w:i/>
          <w:iCs/>
          <w:sz w:val="24"/>
          <w:szCs w:val="24"/>
          <w:shd w:val="clear" w:color="auto" w:fill="FFFFFF"/>
          <w:lang w:val="de-DE"/>
        </w:rPr>
        <w:t>Zeitschrift fuer Tierpsychologie</w:t>
      </w:r>
      <w:r w:rsidRPr="00303F4D">
        <w:rPr>
          <w:rFonts w:ascii="Times New Roman" w:hAnsi="Times New Roman" w:cs="Times New Roman"/>
          <w:sz w:val="24"/>
          <w:szCs w:val="24"/>
          <w:shd w:val="clear" w:color="auto" w:fill="FFFFFF"/>
          <w:lang w:val="de-DE"/>
        </w:rPr>
        <w:t>,</w:t>
      </w:r>
      <w:r w:rsidRPr="00303F4D">
        <w:rPr>
          <w:rStyle w:val="apple-converted-space"/>
          <w:rFonts w:ascii="Times New Roman" w:hAnsi="Times New Roman" w:cs="Times New Roman"/>
          <w:sz w:val="24"/>
          <w:szCs w:val="24"/>
          <w:shd w:val="clear" w:color="auto" w:fill="FFFFFF"/>
          <w:lang w:val="de-DE"/>
        </w:rPr>
        <w:t> </w:t>
      </w:r>
      <w:r w:rsidRPr="00303F4D">
        <w:rPr>
          <w:rFonts w:ascii="Times New Roman" w:hAnsi="Times New Roman" w:cs="Times New Roman"/>
          <w:i/>
          <w:iCs/>
          <w:sz w:val="24"/>
          <w:szCs w:val="24"/>
          <w:shd w:val="clear" w:color="auto" w:fill="FFFFFF"/>
          <w:lang w:val="de-DE"/>
        </w:rPr>
        <w:t>35</w:t>
      </w:r>
      <w:r w:rsidRPr="00303F4D">
        <w:rPr>
          <w:rFonts w:ascii="Times New Roman" w:hAnsi="Times New Roman" w:cs="Times New Roman"/>
          <w:sz w:val="24"/>
          <w:szCs w:val="24"/>
          <w:shd w:val="clear" w:color="auto" w:fill="FFFFFF"/>
          <w:lang w:val="de-DE"/>
        </w:rPr>
        <w:t xml:space="preserve">(2), 147-156. </w:t>
      </w:r>
    </w:p>
    <w:p w14:paraId="4B3493A9" w14:textId="25223CE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303F4D">
        <w:rPr>
          <w:rFonts w:ascii="Times New Roman" w:hAnsi="Times New Roman" w:cs="Times New Roman"/>
          <w:sz w:val="24"/>
          <w:szCs w:val="24"/>
          <w:shd w:val="clear" w:color="auto" w:fill="FFFFFF"/>
          <w:lang w:val="de-DE"/>
        </w:rPr>
        <w:t xml:space="preserve">Slocombe, K. E., Kaller, T., Turman, L., Townsend, S. W., Papworth, S., Squibbs, P., &amp; Zuberbühler, K. (2010). </w:t>
      </w:r>
      <w:r w:rsidRPr="00ED3312">
        <w:rPr>
          <w:rFonts w:ascii="Times New Roman" w:hAnsi="Times New Roman" w:cs="Times New Roman"/>
          <w:sz w:val="24"/>
          <w:szCs w:val="24"/>
          <w:shd w:val="clear" w:color="auto" w:fill="FFFFFF"/>
        </w:rPr>
        <w:t>Production of food-associated calls in wild male chimpanzees is dependent on the composition of the audience.</w:t>
      </w:r>
      <w:r w:rsidR="00686404">
        <w:rPr>
          <w:rFonts w:ascii="Times New Roman" w:hAnsi="Times New Roman" w:cs="Times New Roman"/>
          <w:sz w:val="24"/>
          <w:szCs w:val="24"/>
          <w:shd w:val="clear" w:color="auto" w:fill="FFFFFF"/>
        </w:rPr>
        <w:t xml:space="preserve"> </w:t>
      </w:r>
      <w:proofErr w:type="spellStart"/>
      <w:r w:rsidRPr="00ED3312">
        <w:rPr>
          <w:rFonts w:ascii="Times New Roman" w:hAnsi="Times New Roman" w:cs="Times New Roman"/>
          <w:i/>
          <w:iCs/>
          <w:sz w:val="24"/>
          <w:szCs w:val="24"/>
          <w:shd w:val="clear" w:color="auto" w:fill="FFFFFF"/>
        </w:rPr>
        <w:t>Behavioral</w:t>
      </w:r>
      <w:proofErr w:type="spellEnd"/>
      <w:r w:rsidRPr="00ED3312">
        <w:rPr>
          <w:rFonts w:ascii="Times New Roman" w:hAnsi="Times New Roman" w:cs="Times New Roman"/>
          <w:i/>
          <w:iCs/>
          <w:sz w:val="24"/>
          <w:szCs w:val="24"/>
          <w:shd w:val="clear" w:color="auto" w:fill="FFFFFF"/>
        </w:rPr>
        <w:t xml:space="preserve"> Ecology and </w:t>
      </w:r>
      <w:proofErr w:type="spellStart"/>
      <w:r w:rsidRPr="00ED3312">
        <w:rPr>
          <w:rFonts w:ascii="Times New Roman" w:hAnsi="Times New Roman" w:cs="Times New Roman"/>
          <w:i/>
          <w:iCs/>
          <w:sz w:val="24"/>
          <w:szCs w:val="24"/>
          <w:shd w:val="clear" w:color="auto" w:fill="FFFFFF"/>
        </w:rPr>
        <w:t>Sociobiology</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64</w:t>
      </w:r>
      <w:r w:rsidRPr="00ED3312">
        <w:rPr>
          <w:rFonts w:ascii="Times New Roman" w:hAnsi="Times New Roman" w:cs="Times New Roman"/>
          <w:sz w:val="24"/>
          <w:szCs w:val="24"/>
          <w:shd w:val="clear" w:color="auto" w:fill="FFFFFF"/>
        </w:rPr>
        <w:t>(12), 1959-1966. http://dx.doi.org/</w:t>
      </w:r>
      <w:r w:rsidRPr="00ED3312">
        <w:rPr>
          <w:rFonts w:ascii="Times New Roman" w:hAnsi="Times New Roman" w:cs="Times New Roman"/>
          <w:sz w:val="24"/>
          <w:szCs w:val="24"/>
        </w:rPr>
        <w:t>10.1007/s00265-010-1006-0.</w:t>
      </w:r>
    </w:p>
    <w:p w14:paraId="3B11A1B9"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t>Slocombe</w:t>
      </w:r>
      <w:proofErr w:type="spellEnd"/>
      <w:r w:rsidRPr="00ED3312">
        <w:rPr>
          <w:rFonts w:ascii="Times New Roman" w:hAnsi="Times New Roman" w:cs="Times New Roman"/>
          <w:sz w:val="24"/>
          <w:szCs w:val="24"/>
          <w:shd w:val="clear" w:color="auto" w:fill="FFFFFF"/>
        </w:rPr>
        <w:t xml:space="preserve">, K. E., Waller, B. M., &amp; </w:t>
      </w:r>
      <w:proofErr w:type="spellStart"/>
      <w:r w:rsidRPr="00ED3312">
        <w:rPr>
          <w:rFonts w:ascii="Times New Roman" w:hAnsi="Times New Roman" w:cs="Times New Roman"/>
          <w:sz w:val="24"/>
          <w:szCs w:val="24"/>
          <w:shd w:val="clear" w:color="auto" w:fill="FFFFFF"/>
        </w:rPr>
        <w:t>Liebal</w:t>
      </w:r>
      <w:proofErr w:type="spellEnd"/>
      <w:r w:rsidRPr="00ED3312">
        <w:rPr>
          <w:rFonts w:ascii="Times New Roman" w:hAnsi="Times New Roman" w:cs="Times New Roman"/>
          <w:sz w:val="24"/>
          <w:szCs w:val="24"/>
          <w:shd w:val="clear" w:color="auto" w:fill="FFFFFF"/>
        </w:rPr>
        <w:t>, K. (2011).</w:t>
      </w:r>
      <w:proofErr w:type="gramEnd"/>
      <w:r w:rsidRPr="00ED3312">
        <w:rPr>
          <w:rFonts w:ascii="Times New Roman" w:hAnsi="Times New Roman" w:cs="Times New Roman"/>
          <w:sz w:val="24"/>
          <w:szCs w:val="24"/>
          <w:shd w:val="clear" w:color="auto" w:fill="FFFFFF"/>
        </w:rPr>
        <w:t xml:space="preserve"> The language void: the need for multimodality in primate communication research.</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81</w:t>
      </w:r>
      <w:r w:rsidRPr="00ED3312">
        <w:rPr>
          <w:rFonts w:ascii="Times New Roman" w:hAnsi="Times New Roman" w:cs="Times New Roman"/>
          <w:sz w:val="24"/>
          <w:szCs w:val="24"/>
          <w:shd w:val="clear" w:color="auto" w:fill="FFFFFF"/>
        </w:rPr>
        <w:t>(5), 919-924. http://dx.doi.org/</w:t>
      </w:r>
      <w:r w:rsidRPr="00ED3312">
        <w:rPr>
          <w:rFonts w:ascii="Times New Roman" w:hAnsi="Times New Roman" w:cs="Times New Roman"/>
          <w:sz w:val="24"/>
          <w:szCs w:val="24"/>
        </w:rPr>
        <w:t xml:space="preserve">10.1016/j.anbehav.2011.02.002. </w:t>
      </w:r>
    </w:p>
    <w:p w14:paraId="2E75FC31"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t xml:space="preserve">Slocombe, K. E., &amp; Zuberbühler, K. (2005). </w:t>
      </w:r>
      <w:proofErr w:type="gramStart"/>
      <w:r w:rsidRPr="00ED3312">
        <w:rPr>
          <w:rFonts w:ascii="Times New Roman" w:hAnsi="Times New Roman" w:cs="Times New Roman"/>
          <w:sz w:val="24"/>
          <w:szCs w:val="24"/>
          <w:shd w:val="clear" w:color="auto" w:fill="FFFFFF"/>
        </w:rPr>
        <w:t>Functionally referential communication in a chimpanzee.</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Current Biology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15</w:t>
      </w:r>
      <w:r w:rsidRPr="00ED3312">
        <w:rPr>
          <w:rFonts w:ascii="Times New Roman" w:hAnsi="Times New Roman" w:cs="Times New Roman"/>
          <w:sz w:val="24"/>
          <w:szCs w:val="24"/>
          <w:shd w:val="clear" w:color="auto" w:fill="FFFFFF"/>
        </w:rPr>
        <w:t xml:space="preserve">(19), 1779-1784. </w:t>
      </w:r>
      <w:hyperlink r:id="rId23" w:history="1">
        <w:r w:rsidRPr="00ED3312">
          <w:rPr>
            <w:rStyle w:val="Hyperlink"/>
            <w:color w:val="auto"/>
            <w:u w:val="none"/>
          </w:rPr>
          <w:t xml:space="preserve"> </w:t>
        </w:r>
        <w:r w:rsidRPr="00ED3312">
          <w:rPr>
            <w:rStyle w:val="Hyperlink"/>
            <w:rFonts w:ascii="Times New Roman" w:hAnsi="Times New Roman" w:cs="Times New Roman"/>
            <w:color w:val="auto"/>
            <w:sz w:val="24"/>
            <w:szCs w:val="24"/>
            <w:u w:val="none"/>
            <w:bdr w:val="none" w:sz="0" w:space="0" w:color="auto" w:frame="1"/>
            <w:shd w:val="clear" w:color="auto" w:fill="FFFFFF"/>
          </w:rPr>
          <w:t>http://dx.doi.org/10.1016/j.cub.2005.08.068</w:t>
        </w:r>
      </w:hyperlink>
      <w:r w:rsidRPr="00ED3312">
        <w:rPr>
          <w:rFonts w:ascii="Times New Roman" w:hAnsi="Times New Roman" w:cs="Times New Roman"/>
          <w:sz w:val="24"/>
          <w:szCs w:val="24"/>
        </w:rPr>
        <w:t>.</w:t>
      </w:r>
    </w:p>
    <w:p w14:paraId="7F58B04D" w14:textId="739D85C5"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t xml:space="preserve">Slocombe, K. E., &amp; Zuberbühler, K. (2006). </w:t>
      </w:r>
      <w:r w:rsidRPr="00ED3312">
        <w:rPr>
          <w:rFonts w:ascii="Times New Roman" w:hAnsi="Times New Roman" w:cs="Times New Roman"/>
          <w:sz w:val="24"/>
          <w:szCs w:val="24"/>
          <w:shd w:val="clear" w:color="auto" w:fill="FFFFFF"/>
        </w:rPr>
        <w:t>Food-associated calls in chimpanzees: responses to food types or food preferences?</w:t>
      </w:r>
      <w:r w:rsidR="00686404">
        <w:rPr>
          <w:rStyle w:val="apple-converted-space"/>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72</w:t>
      </w:r>
      <w:r w:rsidRPr="00ED3312">
        <w:rPr>
          <w:rFonts w:ascii="Times New Roman" w:hAnsi="Times New Roman" w:cs="Times New Roman"/>
          <w:sz w:val="24"/>
          <w:szCs w:val="24"/>
          <w:shd w:val="clear" w:color="auto" w:fill="FFFFFF"/>
        </w:rPr>
        <w:t>(5), 989-999. http://dx.doi.org/</w:t>
      </w:r>
      <w:r w:rsidRPr="00ED3312">
        <w:rPr>
          <w:rFonts w:ascii="Times New Roman" w:hAnsi="Times New Roman" w:cs="Times New Roman"/>
          <w:sz w:val="24"/>
          <w:szCs w:val="24"/>
        </w:rPr>
        <w:t>10.1016/j.anbehav.2006.01.030.</w:t>
      </w:r>
    </w:p>
    <w:p w14:paraId="08706546" w14:textId="77777777" w:rsidR="00657D76" w:rsidRPr="00ED3312" w:rsidRDefault="00657D76" w:rsidP="003E2CE5">
      <w:pPr>
        <w:spacing w:line="480" w:lineRule="auto"/>
        <w:ind w:left="360" w:firstLine="567"/>
        <w:rPr>
          <w:rStyle w:val="apple-converted-space"/>
          <w:rFonts w:ascii="Times New Roman" w:hAnsi="Times New Roman" w:cs="Times New Roman"/>
          <w:bCs/>
          <w:sz w:val="24"/>
          <w:szCs w:val="24"/>
          <w:shd w:val="clear" w:color="auto" w:fill="FFFFFF"/>
        </w:rPr>
      </w:pPr>
      <w:r w:rsidRPr="00141437">
        <w:rPr>
          <w:rFonts w:ascii="Times New Roman" w:hAnsi="Times New Roman" w:cs="Times New Roman"/>
          <w:sz w:val="24"/>
          <w:szCs w:val="24"/>
          <w:shd w:val="clear" w:color="auto" w:fill="FFFFFF"/>
          <w:lang w:val="de-DE"/>
        </w:rPr>
        <w:t xml:space="preserve">Slocombe, K. E., &amp; Zuberbühler, K. (2007). </w:t>
      </w:r>
      <w:r w:rsidRPr="00ED3312">
        <w:rPr>
          <w:rFonts w:ascii="Times New Roman" w:hAnsi="Times New Roman" w:cs="Times New Roman"/>
          <w:sz w:val="24"/>
          <w:szCs w:val="24"/>
          <w:shd w:val="clear" w:color="auto" w:fill="FFFFFF"/>
        </w:rPr>
        <w:t>Chimpanzees modify recruitment screams as a function of audience composition.</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Proceedings of the National Academy of Sciences</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104</w:t>
      </w:r>
      <w:r w:rsidRPr="00ED3312">
        <w:rPr>
          <w:rFonts w:ascii="Times New Roman" w:hAnsi="Times New Roman" w:cs="Times New Roman"/>
          <w:sz w:val="24"/>
          <w:szCs w:val="24"/>
          <w:shd w:val="clear" w:color="auto" w:fill="FFFFFF"/>
        </w:rPr>
        <w:t>(43), 17228-17233. http://dx.doi.org/</w:t>
      </w:r>
      <w:r w:rsidRPr="00ED3312">
        <w:rPr>
          <w:rFonts w:ascii="Times New Roman" w:hAnsi="Times New Roman" w:cs="Times New Roman"/>
          <w:bCs/>
          <w:sz w:val="24"/>
          <w:szCs w:val="24"/>
          <w:shd w:val="clear" w:color="auto" w:fill="FFFFFF"/>
        </w:rPr>
        <w:t>10.1073/pnas.0706741104</w:t>
      </w:r>
      <w:r w:rsidRPr="00ED3312">
        <w:rPr>
          <w:rStyle w:val="apple-converted-space"/>
          <w:rFonts w:ascii="Times New Roman" w:hAnsi="Times New Roman" w:cs="Times New Roman"/>
          <w:bCs/>
          <w:sz w:val="24"/>
          <w:szCs w:val="24"/>
          <w:shd w:val="clear" w:color="auto" w:fill="FFFFFF"/>
        </w:rPr>
        <w:t>.</w:t>
      </w:r>
    </w:p>
    <w:p w14:paraId="5AE9E61A" w14:textId="5D5A57D5" w:rsidR="00657D76" w:rsidRPr="00E7369E" w:rsidRDefault="00657D76" w:rsidP="003E2CE5">
      <w:pPr>
        <w:spacing w:line="480" w:lineRule="auto"/>
        <w:ind w:left="360" w:firstLine="567"/>
        <w:rPr>
          <w:rFonts w:ascii="Times New Roman" w:hAnsi="Times New Roman" w:cs="Times New Roman"/>
          <w:sz w:val="24"/>
          <w:szCs w:val="24"/>
          <w:shd w:val="clear" w:color="auto" w:fill="FFFFFF"/>
        </w:rPr>
      </w:pPr>
      <w:r w:rsidRPr="00303F4D">
        <w:rPr>
          <w:rFonts w:ascii="Times New Roman" w:hAnsi="Times New Roman" w:cs="Times New Roman"/>
          <w:sz w:val="24"/>
          <w:szCs w:val="24"/>
          <w:shd w:val="clear" w:color="auto" w:fill="FFFFFF"/>
          <w:lang w:val="de-DE"/>
        </w:rPr>
        <w:t xml:space="preserve">Slocombe, K. E., &amp; Zuberbühler, K. (2010). </w:t>
      </w:r>
      <w:proofErr w:type="gramStart"/>
      <w:r w:rsidRPr="00E7369E">
        <w:rPr>
          <w:rFonts w:ascii="Times New Roman" w:hAnsi="Times New Roman" w:cs="Times New Roman"/>
          <w:sz w:val="24"/>
          <w:szCs w:val="24"/>
          <w:shd w:val="clear" w:color="auto" w:fill="FFFFFF"/>
        </w:rPr>
        <w:t>Vocal communication in chimpanzees.</w:t>
      </w:r>
      <w:proofErr w:type="gramEnd"/>
      <w:r w:rsidRPr="00E7369E">
        <w:rPr>
          <w:rStyle w:val="apple-converted-space"/>
          <w:rFonts w:ascii="Times New Roman" w:hAnsi="Times New Roman" w:cs="Times New Roman"/>
          <w:sz w:val="24"/>
          <w:szCs w:val="24"/>
          <w:shd w:val="clear" w:color="auto" w:fill="FFFFFF"/>
        </w:rPr>
        <w:t> </w:t>
      </w:r>
      <w:r w:rsidR="00686404" w:rsidRPr="00E7369E">
        <w:rPr>
          <w:rStyle w:val="apple-converted-space"/>
          <w:rFonts w:ascii="Times New Roman" w:hAnsi="Times New Roman" w:cs="Times New Roman"/>
          <w:sz w:val="24"/>
          <w:szCs w:val="24"/>
          <w:shd w:val="clear" w:color="auto" w:fill="FFFFFF"/>
        </w:rPr>
        <w:t xml:space="preserve">In </w:t>
      </w:r>
      <w:hyperlink r:id="rId24" w:history="1">
        <w:r w:rsidR="00686404" w:rsidRPr="00303F4D">
          <w:rPr>
            <w:rStyle w:val="Hyperlink"/>
            <w:rFonts w:ascii="Times New Roman" w:hAnsi="Times New Roman" w:cs="Times New Roman"/>
          </w:rPr>
          <w:t xml:space="preserve">E. V. </w:t>
        </w:r>
        <w:proofErr w:type="spellStart"/>
        <w:r w:rsidR="00686404" w:rsidRPr="00303F4D">
          <w:rPr>
            <w:rStyle w:val="Hyperlink"/>
            <w:rFonts w:ascii="Times New Roman" w:hAnsi="Times New Roman" w:cs="Times New Roman"/>
          </w:rPr>
          <w:t>Lonsdorf</w:t>
        </w:r>
        <w:proofErr w:type="spellEnd"/>
      </w:hyperlink>
      <w:r w:rsidR="00686404" w:rsidRPr="00303F4D">
        <w:rPr>
          <w:rFonts w:ascii="Times New Roman" w:hAnsi="Times New Roman" w:cs="Times New Roman"/>
        </w:rPr>
        <w:t xml:space="preserve">, </w:t>
      </w:r>
      <w:hyperlink r:id="rId25" w:history="1">
        <w:r w:rsidR="00686404" w:rsidRPr="00303F4D">
          <w:rPr>
            <w:rStyle w:val="Hyperlink"/>
            <w:rFonts w:ascii="Times New Roman" w:hAnsi="Times New Roman" w:cs="Times New Roman"/>
          </w:rPr>
          <w:t>S. R. Ross</w:t>
        </w:r>
      </w:hyperlink>
      <w:r w:rsidR="00686404" w:rsidRPr="00303F4D">
        <w:rPr>
          <w:rFonts w:ascii="Times New Roman" w:hAnsi="Times New Roman" w:cs="Times New Roman"/>
        </w:rPr>
        <w:t xml:space="preserve"> &amp; </w:t>
      </w:r>
      <w:hyperlink r:id="rId26" w:history="1">
        <w:r w:rsidR="00686404" w:rsidRPr="00303F4D">
          <w:rPr>
            <w:rStyle w:val="Hyperlink"/>
            <w:rFonts w:ascii="Times New Roman" w:hAnsi="Times New Roman" w:cs="Times New Roman"/>
          </w:rPr>
          <w:t>T. Matsuzawa</w:t>
        </w:r>
      </w:hyperlink>
      <w:r w:rsidR="00686404" w:rsidRPr="00303F4D">
        <w:rPr>
          <w:rFonts w:ascii="Times New Roman" w:hAnsi="Times New Roman" w:cs="Times New Roman"/>
        </w:rPr>
        <w:t xml:space="preserve"> (Eds</w:t>
      </w:r>
      <w:r w:rsidR="00E7369E" w:rsidRPr="00303F4D">
        <w:rPr>
          <w:rFonts w:ascii="Times New Roman" w:hAnsi="Times New Roman" w:cs="Times New Roman"/>
        </w:rPr>
        <w:t>.</w:t>
      </w:r>
      <w:r w:rsidR="00686404" w:rsidRPr="00303F4D">
        <w:rPr>
          <w:rFonts w:ascii="Times New Roman" w:hAnsi="Times New Roman" w:cs="Times New Roman"/>
        </w:rPr>
        <w:t xml:space="preserve">) </w:t>
      </w:r>
      <w:proofErr w:type="gramStart"/>
      <w:r w:rsidRPr="00E7369E">
        <w:rPr>
          <w:rFonts w:ascii="Times New Roman" w:hAnsi="Times New Roman" w:cs="Times New Roman"/>
          <w:i/>
          <w:iCs/>
          <w:sz w:val="24"/>
          <w:szCs w:val="24"/>
          <w:shd w:val="clear" w:color="auto" w:fill="FFFFFF"/>
        </w:rPr>
        <w:t>The</w:t>
      </w:r>
      <w:proofErr w:type="gramEnd"/>
      <w:r w:rsidRPr="00E7369E">
        <w:rPr>
          <w:rFonts w:ascii="Times New Roman" w:hAnsi="Times New Roman" w:cs="Times New Roman"/>
          <w:i/>
          <w:iCs/>
          <w:sz w:val="24"/>
          <w:szCs w:val="24"/>
          <w:shd w:val="clear" w:color="auto" w:fill="FFFFFF"/>
        </w:rPr>
        <w:t xml:space="preserve"> mind of the </w:t>
      </w:r>
      <w:r w:rsidRPr="00E7369E">
        <w:rPr>
          <w:rFonts w:ascii="Times New Roman" w:hAnsi="Times New Roman" w:cs="Times New Roman"/>
          <w:i/>
          <w:iCs/>
          <w:sz w:val="24"/>
          <w:szCs w:val="24"/>
          <w:shd w:val="clear" w:color="auto" w:fill="FFFFFF"/>
        </w:rPr>
        <w:lastRenderedPageBreak/>
        <w:t>chimpanzee: ecological and experimental perspectives</w:t>
      </w:r>
      <w:r w:rsidR="00E7369E" w:rsidRPr="00E7369E">
        <w:rPr>
          <w:rFonts w:ascii="Times New Roman" w:hAnsi="Times New Roman" w:cs="Times New Roman"/>
          <w:iCs/>
          <w:sz w:val="24"/>
          <w:szCs w:val="24"/>
          <w:shd w:val="clear" w:color="auto" w:fill="FFFFFF"/>
        </w:rPr>
        <w:t xml:space="preserve"> </w:t>
      </w:r>
      <w:r w:rsidR="00E7369E" w:rsidRPr="00AF66EC">
        <w:rPr>
          <w:rFonts w:ascii="Times New Roman" w:hAnsi="Times New Roman" w:cs="Times New Roman"/>
          <w:iCs/>
          <w:sz w:val="24"/>
          <w:szCs w:val="24"/>
          <w:shd w:val="clear" w:color="auto" w:fill="FFFFFF"/>
        </w:rPr>
        <w:t>(</w:t>
      </w:r>
      <w:r w:rsidR="00E7369E" w:rsidRPr="00AF66EC">
        <w:rPr>
          <w:rFonts w:ascii="Times New Roman" w:hAnsi="Times New Roman" w:cs="Times New Roman"/>
          <w:sz w:val="24"/>
          <w:szCs w:val="24"/>
          <w:shd w:val="clear" w:color="auto" w:fill="FFFFFF"/>
        </w:rPr>
        <w:t>pp. 192-207)</w:t>
      </w:r>
      <w:r w:rsidRPr="00AF66EC">
        <w:rPr>
          <w:rFonts w:ascii="Times New Roman" w:hAnsi="Times New Roman" w:cs="Times New Roman"/>
          <w:i/>
          <w:iCs/>
          <w:sz w:val="24"/>
          <w:szCs w:val="24"/>
          <w:shd w:val="clear" w:color="auto" w:fill="FFFFFF"/>
        </w:rPr>
        <w:t xml:space="preserve">. </w:t>
      </w:r>
      <w:r w:rsidR="00686404" w:rsidRPr="00AF66EC">
        <w:rPr>
          <w:rFonts w:ascii="Times New Roman" w:hAnsi="Times New Roman" w:cs="Times New Roman"/>
          <w:iCs/>
          <w:sz w:val="24"/>
          <w:szCs w:val="24"/>
          <w:shd w:val="clear" w:color="auto" w:fill="FFFFFF"/>
        </w:rPr>
        <w:t xml:space="preserve">Chicago, IL: </w:t>
      </w:r>
      <w:r w:rsidRPr="00303F4D">
        <w:rPr>
          <w:rFonts w:ascii="Times New Roman" w:hAnsi="Times New Roman" w:cs="Times New Roman"/>
          <w:iCs/>
          <w:sz w:val="24"/>
          <w:szCs w:val="24"/>
          <w:shd w:val="clear" w:color="auto" w:fill="FFFFFF"/>
        </w:rPr>
        <w:t>University of Chicago Press</w:t>
      </w:r>
      <w:r w:rsidRPr="00E7369E">
        <w:rPr>
          <w:rFonts w:ascii="Times New Roman" w:hAnsi="Times New Roman" w:cs="Times New Roman"/>
          <w:sz w:val="24"/>
          <w:szCs w:val="24"/>
          <w:shd w:val="clear" w:color="auto" w:fill="FFFFFF"/>
        </w:rPr>
        <w:t xml:space="preserve">. </w:t>
      </w:r>
    </w:p>
    <w:p w14:paraId="5A2D4BB6"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ED3312">
        <w:rPr>
          <w:rFonts w:ascii="Times New Roman" w:hAnsi="Times New Roman" w:cs="Times New Roman"/>
          <w:sz w:val="24"/>
          <w:szCs w:val="24"/>
          <w:shd w:val="clear" w:color="auto" w:fill="FFFFFF"/>
        </w:rPr>
        <w:t xml:space="preserve">Smith, W. J. (1977). The </w:t>
      </w:r>
      <w:proofErr w:type="spellStart"/>
      <w:r w:rsidRPr="00ED3312">
        <w:rPr>
          <w:rFonts w:ascii="Times New Roman" w:hAnsi="Times New Roman" w:cs="Times New Roman"/>
          <w:sz w:val="24"/>
          <w:szCs w:val="24"/>
          <w:shd w:val="clear" w:color="auto" w:fill="FFFFFF"/>
        </w:rPr>
        <w:t>behavior</w:t>
      </w:r>
      <w:proofErr w:type="spellEnd"/>
      <w:r w:rsidRPr="00ED3312">
        <w:rPr>
          <w:rFonts w:ascii="Times New Roman" w:hAnsi="Times New Roman" w:cs="Times New Roman"/>
          <w:sz w:val="24"/>
          <w:szCs w:val="24"/>
          <w:shd w:val="clear" w:color="auto" w:fill="FFFFFF"/>
        </w:rPr>
        <w:t xml:space="preserve"> of communicating: an ethological approach. </w:t>
      </w:r>
      <w:proofErr w:type="gramStart"/>
      <w:r w:rsidRPr="00ED3312">
        <w:rPr>
          <w:rFonts w:ascii="Times New Roman" w:hAnsi="Times New Roman" w:cs="Times New Roman"/>
          <w:sz w:val="24"/>
          <w:szCs w:val="24"/>
          <w:shd w:val="clear" w:color="auto" w:fill="FFFFFF"/>
        </w:rPr>
        <w:t>Harvard University Press, Cambridge, MA.</w:t>
      </w:r>
      <w:proofErr w:type="gramEnd"/>
    </w:p>
    <w:p w14:paraId="16BE5DE9"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Smith, C. L., &amp; Evans, C. S. (2013).</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A new heuristic for capturing the complexity of multimodal signals.</w:t>
      </w:r>
      <w:proofErr w:type="gramEnd"/>
      <w:r w:rsidRPr="00ED3312">
        <w:rPr>
          <w:rStyle w:val="apple-converted-space"/>
          <w:rFonts w:ascii="Times New Roman" w:hAnsi="Times New Roman" w:cs="Times New Roman"/>
          <w:sz w:val="24"/>
          <w:szCs w:val="24"/>
          <w:shd w:val="clear" w:color="auto" w:fill="FFFFFF"/>
        </w:rPr>
        <w:t> </w:t>
      </w:r>
      <w:proofErr w:type="spellStart"/>
      <w:r w:rsidRPr="00ED3312">
        <w:rPr>
          <w:rFonts w:ascii="Times New Roman" w:hAnsi="Times New Roman" w:cs="Times New Roman"/>
          <w:i/>
          <w:iCs/>
          <w:sz w:val="24"/>
          <w:szCs w:val="24"/>
          <w:shd w:val="clear" w:color="auto" w:fill="FFFFFF"/>
        </w:rPr>
        <w:t>Behavioral</w:t>
      </w:r>
      <w:proofErr w:type="spellEnd"/>
      <w:r w:rsidRPr="00ED3312">
        <w:rPr>
          <w:rFonts w:ascii="Times New Roman" w:hAnsi="Times New Roman" w:cs="Times New Roman"/>
          <w:i/>
          <w:iCs/>
          <w:sz w:val="24"/>
          <w:szCs w:val="24"/>
          <w:shd w:val="clear" w:color="auto" w:fill="FFFFFF"/>
        </w:rPr>
        <w:t xml:space="preserve"> Ecology and </w:t>
      </w:r>
      <w:proofErr w:type="spellStart"/>
      <w:r w:rsidRPr="00ED3312">
        <w:rPr>
          <w:rFonts w:ascii="Times New Roman" w:hAnsi="Times New Roman" w:cs="Times New Roman"/>
          <w:i/>
          <w:iCs/>
          <w:sz w:val="24"/>
          <w:szCs w:val="24"/>
          <w:shd w:val="clear" w:color="auto" w:fill="FFFFFF"/>
        </w:rPr>
        <w:t>Sociobiology</w:t>
      </w:r>
      <w:proofErr w:type="spellEnd"/>
      <w:r w:rsidRPr="00ED3312">
        <w:rPr>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67</w:t>
      </w:r>
      <w:r w:rsidRPr="00ED3312">
        <w:rPr>
          <w:rFonts w:ascii="Times New Roman" w:hAnsi="Times New Roman" w:cs="Times New Roman"/>
          <w:sz w:val="24"/>
          <w:szCs w:val="24"/>
          <w:shd w:val="clear" w:color="auto" w:fill="FFFFFF"/>
        </w:rPr>
        <w:t>(9), 1389-1398.</w:t>
      </w:r>
      <w:r w:rsidRPr="00ED3312">
        <w:rPr>
          <w:rFonts w:ascii="Times New Roman" w:hAnsi="Times New Roman" w:cs="Times New Roman"/>
          <w:sz w:val="24"/>
          <w:szCs w:val="24"/>
        </w:rPr>
        <w:t xml:space="preserve"> http://dx.doi.org/</w:t>
      </w:r>
      <w:r w:rsidRPr="00ED3312">
        <w:rPr>
          <w:rFonts w:ascii="Times New Roman" w:hAnsi="Times New Roman" w:cs="Times New Roman"/>
          <w:sz w:val="24"/>
          <w:szCs w:val="24"/>
          <w:shd w:val="clear" w:color="auto" w:fill="FFFFFF"/>
        </w:rPr>
        <w:t>10.1007/s00265-013-1490-0.</w:t>
      </w:r>
    </w:p>
    <w:p w14:paraId="2025707D" w14:textId="2CC9143D"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r w:rsidRPr="00141437">
        <w:rPr>
          <w:rFonts w:ascii="Times New Roman" w:hAnsi="Times New Roman" w:cs="Times New Roman"/>
          <w:sz w:val="24"/>
          <w:szCs w:val="24"/>
          <w:shd w:val="clear" w:color="auto" w:fill="FFFFFF"/>
          <w:lang w:val="de-DE"/>
        </w:rPr>
        <w:t xml:space="preserve">Taglialatela, J. P., Russell, J. L., Schaeffer, J. A., &amp; Hopkins, W. D. (2009). </w:t>
      </w:r>
      <w:proofErr w:type="gramStart"/>
      <w:r w:rsidRPr="00ED3312">
        <w:rPr>
          <w:rFonts w:ascii="Times New Roman" w:hAnsi="Times New Roman" w:cs="Times New Roman"/>
          <w:sz w:val="24"/>
          <w:szCs w:val="24"/>
          <w:shd w:val="clear" w:color="auto" w:fill="FFFFFF"/>
        </w:rPr>
        <w:t>Visualizing vocal perception in the chimpanzee brain.</w:t>
      </w:r>
      <w:proofErr w:type="gramEnd"/>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Cerebral Cortex</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19</w:t>
      </w:r>
      <w:r w:rsidRPr="00ED3312">
        <w:rPr>
          <w:rFonts w:ascii="Times New Roman" w:hAnsi="Times New Roman" w:cs="Times New Roman"/>
          <w:sz w:val="24"/>
          <w:szCs w:val="24"/>
          <w:shd w:val="clear" w:color="auto" w:fill="FFFFFF"/>
        </w:rPr>
        <w:t xml:space="preserve">(5), 1151-1157. </w:t>
      </w:r>
      <w:hyperlink r:id="rId27" w:history="1">
        <w:r w:rsidR="00470C9F" w:rsidRPr="00ED3312">
          <w:rPr>
            <w:rStyle w:val="Hyperlink"/>
            <w:rFonts w:ascii="Times New Roman" w:hAnsi="Times New Roman" w:cs="Times New Roman"/>
            <w:color w:val="auto"/>
            <w:sz w:val="24"/>
            <w:szCs w:val="24"/>
            <w:u w:val="none"/>
            <w:shd w:val="clear" w:color="auto" w:fill="FFFFFF"/>
          </w:rPr>
          <w:t>http://dx.doi.org/10.1093/cercor/bhn157</w:t>
        </w:r>
      </w:hyperlink>
      <w:r w:rsidRPr="00ED3312">
        <w:rPr>
          <w:rFonts w:ascii="Times New Roman" w:hAnsi="Times New Roman" w:cs="Times New Roman"/>
          <w:sz w:val="24"/>
          <w:szCs w:val="24"/>
          <w:shd w:val="clear" w:color="auto" w:fill="FFFFFF"/>
        </w:rPr>
        <w:t>.</w:t>
      </w:r>
    </w:p>
    <w:p w14:paraId="2B3E77AF" w14:textId="42DF34D3" w:rsidR="00470C9F" w:rsidRPr="00ED3312" w:rsidRDefault="00470C9F" w:rsidP="003E2CE5">
      <w:pPr>
        <w:spacing w:line="480" w:lineRule="auto"/>
        <w:ind w:left="360" w:firstLine="567"/>
        <w:rPr>
          <w:rFonts w:ascii="Times New Roman" w:hAnsi="Times New Roman" w:cs="Times New Roman"/>
          <w:sz w:val="24"/>
          <w:szCs w:val="24"/>
          <w:shd w:val="clear" w:color="auto" w:fill="FFFFFF"/>
        </w:rPr>
      </w:pPr>
      <w:r w:rsidRPr="00303F4D">
        <w:rPr>
          <w:rFonts w:ascii="Times New Roman" w:hAnsi="Times New Roman" w:cs="Times New Roman"/>
          <w:sz w:val="24"/>
          <w:szCs w:val="24"/>
          <w:shd w:val="clear" w:color="auto" w:fill="FFFFFF"/>
          <w:lang w:val="de-DE"/>
        </w:rPr>
        <w:t xml:space="preserve">Taglialatela, J. P., Russell, J. L., Schaeffer, J. A., &amp; Hopkins, W. D. (2011). </w:t>
      </w:r>
      <w:proofErr w:type="gramStart"/>
      <w:r w:rsidRPr="00ED3312">
        <w:rPr>
          <w:rFonts w:ascii="Times New Roman" w:hAnsi="Times New Roman" w:cs="Times New Roman"/>
          <w:sz w:val="24"/>
          <w:szCs w:val="24"/>
          <w:shd w:val="clear" w:color="auto" w:fill="FFFFFF"/>
        </w:rPr>
        <w:t xml:space="preserve">Chimpanzee vocal </w:t>
      </w:r>
      <w:proofErr w:type="spellStart"/>
      <w:r w:rsidRPr="00ED3312">
        <w:rPr>
          <w:rFonts w:ascii="Times New Roman" w:hAnsi="Times New Roman" w:cs="Times New Roman"/>
          <w:sz w:val="24"/>
          <w:szCs w:val="24"/>
          <w:shd w:val="clear" w:color="auto" w:fill="FFFFFF"/>
        </w:rPr>
        <w:t>signaling</w:t>
      </w:r>
      <w:proofErr w:type="spellEnd"/>
      <w:r w:rsidRPr="00ED3312">
        <w:rPr>
          <w:rFonts w:ascii="Times New Roman" w:hAnsi="Times New Roman" w:cs="Times New Roman"/>
          <w:sz w:val="24"/>
          <w:szCs w:val="24"/>
          <w:shd w:val="clear" w:color="auto" w:fill="FFFFFF"/>
        </w:rPr>
        <w:t xml:space="preserve"> points to a multimodal origin of human language.</w:t>
      </w:r>
      <w:proofErr w:type="gramEnd"/>
      <w:r w:rsidRPr="00ED3312">
        <w:rPr>
          <w:rStyle w:val="apple-converted-space"/>
          <w:rFonts w:ascii="Times New Roman" w:hAnsi="Times New Roman" w:cs="Times New Roman"/>
          <w:sz w:val="24"/>
          <w:szCs w:val="24"/>
          <w:shd w:val="clear" w:color="auto" w:fill="FFFFFF"/>
        </w:rPr>
        <w:t> </w:t>
      </w:r>
      <w:proofErr w:type="spellStart"/>
      <w:proofErr w:type="gramStart"/>
      <w:r w:rsidRPr="00ED3312">
        <w:rPr>
          <w:rFonts w:ascii="Times New Roman" w:hAnsi="Times New Roman" w:cs="Times New Roman"/>
          <w:i/>
          <w:iCs/>
          <w:sz w:val="24"/>
          <w:szCs w:val="24"/>
          <w:shd w:val="clear" w:color="auto" w:fill="FFFFFF"/>
        </w:rPr>
        <w:t>PloS</w:t>
      </w:r>
      <w:proofErr w:type="spellEnd"/>
      <w:r w:rsidRPr="00ED3312">
        <w:rPr>
          <w:rFonts w:ascii="Times New Roman" w:hAnsi="Times New Roman" w:cs="Times New Roman"/>
          <w:i/>
          <w:iCs/>
          <w:sz w:val="24"/>
          <w:szCs w:val="24"/>
          <w:shd w:val="clear" w:color="auto" w:fill="FFFFFF"/>
        </w:rPr>
        <w:t xml:space="preserve"> one</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6</w:t>
      </w:r>
      <w:r w:rsidRPr="00ED3312">
        <w:rPr>
          <w:rFonts w:ascii="Times New Roman" w:hAnsi="Times New Roman" w:cs="Times New Roman"/>
          <w:sz w:val="24"/>
          <w:szCs w:val="24"/>
          <w:shd w:val="clear" w:color="auto" w:fill="FFFFFF"/>
        </w:rPr>
        <w:t>(4), e18852.</w:t>
      </w:r>
      <w:proofErr w:type="gramEnd"/>
      <w:r w:rsidRPr="00ED3312">
        <w:rPr>
          <w:rFonts w:ascii="Times New Roman" w:hAnsi="Times New Roman" w:cs="Times New Roman"/>
          <w:sz w:val="24"/>
          <w:szCs w:val="24"/>
          <w:shd w:val="clear" w:color="auto" w:fill="FFFFFF"/>
        </w:rPr>
        <w:t xml:space="preserve">  </w:t>
      </w:r>
      <w:r w:rsidR="00114327" w:rsidRPr="00ED3312">
        <w:rPr>
          <w:rFonts w:ascii="Times New Roman" w:hAnsi="Times New Roman" w:cs="Times New Roman"/>
          <w:sz w:val="24"/>
          <w:szCs w:val="24"/>
          <w:shd w:val="clear" w:color="auto" w:fill="FFFFFF"/>
        </w:rPr>
        <w:t>http://dx.doi.org/10.1371/journal.pone.0018852.</w:t>
      </w:r>
    </w:p>
    <w:p w14:paraId="575931C4" w14:textId="77777777" w:rsidR="00657D76" w:rsidRPr="00ED3312" w:rsidRDefault="00657D76" w:rsidP="003E2CE5">
      <w:pPr>
        <w:spacing w:line="480" w:lineRule="auto"/>
        <w:ind w:left="360" w:firstLine="567"/>
        <w:rPr>
          <w:rFonts w:ascii="Times New Roman" w:hAnsi="Times New Roman" w:cs="Times New Roman"/>
          <w:sz w:val="24"/>
          <w:szCs w:val="24"/>
        </w:rPr>
      </w:pPr>
      <w:proofErr w:type="spellStart"/>
      <w:r w:rsidRPr="00ED3312">
        <w:rPr>
          <w:rFonts w:ascii="Times New Roman" w:hAnsi="Times New Roman" w:cs="Times New Roman"/>
          <w:sz w:val="24"/>
          <w:szCs w:val="24"/>
          <w:shd w:val="clear" w:color="auto" w:fill="FFFFFF"/>
        </w:rPr>
        <w:t>Taglialatela</w:t>
      </w:r>
      <w:proofErr w:type="spellEnd"/>
      <w:r w:rsidRPr="00ED3312">
        <w:rPr>
          <w:rFonts w:ascii="Times New Roman" w:hAnsi="Times New Roman" w:cs="Times New Roman"/>
          <w:sz w:val="24"/>
          <w:szCs w:val="24"/>
          <w:shd w:val="clear" w:color="auto" w:fill="FFFFFF"/>
        </w:rPr>
        <w:t xml:space="preserve">, J. P., Russell, J. L., Pope, S. M., Morton, T., Bogart, S., Reamer, L. A., Schapiro, S. J., &amp; Hopkins, W. D. (2015). </w:t>
      </w:r>
      <w:proofErr w:type="gramStart"/>
      <w:r w:rsidRPr="00ED3312">
        <w:rPr>
          <w:rFonts w:ascii="Times New Roman" w:hAnsi="Times New Roman" w:cs="Times New Roman"/>
          <w:sz w:val="24"/>
          <w:szCs w:val="24"/>
          <w:shd w:val="clear" w:color="auto" w:fill="FFFFFF"/>
        </w:rPr>
        <w:t>Multimodal communication in chimpanzees.</w:t>
      </w:r>
      <w:proofErr w:type="gramEnd"/>
      <w:r w:rsidRPr="00ED3312">
        <w:rPr>
          <w:rStyle w:val="apple-converted-space"/>
          <w:rFonts w:ascii="Times New Roman" w:hAnsi="Times New Roman" w:cs="Times New Roman"/>
          <w:sz w:val="24"/>
          <w:szCs w:val="24"/>
          <w:shd w:val="clear" w:color="auto" w:fill="FFFFFF"/>
        </w:rPr>
        <w:t> </w:t>
      </w:r>
      <w:proofErr w:type="gramStart"/>
      <w:r w:rsidRPr="00ED3312">
        <w:rPr>
          <w:rFonts w:ascii="Times New Roman" w:hAnsi="Times New Roman" w:cs="Times New Roman"/>
          <w:i/>
          <w:iCs/>
          <w:sz w:val="24"/>
          <w:szCs w:val="24"/>
          <w:shd w:val="clear" w:color="auto" w:fill="FFFFFF"/>
        </w:rPr>
        <w:t>American journal of primatology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77</w:t>
      </w:r>
      <w:r w:rsidRPr="00ED3312">
        <w:rPr>
          <w:rFonts w:ascii="Times New Roman" w:hAnsi="Times New Roman" w:cs="Times New Roman"/>
          <w:sz w:val="24"/>
          <w:szCs w:val="24"/>
          <w:shd w:val="clear" w:color="auto" w:fill="FFFFFF"/>
        </w:rPr>
        <w:t>(11), 1143-1148.</w:t>
      </w:r>
      <w:proofErr w:type="gramEnd"/>
      <w:r w:rsidRPr="00ED3312">
        <w:rPr>
          <w:rFonts w:ascii="Times New Roman" w:hAnsi="Times New Roman" w:cs="Times New Roman"/>
          <w:sz w:val="24"/>
          <w:szCs w:val="24"/>
          <w:shd w:val="clear" w:color="auto" w:fill="FFFFFF"/>
        </w:rPr>
        <w:t xml:space="preserve"> http://dx.doi.org/10.1002/ajp.22449.</w:t>
      </w:r>
    </w:p>
    <w:p w14:paraId="13D71B8D" w14:textId="77777777" w:rsidR="00657D76" w:rsidRPr="00141437" w:rsidRDefault="00657D76" w:rsidP="003E2CE5">
      <w:pPr>
        <w:spacing w:line="480" w:lineRule="auto"/>
        <w:ind w:left="360" w:firstLine="567"/>
        <w:rPr>
          <w:rFonts w:ascii="Times New Roman" w:hAnsi="Times New Roman" w:cs="Times New Roman"/>
          <w:sz w:val="24"/>
          <w:szCs w:val="24"/>
        </w:rPr>
      </w:pPr>
      <w:proofErr w:type="spellStart"/>
      <w:proofErr w:type="gramStart"/>
      <w:r w:rsidRPr="00ED3312">
        <w:rPr>
          <w:rFonts w:ascii="Times New Roman" w:hAnsi="Times New Roman" w:cs="Times New Roman"/>
          <w:sz w:val="24"/>
          <w:szCs w:val="24"/>
        </w:rPr>
        <w:t>Tomasello</w:t>
      </w:r>
      <w:proofErr w:type="spellEnd"/>
      <w:r w:rsidRPr="00ED3312">
        <w:rPr>
          <w:rFonts w:ascii="Times New Roman" w:hAnsi="Times New Roman" w:cs="Times New Roman"/>
          <w:sz w:val="24"/>
          <w:szCs w:val="24"/>
        </w:rPr>
        <w:t>, M. (2008).</w:t>
      </w:r>
      <w:proofErr w:type="gramEnd"/>
      <w:r w:rsidRPr="00ED3312">
        <w:rPr>
          <w:rFonts w:ascii="Times New Roman" w:hAnsi="Times New Roman" w:cs="Times New Roman"/>
          <w:sz w:val="24"/>
          <w:szCs w:val="24"/>
        </w:rPr>
        <w:t xml:space="preserve"> </w:t>
      </w:r>
      <w:proofErr w:type="gramStart"/>
      <w:r w:rsidRPr="00ED3312">
        <w:rPr>
          <w:rFonts w:ascii="Times New Roman" w:hAnsi="Times New Roman" w:cs="Times New Roman"/>
          <w:i/>
          <w:sz w:val="24"/>
          <w:szCs w:val="24"/>
        </w:rPr>
        <w:t>The origins of human communication</w:t>
      </w:r>
      <w:r w:rsidRPr="00ED3312">
        <w:rPr>
          <w:rFonts w:ascii="Times New Roman" w:hAnsi="Times New Roman" w:cs="Times New Roman"/>
          <w:sz w:val="24"/>
          <w:szCs w:val="24"/>
        </w:rPr>
        <w:t>.</w:t>
      </w:r>
      <w:proofErr w:type="gramEnd"/>
      <w:r w:rsidRPr="00ED3312">
        <w:rPr>
          <w:rFonts w:ascii="Times New Roman" w:hAnsi="Times New Roman" w:cs="Times New Roman"/>
          <w:sz w:val="24"/>
          <w:szCs w:val="24"/>
        </w:rPr>
        <w:t xml:space="preserve"> </w:t>
      </w:r>
      <w:r w:rsidRPr="00141437">
        <w:rPr>
          <w:rFonts w:ascii="Times New Roman" w:hAnsi="Times New Roman" w:cs="Times New Roman"/>
          <w:sz w:val="24"/>
          <w:szCs w:val="24"/>
        </w:rPr>
        <w:t>Cambridge, MA: MIT Press.</w:t>
      </w:r>
    </w:p>
    <w:p w14:paraId="3E48A08D" w14:textId="6DE880BC" w:rsidR="00657D76" w:rsidRPr="00ED3312" w:rsidRDefault="00657D76" w:rsidP="003E2CE5">
      <w:pPr>
        <w:spacing w:line="480" w:lineRule="auto"/>
        <w:ind w:left="360" w:firstLine="567"/>
        <w:rPr>
          <w:rFonts w:ascii="Times New Roman" w:hAnsi="Times New Roman" w:cs="Times New Roman"/>
          <w:sz w:val="24"/>
          <w:szCs w:val="24"/>
        </w:rPr>
      </w:pPr>
      <w:r w:rsidRPr="00141437">
        <w:rPr>
          <w:rFonts w:ascii="Times New Roman" w:hAnsi="Times New Roman" w:cs="Times New Roman"/>
          <w:sz w:val="24"/>
          <w:szCs w:val="24"/>
          <w:shd w:val="clear" w:color="auto" w:fill="FFFFFF"/>
          <w:lang w:val="de-DE"/>
        </w:rPr>
        <w:t>Townsend, S. W., &amp; Z</w:t>
      </w:r>
      <w:r w:rsidR="009C5961" w:rsidRPr="00141437">
        <w:rPr>
          <w:rFonts w:ascii="Times New Roman" w:hAnsi="Times New Roman" w:cs="Times New Roman"/>
          <w:sz w:val="24"/>
          <w:szCs w:val="24"/>
          <w:shd w:val="clear" w:color="auto" w:fill="FFFFFF"/>
          <w:lang w:val="de-DE"/>
        </w:rPr>
        <w:t>ü</w:t>
      </w:r>
      <w:r w:rsidRPr="00141437">
        <w:rPr>
          <w:rFonts w:ascii="Times New Roman" w:hAnsi="Times New Roman" w:cs="Times New Roman"/>
          <w:sz w:val="24"/>
          <w:szCs w:val="24"/>
          <w:shd w:val="clear" w:color="auto" w:fill="FFFFFF"/>
          <w:lang w:val="de-DE"/>
        </w:rPr>
        <w:t xml:space="preserve">berbuhler, K. (2009). </w:t>
      </w:r>
      <w:r w:rsidRPr="00ED3312">
        <w:rPr>
          <w:rFonts w:ascii="Times New Roman" w:hAnsi="Times New Roman" w:cs="Times New Roman"/>
          <w:sz w:val="24"/>
          <w:szCs w:val="24"/>
          <w:shd w:val="clear" w:color="auto" w:fill="FFFFFF"/>
        </w:rPr>
        <w:t>Audience effects in chimpanzee copulation calls.</w:t>
      </w:r>
      <w:r w:rsidRPr="00ED3312">
        <w:rPr>
          <w:rStyle w:val="apple-converted-space"/>
          <w:rFonts w:ascii="Times New Roman" w:hAnsi="Times New Roman" w:cs="Times New Roman"/>
          <w:sz w:val="24"/>
          <w:szCs w:val="24"/>
          <w:shd w:val="clear" w:color="auto" w:fill="FFFFFF"/>
        </w:rPr>
        <w:t> </w:t>
      </w:r>
      <w:proofErr w:type="gramStart"/>
      <w:r w:rsidRPr="00ED3312">
        <w:rPr>
          <w:rFonts w:ascii="Times New Roman" w:hAnsi="Times New Roman" w:cs="Times New Roman"/>
          <w:i/>
          <w:iCs/>
          <w:sz w:val="24"/>
          <w:szCs w:val="24"/>
          <w:shd w:val="clear" w:color="auto" w:fill="FFFFFF"/>
        </w:rPr>
        <w:t>Communicative &amp; integrative biology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2</w:t>
      </w:r>
      <w:r w:rsidRPr="00ED3312">
        <w:rPr>
          <w:rFonts w:ascii="Times New Roman" w:hAnsi="Times New Roman" w:cs="Times New Roman"/>
          <w:sz w:val="24"/>
          <w:szCs w:val="24"/>
          <w:shd w:val="clear" w:color="auto" w:fill="FFFFFF"/>
        </w:rPr>
        <w:t>(3), 282-284.</w:t>
      </w:r>
      <w:proofErr w:type="gramEnd"/>
      <w:r w:rsidRPr="00ED3312">
        <w:rPr>
          <w:rFonts w:ascii="Times New Roman" w:hAnsi="Times New Roman" w:cs="Times New Roman"/>
          <w:sz w:val="24"/>
          <w:szCs w:val="24"/>
          <w:shd w:val="clear" w:color="auto" w:fill="FFFFFF"/>
        </w:rPr>
        <w:t xml:space="preserve"> http://dx.doi.org/</w:t>
      </w:r>
      <w:r w:rsidRPr="00ED3312">
        <w:rPr>
          <w:rFonts w:ascii="Times New Roman" w:hAnsi="Times New Roman" w:cs="Times New Roman"/>
          <w:sz w:val="24"/>
          <w:szCs w:val="24"/>
        </w:rPr>
        <w:t>10.4161/cib.2.3.6796.</w:t>
      </w:r>
    </w:p>
    <w:p w14:paraId="03442123" w14:textId="77777777" w:rsidR="00657D76" w:rsidRPr="00ED3312" w:rsidRDefault="00657D76" w:rsidP="003E2CE5">
      <w:pPr>
        <w:spacing w:line="480" w:lineRule="auto"/>
        <w:ind w:left="360" w:firstLine="567"/>
        <w:rPr>
          <w:rFonts w:ascii="Times New Roman" w:hAnsi="Times New Roman" w:cs="Times New Roman"/>
          <w:sz w:val="24"/>
          <w:szCs w:val="24"/>
          <w:shd w:val="clear" w:color="auto" w:fill="FFFFFF"/>
        </w:rPr>
      </w:pPr>
      <w:proofErr w:type="spellStart"/>
      <w:proofErr w:type="gramStart"/>
      <w:r w:rsidRPr="00ED3312">
        <w:rPr>
          <w:rFonts w:ascii="Times New Roman" w:hAnsi="Times New Roman" w:cs="Times New Roman"/>
          <w:sz w:val="24"/>
          <w:szCs w:val="24"/>
          <w:shd w:val="clear" w:color="auto" w:fill="FFFFFF"/>
        </w:rPr>
        <w:lastRenderedPageBreak/>
        <w:t>Uetz</w:t>
      </w:r>
      <w:proofErr w:type="spellEnd"/>
      <w:r w:rsidRPr="00ED3312">
        <w:rPr>
          <w:rFonts w:ascii="Times New Roman" w:hAnsi="Times New Roman" w:cs="Times New Roman"/>
          <w:sz w:val="24"/>
          <w:szCs w:val="24"/>
          <w:shd w:val="clear" w:color="auto" w:fill="FFFFFF"/>
        </w:rPr>
        <w:t>, G. W., &amp; Roberts, J. A. (2002).</w:t>
      </w:r>
      <w:proofErr w:type="gramEnd"/>
      <w:r w:rsidRPr="00ED3312">
        <w:rPr>
          <w:rFonts w:ascii="Times New Roman" w:hAnsi="Times New Roman" w:cs="Times New Roman"/>
          <w:sz w:val="24"/>
          <w:szCs w:val="24"/>
          <w:shd w:val="clear" w:color="auto" w:fill="FFFFFF"/>
        </w:rPr>
        <w:t xml:space="preserve"> Multisensory cues and multimodal communication in spiders: insights from video/audio playback studies.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 xml:space="preserve">Brain, </w:t>
      </w:r>
      <w:proofErr w:type="spellStart"/>
      <w:r w:rsidRPr="00ED3312">
        <w:rPr>
          <w:rFonts w:ascii="Times New Roman" w:hAnsi="Times New Roman" w:cs="Times New Roman"/>
          <w:i/>
          <w:iCs/>
          <w:sz w:val="24"/>
          <w:szCs w:val="24"/>
          <w:shd w:val="clear" w:color="auto" w:fill="FFFFFF"/>
        </w:rPr>
        <w:t>Behavior</w:t>
      </w:r>
      <w:proofErr w:type="spellEnd"/>
      <w:r w:rsidRPr="00ED3312">
        <w:rPr>
          <w:rFonts w:ascii="Times New Roman" w:hAnsi="Times New Roman" w:cs="Times New Roman"/>
          <w:i/>
          <w:iCs/>
          <w:sz w:val="24"/>
          <w:szCs w:val="24"/>
          <w:shd w:val="clear" w:color="auto" w:fill="FFFFFF"/>
        </w:rPr>
        <w:t xml:space="preserve"> and Evolution</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59</w:t>
      </w:r>
      <w:r w:rsidRPr="00ED3312">
        <w:rPr>
          <w:rFonts w:ascii="Times New Roman" w:hAnsi="Times New Roman" w:cs="Times New Roman"/>
          <w:sz w:val="24"/>
          <w:szCs w:val="24"/>
          <w:shd w:val="clear" w:color="auto" w:fill="FFFFFF"/>
        </w:rPr>
        <w:t xml:space="preserve">(4), 222-230. </w:t>
      </w:r>
      <w:hyperlink r:id="rId28" w:tgtFrame="_blank" w:history="1">
        <w:r w:rsidRPr="00ED3312">
          <w:rPr>
            <w:rStyle w:val="Hyperlink"/>
            <w:rFonts w:ascii="Times New Roman" w:hAnsi="Times New Roman" w:cs="Times New Roman"/>
            <w:color w:val="auto"/>
            <w:sz w:val="24"/>
            <w:szCs w:val="24"/>
            <w:u w:val="none"/>
          </w:rPr>
          <w:t>http://dx.doi.org/10.1159/000064909</w:t>
        </w:r>
      </w:hyperlink>
      <w:r w:rsidRPr="00ED3312">
        <w:rPr>
          <w:rFonts w:ascii="Times New Roman" w:hAnsi="Times New Roman" w:cs="Times New Roman"/>
          <w:sz w:val="24"/>
          <w:szCs w:val="24"/>
        </w:rPr>
        <w:t>.</w:t>
      </w:r>
    </w:p>
    <w:p w14:paraId="67B7DC02" w14:textId="77777777" w:rsidR="00657D76" w:rsidRPr="00ED3312" w:rsidRDefault="00657D76" w:rsidP="003E2CE5">
      <w:pPr>
        <w:spacing w:line="480" w:lineRule="auto"/>
        <w:ind w:left="360" w:firstLine="567"/>
        <w:rPr>
          <w:rFonts w:ascii="Times New Roman" w:hAnsi="Times New Roman" w:cs="Times New Roman"/>
          <w:sz w:val="24"/>
          <w:szCs w:val="24"/>
        </w:rPr>
      </w:pPr>
      <w:proofErr w:type="spellStart"/>
      <w:proofErr w:type="gramStart"/>
      <w:r w:rsidRPr="00ED3312">
        <w:rPr>
          <w:rFonts w:ascii="Times New Roman" w:hAnsi="Times New Roman" w:cs="Times New Roman"/>
          <w:sz w:val="24"/>
          <w:szCs w:val="24"/>
          <w:shd w:val="clear" w:color="auto" w:fill="FFFFFF"/>
        </w:rPr>
        <w:t>Uetz</w:t>
      </w:r>
      <w:proofErr w:type="spellEnd"/>
      <w:r w:rsidRPr="00ED3312">
        <w:rPr>
          <w:rFonts w:ascii="Times New Roman" w:hAnsi="Times New Roman" w:cs="Times New Roman"/>
          <w:sz w:val="24"/>
          <w:szCs w:val="24"/>
          <w:shd w:val="clear" w:color="auto" w:fill="FFFFFF"/>
        </w:rPr>
        <w:t>, G. W., Roberts, J. A., &amp; Taylor, P. W. (2009).</w:t>
      </w:r>
      <w:proofErr w:type="gramEnd"/>
      <w:r w:rsidRPr="00ED3312">
        <w:rPr>
          <w:rFonts w:ascii="Times New Roman" w:hAnsi="Times New Roman" w:cs="Times New Roman"/>
          <w:sz w:val="24"/>
          <w:szCs w:val="24"/>
          <w:shd w:val="clear" w:color="auto" w:fill="FFFFFF"/>
        </w:rPr>
        <w:t xml:space="preserve"> Multimodal communication and mate choice in wolf spiders: female response to multimodal versus unimodal signals.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Animal Behaviour</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78</w:t>
      </w:r>
      <w:r w:rsidRPr="00ED3312">
        <w:rPr>
          <w:rFonts w:ascii="Times New Roman" w:hAnsi="Times New Roman" w:cs="Times New Roman"/>
          <w:sz w:val="24"/>
          <w:szCs w:val="24"/>
          <w:shd w:val="clear" w:color="auto" w:fill="FFFFFF"/>
        </w:rPr>
        <w:t>(2), 299-305. http://dx.doi.org/</w:t>
      </w:r>
      <w:hyperlink r:id="rId29" w:tgtFrame="doilink" w:history="1">
        <w:r w:rsidRPr="00ED3312">
          <w:rPr>
            <w:rStyle w:val="Hyperlink"/>
            <w:rFonts w:ascii="Times New Roman" w:hAnsi="Times New Roman" w:cs="Times New Roman"/>
            <w:color w:val="auto"/>
            <w:sz w:val="24"/>
            <w:szCs w:val="24"/>
            <w:u w:val="none"/>
            <w:bdr w:val="none" w:sz="0" w:space="0" w:color="auto" w:frame="1"/>
            <w:shd w:val="clear" w:color="auto" w:fill="FFFFFF"/>
          </w:rPr>
          <w:t>10.1016/j.anbehav.2009.04.023</w:t>
        </w:r>
      </w:hyperlink>
      <w:r w:rsidRPr="00ED3312">
        <w:rPr>
          <w:rFonts w:ascii="Times New Roman" w:hAnsi="Times New Roman" w:cs="Times New Roman"/>
          <w:sz w:val="24"/>
          <w:szCs w:val="24"/>
        </w:rPr>
        <w:t>.</w:t>
      </w:r>
    </w:p>
    <w:p w14:paraId="13801D96" w14:textId="0578F565" w:rsidR="00657D76" w:rsidRPr="00ED3312" w:rsidRDefault="00657D76" w:rsidP="003E2CE5">
      <w:pPr>
        <w:spacing w:line="480" w:lineRule="auto"/>
        <w:ind w:left="360" w:firstLine="567"/>
        <w:rPr>
          <w:rFonts w:ascii="Times New Roman" w:hAnsi="Times New Roman" w:cs="Times New Roman"/>
          <w:bCs/>
          <w:sz w:val="24"/>
          <w:szCs w:val="24"/>
          <w:shd w:val="clear" w:color="auto" w:fill="FFFFFF"/>
        </w:rPr>
      </w:pPr>
      <w:proofErr w:type="gramStart"/>
      <w:r w:rsidRPr="00ED3312">
        <w:rPr>
          <w:rFonts w:ascii="Times New Roman" w:hAnsi="Times New Roman" w:cs="Times New Roman"/>
          <w:sz w:val="24"/>
          <w:szCs w:val="24"/>
          <w:shd w:val="clear" w:color="auto" w:fill="FFFFFF"/>
        </w:rPr>
        <w:t xml:space="preserve">Waller, B. M., </w:t>
      </w:r>
      <w:proofErr w:type="spellStart"/>
      <w:r w:rsidRPr="00ED3312">
        <w:rPr>
          <w:rFonts w:ascii="Times New Roman" w:hAnsi="Times New Roman" w:cs="Times New Roman"/>
          <w:sz w:val="24"/>
          <w:szCs w:val="24"/>
          <w:shd w:val="clear" w:color="auto" w:fill="FFFFFF"/>
        </w:rPr>
        <w:t>Liebal</w:t>
      </w:r>
      <w:proofErr w:type="spellEnd"/>
      <w:r w:rsidRPr="00ED3312">
        <w:rPr>
          <w:rFonts w:ascii="Times New Roman" w:hAnsi="Times New Roman" w:cs="Times New Roman"/>
          <w:sz w:val="24"/>
          <w:szCs w:val="24"/>
          <w:shd w:val="clear" w:color="auto" w:fill="FFFFFF"/>
        </w:rPr>
        <w:t xml:space="preserve">, K., Burrows, A. M., &amp; </w:t>
      </w:r>
      <w:proofErr w:type="spellStart"/>
      <w:r w:rsidRPr="00ED3312">
        <w:rPr>
          <w:rFonts w:ascii="Times New Roman" w:hAnsi="Times New Roman" w:cs="Times New Roman"/>
          <w:sz w:val="24"/>
          <w:szCs w:val="24"/>
          <w:shd w:val="clear" w:color="auto" w:fill="FFFFFF"/>
        </w:rPr>
        <w:t>Slocombe</w:t>
      </w:r>
      <w:proofErr w:type="spellEnd"/>
      <w:r w:rsidRPr="00ED3312">
        <w:rPr>
          <w:rFonts w:ascii="Times New Roman" w:hAnsi="Times New Roman" w:cs="Times New Roman"/>
          <w:sz w:val="24"/>
          <w:szCs w:val="24"/>
          <w:shd w:val="clear" w:color="auto" w:fill="FFFFFF"/>
        </w:rPr>
        <w:t>, K. E. (2013).</w:t>
      </w:r>
      <w:proofErr w:type="gramEnd"/>
      <w:r w:rsidRPr="00ED3312">
        <w:rPr>
          <w:rFonts w:ascii="Times New Roman" w:hAnsi="Times New Roman" w:cs="Times New Roman"/>
          <w:sz w:val="24"/>
          <w:szCs w:val="24"/>
          <w:shd w:val="clear" w:color="auto" w:fill="FFFFFF"/>
        </w:rPr>
        <w:t xml:space="preserve"> How can a multimodal approach to primate communication help us understand the evolution of communication?</w:t>
      </w:r>
      <w:r w:rsidR="00603131">
        <w:rPr>
          <w:rStyle w:val="apple-converted-space"/>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i/>
          <w:iCs/>
          <w:sz w:val="24"/>
          <w:szCs w:val="24"/>
          <w:shd w:val="clear" w:color="auto" w:fill="FFFFFF"/>
        </w:rPr>
        <w:t>Evolutionary Psychology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11</w:t>
      </w:r>
      <w:r w:rsidRPr="00ED3312">
        <w:rPr>
          <w:rFonts w:ascii="Times New Roman" w:hAnsi="Times New Roman" w:cs="Times New Roman"/>
          <w:sz w:val="24"/>
          <w:szCs w:val="24"/>
          <w:shd w:val="clear" w:color="auto" w:fill="FFFFFF"/>
        </w:rPr>
        <w:t>(3), 147470491301100305.</w:t>
      </w:r>
      <w:proofErr w:type="gramEnd"/>
      <w:r w:rsidRPr="00ED3312">
        <w:rPr>
          <w:rFonts w:ascii="Times New Roman" w:hAnsi="Times New Roman" w:cs="Times New Roman"/>
          <w:sz w:val="24"/>
          <w:szCs w:val="24"/>
          <w:shd w:val="clear" w:color="auto" w:fill="FFFFFF"/>
        </w:rPr>
        <w:t xml:space="preserve"> </w:t>
      </w:r>
      <w:hyperlink r:id="rId30" w:history="1">
        <w:r w:rsidR="00470C9F" w:rsidRPr="00ED3312">
          <w:rPr>
            <w:rStyle w:val="Hyperlink"/>
            <w:rFonts w:ascii="Times New Roman" w:hAnsi="Times New Roman" w:cs="Times New Roman"/>
            <w:color w:val="auto"/>
            <w:sz w:val="24"/>
            <w:szCs w:val="24"/>
            <w:u w:val="none"/>
            <w:shd w:val="clear" w:color="auto" w:fill="FFFFFF"/>
          </w:rPr>
          <w:t>http://dx.doi.org/</w:t>
        </w:r>
        <w:r w:rsidR="00470C9F" w:rsidRPr="00ED3312">
          <w:rPr>
            <w:rStyle w:val="Hyperlink"/>
            <w:rFonts w:ascii="Times New Roman" w:hAnsi="Times New Roman" w:cs="Times New Roman"/>
            <w:bCs/>
            <w:color w:val="auto"/>
            <w:sz w:val="24"/>
            <w:szCs w:val="24"/>
            <w:u w:val="none"/>
            <w:shd w:val="clear" w:color="auto" w:fill="FFFFFF"/>
          </w:rPr>
          <w:t>10.1177/147470491301100305</w:t>
        </w:r>
      </w:hyperlink>
      <w:r w:rsidRPr="00ED3312">
        <w:rPr>
          <w:rFonts w:ascii="Times New Roman" w:hAnsi="Times New Roman" w:cs="Times New Roman"/>
          <w:bCs/>
          <w:sz w:val="24"/>
          <w:szCs w:val="24"/>
          <w:shd w:val="clear" w:color="auto" w:fill="FFFFFF"/>
        </w:rPr>
        <w:t>.</w:t>
      </w:r>
    </w:p>
    <w:p w14:paraId="33504349" w14:textId="3BBD6EF3" w:rsidR="00470C9F" w:rsidRPr="00ED3312" w:rsidRDefault="00470C9F" w:rsidP="003E2CE5">
      <w:pPr>
        <w:spacing w:line="480" w:lineRule="auto"/>
        <w:ind w:left="360" w:firstLine="567"/>
        <w:rPr>
          <w:rFonts w:ascii="Times New Roman" w:hAnsi="Times New Roman" w:cs="Times New Roman"/>
          <w:sz w:val="24"/>
          <w:szCs w:val="24"/>
          <w:shd w:val="clear" w:color="auto" w:fill="FFFFFF"/>
        </w:rPr>
      </w:pPr>
      <w:r w:rsidRPr="00ED3312">
        <w:rPr>
          <w:rFonts w:ascii="Times New Roman" w:hAnsi="Times New Roman" w:cs="Times New Roman"/>
          <w:sz w:val="24"/>
          <w:szCs w:val="24"/>
          <w:shd w:val="clear" w:color="auto" w:fill="FFFFFF"/>
        </w:rPr>
        <w:t xml:space="preserve">Watson, S. K., Townsend, S. W., </w:t>
      </w:r>
      <w:proofErr w:type="spellStart"/>
      <w:r w:rsidRPr="00ED3312">
        <w:rPr>
          <w:rFonts w:ascii="Times New Roman" w:hAnsi="Times New Roman" w:cs="Times New Roman"/>
          <w:sz w:val="24"/>
          <w:szCs w:val="24"/>
          <w:shd w:val="clear" w:color="auto" w:fill="FFFFFF"/>
        </w:rPr>
        <w:t>Schel</w:t>
      </w:r>
      <w:proofErr w:type="spellEnd"/>
      <w:r w:rsidRPr="00ED3312">
        <w:rPr>
          <w:rFonts w:ascii="Times New Roman" w:hAnsi="Times New Roman" w:cs="Times New Roman"/>
          <w:sz w:val="24"/>
          <w:szCs w:val="24"/>
          <w:shd w:val="clear" w:color="auto" w:fill="FFFFFF"/>
        </w:rPr>
        <w:t>, A. M., Wilke, C., Wallace, E. K., Cheng, L</w:t>
      </w:r>
      <w:proofErr w:type="gramStart"/>
      <w:r w:rsidRPr="00ED3312">
        <w:rPr>
          <w:rFonts w:ascii="Times New Roman" w:hAnsi="Times New Roman" w:cs="Times New Roman"/>
          <w:sz w:val="24"/>
          <w:szCs w:val="24"/>
          <w:shd w:val="clear" w:color="auto" w:fill="FFFFFF"/>
        </w:rPr>
        <w:t>., ...</w:t>
      </w:r>
      <w:proofErr w:type="gramEnd"/>
      <w:r w:rsidRPr="00ED3312">
        <w:rPr>
          <w:rFonts w:ascii="Times New Roman" w:hAnsi="Times New Roman" w:cs="Times New Roman"/>
          <w:sz w:val="24"/>
          <w:szCs w:val="24"/>
          <w:shd w:val="clear" w:color="auto" w:fill="FFFFFF"/>
        </w:rPr>
        <w:t xml:space="preserve"> &amp; </w:t>
      </w:r>
      <w:proofErr w:type="spellStart"/>
      <w:r w:rsidRPr="00ED3312">
        <w:rPr>
          <w:rFonts w:ascii="Times New Roman" w:hAnsi="Times New Roman" w:cs="Times New Roman"/>
          <w:sz w:val="24"/>
          <w:szCs w:val="24"/>
          <w:shd w:val="clear" w:color="auto" w:fill="FFFFFF"/>
        </w:rPr>
        <w:t>Slocombe</w:t>
      </w:r>
      <w:proofErr w:type="spellEnd"/>
      <w:r w:rsidRPr="00ED3312">
        <w:rPr>
          <w:rFonts w:ascii="Times New Roman" w:hAnsi="Times New Roman" w:cs="Times New Roman"/>
          <w:sz w:val="24"/>
          <w:szCs w:val="24"/>
          <w:shd w:val="clear" w:color="auto" w:fill="FFFFFF"/>
        </w:rPr>
        <w:t>, K. E. (2015). Vocal learning in the functionally referential food grunts of chimpanzees.</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Current Biology</w:t>
      </w:r>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25</w:t>
      </w:r>
      <w:r w:rsidRPr="00ED3312">
        <w:rPr>
          <w:rFonts w:ascii="Times New Roman" w:hAnsi="Times New Roman" w:cs="Times New Roman"/>
          <w:sz w:val="24"/>
          <w:szCs w:val="24"/>
          <w:shd w:val="clear" w:color="auto" w:fill="FFFFFF"/>
        </w:rPr>
        <w:t>(4), 495-499. http://dx.</w:t>
      </w:r>
      <w:hyperlink r:id="rId31" w:tgtFrame="doilink" w:history="1">
        <w:r w:rsidRPr="00ED3312">
          <w:rPr>
            <w:rStyle w:val="Hyperlink"/>
            <w:rFonts w:ascii="Times New Roman" w:hAnsi="Times New Roman" w:cs="Times New Roman"/>
            <w:color w:val="auto"/>
            <w:sz w:val="24"/>
            <w:szCs w:val="24"/>
            <w:u w:val="none"/>
            <w:bdr w:val="none" w:sz="0" w:space="0" w:color="auto" w:frame="1"/>
            <w:shd w:val="clear" w:color="auto" w:fill="FFFFFF"/>
          </w:rPr>
          <w:t>doi:10.1016/j.cub.2014.12.032</w:t>
        </w:r>
      </w:hyperlink>
      <w:r w:rsidR="00114327" w:rsidRPr="00ED3312">
        <w:rPr>
          <w:rFonts w:ascii="Times New Roman" w:hAnsi="Times New Roman" w:cs="Times New Roman"/>
          <w:sz w:val="24"/>
          <w:szCs w:val="24"/>
        </w:rPr>
        <w:t>.</w:t>
      </w:r>
    </w:p>
    <w:p w14:paraId="677C96F9" w14:textId="50D1D9F6" w:rsidR="00391174" w:rsidRPr="00ED3312" w:rsidRDefault="00657D76" w:rsidP="00391174">
      <w:pPr>
        <w:spacing w:line="480" w:lineRule="auto"/>
        <w:ind w:left="360" w:firstLine="567"/>
        <w:rPr>
          <w:rFonts w:ascii="Times New Roman" w:hAnsi="Times New Roman" w:cs="Times New Roman"/>
          <w:sz w:val="24"/>
          <w:szCs w:val="24"/>
          <w:shd w:val="clear" w:color="auto" w:fill="FFFFFF"/>
        </w:rPr>
      </w:pPr>
      <w:proofErr w:type="gramStart"/>
      <w:r w:rsidRPr="00ED3312">
        <w:rPr>
          <w:rFonts w:ascii="Times New Roman" w:hAnsi="Times New Roman" w:cs="Times New Roman"/>
          <w:sz w:val="24"/>
          <w:szCs w:val="24"/>
          <w:shd w:val="clear" w:color="auto" w:fill="FFFFFF"/>
        </w:rPr>
        <w:t xml:space="preserve">Vick, S. J., Waller, B. M., Parr, L. A., </w:t>
      </w:r>
      <w:proofErr w:type="spellStart"/>
      <w:r w:rsidRPr="00ED3312">
        <w:rPr>
          <w:rFonts w:ascii="Times New Roman" w:hAnsi="Times New Roman" w:cs="Times New Roman"/>
          <w:sz w:val="24"/>
          <w:szCs w:val="24"/>
          <w:shd w:val="clear" w:color="auto" w:fill="FFFFFF"/>
        </w:rPr>
        <w:t>Pasqualini</w:t>
      </w:r>
      <w:proofErr w:type="spellEnd"/>
      <w:r w:rsidRPr="00ED3312">
        <w:rPr>
          <w:rFonts w:ascii="Times New Roman" w:hAnsi="Times New Roman" w:cs="Times New Roman"/>
          <w:sz w:val="24"/>
          <w:szCs w:val="24"/>
          <w:shd w:val="clear" w:color="auto" w:fill="FFFFFF"/>
        </w:rPr>
        <w:t>, M. C. S., &amp; Bard, K. A. (2007).</w:t>
      </w:r>
      <w:proofErr w:type="gramEnd"/>
      <w:r w:rsidRPr="00ED3312">
        <w:rPr>
          <w:rFonts w:ascii="Times New Roman" w:hAnsi="Times New Roman" w:cs="Times New Roman"/>
          <w:sz w:val="24"/>
          <w:szCs w:val="24"/>
          <w:shd w:val="clear" w:color="auto" w:fill="FFFFFF"/>
        </w:rPr>
        <w:t xml:space="preserve"> </w:t>
      </w:r>
      <w:proofErr w:type="gramStart"/>
      <w:r w:rsidRPr="00ED3312">
        <w:rPr>
          <w:rFonts w:ascii="Times New Roman" w:hAnsi="Times New Roman" w:cs="Times New Roman"/>
          <w:sz w:val="24"/>
          <w:szCs w:val="24"/>
          <w:shd w:val="clear" w:color="auto" w:fill="FFFFFF"/>
        </w:rPr>
        <w:t>A cross-species comparison of facial morphology and movement in humans and chimpanzees using the facial action coding system (FACS).</w:t>
      </w:r>
      <w:proofErr w:type="gramEnd"/>
      <w:r w:rsidR="00603131">
        <w:rPr>
          <w:rFonts w:ascii="Times New Roman" w:hAnsi="Times New Roman" w:cs="Times New Roman"/>
          <w:sz w:val="24"/>
          <w:szCs w:val="24"/>
          <w:shd w:val="clear" w:color="auto" w:fill="FFFFFF"/>
        </w:rPr>
        <w:t xml:space="preserve"> </w:t>
      </w:r>
      <w:r w:rsidRPr="00ED3312">
        <w:rPr>
          <w:rFonts w:ascii="Times New Roman" w:hAnsi="Times New Roman" w:cs="Times New Roman"/>
          <w:i/>
          <w:iCs/>
          <w:sz w:val="24"/>
          <w:szCs w:val="24"/>
          <w:shd w:val="clear" w:color="auto" w:fill="FFFFFF"/>
        </w:rPr>
        <w:t xml:space="preserve">Journal of Nonverbal </w:t>
      </w:r>
      <w:proofErr w:type="spellStart"/>
      <w:r w:rsidRPr="00ED3312">
        <w:rPr>
          <w:rFonts w:ascii="Times New Roman" w:hAnsi="Times New Roman" w:cs="Times New Roman"/>
          <w:i/>
          <w:iCs/>
          <w:sz w:val="24"/>
          <w:szCs w:val="24"/>
          <w:shd w:val="clear" w:color="auto" w:fill="FFFFFF"/>
        </w:rPr>
        <w:t>Behavior</w:t>
      </w:r>
      <w:proofErr w:type="spellEnd"/>
      <w:r w:rsidRPr="00ED3312">
        <w:rPr>
          <w:rFonts w:ascii="Times New Roman" w:hAnsi="Times New Roman" w:cs="Times New Roman"/>
          <w:sz w:val="24"/>
          <w:szCs w:val="24"/>
          <w:shd w:val="clear" w:color="auto" w:fill="FFFFFF"/>
        </w:rPr>
        <w:t>,</w:t>
      </w:r>
      <w:r w:rsidRPr="00ED3312">
        <w:rPr>
          <w:rStyle w:val="apple-converted-space"/>
          <w:rFonts w:ascii="Times New Roman" w:hAnsi="Times New Roman" w:cs="Times New Roman"/>
          <w:sz w:val="24"/>
          <w:szCs w:val="24"/>
          <w:shd w:val="clear" w:color="auto" w:fill="FFFFFF"/>
        </w:rPr>
        <w:t> </w:t>
      </w:r>
      <w:r w:rsidRPr="00ED3312">
        <w:rPr>
          <w:rFonts w:ascii="Times New Roman" w:hAnsi="Times New Roman" w:cs="Times New Roman"/>
          <w:i/>
          <w:iCs/>
          <w:sz w:val="24"/>
          <w:szCs w:val="24"/>
          <w:shd w:val="clear" w:color="auto" w:fill="FFFFFF"/>
        </w:rPr>
        <w:t>31</w:t>
      </w:r>
      <w:r w:rsidRPr="00ED3312">
        <w:rPr>
          <w:rFonts w:ascii="Times New Roman" w:hAnsi="Times New Roman" w:cs="Times New Roman"/>
          <w:sz w:val="24"/>
          <w:szCs w:val="24"/>
          <w:shd w:val="clear" w:color="auto" w:fill="FFFFFF"/>
        </w:rPr>
        <w:t xml:space="preserve">(1), 1-20. </w:t>
      </w:r>
      <w:hyperlink r:id="rId32" w:history="1">
        <w:r w:rsidR="00391174" w:rsidRPr="00ED3312">
          <w:rPr>
            <w:rStyle w:val="Hyperlink"/>
            <w:rFonts w:ascii="Times New Roman" w:hAnsi="Times New Roman" w:cs="Times New Roman"/>
            <w:color w:val="auto"/>
            <w:sz w:val="24"/>
            <w:szCs w:val="24"/>
            <w:u w:val="none"/>
            <w:shd w:val="clear" w:color="auto" w:fill="FFFFFF"/>
          </w:rPr>
          <w:t>http://dx.doi.org/10.1007/s10919-006-0017-z</w:t>
        </w:r>
      </w:hyperlink>
      <w:r w:rsidRPr="00ED3312">
        <w:rPr>
          <w:rFonts w:ascii="Times New Roman" w:hAnsi="Times New Roman" w:cs="Times New Roman"/>
          <w:sz w:val="24"/>
          <w:szCs w:val="24"/>
          <w:shd w:val="clear" w:color="auto" w:fill="FFFFFF"/>
        </w:rPr>
        <w:t>.</w:t>
      </w:r>
    </w:p>
    <w:p w14:paraId="40818EEB" w14:textId="1B75D964" w:rsidR="00391174" w:rsidRPr="00ED3312" w:rsidRDefault="00391174" w:rsidP="00391174">
      <w:pPr>
        <w:spacing w:line="480" w:lineRule="auto"/>
        <w:ind w:left="360" w:firstLine="567"/>
        <w:rPr>
          <w:rFonts w:ascii="Times New Roman" w:hAnsi="Times New Roman" w:cs="Times New Roman"/>
          <w:sz w:val="24"/>
          <w:szCs w:val="24"/>
          <w:shd w:val="clear" w:color="auto" w:fill="FFFFFF"/>
        </w:rPr>
      </w:pPr>
      <w:r w:rsidRPr="00303F4D">
        <w:rPr>
          <w:rFonts w:ascii="Times New Roman" w:eastAsia="Times New Roman" w:hAnsi="Times New Roman" w:cs="Times New Roman"/>
          <w:sz w:val="24"/>
          <w:szCs w:val="24"/>
          <w:lang w:val="de-DE" w:eastAsia="en-GB"/>
        </w:rPr>
        <w:t xml:space="preserve">Wilson, M. L., Kahlenberg, S. M., Wells, M., &amp; Wrangham, R. W. (2012). </w:t>
      </w:r>
      <w:r w:rsidRPr="00ED3312">
        <w:rPr>
          <w:rFonts w:ascii="Times New Roman" w:eastAsia="Times New Roman" w:hAnsi="Times New Roman" w:cs="Times New Roman"/>
          <w:sz w:val="24"/>
          <w:szCs w:val="24"/>
          <w:lang w:eastAsia="en-GB"/>
        </w:rPr>
        <w:t xml:space="preserve">Ecological and social factors affect the occurrence and outcomes of intergroup encounters in chimpanzees. </w:t>
      </w:r>
      <w:r w:rsidRPr="00ED3312">
        <w:rPr>
          <w:rFonts w:ascii="Times New Roman" w:eastAsia="Times New Roman" w:hAnsi="Times New Roman" w:cs="Times New Roman"/>
          <w:i/>
          <w:iCs/>
          <w:sz w:val="24"/>
          <w:szCs w:val="24"/>
          <w:lang w:eastAsia="en-GB"/>
        </w:rPr>
        <w:t>Animal Behaviour</w:t>
      </w:r>
      <w:r w:rsidRPr="00ED3312">
        <w:rPr>
          <w:rFonts w:ascii="Times New Roman" w:eastAsia="Times New Roman" w:hAnsi="Times New Roman" w:cs="Times New Roman"/>
          <w:sz w:val="24"/>
          <w:szCs w:val="24"/>
          <w:lang w:eastAsia="en-GB"/>
        </w:rPr>
        <w:t xml:space="preserve">, </w:t>
      </w:r>
      <w:r w:rsidRPr="00ED3312">
        <w:rPr>
          <w:rFonts w:ascii="Times New Roman" w:eastAsia="Times New Roman" w:hAnsi="Times New Roman" w:cs="Times New Roman"/>
          <w:i/>
          <w:iCs/>
          <w:sz w:val="24"/>
          <w:szCs w:val="24"/>
          <w:lang w:eastAsia="en-GB"/>
        </w:rPr>
        <w:t>83</w:t>
      </w:r>
      <w:r w:rsidRPr="00ED3312">
        <w:rPr>
          <w:rFonts w:ascii="Times New Roman" w:eastAsia="Times New Roman" w:hAnsi="Times New Roman" w:cs="Times New Roman"/>
          <w:sz w:val="24"/>
          <w:szCs w:val="24"/>
          <w:lang w:eastAsia="en-GB"/>
        </w:rPr>
        <w:t>(1), 277-291. http://dx.</w:t>
      </w:r>
      <w:hyperlink r:id="rId33" w:tgtFrame="doilink" w:history="1">
        <w:r w:rsidRPr="00ED3312">
          <w:rPr>
            <w:rStyle w:val="Hyperlink"/>
            <w:rFonts w:ascii="Times New Roman" w:hAnsi="Times New Roman" w:cs="Times New Roman"/>
            <w:color w:val="auto"/>
            <w:sz w:val="24"/>
            <w:szCs w:val="24"/>
            <w:u w:val="none"/>
          </w:rPr>
          <w:t>doi:10.1016/j.anbehav.2011.11.004</w:t>
        </w:r>
      </w:hyperlink>
      <w:r w:rsidRPr="00ED3312">
        <w:rPr>
          <w:rFonts w:ascii="Times New Roman" w:hAnsi="Times New Roman" w:cs="Times New Roman"/>
          <w:sz w:val="24"/>
          <w:szCs w:val="24"/>
        </w:rPr>
        <w:t>.</w:t>
      </w:r>
    </w:p>
    <w:p w14:paraId="7A981C5E" w14:textId="05AEBCAE" w:rsidR="00DD6940" w:rsidRPr="00CD24AA" w:rsidRDefault="00391174" w:rsidP="00CD24AA">
      <w:pPr>
        <w:spacing w:line="480" w:lineRule="auto"/>
        <w:ind w:left="360" w:firstLine="567"/>
        <w:rPr>
          <w:rFonts w:ascii="Times New Roman" w:hAnsi="Times New Roman" w:cs="Times New Roman"/>
          <w:sz w:val="24"/>
          <w:szCs w:val="24"/>
          <w:shd w:val="clear" w:color="auto" w:fill="FFFFFF"/>
        </w:rPr>
      </w:pPr>
      <w:r w:rsidRPr="00ED3312">
        <w:rPr>
          <w:rFonts w:ascii="Times New Roman" w:hAnsi="Times New Roman" w:cs="Times New Roman"/>
          <w:sz w:val="24"/>
          <w:szCs w:val="24"/>
          <w:shd w:val="clear" w:color="auto" w:fill="FFFFFF"/>
        </w:rPr>
        <w:lastRenderedPageBreak/>
        <w:t xml:space="preserve"> </w:t>
      </w:r>
      <w:proofErr w:type="spellStart"/>
      <w:proofErr w:type="gramStart"/>
      <w:r w:rsidR="00657D76" w:rsidRPr="00ED3312">
        <w:rPr>
          <w:rFonts w:ascii="Times New Roman" w:hAnsi="Times New Roman" w:cs="Times New Roman"/>
          <w:sz w:val="24"/>
          <w:szCs w:val="24"/>
          <w:shd w:val="clear" w:color="auto" w:fill="FFFFFF"/>
        </w:rPr>
        <w:t>Wrangham</w:t>
      </w:r>
      <w:proofErr w:type="spellEnd"/>
      <w:r w:rsidR="00657D76" w:rsidRPr="00ED3312">
        <w:rPr>
          <w:rFonts w:ascii="Times New Roman" w:hAnsi="Times New Roman" w:cs="Times New Roman"/>
          <w:sz w:val="24"/>
          <w:szCs w:val="24"/>
          <w:shd w:val="clear" w:color="auto" w:fill="FFFFFF"/>
        </w:rPr>
        <w:t xml:space="preserve">, R. W., Clark, A. P., &amp; </w:t>
      </w:r>
      <w:proofErr w:type="spellStart"/>
      <w:r w:rsidR="00657D76" w:rsidRPr="00ED3312">
        <w:rPr>
          <w:rFonts w:ascii="Times New Roman" w:hAnsi="Times New Roman" w:cs="Times New Roman"/>
          <w:sz w:val="24"/>
          <w:szCs w:val="24"/>
          <w:shd w:val="clear" w:color="auto" w:fill="FFFFFF"/>
        </w:rPr>
        <w:t>Isabirye-Basuta</w:t>
      </w:r>
      <w:proofErr w:type="spellEnd"/>
      <w:r w:rsidR="00657D76" w:rsidRPr="00ED3312">
        <w:rPr>
          <w:rFonts w:ascii="Times New Roman" w:hAnsi="Times New Roman" w:cs="Times New Roman"/>
          <w:sz w:val="24"/>
          <w:szCs w:val="24"/>
          <w:shd w:val="clear" w:color="auto" w:fill="FFFFFF"/>
        </w:rPr>
        <w:t>, G. (1992).</w:t>
      </w:r>
      <w:proofErr w:type="gramEnd"/>
      <w:r w:rsidR="00657D76" w:rsidRPr="00ED3312">
        <w:rPr>
          <w:rFonts w:ascii="Times New Roman" w:hAnsi="Times New Roman" w:cs="Times New Roman"/>
          <w:sz w:val="24"/>
          <w:szCs w:val="24"/>
          <w:shd w:val="clear" w:color="auto" w:fill="FFFFFF"/>
        </w:rPr>
        <w:t xml:space="preserve"> </w:t>
      </w:r>
      <w:proofErr w:type="gramStart"/>
      <w:r w:rsidR="00657D76" w:rsidRPr="00ED3312">
        <w:rPr>
          <w:rFonts w:ascii="Times New Roman" w:hAnsi="Times New Roman" w:cs="Times New Roman"/>
          <w:sz w:val="24"/>
          <w:szCs w:val="24"/>
          <w:shd w:val="clear" w:color="auto" w:fill="FFFFFF"/>
        </w:rPr>
        <w:t xml:space="preserve">Female social relationships and social organization of </w:t>
      </w:r>
      <w:proofErr w:type="spellStart"/>
      <w:r w:rsidR="00657D76" w:rsidRPr="00ED3312">
        <w:rPr>
          <w:rFonts w:ascii="Times New Roman" w:hAnsi="Times New Roman" w:cs="Times New Roman"/>
          <w:sz w:val="24"/>
          <w:szCs w:val="24"/>
          <w:shd w:val="clear" w:color="auto" w:fill="FFFFFF"/>
        </w:rPr>
        <w:t>Kibale</w:t>
      </w:r>
      <w:proofErr w:type="spellEnd"/>
      <w:r w:rsidR="00657D76" w:rsidRPr="00ED3312">
        <w:rPr>
          <w:rFonts w:ascii="Times New Roman" w:hAnsi="Times New Roman" w:cs="Times New Roman"/>
          <w:sz w:val="24"/>
          <w:szCs w:val="24"/>
          <w:shd w:val="clear" w:color="auto" w:fill="FFFFFF"/>
        </w:rPr>
        <w:t xml:space="preserve"> Forest chimpanzees.</w:t>
      </w:r>
      <w:proofErr w:type="gramEnd"/>
      <w:r w:rsidR="00657D76" w:rsidRPr="00ED3312">
        <w:rPr>
          <w:rStyle w:val="apple-converted-space"/>
          <w:rFonts w:ascii="Times New Roman" w:hAnsi="Times New Roman" w:cs="Times New Roman"/>
          <w:sz w:val="24"/>
          <w:szCs w:val="24"/>
          <w:shd w:val="clear" w:color="auto" w:fill="FFFFFF"/>
        </w:rPr>
        <w:t> </w:t>
      </w:r>
      <w:proofErr w:type="gramStart"/>
      <w:r w:rsidR="00657D76" w:rsidRPr="00ED3312">
        <w:rPr>
          <w:rFonts w:ascii="Times New Roman" w:hAnsi="Times New Roman" w:cs="Times New Roman"/>
          <w:i/>
          <w:iCs/>
          <w:sz w:val="24"/>
          <w:szCs w:val="24"/>
          <w:shd w:val="clear" w:color="auto" w:fill="FFFFFF"/>
        </w:rPr>
        <w:t>Topics in primatology</w:t>
      </w:r>
      <w:r w:rsidR="00657D76" w:rsidRPr="00ED3312">
        <w:rPr>
          <w:rFonts w:ascii="Times New Roman" w:hAnsi="Times New Roman" w:cs="Times New Roman"/>
          <w:sz w:val="24"/>
          <w:szCs w:val="24"/>
          <w:shd w:val="clear" w:color="auto" w:fill="FFFFFF"/>
        </w:rPr>
        <w:t>,</w:t>
      </w:r>
      <w:r w:rsidR="00657D76" w:rsidRPr="00ED3312">
        <w:rPr>
          <w:rStyle w:val="apple-converted-space"/>
          <w:rFonts w:ascii="Times New Roman" w:hAnsi="Times New Roman" w:cs="Times New Roman"/>
          <w:sz w:val="24"/>
          <w:szCs w:val="24"/>
          <w:shd w:val="clear" w:color="auto" w:fill="FFFFFF"/>
        </w:rPr>
        <w:t> </w:t>
      </w:r>
      <w:r w:rsidR="00657D76" w:rsidRPr="00ED3312">
        <w:rPr>
          <w:rFonts w:ascii="Times New Roman" w:hAnsi="Times New Roman" w:cs="Times New Roman"/>
          <w:i/>
          <w:iCs/>
          <w:sz w:val="24"/>
          <w:szCs w:val="24"/>
          <w:shd w:val="clear" w:color="auto" w:fill="FFFFFF"/>
        </w:rPr>
        <w:t>1</w:t>
      </w:r>
      <w:r w:rsidR="00657D76" w:rsidRPr="00ED3312">
        <w:rPr>
          <w:rFonts w:ascii="Times New Roman" w:hAnsi="Times New Roman" w:cs="Times New Roman"/>
          <w:sz w:val="24"/>
          <w:szCs w:val="24"/>
          <w:shd w:val="clear" w:color="auto" w:fill="FFFFFF"/>
        </w:rPr>
        <w:t>, 81-98.</w:t>
      </w:r>
      <w:proofErr w:type="gramEnd"/>
    </w:p>
    <w:sectPr w:rsidR="00DD6940" w:rsidRPr="00CD24AA" w:rsidSect="001D4427">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20C2C4" w15:done="0"/>
  <w15:commentEx w15:paraId="5B05E613" w15:done="0"/>
  <w15:commentEx w15:paraId="28F30D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35E"/>
    <w:multiLevelType w:val="hybridMultilevel"/>
    <w:tmpl w:val="6358C77E"/>
    <w:lvl w:ilvl="0" w:tplc="43928D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8A0C22"/>
    <w:multiLevelType w:val="hybridMultilevel"/>
    <w:tmpl w:val="2A0EB072"/>
    <w:lvl w:ilvl="0" w:tplc="E6D400C0">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122040"/>
    <w:multiLevelType w:val="hybridMultilevel"/>
    <w:tmpl w:val="CD1AE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364CAF"/>
    <w:multiLevelType w:val="hybridMultilevel"/>
    <w:tmpl w:val="AD1C84D2"/>
    <w:lvl w:ilvl="0" w:tplc="441421E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6666B"/>
    <w:multiLevelType w:val="hybridMultilevel"/>
    <w:tmpl w:val="E1B6B5F2"/>
    <w:lvl w:ilvl="0" w:tplc="F50C501E">
      <w:start w:val="1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BE62A9C"/>
    <w:multiLevelType w:val="hybridMultilevel"/>
    <w:tmpl w:val="8B40B7AA"/>
    <w:lvl w:ilvl="0" w:tplc="0B8C53A0">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8A3EB0"/>
    <w:multiLevelType w:val="hybridMultilevel"/>
    <w:tmpl w:val="8C4CCFB2"/>
    <w:lvl w:ilvl="0" w:tplc="6F0EE33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A82D50"/>
    <w:multiLevelType w:val="hybridMultilevel"/>
    <w:tmpl w:val="309E9B6A"/>
    <w:lvl w:ilvl="0" w:tplc="E7B25E96">
      <w:start w:val="14"/>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BB1CE7"/>
    <w:multiLevelType w:val="hybridMultilevel"/>
    <w:tmpl w:val="167E60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6"/>
  </w:num>
  <w:num w:numId="5">
    <w:abstractNumId w:val="5"/>
  </w:num>
  <w:num w:numId="6">
    <w:abstractNumId w:val="4"/>
  </w:num>
  <w:num w:numId="7">
    <w:abstractNumId w:val="1"/>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Turner">
    <w15:presenceInfo w15:providerId="Windows Live" w15:userId="d93fa095364e4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E6AD5"/>
    <w:rsid w:val="0000121D"/>
    <w:rsid w:val="000016DF"/>
    <w:rsid w:val="00004305"/>
    <w:rsid w:val="00006B5C"/>
    <w:rsid w:val="00010C87"/>
    <w:rsid w:val="00020ECB"/>
    <w:rsid w:val="00020F0C"/>
    <w:rsid w:val="00025E79"/>
    <w:rsid w:val="00027010"/>
    <w:rsid w:val="00027521"/>
    <w:rsid w:val="0003056E"/>
    <w:rsid w:val="00031DB2"/>
    <w:rsid w:val="000323A0"/>
    <w:rsid w:val="0003278C"/>
    <w:rsid w:val="00043CFF"/>
    <w:rsid w:val="00044493"/>
    <w:rsid w:val="0004669A"/>
    <w:rsid w:val="00052749"/>
    <w:rsid w:val="0005364C"/>
    <w:rsid w:val="00056A61"/>
    <w:rsid w:val="00056AF5"/>
    <w:rsid w:val="00057631"/>
    <w:rsid w:val="00061449"/>
    <w:rsid w:val="0007343B"/>
    <w:rsid w:val="00075D79"/>
    <w:rsid w:val="000760AD"/>
    <w:rsid w:val="00077418"/>
    <w:rsid w:val="00080232"/>
    <w:rsid w:val="0008284B"/>
    <w:rsid w:val="00084917"/>
    <w:rsid w:val="000859E4"/>
    <w:rsid w:val="000912A3"/>
    <w:rsid w:val="000918D3"/>
    <w:rsid w:val="00095A63"/>
    <w:rsid w:val="000A289E"/>
    <w:rsid w:val="000A2929"/>
    <w:rsid w:val="000A3DC8"/>
    <w:rsid w:val="000A3FC8"/>
    <w:rsid w:val="000A6882"/>
    <w:rsid w:val="000A7B95"/>
    <w:rsid w:val="000B6FA6"/>
    <w:rsid w:val="000C00EA"/>
    <w:rsid w:val="000C0BA5"/>
    <w:rsid w:val="000C0F14"/>
    <w:rsid w:val="000C3AB3"/>
    <w:rsid w:val="000C3B65"/>
    <w:rsid w:val="000C5C1C"/>
    <w:rsid w:val="000C61BD"/>
    <w:rsid w:val="000C75BA"/>
    <w:rsid w:val="000C7809"/>
    <w:rsid w:val="000D038F"/>
    <w:rsid w:val="000D450C"/>
    <w:rsid w:val="000D6683"/>
    <w:rsid w:val="000D6C1B"/>
    <w:rsid w:val="000E4763"/>
    <w:rsid w:val="000E615C"/>
    <w:rsid w:val="000E75D2"/>
    <w:rsid w:val="000F169B"/>
    <w:rsid w:val="000F1C39"/>
    <w:rsid w:val="000F6C3D"/>
    <w:rsid w:val="000F740B"/>
    <w:rsid w:val="001034AF"/>
    <w:rsid w:val="0011024E"/>
    <w:rsid w:val="00111823"/>
    <w:rsid w:val="00112A38"/>
    <w:rsid w:val="00113669"/>
    <w:rsid w:val="00114327"/>
    <w:rsid w:val="00116174"/>
    <w:rsid w:val="0011750F"/>
    <w:rsid w:val="001241DC"/>
    <w:rsid w:val="0012646F"/>
    <w:rsid w:val="00130FE2"/>
    <w:rsid w:val="001335CC"/>
    <w:rsid w:val="00133C1C"/>
    <w:rsid w:val="00135373"/>
    <w:rsid w:val="00135595"/>
    <w:rsid w:val="001365D7"/>
    <w:rsid w:val="001376A3"/>
    <w:rsid w:val="00140303"/>
    <w:rsid w:val="00140D3F"/>
    <w:rsid w:val="00141437"/>
    <w:rsid w:val="001419B8"/>
    <w:rsid w:val="00142550"/>
    <w:rsid w:val="001429B8"/>
    <w:rsid w:val="00144B28"/>
    <w:rsid w:val="0014727D"/>
    <w:rsid w:val="001512F9"/>
    <w:rsid w:val="001520FE"/>
    <w:rsid w:val="00152CBF"/>
    <w:rsid w:val="001537A3"/>
    <w:rsid w:val="001570C5"/>
    <w:rsid w:val="00160873"/>
    <w:rsid w:val="001624E6"/>
    <w:rsid w:val="001625F7"/>
    <w:rsid w:val="00164B16"/>
    <w:rsid w:val="00165DDC"/>
    <w:rsid w:val="001663CA"/>
    <w:rsid w:val="001730E7"/>
    <w:rsid w:val="00174961"/>
    <w:rsid w:val="00181717"/>
    <w:rsid w:val="001820F6"/>
    <w:rsid w:val="00182B16"/>
    <w:rsid w:val="0018687D"/>
    <w:rsid w:val="00187591"/>
    <w:rsid w:val="00190BEF"/>
    <w:rsid w:val="00193668"/>
    <w:rsid w:val="00194AB2"/>
    <w:rsid w:val="001958C2"/>
    <w:rsid w:val="001A2D6F"/>
    <w:rsid w:val="001A4FCA"/>
    <w:rsid w:val="001A5DE4"/>
    <w:rsid w:val="001A7B3C"/>
    <w:rsid w:val="001A7F39"/>
    <w:rsid w:val="001B0251"/>
    <w:rsid w:val="001B42E0"/>
    <w:rsid w:val="001B45BD"/>
    <w:rsid w:val="001B6562"/>
    <w:rsid w:val="001C0867"/>
    <w:rsid w:val="001C144A"/>
    <w:rsid w:val="001C28D5"/>
    <w:rsid w:val="001C3C0B"/>
    <w:rsid w:val="001C4521"/>
    <w:rsid w:val="001C4A9D"/>
    <w:rsid w:val="001C4B30"/>
    <w:rsid w:val="001C72B4"/>
    <w:rsid w:val="001D04C0"/>
    <w:rsid w:val="001D1158"/>
    <w:rsid w:val="001D1531"/>
    <w:rsid w:val="001D1B7D"/>
    <w:rsid w:val="001D2644"/>
    <w:rsid w:val="001D4427"/>
    <w:rsid w:val="001D4871"/>
    <w:rsid w:val="001D4A28"/>
    <w:rsid w:val="001D4C15"/>
    <w:rsid w:val="001D5021"/>
    <w:rsid w:val="001D5B45"/>
    <w:rsid w:val="001D76A8"/>
    <w:rsid w:val="001E06BF"/>
    <w:rsid w:val="001E2374"/>
    <w:rsid w:val="001E6302"/>
    <w:rsid w:val="001E702D"/>
    <w:rsid w:val="001E7CFD"/>
    <w:rsid w:val="001F0BFD"/>
    <w:rsid w:val="001F6C81"/>
    <w:rsid w:val="001F6DDD"/>
    <w:rsid w:val="00205017"/>
    <w:rsid w:val="00205C27"/>
    <w:rsid w:val="00206140"/>
    <w:rsid w:val="0020626C"/>
    <w:rsid w:val="00206C09"/>
    <w:rsid w:val="00210708"/>
    <w:rsid w:val="00211FBC"/>
    <w:rsid w:val="00212733"/>
    <w:rsid w:val="00216525"/>
    <w:rsid w:val="00220E01"/>
    <w:rsid w:val="00220F0D"/>
    <w:rsid w:val="0022257E"/>
    <w:rsid w:val="00222B62"/>
    <w:rsid w:val="00222C31"/>
    <w:rsid w:val="00230279"/>
    <w:rsid w:val="00230CAF"/>
    <w:rsid w:val="002313D9"/>
    <w:rsid w:val="00233F7A"/>
    <w:rsid w:val="00241534"/>
    <w:rsid w:val="00241789"/>
    <w:rsid w:val="00241E89"/>
    <w:rsid w:val="0024202D"/>
    <w:rsid w:val="00245998"/>
    <w:rsid w:val="0024643C"/>
    <w:rsid w:val="0025087D"/>
    <w:rsid w:val="00251A81"/>
    <w:rsid w:val="002665CC"/>
    <w:rsid w:val="00266829"/>
    <w:rsid w:val="0026765B"/>
    <w:rsid w:val="002713FB"/>
    <w:rsid w:val="00272EB5"/>
    <w:rsid w:val="002750B8"/>
    <w:rsid w:val="00277066"/>
    <w:rsid w:val="0028042F"/>
    <w:rsid w:val="00281631"/>
    <w:rsid w:val="00285DA5"/>
    <w:rsid w:val="00286BE3"/>
    <w:rsid w:val="00286BF5"/>
    <w:rsid w:val="00290F95"/>
    <w:rsid w:val="00297074"/>
    <w:rsid w:val="00297FDC"/>
    <w:rsid w:val="002A3046"/>
    <w:rsid w:val="002A3108"/>
    <w:rsid w:val="002A4933"/>
    <w:rsid w:val="002A7610"/>
    <w:rsid w:val="002B1E47"/>
    <w:rsid w:val="002B50A2"/>
    <w:rsid w:val="002C2AAC"/>
    <w:rsid w:val="002C35B4"/>
    <w:rsid w:val="002C489B"/>
    <w:rsid w:val="002C6956"/>
    <w:rsid w:val="002C732F"/>
    <w:rsid w:val="002D139D"/>
    <w:rsid w:val="002D1655"/>
    <w:rsid w:val="002F066B"/>
    <w:rsid w:val="002F14FE"/>
    <w:rsid w:val="002F6243"/>
    <w:rsid w:val="002F70E3"/>
    <w:rsid w:val="002F744D"/>
    <w:rsid w:val="003004E9"/>
    <w:rsid w:val="003007E8"/>
    <w:rsid w:val="003020C5"/>
    <w:rsid w:val="00303F4D"/>
    <w:rsid w:val="00305F00"/>
    <w:rsid w:val="003067AC"/>
    <w:rsid w:val="00306E1F"/>
    <w:rsid w:val="0031506C"/>
    <w:rsid w:val="00317851"/>
    <w:rsid w:val="00320919"/>
    <w:rsid w:val="00321FF1"/>
    <w:rsid w:val="0032795F"/>
    <w:rsid w:val="00327D86"/>
    <w:rsid w:val="00334F70"/>
    <w:rsid w:val="003358B0"/>
    <w:rsid w:val="00337830"/>
    <w:rsid w:val="00342D1F"/>
    <w:rsid w:val="0034736F"/>
    <w:rsid w:val="00350258"/>
    <w:rsid w:val="00350EFC"/>
    <w:rsid w:val="003528C7"/>
    <w:rsid w:val="0035688E"/>
    <w:rsid w:val="00360303"/>
    <w:rsid w:val="003613E7"/>
    <w:rsid w:val="00361D2B"/>
    <w:rsid w:val="00363D8B"/>
    <w:rsid w:val="00366C45"/>
    <w:rsid w:val="00372B8E"/>
    <w:rsid w:val="0037342B"/>
    <w:rsid w:val="00374DF8"/>
    <w:rsid w:val="003763B8"/>
    <w:rsid w:val="00381DC9"/>
    <w:rsid w:val="00386512"/>
    <w:rsid w:val="0039074A"/>
    <w:rsid w:val="00391174"/>
    <w:rsid w:val="00393F89"/>
    <w:rsid w:val="003972C5"/>
    <w:rsid w:val="0039788C"/>
    <w:rsid w:val="003A22D0"/>
    <w:rsid w:val="003A2D2D"/>
    <w:rsid w:val="003A4F95"/>
    <w:rsid w:val="003B5A42"/>
    <w:rsid w:val="003B5D4B"/>
    <w:rsid w:val="003C0C1D"/>
    <w:rsid w:val="003C0FA1"/>
    <w:rsid w:val="003C13B6"/>
    <w:rsid w:val="003C1840"/>
    <w:rsid w:val="003C31E7"/>
    <w:rsid w:val="003C6132"/>
    <w:rsid w:val="003C757D"/>
    <w:rsid w:val="003C7648"/>
    <w:rsid w:val="003C7D78"/>
    <w:rsid w:val="003D06B8"/>
    <w:rsid w:val="003D11B4"/>
    <w:rsid w:val="003D2548"/>
    <w:rsid w:val="003D40F0"/>
    <w:rsid w:val="003D4923"/>
    <w:rsid w:val="003E2CE5"/>
    <w:rsid w:val="003E39B1"/>
    <w:rsid w:val="003E47DC"/>
    <w:rsid w:val="003E52D4"/>
    <w:rsid w:val="003E5B05"/>
    <w:rsid w:val="003F4F04"/>
    <w:rsid w:val="003F641F"/>
    <w:rsid w:val="0040172F"/>
    <w:rsid w:val="00404057"/>
    <w:rsid w:val="00405BBB"/>
    <w:rsid w:val="00405D26"/>
    <w:rsid w:val="00414C6C"/>
    <w:rsid w:val="004223F8"/>
    <w:rsid w:val="0042296A"/>
    <w:rsid w:val="00427DA6"/>
    <w:rsid w:val="00431FD9"/>
    <w:rsid w:val="00432267"/>
    <w:rsid w:val="0043255F"/>
    <w:rsid w:val="004337A1"/>
    <w:rsid w:val="0043794D"/>
    <w:rsid w:val="00442BA4"/>
    <w:rsid w:val="00444389"/>
    <w:rsid w:val="004444E4"/>
    <w:rsid w:val="00445954"/>
    <w:rsid w:val="00445D98"/>
    <w:rsid w:val="00451B2D"/>
    <w:rsid w:val="004538D2"/>
    <w:rsid w:val="004556DA"/>
    <w:rsid w:val="00455C22"/>
    <w:rsid w:val="004569B2"/>
    <w:rsid w:val="004606D5"/>
    <w:rsid w:val="00463408"/>
    <w:rsid w:val="004643CF"/>
    <w:rsid w:val="00464724"/>
    <w:rsid w:val="00464B2C"/>
    <w:rsid w:val="0046507C"/>
    <w:rsid w:val="00470C9F"/>
    <w:rsid w:val="004724EF"/>
    <w:rsid w:val="004751D5"/>
    <w:rsid w:val="004816D8"/>
    <w:rsid w:val="00486803"/>
    <w:rsid w:val="00491BFE"/>
    <w:rsid w:val="00491C1C"/>
    <w:rsid w:val="0049328C"/>
    <w:rsid w:val="00493FAC"/>
    <w:rsid w:val="004957CD"/>
    <w:rsid w:val="004A0AEE"/>
    <w:rsid w:val="004A46D3"/>
    <w:rsid w:val="004A5D38"/>
    <w:rsid w:val="004A7CAC"/>
    <w:rsid w:val="004B0563"/>
    <w:rsid w:val="004B3ABB"/>
    <w:rsid w:val="004B4F4E"/>
    <w:rsid w:val="004C12F1"/>
    <w:rsid w:val="004C2275"/>
    <w:rsid w:val="004C2B8E"/>
    <w:rsid w:val="004C5475"/>
    <w:rsid w:val="004C7B05"/>
    <w:rsid w:val="004D163C"/>
    <w:rsid w:val="004D2D24"/>
    <w:rsid w:val="004D3872"/>
    <w:rsid w:val="004D5426"/>
    <w:rsid w:val="004D5741"/>
    <w:rsid w:val="004D5E65"/>
    <w:rsid w:val="004E0040"/>
    <w:rsid w:val="004E2770"/>
    <w:rsid w:val="004E4288"/>
    <w:rsid w:val="004E6911"/>
    <w:rsid w:val="004F0900"/>
    <w:rsid w:val="004F52E9"/>
    <w:rsid w:val="004F73FC"/>
    <w:rsid w:val="005040D5"/>
    <w:rsid w:val="0050474F"/>
    <w:rsid w:val="005053C8"/>
    <w:rsid w:val="00514DB0"/>
    <w:rsid w:val="00520650"/>
    <w:rsid w:val="005217DB"/>
    <w:rsid w:val="00525A2F"/>
    <w:rsid w:val="00525AB4"/>
    <w:rsid w:val="005306B7"/>
    <w:rsid w:val="00530E38"/>
    <w:rsid w:val="00531A6A"/>
    <w:rsid w:val="005333A9"/>
    <w:rsid w:val="00533960"/>
    <w:rsid w:val="00533F60"/>
    <w:rsid w:val="005348CC"/>
    <w:rsid w:val="005368F2"/>
    <w:rsid w:val="0054074A"/>
    <w:rsid w:val="005439F5"/>
    <w:rsid w:val="00546FE8"/>
    <w:rsid w:val="005527B3"/>
    <w:rsid w:val="00554066"/>
    <w:rsid w:val="00560AB1"/>
    <w:rsid w:val="0056512B"/>
    <w:rsid w:val="00566017"/>
    <w:rsid w:val="00566E6F"/>
    <w:rsid w:val="00570122"/>
    <w:rsid w:val="00571F7A"/>
    <w:rsid w:val="00573A5E"/>
    <w:rsid w:val="00575A17"/>
    <w:rsid w:val="005760CB"/>
    <w:rsid w:val="00580DD6"/>
    <w:rsid w:val="00581229"/>
    <w:rsid w:val="005817F4"/>
    <w:rsid w:val="00581BF4"/>
    <w:rsid w:val="0058372B"/>
    <w:rsid w:val="00584E6B"/>
    <w:rsid w:val="00587C7E"/>
    <w:rsid w:val="005914F8"/>
    <w:rsid w:val="00596CE4"/>
    <w:rsid w:val="005973BF"/>
    <w:rsid w:val="005979F9"/>
    <w:rsid w:val="005A1D66"/>
    <w:rsid w:val="005A6979"/>
    <w:rsid w:val="005B30BB"/>
    <w:rsid w:val="005B5BA8"/>
    <w:rsid w:val="005C05E5"/>
    <w:rsid w:val="005C1D6E"/>
    <w:rsid w:val="005C5B66"/>
    <w:rsid w:val="005D2399"/>
    <w:rsid w:val="005D3327"/>
    <w:rsid w:val="005E2835"/>
    <w:rsid w:val="005E4A4E"/>
    <w:rsid w:val="005E52E1"/>
    <w:rsid w:val="005E5649"/>
    <w:rsid w:val="005E6640"/>
    <w:rsid w:val="005F2C53"/>
    <w:rsid w:val="005F3A44"/>
    <w:rsid w:val="005F50AF"/>
    <w:rsid w:val="005F5127"/>
    <w:rsid w:val="005F566D"/>
    <w:rsid w:val="005F6D5A"/>
    <w:rsid w:val="006005A7"/>
    <w:rsid w:val="00603131"/>
    <w:rsid w:val="006039AF"/>
    <w:rsid w:val="006051A9"/>
    <w:rsid w:val="00607CEB"/>
    <w:rsid w:val="00613B97"/>
    <w:rsid w:val="00613C65"/>
    <w:rsid w:val="00615CBB"/>
    <w:rsid w:val="00616101"/>
    <w:rsid w:val="006230F5"/>
    <w:rsid w:val="00624C24"/>
    <w:rsid w:val="00625BE0"/>
    <w:rsid w:val="00626C10"/>
    <w:rsid w:val="00627BB6"/>
    <w:rsid w:val="00634432"/>
    <w:rsid w:val="00643A23"/>
    <w:rsid w:val="00647EAD"/>
    <w:rsid w:val="00651AB3"/>
    <w:rsid w:val="00651C40"/>
    <w:rsid w:val="0065223D"/>
    <w:rsid w:val="00653B3B"/>
    <w:rsid w:val="00657D76"/>
    <w:rsid w:val="00660932"/>
    <w:rsid w:val="006640A0"/>
    <w:rsid w:val="006666BC"/>
    <w:rsid w:val="00670C3E"/>
    <w:rsid w:val="00671A98"/>
    <w:rsid w:val="00671C82"/>
    <w:rsid w:val="00672CBC"/>
    <w:rsid w:val="0067490A"/>
    <w:rsid w:val="00675486"/>
    <w:rsid w:val="00675EB0"/>
    <w:rsid w:val="006829BB"/>
    <w:rsid w:val="00686404"/>
    <w:rsid w:val="00687B82"/>
    <w:rsid w:val="006A1880"/>
    <w:rsid w:val="006A75EA"/>
    <w:rsid w:val="006B0EAE"/>
    <w:rsid w:val="006B14EB"/>
    <w:rsid w:val="006B2764"/>
    <w:rsid w:val="006B3042"/>
    <w:rsid w:val="006B5C49"/>
    <w:rsid w:val="006C1DC2"/>
    <w:rsid w:val="006C1E26"/>
    <w:rsid w:val="006C3056"/>
    <w:rsid w:val="006C32D7"/>
    <w:rsid w:val="006C42D8"/>
    <w:rsid w:val="006C5CCF"/>
    <w:rsid w:val="006C608B"/>
    <w:rsid w:val="006D04FB"/>
    <w:rsid w:val="006D415C"/>
    <w:rsid w:val="006D43B9"/>
    <w:rsid w:val="006D43C2"/>
    <w:rsid w:val="006D60D8"/>
    <w:rsid w:val="006D74CB"/>
    <w:rsid w:val="006E3D08"/>
    <w:rsid w:val="006E4E0F"/>
    <w:rsid w:val="006E5FAB"/>
    <w:rsid w:val="006E71A9"/>
    <w:rsid w:val="006F1144"/>
    <w:rsid w:val="006F12BD"/>
    <w:rsid w:val="006F2341"/>
    <w:rsid w:val="006F4CE3"/>
    <w:rsid w:val="00700736"/>
    <w:rsid w:val="00704306"/>
    <w:rsid w:val="00704796"/>
    <w:rsid w:val="007160AE"/>
    <w:rsid w:val="0071793D"/>
    <w:rsid w:val="00720F32"/>
    <w:rsid w:val="00722C55"/>
    <w:rsid w:val="00723D76"/>
    <w:rsid w:val="00723F88"/>
    <w:rsid w:val="007263A4"/>
    <w:rsid w:val="00730C06"/>
    <w:rsid w:val="007329CD"/>
    <w:rsid w:val="007351E6"/>
    <w:rsid w:val="00736C53"/>
    <w:rsid w:val="007379EE"/>
    <w:rsid w:val="00743A1D"/>
    <w:rsid w:val="00744FA3"/>
    <w:rsid w:val="00752C68"/>
    <w:rsid w:val="0075596B"/>
    <w:rsid w:val="0075753B"/>
    <w:rsid w:val="007629A0"/>
    <w:rsid w:val="00762F06"/>
    <w:rsid w:val="00764A98"/>
    <w:rsid w:val="00766C86"/>
    <w:rsid w:val="007670BA"/>
    <w:rsid w:val="007721EF"/>
    <w:rsid w:val="00773520"/>
    <w:rsid w:val="00775FC0"/>
    <w:rsid w:val="00777B7A"/>
    <w:rsid w:val="00780141"/>
    <w:rsid w:val="0078385A"/>
    <w:rsid w:val="00785F1C"/>
    <w:rsid w:val="00793E8F"/>
    <w:rsid w:val="00796498"/>
    <w:rsid w:val="00797650"/>
    <w:rsid w:val="007A184F"/>
    <w:rsid w:val="007A4452"/>
    <w:rsid w:val="007B2148"/>
    <w:rsid w:val="007B3C4B"/>
    <w:rsid w:val="007B6761"/>
    <w:rsid w:val="007C05D7"/>
    <w:rsid w:val="007C2D55"/>
    <w:rsid w:val="007C4B8F"/>
    <w:rsid w:val="007C7C4D"/>
    <w:rsid w:val="007D0D03"/>
    <w:rsid w:val="007D120B"/>
    <w:rsid w:val="007D27ED"/>
    <w:rsid w:val="007D3717"/>
    <w:rsid w:val="007D790C"/>
    <w:rsid w:val="007E3887"/>
    <w:rsid w:val="007E6AD5"/>
    <w:rsid w:val="007F4120"/>
    <w:rsid w:val="007F6224"/>
    <w:rsid w:val="007F6DBC"/>
    <w:rsid w:val="00800E16"/>
    <w:rsid w:val="00800F4F"/>
    <w:rsid w:val="00801AC6"/>
    <w:rsid w:val="00801AF5"/>
    <w:rsid w:val="00803565"/>
    <w:rsid w:val="00806DA2"/>
    <w:rsid w:val="00806FE7"/>
    <w:rsid w:val="0081214F"/>
    <w:rsid w:val="00812E53"/>
    <w:rsid w:val="0081497C"/>
    <w:rsid w:val="00820409"/>
    <w:rsid w:val="00825549"/>
    <w:rsid w:val="00825A30"/>
    <w:rsid w:val="00831487"/>
    <w:rsid w:val="008325F0"/>
    <w:rsid w:val="00833CC5"/>
    <w:rsid w:val="00834751"/>
    <w:rsid w:val="008359AD"/>
    <w:rsid w:val="00836643"/>
    <w:rsid w:val="00840B24"/>
    <w:rsid w:val="00845B79"/>
    <w:rsid w:val="008501BE"/>
    <w:rsid w:val="00852282"/>
    <w:rsid w:val="00853727"/>
    <w:rsid w:val="00853BAF"/>
    <w:rsid w:val="00853CCD"/>
    <w:rsid w:val="00853CE7"/>
    <w:rsid w:val="00855F83"/>
    <w:rsid w:val="00856C7A"/>
    <w:rsid w:val="008607DE"/>
    <w:rsid w:val="00864671"/>
    <w:rsid w:val="00864AEE"/>
    <w:rsid w:val="00865CAE"/>
    <w:rsid w:val="00876190"/>
    <w:rsid w:val="008772CD"/>
    <w:rsid w:val="00887318"/>
    <w:rsid w:val="00890F75"/>
    <w:rsid w:val="008936F7"/>
    <w:rsid w:val="0089476C"/>
    <w:rsid w:val="008A0775"/>
    <w:rsid w:val="008A54A0"/>
    <w:rsid w:val="008C098F"/>
    <w:rsid w:val="008C16BB"/>
    <w:rsid w:val="008C3DE1"/>
    <w:rsid w:val="008C5E1A"/>
    <w:rsid w:val="008C6062"/>
    <w:rsid w:val="008C6919"/>
    <w:rsid w:val="008D31D5"/>
    <w:rsid w:val="008E15A8"/>
    <w:rsid w:val="008E1F8F"/>
    <w:rsid w:val="008E2903"/>
    <w:rsid w:val="008E55CB"/>
    <w:rsid w:val="008E5ACA"/>
    <w:rsid w:val="008E5B4D"/>
    <w:rsid w:val="008E724D"/>
    <w:rsid w:val="008E725A"/>
    <w:rsid w:val="008F1A30"/>
    <w:rsid w:val="008F4792"/>
    <w:rsid w:val="008F47E3"/>
    <w:rsid w:val="008F5F5C"/>
    <w:rsid w:val="00900CA8"/>
    <w:rsid w:val="0090218B"/>
    <w:rsid w:val="00904538"/>
    <w:rsid w:val="00905385"/>
    <w:rsid w:val="009109B8"/>
    <w:rsid w:val="00911BFA"/>
    <w:rsid w:val="009121AA"/>
    <w:rsid w:val="00913EFC"/>
    <w:rsid w:val="00914483"/>
    <w:rsid w:val="00920083"/>
    <w:rsid w:val="009208C5"/>
    <w:rsid w:val="00926827"/>
    <w:rsid w:val="00926F5D"/>
    <w:rsid w:val="00931FD6"/>
    <w:rsid w:val="0093325E"/>
    <w:rsid w:val="0093362C"/>
    <w:rsid w:val="0093482C"/>
    <w:rsid w:val="0093484D"/>
    <w:rsid w:val="00934EDB"/>
    <w:rsid w:val="00937706"/>
    <w:rsid w:val="009425CC"/>
    <w:rsid w:val="0094313D"/>
    <w:rsid w:val="0094422D"/>
    <w:rsid w:val="009442E0"/>
    <w:rsid w:val="00956E98"/>
    <w:rsid w:val="00957C07"/>
    <w:rsid w:val="00961800"/>
    <w:rsid w:val="0096521A"/>
    <w:rsid w:val="009715EC"/>
    <w:rsid w:val="00971A7D"/>
    <w:rsid w:val="0097286E"/>
    <w:rsid w:val="009750AD"/>
    <w:rsid w:val="00975477"/>
    <w:rsid w:val="00976AC8"/>
    <w:rsid w:val="00980C7D"/>
    <w:rsid w:val="009849F7"/>
    <w:rsid w:val="009A597E"/>
    <w:rsid w:val="009A6652"/>
    <w:rsid w:val="009B7CFD"/>
    <w:rsid w:val="009C0771"/>
    <w:rsid w:val="009C0DB3"/>
    <w:rsid w:val="009C2B05"/>
    <w:rsid w:val="009C428C"/>
    <w:rsid w:val="009C4392"/>
    <w:rsid w:val="009C4A8E"/>
    <w:rsid w:val="009C5723"/>
    <w:rsid w:val="009C5897"/>
    <w:rsid w:val="009C5961"/>
    <w:rsid w:val="009C7453"/>
    <w:rsid w:val="009D0A7B"/>
    <w:rsid w:val="009D1149"/>
    <w:rsid w:val="009D17F9"/>
    <w:rsid w:val="009D20D0"/>
    <w:rsid w:val="009D4E3F"/>
    <w:rsid w:val="009E2514"/>
    <w:rsid w:val="009E27D8"/>
    <w:rsid w:val="009E3586"/>
    <w:rsid w:val="009E4E62"/>
    <w:rsid w:val="009E7B2B"/>
    <w:rsid w:val="009F199D"/>
    <w:rsid w:val="009F2F3D"/>
    <w:rsid w:val="009F4400"/>
    <w:rsid w:val="009F50B2"/>
    <w:rsid w:val="009F5A28"/>
    <w:rsid w:val="009F67B8"/>
    <w:rsid w:val="009F6F02"/>
    <w:rsid w:val="00A0220C"/>
    <w:rsid w:val="00A0334A"/>
    <w:rsid w:val="00A05041"/>
    <w:rsid w:val="00A050B3"/>
    <w:rsid w:val="00A06BEA"/>
    <w:rsid w:val="00A10061"/>
    <w:rsid w:val="00A15001"/>
    <w:rsid w:val="00A16127"/>
    <w:rsid w:val="00A216C7"/>
    <w:rsid w:val="00A2267F"/>
    <w:rsid w:val="00A237BA"/>
    <w:rsid w:val="00A246E0"/>
    <w:rsid w:val="00A2702C"/>
    <w:rsid w:val="00A2749C"/>
    <w:rsid w:val="00A27BA9"/>
    <w:rsid w:val="00A30237"/>
    <w:rsid w:val="00A30E5F"/>
    <w:rsid w:val="00A37173"/>
    <w:rsid w:val="00A375DC"/>
    <w:rsid w:val="00A407A3"/>
    <w:rsid w:val="00A416B5"/>
    <w:rsid w:val="00A41EA5"/>
    <w:rsid w:val="00A47567"/>
    <w:rsid w:val="00A52A72"/>
    <w:rsid w:val="00A5344A"/>
    <w:rsid w:val="00A6518E"/>
    <w:rsid w:val="00A656E5"/>
    <w:rsid w:val="00A66496"/>
    <w:rsid w:val="00A6682A"/>
    <w:rsid w:val="00A66D2B"/>
    <w:rsid w:val="00A66F4D"/>
    <w:rsid w:val="00A74E0E"/>
    <w:rsid w:val="00A755A9"/>
    <w:rsid w:val="00A7624D"/>
    <w:rsid w:val="00A814BC"/>
    <w:rsid w:val="00A83E66"/>
    <w:rsid w:val="00A925F0"/>
    <w:rsid w:val="00A92C0D"/>
    <w:rsid w:val="00A934CF"/>
    <w:rsid w:val="00A9739D"/>
    <w:rsid w:val="00A97655"/>
    <w:rsid w:val="00A979AB"/>
    <w:rsid w:val="00AA697A"/>
    <w:rsid w:val="00AB1D6A"/>
    <w:rsid w:val="00AB6D68"/>
    <w:rsid w:val="00AC3BF0"/>
    <w:rsid w:val="00AC3D8A"/>
    <w:rsid w:val="00AD0501"/>
    <w:rsid w:val="00AD18F4"/>
    <w:rsid w:val="00AD5BED"/>
    <w:rsid w:val="00AD6667"/>
    <w:rsid w:val="00AD7891"/>
    <w:rsid w:val="00AE0265"/>
    <w:rsid w:val="00AE05D3"/>
    <w:rsid w:val="00AE4577"/>
    <w:rsid w:val="00AE45F4"/>
    <w:rsid w:val="00AE4EB8"/>
    <w:rsid w:val="00AF58F0"/>
    <w:rsid w:val="00AF66EC"/>
    <w:rsid w:val="00B00352"/>
    <w:rsid w:val="00B009D0"/>
    <w:rsid w:val="00B0384F"/>
    <w:rsid w:val="00B0522D"/>
    <w:rsid w:val="00B12817"/>
    <w:rsid w:val="00B15290"/>
    <w:rsid w:val="00B25213"/>
    <w:rsid w:val="00B27827"/>
    <w:rsid w:val="00B27945"/>
    <w:rsid w:val="00B3005B"/>
    <w:rsid w:val="00B317BB"/>
    <w:rsid w:val="00B32ABD"/>
    <w:rsid w:val="00B335F9"/>
    <w:rsid w:val="00B3426F"/>
    <w:rsid w:val="00B342F8"/>
    <w:rsid w:val="00B34CFF"/>
    <w:rsid w:val="00B4152A"/>
    <w:rsid w:val="00B4348A"/>
    <w:rsid w:val="00B52AA7"/>
    <w:rsid w:val="00B5372D"/>
    <w:rsid w:val="00B53AA8"/>
    <w:rsid w:val="00B573E7"/>
    <w:rsid w:val="00B57F99"/>
    <w:rsid w:val="00B616BC"/>
    <w:rsid w:val="00B6617B"/>
    <w:rsid w:val="00B67843"/>
    <w:rsid w:val="00B70515"/>
    <w:rsid w:val="00B7271D"/>
    <w:rsid w:val="00B75984"/>
    <w:rsid w:val="00B77BE7"/>
    <w:rsid w:val="00B81CE0"/>
    <w:rsid w:val="00B81DBA"/>
    <w:rsid w:val="00B83ED9"/>
    <w:rsid w:val="00B872BD"/>
    <w:rsid w:val="00B95B8E"/>
    <w:rsid w:val="00B95C35"/>
    <w:rsid w:val="00B96DD3"/>
    <w:rsid w:val="00BA0E0E"/>
    <w:rsid w:val="00BA1282"/>
    <w:rsid w:val="00BA48CD"/>
    <w:rsid w:val="00BB1D8D"/>
    <w:rsid w:val="00BB2699"/>
    <w:rsid w:val="00BB78E6"/>
    <w:rsid w:val="00BB7B60"/>
    <w:rsid w:val="00BB7FA8"/>
    <w:rsid w:val="00BC3020"/>
    <w:rsid w:val="00BC439E"/>
    <w:rsid w:val="00BD7C93"/>
    <w:rsid w:val="00BE03AF"/>
    <w:rsid w:val="00BE0CA3"/>
    <w:rsid w:val="00BE0E40"/>
    <w:rsid w:val="00BE3225"/>
    <w:rsid w:val="00BE6426"/>
    <w:rsid w:val="00BF1A94"/>
    <w:rsid w:val="00C01B7B"/>
    <w:rsid w:val="00C04364"/>
    <w:rsid w:val="00C05996"/>
    <w:rsid w:val="00C14250"/>
    <w:rsid w:val="00C16B95"/>
    <w:rsid w:val="00C26C5C"/>
    <w:rsid w:val="00C27AD1"/>
    <w:rsid w:val="00C3242A"/>
    <w:rsid w:val="00C342C5"/>
    <w:rsid w:val="00C3645A"/>
    <w:rsid w:val="00C3670E"/>
    <w:rsid w:val="00C44534"/>
    <w:rsid w:val="00C4456C"/>
    <w:rsid w:val="00C44AB5"/>
    <w:rsid w:val="00C46882"/>
    <w:rsid w:val="00C51C2F"/>
    <w:rsid w:val="00C64383"/>
    <w:rsid w:val="00C6716C"/>
    <w:rsid w:val="00C67563"/>
    <w:rsid w:val="00C73E34"/>
    <w:rsid w:val="00C750E3"/>
    <w:rsid w:val="00C86055"/>
    <w:rsid w:val="00C90BE2"/>
    <w:rsid w:val="00C936F2"/>
    <w:rsid w:val="00CA0F95"/>
    <w:rsid w:val="00CA1874"/>
    <w:rsid w:val="00CA54BB"/>
    <w:rsid w:val="00CA67E4"/>
    <w:rsid w:val="00CB01EB"/>
    <w:rsid w:val="00CB084D"/>
    <w:rsid w:val="00CB41FE"/>
    <w:rsid w:val="00CB476A"/>
    <w:rsid w:val="00CB57FD"/>
    <w:rsid w:val="00CC022E"/>
    <w:rsid w:val="00CC0271"/>
    <w:rsid w:val="00CC0A21"/>
    <w:rsid w:val="00CC57F8"/>
    <w:rsid w:val="00CC5E10"/>
    <w:rsid w:val="00CD06E0"/>
    <w:rsid w:val="00CD24AA"/>
    <w:rsid w:val="00CD6B04"/>
    <w:rsid w:val="00CD6BDB"/>
    <w:rsid w:val="00CE2D4F"/>
    <w:rsid w:val="00CE35C3"/>
    <w:rsid w:val="00CE64A7"/>
    <w:rsid w:val="00CE7E61"/>
    <w:rsid w:val="00CF09CC"/>
    <w:rsid w:val="00CF0CE9"/>
    <w:rsid w:val="00CF586A"/>
    <w:rsid w:val="00CF5C71"/>
    <w:rsid w:val="00CF5E03"/>
    <w:rsid w:val="00CF7329"/>
    <w:rsid w:val="00CF7A1F"/>
    <w:rsid w:val="00D05F0E"/>
    <w:rsid w:val="00D11310"/>
    <w:rsid w:val="00D15391"/>
    <w:rsid w:val="00D17C0C"/>
    <w:rsid w:val="00D2075A"/>
    <w:rsid w:val="00D20B01"/>
    <w:rsid w:val="00D21D2F"/>
    <w:rsid w:val="00D241CB"/>
    <w:rsid w:val="00D25E8D"/>
    <w:rsid w:val="00D2763C"/>
    <w:rsid w:val="00D31252"/>
    <w:rsid w:val="00D332AA"/>
    <w:rsid w:val="00D35C13"/>
    <w:rsid w:val="00D360AA"/>
    <w:rsid w:val="00D3623B"/>
    <w:rsid w:val="00D37598"/>
    <w:rsid w:val="00D37843"/>
    <w:rsid w:val="00D50303"/>
    <w:rsid w:val="00D50342"/>
    <w:rsid w:val="00D53094"/>
    <w:rsid w:val="00D57073"/>
    <w:rsid w:val="00D57550"/>
    <w:rsid w:val="00D57D8A"/>
    <w:rsid w:val="00D610F6"/>
    <w:rsid w:val="00D6464A"/>
    <w:rsid w:val="00D656A3"/>
    <w:rsid w:val="00D7374F"/>
    <w:rsid w:val="00D76030"/>
    <w:rsid w:val="00D76AE3"/>
    <w:rsid w:val="00D84999"/>
    <w:rsid w:val="00D85D28"/>
    <w:rsid w:val="00D9085C"/>
    <w:rsid w:val="00D91FAA"/>
    <w:rsid w:val="00D92FDD"/>
    <w:rsid w:val="00D94572"/>
    <w:rsid w:val="00DA70DC"/>
    <w:rsid w:val="00DA762A"/>
    <w:rsid w:val="00DB0996"/>
    <w:rsid w:val="00DB12F9"/>
    <w:rsid w:val="00DB1E13"/>
    <w:rsid w:val="00DB50CF"/>
    <w:rsid w:val="00DB62AE"/>
    <w:rsid w:val="00DB7521"/>
    <w:rsid w:val="00DC2DCE"/>
    <w:rsid w:val="00DC39ED"/>
    <w:rsid w:val="00DC3C63"/>
    <w:rsid w:val="00DC401C"/>
    <w:rsid w:val="00DC7172"/>
    <w:rsid w:val="00DD1131"/>
    <w:rsid w:val="00DD301B"/>
    <w:rsid w:val="00DD4AB7"/>
    <w:rsid w:val="00DD6940"/>
    <w:rsid w:val="00DE089F"/>
    <w:rsid w:val="00DE1333"/>
    <w:rsid w:val="00DE36EB"/>
    <w:rsid w:val="00DE3E7E"/>
    <w:rsid w:val="00DE6E88"/>
    <w:rsid w:val="00DE7D4E"/>
    <w:rsid w:val="00DF1290"/>
    <w:rsid w:val="00DF2BDB"/>
    <w:rsid w:val="00DF3964"/>
    <w:rsid w:val="00E04FD8"/>
    <w:rsid w:val="00E06D2B"/>
    <w:rsid w:val="00E10757"/>
    <w:rsid w:val="00E128AC"/>
    <w:rsid w:val="00E13D9F"/>
    <w:rsid w:val="00E1495D"/>
    <w:rsid w:val="00E15344"/>
    <w:rsid w:val="00E17909"/>
    <w:rsid w:val="00E2693F"/>
    <w:rsid w:val="00E27A97"/>
    <w:rsid w:val="00E337C7"/>
    <w:rsid w:val="00E33D0C"/>
    <w:rsid w:val="00E35598"/>
    <w:rsid w:val="00E41399"/>
    <w:rsid w:val="00E462B7"/>
    <w:rsid w:val="00E47CDF"/>
    <w:rsid w:val="00E507B2"/>
    <w:rsid w:val="00E53B9D"/>
    <w:rsid w:val="00E543B8"/>
    <w:rsid w:val="00E555AB"/>
    <w:rsid w:val="00E61858"/>
    <w:rsid w:val="00E67124"/>
    <w:rsid w:val="00E720A9"/>
    <w:rsid w:val="00E7369E"/>
    <w:rsid w:val="00E73A1D"/>
    <w:rsid w:val="00E7763D"/>
    <w:rsid w:val="00E77DA6"/>
    <w:rsid w:val="00E812FD"/>
    <w:rsid w:val="00E81B9C"/>
    <w:rsid w:val="00E826E5"/>
    <w:rsid w:val="00E8349E"/>
    <w:rsid w:val="00E847EB"/>
    <w:rsid w:val="00E8645D"/>
    <w:rsid w:val="00E914E0"/>
    <w:rsid w:val="00E95B7F"/>
    <w:rsid w:val="00E95DEF"/>
    <w:rsid w:val="00E969FD"/>
    <w:rsid w:val="00EA1DFD"/>
    <w:rsid w:val="00EB136A"/>
    <w:rsid w:val="00EB2890"/>
    <w:rsid w:val="00EB6F1E"/>
    <w:rsid w:val="00EC43A6"/>
    <w:rsid w:val="00EC579E"/>
    <w:rsid w:val="00EC6F1C"/>
    <w:rsid w:val="00EC7A46"/>
    <w:rsid w:val="00ED0033"/>
    <w:rsid w:val="00ED05DE"/>
    <w:rsid w:val="00ED3312"/>
    <w:rsid w:val="00ED6A37"/>
    <w:rsid w:val="00EE1075"/>
    <w:rsid w:val="00EE1104"/>
    <w:rsid w:val="00EE26B9"/>
    <w:rsid w:val="00EE3387"/>
    <w:rsid w:val="00EE4390"/>
    <w:rsid w:val="00EE480A"/>
    <w:rsid w:val="00EE7929"/>
    <w:rsid w:val="00EF1BDC"/>
    <w:rsid w:val="00EF4D87"/>
    <w:rsid w:val="00EF4F22"/>
    <w:rsid w:val="00F04547"/>
    <w:rsid w:val="00F12CFB"/>
    <w:rsid w:val="00F139E6"/>
    <w:rsid w:val="00F16534"/>
    <w:rsid w:val="00F166AD"/>
    <w:rsid w:val="00F22190"/>
    <w:rsid w:val="00F22FC6"/>
    <w:rsid w:val="00F232E1"/>
    <w:rsid w:val="00F24636"/>
    <w:rsid w:val="00F2501A"/>
    <w:rsid w:val="00F25BA1"/>
    <w:rsid w:val="00F30670"/>
    <w:rsid w:val="00F314D8"/>
    <w:rsid w:val="00F32C56"/>
    <w:rsid w:val="00F40A31"/>
    <w:rsid w:val="00F42AAF"/>
    <w:rsid w:val="00F42C91"/>
    <w:rsid w:val="00F43B40"/>
    <w:rsid w:val="00F44076"/>
    <w:rsid w:val="00F442E5"/>
    <w:rsid w:val="00F44C28"/>
    <w:rsid w:val="00F4712D"/>
    <w:rsid w:val="00F503EE"/>
    <w:rsid w:val="00F515C9"/>
    <w:rsid w:val="00F524A7"/>
    <w:rsid w:val="00F524E6"/>
    <w:rsid w:val="00F5497F"/>
    <w:rsid w:val="00F55378"/>
    <w:rsid w:val="00F55BC4"/>
    <w:rsid w:val="00F55ED6"/>
    <w:rsid w:val="00F605DF"/>
    <w:rsid w:val="00F6060C"/>
    <w:rsid w:val="00F63A4F"/>
    <w:rsid w:val="00F64D00"/>
    <w:rsid w:val="00F66B11"/>
    <w:rsid w:val="00F72864"/>
    <w:rsid w:val="00F909B2"/>
    <w:rsid w:val="00F92B55"/>
    <w:rsid w:val="00F94D96"/>
    <w:rsid w:val="00F95C10"/>
    <w:rsid w:val="00F95DBA"/>
    <w:rsid w:val="00FA072C"/>
    <w:rsid w:val="00FA2255"/>
    <w:rsid w:val="00FA383E"/>
    <w:rsid w:val="00FA56C7"/>
    <w:rsid w:val="00FB31D9"/>
    <w:rsid w:val="00FB7A05"/>
    <w:rsid w:val="00FC0C29"/>
    <w:rsid w:val="00FC2430"/>
    <w:rsid w:val="00FC263B"/>
    <w:rsid w:val="00FC5D8F"/>
    <w:rsid w:val="00FC6A13"/>
    <w:rsid w:val="00FD2EC5"/>
    <w:rsid w:val="00FD3BEF"/>
    <w:rsid w:val="00FD5A00"/>
    <w:rsid w:val="00FD5E62"/>
    <w:rsid w:val="00FD661B"/>
    <w:rsid w:val="00FD7010"/>
    <w:rsid w:val="00FE0E28"/>
    <w:rsid w:val="00FE156A"/>
    <w:rsid w:val="00FE261B"/>
    <w:rsid w:val="00FE79A5"/>
    <w:rsid w:val="00FE7E94"/>
    <w:rsid w:val="00FF21E7"/>
    <w:rsid w:val="00FF40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3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D5"/>
  </w:style>
  <w:style w:type="paragraph" w:styleId="Heading1">
    <w:name w:val="heading 1"/>
    <w:basedOn w:val="Normal"/>
    <w:link w:val="Heading1Char"/>
    <w:uiPriority w:val="9"/>
    <w:qFormat/>
    <w:rsid w:val="007E6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D5"/>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7E6AD5"/>
    <w:rPr>
      <w:sz w:val="16"/>
      <w:szCs w:val="16"/>
    </w:rPr>
  </w:style>
  <w:style w:type="paragraph" w:styleId="CommentText">
    <w:name w:val="annotation text"/>
    <w:basedOn w:val="Normal"/>
    <w:link w:val="CommentTextChar"/>
    <w:uiPriority w:val="99"/>
    <w:unhideWhenUsed/>
    <w:rsid w:val="007E6AD5"/>
    <w:pPr>
      <w:spacing w:after="160" w:line="240" w:lineRule="auto"/>
    </w:pPr>
    <w:rPr>
      <w:sz w:val="20"/>
      <w:szCs w:val="20"/>
      <w:lang w:val="en-IE"/>
    </w:rPr>
  </w:style>
  <w:style w:type="character" w:customStyle="1" w:styleId="CommentTextChar">
    <w:name w:val="Comment Text Char"/>
    <w:basedOn w:val="DefaultParagraphFont"/>
    <w:link w:val="CommentText"/>
    <w:uiPriority w:val="99"/>
    <w:rsid w:val="007E6AD5"/>
    <w:rPr>
      <w:sz w:val="20"/>
      <w:szCs w:val="20"/>
      <w:lang w:val="en-IE"/>
    </w:rPr>
  </w:style>
  <w:style w:type="table" w:styleId="TableGrid">
    <w:name w:val="Table Grid"/>
    <w:basedOn w:val="TableNormal"/>
    <w:uiPriority w:val="59"/>
    <w:rsid w:val="007E6AD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AD5"/>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7E6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D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79AB"/>
    <w:pPr>
      <w:spacing w:after="200"/>
    </w:pPr>
    <w:rPr>
      <w:b/>
      <w:bCs/>
      <w:lang w:val="en-GB"/>
    </w:rPr>
  </w:style>
  <w:style w:type="character" w:customStyle="1" w:styleId="CommentSubjectChar">
    <w:name w:val="Comment Subject Char"/>
    <w:basedOn w:val="CommentTextChar"/>
    <w:link w:val="CommentSubject"/>
    <w:uiPriority w:val="99"/>
    <w:semiHidden/>
    <w:rsid w:val="00A979AB"/>
    <w:rPr>
      <w:b/>
      <w:bCs/>
      <w:sz w:val="20"/>
      <w:szCs w:val="20"/>
      <w:lang w:val="en-IE"/>
    </w:rPr>
  </w:style>
  <w:style w:type="character" w:styleId="LineNumber">
    <w:name w:val="line number"/>
    <w:basedOn w:val="DefaultParagraphFont"/>
    <w:uiPriority w:val="99"/>
    <w:semiHidden/>
    <w:unhideWhenUsed/>
    <w:rsid w:val="002665CC"/>
  </w:style>
  <w:style w:type="paragraph" w:styleId="Revision">
    <w:name w:val="Revision"/>
    <w:hidden/>
    <w:uiPriority w:val="99"/>
    <w:semiHidden/>
    <w:rsid w:val="00130FE2"/>
    <w:pPr>
      <w:spacing w:after="0" w:line="240" w:lineRule="auto"/>
    </w:pPr>
  </w:style>
  <w:style w:type="character" w:styleId="Hyperlink">
    <w:name w:val="Hyperlink"/>
    <w:basedOn w:val="DefaultParagraphFont"/>
    <w:uiPriority w:val="99"/>
    <w:unhideWhenUsed/>
    <w:rsid w:val="009C428C"/>
    <w:rPr>
      <w:color w:val="0000FF" w:themeColor="hyperlink"/>
      <w:u w:val="single"/>
    </w:rPr>
  </w:style>
  <w:style w:type="character" w:customStyle="1" w:styleId="apple-converted-space">
    <w:name w:val="apple-converted-space"/>
    <w:basedOn w:val="DefaultParagraphFont"/>
    <w:rsid w:val="00780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D5"/>
  </w:style>
  <w:style w:type="paragraph" w:styleId="Heading1">
    <w:name w:val="heading 1"/>
    <w:basedOn w:val="Normal"/>
    <w:link w:val="Heading1Char"/>
    <w:uiPriority w:val="9"/>
    <w:qFormat/>
    <w:rsid w:val="007E6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D5"/>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7E6AD5"/>
    <w:rPr>
      <w:sz w:val="16"/>
      <w:szCs w:val="16"/>
    </w:rPr>
  </w:style>
  <w:style w:type="paragraph" w:styleId="CommentText">
    <w:name w:val="annotation text"/>
    <w:basedOn w:val="Normal"/>
    <w:link w:val="CommentTextChar"/>
    <w:uiPriority w:val="99"/>
    <w:unhideWhenUsed/>
    <w:rsid w:val="007E6AD5"/>
    <w:pPr>
      <w:spacing w:after="160" w:line="240" w:lineRule="auto"/>
    </w:pPr>
    <w:rPr>
      <w:sz w:val="20"/>
      <w:szCs w:val="20"/>
      <w:lang w:val="en-IE"/>
    </w:rPr>
  </w:style>
  <w:style w:type="character" w:customStyle="1" w:styleId="CommentTextChar">
    <w:name w:val="Comment Text Char"/>
    <w:basedOn w:val="DefaultParagraphFont"/>
    <w:link w:val="CommentText"/>
    <w:uiPriority w:val="99"/>
    <w:rsid w:val="007E6AD5"/>
    <w:rPr>
      <w:sz w:val="20"/>
      <w:szCs w:val="20"/>
      <w:lang w:val="en-IE"/>
    </w:rPr>
  </w:style>
  <w:style w:type="table" w:styleId="TableGrid">
    <w:name w:val="Table Grid"/>
    <w:basedOn w:val="TableNormal"/>
    <w:uiPriority w:val="59"/>
    <w:rsid w:val="007E6AD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AD5"/>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7E6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D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79AB"/>
    <w:pPr>
      <w:spacing w:after="200"/>
    </w:pPr>
    <w:rPr>
      <w:b/>
      <w:bCs/>
      <w:lang w:val="en-GB"/>
    </w:rPr>
  </w:style>
  <w:style w:type="character" w:customStyle="1" w:styleId="CommentSubjectChar">
    <w:name w:val="Comment Subject Char"/>
    <w:basedOn w:val="CommentTextChar"/>
    <w:link w:val="CommentSubject"/>
    <w:uiPriority w:val="99"/>
    <w:semiHidden/>
    <w:rsid w:val="00A979AB"/>
    <w:rPr>
      <w:b/>
      <w:bCs/>
      <w:sz w:val="20"/>
      <w:szCs w:val="20"/>
      <w:lang w:val="en-IE"/>
    </w:rPr>
  </w:style>
  <w:style w:type="character" w:styleId="LineNumber">
    <w:name w:val="line number"/>
    <w:basedOn w:val="DefaultParagraphFont"/>
    <w:uiPriority w:val="99"/>
    <w:semiHidden/>
    <w:unhideWhenUsed/>
    <w:rsid w:val="002665CC"/>
  </w:style>
  <w:style w:type="paragraph" w:styleId="Revision">
    <w:name w:val="Revision"/>
    <w:hidden/>
    <w:uiPriority w:val="99"/>
    <w:semiHidden/>
    <w:rsid w:val="00130FE2"/>
    <w:pPr>
      <w:spacing w:after="0" w:line="240" w:lineRule="auto"/>
    </w:pPr>
  </w:style>
  <w:style w:type="character" w:styleId="Hyperlink">
    <w:name w:val="Hyperlink"/>
    <w:basedOn w:val="DefaultParagraphFont"/>
    <w:uiPriority w:val="99"/>
    <w:unhideWhenUsed/>
    <w:rsid w:val="009C428C"/>
    <w:rPr>
      <w:color w:val="0000FF" w:themeColor="hyperlink"/>
      <w:u w:val="single"/>
    </w:rPr>
  </w:style>
  <w:style w:type="character" w:customStyle="1" w:styleId="apple-converted-space">
    <w:name w:val="apple-converted-space"/>
    <w:basedOn w:val="DefaultParagraphFont"/>
    <w:rsid w:val="0078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392">
      <w:bodyDiv w:val="1"/>
      <w:marLeft w:val="0"/>
      <w:marRight w:val="0"/>
      <w:marTop w:val="0"/>
      <w:marBottom w:val="0"/>
      <w:divBdr>
        <w:top w:val="none" w:sz="0" w:space="0" w:color="auto"/>
        <w:left w:val="none" w:sz="0" w:space="0" w:color="auto"/>
        <w:bottom w:val="none" w:sz="0" w:space="0" w:color="auto"/>
        <w:right w:val="none" w:sz="0" w:space="0" w:color="auto"/>
      </w:divBdr>
    </w:div>
    <w:div w:id="325479631">
      <w:bodyDiv w:val="1"/>
      <w:marLeft w:val="0"/>
      <w:marRight w:val="0"/>
      <w:marTop w:val="0"/>
      <w:marBottom w:val="0"/>
      <w:divBdr>
        <w:top w:val="none" w:sz="0" w:space="0" w:color="auto"/>
        <w:left w:val="none" w:sz="0" w:space="0" w:color="auto"/>
        <w:bottom w:val="none" w:sz="0" w:space="0" w:color="auto"/>
        <w:right w:val="none" w:sz="0" w:space="0" w:color="auto"/>
      </w:divBdr>
    </w:div>
    <w:div w:id="341669789">
      <w:bodyDiv w:val="1"/>
      <w:marLeft w:val="0"/>
      <w:marRight w:val="0"/>
      <w:marTop w:val="0"/>
      <w:marBottom w:val="0"/>
      <w:divBdr>
        <w:top w:val="none" w:sz="0" w:space="0" w:color="auto"/>
        <w:left w:val="none" w:sz="0" w:space="0" w:color="auto"/>
        <w:bottom w:val="none" w:sz="0" w:space="0" w:color="auto"/>
        <w:right w:val="none" w:sz="0" w:space="0" w:color="auto"/>
      </w:divBdr>
      <w:divsChild>
        <w:div w:id="329021839">
          <w:marLeft w:val="1166"/>
          <w:marRight w:val="0"/>
          <w:marTop w:val="134"/>
          <w:marBottom w:val="0"/>
          <w:divBdr>
            <w:top w:val="none" w:sz="0" w:space="0" w:color="auto"/>
            <w:left w:val="none" w:sz="0" w:space="0" w:color="auto"/>
            <w:bottom w:val="none" w:sz="0" w:space="0" w:color="auto"/>
            <w:right w:val="none" w:sz="0" w:space="0" w:color="auto"/>
          </w:divBdr>
        </w:div>
      </w:divsChild>
    </w:div>
    <w:div w:id="823011957">
      <w:bodyDiv w:val="1"/>
      <w:marLeft w:val="0"/>
      <w:marRight w:val="0"/>
      <w:marTop w:val="0"/>
      <w:marBottom w:val="0"/>
      <w:divBdr>
        <w:top w:val="none" w:sz="0" w:space="0" w:color="auto"/>
        <w:left w:val="none" w:sz="0" w:space="0" w:color="auto"/>
        <w:bottom w:val="none" w:sz="0" w:space="0" w:color="auto"/>
        <w:right w:val="none" w:sz="0" w:space="0" w:color="auto"/>
      </w:divBdr>
      <w:divsChild>
        <w:div w:id="216472388">
          <w:marLeft w:val="0"/>
          <w:marRight w:val="0"/>
          <w:marTop w:val="0"/>
          <w:marBottom w:val="0"/>
          <w:divBdr>
            <w:top w:val="none" w:sz="0" w:space="0" w:color="auto"/>
            <w:left w:val="none" w:sz="0" w:space="0" w:color="auto"/>
            <w:bottom w:val="none" w:sz="0" w:space="0" w:color="auto"/>
            <w:right w:val="none" w:sz="0" w:space="0" w:color="auto"/>
          </w:divBdr>
        </w:div>
        <w:div w:id="114062912">
          <w:marLeft w:val="0"/>
          <w:marRight w:val="0"/>
          <w:marTop w:val="0"/>
          <w:marBottom w:val="0"/>
          <w:divBdr>
            <w:top w:val="none" w:sz="0" w:space="0" w:color="auto"/>
            <w:left w:val="none" w:sz="0" w:space="0" w:color="auto"/>
            <w:bottom w:val="none" w:sz="0" w:space="0" w:color="auto"/>
            <w:right w:val="none" w:sz="0" w:space="0" w:color="auto"/>
          </w:divBdr>
        </w:div>
        <w:div w:id="678315356">
          <w:marLeft w:val="0"/>
          <w:marRight w:val="0"/>
          <w:marTop w:val="0"/>
          <w:marBottom w:val="0"/>
          <w:divBdr>
            <w:top w:val="none" w:sz="0" w:space="0" w:color="auto"/>
            <w:left w:val="none" w:sz="0" w:space="0" w:color="auto"/>
            <w:bottom w:val="none" w:sz="0" w:space="0" w:color="auto"/>
            <w:right w:val="none" w:sz="0" w:space="0" w:color="auto"/>
          </w:divBdr>
        </w:div>
        <w:div w:id="9718138">
          <w:marLeft w:val="0"/>
          <w:marRight w:val="0"/>
          <w:marTop w:val="0"/>
          <w:marBottom w:val="0"/>
          <w:divBdr>
            <w:top w:val="none" w:sz="0" w:space="0" w:color="auto"/>
            <w:left w:val="none" w:sz="0" w:space="0" w:color="auto"/>
            <w:bottom w:val="none" w:sz="0" w:space="0" w:color="auto"/>
            <w:right w:val="none" w:sz="0" w:space="0" w:color="auto"/>
          </w:divBdr>
        </w:div>
        <w:div w:id="1881937310">
          <w:marLeft w:val="0"/>
          <w:marRight w:val="0"/>
          <w:marTop w:val="0"/>
          <w:marBottom w:val="0"/>
          <w:divBdr>
            <w:top w:val="none" w:sz="0" w:space="0" w:color="auto"/>
            <w:left w:val="none" w:sz="0" w:space="0" w:color="auto"/>
            <w:bottom w:val="none" w:sz="0" w:space="0" w:color="auto"/>
            <w:right w:val="none" w:sz="0" w:space="0" w:color="auto"/>
          </w:divBdr>
        </w:div>
        <w:div w:id="1733233065">
          <w:marLeft w:val="0"/>
          <w:marRight w:val="0"/>
          <w:marTop w:val="0"/>
          <w:marBottom w:val="0"/>
          <w:divBdr>
            <w:top w:val="none" w:sz="0" w:space="0" w:color="auto"/>
            <w:left w:val="none" w:sz="0" w:space="0" w:color="auto"/>
            <w:bottom w:val="none" w:sz="0" w:space="0" w:color="auto"/>
            <w:right w:val="none" w:sz="0" w:space="0" w:color="auto"/>
          </w:divBdr>
        </w:div>
      </w:divsChild>
    </w:div>
    <w:div w:id="931082276">
      <w:bodyDiv w:val="1"/>
      <w:marLeft w:val="0"/>
      <w:marRight w:val="0"/>
      <w:marTop w:val="0"/>
      <w:marBottom w:val="0"/>
      <w:divBdr>
        <w:top w:val="none" w:sz="0" w:space="0" w:color="auto"/>
        <w:left w:val="none" w:sz="0" w:space="0" w:color="auto"/>
        <w:bottom w:val="none" w:sz="0" w:space="0" w:color="auto"/>
        <w:right w:val="none" w:sz="0" w:space="0" w:color="auto"/>
      </w:divBdr>
    </w:div>
    <w:div w:id="1029456054">
      <w:bodyDiv w:val="1"/>
      <w:marLeft w:val="0"/>
      <w:marRight w:val="0"/>
      <w:marTop w:val="0"/>
      <w:marBottom w:val="0"/>
      <w:divBdr>
        <w:top w:val="none" w:sz="0" w:space="0" w:color="auto"/>
        <w:left w:val="none" w:sz="0" w:space="0" w:color="auto"/>
        <w:bottom w:val="none" w:sz="0" w:space="0" w:color="auto"/>
        <w:right w:val="none" w:sz="0" w:space="0" w:color="auto"/>
      </w:divBdr>
    </w:div>
    <w:div w:id="1056197449">
      <w:bodyDiv w:val="1"/>
      <w:marLeft w:val="0"/>
      <w:marRight w:val="0"/>
      <w:marTop w:val="0"/>
      <w:marBottom w:val="0"/>
      <w:divBdr>
        <w:top w:val="none" w:sz="0" w:space="0" w:color="auto"/>
        <w:left w:val="none" w:sz="0" w:space="0" w:color="auto"/>
        <w:bottom w:val="none" w:sz="0" w:space="0" w:color="auto"/>
        <w:right w:val="none" w:sz="0" w:space="0" w:color="auto"/>
      </w:divBdr>
      <w:divsChild>
        <w:div w:id="1455244781">
          <w:marLeft w:val="0"/>
          <w:marRight w:val="0"/>
          <w:marTop w:val="0"/>
          <w:marBottom w:val="0"/>
          <w:divBdr>
            <w:top w:val="none" w:sz="0" w:space="0" w:color="auto"/>
            <w:left w:val="none" w:sz="0" w:space="0" w:color="auto"/>
            <w:bottom w:val="none" w:sz="0" w:space="0" w:color="auto"/>
            <w:right w:val="none" w:sz="0" w:space="0" w:color="auto"/>
          </w:divBdr>
        </w:div>
      </w:divsChild>
    </w:div>
    <w:div w:id="1397127264">
      <w:bodyDiv w:val="1"/>
      <w:marLeft w:val="0"/>
      <w:marRight w:val="0"/>
      <w:marTop w:val="0"/>
      <w:marBottom w:val="0"/>
      <w:divBdr>
        <w:top w:val="none" w:sz="0" w:space="0" w:color="auto"/>
        <w:left w:val="none" w:sz="0" w:space="0" w:color="auto"/>
        <w:bottom w:val="none" w:sz="0" w:space="0" w:color="auto"/>
        <w:right w:val="none" w:sz="0" w:space="0" w:color="auto"/>
      </w:divBdr>
    </w:div>
    <w:div w:id="1434596414">
      <w:bodyDiv w:val="1"/>
      <w:marLeft w:val="0"/>
      <w:marRight w:val="0"/>
      <w:marTop w:val="0"/>
      <w:marBottom w:val="0"/>
      <w:divBdr>
        <w:top w:val="none" w:sz="0" w:space="0" w:color="auto"/>
        <w:left w:val="none" w:sz="0" w:space="0" w:color="auto"/>
        <w:bottom w:val="none" w:sz="0" w:space="0" w:color="auto"/>
        <w:right w:val="none" w:sz="0" w:space="0" w:color="auto"/>
      </w:divBdr>
      <w:divsChild>
        <w:div w:id="1501116962">
          <w:marLeft w:val="0"/>
          <w:marRight w:val="0"/>
          <w:marTop w:val="0"/>
          <w:marBottom w:val="0"/>
          <w:divBdr>
            <w:top w:val="none" w:sz="0" w:space="0" w:color="auto"/>
            <w:left w:val="none" w:sz="0" w:space="0" w:color="auto"/>
            <w:bottom w:val="none" w:sz="0" w:space="0" w:color="auto"/>
            <w:right w:val="none" w:sz="0" w:space="0" w:color="auto"/>
          </w:divBdr>
        </w:div>
      </w:divsChild>
    </w:div>
    <w:div w:id="1485391686">
      <w:bodyDiv w:val="1"/>
      <w:marLeft w:val="0"/>
      <w:marRight w:val="0"/>
      <w:marTop w:val="0"/>
      <w:marBottom w:val="0"/>
      <w:divBdr>
        <w:top w:val="none" w:sz="0" w:space="0" w:color="auto"/>
        <w:left w:val="none" w:sz="0" w:space="0" w:color="auto"/>
        <w:bottom w:val="none" w:sz="0" w:space="0" w:color="auto"/>
        <w:right w:val="none" w:sz="0" w:space="0" w:color="auto"/>
      </w:divBdr>
    </w:div>
    <w:div w:id="1514566003">
      <w:bodyDiv w:val="1"/>
      <w:marLeft w:val="0"/>
      <w:marRight w:val="0"/>
      <w:marTop w:val="0"/>
      <w:marBottom w:val="0"/>
      <w:divBdr>
        <w:top w:val="none" w:sz="0" w:space="0" w:color="auto"/>
        <w:left w:val="none" w:sz="0" w:space="0" w:color="auto"/>
        <w:bottom w:val="none" w:sz="0" w:space="0" w:color="auto"/>
        <w:right w:val="none" w:sz="0" w:space="0" w:color="auto"/>
      </w:divBdr>
    </w:div>
    <w:div w:id="1577474265">
      <w:bodyDiv w:val="1"/>
      <w:marLeft w:val="0"/>
      <w:marRight w:val="0"/>
      <w:marTop w:val="0"/>
      <w:marBottom w:val="0"/>
      <w:divBdr>
        <w:top w:val="none" w:sz="0" w:space="0" w:color="auto"/>
        <w:left w:val="none" w:sz="0" w:space="0" w:color="auto"/>
        <w:bottom w:val="none" w:sz="0" w:space="0" w:color="auto"/>
        <w:right w:val="none" w:sz="0" w:space="0" w:color="auto"/>
      </w:divBdr>
      <w:divsChild>
        <w:div w:id="1883590557">
          <w:marLeft w:val="0"/>
          <w:marRight w:val="0"/>
          <w:marTop w:val="0"/>
          <w:marBottom w:val="0"/>
          <w:divBdr>
            <w:top w:val="none" w:sz="0" w:space="0" w:color="auto"/>
            <w:left w:val="none" w:sz="0" w:space="0" w:color="auto"/>
            <w:bottom w:val="none" w:sz="0" w:space="0" w:color="auto"/>
            <w:right w:val="none" w:sz="0" w:space="0" w:color="auto"/>
          </w:divBdr>
        </w:div>
      </w:divsChild>
    </w:div>
    <w:div w:id="20501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 TargetMode="External"/><Relationship Id="rId13" Type="http://schemas.openxmlformats.org/officeDocument/2006/relationships/chart" Target="charts/chart5.xml"/><Relationship Id="rId18" Type="http://schemas.openxmlformats.org/officeDocument/2006/relationships/hyperlink" Target="%20http://dx.doi.org/10.1016/j.jhevol.2013.10.004" TargetMode="External"/><Relationship Id="rId26" Type="http://schemas.openxmlformats.org/officeDocument/2006/relationships/hyperlink" Target="http://press.uchicago.edu/ucp/books/author/M/T/au8361707.html" TargetMode="External"/><Relationship Id="rId3" Type="http://schemas.openxmlformats.org/officeDocument/2006/relationships/styles" Target="styles.xml"/><Relationship Id="rId21" Type="http://schemas.openxmlformats.org/officeDocument/2006/relationships/hyperlink" Target="%20http://dx.doi.org/10.1016/j.anbehav.2013.08.013" TargetMode="External"/><Relationship Id="rId34" Type="http://schemas.openxmlformats.org/officeDocument/2006/relationships/fontTable" Target="fontTable.xml"/><Relationship Id="rId7" Type="http://schemas.openxmlformats.org/officeDocument/2006/relationships/hyperlink" Target="mailto:Katie.slocombe@york.ac.uk" TargetMode="External"/><Relationship Id="rId12" Type="http://schemas.openxmlformats.org/officeDocument/2006/relationships/chart" Target="charts/chart4.xml"/><Relationship Id="rId17" Type="http://schemas.openxmlformats.org/officeDocument/2006/relationships/hyperlink" Target="http://dx.doi.org/10.1016/S0010-9452(08)70457-X" TargetMode="External"/><Relationship Id="rId25" Type="http://schemas.openxmlformats.org/officeDocument/2006/relationships/hyperlink" Target="http://press.uchicago.edu/ucp/books/author/R/S/au8361706.html" TargetMode="External"/><Relationship Id="rId33" Type="http://schemas.openxmlformats.org/officeDocument/2006/relationships/hyperlink" Target="http://dx.doi.org/10.1016/j.anbehav.2011.11.004" TargetMode="External"/><Relationship Id="rId2" Type="http://schemas.openxmlformats.org/officeDocument/2006/relationships/numbering" Target="numbering.xml"/><Relationship Id="rId16" Type="http://schemas.openxmlformats.org/officeDocument/2006/relationships/hyperlink" Target="http://dx.doi.org/10.1371/journal.pone.0076073" TargetMode="External"/><Relationship Id="rId20" Type="http://schemas.openxmlformats.org/officeDocument/2006/relationships/hyperlink" Target="http://psycnet.apa.org/doi/10.1006/anbe.1999.1242" TargetMode="External"/><Relationship Id="rId29" Type="http://schemas.openxmlformats.org/officeDocument/2006/relationships/hyperlink" Target="http://dx.doi.org/10.1016/j.anbehav.2009.04.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press.uchicago.edu/ucp/books/author/L/E/au8331039.html" TargetMode="External"/><Relationship Id="rId32" Type="http://schemas.openxmlformats.org/officeDocument/2006/relationships/hyperlink" Target="http://dx.doi.org/10.1007/s10919-006-0017-z"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dx.doi.org/10.1007/s10071-014-0827-z" TargetMode="External"/><Relationship Id="rId23" Type="http://schemas.openxmlformats.org/officeDocument/2006/relationships/hyperlink" Target="%20http://dx.doi.org/10.1016/j.cub.2005.08.068" TargetMode="External"/><Relationship Id="rId28" Type="http://schemas.openxmlformats.org/officeDocument/2006/relationships/hyperlink" Target="http://psycnet.apa.org/doi/10.1159/000064909" TargetMode="External"/><Relationship Id="rId36" Type="http://schemas.microsoft.com/office/2011/relationships/commentsExtended" Target="commentsExtended.xml"/><Relationship Id="rId10" Type="http://schemas.openxmlformats.org/officeDocument/2006/relationships/chart" Target="charts/chart2.xml"/><Relationship Id="rId19" Type="http://schemas.openxmlformats.org/officeDocument/2006/relationships/hyperlink" Target="http://dx.doi.org/10.1163/15685390260337877" TargetMode="External"/><Relationship Id="rId31" Type="http://schemas.openxmlformats.org/officeDocument/2006/relationships/hyperlink" Target="http://dx.doi.org/10.1016/j.cub.2014.12.032"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dx.doi.org/10.1163/156853974X00534" TargetMode="External"/><Relationship Id="rId22" Type="http://schemas.openxmlformats.org/officeDocument/2006/relationships/hyperlink" Target="http://dx.doi.org/10.1371/journal.pone.0076674" TargetMode="External"/><Relationship Id="rId27" Type="http://schemas.openxmlformats.org/officeDocument/2006/relationships/hyperlink" Target="http://dx.doi.org/10.1093/cercor/bhn157" TargetMode="External"/><Relationship Id="rId30" Type="http://schemas.openxmlformats.org/officeDocument/2006/relationships/hyperlink" Target="http://dx.doi.org/10.1177/147470491301100305"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w562\Desktop\SigProd%20Model%201%20Bootstrap%2095%20CI%20exc%20RAN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w562\Desktop\MM%20SigProd%20and%20RR%20Final%20Analyses\SigProd%20Model8%20Bootstrap%2095%20CI%20exc%20RAN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w562\Desktop\SigProd%20Model%203%20Bootstrap%2095%20CI%20exc%20RAN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w562\Desktop\SigProd%20Model7%20Bootstrap%2095%20CI%20exc%20RAN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w562\Desktop\RR%20GRUNT%20Model%201%20Bootstrap%2095%20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c:f>
              <c:strCache>
                <c:ptCount val="1"/>
                <c:pt idx="0">
                  <c:v>UM</c:v>
                </c:pt>
              </c:strCache>
            </c:strRef>
          </c:tx>
          <c:spPr>
            <a:solidFill>
              <a:schemeClr val="bg1">
                <a:lumMod val="85000"/>
              </a:schemeClr>
            </a:solidFill>
          </c:spPr>
          <c:invertIfNegative val="0"/>
          <c:errBars>
            <c:errBarType val="both"/>
            <c:errValType val="cust"/>
            <c:noEndCap val="0"/>
            <c:plus>
              <c:numRef>
                <c:f>Sheet1!$K$3:$K$5</c:f>
                <c:numCache>
                  <c:formatCode>General</c:formatCode>
                  <c:ptCount val="3"/>
                  <c:pt idx="0">
                    <c:v>0.71</c:v>
                  </c:pt>
                  <c:pt idx="1">
                    <c:v>1.43</c:v>
                  </c:pt>
                  <c:pt idx="2">
                    <c:v>1.9700000000000011</c:v>
                  </c:pt>
                </c:numCache>
              </c:numRef>
            </c:plus>
            <c:minus>
              <c:numRef>
                <c:f>Sheet1!$J$3:$J$5</c:f>
                <c:numCache>
                  <c:formatCode>General</c:formatCode>
                  <c:ptCount val="3"/>
                  <c:pt idx="0">
                    <c:v>0.67</c:v>
                  </c:pt>
                  <c:pt idx="1">
                    <c:v>1.1200000000000001</c:v>
                  </c:pt>
                  <c:pt idx="2">
                    <c:v>1.51</c:v>
                  </c:pt>
                </c:numCache>
              </c:numRef>
            </c:minus>
          </c:errBars>
          <c:cat>
            <c:strRef>
              <c:f>Sheet1!$A$3:$A$5</c:f>
              <c:strCache>
                <c:ptCount val="3"/>
                <c:pt idx="0">
                  <c:v>Rest</c:v>
                </c:pt>
                <c:pt idx="1">
                  <c:v>Feed</c:v>
                </c:pt>
                <c:pt idx="2">
                  <c:v>Groom</c:v>
                </c:pt>
              </c:strCache>
            </c:strRef>
          </c:cat>
          <c:val>
            <c:numRef>
              <c:f>Sheet1!$B$3:$B$5</c:f>
              <c:numCache>
                <c:formatCode>General</c:formatCode>
                <c:ptCount val="3"/>
                <c:pt idx="0">
                  <c:v>4.54</c:v>
                </c:pt>
                <c:pt idx="1">
                  <c:v>2.56</c:v>
                </c:pt>
                <c:pt idx="2">
                  <c:v>5.64</c:v>
                </c:pt>
              </c:numCache>
            </c:numRef>
          </c:val>
        </c:ser>
        <c:ser>
          <c:idx val="1"/>
          <c:order val="1"/>
          <c:tx>
            <c:strRef>
              <c:f>Sheet1!$C$2</c:f>
              <c:strCache>
                <c:ptCount val="1"/>
                <c:pt idx="0">
                  <c:v>MM</c:v>
                </c:pt>
              </c:strCache>
            </c:strRef>
          </c:tx>
          <c:spPr>
            <a:solidFill>
              <a:schemeClr val="tx1">
                <a:lumMod val="50000"/>
                <a:lumOff val="50000"/>
              </a:schemeClr>
            </a:solidFill>
          </c:spPr>
          <c:invertIfNegative val="0"/>
          <c:errBars>
            <c:errBarType val="both"/>
            <c:errValType val="cust"/>
            <c:noEndCap val="0"/>
            <c:plus>
              <c:numRef>
                <c:f>Sheet1!$S$3:$S$5</c:f>
                <c:numCache>
                  <c:formatCode>General</c:formatCode>
                  <c:ptCount val="3"/>
                  <c:pt idx="0">
                    <c:v>0.2</c:v>
                  </c:pt>
                  <c:pt idx="1">
                    <c:v>0.2</c:v>
                  </c:pt>
                  <c:pt idx="2">
                    <c:v>0.23</c:v>
                  </c:pt>
                </c:numCache>
              </c:numRef>
            </c:plus>
            <c:minus>
              <c:numRef>
                <c:f>Sheet1!$R$3:$R$5</c:f>
                <c:numCache>
                  <c:formatCode>General</c:formatCode>
                  <c:ptCount val="3"/>
                  <c:pt idx="0">
                    <c:v>0.2</c:v>
                  </c:pt>
                  <c:pt idx="1">
                    <c:v>0.14000000000000001</c:v>
                  </c:pt>
                  <c:pt idx="2">
                    <c:v>0.2</c:v>
                  </c:pt>
                </c:numCache>
              </c:numRef>
            </c:minus>
          </c:errBars>
          <c:cat>
            <c:strRef>
              <c:f>Sheet1!$A$3:$A$5</c:f>
              <c:strCache>
                <c:ptCount val="3"/>
                <c:pt idx="0">
                  <c:v>Rest</c:v>
                </c:pt>
                <c:pt idx="1">
                  <c:v>Feed</c:v>
                </c:pt>
                <c:pt idx="2">
                  <c:v>Groom</c:v>
                </c:pt>
              </c:strCache>
            </c:strRef>
          </c:cat>
          <c:val>
            <c:numRef>
              <c:f>Sheet1!$C$3:$C$5</c:f>
              <c:numCache>
                <c:formatCode>General</c:formatCode>
                <c:ptCount val="3"/>
                <c:pt idx="0">
                  <c:v>0.6</c:v>
                </c:pt>
                <c:pt idx="1">
                  <c:v>0.17</c:v>
                </c:pt>
                <c:pt idx="2">
                  <c:v>0.38</c:v>
                </c:pt>
              </c:numCache>
            </c:numRef>
          </c:val>
        </c:ser>
        <c:dLbls>
          <c:showLegendKey val="0"/>
          <c:showVal val="0"/>
          <c:showCatName val="0"/>
          <c:showSerName val="0"/>
          <c:showPercent val="0"/>
          <c:showBubbleSize val="0"/>
        </c:dLbls>
        <c:gapWidth val="150"/>
        <c:axId val="145945728"/>
        <c:axId val="145947648"/>
      </c:barChart>
      <c:catAx>
        <c:axId val="145945728"/>
        <c:scaling>
          <c:orientation val="minMax"/>
        </c:scaling>
        <c:delete val="0"/>
        <c:axPos val="b"/>
        <c:title>
          <c:tx>
            <c:rich>
              <a:bodyPr/>
              <a:lstStyle/>
              <a:p>
                <a:pPr>
                  <a:defRPr/>
                </a:pPr>
                <a:r>
                  <a:rPr lang="en-US"/>
                  <a:t>Context</a:t>
                </a:r>
              </a:p>
            </c:rich>
          </c:tx>
          <c:overlay val="0"/>
        </c:title>
        <c:numFmt formatCode="General" sourceLinked="0"/>
        <c:majorTickMark val="out"/>
        <c:minorTickMark val="none"/>
        <c:tickLblPos val="nextTo"/>
        <c:crossAx val="145947648"/>
        <c:crosses val="autoZero"/>
        <c:auto val="1"/>
        <c:lblAlgn val="ctr"/>
        <c:lblOffset val="100"/>
        <c:noMultiLvlLbl val="0"/>
      </c:catAx>
      <c:valAx>
        <c:axId val="145947648"/>
        <c:scaling>
          <c:orientation val="minMax"/>
        </c:scaling>
        <c:delete val="0"/>
        <c:axPos val="l"/>
        <c:majorGridlines>
          <c:spPr>
            <a:ln>
              <a:noFill/>
            </a:ln>
          </c:spPr>
        </c:majorGridlines>
        <c:minorGridlines>
          <c:spPr>
            <a:ln>
              <a:noFill/>
            </a:ln>
          </c:spPr>
        </c:minorGridlines>
        <c:title>
          <c:tx>
            <c:rich>
              <a:bodyPr rot="-5400000" vert="horz"/>
              <a:lstStyle/>
              <a:p>
                <a:pPr>
                  <a:defRPr/>
                </a:pPr>
                <a:r>
                  <a:rPr lang="en-US" sz="1200" b="1" i="0" baseline="0">
                    <a:effectLst/>
                  </a:rPr>
                  <a:t>Mean number of signals produced per h</a:t>
                </a:r>
                <a:endParaRPr lang="en-GB" sz="1200">
                  <a:effectLst/>
                </a:endParaRPr>
              </a:p>
            </c:rich>
          </c:tx>
          <c:overlay val="0"/>
        </c:title>
        <c:numFmt formatCode="General" sourceLinked="1"/>
        <c:majorTickMark val="out"/>
        <c:minorTickMark val="none"/>
        <c:tickLblPos val="nextTo"/>
        <c:crossAx val="1459457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c:f>
              <c:strCache>
                <c:ptCount val="1"/>
                <c:pt idx="0">
                  <c:v>FG</c:v>
                </c:pt>
              </c:strCache>
            </c:strRef>
          </c:tx>
          <c:spPr>
            <a:solidFill>
              <a:schemeClr val="bg1">
                <a:lumMod val="75000"/>
              </a:schemeClr>
            </a:solidFill>
          </c:spPr>
          <c:invertIfNegative val="0"/>
          <c:errBars>
            <c:errBarType val="both"/>
            <c:errValType val="cust"/>
            <c:noEndCap val="0"/>
            <c:plus>
              <c:numRef>
                <c:f>Sheet1!$N$3:$N$5</c:f>
                <c:numCache>
                  <c:formatCode>General</c:formatCode>
                  <c:ptCount val="3"/>
                  <c:pt idx="0">
                    <c:v>0.32000000000000006</c:v>
                  </c:pt>
                  <c:pt idx="1">
                    <c:v>0</c:v>
                  </c:pt>
                  <c:pt idx="2">
                    <c:v>0</c:v>
                  </c:pt>
                </c:numCache>
              </c:numRef>
            </c:plus>
            <c:minus>
              <c:numRef>
                <c:f>Sheet1!$M$3:$M$5</c:f>
                <c:numCache>
                  <c:formatCode>General</c:formatCode>
                  <c:ptCount val="3"/>
                  <c:pt idx="0">
                    <c:v>0.19</c:v>
                  </c:pt>
                  <c:pt idx="1">
                    <c:v>0</c:v>
                  </c:pt>
                  <c:pt idx="2">
                    <c:v>0</c:v>
                  </c:pt>
                </c:numCache>
              </c:numRef>
            </c:minus>
          </c:errBars>
          <c:cat>
            <c:strRef>
              <c:f>Sheet1!$A$3:$A$5</c:f>
              <c:strCache>
                <c:ptCount val="3"/>
                <c:pt idx="0">
                  <c:v>Rest</c:v>
                </c:pt>
                <c:pt idx="1">
                  <c:v>Feed</c:v>
                </c:pt>
                <c:pt idx="2">
                  <c:v>Groom</c:v>
                </c:pt>
              </c:strCache>
            </c:strRef>
          </c:cat>
          <c:val>
            <c:numRef>
              <c:f>Sheet1!$B$3:$B$5</c:f>
              <c:numCache>
                <c:formatCode>General</c:formatCode>
                <c:ptCount val="3"/>
                <c:pt idx="0">
                  <c:v>0.24</c:v>
                </c:pt>
              </c:numCache>
            </c:numRef>
          </c:val>
        </c:ser>
        <c:ser>
          <c:idx val="1"/>
          <c:order val="1"/>
          <c:tx>
            <c:strRef>
              <c:f>Sheet1!$C$2</c:f>
              <c:strCache>
                <c:ptCount val="1"/>
                <c:pt idx="0">
                  <c:v>VG</c:v>
                </c:pt>
              </c:strCache>
            </c:strRef>
          </c:tx>
          <c:spPr>
            <a:solidFill>
              <a:schemeClr val="bg1">
                <a:lumMod val="50000"/>
              </a:schemeClr>
            </a:solidFill>
          </c:spPr>
          <c:invertIfNegative val="0"/>
          <c:errBars>
            <c:errBarType val="both"/>
            <c:errValType val="cust"/>
            <c:noEndCap val="0"/>
            <c:plus>
              <c:numRef>
                <c:f>Sheet1!$V$3:$V$5</c:f>
                <c:numCache>
                  <c:formatCode>General</c:formatCode>
                  <c:ptCount val="3"/>
                  <c:pt idx="0">
                    <c:v>0.3</c:v>
                  </c:pt>
                  <c:pt idx="1">
                    <c:v>0.12</c:v>
                  </c:pt>
                  <c:pt idx="2">
                    <c:v>1.21</c:v>
                  </c:pt>
                </c:numCache>
              </c:numRef>
            </c:plus>
            <c:minus>
              <c:numRef>
                <c:f>Sheet1!$U$3:$U$5</c:f>
                <c:numCache>
                  <c:formatCode>General</c:formatCode>
                  <c:ptCount val="3"/>
                  <c:pt idx="0">
                    <c:v>0.26</c:v>
                  </c:pt>
                  <c:pt idx="1">
                    <c:v>4.0000000000000008E-2</c:v>
                  </c:pt>
                  <c:pt idx="2">
                    <c:v>1.05</c:v>
                  </c:pt>
                </c:numCache>
              </c:numRef>
            </c:minus>
          </c:errBars>
          <c:cat>
            <c:strRef>
              <c:f>Sheet1!$A$3:$A$5</c:f>
              <c:strCache>
                <c:ptCount val="3"/>
                <c:pt idx="0">
                  <c:v>Rest</c:v>
                </c:pt>
                <c:pt idx="1">
                  <c:v>Feed</c:v>
                </c:pt>
                <c:pt idx="2">
                  <c:v>Groom</c:v>
                </c:pt>
              </c:strCache>
            </c:strRef>
          </c:cat>
          <c:val>
            <c:numRef>
              <c:f>Sheet1!$C$3:$C$5</c:f>
              <c:numCache>
                <c:formatCode>General</c:formatCode>
                <c:ptCount val="3"/>
                <c:pt idx="0">
                  <c:v>0.45</c:v>
                </c:pt>
                <c:pt idx="1">
                  <c:v>7.0000000000000007E-2</c:v>
                </c:pt>
                <c:pt idx="2">
                  <c:v>1.33</c:v>
                </c:pt>
              </c:numCache>
            </c:numRef>
          </c:val>
        </c:ser>
        <c:ser>
          <c:idx val="2"/>
          <c:order val="2"/>
          <c:tx>
            <c:strRef>
              <c:f>Sheet1!$D$2</c:f>
              <c:strCache>
                <c:ptCount val="1"/>
                <c:pt idx="0">
                  <c:v>FV fixed</c:v>
                </c:pt>
              </c:strCache>
            </c:strRef>
          </c:tx>
          <c:spPr>
            <a:solidFill>
              <a:schemeClr val="bg1">
                <a:lumMod val="85000"/>
              </a:schemeClr>
            </a:solidFill>
          </c:spPr>
          <c:invertIfNegative val="0"/>
          <c:errBars>
            <c:errBarType val="both"/>
            <c:errValType val="cust"/>
            <c:noEndCap val="0"/>
            <c:plus>
              <c:numRef>
                <c:f>Sheet1!$AD$3:$AD$5</c:f>
                <c:numCache>
                  <c:formatCode>General</c:formatCode>
                  <c:ptCount val="3"/>
                  <c:pt idx="0">
                    <c:v>0.79999999999999982</c:v>
                  </c:pt>
                  <c:pt idx="1">
                    <c:v>0.62000000000000011</c:v>
                  </c:pt>
                  <c:pt idx="2">
                    <c:v>0.64</c:v>
                  </c:pt>
                </c:numCache>
              </c:numRef>
            </c:plus>
            <c:minus>
              <c:numRef>
                <c:f>Sheet1!$AC$3:$AC$5</c:f>
                <c:numCache>
                  <c:formatCode>General</c:formatCode>
                  <c:ptCount val="3"/>
                  <c:pt idx="0">
                    <c:v>0.66000000000000014</c:v>
                  </c:pt>
                  <c:pt idx="1">
                    <c:v>0.38</c:v>
                  </c:pt>
                  <c:pt idx="2">
                    <c:v>0.51</c:v>
                  </c:pt>
                </c:numCache>
              </c:numRef>
            </c:minus>
          </c:errBars>
          <c:cat>
            <c:strRef>
              <c:f>Sheet1!$A$3:$A$5</c:f>
              <c:strCache>
                <c:ptCount val="3"/>
                <c:pt idx="0">
                  <c:v>Rest</c:v>
                </c:pt>
                <c:pt idx="1">
                  <c:v>Feed</c:v>
                </c:pt>
                <c:pt idx="2">
                  <c:v>Groom</c:v>
                </c:pt>
              </c:strCache>
            </c:strRef>
          </c:cat>
          <c:val>
            <c:numRef>
              <c:f>Sheet1!$D$3:$D$5</c:f>
              <c:numCache>
                <c:formatCode>General</c:formatCode>
                <c:ptCount val="3"/>
                <c:pt idx="0">
                  <c:v>1.85</c:v>
                </c:pt>
                <c:pt idx="1">
                  <c:v>0.46</c:v>
                </c:pt>
                <c:pt idx="2">
                  <c:v>0.68</c:v>
                </c:pt>
              </c:numCache>
            </c:numRef>
          </c:val>
        </c:ser>
        <c:ser>
          <c:idx val="3"/>
          <c:order val="3"/>
          <c:tx>
            <c:strRef>
              <c:f>Sheet1!$E$2</c:f>
              <c:strCache>
                <c:ptCount val="1"/>
                <c:pt idx="0">
                  <c:v>FV free</c:v>
                </c:pt>
              </c:strCache>
            </c:strRef>
          </c:tx>
          <c:spPr>
            <a:solidFill>
              <a:schemeClr val="tx1">
                <a:lumMod val="75000"/>
                <a:lumOff val="25000"/>
              </a:schemeClr>
            </a:solidFill>
          </c:spPr>
          <c:invertIfNegative val="0"/>
          <c:errBars>
            <c:errBarType val="both"/>
            <c:errValType val="cust"/>
            <c:noEndCap val="0"/>
            <c:plus>
              <c:numRef>
                <c:f>Sheet1!$AL$3:$AL$5</c:f>
                <c:numCache>
                  <c:formatCode>General</c:formatCode>
                  <c:ptCount val="3"/>
                  <c:pt idx="0">
                    <c:v>0.29000000000000004</c:v>
                  </c:pt>
                  <c:pt idx="1">
                    <c:v>0</c:v>
                  </c:pt>
                  <c:pt idx="2">
                    <c:v>0.24999999999999997</c:v>
                  </c:pt>
                </c:numCache>
              </c:numRef>
            </c:plus>
            <c:minus>
              <c:numRef>
                <c:f>Sheet1!$AK$3:$AK$5</c:f>
                <c:numCache>
                  <c:formatCode>General</c:formatCode>
                  <c:ptCount val="3"/>
                  <c:pt idx="0">
                    <c:v>0.19</c:v>
                  </c:pt>
                  <c:pt idx="1">
                    <c:v>0</c:v>
                  </c:pt>
                  <c:pt idx="2">
                    <c:v>0.08</c:v>
                  </c:pt>
                </c:numCache>
              </c:numRef>
            </c:minus>
          </c:errBars>
          <c:cat>
            <c:strRef>
              <c:f>Sheet1!$A$3:$A$5</c:f>
              <c:strCache>
                <c:ptCount val="3"/>
                <c:pt idx="0">
                  <c:v>Rest</c:v>
                </c:pt>
                <c:pt idx="1">
                  <c:v>Feed</c:v>
                </c:pt>
                <c:pt idx="2">
                  <c:v>Groom</c:v>
                </c:pt>
              </c:strCache>
            </c:strRef>
          </c:cat>
          <c:val>
            <c:numRef>
              <c:f>Sheet1!$E$3:$E$5</c:f>
              <c:numCache>
                <c:formatCode>General</c:formatCode>
                <c:ptCount val="3"/>
                <c:pt idx="0">
                  <c:v>0.22</c:v>
                </c:pt>
                <c:pt idx="2">
                  <c:v>0.16</c:v>
                </c:pt>
              </c:numCache>
            </c:numRef>
          </c:val>
        </c:ser>
        <c:ser>
          <c:idx val="4"/>
          <c:order val="4"/>
          <c:tx>
            <c:strRef>
              <c:f>Sheet1!$F$2</c:f>
              <c:strCache>
                <c:ptCount val="1"/>
                <c:pt idx="0">
                  <c:v>FVG</c:v>
                </c:pt>
              </c:strCache>
            </c:strRef>
          </c:tx>
          <c:spPr>
            <a:solidFill>
              <a:schemeClr val="bg1">
                <a:lumMod val="65000"/>
              </a:schemeClr>
            </a:solidFill>
          </c:spPr>
          <c:invertIfNegative val="0"/>
          <c:errBars>
            <c:errBarType val="both"/>
            <c:errValType val="cust"/>
            <c:noEndCap val="0"/>
            <c:plus>
              <c:numRef>
                <c:f>Sheet1!$AT$3:$AT$5</c:f>
                <c:numCache>
                  <c:formatCode>General</c:formatCode>
                  <c:ptCount val="3"/>
                  <c:pt idx="0">
                    <c:v>0.31000000000000005</c:v>
                  </c:pt>
                  <c:pt idx="1">
                    <c:v>0.39999999999999997</c:v>
                  </c:pt>
                  <c:pt idx="2">
                    <c:v>0</c:v>
                  </c:pt>
                </c:numCache>
              </c:numRef>
            </c:plus>
            <c:minus>
              <c:numRef>
                <c:f>Sheet1!$AS$3:$AS$5</c:f>
                <c:numCache>
                  <c:formatCode>General</c:formatCode>
                  <c:ptCount val="3"/>
                  <c:pt idx="0">
                    <c:v>0.18</c:v>
                  </c:pt>
                  <c:pt idx="1">
                    <c:v>0.25</c:v>
                  </c:pt>
                  <c:pt idx="2">
                    <c:v>0</c:v>
                  </c:pt>
                </c:numCache>
              </c:numRef>
            </c:minus>
          </c:errBars>
          <c:cat>
            <c:strRef>
              <c:f>Sheet1!$A$3:$A$5</c:f>
              <c:strCache>
                <c:ptCount val="3"/>
                <c:pt idx="0">
                  <c:v>Rest</c:v>
                </c:pt>
                <c:pt idx="1">
                  <c:v>Feed</c:v>
                </c:pt>
                <c:pt idx="2">
                  <c:v>Groom</c:v>
                </c:pt>
              </c:strCache>
            </c:strRef>
          </c:cat>
          <c:val>
            <c:numRef>
              <c:f>Sheet1!$F$3:$F$5</c:f>
              <c:numCache>
                <c:formatCode>General</c:formatCode>
                <c:ptCount val="3"/>
                <c:pt idx="0">
                  <c:v>0.24</c:v>
                </c:pt>
                <c:pt idx="1">
                  <c:v>0.32</c:v>
                </c:pt>
              </c:numCache>
            </c:numRef>
          </c:val>
        </c:ser>
        <c:dLbls>
          <c:showLegendKey val="0"/>
          <c:showVal val="0"/>
          <c:showCatName val="0"/>
          <c:showSerName val="0"/>
          <c:showPercent val="0"/>
          <c:showBubbleSize val="0"/>
        </c:dLbls>
        <c:gapWidth val="150"/>
        <c:axId val="146014592"/>
        <c:axId val="146016512"/>
      </c:barChart>
      <c:catAx>
        <c:axId val="146014592"/>
        <c:scaling>
          <c:orientation val="minMax"/>
        </c:scaling>
        <c:delete val="0"/>
        <c:axPos val="b"/>
        <c:title>
          <c:tx>
            <c:rich>
              <a:bodyPr/>
              <a:lstStyle/>
              <a:p>
                <a:pPr>
                  <a:defRPr/>
                </a:pPr>
                <a:r>
                  <a:rPr lang="en-US"/>
                  <a:t>Context</a:t>
                </a:r>
              </a:p>
            </c:rich>
          </c:tx>
          <c:overlay val="0"/>
        </c:title>
        <c:majorTickMark val="out"/>
        <c:minorTickMark val="none"/>
        <c:tickLblPos val="nextTo"/>
        <c:crossAx val="146016512"/>
        <c:crosses val="autoZero"/>
        <c:auto val="1"/>
        <c:lblAlgn val="ctr"/>
        <c:lblOffset val="100"/>
        <c:noMultiLvlLbl val="0"/>
      </c:catAx>
      <c:valAx>
        <c:axId val="146016512"/>
        <c:scaling>
          <c:orientation val="minMax"/>
        </c:scaling>
        <c:delete val="0"/>
        <c:axPos val="l"/>
        <c:title>
          <c:tx>
            <c:rich>
              <a:bodyPr rot="-5400000" vert="horz"/>
              <a:lstStyle/>
              <a:p>
                <a:pPr>
                  <a:defRPr/>
                </a:pPr>
                <a:r>
                  <a:rPr lang="en-US" sz="1100" b="1" i="0" baseline="0">
                    <a:effectLst/>
                  </a:rPr>
                  <a:t>Mean number of MM signals produced per h</a:t>
                </a:r>
                <a:endParaRPr lang="en-GB" sz="1100">
                  <a:effectLst/>
                </a:endParaRPr>
              </a:p>
            </c:rich>
          </c:tx>
          <c:overlay val="0"/>
        </c:title>
        <c:numFmt formatCode="General" sourceLinked="1"/>
        <c:majorTickMark val="out"/>
        <c:minorTickMark val="none"/>
        <c:tickLblPos val="nextTo"/>
        <c:crossAx val="146014592"/>
        <c:crosses val="autoZero"/>
        <c:crossBetween val="between"/>
        <c:majorUnit val="0.5"/>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c:f>
              <c:strCache>
                <c:ptCount val="1"/>
                <c:pt idx="0">
                  <c:v>V</c:v>
                </c:pt>
              </c:strCache>
            </c:strRef>
          </c:tx>
          <c:spPr>
            <a:solidFill>
              <a:schemeClr val="bg1">
                <a:lumMod val="85000"/>
              </a:schemeClr>
            </a:solidFill>
          </c:spPr>
          <c:invertIfNegative val="0"/>
          <c:errBars>
            <c:errBarType val="both"/>
            <c:errValType val="cust"/>
            <c:noEndCap val="0"/>
            <c:plus>
              <c:numRef>
                <c:f>Sheet1!$K$3:$K$6</c:f>
                <c:numCache>
                  <c:formatCode>General</c:formatCode>
                  <c:ptCount val="4"/>
                  <c:pt idx="0">
                    <c:v>1.55</c:v>
                  </c:pt>
                  <c:pt idx="1">
                    <c:v>1.890000000000001</c:v>
                  </c:pt>
                  <c:pt idx="2">
                    <c:v>2.4599999999999991</c:v>
                  </c:pt>
                  <c:pt idx="3">
                    <c:v>4.2699999999999996</c:v>
                  </c:pt>
                </c:numCache>
              </c:numRef>
            </c:plus>
            <c:minus>
              <c:numRef>
                <c:f>Sheet1!$J$3:$J$6</c:f>
                <c:numCache>
                  <c:formatCode>General</c:formatCode>
                  <c:ptCount val="4"/>
                  <c:pt idx="0">
                    <c:v>1.24</c:v>
                  </c:pt>
                  <c:pt idx="1">
                    <c:v>1.649999999999999</c:v>
                  </c:pt>
                  <c:pt idx="2">
                    <c:v>1.74</c:v>
                  </c:pt>
                  <c:pt idx="3">
                    <c:v>3.5</c:v>
                  </c:pt>
                </c:numCache>
              </c:numRef>
            </c:minus>
          </c:errBars>
          <c:cat>
            <c:strRef>
              <c:f>Sheet1!$A$3:$A$6</c:f>
              <c:strCache>
                <c:ptCount val="4"/>
                <c:pt idx="0">
                  <c:v>Rest</c:v>
                </c:pt>
                <c:pt idx="1">
                  <c:v>Feed</c:v>
                </c:pt>
                <c:pt idx="2">
                  <c:v>Groom</c:v>
                </c:pt>
                <c:pt idx="3">
                  <c:v>Travel</c:v>
                </c:pt>
              </c:strCache>
            </c:strRef>
          </c:cat>
          <c:val>
            <c:numRef>
              <c:f>Sheet1!$B$3:$B$6</c:f>
              <c:numCache>
                <c:formatCode>General</c:formatCode>
                <c:ptCount val="4"/>
                <c:pt idx="0">
                  <c:v>4.08</c:v>
                </c:pt>
                <c:pt idx="1">
                  <c:v>4.0999999999999996</c:v>
                </c:pt>
                <c:pt idx="2">
                  <c:v>2.85</c:v>
                </c:pt>
                <c:pt idx="3">
                  <c:v>9</c:v>
                </c:pt>
              </c:numCache>
            </c:numRef>
          </c:val>
        </c:ser>
        <c:ser>
          <c:idx val="1"/>
          <c:order val="1"/>
          <c:tx>
            <c:strRef>
              <c:f>Sheet1!$C$2</c:f>
              <c:strCache>
                <c:ptCount val="1"/>
                <c:pt idx="0">
                  <c:v>G</c:v>
                </c:pt>
              </c:strCache>
            </c:strRef>
          </c:tx>
          <c:spPr>
            <a:solidFill>
              <a:schemeClr val="tx1">
                <a:lumMod val="50000"/>
                <a:lumOff val="50000"/>
              </a:schemeClr>
            </a:solidFill>
          </c:spPr>
          <c:invertIfNegative val="0"/>
          <c:errBars>
            <c:errBarType val="both"/>
            <c:errValType val="cust"/>
            <c:noEndCap val="0"/>
            <c:plus>
              <c:numRef>
                <c:f>Sheet1!$S$3:$S$6</c:f>
                <c:numCache>
                  <c:formatCode>General</c:formatCode>
                  <c:ptCount val="4"/>
                  <c:pt idx="0">
                    <c:v>1.24</c:v>
                  </c:pt>
                  <c:pt idx="1">
                    <c:v>0.96</c:v>
                  </c:pt>
                  <c:pt idx="2">
                    <c:v>2.0300000000000011</c:v>
                  </c:pt>
                  <c:pt idx="3">
                    <c:v>0.84</c:v>
                  </c:pt>
                </c:numCache>
              </c:numRef>
            </c:plus>
            <c:minus>
              <c:numRef>
                <c:f>Sheet1!$R$3:$R$6</c:f>
                <c:numCache>
                  <c:formatCode>General</c:formatCode>
                  <c:ptCount val="4"/>
                  <c:pt idx="0">
                    <c:v>1.17</c:v>
                  </c:pt>
                  <c:pt idx="1">
                    <c:v>0.87</c:v>
                  </c:pt>
                  <c:pt idx="2">
                    <c:v>1.849999999999999</c:v>
                  </c:pt>
                  <c:pt idx="3">
                    <c:v>0.85</c:v>
                  </c:pt>
                </c:numCache>
              </c:numRef>
            </c:minus>
          </c:errBars>
          <c:cat>
            <c:strRef>
              <c:f>Sheet1!$A$3:$A$6</c:f>
              <c:strCache>
                <c:ptCount val="4"/>
                <c:pt idx="0">
                  <c:v>Rest</c:v>
                </c:pt>
                <c:pt idx="1">
                  <c:v>Feed</c:v>
                </c:pt>
                <c:pt idx="2">
                  <c:v>Groom</c:v>
                </c:pt>
                <c:pt idx="3">
                  <c:v>Travel</c:v>
                </c:pt>
              </c:strCache>
            </c:strRef>
          </c:cat>
          <c:val>
            <c:numRef>
              <c:f>Sheet1!$C$3:$C$6</c:f>
              <c:numCache>
                <c:formatCode>General</c:formatCode>
                <c:ptCount val="4"/>
                <c:pt idx="0">
                  <c:v>7.17</c:v>
                </c:pt>
                <c:pt idx="1">
                  <c:v>2.64</c:v>
                </c:pt>
                <c:pt idx="2">
                  <c:v>12.2</c:v>
                </c:pt>
                <c:pt idx="3">
                  <c:v>3.31</c:v>
                </c:pt>
              </c:numCache>
            </c:numRef>
          </c:val>
        </c:ser>
        <c:dLbls>
          <c:showLegendKey val="0"/>
          <c:showVal val="0"/>
          <c:showCatName val="0"/>
          <c:showSerName val="0"/>
          <c:showPercent val="0"/>
          <c:showBubbleSize val="0"/>
        </c:dLbls>
        <c:gapWidth val="150"/>
        <c:axId val="146051072"/>
        <c:axId val="146052992"/>
      </c:barChart>
      <c:catAx>
        <c:axId val="146051072"/>
        <c:scaling>
          <c:orientation val="minMax"/>
        </c:scaling>
        <c:delete val="0"/>
        <c:axPos val="b"/>
        <c:title>
          <c:tx>
            <c:rich>
              <a:bodyPr/>
              <a:lstStyle/>
              <a:p>
                <a:pPr>
                  <a:defRPr/>
                </a:pPr>
                <a:r>
                  <a:rPr lang="en-US"/>
                  <a:t>Context</a:t>
                </a:r>
              </a:p>
            </c:rich>
          </c:tx>
          <c:overlay val="0"/>
        </c:title>
        <c:numFmt formatCode="General" sourceLinked="0"/>
        <c:majorTickMark val="out"/>
        <c:minorTickMark val="none"/>
        <c:tickLblPos val="nextTo"/>
        <c:crossAx val="146052992"/>
        <c:crosses val="autoZero"/>
        <c:auto val="1"/>
        <c:lblAlgn val="ctr"/>
        <c:lblOffset val="100"/>
        <c:noMultiLvlLbl val="0"/>
      </c:catAx>
      <c:valAx>
        <c:axId val="146052992"/>
        <c:scaling>
          <c:orientation val="minMax"/>
        </c:scaling>
        <c:delete val="0"/>
        <c:axPos val="l"/>
        <c:majorGridlines>
          <c:spPr>
            <a:ln>
              <a:noFill/>
            </a:ln>
          </c:spPr>
        </c:majorGridlines>
        <c:minorGridlines>
          <c:spPr>
            <a:ln>
              <a:noFill/>
            </a:ln>
          </c:spPr>
        </c:minorGridlines>
        <c:title>
          <c:tx>
            <c:rich>
              <a:bodyPr rot="-5400000" vert="horz"/>
              <a:lstStyle/>
              <a:p>
                <a:pPr>
                  <a:defRPr/>
                </a:pPr>
                <a:r>
                  <a:rPr lang="en-US" sz="1200" b="1" i="0" baseline="0">
                    <a:effectLst/>
                  </a:rPr>
                  <a:t>Mean number of UM signals produced per h</a:t>
                </a:r>
                <a:endParaRPr lang="en-GB" sz="1200">
                  <a:effectLst/>
                </a:endParaRPr>
              </a:p>
            </c:rich>
          </c:tx>
          <c:overlay val="0"/>
        </c:title>
        <c:numFmt formatCode="General" sourceLinked="1"/>
        <c:majorTickMark val="out"/>
        <c:minorTickMark val="none"/>
        <c:tickLblPos val="nextTo"/>
        <c:crossAx val="1460510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c:f>
              <c:strCache>
                <c:ptCount val="1"/>
                <c:pt idx="0">
                  <c:v>F</c:v>
                </c:pt>
              </c:strCache>
            </c:strRef>
          </c:tx>
          <c:spPr>
            <a:solidFill>
              <a:schemeClr val="tx1">
                <a:lumMod val="65000"/>
                <a:lumOff val="35000"/>
              </a:schemeClr>
            </a:solidFill>
          </c:spPr>
          <c:invertIfNegative val="0"/>
          <c:errBars>
            <c:errBarType val="both"/>
            <c:errValType val="cust"/>
            <c:noEndCap val="0"/>
            <c:plus>
              <c:numRef>
                <c:f>Sheet1!$L$3:$L$5</c:f>
                <c:numCache>
                  <c:formatCode>General</c:formatCode>
                  <c:ptCount val="3"/>
                  <c:pt idx="0">
                    <c:v>0.28999999999999998</c:v>
                  </c:pt>
                  <c:pt idx="1">
                    <c:v>0</c:v>
                  </c:pt>
                  <c:pt idx="2">
                    <c:v>0</c:v>
                  </c:pt>
                </c:numCache>
              </c:numRef>
            </c:plus>
            <c:minus>
              <c:numRef>
                <c:f>Sheet1!$K$3:$K$5</c:f>
                <c:numCache>
                  <c:formatCode>General</c:formatCode>
                  <c:ptCount val="3"/>
                  <c:pt idx="0">
                    <c:v>0.23</c:v>
                  </c:pt>
                  <c:pt idx="1">
                    <c:v>0</c:v>
                  </c:pt>
                  <c:pt idx="2">
                    <c:v>0</c:v>
                  </c:pt>
                </c:numCache>
              </c:numRef>
            </c:minus>
          </c:errBars>
          <c:cat>
            <c:strRef>
              <c:f>Sheet1!$A$3:$A$5</c:f>
              <c:strCache>
                <c:ptCount val="3"/>
                <c:pt idx="0">
                  <c:v>Rest</c:v>
                </c:pt>
                <c:pt idx="1">
                  <c:v>Feed</c:v>
                </c:pt>
                <c:pt idx="2">
                  <c:v>Groom</c:v>
                </c:pt>
              </c:strCache>
            </c:strRef>
          </c:cat>
          <c:val>
            <c:numRef>
              <c:f>Sheet1!$B$3:$B$5</c:f>
              <c:numCache>
                <c:formatCode>General</c:formatCode>
                <c:ptCount val="3"/>
                <c:pt idx="0">
                  <c:v>0.34</c:v>
                </c:pt>
              </c:numCache>
            </c:numRef>
          </c:val>
        </c:ser>
        <c:ser>
          <c:idx val="1"/>
          <c:order val="1"/>
          <c:tx>
            <c:strRef>
              <c:f>Sheet1!$C$2</c:f>
              <c:strCache>
                <c:ptCount val="1"/>
                <c:pt idx="0">
                  <c:v>V</c:v>
                </c:pt>
              </c:strCache>
            </c:strRef>
          </c:tx>
          <c:spPr>
            <a:solidFill>
              <a:schemeClr val="bg1">
                <a:lumMod val="85000"/>
              </a:schemeClr>
            </a:solidFill>
          </c:spPr>
          <c:invertIfNegative val="0"/>
          <c:errBars>
            <c:errBarType val="both"/>
            <c:errValType val="cust"/>
            <c:noEndCap val="0"/>
            <c:plus>
              <c:numRef>
                <c:f>Sheet1!$P$3:$P$5</c:f>
                <c:numCache>
                  <c:formatCode>General</c:formatCode>
                  <c:ptCount val="3"/>
                  <c:pt idx="0">
                    <c:v>5.6099999999999977</c:v>
                  </c:pt>
                  <c:pt idx="1">
                    <c:v>6.34</c:v>
                  </c:pt>
                  <c:pt idx="2">
                    <c:v>5</c:v>
                  </c:pt>
                </c:numCache>
              </c:numRef>
            </c:plus>
            <c:minus>
              <c:numRef>
                <c:f>Sheet1!$O$3:$O$5</c:f>
                <c:numCache>
                  <c:formatCode>General</c:formatCode>
                  <c:ptCount val="3"/>
                  <c:pt idx="0">
                    <c:v>2.77</c:v>
                  </c:pt>
                  <c:pt idx="1">
                    <c:v>2.4300000000000002</c:v>
                  </c:pt>
                  <c:pt idx="2">
                    <c:v>1.1200000000000001</c:v>
                  </c:pt>
                </c:numCache>
              </c:numRef>
            </c:minus>
          </c:errBars>
          <c:cat>
            <c:strRef>
              <c:f>Sheet1!$A$3:$A$5</c:f>
              <c:strCache>
                <c:ptCount val="3"/>
                <c:pt idx="0">
                  <c:v>Rest</c:v>
                </c:pt>
                <c:pt idx="1">
                  <c:v>Feed</c:v>
                </c:pt>
                <c:pt idx="2">
                  <c:v>Groom</c:v>
                </c:pt>
              </c:strCache>
            </c:strRef>
          </c:cat>
          <c:val>
            <c:numRef>
              <c:f>Sheet1!$C$3:$C$5</c:f>
              <c:numCache>
                <c:formatCode>General</c:formatCode>
                <c:ptCount val="3"/>
                <c:pt idx="0">
                  <c:v>4.08</c:v>
                </c:pt>
                <c:pt idx="1">
                  <c:v>4.0999999999999996</c:v>
                </c:pt>
                <c:pt idx="2">
                  <c:v>2.85</c:v>
                </c:pt>
              </c:numCache>
            </c:numRef>
          </c:val>
        </c:ser>
        <c:ser>
          <c:idx val="2"/>
          <c:order val="2"/>
          <c:tx>
            <c:strRef>
              <c:f>Sheet1!$D$2</c:f>
              <c:strCache>
                <c:ptCount val="1"/>
                <c:pt idx="0">
                  <c:v>G</c:v>
                </c:pt>
              </c:strCache>
            </c:strRef>
          </c:tx>
          <c:spPr>
            <a:solidFill>
              <a:schemeClr val="bg1">
                <a:lumMod val="50000"/>
              </a:schemeClr>
            </a:solidFill>
          </c:spPr>
          <c:invertIfNegative val="0"/>
          <c:errBars>
            <c:errBarType val="both"/>
            <c:errValType val="cust"/>
            <c:noEndCap val="0"/>
            <c:plus>
              <c:numRef>
                <c:f>Sheet1!$AB$3:$AB$5</c:f>
                <c:numCache>
                  <c:formatCode>General</c:formatCode>
                  <c:ptCount val="3"/>
                  <c:pt idx="0">
                    <c:v>1.279999999999998</c:v>
                  </c:pt>
                  <c:pt idx="1">
                    <c:v>0.86</c:v>
                  </c:pt>
                  <c:pt idx="2">
                    <c:v>1.99</c:v>
                  </c:pt>
                </c:numCache>
              </c:numRef>
            </c:plus>
            <c:minus>
              <c:numRef>
                <c:f>Sheet1!$AA$3:$AA$5</c:f>
                <c:numCache>
                  <c:formatCode>General</c:formatCode>
                  <c:ptCount val="3"/>
                  <c:pt idx="0">
                    <c:v>1.139999999999999</c:v>
                  </c:pt>
                  <c:pt idx="1">
                    <c:v>0.92</c:v>
                  </c:pt>
                  <c:pt idx="2">
                    <c:v>1.9699999999999971</c:v>
                  </c:pt>
                </c:numCache>
              </c:numRef>
            </c:minus>
          </c:errBars>
          <c:cat>
            <c:strRef>
              <c:f>Sheet1!$A$3:$A$5</c:f>
              <c:strCache>
                <c:ptCount val="3"/>
                <c:pt idx="0">
                  <c:v>Rest</c:v>
                </c:pt>
                <c:pt idx="1">
                  <c:v>Feed</c:v>
                </c:pt>
                <c:pt idx="2">
                  <c:v>Groom</c:v>
                </c:pt>
              </c:strCache>
            </c:strRef>
          </c:cat>
          <c:val>
            <c:numRef>
              <c:f>Sheet1!$D$3:$D$5</c:f>
              <c:numCache>
                <c:formatCode>General</c:formatCode>
                <c:ptCount val="3"/>
                <c:pt idx="0">
                  <c:v>7.17</c:v>
                </c:pt>
                <c:pt idx="1">
                  <c:v>2.64</c:v>
                </c:pt>
                <c:pt idx="2">
                  <c:v>12.2</c:v>
                </c:pt>
              </c:numCache>
            </c:numRef>
          </c:val>
        </c:ser>
        <c:dLbls>
          <c:showLegendKey val="0"/>
          <c:showVal val="0"/>
          <c:showCatName val="0"/>
          <c:showSerName val="0"/>
          <c:showPercent val="0"/>
          <c:showBubbleSize val="0"/>
        </c:dLbls>
        <c:gapWidth val="150"/>
        <c:axId val="146064128"/>
        <c:axId val="146066048"/>
      </c:barChart>
      <c:catAx>
        <c:axId val="146064128"/>
        <c:scaling>
          <c:orientation val="minMax"/>
        </c:scaling>
        <c:delete val="0"/>
        <c:axPos val="b"/>
        <c:title>
          <c:tx>
            <c:rich>
              <a:bodyPr/>
              <a:lstStyle/>
              <a:p>
                <a:pPr>
                  <a:defRPr/>
                </a:pPr>
                <a:r>
                  <a:rPr lang="en-US"/>
                  <a:t>Context</a:t>
                </a:r>
              </a:p>
            </c:rich>
          </c:tx>
          <c:overlay val="0"/>
        </c:title>
        <c:numFmt formatCode="General" sourceLinked="0"/>
        <c:majorTickMark val="out"/>
        <c:minorTickMark val="none"/>
        <c:tickLblPos val="nextTo"/>
        <c:crossAx val="146066048"/>
        <c:crosses val="autoZero"/>
        <c:auto val="1"/>
        <c:lblAlgn val="ctr"/>
        <c:lblOffset val="100"/>
        <c:noMultiLvlLbl val="0"/>
      </c:catAx>
      <c:valAx>
        <c:axId val="146066048"/>
        <c:scaling>
          <c:orientation val="minMax"/>
        </c:scaling>
        <c:delete val="0"/>
        <c:axPos val="l"/>
        <c:majorGridlines>
          <c:spPr>
            <a:ln>
              <a:noFill/>
            </a:ln>
          </c:spPr>
        </c:majorGridlines>
        <c:minorGridlines>
          <c:spPr>
            <a:ln>
              <a:noFill/>
            </a:ln>
          </c:spPr>
        </c:minorGridlines>
        <c:title>
          <c:tx>
            <c:rich>
              <a:bodyPr rot="-5400000" vert="horz"/>
              <a:lstStyle/>
              <a:p>
                <a:pPr>
                  <a:defRPr/>
                </a:pPr>
                <a:r>
                  <a:rPr lang="en-US" sz="1100" b="1" i="0" baseline="0">
                    <a:effectLst/>
                  </a:rPr>
                  <a:t>Mean number of UM signals produced per h</a:t>
                </a:r>
                <a:endParaRPr lang="en-GB" sz="1100">
                  <a:effectLst/>
                </a:endParaRPr>
              </a:p>
            </c:rich>
          </c:tx>
          <c:overlay val="0"/>
        </c:title>
        <c:numFmt formatCode="General" sourceLinked="1"/>
        <c:majorTickMark val="out"/>
        <c:minorTickMark val="none"/>
        <c:tickLblPos val="nextTo"/>
        <c:crossAx val="1460641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bg1">
                <a:lumMod val="50000"/>
              </a:schemeClr>
            </a:solidFill>
          </c:spPr>
          <c:invertIfNegative val="0"/>
          <c:dPt>
            <c:idx val="0"/>
            <c:invertIfNegative val="0"/>
            <c:bubble3D val="0"/>
            <c:spPr>
              <a:solidFill>
                <a:schemeClr val="tx1">
                  <a:lumMod val="65000"/>
                  <a:lumOff val="35000"/>
                </a:schemeClr>
              </a:solidFill>
            </c:spPr>
          </c:dPt>
          <c:dPt>
            <c:idx val="1"/>
            <c:invertIfNegative val="0"/>
            <c:bubble3D val="0"/>
            <c:spPr>
              <a:solidFill>
                <a:schemeClr val="bg1">
                  <a:lumMod val="85000"/>
                </a:schemeClr>
              </a:solidFill>
            </c:spPr>
          </c:dPt>
          <c:dPt>
            <c:idx val="2"/>
            <c:invertIfNegative val="0"/>
            <c:bubble3D val="0"/>
            <c:spPr>
              <a:solidFill>
                <a:schemeClr val="bg1">
                  <a:lumMod val="65000"/>
                </a:schemeClr>
              </a:solidFill>
            </c:spPr>
          </c:dPt>
          <c:errBars>
            <c:errBarType val="both"/>
            <c:errValType val="cust"/>
            <c:noEndCap val="0"/>
            <c:plus>
              <c:numRef>
                <c:f>Sheet1!$F$3:$F$5</c:f>
                <c:numCache>
                  <c:formatCode>General</c:formatCode>
                  <c:ptCount val="3"/>
                  <c:pt idx="0">
                    <c:v>0.25</c:v>
                  </c:pt>
                  <c:pt idx="1">
                    <c:v>7.0000000000000007E-2</c:v>
                  </c:pt>
                  <c:pt idx="2">
                    <c:v>0.13</c:v>
                  </c:pt>
                </c:numCache>
              </c:numRef>
            </c:plus>
            <c:minus>
              <c:numRef>
                <c:f>Sheet1!$E$3:$E$5</c:f>
                <c:numCache>
                  <c:formatCode>General</c:formatCode>
                  <c:ptCount val="3"/>
                  <c:pt idx="0">
                    <c:v>0.27</c:v>
                  </c:pt>
                  <c:pt idx="1">
                    <c:v>0.03</c:v>
                  </c:pt>
                  <c:pt idx="2">
                    <c:v>0.15</c:v>
                  </c:pt>
                </c:numCache>
              </c:numRef>
            </c:minus>
          </c:errBars>
          <c:cat>
            <c:strRef>
              <c:f>Sheet1!$A$3:$A$5</c:f>
              <c:strCache>
                <c:ptCount val="3"/>
                <c:pt idx="0">
                  <c:v>MM VG</c:v>
                </c:pt>
                <c:pt idx="1">
                  <c:v>UM V</c:v>
                </c:pt>
                <c:pt idx="2">
                  <c:v>UM G</c:v>
                </c:pt>
              </c:strCache>
            </c:strRef>
          </c:cat>
          <c:val>
            <c:numRef>
              <c:f>Sheet1!$B$3:$B$5</c:f>
              <c:numCache>
                <c:formatCode>General</c:formatCode>
                <c:ptCount val="3"/>
                <c:pt idx="0">
                  <c:v>0.56999999999999995</c:v>
                </c:pt>
                <c:pt idx="1">
                  <c:v>0.05</c:v>
                </c:pt>
                <c:pt idx="2">
                  <c:v>0.61</c:v>
                </c:pt>
              </c:numCache>
            </c:numRef>
          </c:val>
        </c:ser>
        <c:dLbls>
          <c:showLegendKey val="0"/>
          <c:showVal val="0"/>
          <c:showCatName val="0"/>
          <c:showSerName val="0"/>
          <c:showPercent val="0"/>
          <c:showBubbleSize val="0"/>
        </c:dLbls>
        <c:gapWidth val="150"/>
        <c:axId val="146100608"/>
        <c:axId val="146102528"/>
      </c:barChart>
      <c:catAx>
        <c:axId val="146100608"/>
        <c:scaling>
          <c:orientation val="minMax"/>
        </c:scaling>
        <c:delete val="0"/>
        <c:axPos val="b"/>
        <c:title>
          <c:tx>
            <c:rich>
              <a:bodyPr/>
              <a:lstStyle/>
              <a:p>
                <a:pPr>
                  <a:defRPr/>
                </a:pPr>
                <a:r>
                  <a:rPr lang="en-US"/>
                  <a:t>Signal Type</a:t>
                </a:r>
              </a:p>
            </c:rich>
          </c:tx>
          <c:overlay val="0"/>
        </c:title>
        <c:numFmt formatCode="General" sourceLinked="0"/>
        <c:majorTickMark val="out"/>
        <c:minorTickMark val="none"/>
        <c:tickLblPos val="nextTo"/>
        <c:crossAx val="146102528"/>
        <c:crosses val="autoZero"/>
        <c:auto val="1"/>
        <c:lblAlgn val="ctr"/>
        <c:lblOffset val="100"/>
        <c:noMultiLvlLbl val="0"/>
      </c:catAx>
      <c:valAx>
        <c:axId val="146102528"/>
        <c:scaling>
          <c:orientation val="minMax"/>
        </c:scaling>
        <c:delete val="0"/>
        <c:axPos val="l"/>
        <c:majorGridlines>
          <c:spPr>
            <a:ln>
              <a:noFill/>
            </a:ln>
          </c:spPr>
        </c:majorGridlines>
        <c:title>
          <c:tx>
            <c:rich>
              <a:bodyPr rot="-5400000" vert="horz"/>
              <a:lstStyle/>
              <a:p>
                <a:pPr>
                  <a:defRPr/>
                </a:pPr>
                <a:r>
                  <a:rPr lang="en-GB" sz="1200"/>
                  <a:t>Proportion of signals which</a:t>
                </a:r>
                <a:r>
                  <a:rPr lang="en-GB" sz="1200" baseline="0"/>
                  <a:t> elicited a response</a:t>
                </a:r>
                <a:endParaRPr lang="en-GB" sz="1200"/>
              </a:p>
            </c:rich>
          </c:tx>
          <c:overlay val="0"/>
        </c:title>
        <c:numFmt formatCode="General" sourceLinked="1"/>
        <c:majorTickMark val="out"/>
        <c:minorTickMark val="none"/>
        <c:tickLblPos val="nextTo"/>
        <c:crossAx val="1461006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2BD4-DF8A-4FDA-BDFF-4E8DA678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12898</Words>
  <Characters>73520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Tablemarking</dc:creator>
  <cp:lastModifiedBy>Claudia Wilke</cp:lastModifiedBy>
  <cp:revision>2</cp:revision>
  <cp:lastPrinted>2016-06-10T13:38:00Z</cp:lastPrinted>
  <dcterms:created xsi:type="dcterms:W3CDTF">2017-01-11T11:38:00Z</dcterms:created>
  <dcterms:modified xsi:type="dcterms:W3CDTF">2017-01-11T11:38:00Z</dcterms:modified>
</cp:coreProperties>
</file>