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D5" w:rsidRDefault="00AF59D5" w:rsidP="00262497">
      <w:pPr>
        <w:spacing w:line="480" w:lineRule="auto"/>
        <w:jc w:val="center"/>
        <w:rPr>
          <w:sz w:val="24"/>
          <w:szCs w:val="24"/>
        </w:rPr>
      </w:pPr>
    </w:p>
    <w:p w:rsidR="00AF59D5" w:rsidRDefault="00AF59D5" w:rsidP="00262497">
      <w:pPr>
        <w:spacing w:line="480" w:lineRule="auto"/>
        <w:jc w:val="center"/>
        <w:rPr>
          <w:sz w:val="24"/>
          <w:szCs w:val="24"/>
        </w:rPr>
      </w:pPr>
    </w:p>
    <w:p w:rsidR="00AF59D5" w:rsidRDefault="00AF59D5" w:rsidP="00262497">
      <w:pPr>
        <w:spacing w:line="480" w:lineRule="auto"/>
        <w:jc w:val="center"/>
        <w:rPr>
          <w:sz w:val="24"/>
          <w:szCs w:val="24"/>
        </w:rPr>
      </w:pPr>
    </w:p>
    <w:p w:rsidR="00AF59D5" w:rsidRDefault="00AF59D5" w:rsidP="00262497">
      <w:pPr>
        <w:spacing w:line="480" w:lineRule="auto"/>
        <w:jc w:val="center"/>
        <w:rPr>
          <w:sz w:val="24"/>
          <w:szCs w:val="24"/>
        </w:rPr>
      </w:pPr>
    </w:p>
    <w:p w:rsidR="00AF59D5" w:rsidRDefault="00AF59D5" w:rsidP="00262497">
      <w:pPr>
        <w:spacing w:line="480" w:lineRule="auto"/>
        <w:jc w:val="center"/>
        <w:rPr>
          <w:sz w:val="24"/>
          <w:szCs w:val="24"/>
        </w:rPr>
      </w:pPr>
    </w:p>
    <w:p w:rsidR="00EF7C69" w:rsidRDefault="00EF7C69" w:rsidP="00262497">
      <w:pPr>
        <w:spacing w:line="480" w:lineRule="auto"/>
        <w:jc w:val="center"/>
        <w:rPr>
          <w:sz w:val="24"/>
          <w:szCs w:val="24"/>
        </w:rPr>
      </w:pPr>
      <w:r>
        <w:rPr>
          <w:sz w:val="24"/>
          <w:szCs w:val="24"/>
        </w:rPr>
        <w:t xml:space="preserve">When the </w:t>
      </w:r>
      <w:proofErr w:type="spellStart"/>
      <w:r>
        <w:rPr>
          <w:sz w:val="24"/>
          <w:szCs w:val="24"/>
        </w:rPr>
        <w:t>daff</w:t>
      </w:r>
      <w:r w:rsidR="00CE04B5">
        <w:rPr>
          <w:sz w:val="24"/>
          <w:szCs w:val="24"/>
        </w:rPr>
        <w:t>o</w:t>
      </w:r>
      <w:r>
        <w:rPr>
          <w:sz w:val="24"/>
          <w:szCs w:val="24"/>
        </w:rPr>
        <w:t>dat</w:t>
      </w:r>
      <w:proofErr w:type="spellEnd"/>
      <w:r>
        <w:rPr>
          <w:sz w:val="24"/>
          <w:szCs w:val="24"/>
        </w:rPr>
        <w:t xml:space="preserve"> flew to the intergalactic zoo: </w:t>
      </w:r>
      <w:r w:rsidR="00041609">
        <w:rPr>
          <w:sz w:val="24"/>
          <w:szCs w:val="24"/>
        </w:rPr>
        <w:t>Off</w:t>
      </w:r>
      <w:r w:rsidR="00816B1C">
        <w:rPr>
          <w:sz w:val="24"/>
          <w:szCs w:val="24"/>
        </w:rPr>
        <w:t>-</w:t>
      </w:r>
      <w:r w:rsidR="00041609">
        <w:rPr>
          <w:sz w:val="24"/>
          <w:szCs w:val="24"/>
        </w:rPr>
        <w:t>line consolidation is critical for word learning from stories.</w:t>
      </w:r>
    </w:p>
    <w:p w:rsidR="006030A8" w:rsidRDefault="006030A8" w:rsidP="006030A8">
      <w:pPr>
        <w:spacing w:line="480" w:lineRule="auto"/>
        <w:jc w:val="center"/>
        <w:rPr>
          <w:sz w:val="24"/>
          <w:szCs w:val="24"/>
        </w:rPr>
      </w:pPr>
      <w:r>
        <w:rPr>
          <w:sz w:val="24"/>
          <w:szCs w:val="24"/>
        </w:rPr>
        <w:t>Lisa Henderson</w:t>
      </w:r>
      <w:r w:rsidRPr="006030A8">
        <w:rPr>
          <w:sz w:val="24"/>
          <w:szCs w:val="24"/>
          <w:vertAlign w:val="superscript"/>
        </w:rPr>
        <w:t>1</w:t>
      </w:r>
      <w:r>
        <w:rPr>
          <w:sz w:val="24"/>
          <w:szCs w:val="24"/>
        </w:rPr>
        <w:t>, Katy Devine</w:t>
      </w:r>
      <w:r w:rsidRPr="006030A8">
        <w:rPr>
          <w:sz w:val="24"/>
          <w:szCs w:val="24"/>
          <w:vertAlign w:val="superscript"/>
        </w:rPr>
        <w:t>1</w:t>
      </w:r>
      <w:r>
        <w:rPr>
          <w:sz w:val="24"/>
          <w:szCs w:val="24"/>
        </w:rPr>
        <w:t>, Anna Weighall</w:t>
      </w:r>
      <w:r w:rsidRPr="006030A8">
        <w:rPr>
          <w:sz w:val="24"/>
          <w:szCs w:val="24"/>
          <w:vertAlign w:val="superscript"/>
        </w:rPr>
        <w:t>2</w:t>
      </w:r>
      <w:r>
        <w:rPr>
          <w:sz w:val="24"/>
          <w:szCs w:val="24"/>
        </w:rPr>
        <w:t>, Gareth Gaskell</w:t>
      </w:r>
      <w:r w:rsidRPr="006030A8">
        <w:rPr>
          <w:sz w:val="24"/>
          <w:szCs w:val="24"/>
          <w:vertAlign w:val="superscript"/>
        </w:rPr>
        <w:t>1</w:t>
      </w:r>
    </w:p>
    <w:p w:rsidR="006030A8" w:rsidRDefault="006030A8" w:rsidP="006030A8">
      <w:pPr>
        <w:spacing w:line="480" w:lineRule="auto"/>
        <w:rPr>
          <w:sz w:val="24"/>
          <w:szCs w:val="24"/>
        </w:rPr>
      </w:pPr>
      <w:r w:rsidRPr="006030A8">
        <w:rPr>
          <w:sz w:val="24"/>
          <w:szCs w:val="24"/>
          <w:vertAlign w:val="superscript"/>
        </w:rPr>
        <w:t>1</w:t>
      </w:r>
      <w:r>
        <w:rPr>
          <w:sz w:val="24"/>
          <w:szCs w:val="24"/>
        </w:rPr>
        <w:t xml:space="preserve"> University of York</w:t>
      </w:r>
    </w:p>
    <w:p w:rsidR="006030A8" w:rsidRDefault="006030A8" w:rsidP="006030A8">
      <w:pPr>
        <w:spacing w:line="480" w:lineRule="auto"/>
        <w:rPr>
          <w:sz w:val="24"/>
          <w:szCs w:val="24"/>
        </w:rPr>
      </w:pPr>
      <w:r w:rsidRPr="006030A8">
        <w:rPr>
          <w:sz w:val="24"/>
          <w:szCs w:val="24"/>
          <w:vertAlign w:val="superscript"/>
        </w:rPr>
        <w:t>2</w:t>
      </w:r>
      <w:r>
        <w:rPr>
          <w:sz w:val="24"/>
          <w:szCs w:val="24"/>
        </w:rPr>
        <w:t xml:space="preserve"> University of Leeds</w:t>
      </w:r>
    </w:p>
    <w:p w:rsidR="006030A8" w:rsidRDefault="006030A8" w:rsidP="006030A8">
      <w:pPr>
        <w:spacing w:line="480" w:lineRule="auto"/>
        <w:rPr>
          <w:sz w:val="24"/>
          <w:szCs w:val="24"/>
        </w:rPr>
      </w:pPr>
    </w:p>
    <w:p w:rsidR="006030A8" w:rsidRDefault="006030A8" w:rsidP="006030A8">
      <w:pPr>
        <w:spacing w:line="480" w:lineRule="auto"/>
        <w:rPr>
          <w:sz w:val="24"/>
          <w:szCs w:val="24"/>
        </w:rPr>
      </w:pPr>
      <w:r>
        <w:rPr>
          <w:sz w:val="24"/>
          <w:szCs w:val="24"/>
        </w:rPr>
        <w:t>Corresponding author: Lisa Henderson</w:t>
      </w:r>
    </w:p>
    <w:p w:rsidR="006030A8" w:rsidRDefault="006030A8" w:rsidP="006030A8">
      <w:pPr>
        <w:spacing w:line="480" w:lineRule="auto"/>
        <w:rPr>
          <w:sz w:val="24"/>
          <w:szCs w:val="24"/>
        </w:rPr>
      </w:pPr>
      <w:r>
        <w:rPr>
          <w:sz w:val="24"/>
          <w:szCs w:val="24"/>
        </w:rPr>
        <w:t>Contact Details: Department of Psychology, University of York, York, YO 10 5DD</w:t>
      </w:r>
    </w:p>
    <w:p w:rsidR="00EF7C69" w:rsidRDefault="00EF7C69" w:rsidP="00262497">
      <w:pPr>
        <w:spacing w:line="480" w:lineRule="auto"/>
        <w:rPr>
          <w:sz w:val="24"/>
          <w:szCs w:val="24"/>
        </w:rPr>
      </w:pPr>
    </w:p>
    <w:p w:rsidR="00EF7C69" w:rsidRDefault="00EF7C69" w:rsidP="00262497">
      <w:pPr>
        <w:spacing w:line="480" w:lineRule="auto"/>
        <w:rPr>
          <w:sz w:val="24"/>
          <w:szCs w:val="24"/>
        </w:rPr>
      </w:pPr>
    </w:p>
    <w:p w:rsidR="00EF7C69" w:rsidRDefault="00EF7C69" w:rsidP="00262497">
      <w:pPr>
        <w:spacing w:line="480" w:lineRule="auto"/>
        <w:rPr>
          <w:sz w:val="24"/>
          <w:szCs w:val="24"/>
        </w:rPr>
      </w:pPr>
      <w:r>
        <w:rPr>
          <w:sz w:val="24"/>
          <w:szCs w:val="24"/>
        </w:rPr>
        <w:t xml:space="preserve"> </w:t>
      </w:r>
    </w:p>
    <w:p w:rsidR="00AF59D5" w:rsidRDefault="00AF59D5" w:rsidP="00262497">
      <w:pPr>
        <w:spacing w:line="480" w:lineRule="auto"/>
        <w:rPr>
          <w:sz w:val="24"/>
          <w:szCs w:val="24"/>
        </w:rPr>
      </w:pPr>
      <w:r>
        <w:rPr>
          <w:sz w:val="24"/>
          <w:szCs w:val="24"/>
        </w:rPr>
        <w:br w:type="page"/>
      </w:r>
    </w:p>
    <w:p w:rsidR="00AF59D5" w:rsidRDefault="00AF59D5" w:rsidP="00960946">
      <w:pPr>
        <w:spacing w:line="480" w:lineRule="auto"/>
        <w:jc w:val="center"/>
        <w:rPr>
          <w:b/>
          <w:sz w:val="24"/>
          <w:szCs w:val="24"/>
        </w:rPr>
      </w:pPr>
      <w:r w:rsidRPr="00AF59D5">
        <w:rPr>
          <w:b/>
          <w:sz w:val="24"/>
          <w:szCs w:val="24"/>
        </w:rPr>
        <w:lastRenderedPageBreak/>
        <w:t>Abstract</w:t>
      </w:r>
    </w:p>
    <w:p w:rsidR="00AF59D5" w:rsidRDefault="000A5C8D" w:rsidP="00262497">
      <w:pPr>
        <w:spacing w:line="480" w:lineRule="auto"/>
        <w:rPr>
          <w:sz w:val="24"/>
          <w:szCs w:val="24"/>
        </w:rPr>
      </w:pPr>
      <w:r>
        <w:rPr>
          <w:sz w:val="24"/>
          <w:szCs w:val="24"/>
        </w:rPr>
        <w:t xml:space="preserve">Previous studies using direct forms of vocabulary instruction have shown that newly learnt words </w:t>
      </w:r>
      <w:r w:rsidR="00011143">
        <w:rPr>
          <w:sz w:val="24"/>
          <w:szCs w:val="24"/>
        </w:rPr>
        <w:t xml:space="preserve">are integrated with existing lexical knowledge </w:t>
      </w:r>
      <w:r>
        <w:rPr>
          <w:sz w:val="24"/>
          <w:szCs w:val="24"/>
        </w:rPr>
        <w:t xml:space="preserve">only </w:t>
      </w:r>
      <w:r w:rsidRPr="00011143">
        <w:rPr>
          <w:i/>
          <w:sz w:val="24"/>
          <w:szCs w:val="24"/>
        </w:rPr>
        <w:t>after</w:t>
      </w:r>
      <w:r>
        <w:rPr>
          <w:sz w:val="24"/>
          <w:szCs w:val="24"/>
        </w:rPr>
        <w:t xml:space="preserve"> off-line consolidation</w:t>
      </w:r>
      <w:r w:rsidR="00011143">
        <w:rPr>
          <w:sz w:val="24"/>
          <w:szCs w:val="24"/>
        </w:rPr>
        <w:t xml:space="preserve"> (as measured by competition between new and existing words during </w:t>
      </w:r>
      <w:r w:rsidR="00D45F7A">
        <w:rPr>
          <w:sz w:val="24"/>
          <w:szCs w:val="24"/>
        </w:rPr>
        <w:t xml:space="preserve">spoken word </w:t>
      </w:r>
      <w:r w:rsidR="00011143">
        <w:rPr>
          <w:sz w:val="24"/>
          <w:szCs w:val="24"/>
        </w:rPr>
        <w:t>recognition)</w:t>
      </w:r>
      <w:r>
        <w:rPr>
          <w:sz w:val="24"/>
          <w:szCs w:val="24"/>
        </w:rPr>
        <w:t xml:space="preserve">. However, </w:t>
      </w:r>
      <w:r w:rsidR="006C57D2">
        <w:rPr>
          <w:sz w:val="24"/>
          <w:szCs w:val="24"/>
        </w:rPr>
        <w:t>t</w:t>
      </w:r>
      <w:r w:rsidR="00CB7E21">
        <w:rPr>
          <w:sz w:val="24"/>
          <w:szCs w:val="24"/>
        </w:rPr>
        <w:t xml:space="preserve">he bulk of vocabulary acquisition during </w:t>
      </w:r>
      <w:r w:rsidR="00724B42">
        <w:rPr>
          <w:sz w:val="24"/>
          <w:szCs w:val="24"/>
        </w:rPr>
        <w:t xml:space="preserve">childhood </w:t>
      </w:r>
      <w:r w:rsidR="00CB7E21">
        <w:rPr>
          <w:sz w:val="24"/>
          <w:szCs w:val="24"/>
        </w:rPr>
        <w:t xml:space="preserve">occurs </w:t>
      </w:r>
      <w:r w:rsidR="006C57D2">
        <w:rPr>
          <w:sz w:val="24"/>
          <w:szCs w:val="24"/>
        </w:rPr>
        <w:t>through incidental exposure to verbal material</w:t>
      </w:r>
      <w:r>
        <w:rPr>
          <w:sz w:val="24"/>
          <w:szCs w:val="24"/>
        </w:rPr>
        <w:t xml:space="preserve">; hence, the role of consolidation may be different or limited when learning is </w:t>
      </w:r>
      <w:r w:rsidR="00223959">
        <w:rPr>
          <w:sz w:val="24"/>
          <w:szCs w:val="24"/>
        </w:rPr>
        <w:t>less explicit</w:t>
      </w:r>
      <w:r w:rsidR="006C57D2">
        <w:rPr>
          <w:sz w:val="24"/>
          <w:szCs w:val="24"/>
        </w:rPr>
        <w:t xml:space="preserve">. </w:t>
      </w:r>
      <w:r>
        <w:rPr>
          <w:sz w:val="24"/>
          <w:szCs w:val="24"/>
        </w:rPr>
        <w:t>To address this,</w:t>
      </w:r>
      <w:r w:rsidR="00AF59D5">
        <w:rPr>
          <w:sz w:val="24"/>
          <w:szCs w:val="24"/>
        </w:rPr>
        <w:t xml:space="preserve"> </w:t>
      </w:r>
      <w:r w:rsidR="002C45FC">
        <w:rPr>
          <w:sz w:val="24"/>
          <w:szCs w:val="24"/>
        </w:rPr>
        <w:t xml:space="preserve">40 </w:t>
      </w:r>
      <w:r w:rsidR="00AF59D5">
        <w:rPr>
          <w:sz w:val="24"/>
          <w:szCs w:val="24"/>
        </w:rPr>
        <w:t xml:space="preserve">children (aged 7-10 years) </w:t>
      </w:r>
      <w:r w:rsidR="00351EE6">
        <w:rPr>
          <w:sz w:val="24"/>
          <w:szCs w:val="24"/>
        </w:rPr>
        <w:t xml:space="preserve">and </w:t>
      </w:r>
      <w:r w:rsidR="002C45FC">
        <w:rPr>
          <w:sz w:val="24"/>
          <w:szCs w:val="24"/>
        </w:rPr>
        <w:t xml:space="preserve">33 </w:t>
      </w:r>
      <w:r w:rsidR="00351EE6">
        <w:rPr>
          <w:sz w:val="24"/>
          <w:szCs w:val="24"/>
        </w:rPr>
        <w:t xml:space="preserve">adults </w:t>
      </w:r>
      <w:r w:rsidR="002C45FC">
        <w:rPr>
          <w:sz w:val="24"/>
          <w:szCs w:val="24"/>
        </w:rPr>
        <w:t>listened to a fictitious story</w:t>
      </w:r>
      <w:r w:rsidR="00F85BEA">
        <w:rPr>
          <w:sz w:val="24"/>
          <w:szCs w:val="24"/>
        </w:rPr>
        <w:t xml:space="preserve"> </w:t>
      </w:r>
      <w:r w:rsidR="002C45FC">
        <w:rPr>
          <w:sz w:val="24"/>
          <w:szCs w:val="24"/>
        </w:rPr>
        <w:t>that contained</w:t>
      </w:r>
      <w:r w:rsidR="00351EE6">
        <w:rPr>
          <w:sz w:val="24"/>
          <w:szCs w:val="24"/>
        </w:rPr>
        <w:t xml:space="preserve"> 12 novel words (e.g., “</w:t>
      </w:r>
      <w:proofErr w:type="spellStart"/>
      <w:r w:rsidR="00351EE6" w:rsidRPr="00351EE6">
        <w:rPr>
          <w:i/>
          <w:sz w:val="24"/>
          <w:szCs w:val="24"/>
        </w:rPr>
        <w:t>daffodat</w:t>
      </w:r>
      <w:proofErr w:type="spellEnd"/>
      <w:r w:rsidR="00351EE6">
        <w:rPr>
          <w:i/>
          <w:sz w:val="24"/>
          <w:szCs w:val="24"/>
        </w:rPr>
        <w:t>”</w:t>
      </w:r>
      <w:r w:rsidR="00351EE6">
        <w:rPr>
          <w:sz w:val="24"/>
          <w:szCs w:val="24"/>
        </w:rPr>
        <w:t xml:space="preserve">). </w:t>
      </w:r>
      <w:r w:rsidR="00011143">
        <w:rPr>
          <w:sz w:val="24"/>
          <w:szCs w:val="24"/>
        </w:rPr>
        <w:t>L</w:t>
      </w:r>
      <w:r w:rsidR="00407DF6">
        <w:rPr>
          <w:sz w:val="24"/>
          <w:szCs w:val="24"/>
        </w:rPr>
        <w:t xml:space="preserve">exical </w:t>
      </w:r>
      <w:r w:rsidR="00CB7E21">
        <w:rPr>
          <w:sz w:val="24"/>
          <w:szCs w:val="24"/>
        </w:rPr>
        <w:t>integration</w:t>
      </w:r>
      <w:r w:rsidR="00407DF6">
        <w:rPr>
          <w:sz w:val="24"/>
          <w:szCs w:val="24"/>
        </w:rPr>
        <w:t xml:space="preserve"> was measured by comparing pause detection latencies to existing competitors (e.g., “</w:t>
      </w:r>
      <w:proofErr w:type="spellStart"/>
      <w:r w:rsidR="00407DF6" w:rsidRPr="00407DF6">
        <w:rPr>
          <w:i/>
          <w:sz w:val="24"/>
          <w:szCs w:val="24"/>
        </w:rPr>
        <w:t>daffo</w:t>
      </w:r>
      <w:r w:rsidR="00407DF6">
        <w:rPr>
          <w:i/>
          <w:sz w:val="24"/>
          <w:szCs w:val="24"/>
        </w:rPr>
        <w:t>_</w:t>
      </w:r>
      <w:r w:rsidR="00407DF6" w:rsidRPr="00407DF6">
        <w:rPr>
          <w:i/>
          <w:sz w:val="24"/>
          <w:szCs w:val="24"/>
        </w:rPr>
        <w:t>dil</w:t>
      </w:r>
      <w:proofErr w:type="spellEnd"/>
      <w:r w:rsidR="00724B42">
        <w:rPr>
          <w:i/>
          <w:sz w:val="24"/>
          <w:szCs w:val="24"/>
        </w:rPr>
        <w:t>”</w:t>
      </w:r>
      <w:r w:rsidR="00407DF6">
        <w:rPr>
          <w:sz w:val="24"/>
          <w:szCs w:val="24"/>
        </w:rPr>
        <w:t xml:space="preserve">) and control words for which no new competitor had been encountered. </w:t>
      </w:r>
      <w:r w:rsidR="00011143">
        <w:rPr>
          <w:sz w:val="24"/>
          <w:szCs w:val="24"/>
        </w:rPr>
        <w:t>Pause detection latencies were slower for existing competitors than control words (signifying</w:t>
      </w:r>
      <w:r w:rsidR="00757328">
        <w:rPr>
          <w:sz w:val="24"/>
          <w:szCs w:val="24"/>
        </w:rPr>
        <w:t xml:space="preserve"> increased</w:t>
      </w:r>
      <w:r w:rsidR="00011143">
        <w:rPr>
          <w:sz w:val="24"/>
          <w:szCs w:val="24"/>
        </w:rPr>
        <w:t xml:space="preserve"> lexical competition) 24 hours after exposure to the novel words but not immediately.  Both groups</w:t>
      </w:r>
      <w:r w:rsidR="00351EE6">
        <w:rPr>
          <w:sz w:val="24"/>
          <w:szCs w:val="24"/>
        </w:rPr>
        <w:t xml:space="preserve"> </w:t>
      </w:r>
      <w:r w:rsidR="00F85BEA">
        <w:rPr>
          <w:sz w:val="24"/>
          <w:szCs w:val="24"/>
        </w:rPr>
        <w:t xml:space="preserve">recalled significantly more novel words </w:t>
      </w:r>
      <w:r w:rsidR="00422615">
        <w:rPr>
          <w:sz w:val="24"/>
          <w:szCs w:val="24"/>
        </w:rPr>
        <w:t xml:space="preserve">when tested </w:t>
      </w:r>
      <w:r w:rsidR="00F85BEA">
        <w:rPr>
          <w:sz w:val="24"/>
          <w:szCs w:val="24"/>
        </w:rPr>
        <w:t>24 hours after hearing the story than immediately</w:t>
      </w:r>
      <w:r w:rsidR="00351EE6">
        <w:rPr>
          <w:sz w:val="24"/>
          <w:szCs w:val="24"/>
        </w:rPr>
        <w:t>.</w:t>
      </w:r>
      <w:r w:rsidR="00960946">
        <w:rPr>
          <w:sz w:val="24"/>
          <w:szCs w:val="24"/>
        </w:rPr>
        <w:t xml:space="preserve"> </w:t>
      </w:r>
      <w:r>
        <w:rPr>
          <w:sz w:val="24"/>
          <w:szCs w:val="24"/>
        </w:rPr>
        <w:t>Importantly, c</w:t>
      </w:r>
      <w:r w:rsidR="00F85BEA">
        <w:rPr>
          <w:sz w:val="24"/>
          <w:szCs w:val="24"/>
        </w:rPr>
        <w:t xml:space="preserve">hildren with better expressive </w:t>
      </w:r>
      <w:r w:rsidR="00F85BEA" w:rsidRPr="00EF7C69">
        <w:rPr>
          <w:sz w:val="24"/>
          <w:szCs w:val="24"/>
        </w:rPr>
        <w:t>vocabulary knowledge show</w:t>
      </w:r>
      <w:r w:rsidR="007E786E">
        <w:rPr>
          <w:sz w:val="24"/>
          <w:szCs w:val="24"/>
        </w:rPr>
        <w:t>ed</w:t>
      </w:r>
      <w:r w:rsidR="00F85BEA" w:rsidRPr="00EF7C69">
        <w:rPr>
          <w:sz w:val="24"/>
          <w:szCs w:val="24"/>
        </w:rPr>
        <w:t xml:space="preserve"> larger </w:t>
      </w:r>
      <w:r w:rsidR="001702E9">
        <w:rPr>
          <w:sz w:val="24"/>
          <w:szCs w:val="24"/>
        </w:rPr>
        <w:t xml:space="preserve">consolidation effects for the novel words, both in terms of strengthening of explicit knowledge and </w:t>
      </w:r>
      <w:r w:rsidR="00011143">
        <w:rPr>
          <w:sz w:val="24"/>
          <w:szCs w:val="24"/>
        </w:rPr>
        <w:t xml:space="preserve">their </w:t>
      </w:r>
      <w:r w:rsidR="001702E9">
        <w:rPr>
          <w:sz w:val="24"/>
          <w:szCs w:val="24"/>
        </w:rPr>
        <w:t>integration with existing knowledge</w:t>
      </w:r>
      <w:r w:rsidR="00F85BEA">
        <w:rPr>
          <w:sz w:val="24"/>
          <w:szCs w:val="24"/>
        </w:rPr>
        <w:t xml:space="preserve">. </w:t>
      </w:r>
      <w:r w:rsidR="003263AD">
        <w:rPr>
          <w:sz w:val="24"/>
          <w:szCs w:val="24"/>
        </w:rPr>
        <w:t>O</w:t>
      </w:r>
      <w:r w:rsidR="00262497">
        <w:rPr>
          <w:sz w:val="24"/>
          <w:szCs w:val="24"/>
        </w:rPr>
        <w:t xml:space="preserve">ff-line consolidation is </w:t>
      </w:r>
      <w:r w:rsidR="003263AD">
        <w:rPr>
          <w:sz w:val="24"/>
          <w:szCs w:val="24"/>
        </w:rPr>
        <w:t xml:space="preserve">therefore </w:t>
      </w:r>
      <w:r w:rsidR="00262497">
        <w:rPr>
          <w:sz w:val="24"/>
          <w:szCs w:val="24"/>
        </w:rPr>
        <w:t xml:space="preserve">required for the integration of new and </w:t>
      </w:r>
      <w:r w:rsidR="007E786E">
        <w:rPr>
          <w:sz w:val="24"/>
          <w:szCs w:val="24"/>
        </w:rPr>
        <w:t>established</w:t>
      </w:r>
      <w:r w:rsidR="00262497">
        <w:rPr>
          <w:sz w:val="24"/>
          <w:szCs w:val="24"/>
        </w:rPr>
        <w:t xml:space="preserve"> kno</w:t>
      </w:r>
      <w:r w:rsidR="003263AD">
        <w:rPr>
          <w:sz w:val="24"/>
          <w:szCs w:val="24"/>
        </w:rPr>
        <w:t xml:space="preserve">wledge when words are learned under </w:t>
      </w:r>
      <w:r w:rsidR="00757328">
        <w:rPr>
          <w:sz w:val="24"/>
          <w:szCs w:val="24"/>
        </w:rPr>
        <w:t>relatively</w:t>
      </w:r>
      <w:r w:rsidR="005F3023">
        <w:rPr>
          <w:sz w:val="24"/>
          <w:szCs w:val="24"/>
        </w:rPr>
        <w:t xml:space="preserve"> </w:t>
      </w:r>
      <w:r w:rsidR="003263AD">
        <w:rPr>
          <w:sz w:val="24"/>
          <w:szCs w:val="24"/>
        </w:rPr>
        <w:t>naturalistic conditions</w:t>
      </w:r>
      <w:r w:rsidR="00262497">
        <w:rPr>
          <w:sz w:val="24"/>
          <w:szCs w:val="24"/>
        </w:rPr>
        <w:t xml:space="preserve">. </w:t>
      </w:r>
      <w:r w:rsidR="003263AD">
        <w:rPr>
          <w:sz w:val="24"/>
          <w:szCs w:val="24"/>
        </w:rPr>
        <w:t xml:space="preserve">Furthermore, </w:t>
      </w:r>
      <w:r w:rsidR="00407DF6">
        <w:rPr>
          <w:sz w:val="24"/>
          <w:szCs w:val="24"/>
        </w:rPr>
        <w:t xml:space="preserve">a richer </w:t>
      </w:r>
      <w:r w:rsidR="000D349A">
        <w:rPr>
          <w:sz w:val="24"/>
          <w:szCs w:val="24"/>
        </w:rPr>
        <w:t xml:space="preserve">body of </w:t>
      </w:r>
      <w:r w:rsidR="00407DF6">
        <w:rPr>
          <w:sz w:val="24"/>
          <w:szCs w:val="24"/>
        </w:rPr>
        <w:t xml:space="preserve">established </w:t>
      </w:r>
      <w:r w:rsidR="000D349A">
        <w:rPr>
          <w:sz w:val="24"/>
          <w:szCs w:val="24"/>
        </w:rPr>
        <w:t xml:space="preserve">vocabulary knowledge may </w:t>
      </w:r>
      <w:r w:rsidR="00757328">
        <w:rPr>
          <w:sz w:val="24"/>
          <w:szCs w:val="24"/>
        </w:rPr>
        <w:t>facilitate (or benefit from)</w:t>
      </w:r>
      <w:r w:rsidR="004E1601">
        <w:rPr>
          <w:sz w:val="24"/>
          <w:szCs w:val="24"/>
        </w:rPr>
        <w:t xml:space="preserve"> </w:t>
      </w:r>
      <w:r w:rsidR="00757328">
        <w:rPr>
          <w:sz w:val="24"/>
          <w:szCs w:val="24"/>
        </w:rPr>
        <w:t xml:space="preserve">swift lexical </w:t>
      </w:r>
      <w:r w:rsidR="000D349A">
        <w:rPr>
          <w:sz w:val="24"/>
          <w:szCs w:val="24"/>
        </w:rPr>
        <w:t>integration of new vocabulary</w:t>
      </w:r>
      <w:r w:rsidR="00F85BEA">
        <w:rPr>
          <w:sz w:val="24"/>
          <w:szCs w:val="24"/>
        </w:rPr>
        <w:t xml:space="preserve">. </w:t>
      </w:r>
    </w:p>
    <w:p w:rsidR="00AF59D5" w:rsidRPr="00AF59D5" w:rsidRDefault="00EC0D63" w:rsidP="00262497">
      <w:pPr>
        <w:spacing w:line="480" w:lineRule="auto"/>
        <w:rPr>
          <w:sz w:val="24"/>
          <w:szCs w:val="24"/>
        </w:rPr>
      </w:pPr>
      <w:r w:rsidRPr="00EC0D63">
        <w:rPr>
          <w:b/>
          <w:sz w:val="24"/>
          <w:szCs w:val="24"/>
        </w:rPr>
        <w:t>Keywords</w:t>
      </w:r>
      <w:r>
        <w:rPr>
          <w:b/>
          <w:sz w:val="24"/>
          <w:szCs w:val="24"/>
        </w:rPr>
        <w:t xml:space="preserve">:  </w:t>
      </w:r>
      <w:r>
        <w:rPr>
          <w:sz w:val="24"/>
          <w:szCs w:val="24"/>
        </w:rPr>
        <w:t>Vocabulary knowledge, implicit learning, dual systems framework, lexical integration, vocabulary acquisition</w:t>
      </w:r>
      <w:r w:rsidR="00AF59D5" w:rsidRPr="00AF59D5">
        <w:rPr>
          <w:sz w:val="24"/>
          <w:szCs w:val="24"/>
        </w:rPr>
        <w:br w:type="page"/>
      </w:r>
    </w:p>
    <w:p w:rsidR="00D463E3" w:rsidRDefault="00D7409A" w:rsidP="00D463E3">
      <w:pPr>
        <w:spacing w:line="480" w:lineRule="auto"/>
        <w:ind w:firstLine="720"/>
        <w:rPr>
          <w:rFonts w:cs="Times New Roman"/>
          <w:sz w:val="24"/>
          <w:szCs w:val="24"/>
        </w:rPr>
      </w:pPr>
      <w:r>
        <w:rPr>
          <w:sz w:val="24"/>
          <w:szCs w:val="24"/>
        </w:rPr>
        <w:lastRenderedPageBreak/>
        <w:t>Rapid vocabulary growth during childhood is crucial for academic success</w:t>
      </w:r>
      <w:r w:rsidR="00943C12">
        <w:rPr>
          <w:sz w:val="24"/>
          <w:szCs w:val="24"/>
        </w:rPr>
        <w:t xml:space="preserve"> </w:t>
      </w:r>
      <w:r w:rsidR="002103B9">
        <w:rPr>
          <w:sz w:val="24"/>
          <w:szCs w:val="24"/>
        </w:rPr>
        <w:t xml:space="preserve">and is closely tied to literacy development </w:t>
      </w:r>
      <w:r w:rsidR="00D57214">
        <w:rPr>
          <w:sz w:val="24"/>
          <w:szCs w:val="24"/>
        </w:rPr>
        <w:t>(</w:t>
      </w:r>
      <w:r w:rsidR="00656951">
        <w:rPr>
          <w:sz w:val="24"/>
          <w:szCs w:val="24"/>
        </w:rPr>
        <w:t xml:space="preserve">Cunningham &amp; </w:t>
      </w:r>
      <w:proofErr w:type="spellStart"/>
      <w:r w:rsidR="00656951">
        <w:rPr>
          <w:sz w:val="24"/>
          <w:szCs w:val="24"/>
        </w:rPr>
        <w:t>Stanovich</w:t>
      </w:r>
      <w:proofErr w:type="spellEnd"/>
      <w:r w:rsidR="00656951">
        <w:rPr>
          <w:sz w:val="24"/>
          <w:szCs w:val="24"/>
        </w:rPr>
        <w:t xml:space="preserve">, 1997; Hoff, 2003; </w:t>
      </w:r>
      <w:r w:rsidR="00943C12">
        <w:rPr>
          <w:sz w:val="24"/>
          <w:szCs w:val="24"/>
        </w:rPr>
        <w:t xml:space="preserve">Joshi, 2005; </w:t>
      </w:r>
      <w:r w:rsidR="002103B9">
        <w:rPr>
          <w:sz w:val="24"/>
          <w:szCs w:val="24"/>
        </w:rPr>
        <w:t xml:space="preserve">Keenan et al., 2006; Nation &amp; Angell, 2006; </w:t>
      </w:r>
      <w:r w:rsidR="00656951">
        <w:rPr>
          <w:sz w:val="24"/>
          <w:szCs w:val="24"/>
        </w:rPr>
        <w:t xml:space="preserve">Nation &amp; </w:t>
      </w:r>
      <w:proofErr w:type="spellStart"/>
      <w:r w:rsidR="00656951">
        <w:rPr>
          <w:sz w:val="24"/>
          <w:szCs w:val="24"/>
        </w:rPr>
        <w:t>Snowling</w:t>
      </w:r>
      <w:proofErr w:type="spellEnd"/>
      <w:r w:rsidR="00656951">
        <w:rPr>
          <w:sz w:val="24"/>
          <w:szCs w:val="24"/>
        </w:rPr>
        <w:t>, 2004</w:t>
      </w:r>
      <w:r w:rsidR="00D57214">
        <w:rPr>
          <w:sz w:val="24"/>
          <w:szCs w:val="24"/>
        </w:rPr>
        <w:t xml:space="preserve">). Hence, it is </w:t>
      </w:r>
      <w:r w:rsidR="00E31D3F">
        <w:rPr>
          <w:sz w:val="24"/>
          <w:szCs w:val="24"/>
        </w:rPr>
        <w:t>important</w:t>
      </w:r>
      <w:r>
        <w:rPr>
          <w:sz w:val="24"/>
          <w:szCs w:val="24"/>
        </w:rPr>
        <w:t xml:space="preserve"> </w:t>
      </w:r>
      <w:r w:rsidR="00386389">
        <w:rPr>
          <w:sz w:val="24"/>
          <w:szCs w:val="24"/>
        </w:rPr>
        <w:t xml:space="preserve">that we understand how best to maximise word learning opportunities during the school years by </w:t>
      </w:r>
      <w:r w:rsidR="00656951">
        <w:rPr>
          <w:sz w:val="24"/>
          <w:szCs w:val="24"/>
        </w:rPr>
        <w:t>examin</w:t>
      </w:r>
      <w:r w:rsidR="00386389">
        <w:rPr>
          <w:sz w:val="24"/>
          <w:szCs w:val="24"/>
        </w:rPr>
        <w:t>ing</w:t>
      </w:r>
      <w:r w:rsidR="00D57214">
        <w:rPr>
          <w:sz w:val="24"/>
          <w:szCs w:val="24"/>
        </w:rPr>
        <w:t xml:space="preserve"> the process by which children acquire new </w:t>
      </w:r>
      <w:r w:rsidR="00C83F45">
        <w:rPr>
          <w:sz w:val="24"/>
          <w:szCs w:val="24"/>
        </w:rPr>
        <w:t xml:space="preserve">spoken </w:t>
      </w:r>
      <w:r w:rsidR="00D57214">
        <w:rPr>
          <w:sz w:val="24"/>
          <w:szCs w:val="24"/>
        </w:rPr>
        <w:t xml:space="preserve">words. </w:t>
      </w:r>
      <w:r w:rsidR="00647600">
        <w:rPr>
          <w:sz w:val="24"/>
          <w:szCs w:val="24"/>
        </w:rPr>
        <w:t>Most e</w:t>
      </w:r>
      <w:r w:rsidR="00943C12">
        <w:rPr>
          <w:sz w:val="24"/>
          <w:szCs w:val="24"/>
        </w:rPr>
        <w:t>stimates suggest that c</w:t>
      </w:r>
      <w:r w:rsidR="00921D5D">
        <w:rPr>
          <w:sz w:val="24"/>
          <w:szCs w:val="24"/>
        </w:rPr>
        <w:t xml:space="preserve">hildren aged 5-6 years have a working vocabulary of approximately 2500-5000 words (Beck &amp; </w:t>
      </w:r>
      <w:proofErr w:type="spellStart"/>
      <w:r w:rsidR="00921D5D">
        <w:rPr>
          <w:sz w:val="24"/>
          <w:szCs w:val="24"/>
        </w:rPr>
        <w:t>McKeown</w:t>
      </w:r>
      <w:proofErr w:type="spellEnd"/>
      <w:r w:rsidR="00921D5D">
        <w:rPr>
          <w:sz w:val="24"/>
          <w:szCs w:val="24"/>
        </w:rPr>
        <w:t>, 1991)</w:t>
      </w:r>
      <w:r w:rsidR="00D57214">
        <w:rPr>
          <w:sz w:val="24"/>
          <w:szCs w:val="24"/>
        </w:rPr>
        <w:t xml:space="preserve"> </w:t>
      </w:r>
      <w:r w:rsidR="00921D5D">
        <w:rPr>
          <w:sz w:val="24"/>
          <w:szCs w:val="24"/>
        </w:rPr>
        <w:t xml:space="preserve">and during early school years children learn about 3000 words per year – roughly 8 words per day (Baumann &amp; </w:t>
      </w:r>
      <w:proofErr w:type="spellStart"/>
      <w:r w:rsidR="00921D5D">
        <w:rPr>
          <w:sz w:val="24"/>
          <w:szCs w:val="24"/>
        </w:rPr>
        <w:t>Kameenui</w:t>
      </w:r>
      <w:proofErr w:type="spellEnd"/>
      <w:r w:rsidR="00921D5D">
        <w:rPr>
          <w:sz w:val="24"/>
          <w:szCs w:val="24"/>
        </w:rPr>
        <w:t xml:space="preserve">, 1991; Beck &amp; </w:t>
      </w:r>
      <w:proofErr w:type="spellStart"/>
      <w:r w:rsidR="00921D5D">
        <w:rPr>
          <w:sz w:val="24"/>
          <w:szCs w:val="24"/>
        </w:rPr>
        <w:t>McKeown</w:t>
      </w:r>
      <w:proofErr w:type="spellEnd"/>
      <w:r w:rsidR="00921D5D">
        <w:rPr>
          <w:sz w:val="24"/>
          <w:szCs w:val="24"/>
        </w:rPr>
        <w:t xml:space="preserve">, 1991; Graves, 1986). </w:t>
      </w:r>
      <w:r w:rsidR="008623E9">
        <w:rPr>
          <w:sz w:val="24"/>
          <w:szCs w:val="24"/>
        </w:rPr>
        <w:t>Estimates suggest that</w:t>
      </w:r>
      <w:r w:rsidR="00C83F45">
        <w:rPr>
          <w:sz w:val="24"/>
          <w:szCs w:val="24"/>
        </w:rPr>
        <w:t xml:space="preserve"> only </w:t>
      </w:r>
      <w:r w:rsidR="00921D5D">
        <w:rPr>
          <w:sz w:val="24"/>
          <w:szCs w:val="24"/>
        </w:rPr>
        <w:t xml:space="preserve">~10% of words acquired in a year </w:t>
      </w:r>
      <w:r w:rsidR="00C83F45">
        <w:rPr>
          <w:sz w:val="24"/>
          <w:szCs w:val="24"/>
        </w:rPr>
        <w:t xml:space="preserve">are </w:t>
      </w:r>
      <w:r w:rsidR="00921D5D">
        <w:rPr>
          <w:sz w:val="24"/>
          <w:szCs w:val="24"/>
        </w:rPr>
        <w:t>learned</w:t>
      </w:r>
      <w:r w:rsidR="00C83F45">
        <w:rPr>
          <w:sz w:val="24"/>
          <w:szCs w:val="24"/>
        </w:rPr>
        <w:t xml:space="preserve"> through direct </w:t>
      </w:r>
      <w:r w:rsidR="008623E9">
        <w:rPr>
          <w:sz w:val="24"/>
          <w:szCs w:val="24"/>
        </w:rPr>
        <w:t>instruction by adults, with</w:t>
      </w:r>
      <w:r w:rsidR="00C83F45">
        <w:rPr>
          <w:sz w:val="24"/>
          <w:szCs w:val="24"/>
        </w:rPr>
        <w:t xml:space="preserve"> the majority of words learned </w:t>
      </w:r>
      <w:r w:rsidR="00943C12">
        <w:rPr>
          <w:sz w:val="24"/>
          <w:szCs w:val="24"/>
        </w:rPr>
        <w:t xml:space="preserve">incidentally </w:t>
      </w:r>
      <w:r w:rsidR="00C83F45">
        <w:rPr>
          <w:sz w:val="24"/>
          <w:szCs w:val="24"/>
        </w:rPr>
        <w:t>through more implicit means, including conversation, television</w:t>
      </w:r>
      <w:r w:rsidR="003B44E2">
        <w:rPr>
          <w:sz w:val="24"/>
          <w:szCs w:val="24"/>
        </w:rPr>
        <w:t>, and, in particular, story exposure</w:t>
      </w:r>
      <w:r w:rsidR="00C83F45">
        <w:rPr>
          <w:sz w:val="24"/>
          <w:szCs w:val="24"/>
        </w:rPr>
        <w:t xml:space="preserve"> (</w:t>
      </w:r>
      <w:proofErr w:type="spellStart"/>
      <w:r w:rsidR="00C83F45">
        <w:rPr>
          <w:sz w:val="24"/>
          <w:szCs w:val="24"/>
        </w:rPr>
        <w:t>Aktar</w:t>
      </w:r>
      <w:proofErr w:type="spellEnd"/>
      <w:r w:rsidR="00C83F45">
        <w:rPr>
          <w:sz w:val="24"/>
          <w:szCs w:val="24"/>
        </w:rPr>
        <w:t xml:space="preserve">, 2004; </w:t>
      </w:r>
      <w:proofErr w:type="spellStart"/>
      <w:r w:rsidR="003B44E2">
        <w:rPr>
          <w:sz w:val="24"/>
          <w:szCs w:val="24"/>
        </w:rPr>
        <w:t>Alloway</w:t>
      </w:r>
      <w:proofErr w:type="spellEnd"/>
      <w:r w:rsidR="003B44E2">
        <w:rPr>
          <w:sz w:val="24"/>
          <w:szCs w:val="24"/>
        </w:rPr>
        <w:t xml:space="preserve">, Williams, Jones, &amp; Cochrane, 2013; </w:t>
      </w:r>
      <w:proofErr w:type="spellStart"/>
      <w:r w:rsidR="00C83F45">
        <w:rPr>
          <w:sz w:val="24"/>
          <w:szCs w:val="24"/>
        </w:rPr>
        <w:t>Elley</w:t>
      </w:r>
      <w:proofErr w:type="spellEnd"/>
      <w:r w:rsidR="00C83F45">
        <w:rPr>
          <w:sz w:val="24"/>
          <w:szCs w:val="24"/>
        </w:rPr>
        <w:t xml:space="preserve">, 1989; </w:t>
      </w:r>
      <w:proofErr w:type="spellStart"/>
      <w:r w:rsidR="003B44E2">
        <w:rPr>
          <w:sz w:val="24"/>
          <w:szCs w:val="24"/>
        </w:rPr>
        <w:t>Biemiller</w:t>
      </w:r>
      <w:proofErr w:type="spellEnd"/>
      <w:r w:rsidR="003B44E2">
        <w:rPr>
          <w:sz w:val="24"/>
          <w:szCs w:val="24"/>
        </w:rPr>
        <w:t xml:space="preserve">, 2003; </w:t>
      </w:r>
      <w:r w:rsidR="00C83F45">
        <w:rPr>
          <w:sz w:val="24"/>
          <w:szCs w:val="24"/>
        </w:rPr>
        <w:t xml:space="preserve">Nagy &amp; Herman, 1987). </w:t>
      </w:r>
      <w:r w:rsidR="004A7522">
        <w:rPr>
          <w:sz w:val="24"/>
          <w:szCs w:val="24"/>
        </w:rPr>
        <w:t>Indeed,</w:t>
      </w:r>
      <w:r w:rsidR="00C83F45">
        <w:rPr>
          <w:sz w:val="24"/>
          <w:szCs w:val="24"/>
        </w:rPr>
        <w:t xml:space="preserve"> the</w:t>
      </w:r>
      <w:r w:rsidR="00A1775D">
        <w:rPr>
          <w:sz w:val="24"/>
          <w:szCs w:val="24"/>
        </w:rPr>
        <w:t xml:space="preserve"> most commonly ob</w:t>
      </w:r>
      <w:r w:rsidR="00B074F6">
        <w:rPr>
          <w:sz w:val="24"/>
          <w:szCs w:val="24"/>
        </w:rPr>
        <w:t>served effect of early story</w:t>
      </w:r>
      <w:r w:rsidR="00A1775D">
        <w:rPr>
          <w:sz w:val="24"/>
          <w:szCs w:val="24"/>
        </w:rPr>
        <w:t xml:space="preserve"> exposure</w:t>
      </w:r>
      <w:r w:rsidR="00D57214">
        <w:rPr>
          <w:sz w:val="24"/>
          <w:szCs w:val="24"/>
        </w:rPr>
        <w:t xml:space="preserve"> </w:t>
      </w:r>
      <w:r w:rsidR="00A1775D">
        <w:rPr>
          <w:sz w:val="24"/>
          <w:szCs w:val="24"/>
        </w:rPr>
        <w:t xml:space="preserve">is on children’s vocabulary knowledge </w:t>
      </w:r>
      <w:r w:rsidR="00C83F45">
        <w:rPr>
          <w:sz w:val="24"/>
          <w:szCs w:val="24"/>
        </w:rPr>
        <w:t xml:space="preserve">during the preschool </w:t>
      </w:r>
      <w:r w:rsidR="00D57214">
        <w:rPr>
          <w:sz w:val="24"/>
          <w:szCs w:val="24"/>
        </w:rPr>
        <w:t>(</w:t>
      </w:r>
      <w:r w:rsidR="00A1775D">
        <w:rPr>
          <w:sz w:val="24"/>
          <w:szCs w:val="24"/>
        </w:rPr>
        <w:t>Hamilton, 201</w:t>
      </w:r>
      <w:r w:rsidR="0076554A">
        <w:rPr>
          <w:sz w:val="24"/>
          <w:szCs w:val="24"/>
        </w:rPr>
        <w:t>4</w:t>
      </w:r>
      <w:r w:rsidR="00A1775D">
        <w:rPr>
          <w:sz w:val="24"/>
          <w:szCs w:val="24"/>
        </w:rPr>
        <w:t xml:space="preserve">; </w:t>
      </w:r>
      <w:r w:rsidR="00C83F45">
        <w:rPr>
          <w:sz w:val="24"/>
          <w:szCs w:val="24"/>
        </w:rPr>
        <w:t xml:space="preserve">Justice, Meier &amp; Walpole, 2005; </w:t>
      </w:r>
      <w:proofErr w:type="spellStart"/>
      <w:r w:rsidR="00C83F45">
        <w:rPr>
          <w:sz w:val="24"/>
          <w:szCs w:val="24"/>
        </w:rPr>
        <w:t>Senechal</w:t>
      </w:r>
      <w:proofErr w:type="spellEnd"/>
      <w:r w:rsidR="00C83F45">
        <w:rPr>
          <w:sz w:val="24"/>
          <w:szCs w:val="24"/>
        </w:rPr>
        <w:t xml:space="preserve"> &amp; Cornell, 1993;</w:t>
      </w:r>
      <w:r w:rsidR="00C83F45" w:rsidRPr="00C83F45">
        <w:rPr>
          <w:sz w:val="24"/>
          <w:szCs w:val="24"/>
        </w:rPr>
        <w:t xml:space="preserve"> </w:t>
      </w:r>
      <w:proofErr w:type="spellStart"/>
      <w:r w:rsidR="00C83F45">
        <w:rPr>
          <w:sz w:val="24"/>
          <w:szCs w:val="24"/>
        </w:rPr>
        <w:t>Waisk</w:t>
      </w:r>
      <w:proofErr w:type="spellEnd"/>
      <w:r w:rsidR="00C83F45">
        <w:rPr>
          <w:sz w:val="24"/>
          <w:szCs w:val="24"/>
        </w:rPr>
        <w:t xml:space="preserve"> &amp; Bond, 2001; Walsh &amp; </w:t>
      </w:r>
      <w:proofErr w:type="spellStart"/>
      <w:r w:rsidR="00C83F45">
        <w:rPr>
          <w:sz w:val="24"/>
          <w:szCs w:val="24"/>
        </w:rPr>
        <w:t>Blewitt</w:t>
      </w:r>
      <w:proofErr w:type="spellEnd"/>
      <w:r w:rsidR="00C83F45">
        <w:rPr>
          <w:sz w:val="24"/>
          <w:szCs w:val="24"/>
        </w:rPr>
        <w:t>, 2006</w:t>
      </w:r>
      <w:r w:rsidR="00D57214">
        <w:rPr>
          <w:sz w:val="24"/>
          <w:szCs w:val="24"/>
        </w:rPr>
        <w:t>)</w:t>
      </w:r>
      <w:r w:rsidR="00C83F45">
        <w:rPr>
          <w:sz w:val="24"/>
          <w:szCs w:val="24"/>
        </w:rPr>
        <w:t xml:space="preserve"> and primary school years (Dickinson, 1984; </w:t>
      </w:r>
      <w:proofErr w:type="spellStart"/>
      <w:r w:rsidR="00C83F45">
        <w:rPr>
          <w:sz w:val="24"/>
          <w:szCs w:val="24"/>
        </w:rPr>
        <w:t>Elley</w:t>
      </w:r>
      <w:proofErr w:type="spellEnd"/>
      <w:r w:rsidR="00C83F45">
        <w:rPr>
          <w:sz w:val="24"/>
          <w:szCs w:val="24"/>
        </w:rPr>
        <w:t xml:space="preserve">, 1989; Nagy, Anderson, &amp; Herman, 1987; </w:t>
      </w:r>
      <w:proofErr w:type="spellStart"/>
      <w:r w:rsidR="00C83F45">
        <w:rPr>
          <w:sz w:val="24"/>
          <w:szCs w:val="24"/>
        </w:rPr>
        <w:t>Penno</w:t>
      </w:r>
      <w:proofErr w:type="spellEnd"/>
      <w:r w:rsidR="00C83F45">
        <w:rPr>
          <w:sz w:val="24"/>
          <w:szCs w:val="24"/>
        </w:rPr>
        <w:t xml:space="preserve">, Wilkinson &amp; Moore, 2002; Robbins &amp; </w:t>
      </w:r>
      <w:proofErr w:type="spellStart"/>
      <w:r w:rsidR="00C83F45">
        <w:rPr>
          <w:sz w:val="24"/>
          <w:szCs w:val="24"/>
        </w:rPr>
        <w:t>Ehri</w:t>
      </w:r>
      <w:proofErr w:type="spellEnd"/>
      <w:r w:rsidR="00C83F45">
        <w:rPr>
          <w:sz w:val="24"/>
          <w:szCs w:val="24"/>
        </w:rPr>
        <w:t>, 1994)</w:t>
      </w:r>
      <w:r w:rsidR="00D57214">
        <w:rPr>
          <w:sz w:val="24"/>
          <w:szCs w:val="24"/>
        </w:rPr>
        <w:t xml:space="preserve">. </w:t>
      </w:r>
      <w:r w:rsidR="00647600">
        <w:rPr>
          <w:rFonts w:cs="Times New Roman"/>
          <w:sz w:val="24"/>
          <w:szCs w:val="24"/>
        </w:rPr>
        <w:t>This</w:t>
      </w:r>
      <w:r w:rsidR="005908F2">
        <w:rPr>
          <w:rFonts w:cs="Times New Roman"/>
          <w:sz w:val="24"/>
          <w:szCs w:val="24"/>
        </w:rPr>
        <w:t xml:space="preserve"> study examines how children and adults learn new </w:t>
      </w:r>
      <w:r w:rsidR="00D463E3">
        <w:rPr>
          <w:rFonts w:cs="Times New Roman"/>
          <w:sz w:val="24"/>
          <w:szCs w:val="24"/>
        </w:rPr>
        <w:t xml:space="preserve">spoken </w:t>
      </w:r>
      <w:r w:rsidR="005908F2">
        <w:rPr>
          <w:rFonts w:cs="Times New Roman"/>
          <w:sz w:val="24"/>
          <w:szCs w:val="24"/>
        </w:rPr>
        <w:t xml:space="preserve">words </w:t>
      </w:r>
      <w:r w:rsidR="00311E32">
        <w:rPr>
          <w:rFonts w:cs="Times New Roman"/>
          <w:sz w:val="24"/>
          <w:szCs w:val="24"/>
        </w:rPr>
        <w:t xml:space="preserve">that they </w:t>
      </w:r>
      <w:r w:rsidR="005908F2">
        <w:rPr>
          <w:rFonts w:cs="Times New Roman"/>
          <w:sz w:val="24"/>
          <w:szCs w:val="24"/>
        </w:rPr>
        <w:t>encounter</w:t>
      </w:r>
      <w:r w:rsidR="00311E32">
        <w:rPr>
          <w:rFonts w:cs="Times New Roman"/>
          <w:sz w:val="24"/>
          <w:szCs w:val="24"/>
        </w:rPr>
        <w:t xml:space="preserve"> whilst</w:t>
      </w:r>
      <w:r w:rsidR="005908F2">
        <w:rPr>
          <w:rFonts w:cs="Times New Roman"/>
          <w:sz w:val="24"/>
          <w:szCs w:val="24"/>
        </w:rPr>
        <w:t xml:space="preserve"> listening to stories.  </w:t>
      </w:r>
    </w:p>
    <w:p w:rsidR="005908F2" w:rsidRPr="00D463E3" w:rsidRDefault="005908F2" w:rsidP="00D463E3">
      <w:pPr>
        <w:spacing w:line="480" w:lineRule="auto"/>
        <w:ind w:firstLine="720"/>
        <w:rPr>
          <w:sz w:val="24"/>
          <w:szCs w:val="24"/>
        </w:rPr>
      </w:pPr>
      <w:r>
        <w:rPr>
          <w:rFonts w:cs="Times New Roman"/>
          <w:sz w:val="24"/>
          <w:szCs w:val="24"/>
        </w:rPr>
        <w:t>Spoken w</w:t>
      </w:r>
      <w:r w:rsidR="007C68F8">
        <w:rPr>
          <w:rFonts w:cs="Times New Roman"/>
          <w:sz w:val="24"/>
          <w:szCs w:val="24"/>
        </w:rPr>
        <w:t xml:space="preserve">ord </w:t>
      </w:r>
      <w:r w:rsidR="00724B42">
        <w:rPr>
          <w:rFonts w:cs="Times New Roman"/>
          <w:sz w:val="24"/>
          <w:szCs w:val="24"/>
        </w:rPr>
        <w:t>recognition</w:t>
      </w:r>
      <w:r w:rsidR="00A5306D">
        <w:rPr>
          <w:rFonts w:cs="Times New Roman"/>
          <w:sz w:val="24"/>
          <w:szCs w:val="24"/>
        </w:rPr>
        <w:t xml:space="preserve"> </w:t>
      </w:r>
      <w:r w:rsidR="002C1B2E">
        <w:rPr>
          <w:rFonts w:cs="Times New Roman"/>
          <w:sz w:val="24"/>
          <w:szCs w:val="24"/>
        </w:rPr>
        <w:t>is often characterized in terms of</w:t>
      </w:r>
      <w:r w:rsidR="007C68F8">
        <w:rPr>
          <w:rFonts w:cs="Times New Roman"/>
          <w:sz w:val="24"/>
          <w:szCs w:val="24"/>
        </w:rPr>
        <w:t xml:space="preserve"> a pre-lexical level, in which phonemes and/or lower level items such as phonetic features are processed, and a lexical level, the resulting representation </w:t>
      </w:r>
      <w:r w:rsidR="00D45F7A">
        <w:rPr>
          <w:rFonts w:cs="Times New Roman"/>
          <w:sz w:val="24"/>
          <w:szCs w:val="24"/>
        </w:rPr>
        <w:t xml:space="preserve">that </w:t>
      </w:r>
      <w:r w:rsidR="007C68F8">
        <w:rPr>
          <w:rFonts w:cs="Times New Roman"/>
          <w:sz w:val="24"/>
          <w:szCs w:val="24"/>
        </w:rPr>
        <w:t>correspond</w:t>
      </w:r>
      <w:r w:rsidR="00D45F7A">
        <w:rPr>
          <w:rFonts w:cs="Times New Roman"/>
          <w:sz w:val="24"/>
          <w:szCs w:val="24"/>
        </w:rPr>
        <w:t>s</w:t>
      </w:r>
      <w:r w:rsidR="007C68F8">
        <w:rPr>
          <w:rFonts w:cs="Times New Roman"/>
          <w:sz w:val="24"/>
          <w:szCs w:val="24"/>
        </w:rPr>
        <w:t xml:space="preserve"> to the word </w:t>
      </w:r>
      <w:r w:rsidR="002C1B2E">
        <w:rPr>
          <w:rFonts w:cs="Times New Roman"/>
          <w:sz w:val="24"/>
          <w:szCs w:val="24"/>
        </w:rPr>
        <w:t xml:space="preserve">form </w:t>
      </w:r>
      <w:r w:rsidR="007C68F8">
        <w:rPr>
          <w:rFonts w:cs="Times New Roman"/>
          <w:sz w:val="24"/>
          <w:szCs w:val="24"/>
        </w:rPr>
        <w:t xml:space="preserve">(McClelland &amp; Elman, 1986; Norris, 1994). </w:t>
      </w:r>
      <w:r w:rsidR="00D45F7A">
        <w:rPr>
          <w:rFonts w:cs="Times New Roman"/>
          <w:sz w:val="24"/>
          <w:szCs w:val="24"/>
        </w:rPr>
        <w:t>In addition</w:t>
      </w:r>
      <w:r>
        <w:rPr>
          <w:rFonts w:cs="Times New Roman"/>
          <w:sz w:val="24"/>
          <w:szCs w:val="24"/>
        </w:rPr>
        <w:t xml:space="preserve">, associated word meaning is represented at </w:t>
      </w:r>
      <w:r w:rsidR="007C68F8">
        <w:rPr>
          <w:rFonts w:cs="Times New Roman"/>
          <w:sz w:val="24"/>
          <w:szCs w:val="24"/>
        </w:rPr>
        <w:t xml:space="preserve">a </w:t>
      </w:r>
      <w:r w:rsidR="007C68F8">
        <w:rPr>
          <w:rFonts w:cs="Times New Roman"/>
          <w:sz w:val="24"/>
          <w:szCs w:val="24"/>
        </w:rPr>
        <w:lastRenderedPageBreak/>
        <w:t>semantic level</w:t>
      </w:r>
      <w:r w:rsidR="00861DE4">
        <w:rPr>
          <w:rFonts w:cs="Times New Roman"/>
          <w:sz w:val="24"/>
          <w:szCs w:val="24"/>
        </w:rPr>
        <w:t xml:space="preserve"> (Gupta &amp; </w:t>
      </w:r>
      <w:proofErr w:type="spellStart"/>
      <w:r w:rsidR="00861DE4">
        <w:rPr>
          <w:rFonts w:cs="Times New Roman"/>
          <w:sz w:val="24"/>
          <w:szCs w:val="24"/>
        </w:rPr>
        <w:t>MacWhinney</w:t>
      </w:r>
      <w:proofErr w:type="spellEnd"/>
      <w:r w:rsidR="00861DE4">
        <w:rPr>
          <w:rFonts w:cs="Times New Roman"/>
          <w:sz w:val="24"/>
          <w:szCs w:val="24"/>
        </w:rPr>
        <w:t>, 1997)</w:t>
      </w:r>
      <w:r w:rsidR="00880D93">
        <w:rPr>
          <w:rFonts w:cs="Times New Roman"/>
          <w:sz w:val="24"/>
          <w:szCs w:val="24"/>
        </w:rPr>
        <w:t xml:space="preserve"> and the linkage between these leve</w:t>
      </w:r>
      <w:r w:rsidR="00D463E3">
        <w:rPr>
          <w:rFonts w:cs="Times New Roman"/>
          <w:sz w:val="24"/>
          <w:szCs w:val="24"/>
        </w:rPr>
        <w:t xml:space="preserve">ls of information permits rapid, </w:t>
      </w:r>
      <w:r w:rsidR="00880D93">
        <w:rPr>
          <w:rFonts w:cs="Times New Roman"/>
          <w:sz w:val="24"/>
          <w:szCs w:val="24"/>
        </w:rPr>
        <w:t>flexible word recognition (</w:t>
      </w:r>
      <w:proofErr w:type="spellStart"/>
      <w:r w:rsidR="00880D93">
        <w:rPr>
          <w:rFonts w:cs="Times New Roman"/>
          <w:sz w:val="24"/>
          <w:szCs w:val="24"/>
        </w:rPr>
        <w:t>Perfetti</w:t>
      </w:r>
      <w:proofErr w:type="spellEnd"/>
      <w:r w:rsidR="00880D93">
        <w:rPr>
          <w:rFonts w:cs="Times New Roman"/>
          <w:sz w:val="24"/>
          <w:szCs w:val="24"/>
        </w:rPr>
        <w:t xml:space="preserve"> &amp; Hart, 2002). </w:t>
      </w:r>
      <w:r w:rsidR="00857B0B">
        <w:rPr>
          <w:rFonts w:cs="Times New Roman"/>
          <w:sz w:val="24"/>
          <w:szCs w:val="24"/>
        </w:rPr>
        <w:t>Consequently, w</w:t>
      </w:r>
      <w:r w:rsidR="007C68F8">
        <w:rPr>
          <w:rFonts w:cs="Times New Roman"/>
          <w:sz w:val="24"/>
          <w:szCs w:val="24"/>
        </w:rPr>
        <w:t>hen a</w:t>
      </w:r>
      <w:r>
        <w:rPr>
          <w:rFonts w:cs="Times New Roman"/>
          <w:sz w:val="24"/>
          <w:szCs w:val="24"/>
        </w:rPr>
        <w:t>n individual hears a familiar word</w:t>
      </w:r>
      <w:r w:rsidR="007C68F8">
        <w:rPr>
          <w:rFonts w:cs="Times New Roman"/>
          <w:sz w:val="24"/>
          <w:szCs w:val="24"/>
        </w:rPr>
        <w:t xml:space="preserve">, the </w:t>
      </w:r>
      <w:r>
        <w:rPr>
          <w:rFonts w:cs="Times New Roman"/>
          <w:sz w:val="24"/>
          <w:szCs w:val="24"/>
        </w:rPr>
        <w:t xml:space="preserve">speech </w:t>
      </w:r>
      <w:r w:rsidR="007C68F8">
        <w:rPr>
          <w:rFonts w:cs="Times New Roman"/>
          <w:sz w:val="24"/>
          <w:szCs w:val="24"/>
        </w:rPr>
        <w:t>signal map</w:t>
      </w:r>
      <w:r>
        <w:rPr>
          <w:rFonts w:cs="Times New Roman"/>
          <w:sz w:val="24"/>
          <w:szCs w:val="24"/>
        </w:rPr>
        <w:t>s</w:t>
      </w:r>
      <w:r w:rsidR="007C68F8">
        <w:rPr>
          <w:rFonts w:cs="Times New Roman"/>
          <w:sz w:val="24"/>
          <w:szCs w:val="24"/>
        </w:rPr>
        <w:t xml:space="preserve"> onto </w:t>
      </w:r>
      <w:r>
        <w:rPr>
          <w:rFonts w:cs="Times New Roman"/>
          <w:sz w:val="24"/>
          <w:szCs w:val="24"/>
        </w:rPr>
        <w:t>a pre-lexical</w:t>
      </w:r>
      <w:r w:rsidR="007C68F8">
        <w:rPr>
          <w:rFonts w:cs="Times New Roman"/>
          <w:sz w:val="24"/>
          <w:szCs w:val="24"/>
        </w:rPr>
        <w:t xml:space="preserve"> </w:t>
      </w:r>
      <w:r>
        <w:rPr>
          <w:rFonts w:cs="Times New Roman"/>
          <w:sz w:val="24"/>
          <w:szCs w:val="24"/>
        </w:rPr>
        <w:t>representation</w:t>
      </w:r>
      <w:r w:rsidR="007C68F8">
        <w:rPr>
          <w:rFonts w:cs="Times New Roman"/>
          <w:sz w:val="24"/>
          <w:szCs w:val="24"/>
        </w:rPr>
        <w:t>, and activation spread</w:t>
      </w:r>
      <w:r>
        <w:rPr>
          <w:rFonts w:cs="Times New Roman"/>
          <w:sz w:val="24"/>
          <w:szCs w:val="24"/>
        </w:rPr>
        <w:t>s to the lexical and semantic levels, culminating</w:t>
      </w:r>
      <w:r w:rsidR="007C68F8">
        <w:rPr>
          <w:rFonts w:cs="Times New Roman"/>
          <w:sz w:val="24"/>
          <w:szCs w:val="24"/>
        </w:rPr>
        <w:t xml:space="preserve"> with word recognition. </w:t>
      </w:r>
      <w:r w:rsidR="00D45F7A">
        <w:rPr>
          <w:rFonts w:cs="Times New Roman"/>
          <w:sz w:val="24"/>
          <w:szCs w:val="24"/>
        </w:rPr>
        <w:t>Upon hearing</w:t>
      </w:r>
      <w:r w:rsidR="007C68F8">
        <w:rPr>
          <w:rFonts w:cs="Times New Roman"/>
          <w:sz w:val="24"/>
          <w:szCs w:val="24"/>
        </w:rPr>
        <w:t xml:space="preserve"> an </w:t>
      </w:r>
      <w:r>
        <w:rPr>
          <w:rFonts w:cs="Times New Roman"/>
          <w:sz w:val="24"/>
          <w:szCs w:val="24"/>
        </w:rPr>
        <w:t xml:space="preserve">unfamiliar </w:t>
      </w:r>
      <w:r w:rsidR="007C68F8">
        <w:rPr>
          <w:rFonts w:cs="Times New Roman"/>
          <w:sz w:val="24"/>
          <w:szCs w:val="24"/>
        </w:rPr>
        <w:t xml:space="preserve">word, </w:t>
      </w:r>
      <w:r>
        <w:rPr>
          <w:rFonts w:cs="Times New Roman"/>
          <w:sz w:val="24"/>
          <w:szCs w:val="24"/>
        </w:rPr>
        <w:t xml:space="preserve">pre-lexical </w:t>
      </w:r>
      <w:r w:rsidR="007C68F8">
        <w:rPr>
          <w:rFonts w:cs="Times New Roman"/>
          <w:sz w:val="24"/>
          <w:szCs w:val="24"/>
        </w:rPr>
        <w:t xml:space="preserve">activation </w:t>
      </w:r>
      <w:r>
        <w:rPr>
          <w:rFonts w:cs="Times New Roman"/>
          <w:sz w:val="24"/>
          <w:szCs w:val="24"/>
        </w:rPr>
        <w:t>occurs</w:t>
      </w:r>
      <w:r w:rsidR="007C68F8">
        <w:rPr>
          <w:rFonts w:cs="Times New Roman"/>
          <w:sz w:val="24"/>
          <w:szCs w:val="24"/>
        </w:rPr>
        <w:t xml:space="preserve">, but there is nothing at the lexical level that corresponds to the signal. Hence, for word learning to take place, a new lexical representation </w:t>
      </w:r>
      <w:r w:rsidR="009E334F">
        <w:rPr>
          <w:rFonts w:cs="Times New Roman"/>
          <w:sz w:val="24"/>
          <w:szCs w:val="24"/>
        </w:rPr>
        <w:t>must</w:t>
      </w:r>
      <w:r w:rsidR="007C68F8">
        <w:rPr>
          <w:rFonts w:cs="Times New Roman"/>
          <w:sz w:val="24"/>
          <w:szCs w:val="24"/>
        </w:rPr>
        <w:t xml:space="preserve"> be established. </w:t>
      </w:r>
      <w:r w:rsidR="00647600">
        <w:rPr>
          <w:rFonts w:cs="Times New Roman"/>
          <w:sz w:val="24"/>
          <w:szCs w:val="24"/>
        </w:rPr>
        <w:t>This</w:t>
      </w:r>
      <w:r w:rsidR="00857B0B">
        <w:rPr>
          <w:rFonts w:cs="Times New Roman"/>
          <w:sz w:val="24"/>
          <w:szCs w:val="24"/>
        </w:rPr>
        <w:t xml:space="preserve"> study is</w:t>
      </w:r>
      <w:r w:rsidR="000F1277">
        <w:rPr>
          <w:rFonts w:cs="Times New Roman"/>
          <w:sz w:val="24"/>
          <w:szCs w:val="24"/>
        </w:rPr>
        <w:t xml:space="preserve"> primarily concerned with </w:t>
      </w:r>
      <w:r>
        <w:rPr>
          <w:rFonts w:cs="Times New Roman"/>
          <w:sz w:val="24"/>
          <w:szCs w:val="24"/>
        </w:rPr>
        <w:t>examin</w:t>
      </w:r>
      <w:r w:rsidR="000F1277">
        <w:rPr>
          <w:rFonts w:cs="Times New Roman"/>
          <w:sz w:val="24"/>
          <w:szCs w:val="24"/>
        </w:rPr>
        <w:t>ing</w:t>
      </w:r>
      <w:r>
        <w:rPr>
          <w:rFonts w:cs="Times New Roman"/>
          <w:sz w:val="24"/>
          <w:szCs w:val="24"/>
        </w:rPr>
        <w:t xml:space="preserve"> the time course by which new </w:t>
      </w:r>
      <w:r w:rsidRPr="000F1277">
        <w:rPr>
          <w:rFonts w:cs="Times New Roman"/>
          <w:i/>
          <w:sz w:val="24"/>
          <w:szCs w:val="24"/>
        </w:rPr>
        <w:t>lexical representations</w:t>
      </w:r>
      <w:r>
        <w:rPr>
          <w:rFonts w:cs="Times New Roman"/>
          <w:sz w:val="24"/>
          <w:szCs w:val="24"/>
        </w:rPr>
        <w:t xml:space="preserve"> emerge</w:t>
      </w:r>
      <w:r w:rsidR="003A0E54">
        <w:rPr>
          <w:rFonts w:cs="Times New Roman"/>
          <w:sz w:val="24"/>
          <w:szCs w:val="24"/>
        </w:rPr>
        <w:t xml:space="preserve"> following spoken word learning through story encounters</w:t>
      </w:r>
      <w:r>
        <w:rPr>
          <w:rFonts w:cs="Times New Roman"/>
          <w:sz w:val="24"/>
          <w:szCs w:val="24"/>
        </w:rPr>
        <w:t xml:space="preserve">. </w:t>
      </w:r>
    </w:p>
    <w:p w:rsidR="004105C0" w:rsidRPr="005D42CB" w:rsidRDefault="005D42CB" w:rsidP="005D42CB">
      <w:pPr>
        <w:spacing w:line="480" w:lineRule="auto"/>
        <w:ind w:firstLine="720"/>
        <w:rPr>
          <w:sz w:val="24"/>
          <w:szCs w:val="24"/>
        </w:rPr>
      </w:pPr>
      <w:r>
        <w:rPr>
          <w:rFonts w:cs="Times New Roman"/>
          <w:sz w:val="24"/>
          <w:szCs w:val="24"/>
        </w:rPr>
        <w:t>P</w:t>
      </w:r>
      <w:r w:rsidR="002140F5">
        <w:rPr>
          <w:rFonts w:cs="Times New Roman"/>
          <w:sz w:val="24"/>
          <w:szCs w:val="24"/>
        </w:rPr>
        <w:t xml:space="preserve">revious findings </w:t>
      </w:r>
      <w:r w:rsidR="002140F5" w:rsidRPr="00322CAA">
        <w:rPr>
          <w:rFonts w:cs="Times New Roman"/>
          <w:sz w:val="24"/>
          <w:szCs w:val="24"/>
        </w:rPr>
        <w:t xml:space="preserve">suggest that </w:t>
      </w:r>
      <w:r w:rsidR="00DD4063">
        <w:rPr>
          <w:rFonts w:cs="Times New Roman"/>
          <w:sz w:val="24"/>
          <w:szCs w:val="24"/>
        </w:rPr>
        <w:t xml:space="preserve">school-aged </w:t>
      </w:r>
      <w:r w:rsidR="00EB4F38">
        <w:rPr>
          <w:rFonts w:cs="Times New Roman"/>
          <w:sz w:val="24"/>
          <w:szCs w:val="24"/>
        </w:rPr>
        <w:t xml:space="preserve">children’s </w:t>
      </w:r>
      <w:r w:rsidR="007C68F8">
        <w:rPr>
          <w:rFonts w:cs="Times New Roman"/>
          <w:sz w:val="24"/>
          <w:szCs w:val="24"/>
        </w:rPr>
        <w:t>ability to recognise new word forms</w:t>
      </w:r>
      <w:r w:rsidR="00EB4F38">
        <w:rPr>
          <w:rFonts w:cs="Times New Roman"/>
          <w:sz w:val="24"/>
          <w:szCs w:val="24"/>
        </w:rPr>
        <w:t xml:space="preserve"> </w:t>
      </w:r>
      <w:r w:rsidR="00857B0B">
        <w:rPr>
          <w:rFonts w:cs="Times New Roman"/>
          <w:sz w:val="24"/>
          <w:szCs w:val="24"/>
        </w:rPr>
        <w:t>learned through</w:t>
      </w:r>
      <w:r w:rsidR="00EB4F38">
        <w:rPr>
          <w:rFonts w:cs="Times New Roman"/>
          <w:sz w:val="24"/>
          <w:szCs w:val="24"/>
        </w:rPr>
        <w:t xml:space="preserve"> listening to stories </w:t>
      </w:r>
      <w:r w:rsidR="002140F5" w:rsidRPr="00322CAA">
        <w:rPr>
          <w:rFonts w:cs="Times New Roman"/>
          <w:sz w:val="24"/>
          <w:szCs w:val="24"/>
        </w:rPr>
        <w:t xml:space="preserve">persists </w:t>
      </w:r>
      <w:r w:rsidR="00DD4063">
        <w:rPr>
          <w:rFonts w:cs="Times New Roman"/>
          <w:sz w:val="24"/>
          <w:szCs w:val="24"/>
        </w:rPr>
        <w:t xml:space="preserve">(Dickinson, 1984; </w:t>
      </w:r>
      <w:proofErr w:type="spellStart"/>
      <w:r w:rsidR="00DD4063">
        <w:rPr>
          <w:rFonts w:cs="Times New Roman"/>
          <w:sz w:val="24"/>
          <w:szCs w:val="24"/>
        </w:rPr>
        <w:t>Elley</w:t>
      </w:r>
      <w:proofErr w:type="spellEnd"/>
      <w:r w:rsidR="00DD4063">
        <w:rPr>
          <w:rFonts w:cs="Times New Roman"/>
          <w:sz w:val="24"/>
          <w:szCs w:val="24"/>
        </w:rPr>
        <w:t>, 1989</w:t>
      </w:r>
      <w:r w:rsidR="00041609">
        <w:rPr>
          <w:rFonts w:cs="Times New Roman"/>
          <w:sz w:val="24"/>
          <w:szCs w:val="24"/>
        </w:rPr>
        <w:t>)</w:t>
      </w:r>
      <w:r w:rsidR="00041609" w:rsidRPr="0073367A">
        <w:rPr>
          <w:rFonts w:cs="Times New Roman"/>
          <w:sz w:val="24"/>
          <w:szCs w:val="24"/>
        </w:rPr>
        <w:t xml:space="preserve"> </w:t>
      </w:r>
      <w:r w:rsidR="002140F5">
        <w:rPr>
          <w:rFonts w:cs="Times New Roman"/>
          <w:sz w:val="24"/>
          <w:szCs w:val="24"/>
        </w:rPr>
        <w:t xml:space="preserve">or increases </w:t>
      </w:r>
      <w:r w:rsidR="00041609">
        <w:rPr>
          <w:rFonts w:cs="Times New Roman"/>
          <w:sz w:val="24"/>
          <w:szCs w:val="24"/>
        </w:rPr>
        <w:t>(</w:t>
      </w:r>
      <w:proofErr w:type="spellStart"/>
      <w:r w:rsidR="00DD4063" w:rsidRPr="0073367A">
        <w:rPr>
          <w:rFonts w:cs="Times New Roman"/>
          <w:sz w:val="24"/>
          <w:szCs w:val="24"/>
        </w:rPr>
        <w:t>Senechal</w:t>
      </w:r>
      <w:proofErr w:type="spellEnd"/>
      <w:r w:rsidR="00DD4063" w:rsidRPr="0073367A">
        <w:rPr>
          <w:rFonts w:cs="Times New Roman"/>
          <w:sz w:val="24"/>
          <w:szCs w:val="24"/>
        </w:rPr>
        <w:t xml:space="preserve"> &amp; Cornell, 1993</w:t>
      </w:r>
      <w:r w:rsidR="00DD4063">
        <w:rPr>
          <w:rFonts w:cs="Times New Roman"/>
          <w:sz w:val="24"/>
          <w:szCs w:val="24"/>
        </w:rPr>
        <w:t xml:space="preserve">; </w:t>
      </w:r>
      <w:r w:rsidR="00041609" w:rsidRPr="0073367A">
        <w:rPr>
          <w:rFonts w:cs="Times New Roman"/>
          <w:sz w:val="24"/>
          <w:szCs w:val="24"/>
        </w:rPr>
        <w:t>Wilkinson &amp; Houston-Price, 2013)</w:t>
      </w:r>
      <w:r w:rsidR="00041609">
        <w:rPr>
          <w:rFonts w:cs="Times New Roman"/>
          <w:sz w:val="24"/>
          <w:szCs w:val="24"/>
        </w:rPr>
        <w:t xml:space="preserve"> </w:t>
      </w:r>
      <w:r w:rsidR="002140F5" w:rsidRPr="00322CAA">
        <w:rPr>
          <w:rFonts w:cs="Times New Roman"/>
          <w:sz w:val="24"/>
          <w:szCs w:val="24"/>
        </w:rPr>
        <w:t xml:space="preserve">over </w:t>
      </w:r>
      <w:r w:rsidR="002140F5" w:rsidRPr="0073367A">
        <w:rPr>
          <w:rFonts w:cs="Times New Roman"/>
          <w:sz w:val="24"/>
          <w:szCs w:val="24"/>
        </w:rPr>
        <w:t>time</w:t>
      </w:r>
      <w:r w:rsidR="002E68C3">
        <w:rPr>
          <w:rFonts w:cs="Times New Roman"/>
          <w:sz w:val="24"/>
          <w:szCs w:val="24"/>
        </w:rPr>
        <w:t xml:space="preserve">. Moreover, </w:t>
      </w:r>
      <w:r w:rsidR="002140F5">
        <w:rPr>
          <w:rFonts w:cs="Times New Roman"/>
          <w:sz w:val="24"/>
          <w:szCs w:val="24"/>
        </w:rPr>
        <w:t>new wor</w:t>
      </w:r>
      <w:r w:rsidR="007C68F8">
        <w:rPr>
          <w:rFonts w:cs="Times New Roman"/>
          <w:sz w:val="24"/>
          <w:szCs w:val="24"/>
        </w:rPr>
        <w:t>d form knowledge</w:t>
      </w:r>
      <w:r w:rsidR="002140F5">
        <w:rPr>
          <w:rFonts w:cs="Times New Roman"/>
          <w:sz w:val="24"/>
          <w:szCs w:val="24"/>
        </w:rPr>
        <w:t xml:space="preserve"> </w:t>
      </w:r>
      <w:r w:rsidR="0055113E">
        <w:rPr>
          <w:rFonts w:cs="Times New Roman"/>
          <w:sz w:val="24"/>
          <w:szCs w:val="24"/>
        </w:rPr>
        <w:t xml:space="preserve">gained </w:t>
      </w:r>
      <w:r>
        <w:rPr>
          <w:rFonts w:cs="Times New Roman"/>
          <w:sz w:val="24"/>
          <w:szCs w:val="24"/>
        </w:rPr>
        <w:t>from story exposure is enhanced</w:t>
      </w:r>
      <w:r w:rsidR="002140F5">
        <w:rPr>
          <w:rFonts w:cs="Times New Roman"/>
          <w:sz w:val="24"/>
          <w:szCs w:val="24"/>
        </w:rPr>
        <w:t xml:space="preserve"> during </w:t>
      </w:r>
      <w:r w:rsidR="009C0980">
        <w:rPr>
          <w:rFonts w:cs="Times New Roman"/>
          <w:sz w:val="24"/>
          <w:szCs w:val="24"/>
        </w:rPr>
        <w:t>daytime</w:t>
      </w:r>
      <w:r w:rsidR="002140F5">
        <w:rPr>
          <w:rFonts w:cs="Times New Roman"/>
          <w:sz w:val="24"/>
          <w:szCs w:val="24"/>
        </w:rPr>
        <w:t xml:space="preserve"> naps </w:t>
      </w:r>
      <w:r w:rsidR="0055113E">
        <w:rPr>
          <w:rFonts w:cs="Times New Roman"/>
          <w:sz w:val="24"/>
          <w:szCs w:val="24"/>
        </w:rPr>
        <w:t xml:space="preserve">in </w:t>
      </w:r>
      <w:r w:rsidR="002140F5">
        <w:rPr>
          <w:rFonts w:cs="Times New Roman"/>
          <w:sz w:val="24"/>
          <w:szCs w:val="24"/>
        </w:rPr>
        <w:t xml:space="preserve">preschool </w:t>
      </w:r>
      <w:r w:rsidR="0055113E">
        <w:rPr>
          <w:rFonts w:cs="Times New Roman"/>
          <w:sz w:val="24"/>
          <w:szCs w:val="24"/>
        </w:rPr>
        <w:t xml:space="preserve">children </w:t>
      </w:r>
      <w:r w:rsidR="002140F5">
        <w:rPr>
          <w:rFonts w:cs="Times New Roman"/>
          <w:sz w:val="24"/>
          <w:szCs w:val="24"/>
        </w:rPr>
        <w:t>(</w:t>
      </w:r>
      <w:r w:rsidR="002140F5" w:rsidRPr="0073367A">
        <w:rPr>
          <w:rFonts w:cs="Times New Roman"/>
          <w:sz w:val="24"/>
          <w:szCs w:val="24"/>
        </w:rPr>
        <w:t xml:space="preserve">Williams </w:t>
      </w:r>
      <w:r w:rsidR="002140F5">
        <w:rPr>
          <w:rFonts w:cs="Times New Roman"/>
          <w:sz w:val="24"/>
          <w:szCs w:val="24"/>
        </w:rPr>
        <w:t xml:space="preserve">&amp; Horst, </w:t>
      </w:r>
      <w:r w:rsidR="002140F5" w:rsidRPr="0073367A">
        <w:rPr>
          <w:rFonts w:cs="Times New Roman"/>
          <w:sz w:val="24"/>
          <w:szCs w:val="24"/>
        </w:rPr>
        <w:t>2014).</w:t>
      </w:r>
      <w:r>
        <w:rPr>
          <w:sz w:val="24"/>
          <w:szCs w:val="24"/>
        </w:rPr>
        <w:t xml:space="preserve"> </w:t>
      </w:r>
      <w:r w:rsidR="00857B0B">
        <w:rPr>
          <w:sz w:val="24"/>
          <w:szCs w:val="24"/>
        </w:rPr>
        <w:t xml:space="preserve">These findings </w:t>
      </w:r>
      <w:r>
        <w:rPr>
          <w:sz w:val="24"/>
          <w:szCs w:val="24"/>
        </w:rPr>
        <w:t>align</w:t>
      </w:r>
      <w:r w:rsidR="00FC1D08">
        <w:rPr>
          <w:sz w:val="24"/>
          <w:szCs w:val="24"/>
        </w:rPr>
        <w:t xml:space="preserve"> with </w:t>
      </w:r>
      <w:r w:rsidR="002E68C3">
        <w:rPr>
          <w:sz w:val="24"/>
          <w:szCs w:val="24"/>
        </w:rPr>
        <w:t>the view</w:t>
      </w:r>
      <w:r w:rsidR="003D27AB">
        <w:rPr>
          <w:sz w:val="24"/>
          <w:szCs w:val="24"/>
        </w:rPr>
        <w:t xml:space="preserve"> that word </w:t>
      </w:r>
      <w:r w:rsidR="004105C0">
        <w:rPr>
          <w:sz w:val="24"/>
          <w:szCs w:val="24"/>
        </w:rPr>
        <w:t>learning is a pro</w:t>
      </w:r>
      <w:r w:rsidR="006714CE">
        <w:rPr>
          <w:sz w:val="24"/>
          <w:szCs w:val="24"/>
        </w:rPr>
        <w:t xml:space="preserve">longed </w:t>
      </w:r>
      <w:r w:rsidR="00090A86">
        <w:rPr>
          <w:sz w:val="24"/>
          <w:szCs w:val="24"/>
        </w:rPr>
        <w:t>process</w:t>
      </w:r>
      <w:r w:rsidR="006714CE">
        <w:rPr>
          <w:sz w:val="24"/>
          <w:szCs w:val="24"/>
        </w:rPr>
        <w:t xml:space="preserve"> that depends upon </w:t>
      </w:r>
      <w:r w:rsidR="006455F4">
        <w:rPr>
          <w:sz w:val="24"/>
          <w:szCs w:val="24"/>
        </w:rPr>
        <w:t xml:space="preserve">off-line consolidation, </w:t>
      </w:r>
      <w:r w:rsidR="00FC1D08">
        <w:rPr>
          <w:sz w:val="24"/>
          <w:szCs w:val="24"/>
        </w:rPr>
        <w:t>particularly during</w:t>
      </w:r>
      <w:r w:rsidR="006714CE">
        <w:rPr>
          <w:sz w:val="24"/>
          <w:szCs w:val="24"/>
        </w:rPr>
        <w:t xml:space="preserve"> </w:t>
      </w:r>
      <w:r w:rsidR="003D27AB">
        <w:rPr>
          <w:sz w:val="24"/>
          <w:szCs w:val="24"/>
        </w:rPr>
        <w:t>sleep (</w:t>
      </w:r>
      <w:proofErr w:type="spellStart"/>
      <w:r w:rsidR="003D27AB">
        <w:rPr>
          <w:sz w:val="24"/>
          <w:szCs w:val="24"/>
        </w:rPr>
        <w:t>Dumay</w:t>
      </w:r>
      <w:proofErr w:type="spellEnd"/>
      <w:r w:rsidR="003D27AB">
        <w:rPr>
          <w:sz w:val="24"/>
          <w:szCs w:val="24"/>
        </w:rPr>
        <w:t xml:space="preserve"> &amp; Gaskell, 2007; Henderson, </w:t>
      </w:r>
      <w:proofErr w:type="spellStart"/>
      <w:r w:rsidR="003D27AB">
        <w:rPr>
          <w:sz w:val="24"/>
          <w:szCs w:val="24"/>
        </w:rPr>
        <w:t>Weighall</w:t>
      </w:r>
      <w:proofErr w:type="spellEnd"/>
      <w:r w:rsidR="003D27AB">
        <w:rPr>
          <w:sz w:val="24"/>
          <w:szCs w:val="24"/>
        </w:rPr>
        <w:t xml:space="preserve">, Brown &amp; Gaskell, </w:t>
      </w:r>
      <w:r w:rsidR="00F70689">
        <w:rPr>
          <w:sz w:val="24"/>
          <w:szCs w:val="24"/>
        </w:rPr>
        <w:t>2012</w:t>
      </w:r>
      <w:r w:rsidR="00090A86">
        <w:rPr>
          <w:sz w:val="24"/>
          <w:szCs w:val="24"/>
        </w:rPr>
        <w:t xml:space="preserve">; </w:t>
      </w:r>
      <w:proofErr w:type="spellStart"/>
      <w:r w:rsidR="00090A86">
        <w:rPr>
          <w:sz w:val="24"/>
          <w:szCs w:val="24"/>
        </w:rPr>
        <w:t>Tamminen</w:t>
      </w:r>
      <w:proofErr w:type="spellEnd"/>
      <w:r w:rsidR="00090A86">
        <w:rPr>
          <w:sz w:val="24"/>
          <w:szCs w:val="24"/>
        </w:rPr>
        <w:t xml:space="preserve"> et al., 2010)</w:t>
      </w:r>
      <w:r w:rsidR="00EB4F38">
        <w:rPr>
          <w:sz w:val="24"/>
          <w:szCs w:val="24"/>
        </w:rPr>
        <w:t xml:space="preserve">. According to </w:t>
      </w:r>
      <w:r w:rsidR="00D463E3">
        <w:rPr>
          <w:sz w:val="24"/>
          <w:szCs w:val="24"/>
        </w:rPr>
        <w:t>a dual-systems account of vocabulary acquisition (Davis &amp; Gaskell, 2009)</w:t>
      </w:r>
      <w:r w:rsidR="00EB4F38">
        <w:rPr>
          <w:sz w:val="24"/>
          <w:szCs w:val="24"/>
        </w:rPr>
        <w:t>,</w:t>
      </w:r>
      <w:r w:rsidR="00B074F6">
        <w:rPr>
          <w:sz w:val="24"/>
          <w:szCs w:val="24"/>
        </w:rPr>
        <w:t xml:space="preserve"> sparse representations of new words are initially se</w:t>
      </w:r>
      <w:r w:rsidR="007A0B27">
        <w:rPr>
          <w:sz w:val="24"/>
          <w:szCs w:val="24"/>
        </w:rPr>
        <w:t>t up in the hippocampus</w:t>
      </w:r>
      <w:r w:rsidR="00B074F6">
        <w:rPr>
          <w:sz w:val="24"/>
          <w:szCs w:val="24"/>
        </w:rPr>
        <w:t>,</w:t>
      </w:r>
      <w:r w:rsidR="007A0B27">
        <w:rPr>
          <w:sz w:val="24"/>
          <w:szCs w:val="24"/>
        </w:rPr>
        <w:t xml:space="preserve"> but</w:t>
      </w:r>
      <w:r w:rsidR="00B074F6">
        <w:rPr>
          <w:sz w:val="24"/>
          <w:szCs w:val="24"/>
        </w:rPr>
        <w:t xml:space="preserve"> over time</w:t>
      </w:r>
      <w:r w:rsidR="007A0B27">
        <w:rPr>
          <w:sz w:val="24"/>
          <w:szCs w:val="24"/>
        </w:rPr>
        <w:t xml:space="preserve">, </w:t>
      </w:r>
      <w:r w:rsidR="00F33FC2">
        <w:rPr>
          <w:sz w:val="24"/>
          <w:szCs w:val="24"/>
        </w:rPr>
        <w:t xml:space="preserve">particularly during sleep, </w:t>
      </w:r>
      <w:r w:rsidR="00B074F6">
        <w:rPr>
          <w:sz w:val="24"/>
          <w:szCs w:val="24"/>
        </w:rPr>
        <w:t>a long-term representation is strengthened in neocortical memory</w:t>
      </w:r>
      <w:r w:rsidR="00D463E3">
        <w:rPr>
          <w:sz w:val="24"/>
          <w:szCs w:val="24"/>
        </w:rPr>
        <w:t xml:space="preserve"> (for neuroimaging evidence supporting this account see Davis, Di </w:t>
      </w:r>
      <w:proofErr w:type="spellStart"/>
      <w:r w:rsidR="00D463E3">
        <w:rPr>
          <w:sz w:val="24"/>
          <w:szCs w:val="24"/>
        </w:rPr>
        <w:t>Betta</w:t>
      </w:r>
      <w:proofErr w:type="spellEnd"/>
      <w:r w:rsidR="00D463E3">
        <w:rPr>
          <w:sz w:val="24"/>
          <w:szCs w:val="24"/>
        </w:rPr>
        <w:t>, MacDonald &amp; Gaskell, 2009)</w:t>
      </w:r>
      <w:r w:rsidR="00B074F6">
        <w:rPr>
          <w:sz w:val="24"/>
          <w:szCs w:val="24"/>
        </w:rPr>
        <w:t xml:space="preserve">. </w:t>
      </w:r>
      <w:r w:rsidR="00BD52B0">
        <w:rPr>
          <w:sz w:val="24"/>
          <w:szCs w:val="24"/>
        </w:rPr>
        <w:t xml:space="preserve">The </w:t>
      </w:r>
      <w:r w:rsidR="002E68C3">
        <w:rPr>
          <w:sz w:val="24"/>
          <w:szCs w:val="24"/>
        </w:rPr>
        <w:t>coordination of a short- and longer-term system</w:t>
      </w:r>
      <w:r w:rsidR="00386389">
        <w:rPr>
          <w:sz w:val="24"/>
          <w:szCs w:val="24"/>
        </w:rPr>
        <w:t xml:space="preserve"> </w:t>
      </w:r>
      <w:r w:rsidR="00857B0B">
        <w:rPr>
          <w:sz w:val="24"/>
          <w:szCs w:val="24"/>
        </w:rPr>
        <w:t xml:space="preserve">is proposed </w:t>
      </w:r>
      <w:r w:rsidR="002E68C3">
        <w:rPr>
          <w:sz w:val="24"/>
          <w:szCs w:val="24"/>
        </w:rPr>
        <w:t>to accommodate new memories quickly</w:t>
      </w:r>
      <w:r w:rsidR="00D463E3">
        <w:rPr>
          <w:sz w:val="24"/>
          <w:szCs w:val="24"/>
        </w:rPr>
        <w:t xml:space="preserve"> and</w:t>
      </w:r>
      <w:r w:rsidR="0055113E">
        <w:rPr>
          <w:sz w:val="24"/>
          <w:szCs w:val="24"/>
        </w:rPr>
        <w:t xml:space="preserve"> </w:t>
      </w:r>
      <w:r w:rsidR="00386389">
        <w:rPr>
          <w:sz w:val="24"/>
          <w:szCs w:val="24"/>
        </w:rPr>
        <w:t>protect</w:t>
      </w:r>
      <w:r w:rsidR="00D463E3">
        <w:rPr>
          <w:sz w:val="24"/>
          <w:szCs w:val="24"/>
        </w:rPr>
        <w:t xml:space="preserve"> existing memories from damage</w:t>
      </w:r>
      <w:r w:rsidR="007A0B27">
        <w:rPr>
          <w:sz w:val="24"/>
          <w:szCs w:val="24"/>
        </w:rPr>
        <w:t xml:space="preserve">. </w:t>
      </w:r>
    </w:p>
    <w:p w:rsidR="00DD4063" w:rsidRDefault="007A0B27" w:rsidP="004C477E">
      <w:pPr>
        <w:spacing w:line="480" w:lineRule="auto"/>
        <w:ind w:firstLine="720"/>
        <w:rPr>
          <w:sz w:val="24"/>
          <w:szCs w:val="24"/>
        </w:rPr>
      </w:pPr>
      <w:r>
        <w:rPr>
          <w:sz w:val="24"/>
          <w:szCs w:val="24"/>
        </w:rPr>
        <w:t xml:space="preserve">Using </w:t>
      </w:r>
      <w:r w:rsidR="00090A86">
        <w:rPr>
          <w:sz w:val="24"/>
          <w:szCs w:val="24"/>
        </w:rPr>
        <w:t xml:space="preserve">the dual-systems account </w:t>
      </w:r>
      <w:r>
        <w:rPr>
          <w:sz w:val="24"/>
          <w:szCs w:val="24"/>
        </w:rPr>
        <w:t xml:space="preserve">as a theoretical framework, Gaskell and colleagues have examined the extent to which off-line consolidation is important for the </w:t>
      </w:r>
      <w:r w:rsidRPr="003D27AB">
        <w:rPr>
          <w:i/>
          <w:sz w:val="24"/>
          <w:szCs w:val="24"/>
        </w:rPr>
        <w:t>integration</w:t>
      </w:r>
      <w:r>
        <w:rPr>
          <w:sz w:val="24"/>
          <w:szCs w:val="24"/>
        </w:rPr>
        <w:t xml:space="preserve"> of new</w:t>
      </w:r>
      <w:r w:rsidR="003D27AB">
        <w:rPr>
          <w:sz w:val="24"/>
          <w:szCs w:val="24"/>
        </w:rPr>
        <w:t xml:space="preserve"> and existing lexical knowledge</w:t>
      </w:r>
      <w:r w:rsidR="00D11C8D">
        <w:rPr>
          <w:sz w:val="24"/>
          <w:szCs w:val="24"/>
        </w:rPr>
        <w:t xml:space="preserve">. </w:t>
      </w:r>
      <w:r w:rsidR="004105C0">
        <w:rPr>
          <w:sz w:val="24"/>
          <w:szCs w:val="24"/>
        </w:rPr>
        <w:t xml:space="preserve"> </w:t>
      </w:r>
      <w:r w:rsidR="00346971">
        <w:rPr>
          <w:sz w:val="24"/>
          <w:szCs w:val="24"/>
        </w:rPr>
        <w:t xml:space="preserve">Arguably, </w:t>
      </w:r>
      <w:r w:rsidR="004105C0">
        <w:rPr>
          <w:sz w:val="24"/>
          <w:szCs w:val="24"/>
        </w:rPr>
        <w:t>typical tests of whether a new word</w:t>
      </w:r>
      <w:r w:rsidR="00E3467D">
        <w:rPr>
          <w:sz w:val="24"/>
          <w:szCs w:val="24"/>
        </w:rPr>
        <w:t xml:space="preserve"> form</w:t>
      </w:r>
      <w:r w:rsidR="004105C0">
        <w:rPr>
          <w:sz w:val="24"/>
          <w:szCs w:val="24"/>
        </w:rPr>
        <w:t xml:space="preserve"> has been learnt (e.g., recall, recognition) </w:t>
      </w:r>
      <w:r w:rsidR="00D11C8D">
        <w:rPr>
          <w:sz w:val="24"/>
          <w:szCs w:val="24"/>
        </w:rPr>
        <w:t xml:space="preserve">can only provide an index of </w:t>
      </w:r>
      <w:r w:rsidR="00965BD4">
        <w:rPr>
          <w:sz w:val="24"/>
          <w:szCs w:val="24"/>
        </w:rPr>
        <w:t>explicit episodic knowledge</w:t>
      </w:r>
      <w:r w:rsidR="00D11C8D">
        <w:rPr>
          <w:sz w:val="24"/>
          <w:szCs w:val="24"/>
        </w:rPr>
        <w:t xml:space="preserve"> and do not directly</w:t>
      </w:r>
      <w:r w:rsidR="004105C0">
        <w:rPr>
          <w:sz w:val="24"/>
          <w:szCs w:val="24"/>
        </w:rPr>
        <w:t xml:space="preserve"> </w:t>
      </w:r>
      <w:r w:rsidR="00D11C8D">
        <w:rPr>
          <w:sz w:val="24"/>
          <w:szCs w:val="24"/>
        </w:rPr>
        <w:t xml:space="preserve">address whether the new information has been incorporated within lexical networks </w:t>
      </w:r>
      <w:r w:rsidR="003252E9">
        <w:rPr>
          <w:sz w:val="24"/>
          <w:szCs w:val="24"/>
        </w:rPr>
        <w:t xml:space="preserve">and competes for recognition with existing lexical entries </w:t>
      </w:r>
      <w:r w:rsidR="00D11C8D">
        <w:rPr>
          <w:sz w:val="24"/>
          <w:szCs w:val="24"/>
        </w:rPr>
        <w:t xml:space="preserve">(Gaskell &amp; </w:t>
      </w:r>
      <w:proofErr w:type="spellStart"/>
      <w:r w:rsidR="00D11C8D">
        <w:rPr>
          <w:sz w:val="24"/>
          <w:szCs w:val="24"/>
        </w:rPr>
        <w:t>Dumay</w:t>
      </w:r>
      <w:proofErr w:type="spellEnd"/>
      <w:r w:rsidR="00D11C8D">
        <w:rPr>
          <w:sz w:val="24"/>
          <w:szCs w:val="24"/>
        </w:rPr>
        <w:t xml:space="preserve">, 2003; </w:t>
      </w:r>
      <w:r w:rsidR="007942AE">
        <w:rPr>
          <w:sz w:val="24"/>
          <w:szCs w:val="24"/>
        </w:rPr>
        <w:t>Leach &amp; Samuel, 2007)</w:t>
      </w:r>
      <w:r w:rsidR="004105C0">
        <w:rPr>
          <w:sz w:val="24"/>
          <w:szCs w:val="24"/>
        </w:rPr>
        <w:t xml:space="preserve">. </w:t>
      </w:r>
      <w:r w:rsidR="003252E9">
        <w:rPr>
          <w:sz w:val="24"/>
          <w:szCs w:val="24"/>
        </w:rPr>
        <w:t xml:space="preserve">Lexical competition is a </w:t>
      </w:r>
      <w:r w:rsidR="00C17921">
        <w:rPr>
          <w:sz w:val="24"/>
          <w:szCs w:val="24"/>
        </w:rPr>
        <w:t>key</w:t>
      </w:r>
      <w:r w:rsidR="003252E9">
        <w:rPr>
          <w:sz w:val="24"/>
          <w:szCs w:val="24"/>
        </w:rPr>
        <w:t xml:space="preserve"> component of many models of word recognition </w:t>
      </w:r>
      <w:r w:rsidR="00F938EA">
        <w:rPr>
          <w:sz w:val="24"/>
          <w:szCs w:val="24"/>
        </w:rPr>
        <w:t xml:space="preserve">that is proposed to allow for </w:t>
      </w:r>
      <w:r w:rsidR="003252E9">
        <w:rPr>
          <w:sz w:val="24"/>
          <w:szCs w:val="24"/>
        </w:rPr>
        <w:t xml:space="preserve">fast and efficient retrieval of </w:t>
      </w:r>
      <w:r w:rsidR="00DC38C5">
        <w:rPr>
          <w:sz w:val="24"/>
          <w:szCs w:val="24"/>
        </w:rPr>
        <w:t xml:space="preserve">stored </w:t>
      </w:r>
      <w:r w:rsidR="003252E9">
        <w:rPr>
          <w:sz w:val="24"/>
          <w:szCs w:val="24"/>
        </w:rPr>
        <w:t>lexical</w:t>
      </w:r>
      <w:r w:rsidR="00F938EA">
        <w:rPr>
          <w:sz w:val="24"/>
          <w:szCs w:val="24"/>
        </w:rPr>
        <w:t xml:space="preserve"> </w:t>
      </w:r>
      <w:r w:rsidR="00DC38C5" w:rsidRPr="00D55A92">
        <w:rPr>
          <w:sz w:val="24"/>
          <w:szCs w:val="24"/>
        </w:rPr>
        <w:t>information</w:t>
      </w:r>
      <w:r w:rsidR="00F938EA" w:rsidRPr="00D55A92">
        <w:rPr>
          <w:sz w:val="24"/>
          <w:szCs w:val="24"/>
        </w:rPr>
        <w:t xml:space="preserve"> (</w:t>
      </w:r>
      <w:r w:rsidR="00F938EA" w:rsidRPr="00D55A92">
        <w:rPr>
          <w:rFonts w:ascii="Calibri" w:hAnsi="Calibri" w:cs="Calibri"/>
          <w:sz w:val="24"/>
          <w:szCs w:val="24"/>
        </w:rPr>
        <w:t xml:space="preserve">Gaskell &amp; </w:t>
      </w:r>
      <w:proofErr w:type="spellStart"/>
      <w:r w:rsidR="00F938EA" w:rsidRPr="00D55A92">
        <w:rPr>
          <w:rFonts w:ascii="Calibri" w:hAnsi="Calibri" w:cs="Calibri"/>
          <w:sz w:val="24"/>
          <w:szCs w:val="24"/>
        </w:rPr>
        <w:t>Marslen</w:t>
      </w:r>
      <w:proofErr w:type="spellEnd"/>
      <w:r w:rsidR="00F938EA" w:rsidRPr="00D55A92">
        <w:rPr>
          <w:rFonts w:ascii="Calibri" w:hAnsi="Calibri" w:cs="Calibri"/>
          <w:sz w:val="24"/>
          <w:szCs w:val="24"/>
        </w:rPr>
        <w:t xml:space="preserve">-Wilson, 2002; Grainger &amp; Jacobs, 1996; </w:t>
      </w:r>
      <w:proofErr w:type="spellStart"/>
      <w:r w:rsidR="00F938EA" w:rsidRPr="00D55A92">
        <w:rPr>
          <w:rFonts w:ascii="Calibri" w:hAnsi="Calibri" w:cs="Calibri"/>
          <w:sz w:val="24"/>
          <w:szCs w:val="24"/>
        </w:rPr>
        <w:t>Marslen</w:t>
      </w:r>
      <w:proofErr w:type="spellEnd"/>
      <w:r w:rsidR="00F938EA" w:rsidRPr="00D55A92">
        <w:rPr>
          <w:rFonts w:ascii="Calibri" w:hAnsi="Calibri" w:cs="Calibri"/>
          <w:sz w:val="24"/>
          <w:szCs w:val="24"/>
        </w:rPr>
        <w:t>-Wilson, 1989; McClelland &amp; Elman, 1986; Norris, 1994</w:t>
      </w:r>
      <w:r w:rsidR="00F938EA" w:rsidRPr="00D55A92">
        <w:rPr>
          <w:sz w:val="24"/>
          <w:szCs w:val="24"/>
        </w:rPr>
        <w:t>)</w:t>
      </w:r>
      <w:r w:rsidR="003252E9" w:rsidRPr="00D55A92">
        <w:rPr>
          <w:sz w:val="24"/>
          <w:szCs w:val="24"/>
        </w:rPr>
        <w:t>. Hence</w:t>
      </w:r>
      <w:r w:rsidR="003252E9">
        <w:rPr>
          <w:sz w:val="24"/>
          <w:szCs w:val="24"/>
        </w:rPr>
        <w:t>, l</w:t>
      </w:r>
      <w:r w:rsidR="004105C0">
        <w:rPr>
          <w:sz w:val="24"/>
          <w:szCs w:val="24"/>
        </w:rPr>
        <w:t xml:space="preserve">exical integration </w:t>
      </w:r>
      <w:r w:rsidR="007942AE">
        <w:rPr>
          <w:sz w:val="24"/>
          <w:szCs w:val="24"/>
        </w:rPr>
        <w:t>has been</w:t>
      </w:r>
      <w:r>
        <w:rPr>
          <w:sz w:val="24"/>
          <w:szCs w:val="24"/>
        </w:rPr>
        <w:t xml:space="preserve"> measured by</w:t>
      </w:r>
      <w:r w:rsidR="004105C0">
        <w:rPr>
          <w:sz w:val="24"/>
          <w:szCs w:val="24"/>
        </w:rPr>
        <w:t xml:space="preserve"> the </w:t>
      </w:r>
      <w:r w:rsidR="00BD52B0">
        <w:rPr>
          <w:sz w:val="24"/>
          <w:szCs w:val="24"/>
        </w:rPr>
        <w:t xml:space="preserve">strength </w:t>
      </w:r>
      <w:r w:rsidR="004105C0">
        <w:rPr>
          <w:sz w:val="24"/>
          <w:szCs w:val="24"/>
        </w:rPr>
        <w:t>of</w:t>
      </w:r>
      <w:r>
        <w:rPr>
          <w:sz w:val="24"/>
          <w:szCs w:val="24"/>
        </w:rPr>
        <w:t xml:space="preserve"> lexical competition between a novel word </w:t>
      </w:r>
      <w:r w:rsidR="004105C0">
        <w:rPr>
          <w:sz w:val="24"/>
          <w:szCs w:val="24"/>
        </w:rPr>
        <w:t>(e.g., “</w:t>
      </w:r>
      <w:proofErr w:type="spellStart"/>
      <w:r w:rsidR="004105C0" w:rsidRPr="00F70689">
        <w:rPr>
          <w:i/>
          <w:sz w:val="24"/>
          <w:szCs w:val="24"/>
        </w:rPr>
        <w:t>cathedruke</w:t>
      </w:r>
      <w:proofErr w:type="spellEnd"/>
      <w:r w:rsidR="004105C0">
        <w:rPr>
          <w:sz w:val="24"/>
          <w:szCs w:val="24"/>
        </w:rPr>
        <w:t xml:space="preserve">”) </w:t>
      </w:r>
      <w:r>
        <w:rPr>
          <w:sz w:val="24"/>
          <w:szCs w:val="24"/>
        </w:rPr>
        <w:t xml:space="preserve">and an existing competitor </w:t>
      </w:r>
      <w:r w:rsidR="004105C0">
        <w:rPr>
          <w:sz w:val="24"/>
          <w:szCs w:val="24"/>
        </w:rPr>
        <w:t>(e.g., “</w:t>
      </w:r>
      <w:r w:rsidR="004105C0" w:rsidRPr="00F70689">
        <w:rPr>
          <w:i/>
          <w:sz w:val="24"/>
          <w:szCs w:val="24"/>
        </w:rPr>
        <w:t>cathedral</w:t>
      </w:r>
      <w:r w:rsidR="004105C0">
        <w:rPr>
          <w:sz w:val="24"/>
          <w:szCs w:val="24"/>
        </w:rPr>
        <w:t>”) (</w:t>
      </w:r>
      <w:r>
        <w:rPr>
          <w:sz w:val="24"/>
          <w:szCs w:val="24"/>
        </w:rPr>
        <w:t xml:space="preserve">Gaskell &amp; </w:t>
      </w:r>
      <w:proofErr w:type="spellStart"/>
      <w:r>
        <w:rPr>
          <w:sz w:val="24"/>
          <w:szCs w:val="24"/>
        </w:rPr>
        <w:t>Dumay</w:t>
      </w:r>
      <w:proofErr w:type="spellEnd"/>
      <w:r>
        <w:rPr>
          <w:sz w:val="24"/>
          <w:szCs w:val="24"/>
        </w:rPr>
        <w:t xml:space="preserve">, 2003; </w:t>
      </w:r>
      <w:proofErr w:type="spellStart"/>
      <w:r>
        <w:rPr>
          <w:sz w:val="24"/>
          <w:szCs w:val="24"/>
        </w:rPr>
        <w:t>Dumay</w:t>
      </w:r>
      <w:proofErr w:type="spellEnd"/>
      <w:r>
        <w:rPr>
          <w:sz w:val="24"/>
          <w:szCs w:val="24"/>
        </w:rPr>
        <w:t xml:space="preserve"> &amp; Gaskell, 2007; </w:t>
      </w:r>
      <w:proofErr w:type="spellStart"/>
      <w:r>
        <w:rPr>
          <w:sz w:val="24"/>
          <w:szCs w:val="24"/>
        </w:rPr>
        <w:t>Tamminen</w:t>
      </w:r>
      <w:proofErr w:type="spellEnd"/>
      <w:r>
        <w:rPr>
          <w:sz w:val="24"/>
          <w:szCs w:val="24"/>
        </w:rPr>
        <w:t xml:space="preserve"> &amp; Gaskell, 2008). </w:t>
      </w:r>
      <w:r w:rsidR="007942AE">
        <w:rPr>
          <w:sz w:val="24"/>
          <w:szCs w:val="24"/>
        </w:rPr>
        <w:t>F</w:t>
      </w:r>
      <w:r w:rsidR="004105C0">
        <w:rPr>
          <w:sz w:val="24"/>
          <w:szCs w:val="24"/>
        </w:rPr>
        <w:t>indings suggest</w:t>
      </w:r>
      <w:r>
        <w:rPr>
          <w:sz w:val="24"/>
          <w:szCs w:val="24"/>
        </w:rPr>
        <w:t xml:space="preserve"> that lexical competition effects </w:t>
      </w:r>
      <w:r w:rsidR="00DD4063">
        <w:rPr>
          <w:sz w:val="24"/>
          <w:szCs w:val="24"/>
        </w:rPr>
        <w:t>(e.g., slowed responses to “</w:t>
      </w:r>
      <w:r w:rsidR="00F24DCC" w:rsidRPr="00F24DCC">
        <w:rPr>
          <w:i/>
          <w:sz w:val="24"/>
          <w:szCs w:val="24"/>
        </w:rPr>
        <w:t>cathedral</w:t>
      </w:r>
      <w:r w:rsidR="00DD4063">
        <w:rPr>
          <w:sz w:val="24"/>
          <w:szCs w:val="24"/>
        </w:rPr>
        <w:t>” after learning “</w:t>
      </w:r>
      <w:proofErr w:type="spellStart"/>
      <w:r w:rsidR="00F24DCC" w:rsidRPr="00F24DCC">
        <w:rPr>
          <w:i/>
          <w:sz w:val="24"/>
          <w:szCs w:val="24"/>
        </w:rPr>
        <w:t>cathedruke</w:t>
      </w:r>
      <w:proofErr w:type="spellEnd"/>
      <w:r w:rsidR="00DD4063">
        <w:rPr>
          <w:sz w:val="24"/>
          <w:szCs w:val="24"/>
        </w:rPr>
        <w:t xml:space="preserve">”) </w:t>
      </w:r>
      <w:r w:rsidR="003D27AB">
        <w:rPr>
          <w:sz w:val="24"/>
          <w:szCs w:val="24"/>
        </w:rPr>
        <w:t xml:space="preserve">do not emerge immediately after </w:t>
      </w:r>
      <w:r w:rsidR="00C17921">
        <w:rPr>
          <w:sz w:val="24"/>
          <w:szCs w:val="24"/>
        </w:rPr>
        <w:t>~</w:t>
      </w:r>
      <w:r w:rsidR="003D27AB">
        <w:rPr>
          <w:sz w:val="24"/>
          <w:szCs w:val="24"/>
        </w:rPr>
        <w:t>30 minutes of training on a set of novel competitors</w:t>
      </w:r>
      <w:r>
        <w:rPr>
          <w:sz w:val="24"/>
          <w:szCs w:val="24"/>
        </w:rPr>
        <w:t xml:space="preserve">, but instead </w:t>
      </w:r>
      <w:r w:rsidR="0088329B">
        <w:rPr>
          <w:sz w:val="24"/>
          <w:szCs w:val="24"/>
        </w:rPr>
        <w:t xml:space="preserve">typically emerge after </w:t>
      </w:r>
      <w:r>
        <w:rPr>
          <w:sz w:val="24"/>
          <w:szCs w:val="24"/>
        </w:rPr>
        <w:t xml:space="preserve">a period of </w:t>
      </w:r>
      <w:r w:rsidR="00F33FC2">
        <w:rPr>
          <w:sz w:val="24"/>
          <w:szCs w:val="24"/>
        </w:rPr>
        <w:t>sleep</w:t>
      </w:r>
      <w:r w:rsidR="0088329B">
        <w:rPr>
          <w:sz w:val="24"/>
          <w:szCs w:val="24"/>
        </w:rPr>
        <w:t>, presumably via</w:t>
      </w:r>
      <w:r w:rsidR="00F33FC2">
        <w:rPr>
          <w:sz w:val="24"/>
          <w:szCs w:val="24"/>
        </w:rPr>
        <w:t xml:space="preserve"> </w:t>
      </w:r>
      <w:r>
        <w:rPr>
          <w:sz w:val="24"/>
          <w:szCs w:val="24"/>
        </w:rPr>
        <w:t>off-line consolidation</w:t>
      </w:r>
      <w:r w:rsidR="004105C0">
        <w:rPr>
          <w:sz w:val="24"/>
          <w:szCs w:val="24"/>
        </w:rPr>
        <w:t xml:space="preserve">. </w:t>
      </w:r>
    </w:p>
    <w:p w:rsidR="006075BD" w:rsidRDefault="00C17921">
      <w:pPr>
        <w:widowControl w:val="0"/>
        <w:spacing w:line="480" w:lineRule="auto"/>
        <w:ind w:firstLine="709"/>
        <w:rPr>
          <w:sz w:val="24"/>
          <w:szCs w:val="24"/>
        </w:rPr>
      </w:pPr>
      <w:r>
        <w:rPr>
          <w:sz w:val="24"/>
          <w:szCs w:val="24"/>
        </w:rPr>
        <w:t>A</w:t>
      </w:r>
      <w:r w:rsidR="004105C0">
        <w:rPr>
          <w:sz w:val="24"/>
          <w:szCs w:val="24"/>
        </w:rPr>
        <w:t xml:space="preserve"> similar delayed emergence of lexical integration has</w:t>
      </w:r>
      <w:r w:rsidR="007A0B27">
        <w:rPr>
          <w:sz w:val="24"/>
          <w:szCs w:val="24"/>
        </w:rPr>
        <w:t xml:space="preserve"> been reported when children </w:t>
      </w:r>
      <w:r w:rsidR="006455F4">
        <w:rPr>
          <w:sz w:val="24"/>
          <w:szCs w:val="24"/>
        </w:rPr>
        <w:t xml:space="preserve">aged 7-12 years </w:t>
      </w:r>
      <w:proofErr w:type="gramStart"/>
      <w:r>
        <w:rPr>
          <w:sz w:val="24"/>
          <w:szCs w:val="24"/>
        </w:rPr>
        <w:t>learn</w:t>
      </w:r>
      <w:proofErr w:type="gramEnd"/>
      <w:r>
        <w:rPr>
          <w:sz w:val="24"/>
          <w:szCs w:val="24"/>
        </w:rPr>
        <w:t xml:space="preserve"> spoken </w:t>
      </w:r>
      <w:r w:rsidR="007A0B27">
        <w:rPr>
          <w:sz w:val="24"/>
          <w:szCs w:val="24"/>
        </w:rPr>
        <w:t xml:space="preserve">novel </w:t>
      </w:r>
      <w:r w:rsidR="004105C0">
        <w:rPr>
          <w:sz w:val="24"/>
          <w:szCs w:val="24"/>
        </w:rPr>
        <w:t>competitors</w:t>
      </w:r>
      <w:r w:rsidR="007A0B27">
        <w:rPr>
          <w:sz w:val="24"/>
          <w:szCs w:val="24"/>
        </w:rPr>
        <w:t xml:space="preserve"> (Brown, </w:t>
      </w:r>
      <w:proofErr w:type="spellStart"/>
      <w:r w:rsidR="007A0B27">
        <w:rPr>
          <w:sz w:val="24"/>
          <w:szCs w:val="24"/>
        </w:rPr>
        <w:t>Weighall</w:t>
      </w:r>
      <w:proofErr w:type="spellEnd"/>
      <w:r w:rsidR="007A0B27">
        <w:rPr>
          <w:sz w:val="24"/>
          <w:szCs w:val="24"/>
        </w:rPr>
        <w:t xml:space="preserve">, Henderson &amp; Gaskell, 2012; Henderson, </w:t>
      </w:r>
      <w:proofErr w:type="spellStart"/>
      <w:r w:rsidR="007A0B27">
        <w:rPr>
          <w:sz w:val="24"/>
          <w:szCs w:val="24"/>
        </w:rPr>
        <w:t>Weighall</w:t>
      </w:r>
      <w:proofErr w:type="spellEnd"/>
      <w:r w:rsidR="007A0B27">
        <w:rPr>
          <w:sz w:val="24"/>
          <w:szCs w:val="24"/>
        </w:rPr>
        <w:t xml:space="preserve">, Brown &amp; Gaskell, </w:t>
      </w:r>
      <w:r w:rsidR="00F70689">
        <w:rPr>
          <w:sz w:val="24"/>
          <w:szCs w:val="24"/>
        </w:rPr>
        <w:t>2012</w:t>
      </w:r>
      <w:r w:rsidR="007A0B27">
        <w:rPr>
          <w:sz w:val="24"/>
          <w:szCs w:val="24"/>
        </w:rPr>
        <w:t xml:space="preserve">; Henderson, </w:t>
      </w:r>
      <w:proofErr w:type="spellStart"/>
      <w:r w:rsidR="007A0B27">
        <w:rPr>
          <w:sz w:val="24"/>
          <w:szCs w:val="24"/>
        </w:rPr>
        <w:t>Weighall</w:t>
      </w:r>
      <w:proofErr w:type="spellEnd"/>
      <w:r w:rsidR="007A0B27">
        <w:rPr>
          <w:sz w:val="24"/>
          <w:szCs w:val="24"/>
        </w:rPr>
        <w:t>, Brown &amp; Gaskell, 2013</w:t>
      </w:r>
      <w:r w:rsidR="00F70689">
        <w:rPr>
          <w:sz w:val="24"/>
          <w:szCs w:val="24"/>
        </w:rPr>
        <w:t>a</w:t>
      </w:r>
      <w:r w:rsidR="007A0B27">
        <w:rPr>
          <w:sz w:val="24"/>
          <w:szCs w:val="24"/>
        </w:rPr>
        <w:t>)</w:t>
      </w:r>
      <w:r w:rsidR="000420FD">
        <w:rPr>
          <w:sz w:val="24"/>
          <w:szCs w:val="24"/>
        </w:rPr>
        <w:t xml:space="preserve">. </w:t>
      </w:r>
      <w:r>
        <w:rPr>
          <w:sz w:val="24"/>
          <w:szCs w:val="24"/>
        </w:rPr>
        <w:t>Furthermore,</w:t>
      </w:r>
      <w:r w:rsidR="000420FD">
        <w:rPr>
          <w:sz w:val="24"/>
          <w:szCs w:val="24"/>
        </w:rPr>
        <w:t xml:space="preserve"> lexical competition effects between new real words associated with the </w:t>
      </w:r>
      <w:r w:rsidR="0088329B">
        <w:rPr>
          <w:sz w:val="24"/>
          <w:szCs w:val="24"/>
        </w:rPr>
        <w:t>s</w:t>
      </w:r>
      <w:r w:rsidR="000420FD">
        <w:rPr>
          <w:sz w:val="24"/>
          <w:szCs w:val="24"/>
        </w:rPr>
        <w:t>cience curriculum (e.g., “</w:t>
      </w:r>
      <w:r w:rsidR="000420FD" w:rsidRPr="002E68C3">
        <w:rPr>
          <w:i/>
          <w:sz w:val="24"/>
          <w:szCs w:val="24"/>
        </w:rPr>
        <w:t>hippocampus</w:t>
      </w:r>
      <w:r w:rsidR="000420FD">
        <w:rPr>
          <w:sz w:val="24"/>
          <w:szCs w:val="24"/>
        </w:rPr>
        <w:t>”) and existing competitors (e.g., “</w:t>
      </w:r>
      <w:r w:rsidR="000420FD" w:rsidRPr="002E68C3">
        <w:rPr>
          <w:i/>
          <w:sz w:val="24"/>
          <w:szCs w:val="24"/>
        </w:rPr>
        <w:t>hippopotamus</w:t>
      </w:r>
      <w:r w:rsidR="000420FD">
        <w:rPr>
          <w:sz w:val="24"/>
          <w:szCs w:val="24"/>
        </w:rPr>
        <w:t xml:space="preserve">”) emerged in </w:t>
      </w:r>
      <w:r>
        <w:rPr>
          <w:sz w:val="24"/>
          <w:szCs w:val="24"/>
        </w:rPr>
        <w:t>5-9-</w:t>
      </w:r>
      <w:r w:rsidR="000420FD">
        <w:rPr>
          <w:sz w:val="24"/>
          <w:szCs w:val="24"/>
        </w:rPr>
        <w:t>year</w:t>
      </w:r>
      <w:r>
        <w:rPr>
          <w:sz w:val="24"/>
          <w:szCs w:val="24"/>
        </w:rPr>
        <w:t>-old</w:t>
      </w:r>
      <w:r w:rsidR="000420FD">
        <w:rPr>
          <w:sz w:val="24"/>
          <w:szCs w:val="24"/>
        </w:rPr>
        <w:t xml:space="preserve">s after a 24-hr delay even when </w:t>
      </w:r>
      <w:r w:rsidR="007F021D">
        <w:rPr>
          <w:sz w:val="24"/>
          <w:szCs w:val="24"/>
        </w:rPr>
        <w:t xml:space="preserve">the </w:t>
      </w:r>
      <w:r w:rsidR="00352F2B">
        <w:rPr>
          <w:sz w:val="24"/>
          <w:szCs w:val="24"/>
        </w:rPr>
        <w:t>new words were paired with</w:t>
      </w:r>
      <w:r w:rsidR="000420FD">
        <w:rPr>
          <w:sz w:val="24"/>
          <w:szCs w:val="24"/>
        </w:rPr>
        <w:t xml:space="preserve"> </w:t>
      </w:r>
      <w:r w:rsidR="00352F2B">
        <w:rPr>
          <w:sz w:val="24"/>
          <w:szCs w:val="24"/>
        </w:rPr>
        <w:t xml:space="preserve">a </w:t>
      </w:r>
      <w:r w:rsidR="002E68C3">
        <w:rPr>
          <w:sz w:val="24"/>
          <w:szCs w:val="24"/>
        </w:rPr>
        <w:t xml:space="preserve">meaningful picture and </w:t>
      </w:r>
      <w:r>
        <w:rPr>
          <w:sz w:val="24"/>
          <w:szCs w:val="24"/>
        </w:rPr>
        <w:t>definition</w:t>
      </w:r>
      <w:r w:rsidR="000420FD">
        <w:rPr>
          <w:sz w:val="24"/>
          <w:szCs w:val="24"/>
        </w:rPr>
        <w:t xml:space="preserve"> during training (e.g., “</w:t>
      </w:r>
      <w:r w:rsidR="000420FD" w:rsidRPr="002E68C3">
        <w:rPr>
          <w:i/>
          <w:sz w:val="24"/>
          <w:szCs w:val="24"/>
        </w:rPr>
        <w:t>A hippocampus is a part of your brain that helps you remember things</w:t>
      </w:r>
      <w:r w:rsidR="000420FD">
        <w:rPr>
          <w:sz w:val="24"/>
          <w:szCs w:val="24"/>
        </w:rPr>
        <w:t>”)</w:t>
      </w:r>
      <w:r>
        <w:rPr>
          <w:sz w:val="24"/>
          <w:szCs w:val="24"/>
        </w:rPr>
        <w:t xml:space="preserve"> (Henderson et al</w:t>
      </w:r>
      <w:r w:rsidR="00400891">
        <w:rPr>
          <w:sz w:val="24"/>
          <w:szCs w:val="24"/>
        </w:rPr>
        <w:t>.,</w:t>
      </w:r>
      <w:r>
        <w:rPr>
          <w:sz w:val="24"/>
          <w:szCs w:val="24"/>
        </w:rPr>
        <w:t xml:space="preserve"> 2013b)</w:t>
      </w:r>
      <w:r w:rsidR="000420FD">
        <w:rPr>
          <w:sz w:val="24"/>
          <w:szCs w:val="24"/>
        </w:rPr>
        <w:t xml:space="preserve">. This suggests that the delay in lexical integration is not a consequence of learning </w:t>
      </w:r>
      <w:r w:rsidR="00CB2AEA">
        <w:rPr>
          <w:sz w:val="24"/>
          <w:szCs w:val="24"/>
        </w:rPr>
        <w:t>meaningless</w:t>
      </w:r>
      <w:r w:rsidR="002E68C3">
        <w:rPr>
          <w:sz w:val="24"/>
          <w:szCs w:val="24"/>
        </w:rPr>
        <w:t xml:space="preserve"> or</w:t>
      </w:r>
      <w:r w:rsidR="00CB2AEA">
        <w:rPr>
          <w:sz w:val="24"/>
          <w:szCs w:val="24"/>
        </w:rPr>
        <w:t xml:space="preserve"> </w:t>
      </w:r>
      <w:r w:rsidR="00834C7C">
        <w:rPr>
          <w:sz w:val="24"/>
          <w:szCs w:val="24"/>
        </w:rPr>
        <w:t xml:space="preserve">fictitious </w:t>
      </w:r>
      <w:r w:rsidR="000420FD">
        <w:rPr>
          <w:sz w:val="24"/>
          <w:szCs w:val="24"/>
        </w:rPr>
        <w:t xml:space="preserve">words (see also </w:t>
      </w:r>
      <w:r w:rsidR="00062B9C">
        <w:rPr>
          <w:sz w:val="24"/>
          <w:szCs w:val="24"/>
        </w:rPr>
        <w:t>Takashima</w:t>
      </w:r>
      <w:r w:rsidR="000420FD">
        <w:rPr>
          <w:sz w:val="24"/>
          <w:szCs w:val="24"/>
        </w:rPr>
        <w:t>, Bakker, van Hell, Janzen &amp; McQueen, 2014)</w:t>
      </w:r>
      <w:r w:rsidR="00062B9C">
        <w:rPr>
          <w:sz w:val="24"/>
          <w:szCs w:val="24"/>
        </w:rPr>
        <w:t xml:space="preserve">. </w:t>
      </w:r>
    </w:p>
    <w:p w:rsidR="009125B4" w:rsidRDefault="00BF28E5" w:rsidP="00AE5FE4">
      <w:pPr>
        <w:spacing w:line="480" w:lineRule="auto"/>
        <w:ind w:firstLine="720"/>
        <w:rPr>
          <w:sz w:val="24"/>
          <w:szCs w:val="24"/>
        </w:rPr>
      </w:pPr>
      <w:r>
        <w:rPr>
          <w:sz w:val="24"/>
          <w:szCs w:val="24"/>
        </w:rPr>
        <w:t>In the paradigm developed by Gaskell and colleagues</w:t>
      </w:r>
      <w:r w:rsidR="007F2975">
        <w:rPr>
          <w:sz w:val="24"/>
          <w:szCs w:val="24"/>
        </w:rPr>
        <w:t xml:space="preserve"> </w:t>
      </w:r>
      <w:r>
        <w:rPr>
          <w:sz w:val="24"/>
          <w:szCs w:val="24"/>
        </w:rPr>
        <w:t>participants are</w:t>
      </w:r>
      <w:r w:rsidR="007F2975">
        <w:rPr>
          <w:sz w:val="24"/>
          <w:szCs w:val="24"/>
        </w:rPr>
        <w:t xml:space="preserve"> </w:t>
      </w:r>
      <w:r w:rsidR="0086321E">
        <w:rPr>
          <w:sz w:val="24"/>
          <w:szCs w:val="24"/>
        </w:rPr>
        <w:t xml:space="preserve">typically </w:t>
      </w:r>
      <w:r w:rsidR="007F2975">
        <w:rPr>
          <w:sz w:val="24"/>
          <w:szCs w:val="24"/>
        </w:rPr>
        <w:t xml:space="preserve">trained </w:t>
      </w:r>
      <w:r w:rsidR="004F75A7">
        <w:rPr>
          <w:sz w:val="24"/>
          <w:szCs w:val="24"/>
        </w:rPr>
        <w:t xml:space="preserve">on </w:t>
      </w:r>
      <w:r w:rsidR="007F2975">
        <w:rPr>
          <w:sz w:val="24"/>
          <w:szCs w:val="24"/>
        </w:rPr>
        <w:t xml:space="preserve">novel words using phoneme monitoring and phoneme segmentation tasks </w:t>
      </w:r>
      <w:r w:rsidR="004C477E">
        <w:rPr>
          <w:sz w:val="24"/>
          <w:szCs w:val="24"/>
        </w:rPr>
        <w:t>in which</w:t>
      </w:r>
      <w:r w:rsidR="007F2975">
        <w:rPr>
          <w:sz w:val="24"/>
          <w:szCs w:val="24"/>
        </w:rPr>
        <w:t xml:space="preserve"> </w:t>
      </w:r>
      <w:r>
        <w:rPr>
          <w:sz w:val="24"/>
          <w:szCs w:val="24"/>
        </w:rPr>
        <w:t>they</w:t>
      </w:r>
      <w:r w:rsidR="007F2975">
        <w:rPr>
          <w:sz w:val="24"/>
          <w:szCs w:val="24"/>
        </w:rPr>
        <w:t xml:space="preserve"> are provided with numerous</w:t>
      </w:r>
      <w:r w:rsidR="00352F2B">
        <w:rPr>
          <w:sz w:val="24"/>
          <w:szCs w:val="24"/>
        </w:rPr>
        <w:t xml:space="preserve">, explicit </w:t>
      </w:r>
      <w:r w:rsidR="007F2975">
        <w:rPr>
          <w:sz w:val="24"/>
          <w:szCs w:val="24"/>
        </w:rPr>
        <w:t xml:space="preserve">exposures </w:t>
      </w:r>
      <w:r>
        <w:rPr>
          <w:sz w:val="24"/>
          <w:szCs w:val="24"/>
        </w:rPr>
        <w:t>to the word forms</w:t>
      </w:r>
      <w:r w:rsidR="007F2975">
        <w:rPr>
          <w:sz w:val="24"/>
          <w:szCs w:val="24"/>
        </w:rPr>
        <w:t xml:space="preserve">. </w:t>
      </w:r>
      <w:r w:rsidR="007F021D">
        <w:rPr>
          <w:sz w:val="24"/>
          <w:szCs w:val="24"/>
        </w:rPr>
        <w:t xml:space="preserve">This has been the case even in studies that have trained new words in meaningful contexts (e.g., Henderson et al., 2013b). </w:t>
      </w:r>
      <w:proofErr w:type="spellStart"/>
      <w:r w:rsidR="00A65344">
        <w:rPr>
          <w:sz w:val="24"/>
          <w:szCs w:val="24"/>
        </w:rPr>
        <w:t>Szm</w:t>
      </w:r>
      <w:r w:rsidR="00813A61">
        <w:rPr>
          <w:sz w:val="24"/>
          <w:szCs w:val="24"/>
        </w:rPr>
        <w:t>alec</w:t>
      </w:r>
      <w:proofErr w:type="spellEnd"/>
      <w:r w:rsidR="00813A61">
        <w:rPr>
          <w:sz w:val="24"/>
          <w:szCs w:val="24"/>
        </w:rPr>
        <w:t xml:space="preserve"> et al (201</w:t>
      </w:r>
      <w:r w:rsidR="00407DF6">
        <w:rPr>
          <w:sz w:val="24"/>
          <w:szCs w:val="24"/>
        </w:rPr>
        <w:t>2</w:t>
      </w:r>
      <w:r w:rsidR="00813A61">
        <w:rPr>
          <w:sz w:val="24"/>
          <w:szCs w:val="24"/>
        </w:rPr>
        <w:t xml:space="preserve">) </w:t>
      </w:r>
      <w:r w:rsidR="003B3B74">
        <w:rPr>
          <w:sz w:val="24"/>
          <w:szCs w:val="24"/>
        </w:rPr>
        <w:t>a</w:t>
      </w:r>
      <w:r>
        <w:rPr>
          <w:sz w:val="24"/>
          <w:szCs w:val="24"/>
        </w:rPr>
        <w:t>dopt</w:t>
      </w:r>
      <w:r w:rsidR="00813A61">
        <w:rPr>
          <w:sz w:val="24"/>
          <w:szCs w:val="24"/>
        </w:rPr>
        <w:t>ed</w:t>
      </w:r>
      <w:r>
        <w:rPr>
          <w:sz w:val="24"/>
          <w:szCs w:val="24"/>
        </w:rPr>
        <w:t xml:space="preserve"> a more implicit </w:t>
      </w:r>
      <w:r w:rsidR="003B3B74">
        <w:rPr>
          <w:sz w:val="24"/>
          <w:szCs w:val="24"/>
        </w:rPr>
        <w:t xml:space="preserve">“Hebb” </w:t>
      </w:r>
      <w:r>
        <w:rPr>
          <w:sz w:val="24"/>
          <w:szCs w:val="24"/>
        </w:rPr>
        <w:t xml:space="preserve">training </w:t>
      </w:r>
      <w:r w:rsidR="003B3B74">
        <w:rPr>
          <w:sz w:val="24"/>
          <w:szCs w:val="24"/>
        </w:rPr>
        <w:t xml:space="preserve">paradigm in which </w:t>
      </w:r>
      <w:r w:rsidR="00813A61">
        <w:rPr>
          <w:sz w:val="24"/>
          <w:szCs w:val="24"/>
        </w:rPr>
        <w:t xml:space="preserve">adults listened to </w:t>
      </w:r>
      <w:r w:rsidR="0088329B">
        <w:rPr>
          <w:sz w:val="24"/>
          <w:szCs w:val="24"/>
        </w:rPr>
        <w:t>and recalled</w:t>
      </w:r>
      <w:r w:rsidR="009476DB">
        <w:rPr>
          <w:sz w:val="24"/>
          <w:szCs w:val="24"/>
        </w:rPr>
        <w:t xml:space="preserve"> </w:t>
      </w:r>
      <w:r w:rsidR="003B3B74">
        <w:rPr>
          <w:sz w:val="24"/>
          <w:szCs w:val="24"/>
        </w:rPr>
        <w:t>sequenced strings</w:t>
      </w:r>
      <w:r w:rsidR="0086321E">
        <w:rPr>
          <w:sz w:val="24"/>
          <w:szCs w:val="24"/>
        </w:rPr>
        <w:t xml:space="preserve"> that were </w:t>
      </w:r>
      <w:r w:rsidR="0088329B">
        <w:rPr>
          <w:sz w:val="24"/>
          <w:szCs w:val="24"/>
        </w:rPr>
        <w:t xml:space="preserve">presented </w:t>
      </w:r>
      <w:r w:rsidR="00352F2B">
        <w:rPr>
          <w:sz w:val="24"/>
          <w:szCs w:val="24"/>
        </w:rPr>
        <w:t xml:space="preserve">multiple times </w:t>
      </w:r>
      <w:r w:rsidR="0086321E">
        <w:rPr>
          <w:sz w:val="24"/>
          <w:szCs w:val="24"/>
        </w:rPr>
        <w:t xml:space="preserve">over </w:t>
      </w:r>
      <w:r w:rsidR="00352F2B">
        <w:rPr>
          <w:sz w:val="24"/>
          <w:szCs w:val="24"/>
        </w:rPr>
        <w:t>a training period</w:t>
      </w:r>
      <w:r w:rsidR="0086321E">
        <w:rPr>
          <w:sz w:val="24"/>
          <w:szCs w:val="24"/>
        </w:rPr>
        <w:t>, such as “</w:t>
      </w:r>
      <w:proofErr w:type="spellStart"/>
      <w:r w:rsidR="0086321E" w:rsidRPr="0086321E">
        <w:rPr>
          <w:i/>
          <w:sz w:val="24"/>
          <w:szCs w:val="24"/>
        </w:rPr>
        <w:t>sa-fa-ra</w:t>
      </w:r>
      <w:proofErr w:type="spellEnd"/>
      <w:r w:rsidR="0086321E">
        <w:rPr>
          <w:sz w:val="24"/>
          <w:szCs w:val="24"/>
        </w:rPr>
        <w:t>”</w:t>
      </w:r>
      <w:r w:rsidR="00813A61">
        <w:rPr>
          <w:sz w:val="24"/>
          <w:szCs w:val="24"/>
        </w:rPr>
        <w:t xml:space="preserve">. </w:t>
      </w:r>
      <w:r w:rsidR="0088329B">
        <w:rPr>
          <w:sz w:val="24"/>
          <w:szCs w:val="24"/>
        </w:rPr>
        <w:t xml:space="preserve">These repeated sequences were embedded in random lists of syllables. </w:t>
      </w:r>
      <w:r w:rsidR="00813A61">
        <w:rPr>
          <w:sz w:val="24"/>
          <w:szCs w:val="24"/>
        </w:rPr>
        <w:t>L</w:t>
      </w:r>
      <w:r w:rsidR="003B3B74">
        <w:rPr>
          <w:sz w:val="24"/>
          <w:szCs w:val="24"/>
        </w:rPr>
        <w:t xml:space="preserve">exical competition </w:t>
      </w:r>
      <w:r w:rsidR="0086321E">
        <w:rPr>
          <w:sz w:val="24"/>
          <w:szCs w:val="24"/>
        </w:rPr>
        <w:t>for existing competitors (e.g., “</w:t>
      </w:r>
      <w:r w:rsidR="0086321E" w:rsidRPr="0086321E">
        <w:rPr>
          <w:i/>
          <w:sz w:val="24"/>
          <w:szCs w:val="24"/>
        </w:rPr>
        <w:t>safari</w:t>
      </w:r>
      <w:r w:rsidR="0086321E">
        <w:rPr>
          <w:sz w:val="24"/>
          <w:szCs w:val="24"/>
        </w:rPr>
        <w:t xml:space="preserve">”) </w:t>
      </w:r>
      <w:r w:rsidR="00813A61">
        <w:rPr>
          <w:sz w:val="24"/>
          <w:szCs w:val="24"/>
        </w:rPr>
        <w:t xml:space="preserve">was not </w:t>
      </w:r>
      <w:r w:rsidR="0086321E">
        <w:rPr>
          <w:sz w:val="24"/>
          <w:szCs w:val="24"/>
        </w:rPr>
        <w:t>observed</w:t>
      </w:r>
      <w:r w:rsidR="00813A61">
        <w:rPr>
          <w:sz w:val="24"/>
          <w:szCs w:val="24"/>
        </w:rPr>
        <w:t xml:space="preserve"> immediately after this more implicit form of training, but </w:t>
      </w:r>
      <w:r w:rsidR="003B3B74">
        <w:rPr>
          <w:sz w:val="24"/>
          <w:szCs w:val="24"/>
        </w:rPr>
        <w:t>emerged after 12 hours</w:t>
      </w:r>
      <w:r w:rsidR="00407DF6">
        <w:rPr>
          <w:sz w:val="24"/>
          <w:szCs w:val="24"/>
        </w:rPr>
        <w:t xml:space="preserve">, regardless of whether sleep </w:t>
      </w:r>
      <w:r w:rsidR="003F46EE">
        <w:rPr>
          <w:sz w:val="24"/>
          <w:szCs w:val="24"/>
        </w:rPr>
        <w:t xml:space="preserve">had </w:t>
      </w:r>
      <w:r w:rsidR="00407DF6">
        <w:rPr>
          <w:sz w:val="24"/>
          <w:szCs w:val="24"/>
        </w:rPr>
        <w:t>occurred</w:t>
      </w:r>
      <w:r w:rsidR="007942AE" w:rsidRPr="00E3761F">
        <w:rPr>
          <w:sz w:val="24"/>
          <w:szCs w:val="24"/>
        </w:rPr>
        <w:t>.</w:t>
      </w:r>
      <w:r w:rsidR="003B3B74">
        <w:rPr>
          <w:sz w:val="24"/>
          <w:szCs w:val="24"/>
        </w:rPr>
        <w:t xml:space="preserve"> </w:t>
      </w:r>
      <w:r w:rsidR="00407DF6">
        <w:rPr>
          <w:sz w:val="24"/>
          <w:szCs w:val="24"/>
        </w:rPr>
        <w:t xml:space="preserve">This suggests </w:t>
      </w:r>
      <w:r w:rsidR="00BD52B0">
        <w:rPr>
          <w:sz w:val="24"/>
          <w:szCs w:val="24"/>
        </w:rPr>
        <w:t xml:space="preserve">that </w:t>
      </w:r>
      <w:r w:rsidR="003F46EE">
        <w:rPr>
          <w:sz w:val="24"/>
          <w:szCs w:val="24"/>
        </w:rPr>
        <w:t>with</w:t>
      </w:r>
      <w:r w:rsidR="00540052">
        <w:rPr>
          <w:sz w:val="24"/>
          <w:szCs w:val="24"/>
        </w:rPr>
        <w:t xml:space="preserve"> a more</w:t>
      </w:r>
      <w:r w:rsidR="003F46EE">
        <w:rPr>
          <w:sz w:val="24"/>
          <w:szCs w:val="24"/>
        </w:rPr>
        <w:t xml:space="preserve"> implicit </w:t>
      </w:r>
      <w:r w:rsidR="00540052">
        <w:rPr>
          <w:sz w:val="24"/>
          <w:szCs w:val="24"/>
        </w:rPr>
        <w:t xml:space="preserve">style of </w:t>
      </w:r>
      <w:r w:rsidR="00407DF6">
        <w:rPr>
          <w:sz w:val="24"/>
          <w:szCs w:val="24"/>
        </w:rPr>
        <w:t xml:space="preserve">training </w:t>
      </w:r>
      <w:r w:rsidR="00BD52B0">
        <w:rPr>
          <w:sz w:val="24"/>
          <w:szCs w:val="24"/>
        </w:rPr>
        <w:t>the integration of newly</w:t>
      </w:r>
      <w:r w:rsidR="00352F2B">
        <w:rPr>
          <w:sz w:val="24"/>
          <w:szCs w:val="24"/>
        </w:rPr>
        <w:t xml:space="preserve"> </w:t>
      </w:r>
      <w:r w:rsidR="00BD52B0">
        <w:rPr>
          <w:sz w:val="24"/>
          <w:szCs w:val="24"/>
        </w:rPr>
        <w:t xml:space="preserve">acquired items might </w:t>
      </w:r>
      <w:r w:rsidR="00EB4F38">
        <w:rPr>
          <w:sz w:val="24"/>
          <w:szCs w:val="24"/>
        </w:rPr>
        <w:t xml:space="preserve">not </w:t>
      </w:r>
      <w:r w:rsidR="00C17921">
        <w:rPr>
          <w:sz w:val="24"/>
          <w:szCs w:val="24"/>
        </w:rPr>
        <w:t xml:space="preserve">be </w:t>
      </w:r>
      <w:r w:rsidR="00EB4F38">
        <w:rPr>
          <w:sz w:val="24"/>
          <w:szCs w:val="24"/>
        </w:rPr>
        <w:t>sleep-dependent</w:t>
      </w:r>
      <w:r w:rsidR="00BD52B0">
        <w:rPr>
          <w:sz w:val="24"/>
          <w:szCs w:val="24"/>
        </w:rPr>
        <w:t xml:space="preserve">, although again in this study </w:t>
      </w:r>
      <w:r w:rsidR="00EB4F38">
        <w:rPr>
          <w:sz w:val="24"/>
          <w:szCs w:val="24"/>
        </w:rPr>
        <w:t>the integration effect</w:t>
      </w:r>
      <w:r w:rsidR="00BD52B0">
        <w:rPr>
          <w:sz w:val="24"/>
          <w:szCs w:val="24"/>
        </w:rPr>
        <w:t xml:space="preserve"> was not present immediately.</w:t>
      </w:r>
      <w:r w:rsidR="00407DF6">
        <w:rPr>
          <w:sz w:val="24"/>
          <w:szCs w:val="24"/>
        </w:rPr>
        <w:t xml:space="preserve"> </w:t>
      </w:r>
    </w:p>
    <w:p w:rsidR="00FC1D08" w:rsidRDefault="00AE5FE4" w:rsidP="00A42403">
      <w:pPr>
        <w:spacing w:line="480" w:lineRule="auto"/>
        <w:ind w:firstLine="720"/>
        <w:rPr>
          <w:sz w:val="24"/>
          <w:szCs w:val="24"/>
        </w:rPr>
      </w:pPr>
      <w:r>
        <w:rPr>
          <w:sz w:val="24"/>
          <w:szCs w:val="24"/>
        </w:rPr>
        <w:t>A</w:t>
      </w:r>
      <w:r w:rsidR="006455F4">
        <w:rPr>
          <w:sz w:val="24"/>
          <w:szCs w:val="24"/>
        </w:rPr>
        <w:t xml:space="preserve"> </w:t>
      </w:r>
      <w:r w:rsidR="00BD52B0">
        <w:rPr>
          <w:sz w:val="24"/>
          <w:szCs w:val="24"/>
        </w:rPr>
        <w:t>third pattern of emergence of lexical competition was found</w:t>
      </w:r>
      <w:r w:rsidR="00C9596B">
        <w:rPr>
          <w:sz w:val="24"/>
          <w:szCs w:val="24"/>
        </w:rPr>
        <w:t xml:space="preserve"> by </w:t>
      </w:r>
      <w:proofErr w:type="spellStart"/>
      <w:r>
        <w:rPr>
          <w:sz w:val="24"/>
          <w:szCs w:val="24"/>
        </w:rPr>
        <w:t>Fernandes</w:t>
      </w:r>
      <w:proofErr w:type="spellEnd"/>
      <w:r w:rsidR="0073367A" w:rsidRPr="0073367A">
        <w:rPr>
          <w:sz w:val="24"/>
          <w:szCs w:val="24"/>
        </w:rPr>
        <w:t xml:space="preserve">, Kolinsky and Ventura </w:t>
      </w:r>
      <w:r w:rsidR="00A42403">
        <w:rPr>
          <w:sz w:val="24"/>
          <w:szCs w:val="24"/>
        </w:rPr>
        <w:t>(2009</w:t>
      </w:r>
      <w:r w:rsidR="005D42CB">
        <w:rPr>
          <w:sz w:val="24"/>
          <w:szCs w:val="24"/>
        </w:rPr>
        <w:t>), who</w:t>
      </w:r>
      <w:r w:rsidR="00A42403">
        <w:rPr>
          <w:sz w:val="24"/>
          <w:szCs w:val="24"/>
        </w:rPr>
        <w:t xml:space="preserve"> used</w:t>
      </w:r>
      <w:r>
        <w:rPr>
          <w:sz w:val="24"/>
          <w:szCs w:val="24"/>
        </w:rPr>
        <w:t xml:space="preserve"> </w:t>
      </w:r>
      <w:r w:rsidR="0088329B">
        <w:rPr>
          <w:sz w:val="24"/>
          <w:szCs w:val="24"/>
        </w:rPr>
        <w:t xml:space="preserve">an </w:t>
      </w:r>
      <w:r>
        <w:rPr>
          <w:sz w:val="24"/>
          <w:szCs w:val="24"/>
        </w:rPr>
        <w:t xml:space="preserve">artificial language learning paradigm </w:t>
      </w:r>
      <w:r w:rsidR="00E86962">
        <w:rPr>
          <w:sz w:val="24"/>
          <w:szCs w:val="24"/>
        </w:rPr>
        <w:t>(</w:t>
      </w:r>
      <w:proofErr w:type="spellStart"/>
      <w:r w:rsidR="00E86962">
        <w:rPr>
          <w:sz w:val="24"/>
          <w:szCs w:val="24"/>
        </w:rPr>
        <w:t>Saffran</w:t>
      </w:r>
      <w:proofErr w:type="spellEnd"/>
      <w:r w:rsidR="00E86962">
        <w:rPr>
          <w:sz w:val="24"/>
          <w:szCs w:val="24"/>
        </w:rPr>
        <w:t xml:space="preserve">, </w:t>
      </w:r>
      <w:proofErr w:type="spellStart"/>
      <w:r w:rsidR="00E86962">
        <w:rPr>
          <w:sz w:val="24"/>
          <w:szCs w:val="24"/>
        </w:rPr>
        <w:t>Aslin</w:t>
      </w:r>
      <w:proofErr w:type="spellEnd"/>
      <w:r w:rsidR="00E86962">
        <w:rPr>
          <w:sz w:val="24"/>
          <w:szCs w:val="24"/>
        </w:rPr>
        <w:t xml:space="preserve"> &amp; Newport, 1996) </w:t>
      </w:r>
      <w:r w:rsidR="00E03692">
        <w:rPr>
          <w:sz w:val="24"/>
          <w:szCs w:val="24"/>
        </w:rPr>
        <w:t xml:space="preserve">to examine the influence of implicit exposure to novel competitor words on adults’ auditory lexical decision responses to real word neighbours. Adults listened to a continuous stream of artificial speech consisting of concatenated syllables, in which </w:t>
      </w:r>
      <w:r w:rsidR="00540052">
        <w:rPr>
          <w:sz w:val="24"/>
          <w:szCs w:val="24"/>
        </w:rPr>
        <w:t xml:space="preserve">cues for word boundaries could be extracted from </w:t>
      </w:r>
      <w:r w:rsidR="00E03692">
        <w:rPr>
          <w:sz w:val="24"/>
          <w:szCs w:val="24"/>
        </w:rPr>
        <w:t xml:space="preserve">statistical information </w:t>
      </w:r>
      <w:r w:rsidR="00E86962">
        <w:rPr>
          <w:sz w:val="24"/>
          <w:szCs w:val="24"/>
        </w:rPr>
        <w:t>contained with</w:t>
      </w:r>
      <w:r w:rsidR="00540052">
        <w:rPr>
          <w:sz w:val="24"/>
          <w:szCs w:val="24"/>
        </w:rPr>
        <w:t>in the speech stream</w:t>
      </w:r>
      <w:r w:rsidR="00E03692">
        <w:rPr>
          <w:sz w:val="24"/>
          <w:szCs w:val="24"/>
        </w:rPr>
        <w:t xml:space="preserve">. </w:t>
      </w:r>
      <w:r w:rsidR="00AE3CB9">
        <w:rPr>
          <w:sz w:val="24"/>
          <w:szCs w:val="24"/>
        </w:rPr>
        <w:t>I</w:t>
      </w:r>
      <w:r>
        <w:rPr>
          <w:sz w:val="24"/>
          <w:szCs w:val="24"/>
        </w:rPr>
        <w:t xml:space="preserve">nhibitory effects </w:t>
      </w:r>
      <w:r w:rsidR="00E03692">
        <w:rPr>
          <w:sz w:val="24"/>
          <w:szCs w:val="24"/>
        </w:rPr>
        <w:t xml:space="preserve">(i.e., slower </w:t>
      </w:r>
      <w:r w:rsidR="00E86962">
        <w:rPr>
          <w:sz w:val="24"/>
          <w:szCs w:val="24"/>
        </w:rPr>
        <w:t xml:space="preserve">lexical decision </w:t>
      </w:r>
      <w:r w:rsidR="00E03692">
        <w:rPr>
          <w:sz w:val="24"/>
          <w:szCs w:val="24"/>
        </w:rPr>
        <w:t xml:space="preserve">responses to real word competitors compared to control words) </w:t>
      </w:r>
      <w:r>
        <w:rPr>
          <w:sz w:val="24"/>
          <w:szCs w:val="24"/>
        </w:rPr>
        <w:t xml:space="preserve">were observed </w:t>
      </w:r>
      <w:r w:rsidR="00AE3CB9">
        <w:rPr>
          <w:sz w:val="24"/>
          <w:szCs w:val="24"/>
        </w:rPr>
        <w:t xml:space="preserve">immediately after exposure to the speech stream, and these effects </w:t>
      </w:r>
      <w:r w:rsidR="00400891">
        <w:rPr>
          <w:sz w:val="24"/>
          <w:szCs w:val="24"/>
        </w:rPr>
        <w:t xml:space="preserve">remained </w:t>
      </w:r>
      <w:r>
        <w:rPr>
          <w:sz w:val="24"/>
          <w:szCs w:val="24"/>
        </w:rPr>
        <w:t>one week later</w:t>
      </w:r>
      <w:r w:rsidR="00E75335">
        <w:rPr>
          <w:sz w:val="24"/>
          <w:szCs w:val="24"/>
        </w:rPr>
        <w:t xml:space="preserve">, </w:t>
      </w:r>
      <w:r w:rsidR="00E75335" w:rsidRPr="00E03692">
        <w:rPr>
          <w:sz w:val="24"/>
          <w:szCs w:val="24"/>
        </w:rPr>
        <w:t xml:space="preserve">suggesting that </w:t>
      </w:r>
      <w:r w:rsidR="00E03692" w:rsidRPr="00E03692">
        <w:rPr>
          <w:sz w:val="24"/>
          <w:szCs w:val="24"/>
        </w:rPr>
        <w:t xml:space="preserve">new words acquired through sensitivity to </w:t>
      </w:r>
      <w:r w:rsidR="00E75335" w:rsidRPr="00E03692">
        <w:rPr>
          <w:sz w:val="24"/>
          <w:szCs w:val="24"/>
        </w:rPr>
        <w:t xml:space="preserve">statistical segmentation </w:t>
      </w:r>
      <w:r w:rsidR="00E03692" w:rsidRPr="00E03692">
        <w:rPr>
          <w:sz w:val="24"/>
          <w:szCs w:val="24"/>
        </w:rPr>
        <w:t xml:space="preserve">cues </w:t>
      </w:r>
      <w:r w:rsidR="00E175F9" w:rsidRPr="00E03692">
        <w:rPr>
          <w:sz w:val="24"/>
          <w:szCs w:val="24"/>
        </w:rPr>
        <w:t xml:space="preserve">are </w:t>
      </w:r>
      <w:r w:rsidR="00E03692" w:rsidRPr="00E03692">
        <w:rPr>
          <w:sz w:val="24"/>
          <w:szCs w:val="24"/>
        </w:rPr>
        <w:t xml:space="preserve">quickly </w:t>
      </w:r>
      <w:r w:rsidR="00E175F9" w:rsidRPr="00E03692">
        <w:rPr>
          <w:sz w:val="24"/>
          <w:szCs w:val="24"/>
        </w:rPr>
        <w:t xml:space="preserve">integrated with </w:t>
      </w:r>
      <w:r w:rsidR="00E03692">
        <w:rPr>
          <w:sz w:val="24"/>
          <w:szCs w:val="24"/>
        </w:rPr>
        <w:t>existing lexical knowledge in adults</w:t>
      </w:r>
      <w:r>
        <w:rPr>
          <w:sz w:val="24"/>
          <w:szCs w:val="24"/>
        </w:rPr>
        <w:t xml:space="preserve">. </w:t>
      </w:r>
      <w:r w:rsidR="006455F4">
        <w:rPr>
          <w:sz w:val="24"/>
          <w:szCs w:val="24"/>
        </w:rPr>
        <w:t>This</w:t>
      </w:r>
      <w:r w:rsidR="003252E9">
        <w:rPr>
          <w:sz w:val="24"/>
          <w:szCs w:val="24"/>
        </w:rPr>
        <w:t xml:space="preserve"> finding</w:t>
      </w:r>
      <w:r w:rsidR="00E3761F">
        <w:rPr>
          <w:sz w:val="24"/>
          <w:szCs w:val="24"/>
        </w:rPr>
        <w:t xml:space="preserve"> </w:t>
      </w:r>
      <w:r w:rsidR="00CB212F">
        <w:rPr>
          <w:sz w:val="24"/>
          <w:szCs w:val="24"/>
        </w:rPr>
        <w:t>raises the question of</w:t>
      </w:r>
      <w:r w:rsidR="006455F4">
        <w:rPr>
          <w:sz w:val="24"/>
          <w:szCs w:val="24"/>
        </w:rPr>
        <w:t xml:space="preserve"> </w:t>
      </w:r>
      <w:r w:rsidR="00407DF6">
        <w:rPr>
          <w:sz w:val="24"/>
          <w:szCs w:val="24"/>
        </w:rPr>
        <w:t xml:space="preserve">whether consolidation is necessary </w:t>
      </w:r>
      <w:r w:rsidR="003E468A">
        <w:rPr>
          <w:sz w:val="24"/>
          <w:szCs w:val="24"/>
        </w:rPr>
        <w:t xml:space="preserve">for lexical integration </w:t>
      </w:r>
      <w:r w:rsidR="00407DF6">
        <w:rPr>
          <w:sz w:val="24"/>
          <w:szCs w:val="24"/>
        </w:rPr>
        <w:t xml:space="preserve">when more implicit forms </w:t>
      </w:r>
      <w:r w:rsidR="00C9596B">
        <w:rPr>
          <w:sz w:val="24"/>
          <w:szCs w:val="24"/>
        </w:rPr>
        <w:t>of training are used</w:t>
      </w:r>
      <w:r w:rsidR="00936FF4">
        <w:rPr>
          <w:sz w:val="24"/>
          <w:szCs w:val="24"/>
        </w:rPr>
        <w:t xml:space="preserve"> (cf. Nemeth et al., 2010).</w:t>
      </w:r>
      <w:r w:rsidR="002139C1">
        <w:rPr>
          <w:sz w:val="24"/>
          <w:szCs w:val="24"/>
        </w:rPr>
        <w:t xml:space="preserve"> </w:t>
      </w:r>
    </w:p>
    <w:p w:rsidR="00346971" w:rsidRDefault="004A7522" w:rsidP="00697214">
      <w:pPr>
        <w:widowControl w:val="0"/>
        <w:spacing w:line="480" w:lineRule="auto"/>
        <w:ind w:firstLine="709"/>
        <w:rPr>
          <w:sz w:val="24"/>
          <w:szCs w:val="24"/>
        </w:rPr>
      </w:pPr>
      <w:r>
        <w:rPr>
          <w:sz w:val="24"/>
          <w:szCs w:val="24"/>
        </w:rPr>
        <w:t>The primary</w:t>
      </w:r>
      <w:r w:rsidR="004C477E">
        <w:rPr>
          <w:sz w:val="24"/>
          <w:szCs w:val="24"/>
        </w:rPr>
        <w:t xml:space="preserve"> question </w:t>
      </w:r>
      <w:r w:rsidR="008E1CCB">
        <w:rPr>
          <w:sz w:val="24"/>
          <w:szCs w:val="24"/>
        </w:rPr>
        <w:t xml:space="preserve">addressed </w:t>
      </w:r>
      <w:r w:rsidR="003B1B67">
        <w:rPr>
          <w:sz w:val="24"/>
          <w:szCs w:val="24"/>
        </w:rPr>
        <w:t>here</w:t>
      </w:r>
      <w:r w:rsidR="004105C0">
        <w:rPr>
          <w:sz w:val="24"/>
          <w:szCs w:val="24"/>
        </w:rPr>
        <w:t xml:space="preserve"> </w:t>
      </w:r>
      <w:r w:rsidR="004C477E">
        <w:rPr>
          <w:sz w:val="24"/>
          <w:szCs w:val="24"/>
        </w:rPr>
        <w:t>is whether lexical integration occur</w:t>
      </w:r>
      <w:r w:rsidR="003E468A">
        <w:rPr>
          <w:sz w:val="24"/>
          <w:szCs w:val="24"/>
        </w:rPr>
        <w:t xml:space="preserve">s </w:t>
      </w:r>
      <w:r w:rsidR="00DD4063">
        <w:rPr>
          <w:sz w:val="24"/>
          <w:szCs w:val="24"/>
        </w:rPr>
        <w:t xml:space="preserve">during learning (as evidenced by </w:t>
      </w:r>
      <w:r w:rsidR="00D55A92">
        <w:rPr>
          <w:sz w:val="24"/>
          <w:szCs w:val="24"/>
        </w:rPr>
        <w:t>lexical competition</w:t>
      </w:r>
      <w:r w:rsidR="00DD4063">
        <w:rPr>
          <w:sz w:val="24"/>
          <w:szCs w:val="24"/>
        </w:rPr>
        <w:t xml:space="preserve"> </w:t>
      </w:r>
      <w:r w:rsidR="003E468A">
        <w:rPr>
          <w:sz w:val="24"/>
          <w:szCs w:val="24"/>
        </w:rPr>
        <w:t xml:space="preserve">immediately </w:t>
      </w:r>
      <w:r w:rsidR="00DD4063">
        <w:rPr>
          <w:sz w:val="24"/>
          <w:szCs w:val="24"/>
        </w:rPr>
        <w:t xml:space="preserve">after </w:t>
      </w:r>
      <w:r w:rsidR="00D55A92">
        <w:rPr>
          <w:sz w:val="24"/>
          <w:szCs w:val="24"/>
        </w:rPr>
        <w:t>exposure</w:t>
      </w:r>
      <w:r w:rsidR="00C85E84">
        <w:rPr>
          <w:sz w:val="24"/>
          <w:szCs w:val="24"/>
        </w:rPr>
        <w:t xml:space="preserve">) </w:t>
      </w:r>
      <w:r w:rsidR="003E468A">
        <w:rPr>
          <w:sz w:val="24"/>
          <w:szCs w:val="24"/>
        </w:rPr>
        <w:t>or after a period of off</w:t>
      </w:r>
      <w:r w:rsidR="00816B1C">
        <w:rPr>
          <w:sz w:val="24"/>
          <w:szCs w:val="24"/>
        </w:rPr>
        <w:t>-</w:t>
      </w:r>
      <w:r w:rsidR="003E468A">
        <w:rPr>
          <w:sz w:val="24"/>
          <w:szCs w:val="24"/>
        </w:rPr>
        <w:t>line consolidation</w:t>
      </w:r>
      <w:r w:rsidR="004C477E">
        <w:rPr>
          <w:sz w:val="24"/>
          <w:szCs w:val="24"/>
        </w:rPr>
        <w:t xml:space="preserve"> </w:t>
      </w:r>
      <w:r w:rsidR="003B3B74">
        <w:rPr>
          <w:sz w:val="24"/>
          <w:szCs w:val="24"/>
        </w:rPr>
        <w:t xml:space="preserve">in </w:t>
      </w:r>
      <w:r w:rsidR="00AE3CB9">
        <w:rPr>
          <w:sz w:val="24"/>
          <w:szCs w:val="24"/>
        </w:rPr>
        <w:t xml:space="preserve">both </w:t>
      </w:r>
      <w:r w:rsidR="003B3B74">
        <w:rPr>
          <w:sz w:val="24"/>
          <w:szCs w:val="24"/>
        </w:rPr>
        <w:t xml:space="preserve">children and adults </w:t>
      </w:r>
      <w:r w:rsidR="004C477E">
        <w:rPr>
          <w:sz w:val="24"/>
          <w:szCs w:val="24"/>
        </w:rPr>
        <w:t xml:space="preserve">when </w:t>
      </w:r>
      <w:r w:rsidR="00D55A92">
        <w:rPr>
          <w:sz w:val="24"/>
          <w:szCs w:val="24"/>
        </w:rPr>
        <w:t xml:space="preserve">new </w:t>
      </w:r>
      <w:r w:rsidR="004C477E">
        <w:rPr>
          <w:sz w:val="24"/>
          <w:szCs w:val="24"/>
        </w:rPr>
        <w:t xml:space="preserve">words are learned in </w:t>
      </w:r>
      <w:r w:rsidR="00F33FC2">
        <w:rPr>
          <w:sz w:val="24"/>
          <w:szCs w:val="24"/>
        </w:rPr>
        <w:t xml:space="preserve">a </w:t>
      </w:r>
      <w:r w:rsidR="004C477E">
        <w:rPr>
          <w:sz w:val="24"/>
          <w:szCs w:val="24"/>
        </w:rPr>
        <w:t xml:space="preserve">more naturalistic </w:t>
      </w:r>
      <w:r w:rsidR="008E1CCB">
        <w:rPr>
          <w:sz w:val="24"/>
          <w:szCs w:val="24"/>
        </w:rPr>
        <w:t>situation</w:t>
      </w:r>
      <w:r w:rsidR="004C477E">
        <w:rPr>
          <w:sz w:val="24"/>
          <w:szCs w:val="24"/>
        </w:rPr>
        <w:t xml:space="preserve"> (i.e., through </w:t>
      </w:r>
      <w:r w:rsidR="00090A86">
        <w:rPr>
          <w:sz w:val="24"/>
          <w:szCs w:val="24"/>
        </w:rPr>
        <w:t>listening to stories</w:t>
      </w:r>
      <w:r w:rsidR="004C477E">
        <w:rPr>
          <w:sz w:val="24"/>
          <w:szCs w:val="24"/>
        </w:rPr>
        <w:t xml:space="preserve">) that </w:t>
      </w:r>
      <w:r w:rsidR="009476DB">
        <w:rPr>
          <w:sz w:val="24"/>
          <w:szCs w:val="24"/>
        </w:rPr>
        <w:t>does</w:t>
      </w:r>
      <w:r w:rsidR="00925DF5">
        <w:rPr>
          <w:sz w:val="24"/>
          <w:szCs w:val="24"/>
        </w:rPr>
        <w:t xml:space="preserve"> not </w:t>
      </w:r>
      <w:r w:rsidR="004C477E">
        <w:rPr>
          <w:sz w:val="24"/>
          <w:szCs w:val="24"/>
        </w:rPr>
        <w:t xml:space="preserve">rely </w:t>
      </w:r>
      <w:r w:rsidR="00B94DFD">
        <w:rPr>
          <w:sz w:val="24"/>
          <w:szCs w:val="24"/>
        </w:rPr>
        <w:t xml:space="preserve">solely </w:t>
      </w:r>
      <w:r w:rsidR="004C477E">
        <w:rPr>
          <w:sz w:val="24"/>
          <w:szCs w:val="24"/>
        </w:rPr>
        <w:t xml:space="preserve">on direct </w:t>
      </w:r>
      <w:r w:rsidR="00090A86">
        <w:rPr>
          <w:sz w:val="24"/>
          <w:szCs w:val="24"/>
        </w:rPr>
        <w:t>instruction</w:t>
      </w:r>
      <w:r w:rsidR="004C477E">
        <w:rPr>
          <w:sz w:val="24"/>
          <w:szCs w:val="24"/>
        </w:rPr>
        <w:t>.</w:t>
      </w:r>
      <w:r w:rsidR="00FC1D08">
        <w:rPr>
          <w:sz w:val="24"/>
          <w:szCs w:val="24"/>
        </w:rPr>
        <w:t xml:space="preserve"> Although previous studies have supported a role for consolidation when children</w:t>
      </w:r>
      <w:r>
        <w:rPr>
          <w:sz w:val="24"/>
          <w:szCs w:val="24"/>
        </w:rPr>
        <w:t xml:space="preserve"> learn new words from listening to stories </w:t>
      </w:r>
      <w:r w:rsidR="00FC1D08">
        <w:rPr>
          <w:sz w:val="24"/>
          <w:szCs w:val="24"/>
        </w:rPr>
        <w:t>(</w:t>
      </w:r>
      <w:r>
        <w:rPr>
          <w:sz w:val="24"/>
          <w:szCs w:val="24"/>
        </w:rPr>
        <w:t xml:space="preserve">e.g., </w:t>
      </w:r>
      <w:proofErr w:type="spellStart"/>
      <w:r w:rsidR="00FB3469" w:rsidRPr="0073367A">
        <w:rPr>
          <w:rFonts w:cs="Times New Roman"/>
          <w:sz w:val="24"/>
          <w:szCs w:val="24"/>
        </w:rPr>
        <w:t>Senechal</w:t>
      </w:r>
      <w:proofErr w:type="spellEnd"/>
      <w:r w:rsidR="00FB3469" w:rsidRPr="0073367A">
        <w:rPr>
          <w:rFonts w:cs="Times New Roman"/>
          <w:sz w:val="24"/>
          <w:szCs w:val="24"/>
        </w:rPr>
        <w:t xml:space="preserve"> &amp; Cornell, 1993</w:t>
      </w:r>
      <w:r w:rsidR="00FB3469">
        <w:rPr>
          <w:rFonts w:cs="Times New Roman"/>
          <w:sz w:val="24"/>
          <w:szCs w:val="24"/>
        </w:rPr>
        <w:t xml:space="preserve">; </w:t>
      </w:r>
      <w:r w:rsidR="00FC1D08">
        <w:rPr>
          <w:sz w:val="24"/>
          <w:szCs w:val="24"/>
        </w:rPr>
        <w:t xml:space="preserve">Wilkinson &amp; Houston-Price, 2013; Williams &amp; Horst, 2014) </w:t>
      </w:r>
      <w:r>
        <w:rPr>
          <w:sz w:val="24"/>
          <w:szCs w:val="24"/>
        </w:rPr>
        <w:t>they have relied</w:t>
      </w:r>
      <w:r w:rsidR="00C16B93">
        <w:rPr>
          <w:sz w:val="24"/>
          <w:szCs w:val="24"/>
        </w:rPr>
        <w:t xml:space="preserve"> upon explicit measures of </w:t>
      </w:r>
      <w:r w:rsidR="00C85E84">
        <w:rPr>
          <w:sz w:val="24"/>
          <w:szCs w:val="24"/>
        </w:rPr>
        <w:t xml:space="preserve">new </w:t>
      </w:r>
      <w:r w:rsidR="00C16B93">
        <w:rPr>
          <w:sz w:val="24"/>
          <w:szCs w:val="24"/>
        </w:rPr>
        <w:t>word knowledge (e.g.</w:t>
      </w:r>
      <w:r w:rsidR="006455F4">
        <w:rPr>
          <w:sz w:val="24"/>
          <w:szCs w:val="24"/>
        </w:rPr>
        <w:t xml:space="preserve">, recognition and recall). </w:t>
      </w:r>
    </w:p>
    <w:p w:rsidR="000420FD" w:rsidRPr="007E7BF8" w:rsidRDefault="00C85E84" w:rsidP="00CB2AEA">
      <w:pPr>
        <w:widowControl w:val="0"/>
        <w:spacing w:line="480" w:lineRule="auto"/>
        <w:ind w:firstLine="709"/>
        <w:rPr>
          <w:sz w:val="24"/>
          <w:szCs w:val="24"/>
        </w:rPr>
      </w:pPr>
      <w:r>
        <w:rPr>
          <w:rFonts w:cs="Arial"/>
          <w:sz w:val="24"/>
          <w:szCs w:val="24"/>
        </w:rPr>
        <w:t>One hypothesis could be that encountering</w:t>
      </w:r>
      <w:r w:rsidRPr="007E7BF8">
        <w:rPr>
          <w:rFonts w:cs="Arial"/>
          <w:sz w:val="24"/>
          <w:szCs w:val="24"/>
        </w:rPr>
        <w:t xml:space="preserve"> </w:t>
      </w:r>
      <w:r w:rsidR="004D5B79" w:rsidRPr="007E7BF8">
        <w:rPr>
          <w:rFonts w:cs="Arial"/>
          <w:sz w:val="24"/>
          <w:szCs w:val="24"/>
        </w:rPr>
        <w:t xml:space="preserve">new words </w:t>
      </w:r>
      <w:r>
        <w:rPr>
          <w:rFonts w:cs="Arial"/>
          <w:sz w:val="24"/>
          <w:szCs w:val="24"/>
        </w:rPr>
        <w:t>in</w:t>
      </w:r>
      <w:r w:rsidRPr="007E7BF8">
        <w:rPr>
          <w:rFonts w:cs="Arial"/>
          <w:sz w:val="24"/>
          <w:szCs w:val="24"/>
        </w:rPr>
        <w:t xml:space="preserve"> </w:t>
      </w:r>
      <w:r w:rsidR="004D5B79" w:rsidRPr="007E7BF8">
        <w:rPr>
          <w:rFonts w:cs="Arial"/>
          <w:sz w:val="24"/>
          <w:szCs w:val="24"/>
        </w:rPr>
        <w:t xml:space="preserve">meaningful stories (in which the words are encountered in multiple sentential contexts) may facilitate </w:t>
      </w:r>
      <w:r w:rsidR="00F24DCC">
        <w:rPr>
          <w:rFonts w:cs="Arial"/>
          <w:sz w:val="24"/>
          <w:szCs w:val="24"/>
        </w:rPr>
        <w:t xml:space="preserve">word learning, and speed up the process of lexical integration. </w:t>
      </w:r>
      <w:r>
        <w:rPr>
          <w:rFonts w:cs="Arial"/>
          <w:sz w:val="24"/>
          <w:szCs w:val="24"/>
        </w:rPr>
        <w:t xml:space="preserve">Previous studies (e.g., Wilkinson &amp; Houston-Price, 2013) have used </w:t>
      </w:r>
      <w:r w:rsidR="00F24DCC">
        <w:rPr>
          <w:rFonts w:cs="Arial"/>
          <w:sz w:val="24"/>
          <w:szCs w:val="24"/>
        </w:rPr>
        <w:t>spreading activation models (e.g., Collins &amp; Loftus, 1975</w:t>
      </w:r>
      <w:r>
        <w:rPr>
          <w:rFonts w:cs="Arial"/>
          <w:sz w:val="24"/>
          <w:szCs w:val="24"/>
        </w:rPr>
        <w:t>)</w:t>
      </w:r>
      <w:r w:rsidR="00F24DCC">
        <w:rPr>
          <w:rFonts w:cs="Arial"/>
          <w:sz w:val="24"/>
          <w:szCs w:val="24"/>
        </w:rPr>
        <w:t xml:space="preserve"> to account for how children capitalise on word learning opportunities during story exposure. </w:t>
      </w:r>
      <w:r>
        <w:rPr>
          <w:rFonts w:cs="Arial"/>
          <w:sz w:val="24"/>
          <w:szCs w:val="24"/>
        </w:rPr>
        <w:t>Such</w:t>
      </w:r>
      <w:r w:rsidR="00F24DCC">
        <w:rPr>
          <w:rFonts w:cs="Arial"/>
          <w:sz w:val="24"/>
          <w:szCs w:val="24"/>
        </w:rPr>
        <w:t xml:space="preserve"> models propose that </w:t>
      </w:r>
      <w:r>
        <w:rPr>
          <w:rFonts w:cs="Arial"/>
          <w:sz w:val="24"/>
          <w:szCs w:val="24"/>
        </w:rPr>
        <w:t>words are represented</w:t>
      </w:r>
      <w:r w:rsidR="00F24DCC">
        <w:rPr>
          <w:rFonts w:cs="Arial"/>
          <w:sz w:val="24"/>
          <w:szCs w:val="24"/>
        </w:rPr>
        <w:t xml:space="preserve"> in the lexicon as network</w:t>
      </w:r>
      <w:r>
        <w:rPr>
          <w:rFonts w:cs="Arial"/>
          <w:sz w:val="24"/>
          <w:szCs w:val="24"/>
        </w:rPr>
        <w:t>s</w:t>
      </w:r>
      <w:r w:rsidR="00F24DCC">
        <w:rPr>
          <w:rFonts w:cs="Arial"/>
          <w:sz w:val="24"/>
          <w:szCs w:val="24"/>
        </w:rPr>
        <w:t xml:space="preserve"> of related concepts. Each time a familiar word is encountered activation </w:t>
      </w:r>
      <w:r>
        <w:rPr>
          <w:rFonts w:cs="Arial"/>
          <w:sz w:val="24"/>
          <w:szCs w:val="24"/>
        </w:rPr>
        <w:t>spreads</w:t>
      </w:r>
      <w:r w:rsidR="00F24DCC">
        <w:rPr>
          <w:rFonts w:cs="Arial"/>
          <w:sz w:val="24"/>
          <w:szCs w:val="24"/>
        </w:rPr>
        <w:t xml:space="preserve"> through </w:t>
      </w:r>
      <w:r>
        <w:rPr>
          <w:rFonts w:cs="Arial"/>
          <w:sz w:val="24"/>
          <w:szCs w:val="24"/>
        </w:rPr>
        <w:t xml:space="preserve">this </w:t>
      </w:r>
      <w:r w:rsidR="00F24DCC">
        <w:rPr>
          <w:rFonts w:cs="Arial"/>
          <w:sz w:val="24"/>
          <w:szCs w:val="24"/>
        </w:rPr>
        <w:t>network, culminating in the activation of the word</w:t>
      </w:r>
      <w:r w:rsidR="00BF0F6E">
        <w:rPr>
          <w:rFonts w:cs="Arial"/>
          <w:sz w:val="24"/>
          <w:szCs w:val="24"/>
        </w:rPr>
        <w:t>’</w:t>
      </w:r>
      <w:r w:rsidR="00F24DCC">
        <w:rPr>
          <w:rFonts w:cs="Arial"/>
          <w:sz w:val="24"/>
          <w:szCs w:val="24"/>
        </w:rPr>
        <w:t xml:space="preserve">s meaning as well as activation of interrelated </w:t>
      </w:r>
      <w:r w:rsidR="00F33FC2">
        <w:rPr>
          <w:rFonts w:cs="Arial"/>
          <w:sz w:val="24"/>
          <w:szCs w:val="24"/>
        </w:rPr>
        <w:t>word meanings</w:t>
      </w:r>
      <w:r w:rsidR="00F24DCC">
        <w:rPr>
          <w:rFonts w:cs="Arial"/>
          <w:sz w:val="24"/>
          <w:szCs w:val="24"/>
        </w:rPr>
        <w:t xml:space="preserve">. Encountering a new word </w:t>
      </w:r>
      <w:r w:rsidR="00FB3469">
        <w:rPr>
          <w:rFonts w:cs="Arial"/>
          <w:sz w:val="24"/>
          <w:szCs w:val="24"/>
        </w:rPr>
        <w:t xml:space="preserve">within </w:t>
      </w:r>
      <w:r w:rsidR="00F24DCC">
        <w:rPr>
          <w:rFonts w:cs="Arial"/>
          <w:sz w:val="24"/>
          <w:szCs w:val="24"/>
        </w:rPr>
        <w:t xml:space="preserve">a story in varying sentential contexts may </w:t>
      </w:r>
      <w:r w:rsidR="00F33FC2">
        <w:rPr>
          <w:rFonts w:cs="Arial"/>
          <w:sz w:val="24"/>
          <w:szCs w:val="24"/>
        </w:rPr>
        <w:t xml:space="preserve">therefore </w:t>
      </w:r>
      <w:r w:rsidR="00F24DCC">
        <w:rPr>
          <w:rFonts w:cs="Arial"/>
          <w:sz w:val="24"/>
          <w:szCs w:val="24"/>
        </w:rPr>
        <w:t xml:space="preserve">enable more immediate connections to be formed with related concepts (Carey, 1978; Carlo et al., 2004; Mol et al., 2009; although see Horst, Parsons &amp; Bryan, 2011; Wilkinson &amp; Houston-Price, 2013). </w:t>
      </w:r>
      <w:r w:rsidR="008B433F">
        <w:rPr>
          <w:rFonts w:cs="Arial"/>
          <w:sz w:val="24"/>
          <w:szCs w:val="24"/>
        </w:rPr>
        <w:t>T</w:t>
      </w:r>
      <w:r w:rsidR="00F24DCC">
        <w:rPr>
          <w:rFonts w:cs="Arial"/>
          <w:sz w:val="24"/>
          <w:szCs w:val="24"/>
        </w:rPr>
        <w:t>his could work to strengthen the mapping between the new spoken word form and its meaning and in this way facilitate lexical integration.</w:t>
      </w:r>
      <w:r w:rsidR="00060128" w:rsidRPr="007E7BF8">
        <w:rPr>
          <w:sz w:val="24"/>
          <w:szCs w:val="24"/>
        </w:rPr>
        <w:t xml:space="preserve"> </w:t>
      </w:r>
      <w:r w:rsidR="00CB2AEA" w:rsidRPr="007E7BF8">
        <w:rPr>
          <w:sz w:val="24"/>
          <w:szCs w:val="24"/>
        </w:rPr>
        <w:t xml:space="preserve"> As discussed above</w:t>
      </w:r>
      <w:r w:rsidR="004D5B79" w:rsidRPr="007E7BF8">
        <w:rPr>
          <w:sz w:val="24"/>
          <w:szCs w:val="24"/>
        </w:rPr>
        <w:t xml:space="preserve">, </w:t>
      </w:r>
      <w:r w:rsidR="00060128" w:rsidRPr="007E7BF8">
        <w:rPr>
          <w:sz w:val="24"/>
          <w:szCs w:val="24"/>
        </w:rPr>
        <w:t xml:space="preserve">Henderson et al (2013b) </w:t>
      </w:r>
      <w:r w:rsidR="005F3023" w:rsidRPr="007E7BF8">
        <w:rPr>
          <w:sz w:val="24"/>
          <w:szCs w:val="24"/>
        </w:rPr>
        <w:t xml:space="preserve">observed </w:t>
      </w:r>
      <w:r w:rsidR="00060128" w:rsidRPr="007E7BF8">
        <w:rPr>
          <w:sz w:val="24"/>
          <w:szCs w:val="24"/>
        </w:rPr>
        <w:t xml:space="preserve">lexical integration </w:t>
      </w:r>
      <w:r w:rsidR="00CB2AEA" w:rsidRPr="007E7BF8">
        <w:rPr>
          <w:sz w:val="24"/>
          <w:szCs w:val="24"/>
        </w:rPr>
        <w:t xml:space="preserve">effects </w:t>
      </w:r>
      <w:r w:rsidR="001F232C" w:rsidRPr="007E7BF8">
        <w:rPr>
          <w:sz w:val="24"/>
          <w:szCs w:val="24"/>
        </w:rPr>
        <w:t xml:space="preserve">only </w:t>
      </w:r>
      <w:r w:rsidR="00060128" w:rsidRPr="007E7BF8">
        <w:rPr>
          <w:sz w:val="24"/>
          <w:szCs w:val="24"/>
        </w:rPr>
        <w:t xml:space="preserve">after a 24-hour delay </w:t>
      </w:r>
      <w:r w:rsidR="001F232C" w:rsidRPr="007E7BF8">
        <w:rPr>
          <w:sz w:val="24"/>
          <w:szCs w:val="24"/>
        </w:rPr>
        <w:t>and not immediately</w:t>
      </w:r>
      <w:r w:rsidR="007E7BF8">
        <w:rPr>
          <w:sz w:val="24"/>
          <w:szCs w:val="24"/>
        </w:rPr>
        <w:t xml:space="preserve">, </w:t>
      </w:r>
      <w:r w:rsidR="007503A2">
        <w:rPr>
          <w:sz w:val="24"/>
          <w:szCs w:val="24"/>
        </w:rPr>
        <w:t>even when</w:t>
      </w:r>
      <w:r w:rsidR="005F3023" w:rsidRPr="007E7BF8">
        <w:rPr>
          <w:sz w:val="24"/>
          <w:szCs w:val="24"/>
        </w:rPr>
        <w:t xml:space="preserve"> new words were </w:t>
      </w:r>
      <w:r w:rsidR="007E7BF8">
        <w:rPr>
          <w:sz w:val="24"/>
          <w:szCs w:val="24"/>
        </w:rPr>
        <w:t>embedded into a</w:t>
      </w:r>
      <w:r w:rsidR="005F3023" w:rsidRPr="007E7BF8">
        <w:rPr>
          <w:sz w:val="24"/>
          <w:szCs w:val="24"/>
        </w:rPr>
        <w:t xml:space="preserve"> </w:t>
      </w:r>
      <w:r w:rsidR="00F33FC2">
        <w:rPr>
          <w:sz w:val="24"/>
          <w:szCs w:val="24"/>
        </w:rPr>
        <w:t>defining</w:t>
      </w:r>
      <w:r w:rsidR="005F3023" w:rsidRPr="007E7BF8">
        <w:rPr>
          <w:sz w:val="24"/>
          <w:szCs w:val="24"/>
        </w:rPr>
        <w:t xml:space="preserve"> sentence </w:t>
      </w:r>
      <w:r w:rsidR="007E7BF8">
        <w:rPr>
          <w:sz w:val="24"/>
          <w:szCs w:val="24"/>
        </w:rPr>
        <w:t>during training</w:t>
      </w:r>
      <w:r w:rsidR="001F232C" w:rsidRPr="007E7BF8">
        <w:rPr>
          <w:sz w:val="24"/>
          <w:szCs w:val="24"/>
        </w:rPr>
        <w:t xml:space="preserve">. </w:t>
      </w:r>
      <w:r w:rsidR="00060128" w:rsidRPr="007E7BF8">
        <w:rPr>
          <w:sz w:val="24"/>
          <w:szCs w:val="24"/>
        </w:rPr>
        <w:t xml:space="preserve">However, </w:t>
      </w:r>
      <w:r w:rsidR="007E7BF8">
        <w:rPr>
          <w:sz w:val="24"/>
          <w:szCs w:val="24"/>
        </w:rPr>
        <w:t xml:space="preserve">the </w:t>
      </w:r>
      <w:r w:rsidR="00060128" w:rsidRPr="007E7BF8">
        <w:rPr>
          <w:sz w:val="24"/>
          <w:szCs w:val="24"/>
        </w:rPr>
        <w:t>words were trained using explicit phonics-based tasks</w:t>
      </w:r>
      <w:r w:rsidR="007E7BF8" w:rsidRPr="007E7BF8">
        <w:rPr>
          <w:sz w:val="24"/>
          <w:szCs w:val="24"/>
        </w:rPr>
        <w:t xml:space="preserve"> and were paired with only a single sentence</w:t>
      </w:r>
      <w:r w:rsidR="00060128" w:rsidRPr="007E7BF8">
        <w:rPr>
          <w:sz w:val="24"/>
          <w:szCs w:val="24"/>
        </w:rPr>
        <w:t xml:space="preserve">, which </w:t>
      </w:r>
      <w:r w:rsidR="007E7BF8" w:rsidRPr="007E7BF8">
        <w:rPr>
          <w:sz w:val="24"/>
          <w:szCs w:val="24"/>
        </w:rPr>
        <w:t xml:space="preserve">differs considerably </w:t>
      </w:r>
      <w:r w:rsidR="00060128" w:rsidRPr="007E7BF8">
        <w:rPr>
          <w:sz w:val="24"/>
          <w:szCs w:val="24"/>
        </w:rPr>
        <w:t xml:space="preserve">to encountering new words incidentally in </w:t>
      </w:r>
      <w:r w:rsidR="007E7BF8">
        <w:rPr>
          <w:sz w:val="24"/>
          <w:szCs w:val="24"/>
        </w:rPr>
        <w:t xml:space="preserve">varying sentential contexts within </w:t>
      </w:r>
      <w:r w:rsidR="00253E4B" w:rsidRPr="007E7BF8">
        <w:rPr>
          <w:sz w:val="24"/>
          <w:szCs w:val="24"/>
        </w:rPr>
        <w:t>a story</w:t>
      </w:r>
      <w:r w:rsidR="00060128" w:rsidRPr="007E7BF8">
        <w:rPr>
          <w:sz w:val="24"/>
          <w:szCs w:val="24"/>
        </w:rPr>
        <w:t>.</w:t>
      </w:r>
    </w:p>
    <w:p w:rsidR="00834C7C" w:rsidRDefault="000420FD">
      <w:pPr>
        <w:widowControl w:val="0"/>
        <w:spacing w:line="480" w:lineRule="auto"/>
        <w:ind w:firstLine="709"/>
        <w:rPr>
          <w:sz w:val="24"/>
          <w:szCs w:val="24"/>
        </w:rPr>
      </w:pPr>
      <w:r>
        <w:rPr>
          <w:sz w:val="24"/>
          <w:szCs w:val="24"/>
        </w:rPr>
        <w:t>A</w:t>
      </w:r>
      <w:r w:rsidR="004A7522">
        <w:rPr>
          <w:sz w:val="24"/>
          <w:szCs w:val="24"/>
        </w:rPr>
        <w:t xml:space="preserve"> second </w:t>
      </w:r>
      <w:r w:rsidR="005D42CB">
        <w:rPr>
          <w:sz w:val="24"/>
          <w:szCs w:val="24"/>
        </w:rPr>
        <w:t xml:space="preserve">key </w:t>
      </w:r>
      <w:r w:rsidR="004A7522">
        <w:rPr>
          <w:sz w:val="24"/>
          <w:szCs w:val="24"/>
        </w:rPr>
        <w:t>question</w:t>
      </w:r>
      <w:r w:rsidR="007503A2">
        <w:rPr>
          <w:sz w:val="24"/>
          <w:szCs w:val="24"/>
        </w:rPr>
        <w:t xml:space="preserve"> </w:t>
      </w:r>
      <w:r w:rsidR="004A7522">
        <w:rPr>
          <w:sz w:val="24"/>
          <w:szCs w:val="24"/>
        </w:rPr>
        <w:t xml:space="preserve">is whether children’s ability to consolidate (and integrate) new </w:t>
      </w:r>
      <w:r w:rsidR="00827FDC">
        <w:rPr>
          <w:sz w:val="24"/>
          <w:szCs w:val="24"/>
        </w:rPr>
        <w:t xml:space="preserve">word forms </w:t>
      </w:r>
      <w:r w:rsidR="004A7522">
        <w:rPr>
          <w:sz w:val="24"/>
          <w:szCs w:val="24"/>
        </w:rPr>
        <w:t xml:space="preserve">from story exposure is linked to their existing </w:t>
      </w:r>
      <w:r w:rsidR="009C0562">
        <w:rPr>
          <w:sz w:val="24"/>
          <w:szCs w:val="24"/>
        </w:rPr>
        <w:t xml:space="preserve">corpus </w:t>
      </w:r>
      <w:r w:rsidR="004A7522">
        <w:rPr>
          <w:sz w:val="24"/>
          <w:szCs w:val="24"/>
        </w:rPr>
        <w:t xml:space="preserve">of vocabulary knowledge. </w:t>
      </w:r>
      <w:r w:rsidR="002140F5">
        <w:rPr>
          <w:sz w:val="24"/>
          <w:szCs w:val="24"/>
        </w:rPr>
        <w:t>Previous r</w:t>
      </w:r>
      <w:r w:rsidR="00450708">
        <w:rPr>
          <w:sz w:val="24"/>
          <w:szCs w:val="24"/>
        </w:rPr>
        <w:t xml:space="preserve">esearch </w:t>
      </w:r>
      <w:r w:rsidR="00E831D5">
        <w:rPr>
          <w:sz w:val="24"/>
          <w:szCs w:val="24"/>
        </w:rPr>
        <w:t xml:space="preserve">converges on the view that children with superior vocabulary knowledge are more likely to learn new words </w:t>
      </w:r>
      <w:r w:rsidR="00D7409A">
        <w:rPr>
          <w:sz w:val="24"/>
          <w:szCs w:val="24"/>
        </w:rPr>
        <w:t xml:space="preserve">when </w:t>
      </w:r>
      <w:r w:rsidR="00E831D5">
        <w:rPr>
          <w:sz w:val="24"/>
          <w:szCs w:val="24"/>
        </w:rPr>
        <w:t xml:space="preserve">listening to stories than children with poor vocabulary knowledge (e.g., </w:t>
      </w:r>
      <w:proofErr w:type="spellStart"/>
      <w:r w:rsidR="00E831D5">
        <w:rPr>
          <w:sz w:val="24"/>
          <w:szCs w:val="24"/>
        </w:rPr>
        <w:t>Dockrell</w:t>
      </w:r>
      <w:proofErr w:type="spellEnd"/>
      <w:r w:rsidR="00E831D5">
        <w:rPr>
          <w:sz w:val="24"/>
          <w:szCs w:val="24"/>
        </w:rPr>
        <w:t xml:space="preserve">, </w:t>
      </w:r>
      <w:proofErr w:type="spellStart"/>
      <w:r w:rsidR="00E831D5">
        <w:rPr>
          <w:sz w:val="24"/>
          <w:szCs w:val="24"/>
        </w:rPr>
        <w:t>Braisby</w:t>
      </w:r>
      <w:proofErr w:type="spellEnd"/>
      <w:r w:rsidR="00E831D5">
        <w:rPr>
          <w:sz w:val="24"/>
          <w:szCs w:val="24"/>
        </w:rPr>
        <w:t xml:space="preserve"> &amp; Best, 2007; Ewers &amp; </w:t>
      </w:r>
      <w:proofErr w:type="spellStart"/>
      <w:r w:rsidR="00E831D5">
        <w:rPr>
          <w:sz w:val="24"/>
          <w:szCs w:val="24"/>
        </w:rPr>
        <w:t>Brownson</w:t>
      </w:r>
      <w:proofErr w:type="spellEnd"/>
      <w:r w:rsidR="00E831D5">
        <w:rPr>
          <w:sz w:val="24"/>
          <w:szCs w:val="24"/>
        </w:rPr>
        <w:t xml:space="preserve">, 1999; Joshi, 2005; </w:t>
      </w:r>
      <w:proofErr w:type="spellStart"/>
      <w:r w:rsidR="00E831D5">
        <w:rPr>
          <w:sz w:val="24"/>
          <w:szCs w:val="24"/>
        </w:rPr>
        <w:t>Penno</w:t>
      </w:r>
      <w:proofErr w:type="spellEnd"/>
      <w:r w:rsidR="00E831D5">
        <w:rPr>
          <w:sz w:val="24"/>
          <w:szCs w:val="24"/>
        </w:rPr>
        <w:t xml:space="preserve"> et al., 2002; Reese &amp; Cox, 1999; Robbins &amp; </w:t>
      </w:r>
      <w:proofErr w:type="spellStart"/>
      <w:r w:rsidR="00E831D5">
        <w:rPr>
          <w:sz w:val="24"/>
          <w:szCs w:val="24"/>
        </w:rPr>
        <w:t>Ehri</w:t>
      </w:r>
      <w:proofErr w:type="spellEnd"/>
      <w:r w:rsidR="00E831D5">
        <w:rPr>
          <w:sz w:val="24"/>
          <w:szCs w:val="24"/>
        </w:rPr>
        <w:t xml:space="preserve">, 1994; </w:t>
      </w:r>
      <w:proofErr w:type="spellStart"/>
      <w:r w:rsidR="00E831D5">
        <w:rPr>
          <w:sz w:val="24"/>
          <w:szCs w:val="24"/>
        </w:rPr>
        <w:t>Senechal</w:t>
      </w:r>
      <w:proofErr w:type="spellEnd"/>
      <w:r w:rsidR="00E831D5">
        <w:rPr>
          <w:sz w:val="24"/>
          <w:szCs w:val="24"/>
        </w:rPr>
        <w:t xml:space="preserve">, 1997; Wilkinson &amp; Houston-Price, 2013).  </w:t>
      </w:r>
      <w:r w:rsidR="00450708">
        <w:rPr>
          <w:sz w:val="24"/>
          <w:szCs w:val="24"/>
        </w:rPr>
        <w:t xml:space="preserve">However, </w:t>
      </w:r>
      <w:r w:rsidR="007503A2">
        <w:rPr>
          <w:sz w:val="24"/>
          <w:szCs w:val="24"/>
        </w:rPr>
        <w:t xml:space="preserve">this </w:t>
      </w:r>
      <w:r w:rsidR="00E831D5">
        <w:rPr>
          <w:sz w:val="24"/>
          <w:szCs w:val="24"/>
        </w:rPr>
        <w:t>so-called “Matthew Effect” (</w:t>
      </w:r>
      <w:proofErr w:type="spellStart"/>
      <w:r w:rsidR="00E831D5">
        <w:rPr>
          <w:sz w:val="24"/>
          <w:szCs w:val="24"/>
        </w:rPr>
        <w:t>Stanovich</w:t>
      </w:r>
      <w:proofErr w:type="spellEnd"/>
      <w:r w:rsidR="00E831D5">
        <w:rPr>
          <w:sz w:val="24"/>
          <w:szCs w:val="24"/>
        </w:rPr>
        <w:t>, 1986)</w:t>
      </w:r>
      <w:r w:rsidR="007503A2">
        <w:rPr>
          <w:sz w:val="24"/>
          <w:szCs w:val="24"/>
        </w:rPr>
        <w:t xml:space="preserve"> has not been consistently replicated </w:t>
      </w:r>
      <w:r w:rsidR="00450708">
        <w:rPr>
          <w:sz w:val="24"/>
          <w:szCs w:val="24"/>
        </w:rPr>
        <w:t>(</w:t>
      </w:r>
      <w:proofErr w:type="spellStart"/>
      <w:r w:rsidR="007503A2">
        <w:rPr>
          <w:sz w:val="24"/>
          <w:szCs w:val="24"/>
        </w:rPr>
        <w:t>Elley</w:t>
      </w:r>
      <w:proofErr w:type="spellEnd"/>
      <w:r w:rsidR="007503A2">
        <w:rPr>
          <w:sz w:val="24"/>
          <w:szCs w:val="24"/>
        </w:rPr>
        <w:t xml:space="preserve">, 1989; </w:t>
      </w:r>
      <w:r w:rsidR="00450708">
        <w:rPr>
          <w:sz w:val="24"/>
          <w:szCs w:val="24"/>
        </w:rPr>
        <w:t xml:space="preserve">Walsh &amp; </w:t>
      </w:r>
      <w:proofErr w:type="spellStart"/>
      <w:r w:rsidR="00450708">
        <w:rPr>
          <w:sz w:val="24"/>
          <w:szCs w:val="24"/>
        </w:rPr>
        <w:t>Blewitt</w:t>
      </w:r>
      <w:proofErr w:type="spellEnd"/>
      <w:r w:rsidR="00450708">
        <w:rPr>
          <w:sz w:val="24"/>
          <w:szCs w:val="24"/>
        </w:rPr>
        <w:t xml:space="preserve">, 2006).  </w:t>
      </w:r>
      <w:r w:rsidR="005236C2">
        <w:rPr>
          <w:sz w:val="24"/>
          <w:szCs w:val="24"/>
        </w:rPr>
        <w:t xml:space="preserve">Furthermore, previous studies have focused on the relationship between </w:t>
      </w:r>
      <w:r w:rsidR="003F5CD9">
        <w:rPr>
          <w:sz w:val="24"/>
          <w:szCs w:val="24"/>
        </w:rPr>
        <w:t>established</w:t>
      </w:r>
      <w:r w:rsidR="005236C2">
        <w:rPr>
          <w:sz w:val="24"/>
          <w:szCs w:val="24"/>
        </w:rPr>
        <w:t xml:space="preserve"> vocabulary knowledge and </w:t>
      </w:r>
      <w:r w:rsidR="003F5CD9">
        <w:rPr>
          <w:sz w:val="24"/>
          <w:szCs w:val="24"/>
        </w:rPr>
        <w:t>children’s recognition of new words from stories, rather than whether established vocabulary impacts on the consolidation</w:t>
      </w:r>
      <w:r w:rsidR="00746304">
        <w:rPr>
          <w:sz w:val="24"/>
          <w:szCs w:val="24"/>
        </w:rPr>
        <w:t xml:space="preserve"> and/or</w:t>
      </w:r>
      <w:r w:rsidR="003F5CD9">
        <w:rPr>
          <w:sz w:val="24"/>
          <w:szCs w:val="24"/>
        </w:rPr>
        <w:t xml:space="preserve"> integration of new </w:t>
      </w:r>
      <w:r w:rsidR="007503A2">
        <w:rPr>
          <w:sz w:val="24"/>
          <w:szCs w:val="24"/>
        </w:rPr>
        <w:t>vocabulary</w:t>
      </w:r>
      <w:r w:rsidR="004A7522">
        <w:rPr>
          <w:sz w:val="24"/>
          <w:szCs w:val="24"/>
        </w:rPr>
        <w:t>.</w:t>
      </w:r>
      <w:r w:rsidR="005236C2">
        <w:rPr>
          <w:sz w:val="24"/>
          <w:szCs w:val="24"/>
        </w:rPr>
        <w:t xml:space="preserve"> </w:t>
      </w:r>
      <w:r w:rsidR="00753BBB">
        <w:rPr>
          <w:sz w:val="24"/>
          <w:szCs w:val="24"/>
        </w:rPr>
        <w:t>A number of studies suggest that children with smaller vocabularies are less sensitive to part-word probability (</w:t>
      </w:r>
      <w:r w:rsidR="000F1277">
        <w:rPr>
          <w:sz w:val="24"/>
          <w:szCs w:val="24"/>
        </w:rPr>
        <w:t xml:space="preserve">i.e., the extent to which a word contains sound </w:t>
      </w:r>
      <w:r w:rsidR="007E7BF8">
        <w:rPr>
          <w:sz w:val="24"/>
          <w:szCs w:val="24"/>
        </w:rPr>
        <w:t>sequences</w:t>
      </w:r>
      <w:r w:rsidR="00C17921">
        <w:rPr>
          <w:sz w:val="24"/>
          <w:szCs w:val="24"/>
        </w:rPr>
        <w:t xml:space="preserve"> that overlap with other words</w:t>
      </w:r>
      <w:r w:rsidR="000F1277">
        <w:rPr>
          <w:sz w:val="24"/>
          <w:szCs w:val="24"/>
        </w:rPr>
        <w:t xml:space="preserve">; </w:t>
      </w:r>
      <w:proofErr w:type="spellStart"/>
      <w:r w:rsidR="00753BBB">
        <w:rPr>
          <w:sz w:val="24"/>
          <w:szCs w:val="24"/>
        </w:rPr>
        <w:t>Metsala</w:t>
      </w:r>
      <w:proofErr w:type="spellEnd"/>
      <w:r w:rsidR="00753BBB">
        <w:rPr>
          <w:sz w:val="24"/>
          <w:szCs w:val="24"/>
        </w:rPr>
        <w:t xml:space="preserve"> &amp; </w:t>
      </w:r>
      <w:proofErr w:type="spellStart"/>
      <w:r w:rsidR="00753BBB">
        <w:rPr>
          <w:sz w:val="24"/>
          <w:szCs w:val="24"/>
        </w:rPr>
        <w:t>Walley</w:t>
      </w:r>
      <w:proofErr w:type="spellEnd"/>
      <w:r w:rsidR="00753BBB">
        <w:rPr>
          <w:sz w:val="24"/>
          <w:szCs w:val="24"/>
        </w:rPr>
        <w:t xml:space="preserve">, 1998; </w:t>
      </w:r>
      <w:proofErr w:type="spellStart"/>
      <w:r w:rsidR="00753BBB">
        <w:rPr>
          <w:sz w:val="24"/>
          <w:szCs w:val="24"/>
        </w:rPr>
        <w:t>Storkell</w:t>
      </w:r>
      <w:proofErr w:type="spellEnd"/>
      <w:r w:rsidR="00753BBB">
        <w:rPr>
          <w:sz w:val="24"/>
          <w:szCs w:val="24"/>
        </w:rPr>
        <w:t xml:space="preserve"> </w:t>
      </w:r>
      <w:r w:rsidR="00F15DFF">
        <w:rPr>
          <w:sz w:val="24"/>
          <w:szCs w:val="24"/>
        </w:rPr>
        <w:t>&amp; Hoover, 2011</w:t>
      </w:r>
      <w:r w:rsidR="00753BBB">
        <w:rPr>
          <w:sz w:val="24"/>
          <w:szCs w:val="24"/>
        </w:rPr>
        <w:t>)</w:t>
      </w:r>
      <w:r w:rsidR="0010434A">
        <w:rPr>
          <w:sz w:val="24"/>
          <w:szCs w:val="24"/>
        </w:rPr>
        <w:t xml:space="preserve"> and that low levels of oral language are associated with differences in lexical competition during spoken word recognition (Nation, 201</w:t>
      </w:r>
      <w:r w:rsidR="00F15DFF">
        <w:rPr>
          <w:sz w:val="24"/>
          <w:szCs w:val="24"/>
        </w:rPr>
        <w:t>4</w:t>
      </w:r>
      <w:r w:rsidR="00EA6C76">
        <w:rPr>
          <w:sz w:val="24"/>
          <w:szCs w:val="24"/>
        </w:rPr>
        <w:t>). Hence</w:t>
      </w:r>
      <w:r w:rsidR="00753BBB">
        <w:rPr>
          <w:sz w:val="24"/>
          <w:szCs w:val="24"/>
        </w:rPr>
        <w:t xml:space="preserve">, it may be </w:t>
      </w:r>
      <w:r w:rsidR="00925DF5">
        <w:rPr>
          <w:sz w:val="24"/>
          <w:szCs w:val="24"/>
        </w:rPr>
        <w:t>hypothesised</w:t>
      </w:r>
      <w:r w:rsidR="00753BBB">
        <w:rPr>
          <w:sz w:val="24"/>
          <w:szCs w:val="24"/>
        </w:rPr>
        <w:t xml:space="preserve"> that </w:t>
      </w:r>
      <w:r w:rsidR="0010434A">
        <w:rPr>
          <w:sz w:val="24"/>
          <w:szCs w:val="24"/>
        </w:rPr>
        <w:t>children’s existing vocabulary knowledge will be associated with the emergence of lexical integration (as indexed by lexical competition)</w:t>
      </w:r>
      <w:r w:rsidR="007E7BF8">
        <w:rPr>
          <w:sz w:val="24"/>
          <w:szCs w:val="24"/>
        </w:rPr>
        <w:t xml:space="preserve">. </w:t>
      </w:r>
      <w:r w:rsidR="007503A2">
        <w:rPr>
          <w:sz w:val="24"/>
          <w:szCs w:val="24"/>
        </w:rPr>
        <w:t xml:space="preserve">The nature of this association is </w:t>
      </w:r>
      <w:r w:rsidR="00E831D5">
        <w:rPr>
          <w:sz w:val="24"/>
          <w:szCs w:val="24"/>
        </w:rPr>
        <w:t xml:space="preserve">most </w:t>
      </w:r>
      <w:r w:rsidR="007503A2">
        <w:rPr>
          <w:sz w:val="24"/>
          <w:szCs w:val="24"/>
        </w:rPr>
        <w:t>likely to be reciprocal:</w:t>
      </w:r>
      <w:r w:rsidR="009476DB">
        <w:rPr>
          <w:sz w:val="24"/>
          <w:szCs w:val="24"/>
        </w:rPr>
        <w:t xml:space="preserve"> An existing richer network of vocabulary may permit new words to be more easily integrated with the lexicon, but in addition, superior</w:t>
      </w:r>
      <w:r w:rsidR="007E7BF8">
        <w:rPr>
          <w:sz w:val="24"/>
          <w:szCs w:val="24"/>
        </w:rPr>
        <w:t xml:space="preserve"> lexical integration may allow for richer vocabulary growth</w:t>
      </w:r>
      <w:r w:rsidR="009476DB">
        <w:rPr>
          <w:sz w:val="24"/>
          <w:szCs w:val="24"/>
        </w:rPr>
        <w:t>.</w:t>
      </w:r>
      <w:r w:rsidR="0010434A">
        <w:rPr>
          <w:sz w:val="24"/>
          <w:szCs w:val="24"/>
        </w:rPr>
        <w:t xml:space="preserve"> </w:t>
      </w:r>
    </w:p>
    <w:p w:rsidR="008A509C" w:rsidRPr="008A509C" w:rsidRDefault="008A509C" w:rsidP="008A509C">
      <w:pPr>
        <w:spacing w:line="480" w:lineRule="auto"/>
        <w:rPr>
          <w:b/>
          <w:sz w:val="24"/>
          <w:szCs w:val="24"/>
        </w:rPr>
      </w:pPr>
      <w:r w:rsidRPr="008A509C">
        <w:rPr>
          <w:b/>
          <w:sz w:val="24"/>
          <w:szCs w:val="24"/>
        </w:rPr>
        <w:t>The present study</w:t>
      </w:r>
    </w:p>
    <w:p w:rsidR="0007370B" w:rsidRDefault="003F5CD9" w:rsidP="00C064E8">
      <w:pPr>
        <w:spacing w:line="480" w:lineRule="auto"/>
        <w:ind w:firstLine="720"/>
        <w:rPr>
          <w:rFonts w:cs="Times New Roman"/>
          <w:sz w:val="24"/>
          <w:szCs w:val="24"/>
        </w:rPr>
      </w:pPr>
      <w:r>
        <w:rPr>
          <w:sz w:val="24"/>
          <w:szCs w:val="24"/>
        </w:rPr>
        <w:t>C</w:t>
      </w:r>
      <w:r w:rsidR="00CE65FB">
        <w:rPr>
          <w:sz w:val="24"/>
          <w:szCs w:val="24"/>
        </w:rPr>
        <w:t xml:space="preserve">hildren and adults listened to a fictitious story that contained 12 novel </w:t>
      </w:r>
      <w:proofErr w:type="spellStart"/>
      <w:r w:rsidR="00CE65FB">
        <w:rPr>
          <w:sz w:val="24"/>
          <w:szCs w:val="24"/>
        </w:rPr>
        <w:t>nonword</w:t>
      </w:r>
      <w:proofErr w:type="spellEnd"/>
      <w:r w:rsidR="00CE65FB">
        <w:rPr>
          <w:sz w:val="24"/>
          <w:szCs w:val="24"/>
        </w:rPr>
        <w:t xml:space="preserve"> </w:t>
      </w:r>
      <w:r w:rsidR="00EA6C76">
        <w:rPr>
          <w:sz w:val="24"/>
          <w:szCs w:val="24"/>
        </w:rPr>
        <w:t>competitors (e.g., “</w:t>
      </w:r>
      <w:proofErr w:type="spellStart"/>
      <w:r w:rsidR="00EA6C76" w:rsidRPr="00925DF5">
        <w:rPr>
          <w:i/>
          <w:sz w:val="24"/>
          <w:szCs w:val="24"/>
        </w:rPr>
        <w:t>daffodat</w:t>
      </w:r>
      <w:proofErr w:type="spellEnd"/>
      <w:r w:rsidR="00EF75B4">
        <w:rPr>
          <w:sz w:val="24"/>
          <w:szCs w:val="24"/>
        </w:rPr>
        <w:t>”, a new competitor for “</w:t>
      </w:r>
      <w:r w:rsidR="00EF75B4" w:rsidRPr="00EF75B4">
        <w:rPr>
          <w:i/>
          <w:sz w:val="24"/>
          <w:szCs w:val="24"/>
        </w:rPr>
        <w:t>daffodil</w:t>
      </w:r>
      <w:r w:rsidR="00EF75B4">
        <w:rPr>
          <w:sz w:val="24"/>
          <w:szCs w:val="24"/>
        </w:rPr>
        <w:t>”</w:t>
      </w:r>
      <w:r w:rsidR="00EA6C76">
        <w:rPr>
          <w:sz w:val="24"/>
          <w:szCs w:val="24"/>
        </w:rPr>
        <w:t xml:space="preserve">) that </w:t>
      </w:r>
      <w:r w:rsidR="00CE65FB">
        <w:rPr>
          <w:sz w:val="24"/>
          <w:szCs w:val="24"/>
        </w:rPr>
        <w:t xml:space="preserve">occurred </w:t>
      </w:r>
      <w:r w:rsidR="00EF75B4">
        <w:rPr>
          <w:sz w:val="24"/>
          <w:szCs w:val="24"/>
        </w:rPr>
        <w:t>five</w:t>
      </w:r>
      <w:r w:rsidR="00CE65FB">
        <w:rPr>
          <w:sz w:val="24"/>
          <w:szCs w:val="24"/>
        </w:rPr>
        <w:t xml:space="preserve"> times in </w:t>
      </w:r>
      <w:r w:rsidR="002140F5">
        <w:rPr>
          <w:sz w:val="24"/>
          <w:szCs w:val="24"/>
        </w:rPr>
        <w:t>varying</w:t>
      </w:r>
      <w:r w:rsidR="00CE65FB">
        <w:rPr>
          <w:sz w:val="24"/>
          <w:szCs w:val="24"/>
        </w:rPr>
        <w:t xml:space="preserve"> sentential contexts. Participants’</w:t>
      </w:r>
      <w:r w:rsidR="0010434A">
        <w:rPr>
          <w:sz w:val="24"/>
          <w:szCs w:val="24"/>
        </w:rPr>
        <w:t xml:space="preserve"> </w:t>
      </w:r>
      <w:r w:rsidR="00CE65FB">
        <w:rPr>
          <w:sz w:val="24"/>
          <w:szCs w:val="24"/>
        </w:rPr>
        <w:t>ability to recall and recognise</w:t>
      </w:r>
      <w:r w:rsidR="0010434A">
        <w:rPr>
          <w:sz w:val="24"/>
          <w:szCs w:val="24"/>
        </w:rPr>
        <w:t xml:space="preserve"> the new words </w:t>
      </w:r>
      <w:r w:rsidR="00CE65FB">
        <w:rPr>
          <w:sz w:val="24"/>
          <w:szCs w:val="24"/>
        </w:rPr>
        <w:t>and int</w:t>
      </w:r>
      <w:r w:rsidR="006C584D">
        <w:rPr>
          <w:sz w:val="24"/>
          <w:szCs w:val="24"/>
        </w:rPr>
        <w:t>egrat</w:t>
      </w:r>
      <w:r w:rsidR="00EA6C76">
        <w:rPr>
          <w:sz w:val="24"/>
          <w:szCs w:val="24"/>
        </w:rPr>
        <w:t>e them</w:t>
      </w:r>
      <w:r w:rsidR="006C584D">
        <w:rPr>
          <w:sz w:val="24"/>
          <w:szCs w:val="24"/>
        </w:rPr>
        <w:t xml:space="preserve"> with existing knowledge</w:t>
      </w:r>
      <w:r w:rsidR="0010434A">
        <w:rPr>
          <w:sz w:val="24"/>
          <w:szCs w:val="24"/>
        </w:rPr>
        <w:t xml:space="preserve"> </w:t>
      </w:r>
      <w:r w:rsidR="00EA6C76">
        <w:rPr>
          <w:sz w:val="24"/>
          <w:szCs w:val="24"/>
        </w:rPr>
        <w:t>was</w:t>
      </w:r>
      <w:r w:rsidR="0010434A">
        <w:rPr>
          <w:sz w:val="24"/>
          <w:szCs w:val="24"/>
        </w:rPr>
        <w:t xml:space="preserve"> tested </w:t>
      </w:r>
      <w:r w:rsidR="0010434A" w:rsidRPr="006C584D">
        <w:rPr>
          <w:sz w:val="24"/>
          <w:szCs w:val="24"/>
        </w:rPr>
        <w:t xml:space="preserve">immediately after hearing the story and 24 hours later. </w:t>
      </w:r>
      <w:r w:rsidR="0007370B">
        <w:rPr>
          <w:rFonts w:cs="Times New Roman"/>
          <w:sz w:val="24"/>
          <w:szCs w:val="24"/>
        </w:rPr>
        <w:t xml:space="preserve">Arguably, the presence of the </w:t>
      </w:r>
      <w:r w:rsidR="0054074A">
        <w:rPr>
          <w:rFonts w:cs="Times New Roman"/>
          <w:sz w:val="24"/>
          <w:szCs w:val="24"/>
        </w:rPr>
        <w:t>immediate</w:t>
      </w:r>
      <w:r w:rsidR="0007370B">
        <w:rPr>
          <w:rFonts w:cs="Times New Roman"/>
          <w:sz w:val="24"/>
          <w:szCs w:val="24"/>
        </w:rPr>
        <w:t xml:space="preserve"> test may contribute to the emergence of lexical competition and any improvements in explici</w:t>
      </w:r>
      <w:r w:rsidR="00D773F6">
        <w:rPr>
          <w:rFonts w:cs="Times New Roman"/>
          <w:sz w:val="24"/>
          <w:szCs w:val="24"/>
        </w:rPr>
        <w:t>t memory at the 24 hour test; h</w:t>
      </w:r>
      <w:r w:rsidR="0007370B">
        <w:rPr>
          <w:rFonts w:cs="Times New Roman"/>
          <w:sz w:val="24"/>
          <w:szCs w:val="24"/>
        </w:rPr>
        <w:t xml:space="preserve">owever, previous studies using direct vocabulary instruction have suggested that lexical competition effects are equivalent after 24 hours, regardless of whether repeat testing has occurred (e.g., Henderson et al., 2013b). </w:t>
      </w:r>
    </w:p>
    <w:p w:rsidR="00743CC6" w:rsidRPr="00C064E8" w:rsidRDefault="0010434A" w:rsidP="00C064E8">
      <w:pPr>
        <w:spacing w:line="480" w:lineRule="auto"/>
        <w:ind w:firstLine="720"/>
        <w:rPr>
          <w:sz w:val="24"/>
          <w:szCs w:val="24"/>
        </w:rPr>
      </w:pPr>
      <w:r w:rsidRPr="006C584D">
        <w:rPr>
          <w:sz w:val="24"/>
          <w:szCs w:val="24"/>
        </w:rPr>
        <w:t xml:space="preserve">The pause detection task </w:t>
      </w:r>
      <w:r w:rsidR="003D63C9" w:rsidRPr="006C584D">
        <w:rPr>
          <w:sz w:val="24"/>
          <w:szCs w:val="24"/>
        </w:rPr>
        <w:t xml:space="preserve">(Mattys &amp; Clark, 2002) </w:t>
      </w:r>
      <w:r w:rsidRPr="006C584D">
        <w:rPr>
          <w:sz w:val="24"/>
          <w:szCs w:val="24"/>
        </w:rPr>
        <w:t xml:space="preserve">was used to </w:t>
      </w:r>
      <w:r w:rsidR="008A509C">
        <w:rPr>
          <w:sz w:val="24"/>
          <w:szCs w:val="24"/>
        </w:rPr>
        <w:t>measure</w:t>
      </w:r>
      <w:r w:rsidRPr="006C584D">
        <w:rPr>
          <w:sz w:val="24"/>
          <w:szCs w:val="24"/>
        </w:rPr>
        <w:t xml:space="preserve"> lexical integration (following </w:t>
      </w:r>
      <w:proofErr w:type="spellStart"/>
      <w:r w:rsidR="00C064E8">
        <w:rPr>
          <w:sz w:val="24"/>
          <w:szCs w:val="24"/>
        </w:rPr>
        <w:t>Dumay</w:t>
      </w:r>
      <w:proofErr w:type="spellEnd"/>
      <w:r w:rsidR="00C064E8">
        <w:rPr>
          <w:sz w:val="24"/>
          <w:szCs w:val="24"/>
        </w:rPr>
        <w:t xml:space="preserve"> &amp; Gaskell, 2007; </w:t>
      </w:r>
      <w:r w:rsidRPr="006C584D">
        <w:rPr>
          <w:sz w:val="24"/>
          <w:szCs w:val="24"/>
        </w:rPr>
        <w:t xml:space="preserve">Henderson et al., </w:t>
      </w:r>
      <w:r w:rsidR="003A01A0">
        <w:rPr>
          <w:sz w:val="24"/>
          <w:szCs w:val="24"/>
        </w:rPr>
        <w:t>2012, 2013a</w:t>
      </w:r>
      <w:r w:rsidRPr="006C584D">
        <w:rPr>
          <w:sz w:val="24"/>
          <w:szCs w:val="24"/>
        </w:rPr>
        <w:t>, 2013</w:t>
      </w:r>
      <w:r w:rsidR="003A01A0">
        <w:rPr>
          <w:sz w:val="24"/>
          <w:szCs w:val="24"/>
        </w:rPr>
        <w:t>b</w:t>
      </w:r>
      <w:r w:rsidRPr="006C584D">
        <w:rPr>
          <w:sz w:val="24"/>
          <w:szCs w:val="24"/>
        </w:rPr>
        <w:t xml:space="preserve">). </w:t>
      </w:r>
      <w:r w:rsidR="00D773F6">
        <w:rPr>
          <w:sz w:val="24"/>
          <w:szCs w:val="24"/>
        </w:rPr>
        <w:t>Short</w:t>
      </w:r>
      <w:r w:rsidR="001A1F7D">
        <w:rPr>
          <w:sz w:val="24"/>
          <w:szCs w:val="24"/>
        </w:rPr>
        <w:t xml:space="preserve"> 200</w:t>
      </w:r>
      <w:r w:rsidR="00816C9A">
        <w:rPr>
          <w:sz w:val="24"/>
          <w:szCs w:val="24"/>
        </w:rPr>
        <w:t xml:space="preserve"> </w:t>
      </w:r>
      <w:r w:rsidR="001A1F7D">
        <w:rPr>
          <w:sz w:val="24"/>
          <w:szCs w:val="24"/>
        </w:rPr>
        <w:t xml:space="preserve">ms pauses </w:t>
      </w:r>
      <w:r w:rsidR="00C064E8">
        <w:rPr>
          <w:sz w:val="24"/>
          <w:szCs w:val="24"/>
        </w:rPr>
        <w:t>are</w:t>
      </w:r>
      <w:r w:rsidR="001A1F7D">
        <w:rPr>
          <w:sz w:val="24"/>
          <w:szCs w:val="24"/>
        </w:rPr>
        <w:t xml:space="preserve"> inserted into the existing neighbours at the point </w:t>
      </w:r>
      <w:r w:rsidR="00C75CED">
        <w:rPr>
          <w:sz w:val="24"/>
          <w:szCs w:val="24"/>
        </w:rPr>
        <w:t>of</w:t>
      </w:r>
      <w:r w:rsidR="001A1F7D">
        <w:rPr>
          <w:sz w:val="24"/>
          <w:szCs w:val="24"/>
        </w:rPr>
        <w:t xml:space="preserve"> deviat</w:t>
      </w:r>
      <w:r w:rsidR="00C75CED">
        <w:rPr>
          <w:sz w:val="24"/>
          <w:szCs w:val="24"/>
        </w:rPr>
        <w:t>ion</w:t>
      </w:r>
      <w:r w:rsidR="001A1F7D">
        <w:rPr>
          <w:sz w:val="24"/>
          <w:szCs w:val="24"/>
        </w:rPr>
        <w:t xml:space="preserve"> from new competitors (e.g., “</w:t>
      </w:r>
      <w:proofErr w:type="spellStart"/>
      <w:r w:rsidR="001A1F7D" w:rsidRPr="001A1F7D">
        <w:rPr>
          <w:i/>
          <w:sz w:val="24"/>
          <w:szCs w:val="24"/>
        </w:rPr>
        <w:t>daffo_dil</w:t>
      </w:r>
      <w:proofErr w:type="spellEnd"/>
      <w:r w:rsidR="001A1F7D">
        <w:rPr>
          <w:sz w:val="24"/>
          <w:szCs w:val="24"/>
        </w:rPr>
        <w:t>”)</w:t>
      </w:r>
      <w:r w:rsidR="001B1E1E">
        <w:rPr>
          <w:sz w:val="24"/>
          <w:szCs w:val="24"/>
        </w:rPr>
        <w:t xml:space="preserve"> as well as </w:t>
      </w:r>
      <w:r w:rsidR="00C064E8">
        <w:rPr>
          <w:sz w:val="24"/>
          <w:szCs w:val="24"/>
        </w:rPr>
        <w:t xml:space="preserve">in </w:t>
      </w:r>
      <w:r w:rsidR="001B1E1E">
        <w:rPr>
          <w:sz w:val="24"/>
          <w:szCs w:val="24"/>
        </w:rPr>
        <w:t>a set of matched control words</w:t>
      </w:r>
      <w:r w:rsidR="001A1F7D">
        <w:rPr>
          <w:sz w:val="24"/>
          <w:szCs w:val="24"/>
        </w:rPr>
        <w:t xml:space="preserve">. </w:t>
      </w:r>
      <w:r w:rsidR="007503A2">
        <w:rPr>
          <w:sz w:val="24"/>
          <w:szCs w:val="24"/>
        </w:rPr>
        <w:t>P</w:t>
      </w:r>
      <w:r w:rsidR="001B1E1E">
        <w:rPr>
          <w:sz w:val="24"/>
          <w:szCs w:val="24"/>
        </w:rPr>
        <w:t xml:space="preserve">articipants decide whether a pause is present or absent as quickly as possible. </w:t>
      </w:r>
      <w:r w:rsidR="003D63C9" w:rsidRPr="006C584D">
        <w:rPr>
          <w:rFonts w:ascii="Calibri" w:eastAsia="Calibri" w:hAnsi="Calibri" w:cs="Calibri"/>
          <w:sz w:val="24"/>
          <w:szCs w:val="24"/>
          <w:lang w:val="en-US"/>
        </w:rPr>
        <w:t xml:space="preserve">Pause detection latencies are faster when a single lexical candidate has been isolated by the time the pause is encountered </w:t>
      </w:r>
      <w:r w:rsidR="003D63C9" w:rsidRPr="006C584D">
        <w:rPr>
          <w:rFonts w:cs="Calibri"/>
          <w:sz w:val="24"/>
          <w:szCs w:val="24"/>
          <w:lang w:val="en-US"/>
        </w:rPr>
        <w:t>(e</w:t>
      </w:r>
      <w:r w:rsidR="003D63C9" w:rsidRPr="006C584D">
        <w:rPr>
          <w:rFonts w:ascii="Calibri" w:eastAsia="Calibri" w:hAnsi="Calibri" w:cs="Calibri"/>
          <w:sz w:val="24"/>
          <w:szCs w:val="24"/>
          <w:lang w:val="en-US"/>
        </w:rPr>
        <w:t>.g., “</w:t>
      </w:r>
      <w:proofErr w:type="spellStart"/>
      <w:r w:rsidR="001B1E1E">
        <w:rPr>
          <w:rFonts w:cs="Calibri"/>
          <w:i/>
          <w:sz w:val="24"/>
          <w:szCs w:val="24"/>
          <w:lang w:val="en-US"/>
        </w:rPr>
        <w:t>cathe</w:t>
      </w:r>
      <w:r w:rsidR="003D63C9" w:rsidRPr="006C584D">
        <w:rPr>
          <w:rFonts w:cs="Calibri"/>
          <w:i/>
          <w:sz w:val="24"/>
          <w:szCs w:val="24"/>
          <w:lang w:val="en-US"/>
        </w:rPr>
        <w:t>_</w:t>
      </w:r>
      <w:r w:rsidR="001B1E1E">
        <w:rPr>
          <w:rFonts w:cs="Calibri"/>
          <w:i/>
          <w:sz w:val="24"/>
          <w:szCs w:val="24"/>
          <w:lang w:val="en-US"/>
        </w:rPr>
        <w:t>dral</w:t>
      </w:r>
      <w:proofErr w:type="spellEnd"/>
      <w:r w:rsidR="003D63C9" w:rsidRPr="006C584D">
        <w:rPr>
          <w:rFonts w:ascii="Calibri" w:eastAsia="Calibri" w:hAnsi="Calibri" w:cs="Calibri"/>
          <w:sz w:val="24"/>
          <w:szCs w:val="24"/>
          <w:lang w:val="en-US"/>
        </w:rPr>
        <w:t>”)</w:t>
      </w:r>
      <w:r w:rsidR="003D63C9" w:rsidRPr="006C584D">
        <w:rPr>
          <w:rFonts w:cs="Calibri"/>
          <w:sz w:val="24"/>
          <w:szCs w:val="24"/>
          <w:lang w:val="en-US"/>
        </w:rPr>
        <w:t xml:space="preserve"> than when there are several alternatives for completion (e.g., </w:t>
      </w:r>
      <w:r w:rsidR="003D63C9" w:rsidRPr="006C584D">
        <w:rPr>
          <w:rFonts w:ascii="Calibri" w:eastAsia="Calibri" w:hAnsi="Calibri" w:cs="Calibri"/>
          <w:sz w:val="24"/>
          <w:szCs w:val="24"/>
          <w:lang w:val="en-US"/>
        </w:rPr>
        <w:t>“</w:t>
      </w:r>
      <w:proofErr w:type="spellStart"/>
      <w:r w:rsidR="003D63C9" w:rsidRPr="006C584D">
        <w:rPr>
          <w:rFonts w:ascii="Calibri" w:eastAsia="Calibri" w:hAnsi="Calibri" w:cs="Calibri"/>
          <w:i/>
          <w:sz w:val="24"/>
          <w:szCs w:val="24"/>
          <w:lang w:val="en-US"/>
        </w:rPr>
        <w:t>cabb_age</w:t>
      </w:r>
      <w:proofErr w:type="spellEnd"/>
      <w:r w:rsidR="003D63C9" w:rsidRPr="006C584D">
        <w:rPr>
          <w:rFonts w:ascii="Calibri" w:eastAsia="Calibri" w:hAnsi="Calibri" w:cs="Calibri"/>
          <w:i/>
          <w:sz w:val="24"/>
          <w:szCs w:val="24"/>
          <w:lang w:val="en-US"/>
        </w:rPr>
        <w:t>/in/</w:t>
      </w:r>
      <w:proofErr w:type="spellStart"/>
      <w:r w:rsidR="003D63C9" w:rsidRPr="006C584D">
        <w:rPr>
          <w:rFonts w:ascii="Calibri" w:eastAsia="Calibri" w:hAnsi="Calibri" w:cs="Calibri"/>
          <w:i/>
          <w:sz w:val="24"/>
          <w:szCs w:val="24"/>
          <w:lang w:val="en-US"/>
        </w:rPr>
        <w:t>inet</w:t>
      </w:r>
      <w:proofErr w:type="spellEnd"/>
      <w:r w:rsidR="003D63C9" w:rsidRPr="006C584D">
        <w:rPr>
          <w:rFonts w:ascii="Calibri" w:eastAsia="Calibri" w:hAnsi="Calibri" w:cs="Calibri"/>
          <w:sz w:val="24"/>
          <w:szCs w:val="24"/>
          <w:lang w:val="en-US"/>
        </w:rPr>
        <w:t xml:space="preserve">”).  </w:t>
      </w:r>
      <w:r w:rsidR="00D773F6">
        <w:rPr>
          <w:rFonts w:cs="Calibri"/>
          <w:sz w:val="24"/>
          <w:szCs w:val="24"/>
          <w:lang w:val="en-US"/>
        </w:rPr>
        <w:t>W</w:t>
      </w:r>
      <w:r w:rsidR="003D63C9" w:rsidRPr="006C584D">
        <w:rPr>
          <w:rFonts w:cs="Calibri"/>
          <w:sz w:val="24"/>
          <w:szCs w:val="24"/>
          <w:lang w:val="en-US"/>
        </w:rPr>
        <w:t xml:space="preserve">hen an existing word that previously had no competitors (e.g., </w:t>
      </w:r>
      <w:r w:rsidR="003D63C9" w:rsidRPr="006C584D">
        <w:rPr>
          <w:rFonts w:cs="Calibri"/>
          <w:i/>
          <w:sz w:val="24"/>
          <w:szCs w:val="24"/>
          <w:lang w:val="en-US"/>
        </w:rPr>
        <w:t>“daffodil”</w:t>
      </w:r>
      <w:r w:rsidR="003D63C9" w:rsidRPr="006C584D">
        <w:rPr>
          <w:rFonts w:cs="Calibri"/>
          <w:sz w:val="24"/>
          <w:szCs w:val="24"/>
          <w:lang w:val="en-US"/>
        </w:rPr>
        <w:t xml:space="preserve">) acquires a new competitor (e.g., </w:t>
      </w:r>
      <w:r w:rsidR="003D63C9" w:rsidRPr="006C584D">
        <w:rPr>
          <w:rFonts w:cs="Calibri"/>
          <w:i/>
          <w:sz w:val="24"/>
          <w:szCs w:val="24"/>
          <w:lang w:val="en-US"/>
        </w:rPr>
        <w:t>“</w:t>
      </w:r>
      <w:proofErr w:type="spellStart"/>
      <w:r w:rsidR="003D63C9" w:rsidRPr="006C584D">
        <w:rPr>
          <w:rFonts w:cs="Calibri"/>
          <w:i/>
          <w:sz w:val="24"/>
          <w:szCs w:val="24"/>
          <w:lang w:val="en-US"/>
        </w:rPr>
        <w:t>daffodat</w:t>
      </w:r>
      <w:proofErr w:type="spellEnd"/>
      <w:r w:rsidR="003D63C9" w:rsidRPr="006C584D">
        <w:rPr>
          <w:rFonts w:cs="Calibri"/>
          <w:i/>
          <w:sz w:val="24"/>
          <w:szCs w:val="24"/>
          <w:lang w:val="en-US"/>
        </w:rPr>
        <w:t>”</w:t>
      </w:r>
      <w:r w:rsidR="003D63C9" w:rsidRPr="006C584D">
        <w:rPr>
          <w:rFonts w:cs="Calibri"/>
          <w:sz w:val="24"/>
          <w:szCs w:val="24"/>
          <w:lang w:val="en-US"/>
        </w:rPr>
        <w:t xml:space="preserve">), pause detection latencies to the existing </w:t>
      </w:r>
      <w:r w:rsidR="00EA6C76">
        <w:rPr>
          <w:rFonts w:cs="Calibri"/>
          <w:sz w:val="24"/>
          <w:szCs w:val="24"/>
          <w:lang w:val="en-US"/>
        </w:rPr>
        <w:t xml:space="preserve">word </w:t>
      </w:r>
      <w:r w:rsidR="00EF75B4">
        <w:rPr>
          <w:rFonts w:cs="Calibri"/>
          <w:sz w:val="24"/>
          <w:szCs w:val="24"/>
          <w:lang w:val="en-US"/>
        </w:rPr>
        <w:t>should slow</w:t>
      </w:r>
      <w:r w:rsidR="003D63C9" w:rsidRPr="006C584D">
        <w:rPr>
          <w:rFonts w:cs="Calibri"/>
          <w:sz w:val="24"/>
          <w:szCs w:val="24"/>
          <w:lang w:val="en-US"/>
        </w:rPr>
        <w:t xml:space="preserve"> down, but only </w:t>
      </w:r>
      <w:r w:rsidR="00EF75B4">
        <w:rPr>
          <w:rFonts w:cs="Calibri"/>
          <w:sz w:val="24"/>
          <w:szCs w:val="24"/>
          <w:lang w:val="en-US"/>
        </w:rPr>
        <w:t>once</w:t>
      </w:r>
      <w:r w:rsidR="003D63C9" w:rsidRPr="006C584D">
        <w:rPr>
          <w:rFonts w:cs="Calibri"/>
          <w:sz w:val="24"/>
          <w:szCs w:val="24"/>
          <w:lang w:val="en-US"/>
        </w:rPr>
        <w:t xml:space="preserve"> the new c</w:t>
      </w:r>
      <w:r w:rsidR="00EA6C76">
        <w:rPr>
          <w:rFonts w:cs="Calibri"/>
          <w:sz w:val="24"/>
          <w:szCs w:val="24"/>
          <w:lang w:val="en-US"/>
        </w:rPr>
        <w:t xml:space="preserve">ompetitor has been integrated with </w:t>
      </w:r>
      <w:r w:rsidR="00C064E8">
        <w:rPr>
          <w:rFonts w:cs="Calibri"/>
          <w:sz w:val="24"/>
          <w:szCs w:val="24"/>
          <w:lang w:val="en-US"/>
        </w:rPr>
        <w:t xml:space="preserve">existing </w:t>
      </w:r>
      <w:r w:rsidR="00EA6C76">
        <w:rPr>
          <w:rFonts w:cs="Calibri"/>
          <w:sz w:val="24"/>
          <w:szCs w:val="24"/>
          <w:lang w:val="en-US"/>
        </w:rPr>
        <w:t>lexical networks</w:t>
      </w:r>
      <w:r w:rsidR="003D63C9" w:rsidRPr="006C584D">
        <w:rPr>
          <w:rFonts w:cs="Calibri"/>
          <w:sz w:val="24"/>
          <w:szCs w:val="24"/>
          <w:lang w:val="en-US"/>
        </w:rPr>
        <w:t xml:space="preserve">. </w:t>
      </w:r>
      <w:r w:rsidR="006C584D">
        <w:rPr>
          <w:rFonts w:cs="Calibri"/>
          <w:sz w:val="24"/>
          <w:szCs w:val="24"/>
          <w:lang w:val="en-US"/>
        </w:rPr>
        <w:t xml:space="preserve"> </w:t>
      </w:r>
      <w:r w:rsidR="001B1E1E">
        <w:rPr>
          <w:rFonts w:cs="Calibri"/>
          <w:sz w:val="24"/>
          <w:szCs w:val="24"/>
          <w:lang w:val="en-US"/>
        </w:rPr>
        <w:t xml:space="preserve">This task is arguably more sensitive to lexical competition than alternatives such as lexical decision (Henderson et al., 2013a); it provides an ‘on-line’ measure of lexical activity as speech </w:t>
      </w:r>
      <w:r w:rsidR="00C064E8">
        <w:rPr>
          <w:rFonts w:cs="Calibri"/>
          <w:sz w:val="24"/>
          <w:szCs w:val="24"/>
          <w:lang w:val="en-US"/>
        </w:rPr>
        <w:t>is unfolding in real time</w:t>
      </w:r>
      <w:r w:rsidR="001B1E1E">
        <w:rPr>
          <w:rFonts w:cs="Calibri"/>
          <w:sz w:val="24"/>
          <w:szCs w:val="24"/>
          <w:lang w:val="en-US"/>
        </w:rPr>
        <w:t xml:space="preserve"> and does not require a</w:t>
      </w:r>
      <w:r w:rsidR="00C064E8">
        <w:rPr>
          <w:rFonts w:cs="Calibri"/>
          <w:sz w:val="24"/>
          <w:szCs w:val="24"/>
          <w:lang w:val="en-US"/>
        </w:rPr>
        <w:t xml:space="preserve"> linguistic</w:t>
      </w:r>
      <w:r w:rsidR="001B1E1E">
        <w:rPr>
          <w:rFonts w:cs="Calibri"/>
          <w:sz w:val="24"/>
          <w:szCs w:val="24"/>
          <w:lang w:val="en-US"/>
        </w:rPr>
        <w:t xml:space="preserve"> judgment which </w:t>
      </w:r>
      <w:r w:rsidR="00FD4961">
        <w:rPr>
          <w:rFonts w:cs="Calibri"/>
          <w:sz w:val="24"/>
          <w:szCs w:val="24"/>
          <w:lang w:val="en-US"/>
        </w:rPr>
        <w:t>may</w:t>
      </w:r>
      <w:r w:rsidR="001B1E1E">
        <w:rPr>
          <w:rFonts w:cs="Calibri"/>
          <w:sz w:val="24"/>
          <w:szCs w:val="24"/>
          <w:lang w:val="en-US"/>
        </w:rPr>
        <w:t xml:space="preserve"> decrease task demands and </w:t>
      </w:r>
      <w:r w:rsidR="00C75CED">
        <w:rPr>
          <w:rFonts w:cs="Calibri"/>
          <w:sz w:val="24"/>
          <w:szCs w:val="24"/>
          <w:lang w:val="en-US"/>
        </w:rPr>
        <w:t xml:space="preserve">increase </w:t>
      </w:r>
      <w:r w:rsidR="001B1E1E">
        <w:rPr>
          <w:rFonts w:cs="Calibri"/>
          <w:sz w:val="24"/>
          <w:szCs w:val="24"/>
          <w:lang w:val="en-US"/>
        </w:rPr>
        <w:t xml:space="preserve">strategic processing.  </w:t>
      </w:r>
    </w:p>
    <w:p w:rsidR="00D56EDB" w:rsidRPr="008A509C" w:rsidRDefault="00960361" w:rsidP="008A509C">
      <w:pPr>
        <w:spacing w:line="480" w:lineRule="auto"/>
        <w:ind w:firstLine="720"/>
        <w:rPr>
          <w:sz w:val="24"/>
          <w:szCs w:val="24"/>
        </w:rPr>
      </w:pPr>
      <w:r>
        <w:rPr>
          <w:sz w:val="24"/>
          <w:szCs w:val="24"/>
        </w:rPr>
        <w:t xml:space="preserve">This study addresses </w:t>
      </w:r>
      <w:r w:rsidR="00FD4961">
        <w:rPr>
          <w:sz w:val="24"/>
          <w:szCs w:val="24"/>
        </w:rPr>
        <w:t>two</w:t>
      </w:r>
      <w:r>
        <w:rPr>
          <w:sz w:val="24"/>
          <w:szCs w:val="24"/>
        </w:rPr>
        <w:t xml:space="preserve"> main hypotheses</w:t>
      </w:r>
      <w:r w:rsidR="00E05206">
        <w:rPr>
          <w:sz w:val="24"/>
          <w:szCs w:val="24"/>
        </w:rPr>
        <w:t>:</w:t>
      </w:r>
      <w:r w:rsidR="00C104B4">
        <w:rPr>
          <w:sz w:val="24"/>
          <w:szCs w:val="24"/>
        </w:rPr>
        <w:t xml:space="preserve"> (1) </w:t>
      </w:r>
      <w:r w:rsidR="006C584D">
        <w:rPr>
          <w:sz w:val="24"/>
          <w:szCs w:val="24"/>
        </w:rPr>
        <w:t xml:space="preserve">In line with the dual-systems account </w:t>
      </w:r>
      <w:r w:rsidR="008A509C">
        <w:rPr>
          <w:sz w:val="24"/>
          <w:szCs w:val="24"/>
        </w:rPr>
        <w:t>(Davis &amp; Gaskell, 2009)</w:t>
      </w:r>
      <w:r w:rsidR="006C584D">
        <w:rPr>
          <w:sz w:val="24"/>
          <w:szCs w:val="24"/>
        </w:rPr>
        <w:t xml:space="preserve"> the strengt</w:t>
      </w:r>
      <w:r w:rsidR="003A01A0">
        <w:rPr>
          <w:sz w:val="24"/>
          <w:szCs w:val="24"/>
        </w:rPr>
        <w:t xml:space="preserve">hening and integration of new </w:t>
      </w:r>
      <w:r w:rsidR="006C584D">
        <w:rPr>
          <w:sz w:val="24"/>
          <w:szCs w:val="24"/>
        </w:rPr>
        <w:t xml:space="preserve">words </w:t>
      </w:r>
      <w:r w:rsidR="003A01A0">
        <w:rPr>
          <w:sz w:val="24"/>
          <w:szCs w:val="24"/>
        </w:rPr>
        <w:t xml:space="preserve">learned from storybook encounters </w:t>
      </w:r>
      <w:r w:rsidR="006C584D">
        <w:rPr>
          <w:sz w:val="24"/>
          <w:szCs w:val="24"/>
        </w:rPr>
        <w:t>should require a period of off-line consolidation</w:t>
      </w:r>
      <w:r>
        <w:rPr>
          <w:sz w:val="24"/>
          <w:szCs w:val="24"/>
        </w:rPr>
        <w:t xml:space="preserve">. Alternatively, </w:t>
      </w:r>
      <w:r w:rsidR="007F09F2">
        <w:rPr>
          <w:sz w:val="24"/>
          <w:szCs w:val="24"/>
        </w:rPr>
        <w:t>it is also possible that less reliance upon explicit exposure and</w:t>
      </w:r>
      <w:r w:rsidR="007503A2">
        <w:rPr>
          <w:sz w:val="24"/>
          <w:szCs w:val="24"/>
        </w:rPr>
        <w:t>/or</w:t>
      </w:r>
      <w:r w:rsidR="007F09F2">
        <w:rPr>
          <w:sz w:val="24"/>
          <w:szCs w:val="24"/>
        </w:rPr>
        <w:t xml:space="preserve"> encountering new words in varying sentential contexts could work to speed up the process of lexical integration</w:t>
      </w:r>
      <w:r w:rsidR="00C064E8">
        <w:rPr>
          <w:sz w:val="24"/>
          <w:szCs w:val="24"/>
        </w:rPr>
        <w:t xml:space="preserve"> (e.g., </w:t>
      </w:r>
      <w:proofErr w:type="spellStart"/>
      <w:r w:rsidR="00C064E8">
        <w:rPr>
          <w:sz w:val="24"/>
          <w:szCs w:val="24"/>
        </w:rPr>
        <w:t>Fernandes</w:t>
      </w:r>
      <w:proofErr w:type="spellEnd"/>
      <w:r w:rsidR="00C064E8">
        <w:rPr>
          <w:sz w:val="24"/>
          <w:szCs w:val="24"/>
        </w:rPr>
        <w:t xml:space="preserve"> et al., 2009)</w:t>
      </w:r>
      <w:r w:rsidR="006C584D">
        <w:rPr>
          <w:sz w:val="24"/>
          <w:szCs w:val="24"/>
        </w:rPr>
        <w:t xml:space="preserve">. </w:t>
      </w:r>
      <w:r w:rsidR="00C104B4">
        <w:rPr>
          <w:sz w:val="24"/>
          <w:szCs w:val="24"/>
        </w:rPr>
        <w:t xml:space="preserve">(2) </w:t>
      </w:r>
      <w:r w:rsidR="006C584D">
        <w:rPr>
          <w:sz w:val="24"/>
          <w:szCs w:val="24"/>
        </w:rPr>
        <w:t>Based on previous findings</w:t>
      </w:r>
      <w:r>
        <w:rPr>
          <w:sz w:val="24"/>
          <w:szCs w:val="24"/>
        </w:rPr>
        <w:t xml:space="preserve"> of a Matthew Effect in word learning from stories (e.g., </w:t>
      </w:r>
      <w:proofErr w:type="spellStart"/>
      <w:r w:rsidR="009C5997">
        <w:rPr>
          <w:sz w:val="24"/>
          <w:szCs w:val="24"/>
        </w:rPr>
        <w:t>Stanovich</w:t>
      </w:r>
      <w:proofErr w:type="spellEnd"/>
      <w:r w:rsidR="009C5997">
        <w:rPr>
          <w:sz w:val="24"/>
          <w:szCs w:val="24"/>
        </w:rPr>
        <w:t xml:space="preserve">, 1986; </w:t>
      </w:r>
      <w:r>
        <w:rPr>
          <w:sz w:val="24"/>
          <w:szCs w:val="24"/>
        </w:rPr>
        <w:t>Wilkinson &amp; Houston-Price, 2013)</w:t>
      </w:r>
      <w:r w:rsidR="006C584D">
        <w:rPr>
          <w:sz w:val="24"/>
          <w:szCs w:val="24"/>
        </w:rPr>
        <w:t>, e</w:t>
      </w:r>
      <w:r w:rsidR="00C104B4" w:rsidRPr="00C104B4">
        <w:rPr>
          <w:sz w:val="24"/>
          <w:szCs w:val="24"/>
        </w:rPr>
        <w:t xml:space="preserve">xisting vocabulary knowledge </w:t>
      </w:r>
      <w:r w:rsidR="006C584D">
        <w:rPr>
          <w:sz w:val="24"/>
          <w:szCs w:val="24"/>
        </w:rPr>
        <w:t xml:space="preserve">should be associated with </w:t>
      </w:r>
      <w:r w:rsidR="00C104B4" w:rsidRPr="00C104B4">
        <w:rPr>
          <w:sz w:val="24"/>
          <w:szCs w:val="24"/>
        </w:rPr>
        <w:t xml:space="preserve">the extent to which </w:t>
      </w:r>
      <w:r w:rsidR="00B658DA">
        <w:rPr>
          <w:sz w:val="24"/>
          <w:szCs w:val="24"/>
        </w:rPr>
        <w:t xml:space="preserve">explicit </w:t>
      </w:r>
      <w:r w:rsidR="00827FDC">
        <w:rPr>
          <w:sz w:val="24"/>
          <w:szCs w:val="24"/>
        </w:rPr>
        <w:t xml:space="preserve">memory for </w:t>
      </w:r>
      <w:r w:rsidR="00C104B4" w:rsidRPr="00C104B4">
        <w:rPr>
          <w:sz w:val="24"/>
          <w:szCs w:val="24"/>
        </w:rPr>
        <w:t xml:space="preserve">newly learned words </w:t>
      </w:r>
      <w:r w:rsidR="00827FDC">
        <w:rPr>
          <w:sz w:val="24"/>
          <w:szCs w:val="24"/>
        </w:rPr>
        <w:t>is strengthened over time</w:t>
      </w:r>
      <w:r>
        <w:rPr>
          <w:sz w:val="24"/>
          <w:szCs w:val="24"/>
        </w:rPr>
        <w:t>, and with overnight changes in lexical integration</w:t>
      </w:r>
      <w:r w:rsidR="00FD4961">
        <w:rPr>
          <w:sz w:val="24"/>
          <w:szCs w:val="24"/>
        </w:rPr>
        <w:t>.</w:t>
      </w:r>
      <w:r w:rsidR="00C104B4" w:rsidRPr="00C104B4">
        <w:rPr>
          <w:sz w:val="24"/>
          <w:szCs w:val="24"/>
        </w:rPr>
        <w:t xml:space="preserve"> </w:t>
      </w:r>
      <w:r w:rsidR="006C584D">
        <w:rPr>
          <w:sz w:val="24"/>
          <w:szCs w:val="24"/>
        </w:rPr>
        <w:t xml:space="preserve"> </w:t>
      </w:r>
    </w:p>
    <w:p w:rsidR="00E1620A" w:rsidRPr="00E1620A" w:rsidRDefault="00E1620A" w:rsidP="00856C68">
      <w:pPr>
        <w:spacing w:line="480" w:lineRule="auto"/>
        <w:jc w:val="center"/>
        <w:rPr>
          <w:b/>
          <w:sz w:val="24"/>
          <w:szCs w:val="24"/>
        </w:rPr>
      </w:pPr>
      <w:r w:rsidRPr="00E1620A">
        <w:rPr>
          <w:b/>
          <w:sz w:val="24"/>
          <w:szCs w:val="24"/>
        </w:rPr>
        <w:t>Method</w:t>
      </w:r>
    </w:p>
    <w:p w:rsidR="00D56EDB" w:rsidRPr="00856C68" w:rsidRDefault="008D13B8" w:rsidP="00262497">
      <w:pPr>
        <w:spacing w:line="480" w:lineRule="auto"/>
        <w:rPr>
          <w:b/>
          <w:sz w:val="24"/>
          <w:szCs w:val="24"/>
        </w:rPr>
      </w:pPr>
      <w:r w:rsidRPr="00856C68">
        <w:rPr>
          <w:b/>
          <w:sz w:val="24"/>
          <w:szCs w:val="24"/>
        </w:rPr>
        <w:t>Participants</w:t>
      </w:r>
    </w:p>
    <w:p w:rsidR="00D56EDB" w:rsidRDefault="00EA6C76" w:rsidP="00CE1D1A">
      <w:pPr>
        <w:spacing w:line="480" w:lineRule="auto"/>
        <w:ind w:firstLine="720"/>
        <w:rPr>
          <w:sz w:val="24"/>
          <w:szCs w:val="24"/>
        </w:rPr>
      </w:pPr>
      <w:r>
        <w:rPr>
          <w:sz w:val="24"/>
          <w:szCs w:val="24"/>
        </w:rPr>
        <w:t xml:space="preserve">A total of 73 participants took part: </w:t>
      </w:r>
      <w:r w:rsidR="00D56EDB" w:rsidRPr="00EF7C69">
        <w:rPr>
          <w:sz w:val="24"/>
          <w:szCs w:val="24"/>
        </w:rPr>
        <w:t>40 children aged 7.06-10.60 years (</w:t>
      </w:r>
      <w:r w:rsidR="00EB4F38">
        <w:rPr>
          <w:sz w:val="24"/>
          <w:szCs w:val="24"/>
        </w:rPr>
        <w:t>18</w:t>
      </w:r>
      <w:r w:rsidR="00801CAE">
        <w:rPr>
          <w:sz w:val="24"/>
          <w:szCs w:val="24"/>
        </w:rPr>
        <w:t xml:space="preserve"> males; </w:t>
      </w:r>
      <w:r w:rsidR="00D56EDB" w:rsidRPr="00EF7C69">
        <w:rPr>
          <w:sz w:val="24"/>
          <w:szCs w:val="24"/>
        </w:rPr>
        <w:t xml:space="preserve">mean </w:t>
      </w:r>
      <w:r w:rsidR="00801CAE">
        <w:rPr>
          <w:sz w:val="24"/>
          <w:szCs w:val="24"/>
        </w:rPr>
        <w:t xml:space="preserve">age </w:t>
      </w:r>
      <w:r w:rsidR="00D56EDB" w:rsidRPr="00EF7C69">
        <w:rPr>
          <w:sz w:val="24"/>
          <w:szCs w:val="24"/>
        </w:rPr>
        <w:t xml:space="preserve">8.71 years, SD 1.10 years) and 33 adults aged 18-30 </w:t>
      </w:r>
      <w:r>
        <w:rPr>
          <w:sz w:val="24"/>
          <w:szCs w:val="24"/>
        </w:rPr>
        <w:t xml:space="preserve">years </w:t>
      </w:r>
      <w:r w:rsidR="00D56EDB" w:rsidRPr="00EF7C69">
        <w:rPr>
          <w:sz w:val="24"/>
          <w:szCs w:val="24"/>
        </w:rPr>
        <w:t>(</w:t>
      </w:r>
      <w:r w:rsidR="00EB4F38">
        <w:rPr>
          <w:sz w:val="24"/>
          <w:szCs w:val="24"/>
        </w:rPr>
        <w:t>13</w:t>
      </w:r>
      <w:r w:rsidR="00801CAE">
        <w:rPr>
          <w:sz w:val="24"/>
          <w:szCs w:val="24"/>
        </w:rPr>
        <w:t xml:space="preserve"> males; </w:t>
      </w:r>
      <w:r w:rsidR="00D56EDB" w:rsidRPr="00EF7C69">
        <w:rPr>
          <w:sz w:val="24"/>
          <w:szCs w:val="24"/>
        </w:rPr>
        <w:t xml:space="preserve">mean </w:t>
      </w:r>
      <w:r w:rsidR="00801CAE">
        <w:rPr>
          <w:sz w:val="24"/>
          <w:szCs w:val="24"/>
        </w:rPr>
        <w:t xml:space="preserve">age </w:t>
      </w:r>
      <w:r w:rsidR="00E251FF">
        <w:rPr>
          <w:sz w:val="24"/>
          <w:szCs w:val="24"/>
        </w:rPr>
        <w:t xml:space="preserve">21.39 years, SD 2.15 years), allowing </w:t>
      </w:r>
      <w:r w:rsidR="00C76E58">
        <w:rPr>
          <w:sz w:val="24"/>
          <w:szCs w:val="24"/>
        </w:rPr>
        <w:t xml:space="preserve">us to examine developmental changes in the time course of lexical integration. </w:t>
      </w:r>
      <w:r>
        <w:rPr>
          <w:sz w:val="24"/>
          <w:szCs w:val="24"/>
        </w:rPr>
        <w:t>Children were recruited from primary schools</w:t>
      </w:r>
      <w:r w:rsidR="00856C68">
        <w:rPr>
          <w:sz w:val="24"/>
          <w:szCs w:val="24"/>
        </w:rPr>
        <w:t xml:space="preserve"> situated in areas representing a range of socioeconomic backgrounds</w:t>
      </w:r>
      <w:r>
        <w:rPr>
          <w:sz w:val="24"/>
          <w:szCs w:val="24"/>
        </w:rPr>
        <w:t xml:space="preserve">. The age range of 7-10 years was selected to facilitate comparison with previous findings (Brown et al., 2012; Henderson et al., 2012; Henderson et al., 2013a). </w:t>
      </w:r>
      <w:r w:rsidR="00D773F6">
        <w:rPr>
          <w:sz w:val="24"/>
          <w:szCs w:val="24"/>
        </w:rPr>
        <w:t>P</w:t>
      </w:r>
      <w:r w:rsidR="00856C68">
        <w:rPr>
          <w:sz w:val="24"/>
          <w:szCs w:val="24"/>
        </w:rPr>
        <w:t xml:space="preserve">arental consent was obtained for all children.  </w:t>
      </w:r>
      <w:r>
        <w:rPr>
          <w:sz w:val="24"/>
          <w:szCs w:val="24"/>
        </w:rPr>
        <w:t>Adults were recruited from the University of York</w:t>
      </w:r>
      <w:r w:rsidR="00856C68">
        <w:rPr>
          <w:sz w:val="24"/>
          <w:szCs w:val="24"/>
        </w:rPr>
        <w:t xml:space="preserve"> and provided written consent</w:t>
      </w:r>
      <w:r>
        <w:rPr>
          <w:sz w:val="24"/>
          <w:szCs w:val="24"/>
        </w:rPr>
        <w:t>.</w:t>
      </w:r>
      <w:r w:rsidR="00856C68">
        <w:rPr>
          <w:sz w:val="24"/>
          <w:szCs w:val="24"/>
        </w:rPr>
        <w:t xml:space="preserve"> </w:t>
      </w:r>
      <w:r w:rsidR="00CE1D1A">
        <w:rPr>
          <w:sz w:val="24"/>
          <w:szCs w:val="24"/>
        </w:rPr>
        <w:t>A</w:t>
      </w:r>
      <w:r w:rsidR="00856C68">
        <w:rPr>
          <w:sz w:val="24"/>
          <w:szCs w:val="24"/>
        </w:rPr>
        <w:t xml:space="preserve">dult participants and parents of child participants confirmed </w:t>
      </w:r>
      <w:r w:rsidR="00EF75B4">
        <w:rPr>
          <w:sz w:val="24"/>
          <w:szCs w:val="24"/>
        </w:rPr>
        <w:t>an absence of</w:t>
      </w:r>
      <w:r w:rsidR="00856C68">
        <w:rPr>
          <w:sz w:val="24"/>
          <w:szCs w:val="24"/>
        </w:rPr>
        <w:t xml:space="preserve"> diagnosed learning or neurological disabilities, </w:t>
      </w:r>
      <w:r w:rsidR="00EF75B4">
        <w:rPr>
          <w:sz w:val="24"/>
          <w:szCs w:val="24"/>
        </w:rPr>
        <w:t xml:space="preserve">that they </w:t>
      </w:r>
      <w:r w:rsidR="00856C68">
        <w:rPr>
          <w:sz w:val="24"/>
          <w:szCs w:val="24"/>
        </w:rPr>
        <w:t xml:space="preserve">had normal or corrected to normal vision and hearing, and were native English monolingual speakers. </w:t>
      </w:r>
      <w:r w:rsidR="00CE1D1A" w:rsidRPr="00EF7C69">
        <w:rPr>
          <w:sz w:val="24"/>
          <w:szCs w:val="24"/>
        </w:rPr>
        <w:t xml:space="preserve">Both groups showed a normal distribution of ability on standardised tests of verbal ability </w:t>
      </w:r>
      <w:r w:rsidR="00CE1D1A">
        <w:rPr>
          <w:sz w:val="24"/>
          <w:szCs w:val="24"/>
        </w:rPr>
        <w:t xml:space="preserve">from </w:t>
      </w:r>
      <w:r w:rsidR="00CE1D1A" w:rsidRPr="00EF7C69">
        <w:rPr>
          <w:sz w:val="24"/>
          <w:szCs w:val="24"/>
        </w:rPr>
        <w:t xml:space="preserve">the </w:t>
      </w:r>
      <w:r w:rsidR="00CE1D1A" w:rsidRPr="00EF7C69">
        <w:rPr>
          <w:i/>
          <w:sz w:val="24"/>
          <w:szCs w:val="24"/>
        </w:rPr>
        <w:t>Wechsler Abbreviated Scales of Intelligence</w:t>
      </w:r>
      <w:r w:rsidR="00CE1D1A" w:rsidRPr="00EF7C69">
        <w:rPr>
          <w:sz w:val="24"/>
          <w:szCs w:val="24"/>
        </w:rPr>
        <w:t xml:space="preserve"> (children’s mean T score on Vocabulary subtest 56.25, SD = 9.71, 33-75; adults mean T score 63.54, SD = 6.04, 66-80) and nonverbal ability (children’s mean T score on Matrix Reasoning 53.35, SD = 8.20, 32-69; adults mean T score 57.88, SD = 6.11, 48-75)</w:t>
      </w:r>
      <w:r w:rsidR="00CE1D1A">
        <w:rPr>
          <w:sz w:val="24"/>
          <w:szCs w:val="24"/>
        </w:rPr>
        <w:t xml:space="preserve"> (all Kolmogorov-Smirnov Z scores were &gt;.75, </w:t>
      </w:r>
      <w:proofErr w:type="spellStart"/>
      <w:r w:rsidR="00CE1D1A" w:rsidRPr="00F24DCC">
        <w:rPr>
          <w:i/>
          <w:sz w:val="24"/>
          <w:szCs w:val="24"/>
        </w:rPr>
        <w:t>p</w:t>
      </w:r>
      <w:r w:rsidR="00CE1D1A">
        <w:rPr>
          <w:sz w:val="24"/>
          <w:szCs w:val="24"/>
        </w:rPr>
        <w:t>s</w:t>
      </w:r>
      <w:proofErr w:type="spellEnd"/>
      <w:r w:rsidR="00CE1D1A">
        <w:rPr>
          <w:sz w:val="24"/>
          <w:szCs w:val="24"/>
        </w:rPr>
        <w:t xml:space="preserve"> &gt; .57)</w:t>
      </w:r>
      <w:r w:rsidR="00CE1D1A" w:rsidRPr="00EF7C69">
        <w:rPr>
          <w:sz w:val="24"/>
          <w:szCs w:val="24"/>
        </w:rPr>
        <w:t>.</w:t>
      </w:r>
      <w:r w:rsidR="00CE1D1A">
        <w:rPr>
          <w:sz w:val="24"/>
          <w:szCs w:val="24"/>
        </w:rPr>
        <w:t xml:space="preserve"> </w:t>
      </w:r>
      <w:r w:rsidR="00743CC6">
        <w:rPr>
          <w:rFonts w:cs="Calibri"/>
          <w:sz w:val="24"/>
          <w:szCs w:val="24"/>
          <w:lang w:val="en-US"/>
        </w:rPr>
        <w:t>The Vocabulary subtest capture</w:t>
      </w:r>
      <w:r w:rsidR="00E251FF">
        <w:rPr>
          <w:rFonts w:cs="Calibri"/>
          <w:sz w:val="24"/>
          <w:szCs w:val="24"/>
          <w:lang w:val="en-US"/>
        </w:rPr>
        <w:t>d</w:t>
      </w:r>
      <w:r w:rsidR="00743CC6">
        <w:rPr>
          <w:rFonts w:cs="Calibri"/>
          <w:sz w:val="24"/>
          <w:szCs w:val="24"/>
          <w:lang w:val="en-US"/>
        </w:rPr>
        <w:t xml:space="preserve"> existing expressive vocabulary knowledge (or vocabulary ‘depth’) and required participants to produce definitions </w:t>
      </w:r>
      <w:r w:rsidR="00735D8E">
        <w:rPr>
          <w:rFonts w:cs="Calibri"/>
          <w:sz w:val="24"/>
          <w:szCs w:val="24"/>
          <w:lang w:val="en-US"/>
        </w:rPr>
        <w:t>of</w:t>
      </w:r>
      <w:r w:rsidR="00743CC6">
        <w:rPr>
          <w:rFonts w:cs="Calibri"/>
          <w:sz w:val="24"/>
          <w:szCs w:val="24"/>
          <w:lang w:val="en-US"/>
        </w:rPr>
        <w:t xml:space="preserve"> words </w:t>
      </w:r>
      <w:r w:rsidR="00735D8E">
        <w:rPr>
          <w:rFonts w:cs="Calibri"/>
          <w:sz w:val="24"/>
          <w:szCs w:val="24"/>
          <w:lang w:val="en-US"/>
        </w:rPr>
        <w:t>that</w:t>
      </w:r>
      <w:r w:rsidR="00743CC6">
        <w:rPr>
          <w:rFonts w:cs="Calibri"/>
          <w:sz w:val="24"/>
          <w:szCs w:val="24"/>
          <w:lang w:val="en-US"/>
        </w:rPr>
        <w:t xml:space="preserve"> increas</w:t>
      </w:r>
      <w:r w:rsidR="00735D8E">
        <w:rPr>
          <w:rFonts w:cs="Calibri"/>
          <w:sz w:val="24"/>
          <w:szCs w:val="24"/>
          <w:lang w:val="en-US"/>
        </w:rPr>
        <w:t>ed in</w:t>
      </w:r>
      <w:r w:rsidR="00743CC6">
        <w:rPr>
          <w:rFonts w:cs="Calibri"/>
          <w:sz w:val="24"/>
          <w:szCs w:val="24"/>
          <w:lang w:val="en-US"/>
        </w:rPr>
        <w:t xml:space="preserve"> difficulty. </w:t>
      </w:r>
    </w:p>
    <w:p w:rsidR="00235D79" w:rsidRPr="00235D79" w:rsidRDefault="00235D79" w:rsidP="00235D79">
      <w:pPr>
        <w:spacing w:line="480" w:lineRule="auto"/>
        <w:rPr>
          <w:b/>
          <w:sz w:val="24"/>
          <w:szCs w:val="24"/>
        </w:rPr>
      </w:pPr>
      <w:r w:rsidRPr="00235D79">
        <w:rPr>
          <w:b/>
          <w:sz w:val="24"/>
          <w:szCs w:val="24"/>
        </w:rPr>
        <w:t>Stimuli</w:t>
      </w:r>
    </w:p>
    <w:p w:rsidR="00235D79" w:rsidRDefault="007F0F00" w:rsidP="00235D79">
      <w:pPr>
        <w:spacing w:line="480" w:lineRule="auto"/>
        <w:ind w:firstLine="720"/>
        <w:rPr>
          <w:sz w:val="24"/>
          <w:szCs w:val="24"/>
        </w:rPr>
      </w:pPr>
      <w:proofErr w:type="gramStart"/>
      <w:r w:rsidRPr="007F0F00">
        <w:rPr>
          <w:i/>
          <w:sz w:val="24"/>
          <w:szCs w:val="24"/>
        </w:rPr>
        <w:t>Novel words</w:t>
      </w:r>
      <w:r>
        <w:rPr>
          <w:sz w:val="24"/>
          <w:szCs w:val="24"/>
        </w:rPr>
        <w:t>.</w:t>
      </w:r>
      <w:proofErr w:type="gramEnd"/>
      <w:r>
        <w:rPr>
          <w:sz w:val="24"/>
          <w:szCs w:val="24"/>
        </w:rPr>
        <w:t xml:space="preserve"> </w:t>
      </w:r>
      <w:r w:rsidR="00805F1F">
        <w:rPr>
          <w:sz w:val="24"/>
          <w:szCs w:val="24"/>
        </w:rPr>
        <w:t xml:space="preserve">Participants were randomly allocated to one of two lists of </w:t>
      </w:r>
      <w:r w:rsidR="00CE1D1A">
        <w:rPr>
          <w:sz w:val="24"/>
          <w:szCs w:val="24"/>
        </w:rPr>
        <w:t xml:space="preserve">12 </w:t>
      </w:r>
      <w:r w:rsidR="00235D79">
        <w:rPr>
          <w:sz w:val="24"/>
          <w:szCs w:val="24"/>
        </w:rPr>
        <w:t xml:space="preserve">stimulus triplets comprising a </w:t>
      </w:r>
      <w:r w:rsidR="00FD4961">
        <w:rPr>
          <w:sz w:val="24"/>
          <w:szCs w:val="24"/>
        </w:rPr>
        <w:t>“</w:t>
      </w:r>
      <w:r w:rsidR="00235D79">
        <w:rPr>
          <w:sz w:val="24"/>
          <w:szCs w:val="24"/>
        </w:rPr>
        <w:t>base</w:t>
      </w:r>
      <w:r w:rsidR="00FD4961">
        <w:rPr>
          <w:sz w:val="24"/>
          <w:szCs w:val="24"/>
        </w:rPr>
        <w:t>”</w:t>
      </w:r>
      <w:r w:rsidR="00235D79">
        <w:rPr>
          <w:sz w:val="24"/>
          <w:szCs w:val="24"/>
        </w:rPr>
        <w:t xml:space="preserve"> (known) word (e.g., </w:t>
      </w:r>
      <w:r w:rsidR="00235D79" w:rsidRPr="00735D8E">
        <w:rPr>
          <w:i/>
          <w:sz w:val="24"/>
          <w:szCs w:val="24"/>
        </w:rPr>
        <w:t>daffodil</w:t>
      </w:r>
      <w:r w:rsidR="00235D79">
        <w:rPr>
          <w:sz w:val="24"/>
          <w:szCs w:val="24"/>
        </w:rPr>
        <w:t xml:space="preserve">), a novel competitor (e.g., </w:t>
      </w:r>
      <w:proofErr w:type="spellStart"/>
      <w:r w:rsidR="00235D79" w:rsidRPr="00735D8E">
        <w:rPr>
          <w:i/>
          <w:sz w:val="24"/>
          <w:szCs w:val="24"/>
        </w:rPr>
        <w:t>daffodat</w:t>
      </w:r>
      <w:proofErr w:type="spellEnd"/>
      <w:r w:rsidR="00235D79">
        <w:rPr>
          <w:sz w:val="24"/>
          <w:szCs w:val="24"/>
        </w:rPr>
        <w:t xml:space="preserve">) and a novel foil for the 2AFC task </w:t>
      </w:r>
      <w:r w:rsidR="00735D8E">
        <w:rPr>
          <w:sz w:val="24"/>
          <w:szCs w:val="24"/>
        </w:rPr>
        <w:t xml:space="preserve">(e.g., </w:t>
      </w:r>
      <w:proofErr w:type="spellStart"/>
      <w:r w:rsidR="00735D8E" w:rsidRPr="00735D8E">
        <w:rPr>
          <w:i/>
          <w:sz w:val="24"/>
          <w:szCs w:val="24"/>
        </w:rPr>
        <w:t>daffodan</w:t>
      </w:r>
      <w:proofErr w:type="spellEnd"/>
      <w:r w:rsidR="00735D8E">
        <w:rPr>
          <w:sz w:val="24"/>
          <w:szCs w:val="24"/>
        </w:rPr>
        <w:t xml:space="preserve">) </w:t>
      </w:r>
      <w:r w:rsidR="00235D79">
        <w:rPr>
          <w:sz w:val="24"/>
          <w:szCs w:val="24"/>
        </w:rPr>
        <w:t>(</w:t>
      </w:r>
      <w:r w:rsidR="00BA26C4">
        <w:rPr>
          <w:sz w:val="24"/>
          <w:szCs w:val="24"/>
        </w:rPr>
        <w:t xml:space="preserve">see </w:t>
      </w:r>
      <w:r w:rsidR="00E31D3F">
        <w:rPr>
          <w:sz w:val="24"/>
          <w:szCs w:val="24"/>
        </w:rPr>
        <w:t>S1</w:t>
      </w:r>
      <w:r w:rsidR="00235D79">
        <w:rPr>
          <w:sz w:val="24"/>
          <w:szCs w:val="24"/>
        </w:rPr>
        <w:t xml:space="preserve">). </w:t>
      </w:r>
      <w:r w:rsidR="00805F1F">
        <w:rPr>
          <w:sz w:val="24"/>
          <w:szCs w:val="24"/>
        </w:rPr>
        <w:t xml:space="preserve">Two lists (List 1, List 2) were necessary to allow the base words from the unlearned list to act as control words in the pause detection task. </w:t>
      </w:r>
      <w:r w:rsidR="00235D79">
        <w:rPr>
          <w:sz w:val="24"/>
          <w:szCs w:val="24"/>
        </w:rPr>
        <w:t xml:space="preserve">The base words were </w:t>
      </w:r>
      <w:proofErr w:type="spellStart"/>
      <w:r w:rsidR="00235D79">
        <w:rPr>
          <w:sz w:val="24"/>
          <w:szCs w:val="24"/>
        </w:rPr>
        <w:t>picturable</w:t>
      </w:r>
      <w:proofErr w:type="spellEnd"/>
      <w:r w:rsidR="00235D79">
        <w:rPr>
          <w:sz w:val="24"/>
          <w:szCs w:val="24"/>
        </w:rPr>
        <w:t xml:space="preserve"> nouns that were deemed to be familiar to the age range (</w:t>
      </w:r>
      <w:r w:rsidR="00394257">
        <w:rPr>
          <w:sz w:val="24"/>
          <w:szCs w:val="24"/>
        </w:rPr>
        <w:t xml:space="preserve">see </w:t>
      </w:r>
      <w:r w:rsidR="00235D79">
        <w:rPr>
          <w:sz w:val="24"/>
          <w:szCs w:val="24"/>
        </w:rPr>
        <w:t xml:space="preserve">Henderson et al., 2012). </w:t>
      </w:r>
      <w:r w:rsidR="00F22852">
        <w:rPr>
          <w:sz w:val="24"/>
          <w:szCs w:val="24"/>
        </w:rPr>
        <w:t xml:space="preserve">They came from a range of semantic categories (e.g., animals, food, plants, clothing, ornaments, and landmarks) that were equally distributed across </w:t>
      </w:r>
      <w:r w:rsidR="00C56DE0">
        <w:rPr>
          <w:sz w:val="24"/>
          <w:szCs w:val="24"/>
        </w:rPr>
        <w:t>lists</w:t>
      </w:r>
      <w:r w:rsidR="00F22852">
        <w:rPr>
          <w:sz w:val="24"/>
          <w:szCs w:val="24"/>
        </w:rPr>
        <w:t xml:space="preserve">. </w:t>
      </w:r>
      <w:r w:rsidR="00235D79">
        <w:rPr>
          <w:sz w:val="24"/>
          <w:szCs w:val="24"/>
        </w:rPr>
        <w:t>The initial fragments of the base words (e.g., “</w:t>
      </w:r>
      <w:proofErr w:type="spellStart"/>
      <w:r w:rsidR="00235D79" w:rsidRPr="00F22852">
        <w:rPr>
          <w:i/>
          <w:sz w:val="24"/>
          <w:szCs w:val="24"/>
        </w:rPr>
        <w:t>daffo</w:t>
      </w:r>
      <w:proofErr w:type="spellEnd"/>
      <w:r w:rsidR="00235D79">
        <w:rPr>
          <w:sz w:val="24"/>
          <w:szCs w:val="24"/>
        </w:rPr>
        <w:t xml:space="preserve">_”) had no other possible completions. </w:t>
      </w:r>
      <w:r w:rsidR="007E7F69">
        <w:rPr>
          <w:sz w:val="24"/>
          <w:szCs w:val="24"/>
        </w:rPr>
        <w:t>T</w:t>
      </w:r>
      <w:r w:rsidR="00235D79">
        <w:rPr>
          <w:sz w:val="24"/>
          <w:szCs w:val="24"/>
        </w:rPr>
        <w:t xml:space="preserve">he base words </w:t>
      </w:r>
      <w:r w:rsidR="007E7F69">
        <w:rPr>
          <w:sz w:val="24"/>
          <w:szCs w:val="24"/>
        </w:rPr>
        <w:t xml:space="preserve">in each list </w:t>
      </w:r>
      <w:r w:rsidR="00235D79">
        <w:rPr>
          <w:sz w:val="24"/>
          <w:szCs w:val="24"/>
        </w:rPr>
        <w:t xml:space="preserve">were matched on number of syllables </w:t>
      </w:r>
      <w:r w:rsidR="007E7F69">
        <w:rPr>
          <w:sz w:val="24"/>
          <w:szCs w:val="24"/>
        </w:rPr>
        <w:t xml:space="preserve">(List 1 mean 2.42, SD 0.52; List 2 mean 2.33, SD 0.49) </w:t>
      </w:r>
      <w:r w:rsidR="00235D79">
        <w:rPr>
          <w:sz w:val="24"/>
          <w:szCs w:val="24"/>
        </w:rPr>
        <w:t xml:space="preserve">and </w:t>
      </w:r>
      <w:r w:rsidR="00F00AC0">
        <w:rPr>
          <w:sz w:val="24"/>
          <w:szCs w:val="24"/>
        </w:rPr>
        <w:t>phonemes</w:t>
      </w:r>
      <w:r w:rsidR="007E7F69">
        <w:rPr>
          <w:sz w:val="24"/>
          <w:szCs w:val="24"/>
        </w:rPr>
        <w:t xml:space="preserve"> (List 1 mean 6, SD 0.73; List 2 mean 6.33, SD 0.89)</w:t>
      </w:r>
      <w:r w:rsidR="00235D79">
        <w:rPr>
          <w:sz w:val="24"/>
          <w:szCs w:val="24"/>
        </w:rPr>
        <w:t>, spoken length</w:t>
      </w:r>
      <w:r w:rsidR="007E7F69">
        <w:rPr>
          <w:sz w:val="24"/>
          <w:szCs w:val="24"/>
        </w:rPr>
        <w:t xml:space="preserve"> (List 1 mean 812ms, SD 71ms; List 2 mean 835ms, SD 87ms)</w:t>
      </w:r>
      <w:r w:rsidR="00235D79">
        <w:rPr>
          <w:sz w:val="24"/>
          <w:szCs w:val="24"/>
        </w:rPr>
        <w:t xml:space="preserve">, </w:t>
      </w:r>
      <w:r w:rsidR="00F00AC0">
        <w:rPr>
          <w:sz w:val="24"/>
          <w:szCs w:val="24"/>
        </w:rPr>
        <w:t>initial word fragment length</w:t>
      </w:r>
      <w:r w:rsidR="007E7F69">
        <w:rPr>
          <w:sz w:val="24"/>
          <w:szCs w:val="24"/>
        </w:rPr>
        <w:t xml:space="preserve"> (List 1 mean 275ms, SD 37ms; List 2 mean 271ms, SD 36ms)</w:t>
      </w:r>
      <w:r w:rsidR="00F00AC0">
        <w:rPr>
          <w:sz w:val="24"/>
          <w:szCs w:val="24"/>
        </w:rPr>
        <w:t>, and frequency</w:t>
      </w:r>
      <w:r w:rsidR="007E7F69">
        <w:rPr>
          <w:sz w:val="24"/>
          <w:szCs w:val="24"/>
        </w:rPr>
        <w:t xml:space="preserve"> (Children’s Printed Word Database: List 1 mean 21.75, SD 37.22; List 2 mean 35.75, SD 59.54; </w:t>
      </w:r>
      <w:proofErr w:type="spellStart"/>
      <w:r w:rsidR="007E7F69">
        <w:rPr>
          <w:sz w:val="24"/>
          <w:szCs w:val="24"/>
        </w:rPr>
        <w:t>Celex</w:t>
      </w:r>
      <w:proofErr w:type="spellEnd"/>
      <w:r w:rsidR="007E7F69">
        <w:rPr>
          <w:sz w:val="24"/>
          <w:szCs w:val="24"/>
        </w:rPr>
        <w:t xml:space="preserve"> Frequency: List 1 mean 4, SD 3.30; List 2 mean 4.5, SD 4.47): All </w:t>
      </w:r>
      <w:r w:rsidR="007E7F69" w:rsidRPr="007E7F69">
        <w:rPr>
          <w:i/>
          <w:sz w:val="24"/>
          <w:szCs w:val="24"/>
        </w:rPr>
        <w:t>p</w:t>
      </w:r>
      <w:r w:rsidR="007E7F69">
        <w:rPr>
          <w:sz w:val="24"/>
          <w:szCs w:val="24"/>
        </w:rPr>
        <w:t xml:space="preserve"> values &gt;.35</w:t>
      </w:r>
      <w:r w:rsidR="00235D79">
        <w:rPr>
          <w:sz w:val="24"/>
          <w:szCs w:val="24"/>
        </w:rPr>
        <w:t xml:space="preserve">. </w:t>
      </w:r>
    </w:p>
    <w:p w:rsidR="003A4E8A" w:rsidRDefault="00235D79" w:rsidP="005A66D2">
      <w:pPr>
        <w:spacing w:line="480" w:lineRule="auto"/>
        <w:ind w:firstLine="720"/>
        <w:rPr>
          <w:sz w:val="24"/>
          <w:szCs w:val="24"/>
        </w:rPr>
      </w:pPr>
      <w:r>
        <w:rPr>
          <w:sz w:val="24"/>
          <w:szCs w:val="24"/>
        </w:rPr>
        <w:t xml:space="preserve"> </w:t>
      </w:r>
      <w:r w:rsidR="007F0F00" w:rsidRPr="003A4E8A">
        <w:rPr>
          <w:i/>
          <w:sz w:val="24"/>
          <w:szCs w:val="24"/>
        </w:rPr>
        <w:t>Story</w:t>
      </w:r>
      <w:r w:rsidR="007F0F00" w:rsidRPr="003A4E8A">
        <w:rPr>
          <w:sz w:val="24"/>
          <w:szCs w:val="24"/>
        </w:rPr>
        <w:t xml:space="preserve">. </w:t>
      </w:r>
      <w:r w:rsidR="003A4E8A">
        <w:rPr>
          <w:sz w:val="24"/>
          <w:szCs w:val="24"/>
        </w:rPr>
        <w:t>The novel words from each list were embedded into a story written by the experiment</w:t>
      </w:r>
      <w:r w:rsidR="00AC51B2">
        <w:rPr>
          <w:sz w:val="24"/>
          <w:szCs w:val="24"/>
        </w:rPr>
        <w:t>er</w:t>
      </w:r>
      <w:r w:rsidR="003A4E8A">
        <w:rPr>
          <w:sz w:val="24"/>
          <w:szCs w:val="24"/>
        </w:rPr>
        <w:t xml:space="preserve">s, </w:t>
      </w:r>
      <w:r w:rsidR="00FD4961">
        <w:rPr>
          <w:sz w:val="24"/>
          <w:szCs w:val="24"/>
        </w:rPr>
        <w:t>en</w:t>
      </w:r>
      <w:r w:rsidR="003A4E8A">
        <w:rPr>
          <w:sz w:val="24"/>
          <w:szCs w:val="24"/>
        </w:rPr>
        <w:t>titled “A Day at the Intergalactic Zoo” (</w:t>
      </w:r>
      <w:r w:rsidR="004330A8">
        <w:rPr>
          <w:sz w:val="24"/>
          <w:szCs w:val="24"/>
        </w:rPr>
        <w:t xml:space="preserve">see </w:t>
      </w:r>
      <w:r w:rsidR="00E31D3F">
        <w:rPr>
          <w:sz w:val="24"/>
          <w:szCs w:val="24"/>
        </w:rPr>
        <w:t>S2</w:t>
      </w:r>
      <w:r w:rsidR="003A4E8A">
        <w:rPr>
          <w:sz w:val="24"/>
          <w:szCs w:val="24"/>
        </w:rPr>
        <w:t xml:space="preserve">). Two versions of the story were recorded; one containing the novel words from List 1 and the other containing the novel words from List 2. </w:t>
      </w:r>
      <w:r w:rsidR="00735D8E">
        <w:rPr>
          <w:sz w:val="24"/>
          <w:szCs w:val="24"/>
        </w:rPr>
        <w:t>Every effort was made to record the stories using the same pitch, intonation, an</w:t>
      </w:r>
      <w:r w:rsidR="00CE1D1A">
        <w:rPr>
          <w:sz w:val="24"/>
          <w:szCs w:val="24"/>
        </w:rPr>
        <w:t xml:space="preserve">d prosody, and they were </w:t>
      </w:r>
      <w:r w:rsidR="00735D8E">
        <w:rPr>
          <w:sz w:val="24"/>
          <w:szCs w:val="24"/>
        </w:rPr>
        <w:t>matched for spoken length</w:t>
      </w:r>
      <w:r w:rsidR="003A01A0">
        <w:rPr>
          <w:sz w:val="24"/>
          <w:szCs w:val="24"/>
        </w:rPr>
        <w:t xml:space="preserve"> (~6 minutes long, 1016 words)</w:t>
      </w:r>
      <w:r w:rsidR="00735D8E">
        <w:rPr>
          <w:sz w:val="24"/>
          <w:szCs w:val="24"/>
        </w:rPr>
        <w:t xml:space="preserve">. </w:t>
      </w:r>
      <w:r w:rsidR="003A4E8A">
        <w:rPr>
          <w:sz w:val="24"/>
          <w:szCs w:val="24"/>
        </w:rPr>
        <w:t xml:space="preserve">The recorded story was presented to </w:t>
      </w:r>
      <w:r w:rsidR="00407E6F">
        <w:rPr>
          <w:sz w:val="24"/>
          <w:szCs w:val="24"/>
        </w:rPr>
        <w:t>participants</w:t>
      </w:r>
      <w:r w:rsidR="003A4E8A">
        <w:rPr>
          <w:sz w:val="24"/>
          <w:szCs w:val="24"/>
        </w:rPr>
        <w:t xml:space="preserve"> via headphones. Each novel word occurred five times at distributed</w:t>
      </w:r>
      <w:r w:rsidR="00D402A1">
        <w:rPr>
          <w:sz w:val="24"/>
          <w:szCs w:val="24"/>
        </w:rPr>
        <w:t xml:space="preserve"> positions throughout the story</w:t>
      </w:r>
      <w:r w:rsidR="00AC51B2">
        <w:rPr>
          <w:sz w:val="24"/>
          <w:szCs w:val="24"/>
        </w:rPr>
        <w:t xml:space="preserve"> and no novel word occurred in more than two consecutive sentences. </w:t>
      </w:r>
      <w:r w:rsidR="00407E6F">
        <w:rPr>
          <w:sz w:val="24"/>
          <w:szCs w:val="24"/>
        </w:rPr>
        <w:t>None of the words used in the story had an age of acquisition that exceeded 7 years (</w:t>
      </w:r>
      <w:proofErr w:type="spellStart"/>
      <w:r w:rsidR="00407E6F">
        <w:rPr>
          <w:sz w:val="24"/>
          <w:szCs w:val="24"/>
        </w:rPr>
        <w:t>Kuperman</w:t>
      </w:r>
      <w:proofErr w:type="spellEnd"/>
      <w:r w:rsidR="005A66D2">
        <w:rPr>
          <w:sz w:val="24"/>
          <w:szCs w:val="24"/>
        </w:rPr>
        <w:t xml:space="preserve"> et al.</w:t>
      </w:r>
      <w:r w:rsidR="00735D8E">
        <w:rPr>
          <w:sz w:val="24"/>
          <w:szCs w:val="24"/>
        </w:rPr>
        <w:t>, 2012)</w:t>
      </w:r>
      <w:r w:rsidR="00407E6F">
        <w:rPr>
          <w:sz w:val="24"/>
          <w:szCs w:val="24"/>
        </w:rPr>
        <w:t xml:space="preserve"> to ensure that the content</w:t>
      </w:r>
      <w:r w:rsidR="000A4192">
        <w:rPr>
          <w:sz w:val="24"/>
          <w:szCs w:val="24"/>
        </w:rPr>
        <w:t xml:space="preserve"> </w:t>
      </w:r>
      <w:r w:rsidR="003A4E8A">
        <w:rPr>
          <w:sz w:val="24"/>
          <w:szCs w:val="24"/>
        </w:rPr>
        <w:t xml:space="preserve">was familiar to </w:t>
      </w:r>
      <w:r w:rsidR="00CE1D1A">
        <w:rPr>
          <w:sz w:val="24"/>
          <w:szCs w:val="24"/>
        </w:rPr>
        <w:t>the age range</w:t>
      </w:r>
      <w:r w:rsidR="003A4E8A">
        <w:rPr>
          <w:sz w:val="24"/>
          <w:szCs w:val="24"/>
        </w:rPr>
        <w:t xml:space="preserve">. </w:t>
      </w:r>
      <w:r w:rsidR="005A66D2">
        <w:rPr>
          <w:sz w:val="24"/>
          <w:szCs w:val="24"/>
        </w:rPr>
        <w:t>T</w:t>
      </w:r>
      <w:r w:rsidR="000A4192">
        <w:rPr>
          <w:sz w:val="24"/>
          <w:szCs w:val="24"/>
        </w:rPr>
        <w:t xml:space="preserve">he novel words were </w:t>
      </w:r>
      <w:r w:rsidR="00407E6F">
        <w:rPr>
          <w:sz w:val="24"/>
          <w:szCs w:val="24"/>
        </w:rPr>
        <w:t xml:space="preserve">embedded into </w:t>
      </w:r>
      <w:r w:rsidR="00E27787">
        <w:rPr>
          <w:sz w:val="24"/>
          <w:szCs w:val="24"/>
        </w:rPr>
        <w:t>sentences</w:t>
      </w:r>
      <w:r w:rsidR="000A4192">
        <w:rPr>
          <w:sz w:val="24"/>
          <w:szCs w:val="24"/>
        </w:rPr>
        <w:t xml:space="preserve"> such that inferences had to be made in order to understand the</w:t>
      </w:r>
      <w:r w:rsidR="00407E6F">
        <w:rPr>
          <w:sz w:val="24"/>
          <w:szCs w:val="24"/>
        </w:rPr>
        <w:t>ir</w:t>
      </w:r>
      <w:r w:rsidR="000A4192">
        <w:rPr>
          <w:sz w:val="24"/>
          <w:szCs w:val="24"/>
        </w:rPr>
        <w:t xml:space="preserve"> meaning (e.g., “</w:t>
      </w:r>
      <w:r w:rsidR="000A4192" w:rsidRPr="00735D8E">
        <w:rPr>
          <w:i/>
          <w:sz w:val="24"/>
          <w:szCs w:val="24"/>
        </w:rPr>
        <w:t xml:space="preserve">Chop </w:t>
      </w:r>
      <w:proofErr w:type="gramStart"/>
      <w:r w:rsidR="000A4192" w:rsidRPr="00735D8E">
        <w:rPr>
          <w:i/>
          <w:sz w:val="24"/>
          <w:szCs w:val="24"/>
        </w:rPr>
        <w:t>chop</w:t>
      </w:r>
      <w:proofErr w:type="gramEnd"/>
      <w:r w:rsidR="000A4192" w:rsidRPr="00735D8E">
        <w:rPr>
          <w:i/>
          <w:sz w:val="24"/>
          <w:szCs w:val="24"/>
        </w:rPr>
        <w:t>,” called Mum, “</w:t>
      </w:r>
      <w:r w:rsidR="00E27787">
        <w:rPr>
          <w:sz w:val="24"/>
          <w:szCs w:val="24"/>
        </w:rPr>
        <w:t>G</w:t>
      </w:r>
      <w:r w:rsidR="000A4192" w:rsidRPr="00E27787">
        <w:rPr>
          <w:i/>
          <w:sz w:val="24"/>
          <w:szCs w:val="24"/>
        </w:rPr>
        <w:t>rab your dolpheg in case you get cold</w:t>
      </w:r>
      <w:r w:rsidR="000A4192">
        <w:rPr>
          <w:sz w:val="24"/>
          <w:szCs w:val="24"/>
        </w:rPr>
        <w:t xml:space="preserve">”). </w:t>
      </w:r>
      <w:r w:rsidR="005A66D2">
        <w:rPr>
          <w:sz w:val="24"/>
          <w:szCs w:val="24"/>
        </w:rPr>
        <w:t>The novel words had similar meanings to familiar words but differed via one or two novel features. For example, a “</w:t>
      </w:r>
      <w:proofErr w:type="spellStart"/>
      <w:r w:rsidR="005A66D2" w:rsidRPr="00B25A4A">
        <w:rPr>
          <w:i/>
          <w:sz w:val="24"/>
          <w:szCs w:val="24"/>
        </w:rPr>
        <w:t>daffodat</w:t>
      </w:r>
      <w:proofErr w:type="spellEnd"/>
      <w:r w:rsidR="005A66D2" w:rsidRPr="00B25A4A">
        <w:rPr>
          <w:sz w:val="24"/>
          <w:szCs w:val="24"/>
        </w:rPr>
        <w:t xml:space="preserve">” is (1) </w:t>
      </w:r>
      <w:r w:rsidR="005A66D2">
        <w:rPr>
          <w:sz w:val="24"/>
          <w:szCs w:val="24"/>
        </w:rPr>
        <w:t>a flying space vehicle</w:t>
      </w:r>
      <w:r w:rsidR="005A66D2" w:rsidRPr="00B25A4A">
        <w:rPr>
          <w:sz w:val="24"/>
          <w:szCs w:val="24"/>
        </w:rPr>
        <w:t xml:space="preserve">, (2) </w:t>
      </w:r>
      <w:r w:rsidR="005A66D2">
        <w:rPr>
          <w:sz w:val="24"/>
          <w:szCs w:val="24"/>
        </w:rPr>
        <w:t>has seatbelts</w:t>
      </w:r>
      <w:r w:rsidR="005A66D2" w:rsidRPr="00B25A4A">
        <w:rPr>
          <w:sz w:val="24"/>
          <w:szCs w:val="24"/>
        </w:rPr>
        <w:t xml:space="preserve">, and (3) </w:t>
      </w:r>
      <w:r w:rsidR="005A66D2">
        <w:rPr>
          <w:sz w:val="24"/>
          <w:szCs w:val="24"/>
        </w:rPr>
        <w:t>runs on stardust</w:t>
      </w:r>
      <w:r w:rsidR="005A66D2" w:rsidRPr="00B25A4A">
        <w:rPr>
          <w:sz w:val="24"/>
          <w:szCs w:val="24"/>
        </w:rPr>
        <w:t xml:space="preserve">. </w:t>
      </w:r>
      <w:r w:rsidR="005A66D2">
        <w:rPr>
          <w:sz w:val="24"/>
          <w:szCs w:val="24"/>
        </w:rPr>
        <w:t>Each novel word had three key semantic features (</w:t>
      </w:r>
      <w:r w:rsidR="004330A8">
        <w:rPr>
          <w:sz w:val="24"/>
          <w:szCs w:val="24"/>
        </w:rPr>
        <w:t xml:space="preserve">see </w:t>
      </w:r>
      <w:r w:rsidR="005A66D2">
        <w:rPr>
          <w:sz w:val="24"/>
          <w:szCs w:val="24"/>
        </w:rPr>
        <w:t>S</w:t>
      </w:r>
      <w:r w:rsidR="00640155">
        <w:rPr>
          <w:sz w:val="24"/>
          <w:szCs w:val="24"/>
        </w:rPr>
        <w:t>3</w:t>
      </w:r>
      <w:r w:rsidR="005A66D2">
        <w:rPr>
          <w:sz w:val="24"/>
          <w:szCs w:val="24"/>
        </w:rPr>
        <w:t>). Five</w:t>
      </w:r>
      <w:r w:rsidR="003A4E8A">
        <w:rPr>
          <w:sz w:val="24"/>
          <w:szCs w:val="24"/>
        </w:rPr>
        <w:t xml:space="preserve"> teachers</w:t>
      </w:r>
      <w:r w:rsidR="005A66D2">
        <w:rPr>
          <w:sz w:val="24"/>
          <w:szCs w:val="24"/>
        </w:rPr>
        <w:t xml:space="preserve"> who taught children of the target age range</w:t>
      </w:r>
      <w:r w:rsidR="003A4E8A">
        <w:rPr>
          <w:sz w:val="24"/>
          <w:szCs w:val="24"/>
        </w:rPr>
        <w:t xml:space="preserve"> unanimously agreed that the story was </w:t>
      </w:r>
      <w:r w:rsidR="005A66D2">
        <w:rPr>
          <w:sz w:val="24"/>
          <w:szCs w:val="24"/>
        </w:rPr>
        <w:t xml:space="preserve">gender neutral and age </w:t>
      </w:r>
      <w:r w:rsidR="003A4E8A">
        <w:rPr>
          <w:sz w:val="24"/>
          <w:szCs w:val="24"/>
        </w:rPr>
        <w:t xml:space="preserve">appropriate in terms of interest and language content. </w:t>
      </w:r>
    </w:p>
    <w:p w:rsidR="00856C68" w:rsidRPr="00856C68" w:rsidRDefault="00856C68" w:rsidP="00262497">
      <w:pPr>
        <w:spacing w:line="480" w:lineRule="auto"/>
        <w:rPr>
          <w:b/>
          <w:sz w:val="24"/>
          <w:szCs w:val="24"/>
        </w:rPr>
      </w:pPr>
      <w:r w:rsidRPr="00856C68">
        <w:rPr>
          <w:b/>
          <w:sz w:val="24"/>
          <w:szCs w:val="24"/>
        </w:rPr>
        <w:t>Procedure</w:t>
      </w:r>
    </w:p>
    <w:p w:rsidR="00F71B37" w:rsidRPr="00F71B37" w:rsidRDefault="00DD29C0" w:rsidP="00262497">
      <w:pPr>
        <w:spacing w:line="480" w:lineRule="auto"/>
        <w:rPr>
          <w:sz w:val="24"/>
          <w:szCs w:val="24"/>
        </w:rPr>
      </w:pPr>
      <w:r>
        <w:rPr>
          <w:sz w:val="24"/>
          <w:szCs w:val="24"/>
        </w:rPr>
        <w:tab/>
        <w:t xml:space="preserve">Adults </w:t>
      </w:r>
      <w:r w:rsidR="00F71B37">
        <w:rPr>
          <w:sz w:val="24"/>
          <w:szCs w:val="24"/>
        </w:rPr>
        <w:t>were tested in a lab a</w:t>
      </w:r>
      <w:r>
        <w:rPr>
          <w:sz w:val="24"/>
          <w:szCs w:val="24"/>
        </w:rPr>
        <w:t xml:space="preserve">t the University of York; children </w:t>
      </w:r>
      <w:r w:rsidR="00F71B37">
        <w:rPr>
          <w:sz w:val="24"/>
          <w:szCs w:val="24"/>
        </w:rPr>
        <w:t xml:space="preserve">were tested in a quiet room in their schools. </w:t>
      </w:r>
      <w:r w:rsidR="00D37C48">
        <w:rPr>
          <w:sz w:val="24"/>
          <w:szCs w:val="24"/>
        </w:rPr>
        <w:t>Participants were exposed to the novel words in the story. Immediately following this, measures of lexical integration, cued recall and novel word recognition were administered in that fixed order (Henderson et al., 2012, 2013a, 2013b). Participants were retested on th</w:t>
      </w:r>
      <w:r w:rsidR="00522CA4">
        <w:rPr>
          <w:sz w:val="24"/>
          <w:szCs w:val="24"/>
        </w:rPr>
        <w:t>ese measures after 24 hours. A</w:t>
      </w:r>
      <w:r w:rsidR="00D37C48">
        <w:rPr>
          <w:sz w:val="24"/>
          <w:szCs w:val="24"/>
        </w:rPr>
        <w:t xml:space="preserve">t the end of the 24-hour session they were asked to define each novel word and their familiarity with the existing </w:t>
      </w:r>
      <w:r w:rsidR="00522CA4">
        <w:rPr>
          <w:sz w:val="24"/>
          <w:szCs w:val="24"/>
        </w:rPr>
        <w:t xml:space="preserve">base words </w:t>
      </w:r>
      <w:r w:rsidR="00D37C48">
        <w:rPr>
          <w:sz w:val="24"/>
          <w:szCs w:val="24"/>
        </w:rPr>
        <w:t xml:space="preserve">was assessed. </w:t>
      </w:r>
      <w:r w:rsidR="00522CA4">
        <w:rPr>
          <w:sz w:val="24"/>
          <w:szCs w:val="24"/>
        </w:rPr>
        <w:t>All t</w:t>
      </w:r>
      <w:r w:rsidR="00D37C48">
        <w:rPr>
          <w:sz w:val="24"/>
          <w:szCs w:val="24"/>
        </w:rPr>
        <w:t>asks were delivered via DMDX (Forster &amp; Forster, 2003).</w:t>
      </w:r>
    </w:p>
    <w:p w:rsidR="00805F1F" w:rsidRDefault="00856C68" w:rsidP="00522CA4">
      <w:pPr>
        <w:spacing w:line="480" w:lineRule="auto"/>
        <w:ind w:firstLine="720"/>
        <w:rPr>
          <w:sz w:val="24"/>
          <w:szCs w:val="24"/>
        </w:rPr>
      </w:pPr>
      <w:r w:rsidRPr="00E27787">
        <w:rPr>
          <w:b/>
          <w:sz w:val="24"/>
          <w:szCs w:val="24"/>
        </w:rPr>
        <w:t>Exposure to the novel words</w:t>
      </w:r>
      <w:r w:rsidR="00AE4965" w:rsidRPr="00EF7C69">
        <w:rPr>
          <w:sz w:val="24"/>
          <w:szCs w:val="24"/>
        </w:rPr>
        <w:t xml:space="preserve">: </w:t>
      </w:r>
      <w:r w:rsidR="007F0F00">
        <w:rPr>
          <w:sz w:val="24"/>
          <w:szCs w:val="24"/>
        </w:rPr>
        <w:t xml:space="preserve">Participants were told that they were going to listen to a story </w:t>
      </w:r>
      <w:r w:rsidR="00D22F77">
        <w:rPr>
          <w:sz w:val="24"/>
          <w:szCs w:val="24"/>
        </w:rPr>
        <w:t xml:space="preserve">about an “alien family who live in space </w:t>
      </w:r>
      <w:r w:rsidR="00B25A4A">
        <w:rPr>
          <w:sz w:val="24"/>
          <w:szCs w:val="24"/>
        </w:rPr>
        <w:t>and</w:t>
      </w:r>
      <w:r w:rsidR="00D22F77">
        <w:rPr>
          <w:sz w:val="24"/>
          <w:szCs w:val="24"/>
        </w:rPr>
        <w:t xml:space="preserve"> are having a day trip to an alien zoo”. They were told that “there may be some words that you have not heard before but please continue to listen and avoid asking questions so that you do not miss any of the </w:t>
      </w:r>
      <w:proofErr w:type="gramStart"/>
      <w:r w:rsidR="00D22F77">
        <w:rPr>
          <w:sz w:val="24"/>
          <w:szCs w:val="24"/>
        </w:rPr>
        <w:t>story</w:t>
      </w:r>
      <w:proofErr w:type="gramEnd"/>
      <w:r w:rsidR="00D22F77">
        <w:rPr>
          <w:sz w:val="24"/>
          <w:szCs w:val="24"/>
        </w:rPr>
        <w:t xml:space="preserve">”. </w:t>
      </w:r>
      <w:r w:rsidR="007F0F00">
        <w:rPr>
          <w:sz w:val="24"/>
          <w:szCs w:val="24"/>
        </w:rPr>
        <w:t xml:space="preserve">They were first presented with each </w:t>
      </w:r>
      <w:r w:rsidR="00D37C48">
        <w:rPr>
          <w:sz w:val="24"/>
          <w:szCs w:val="24"/>
        </w:rPr>
        <w:t xml:space="preserve">novel </w:t>
      </w:r>
      <w:r w:rsidR="007F0F00">
        <w:rPr>
          <w:sz w:val="24"/>
          <w:szCs w:val="24"/>
        </w:rPr>
        <w:t xml:space="preserve">word </w:t>
      </w:r>
      <w:r w:rsidR="003F46EE">
        <w:rPr>
          <w:sz w:val="24"/>
          <w:szCs w:val="24"/>
        </w:rPr>
        <w:t xml:space="preserve">(from List 1 or List 2) </w:t>
      </w:r>
      <w:r w:rsidR="007F0F00">
        <w:rPr>
          <w:sz w:val="24"/>
          <w:szCs w:val="24"/>
        </w:rPr>
        <w:t xml:space="preserve">once via headphones and asked to repeat it aloud. </w:t>
      </w:r>
      <w:r w:rsidR="00805F1F">
        <w:rPr>
          <w:sz w:val="24"/>
          <w:szCs w:val="24"/>
        </w:rPr>
        <w:t xml:space="preserve">This procedure was adopted as a consequence of a pilot experiment, where children’s attention to the spoken story was disrupted when they heard the new words on their first occurrence.  Communication with classroom teachers (who also provided feedback on the story prior to the experiment) confirmed that alerting children to new key words prior to using the words in context is common practice in the classroom. </w:t>
      </w:r>
      <w:r w:rsidR="00522CA4">
        <w:rPr>
          <w:sz w:val="24"/>
          <w:szCs w:val="24"/>
        </w:rPr>
        <w:t xml:space="preserve">Although this pre-exposure arguably acts as a form of direct instruction, the bulk of the training relied upon incidental exposure to the novel words in the story in contrast to previous studies (e.g., </w:t>
      </w:r>
      <w:proofErr w:type="spellStart"/>
      <w:r w:rsidR="00522CA4">
        <w:rPr>
          <w:sz w:val="24"/>
          <w:szCs w:val="24"/>
        </w:rPr>
        <w:t>Dumay</w:t>
      </w:r>
      <w:proofErr w:type="spellEnd"/>
      <w:r w:rsidR="00522CA4">
        <w:rPr>
          <w:sz w:val="24"/>
          <w:szCs w:val="24"/>
        </w:rPr>
        <w:t xml:space="preserve"> &amp; Gaskell, 2007; Henderson et al., 2012; 2013a, 2013b). Importantly, it is unlikely that a single explicit exposure to a novel word could by itself support subsequent lexical integration (Gaskell &amp; </w:t>
      </w:r>
      <w:proofErr w:type="spellStart"/>
      <w:r w:rsidR="00522CA4">
        <w:rPr>
          <w:sz w:val="24"/>
          <w:szCs w:val="24"/>
        </w:rPr>
        <w:t>Dumay</w:t>
      </w:r>
      <w:proofErr w:type="spellEnd"/>
      <w:r w:rsidR="00522CA4">
        <w:rPr>
          <w:sz w:val="24"/>
          <w:szCs w:val="24"/>
        </w:rPr>
        <w:t xml:space="preserve">, 2003); thus, any lexical integration that emerges can largely be attributed to the learning that takes place whilst listening to the story. </w:t>
      </w:r>
      <w:r w:rsidR="007F0F00">
        <w:rPr>
          <w:sz w:val="24"/>
          <w:szCs w:val="24"/>
        </w:rPr>
        <w:t>Following this</w:t>
      </w:r>
      <w:r w:rsidR="00522CA4">
        <w:rPr>
          <w:sz w:val="24"/>
          <w:szCs w:val="24"/>
        </w:rPr>
        <w:t xml:space="preserve"> single exposure</w:t>
      </w:r>
      <w:r w:rsidR="007F0F00">
        <w:rPr>
          <w:sz w:val="24"/>
          <w:szCs w:val="24"/>
        </w:rPr>
        <w:t>, participants listened to the fictitious story (containing words from Li</w:t>
      </w:r>
      <w:r w:rsidR="00DD29C0">
        <w:rPr>
          <w:sz w:val="24"/>
          <w:szCs w:val="24"/>
        </w:rPr>
        <w:t xml:space="preserve">st 1 or List 2) and </w:t>
      </w:r>
      <w:r w:rsidR="007F0F00">
        <w:rPr>
          <w:sz w:val="24"/>
          <w:szCs w:val="24"/>
        </w:rPr>
        <w:t xml:space="preserve">were not given opportunities to </w:t>
      </w:r>
      <w:r w:rsidR="005A5B10">
        <w:rPr>
          <w:sz w:val="24"/>
          <w:szCs w:val="24"/>
        </w:rPr>
        <w:t xml:space="preserve">replay </w:t>
      </w:r>
      <w:r w:rsidR="007F0F00">
        <w:rPr>
          <w:sz w:val="24"/>
          <w:szCs w:val="24"/>
        </w:rPr>
        <w:t xml:space="preserve">the story.  </w:t>
      </w:r>
    </w:p>
    <w:p w:rsidR="007F0F00" w:rsidRDefault="00856C68" w:rsidP="00262497">
      <w:pPr>
        <w:spacing w:line="480" w:lineRule="auto"/>
        <w:rPr>
          <w:sz w:val="24"/>
          <w:szCs w:val="24"/>
        </w:rPr>
      </w:pPr>
      <w:proofErr w:type="gramStart"/>
      <w:r w:rsidRPr="00E27787">
        <w:rPr>
          <w:b/>
          <w:sz w:val="24"/>
          <w:szCs w:val="24"/>
        </w:rPr>
        <w:t>Lexical integration task</w:t>
      </w:r>
      <w:r>
        <w:rPr>
          <w:sz w:val="24"/>
          <w:szCs w:val="24"/>
        </w:rPr>
        <w:t>.</w:t>
      </w:r>
      <w:proofErr w:type="gramEnd"/>
      <w:r w:rsidR="00AE4965" w:rsidRPr="00EF7C69">
        <w:rPr>
          <w:sz w:val="24"/>
          <w:szCs w:val="24"/>
        </w:rPr>
        <w:t xml:space="preserve"> </w:t>
      </w:r>
      <w:r w:rsidR="007F0F00">
        <w:rPr>
          <w:sz w:val="24"/>
          <w:szCs w:val="24"/>
        </w:rPr>
        <w:t xml:space="preserve">A pause detection task </w:t>
      </w:r>
      <w:r w:rsidR="003F46EE">
        <w:rPr>
          <w:sz w:val="24"/>
          <w:szCs w:val="24"/>
        </w:rPr>
        <w:t xml:space="preserve">then </w:t>
      </w:r>
      <w:r w:rsidR="007F0F00">
        <w:rPr>
          <w:sz w:val="24"/>
          <w:szCs w:val="24"/>
        </w:rPr>
        <w:t>measured changes in lexical activity after exposure to the novel word competitors (Mattys &amp; Clark, 2002). Participants decide</w:t>
      </w:r>
      <w:r w:rsidR="005A66D2">
        <w:rPr>
          <w:sz w:val="24"/>
          <w:szCs w:val="24"/>
        </w:rPr>
        <w:t>d</w:t>
      </w:r>
      <w:r w:rsidR="007F0F00">
        <w:rPr>
          <w:sz w:val="24"/>
          <w:szCs w:val="24"/>
        </w:rPr>
        <w:t xml:space="preserve"> whether a pause was present or absent for each spoken stimulus (by pressing one of two buttons</w:t>
      </w:r>
      <w:r w:rsidR="00DA2E64">
        <w:rPr>
          <w:sz w:val="24"/>
          <w:szCs w:val="24"/>
        </w:rPr>
        <w:t xml:space="preserve"> as quickly and as accurately as possible</w:t>
      </w:r>
      <w:r w:rsidR="007F0F00">
        <w:rPr>
          <w:sz w:val="24"/>
          <w:szCs w:val="24"/>
        </w:rPr>
        <w:t xml:space="preserve">). Stimuli comprised 24 base words: 12 for which a novel word competitor had been taught (competitor condition) and 12 for which no competitor had been taught (control condition). Twenty-four fillers were also included. Half of the words in the competitor and control conditions and half of the fillers contained a 200ms pause. Four versions of the task were counterbalanced across participants so that each item was equally represented in the four cells of the design (competitor, pause present; competitor, pause absent; control, pause present; control, pause absent; cf. </w:t>
      </w:r>
      <w:proofErr w:type="spellStart"/>
      <w:r w:rsidR="007F0F00">
        <w:rPr>
          <w:sz w:val="24"/>
          <w:szCs w:val="24"/>
        </w:rPr>
        <w:t>Dumay</w:t>
      </w:r>
      <w:proofErr w:type="spellEnd"/>
      <w:r w:rsidR="007F0F00">
        <w:rPr>
          <w:sz w:val="24"/>
          <w:szCs w:val="24"/>
        </w:rPr>
        <w:t xml:space="preserve"> &amp; Gaskell, 2007). Pauses were positioned before the onset of the final syllable (“</w:t>
      </w:r>
      <w:proofErr w:type="spellStart"/>
      <w:r w:rsidR="007F0F00" w:rsidRPr="001D2277">
        <w:rPr>
          <w:i/>
          <w:sz w:val="24"/>
          <w:szCs w:val="24"/>
        </w:rPr>
        <w:t>daffo_dil</w:t>
      </w:r>
      <w:proofErr w:type="spellEnd"/>
      <w:r w:rsidR="007F0F00">
        <w:rPr>
          <w:sz w:val="24"/>
          <w:szCs w:val="24"/>
        </w:rPr>
        <w:t xml:space="preserve">”). RT was measured from pause onset. Item </w:t>
      </w:r>
      <w:r w:rsidR="00DA2E64">
        <w:rPr>
          <w:sz w:val="24"/>
          <w:szCs w:val="24"/>
        </w:rPr>
        <w:t>order</w:t>
      </w:r>
      <w:r w:rsidR="007F0F00">
        <w:rPr>
          <w:sz w:val="24"/>
          <w:szCs w:val="24"/>
        </w:rPr>
        <w:t xml:space="preserve"> was random</w:t>
      </w:r>
      <w:r w:rsidR="00DA2E64">
        <w:rPr>
          <w:sz w:val="24"/>
          <w:szCs w:val="24"/>
        </w:rPr>
        <w:t>ised</w:t>
      </w:r>
      <w:r w:rsidR="007F0F00">
        <w:rPr>
          <w:sz w:val="24"/>
          <w:szCs w:val="24"/>
        </w:rPr>
        <w:t xml:space="preserve"> for each participant.</w:t>
      </w:r>
      <w:r w:rsidR="008C5BA5">
        <w:rPr>
          <w:sz w:val="24"/>
          <w:szCs w:val="24"/>
        </w:rPr>
        <w:t xml:space="preserve"> </w:t>
      </w:r>
    </w:p>
    <w:p w:rsidR="00977338" w:rsidRDefault="00856C68" w:rsidP="00522CA4">
      <w:pPr>
        <w:spacing w:line="480" w:lineRule="auto"/>
        <w:rPr>
          <w:sz w:val="24"/>
          <w:szCs w:val="24"/>
        </w:rPr>
      </w:pPr>
      <w:proofErr w:type="gramStart"/>
      <w:r w:rsidRPr="00E27787">
        <w:rPr>
          <w:b/>
          <w:sz w:val="24"/>
          <w:szCs w:val="24"/>
        </w:rPr>
        <w:t>Explicit memory tasks</w:t>
      </w:r>
      <w:r>
        <w:rPr>
          <w:sz w:val="24"/>
          <w:szCs w:val="24"/>
        </w:rPr>
        <w:t>.</w:t>
      </w:r>
      <w:proofErr w:type="gramEnd"/>
      <w:r w:rsidR="008C5BA5">
        <w:rPr>
          <w:sz w:val="24"/>
          <w:szCs w:val="24"/>
        </w:rPr>
        <w:t xml:space="preserve"> </w:t>
      </w:r>
      <w:r w:rsidR="00522CA4">
        <w:rPr>
          <w:sz w:val="24"/>
          <w:szCs w:val="24"/>
        </w:rPr>
        <w:t>T</w:t>
      </w:r>
      <w:r w:rsidR="004F4B28">
        <w:rPr>
          <w:sz w:val="24"/>
          <w:szCs w:val="24"/>
        </w:rPr>
        <w:t>hree</w:t>
      </w:r>
      <w:r w:rsidR="003F46EE">
        <w:rPr>
          <w:sz w:val="24"/>
          <w:szCs w:val="24"/>
        </w:rPr>
        <w:t xml:space="preserve"> measures of explicit </w:t>
      </w:r>
      <w:r w:rsidR="00CA6AB9">
        <w:rPr>
          <w:sz w:val="24"/>
          <w:szCs w:val="24"/>
        </w:rPr>
        <w:t>word</w:t>
      </w:r>
      <w:r w:rsidR="003F46EE">
        <w:rPr>
          <w:sz w:val="24"/>
          <w:szCs w:val="24"/>
        </w:rPr>
        <w:t xml:space="preserve"> knowledge were administered. </w:t>
      </w:r>
      <w:r w:rsidR="00522CA4">
        <w:rPr>
          <w:sz w:val="24"/>
          <w:szCs w:val="24"/>
        </w:rPr>
        <w:t>I</w:t>
      </w:r>
      <w:r w:rsidR="008C5BA5">
        <w:rPr>
          <w:sz w:val="24"/>
          <w:szCs w:val="24"/>
        </w:rPr>
        <w:t xml:space="preserve">n a </w:t>
      </w:r>
      <w:r w:rsidR="008C5BA5" w:rsidRPr="008C5BA5">
        <w:rPr>
          <w:i/>
          <w:sz w:val="24"/>
          <w:szCs w:val="24"/>
        </w:rPr>
        <w:t>cued recall task</w:t>
      </w:r>
      <w:r w:rsidR="008C5BA5">
        <w:rPr>
          <w:sz w:val="24"/>
          <w:szCs w:val="24"/>
        </w:rPr>
        <w:t>, participants heard the first syllable (e.g., “</w:t>
      </w:r>
      <w:r w:rsidR="008C5BA5" w:rsidRPr="008C5BA5">
        <w:rPr>
          <w:i/>
          <w:sz w:val="24"/>
          <w:szCs w:val="24"/>
        </w:rPr>
        <w:t>daff</w:t>
      </w:r>
      <w:r w:rsidR="008C5BA5">
        <w:rPr>
          <w:sz w:val="24"/>
          <w:szCs w:val="24"/>
        </w:rPr>
        <w:t xml:space="preserve">”) of the 12 novel words and were instructed to complete the cue using one of the words they heard in the story. </w:t>
      </w:r>
      <w:r w:rsidR="00522CA4">
        <w:rPr>
          <w:sz w:val="24"/>
          <w:szCs w:val="24"/>
        </w:rPr>
        <w:t>A</w:t>
      </w:r>
      <w:r w:rsidR="00CA6AB9">
        <w:rPr>
          <w:sz w:val="24"/>
          <w:szCs w:val="24"/>
        </w:rPr>
        <w:t xml:space="preserve"> </w:t>
      </w:r>
      <w:r w:rsidR="008C5BA5" w:rsidRPr="00977338">
        <w:rPr>
          <w:i/>
          <w:sz w:val="24"/>
          <w:szCs w:val="24"/>
        </w:rPr>
        <w:t>2AFC task</w:t>
      </w:r>
      <w:r w:rsidR="004F4B28">
        <w:rPr>
          <w:i/>
          <w:sz w:val="24"/>
          <w:szCs w:val="24"/>
        </w:rPr>
        <w:t xml:space="preserve"> </w:t>
      </w:r>
      <w:r w:rsidR="004F4B28" w:rsidRPr="00DA2E64">
        <w:rPr>
          <w:sz w:val="24"/>
          <w:szCs w:val="24"/>
        </w:rPr>
        <w:t>was administered t</w:t>
      </w:r>
      <w:r w:rsidR="00DF371A" w:rsidRPr="00DA2E64">
        <w:rPr>
          <w:sz w:val="24"/>
          <w:szCs w:val="24"/>
        </w:rPr>
        <w:t>o measure</w:t>
      </w:r>
      <w:r w:rsidR="00DF371A">
        <w:rPr>
          <w:i/>
          <w:sz w:val="24"/>
          <w:szCs w:val="24"/>
        </w:rPr>
        <w:t xml:space="preserve"> novel word recognition. </w:t>
      </w:r>
      <w:r w:rsidR="004F4B28">
        <w:rPr>
          <w:sz w:val="24"/>
          <w:szCs w:val="24"/>
        </w:rPr>
        <w:t>P</w:t>
      </w:r>
      <w:r w:rsidR="008C5BA5">
        <w:rPr>
          <w:sz w:val="24"/>
          <w:szCs w:val="24"/>
        </w:rPr>
        <w:t>articipants heard the novel word (e.g., “</w:t>
      </w:r>
      <w:proofErr w:type="spellStart"/>
      <w:r w:rsidR="008C5BA5" w:rsidRPr="008C5BA5">
        <w:rPr>
          <w:i/>
          <w:sz w:val="24"/>
          <w:szCs w:val="24"/>
        </w:rPr>
        <w:t>daffodat</w:t>
      </w:r>
      <w:proofErr w:type="spellEnd"/>
      <w:r w:rsidR="008C5BA5">
        <w:rPr>
          <w:sz w:val="24"/>
          <w:szCs w:val="24"/>
        </w:rPr>
        <w:t>”) and the accompanying novel foil (e.g., “</w:t>
      </w:r>
      <w:proofErr w:type="spellStart"/>
      <w:r w:rsidR="008C5BA5" w:rsidRPr="00F52020">
        <w:rPr>
          <w:i/>
          <w:sz w:val="24"/>
          <w:szCs w:val="24"/>
        </w:rPr>
        <w:t>daffod</w:t>
      </w:r>
      <w:r w:rsidR="00F52020" w:rsidRPr="00F52020">
        <w:rPr>
          <w:i/>
          <w:sz w:val="24"/>
          <w:szCs w:val="24"/>
        </w:rPr>
        <w:t>a</w:t>
      </w:r>
      <w:r w:rsidR="008C5BA5" w:rsidRPr="00F52020">
        <w:rPr>
          <w:i/>
          <w:sz w:val="24"/>
          <w:szCs w:val="24"/>
        </w:rPr>
        <w:t>n</w:t>
      </w:r>
      <w:proofErr w:type="spellEnd"/>
      <w:r w:rsidR="008C5BA5">
        <w:rPr>
          <w:sz w:val="24"/>
          <w:szCs w:val="24"/>
        </w:rPr>
        <w:t xml:space="preserve">”) and pressed button 1 if they thought the first word was the one they heard in the story or button 2 if they thought the second word was the one they heard in the story. Order of the novel words and foils was counterbalanced across participants. </w:t>
      </w:r>
      <w:r w:rsidR="00DA2E64">
        <w:rPr>
          <w:sz w:val="24"/>
          <w:szCs w:val="24"/>
        </w:rPr>
        <w:t>A</w:t>
      </w:r>
      <w:r w:rsidR="00D37C48">
        <w:rPr>
          <w:sz w:val="24"/>
          <w:szCs w:val="24"/>
        </w:rPr>
        <w:t>ccuracy</w:t>
      </w:r>
      <w:r w:rsidR="00A2305B">
        <w:rPr>
          <w:sz w:val="24"/>
          <w:szCs w:val="24"/>
        </w:rPr>
        <w:t xml:space="preserve"> was recorded</w:t>
      </w:r>
      <w:r w:rsidR="008C5BA5">
        <w:rPr>
          <w:sz w:val="24"/>
          <w:szCs w:val="24"/>
        </w:rPr>
        <w:t>.</w:t>
      </w:r>
      <w:r w:rsidR="00977338">
        <w:rPr>
          <w:sz w:val="24"/>
          <w:szCs w:val="24"/>
        </w:rPr>
        <w:t xml:space="preserve"> </w:t>
      </w:r>
      <w:r w:rsidR="00522CA4">
        <w:rPr>
          <w:sz w:val="24"/>
          <w:szCs w:val="24"/>
        </w:rPr>
        <w:t>These tasks were administered at the immediate and 24-hr tests. At the end of the 24-hour</w:t>
      </w:r>
      <w:r w:rsidR="004F4B28">
        <w:rPr>
          <w:sz w:val="24"/>
          <w:szCs w:val="24"/>
        </w:rPr>
        <w:t xml:space="preserve"> </w:t>
      </w:r>
      <w:r w:rsidR="00522CA4">
        <w:rPr>
          <w:sz w:val="24"/>
          <w:szCs w:val="24"/>
        </w:rPr>
        <w:t xml:space="preserve">session participants </w:t>
      </w:r>
      <w:r w:rsidR="00977338">
        <w:rPr>
          <w:sz w:val="24"/>
          <w:szCs w:val="24"/>
        </w:rPr>
        <w:t>were</w:t>
      </w:r>
      <w:r w:rsidR="00977338" w:rsidRPr="00EF7C69">
        <w:rPr>
          <w:sz w:val="24"/>
          <w:szCs w:val="24"/>
        </w:rPr>
        <w:t xml:space="preserve"> asked to </w:t>
      </w:r>
      <w:r w:rsidR="00977338">
        <w:rPr>
          <w:sz w:val="24"/>
          <w:szCs w:val="24"/>
        </w:rPr>
        <w:t xml:space="preserve">define the meaning </w:t>
      </w:r>
      <w:r w:rsidR="00890F68">
        <w:rPr>
          <w:sz w:val="24"/>
          <w:szCs w:val="24"/>
        </w:rPr>
        <w:t xml:space="preserve">of </w:t>
      </w:r>
      <w:r w:rsidR="00977338">
        <w:rPr>
          <w:sz w:val="24"/>
          <w:szCs w:val="24"/>
        </w:rPr>
        <w:t>each novel word</w:t>
      </w:r>
      <w:r w:rsidR="00DA2E64">
        <w:rPr>
          <w:sz w:val="24"/>
          <w:szCs w:val="24"/>
        </w:rPr>
        <w:t xml:space="preserve"> (</w:t>
      </w:r>
      <w:r w:rsidR="00DA2E64" w:rsidRPr="002738DE">
        <w:rPr>
          <w:i/>
          <w:sz w:val="24"/>
          <w:szCs w:val="24"/>
        </w:rPr>
        <w:t>definitions task</w:t>
      </w:r>
      <w:r w:rsidR="00DA2E64">
        <w:rPr>
          <w:i/>
          <w:sz w:val="24"/>
          <w:szCs w:val="24"/>
        </w:rPr>
        <w:t>)</w:t>
      </w:r>
      <w:r w:rsidR="00977338">
        <w:rPr>
          <w:sz w:val="24"/>
          <w:szCs w:val="24"/>
        </w:rPr>
        <w:t xml:space="preserve">, to ascertain the extent to which participants had acquired information about the meanings of the novel words. </w:t>
      </w:r>
      <w:r w:rsidR="00DB655C">
        <w:rPr>
          <w:sz w:val="24"/>
          <w:szCs w:val="24"/>
        </w:rPr>
        <w:t xml:space="preserve">The following instruction was given: “I am going to say each of the new words aloud and I would like you to tell me what each word means. Imagine you are describing the word to someone who has never heard of it before”. </w:t>
      </w:r>
      <w:r w:rsidR="00522263">
        <w:rPr>
          <w:sz w:val="24"/>
          <w:szCs w:val="24"/>
        </w:rPr>
        <w:t>I</w:t>
      </w:r>
      <w:r w:rsidR="005B5207">
        <w:rPr>
          <w:sz w:val="24"/>
          <w:szCs w:val="24"/>
        </w:rPr>
        <w:t>f participants provide</w:t>
      </w:r>
      <w:r w:rsidR="00522263">
        <w:rPr>
          <w:sz w:val="24"/>
          <w:szCs w:val="24"/>
        </w:rPr>
        <w:t>d</w:t>
      </w:r>
      <w:r w:rsidR="005B5207">
        <w:rPr>
          <w:sz w:val="24"/>
          <w:szCs w:val="24"/>
        </w:rPr>
        <w:t xml:space="preserve"> a single word response that was correct (e.g., </w:t>
      </w:r>
      <w:r w:rsidR="00522263">
        <w:rPr>
          <w:sz w:val="24"/>
          <w:szCs w:val="24"/>
        </w:rPr>
        <w:t>“spaceship” for “</w:t>
      </w:r>
      <w:proofErr w:type="spellStart"/>
      <w:r w:rsidR="00522263" w:rsidRPr="00522CA4">
        <w:rPr>
          <w:i/>
          <w:sz w:val="24"/>
          <w:szCs w:val="24"/>
        </w:rPr>
        <w:t>daffodat</w:t>
      </w:r>
      <w:proofErr w:type="spellEnd"/>
      <w:r w:rsidR="00522263">
        <w:rPr>
          <w:sz w:val="24"/>
          <w:szCs w:val="24"/>
        </w:rPr>
        <w:t>”), they were asked “Can you tell me</w:t>
      </w:r>
      <w:r w:rsidR="00522CA4">
        <w:rPr>
          <w:sz w:val="24"/>
          <w:szCs w:val="24"/>
        </w:rPr>
        <w:t xml:space="preserve"> anything else about a/an xxx?</w:t>
      </w:r>
      <w:proofErr w:type="gramStart"/>
      <w:r w:rsidR="00522CA4">
        <w:rPr>
          <w:sz w:val="24"/>
          <w:szCs w:val="24"/>
        </w:rPr>
        <w:t>”</w:t>
      </w:r>
      <w:r w:rsidR="00522263">
        <w:rPr>
          <w:sz w:val="24"/>
          <w:szCs w:val="24"/>
        </w:rPr>
        <w:t>.</w:t>
      </w:r>
      <w:proofErr w:type="gramEnd"/>
      <w:r w:rsidR="00522263">
        <w:rPr>
          <w:sz w:val="24"/>
          <w:szCs w:val="24"/>
        </w:rPr>
        <w:t xml:space="preserve">  </w:t>
      </w:r>
      <w:r w:rsidR="00977338">
        <w:rPr>
          <w:sz w:val="24"/>
          <w:szCs w:val="24"/>
        </w:rPr>
        <w:t>Each definition was scored out of 3 (</w:t>
      </w:r>
      <w:r w:rsidR="00977338" w:rsidRPr="00C35DDE">
        <w:rPr>
          <w:sz w:val="24"/>
          <w:szCs w:val="24"/>
        </w:rPr>
        <w:t>max score = 36</w:t>
      </w:r>
      <w:r w:rsidR="00977338">
        <w:rPr>
          <w:sz w:val="24"/>
          <w:szCs w:val="24"/>
        </w:rPr>
        <w:t>)</w:t>
      </w:r>
      <w:r w:rsidR="00A2305B">
        <w:rPr>
          <w:sz w:val="24"/>
          <w:szCs w:val="24"/>
        </w:rPr>
        <w:t xml:space="preserve">: </w:t>
      </w:r>
      <w:r w:rsidR="00522CA4">
        <w:rPr>
          <w:sz w:val="24"/>
          <w:szCs w:val="24"/>
        </w:rPr>
        <w:t>P</w:t>
      </w:r>
      <w:r w:rsidR="00977338">
        <w:rPr>
          <w:sz w:val="24"/>
          <w:szCs w:val="24"/>
        </w:rPr>
        <w:t>articipants received one point for each defining feature</w:t>
      </w:r>
      <w:r w:rsidR="00522CA4">
        <w:rPr>
          <w:sz w:val="24"/>
          <w:szCs w:val="24"/>
        </w:rPr>
        <w:t xml:space="preserve"> (</w:t>
      </w:r>
      <w:r w:rsidR="004330A8">
        <w:rPr>
          <w:sz w:val="24"/>
          <w:szCs w:val="24"/>
        </w:rPr>
        <w:t xml:space="preserve">see </w:t>
      </w:r>
      <w:r w:rsidR="00522CA4">
        <w:rPr>
          <w:sz w:val="24"/>
          <w:szCs w:val="24"/>
        </w:rPr>
        <w:t>S</w:t>
      </w:r>
      <w:r w:rsidR="00640155">
        <w:rPr>
          <w:sz w:val="24"/>
          <w:szCs w:val="24"/>
        </w:rPr>
        <w:t>3</w:t>
      </w:r>
      <w:r w:rsidR="00522CA4">
        <w:rPr>
          <w:sz w:val="24"/>
          <w:szCs w:val="24"/>
        </w:rPr>
        <w:t>)</w:t>
      </w:r>
      <w:r w:rsidR="00977338">
        <w:rPr>
          <w:sz w:val="24"/>
          <w:szCs w:val="24"/>
        </w:rPr>
        <w:t xml:space="preserve">. </w:t>
      </w:r>
    </w:p>
    <w:p w:rsidR="009966A1" w:rsidRDefault="00AE4965" w:rsidP="009966A1">
      <w:pPr>
        <w:spacing w:line="480" w:lineRule="auto"/>
        <w:rPr>
          <w:sz w:val="24"/>
          <w:szCs w:val="24"/>
        </w:rPr>
      </w:pPr>
      <w:r w:rsidRPr="00E27787">
        <w:rPr>
          <w:b/>
          <w:sz w:val="24"/>
          <w:szCs w:val="24"/>
        </w:rPr>
        <w:t>Control task</w:t>
      </w:r>
      <w:r w:rsidR="008C5BA5" w:rsidRPr="00E27787">
        <w:rPr>
          <w:b/>
          <w:sz w:val="24"/>
          <w:szCs w:val="24"/>
        </w:rPr>
        <w:t>s</w:t>
      </w:r>
      <w:r w:rsidR="008C5BA5">
        <w:rPr>
          <w:i/>
          <w:sz w:val="24"/>
          <w:szCs w:val="24"/>
        </w:rPr>
        <w:t>.</w:t>
      </w:r>
      <w:r w:rsidRPr="00EF7C69">
        <w:rPr>
          <w:sz w:val="24"/>
          <w:szCs w:val="24"/>
        </w:rPr>
        <w:t xml:space="preserve"> </w:t>
      </w:r>
      <w:r w:rsidR="003F46EE">
        <w:rPr>
          <w:sz w:val="24"/>
          <w:szCs w:val="24"/>
        </w:rPr>
        <w:t>After hearing the</w:t>
      </w:r>
      <w:r w:rsidR="00760C5D" w:rsidRPr="00EF7C69">
        <w:rPr>
          <w:sz w:val="24"/>
          <w:szCs w:val="24"/>
        </w:rPr>
        <w:t xml:space="preserve"> story participants </w:t>
      </w:r>
      <w:r w:rsidR="008C5BA5">
        <w:rPr>
          <w:sz w:val="24"/>
          <w:szCs w:val="24"/>
        </w:rPr>
        <w:t>answered</w:t>
      </w:r>
      <w:r w:rsidR="00760C5D" w:rsidRPr="00EF7C69">
        <w:rPr>
          <w:sz w:val="24"/>
          <w:szCs w:val="24"/>
        </w:rPr>
        <w:t xml:space="preserve"> </w:t>
      </w:r>
      <w:r w:rsidR="0045062B">
        <w:rPr>
          <w:sz w:val="24"/>
          <w:szCs w:val="24"/>
        </w:rPr>
        <w:t xml:space="preserve">six </w:t>
      </w:r>
      <w:r w:rsidR="00D5750D" w:rsidRPr="002738DE">
        <w:rPr>
          <w:sz w:val="24"/>
          <w:szCs w:val="24"/>
        </w:rPr>
        <w:t>questions</w:t>
      </w:r>
      <w:r w:rsidR="00D5750D" w:rsidRPr="00EF7C69">
        <w:rPr>
          <w:sz w:val="24"/>
          <w:szCs w:val="24"/>
        </w:rPr>
        <w:t xml:space="preserve"> to check they h</w:t>
      </w:r>
      <w:r w:rsidR="002738DE">
        <w:rPr>
          <w:sz w:val="24"/>
          <w:szCs w:val="24"/>
        </w:rPr>
        <w:t>ad comprehended</w:t>
      </w:r>
      <w:r w:rsidR="00DD29C0">
        <w:rPr>
          <w:sz w:val="24"/>
          <w:szCs w:val="24"/>
        </w:rPr>
        <w:t xml:space="preserve"> </w:t>
      </w:r>
      <w:r w:rsidR="002738DE">
        <w:rPr>
          <w:sz w:val="24"/>
          <w:szCs w:val="24"/>
        </w:rPr>
        <w:t>the story</w:t>
      </w:r>
      <w:r w:rsidR="007F0509">
        <w:rPr>
          <w:sz w:val="24"/>
          <w:szCs w:val="24"/>
        </w:rPr>
        <w:t xml:space="preserve"> (</w:t>
      </w:r>
      <w:r w:rsidR="00DA2E64" w:rsidRPr="002738DE">
        <w:rPr>
          <w:i/>
          <w:sz w:val="24"/>
          <w:szCs w:val="24"/>
        </w:rPr>
        <w:t>comprehension task</w:t>
      </w:r>
      <w:r w:rsidR="00DA2E64">
        <w:rPr>
          <w:i/>
          <w:sz w:val="24"/>
          <w:szCs w:val="24"/>
        </w:rPr>
        <w:t xml:space="preserve">, </w:t>
      </w:r>
      <w:r w:rsidR="00E31D3F">
        <w:rPr>
          <w:sz w:val="24"/>
          <w:szCs w:val="24"/>
        </w:rPr>
        <w:t>S</w:t>
      </w:r>
      <w:r w:rsidR="00640155">
        <w:rPr>
          <w:sz w:val="24"/>
          <w:szCs w:val="24"/>
        </w:rPr>
        <w:t>4</w:t>
      </w:r>
      <w:r w:rsidR="007F0509">
        <w:rPr>
          <w:sz w:val="24"/>
          <w:szCs w:val="24"/>
        </w:rPr>
        <w:t>)</w:t>
      </w:r>
      <w:r w:rsidR="002738DE">
        <w:rPr>
          <w:sz w:val="24"/>
          <w:szCs w:val="24"/>
        </w:rPr>
        <w:t>. Each question was</w:t>
      </w:r>
      <w:r w:rsidR="00314B10">
        <w:rPr>
          <w:sz w:val="24"/>
          <w:szCs w:val="24"/>
        </w:rPr>
        <w:t xml:space="preserve"> scored a maximum of two points (total possible score 12).</w:t>
      </w:r>
      <w:r w:rsidR="00D5750D" w:rsidRPr="00EF7C69">
        <w:rPr>
          <w:sz w:val="24"/>
          <w:szCs w:val="24"/>
        </w:rPr>
        <w:t xml:space="preserve"> </w:t>
      </w:r>
      <w:r w:rsidR="007F0509">
        <w:rPr>
          <w:sz w:val="24"/>
          <w:szCs w:val="24"/>
        </w:rPr>
        <w:t>A</w:t>
      </w:r>
      <w:r w:rsidR="00D5750D" w:rsidRPr="00EF7C69">
        <w:rPr>
          <w:sz w:val="24"/>
          <w:szCs w:val="24"/>
        </w:rPr>
        <w:t xml:space="preserve">dults </w:t>
      </w:r>
      <w:r w:rsidR="007F0509">
        <w:rPr>
          <w:sz w:val="24"/>
          <w:szCs w:val="24"/>
        </w:rPr>
        <w:t xml:space="preserve">scored better </w:t>
      </w:r>
      <w:r w:rsidR="00DA2E64">
        <w:rPr>
          <w:sz w:val="24"/>
          <w:szCs w:val="24"/>
        </w:rPr>
        <w:t>(mean=7.91, SD=</w:t>
      </w:r>
      <w:r w:rsidR="00D5750D" w:rsidRPr="00EF7C69">
        <w:rPr>
          <w:sz w:val="24"/>
          <w:szCs w:val="24"/>
        </w:rPr>
        <w:t xml:space="preserve">2.40, 4-12) </w:t>
      </w:r>
      <w:r w:rsidR="007F0509">
        <w:rPr>
          <w:sz w:val="24"/>
          <w:szCs w:val="24"/>
        </w:rPr>
        <w:t>than</w:t>
      </w:r>
      <w:r w:rsidR="00DA2E64">
        <w:rPr>
          <w:sz w:val="24"/>
          <w:szCs w:val="24"/>
        </w:rPr>
        <w:t xml:space="preserve"> children (mean</w:t>
      </w:r>
      <w:r w:rsidR="00D5750D" w:rsidRPr="00EF7C69">
        <w:rPr>
          <w:sz w:val="24"/>
          <w:szCs w:val="24"/>
        </w:rPr>
        <w:t>=</w:t>
      </w:r>
      <w:r w:rsidR="00DA2E64">
        <w:rPr>
          <w:sz w:val="24"/>
          <w:szCs w:val="24"/>
        </w:rPr>
        <w:t>5.10, SD</w:t>
      </w:r>
      <w:r w:rsidR="00D5750D" w:rsidRPr="00EF7C69">
        <w:rPr>
          <w:sz w:val="24"/>
          <w:szCs w:val="24"/>
        </w:rPr>
        <w:t xml:space="preserve">=2.30, 0-8), </w:t>
      </w:r>
      <w:r w:rsidR="00D5750D" w:rsidRPr="00EF7C69">
        <w:rPr>
          <w:i/>
          <w:sz w:val="24"/>
          <w:szCs w:val="24"/>
        </w:rPr>
        <w:t>F</w:t>
      </w:r>
      <w:r w:rsidR="00D5750D" w:rsidRPr="00EF7C69">
        <w:rPr>
          <w:sz w:val="24"/>
          <w:szCs w:val="24"/>
        </w:rPr>
        <w:t>(1, 71)</w:t>
      </w:r>
      <w:r w:rsidR="00DA2E64">
        <w:rPr>
          <w:sz w:val="24"/>
          <w:szCs w:val="24"/>
        </w:rPr>
        <w:t>=</w:t>
      </w:r>
      <w:r w:rsidR="00D5750D" w:rsidRPr="00EF7C69">
        <w:rPr>
          <w:sz w:val="24"/>
          <w:szCs w:val="24"/>
        </w:rPr>
        <w:t xml:space="preserve">25.95, </w:t>
      </w:r>
      <w:r w:rsidR="00D5750D" w:rsidRPr="00EF7C69">
        <w:rPr>
          <w:i/>
          <w:sz w:val="24"/>
          <w:szCs w:val="24"/>
        </w:rPr>
        <w:t>p</w:t>
      </w:r>
      <w:r w:rsidR="00D5750D" w:rsidRPr="00EF7C69">
        <w:rPr>
          <w:sz w:val="24"/>
          <w:szCs w:val="24"/>
        </w:rPr>
        <w:t>&lt;.001</w:t>
      </w:r>
      <w:r w:rsidR="00DA2E64">
        <w:rPr>
          <w:sz w:val="24"/>
          <w:szCs w:val="24"/>
        </w:rPr>
        <w:t>, but both groups scored a mean of ~1 per question, suggesting that on average, participants correctly attempted each question</w:t>
      </w:r>
      <w:r w:rsidR="00D5750D" w:rsidRPr="00EF7C69">
        <w:rPr>
          <w:sz w:val="24"/>
          <w:szCs w:val="24"/>
        </w:rPr>
        <w:t xml:space="preserve">. </w:t>
      </w:r>
      <w:r w:rsidR="006A6E22">
        <w:rPr>
          <w:sz w:val="24"/>
          <w:szCs w:val="24"/>
        </w:rPr>
        <w:t xml:space="preserve">There was no significant </w:t>
      </w:r>
      <w:r w:rsidR="00DA2E64">
        <w:rPr>
          <w:sz w:val="24"/>
          <w:szCs w:val="24"/>
        </w:rPr>
        <w:t>difference between</w:t>
      </w:r>
      <w:r w:rsidR="00DD29C0">
        <w:rPr>
          <w:sz w:val="24"/>
          <w:szCs w:val="24"/>
        </w:rPr>
        <w:t xml:space="preserve"> List</w:t>
      </w:r>
      <w:r w:rsidR="00DA2E64">
        <w:rPr>
          <w:sz w:val="24"/>
          <w:szCs w:val="24"/>
        </w:rPr>
        <w:t>s</w:t>
      </w:r>
      <w:r w:rsidR="007F0509">
        <w:rPr>
          <w:sz w:val="24"/>
          <w:szCs w:val="24"/>
        </w:rPr>
        <w:t xml:space="preserve">, </w:t>
      </w:r>
      <w:proofErr w:type="gramStart"/>
      <w:r w:rsidR="006A6E22" w:rsidRPr="006A6E22">
        <w:rPr>
          <w:i/>
          <w:sz w:val="24"/>
          <w:szCs w:val="24"/>
        </w:rPr>
        <w:t>F</w:t>
      </w:r>
      <w:r w:rsidR="006A6E22">
        <w:rPr>
          <w:sz w:val="24"/>
          <w:szCs w:val="24"/>
        </w:rPr>
        <w:t>(</w:t>
      </w:r>
      <w:proofErr w:type="gramEnd"/>
      <w:r w:rsidR="006A6E22">
        <w:rPr>
          <w:sz w:val="24"/>
          <w:szCs w:val="24"/>
        </w:rPr>
        <w:t>1,71)=0.75,</w:t>
      </w:r>
      <w:r w:rsidR="006A6E22" w:rsidRPr="006A6E22">
        <w:rPr>
          <w:i/>
          <w:sz w:val="24"/>
          <w:szCs w:val="24"/>
        </w:rPr>
        <w:t>p</w:t>
      </w:r>
      <w:r w:rsidR="006A6E22">
        <w:rPr>
          <w:sz w:val="24"/>
          <w:szCs w:val="24"/>
        </w:rPr>
        <w:t>&gt;.0</w:t>
      </w:r>
      <w:r w:rsidR="007F0509">
        <w:rPr>
          <w:sz w:val="24"/>
          <w:szCs w:val="24"/>
        </w:rPr>
        <w:t xml:space="preserve">5. </w:t>
      </w:r>
    </w:p>
    <w:p w:rsidR="007F0F00" w:rsidRPr="00EF7C69" w:rsidRDefault="007F0F00" w:rsidP="00262497">
      <w:pPr>
        <w:spacing w:line="480" w:lineRule="auto"/>
        <w:rPr>
          <w:sz w:val="24"/>
          <w:szCs w:val="24"/>
        </w:rPr>
      </w:pPr>
      <w:r>
        <w:rPr>
          <w:sz w:val="24"/>
          <w:szCs w:val="24"/>
        </w:rPr>
        <w:tab/>
        <w:t xml:space="preserve">To ensure that </w:t>
      </w:r>
      <w:r w:rsidR="00B25A4A">
        <w:rPr>
          <w:sz w:val="24"/>
          <w:szCs w:val="24"/>
        </w:rPr>
        <w:t>participants</w:t>
      </w:r>
      <w:r>
        <w:rPr>
          <w:sz w:val="24"/>
          <w:szCs w:val="24"/>
        </w:rPr>
        <w:t xml:space="preserve"> were familiar with the base words (e.g., </w:t>
      </w:r>
      <w:r w:rsidR="00EE16EB">
        <w:rPr>
          <w:sz w:val="24"/>
          <w:szCs w:val="24"/>
        </w:rPr>
        <w:t>“</w:t>
      </w:r>
      <w:r w:rsidRPr="00EE16EB">
        <w:rPr>
          <w:i/>
          <w:sz w:val="24"/>
          <w:szCs w:val="24"/>
        </w:rPr>
        <w:t>daffodil</w:t>
      </w:r>
      <w:r w:rsidR="00EE16EB">
        <w:rPr>
          <w:sz w:val="24"/>
          <w:szCs w:val="24"/>
        </w:rPr>
        <w:t>”</w:t>
      </w:r>
      <w:r>
        <w:rPr>
          <w:sz w:val="24"/>
          <w:szCs w:val="24"/>
        </w:rPr>
        <w:t xml:space="preserve">), a </w:t>
      </w:r>
      <w:r w:rsidRPr="0045062B">
        <w:rPr>
          <w:i/>
          <w:sz w:val="24"/>
          <w:szCs w:val="24"/>
        </w:rPr>
        <w:t>picture-word matching task</w:t>
      </w:r>
      <w:r>
        <w:rPr>
          <w:sz w:val="24"/>
          <w:szCs w:val="24"/>
        </w:rPr>
        <w:t xml:space="preserve"> was administered at the end of the final session of the experiment</w:t>
      </w:r>
      <w:r w:rsidR="003F46EE">
        <w:rPr>
          <w:sz w:val="24"/>
          <w:szCs w:val="24"/>
        </w:rPr>
        <w:t xml:space="preserve"> (after the definitions task)</w:t>
      </w:r>
      <w:r>
        <w:rPr>
          <w:sz w:val="24"/>
          <w:szCs w:val="24"/>
        </w:rPr>
        <w:t xml:space="preserve">. For each trial, one target </w:t>
      </w:r>
      <w:r w:rsidR="00B25A4A">
        <w:rPr>
          <w:sz w:val="24"/>
          <w:szCs w:val="24"/>
        </w:rPr>
        <w:t xml:space="preserve">picture </w:t>
      </w:r>
      <w:r>
        <w:rPr>
          <w:sz w:val="24"/>
          <w:szCs w:val="24"/>
        </w:rPr>
        <w:t xml:space="preserve">(e.g., </w:t>
      </w:r>
      <w:r w:rsidR="00B25A4A">
        <w:rPr>
          <w:sz w:val="24"/>
          <w:szCs w:val="24"/>
        </w:rPr>
        <w:t xml:space="preserve">of a </w:t>
      </w:r>
      <w:r>
        <w:rPr>
          <w:sz w:val="24"/>
          <w:szCs w:val="24"/>
        </w:rPr>
        <w:t xml:space="preserve">daffodil) and three distracters (2 other trained pictures and 1 untrained distracter) were displayed in separate quadrants on the screen. A base word was played through headphones and the participant pointed to the matching picture. Untrained distracters were matched on age of acquisition to the base words (MRC Psycholinguistic Database, Wilson, 1988). Trial order was randomised but the same distracter images always occurred with the same target </w:t>
      </w:r>
      <w:r w:rsidR="00B25A4A">
        <w:rPr>
          <w:sz w:val="24"/>
          <w:szCs w:val="24"/>
        </w:rPr>
        <w:t xml:space="preserve">for each participant </w:t>
      </w:r>
      <w:r>
        <w:rPr>
          <w:sz w:val="24"/>
          <w:szCs w:val="24"/>
        </w:rPr>
        <w:t>and the position of these four images on screen remained constant. Target pictures were equally distributed across quadrants. Adults we</w:t>
      </w:r>
      <w:r w:rsidR="0045062B">
        <w:rPr>
          <w:sz w:val="24"/>
          <w:szCs w:val="24"/>
        </w:rPr>
        <w:t>re familiar with all base</w:t>
      </w:r>
      <w:r w:rsidR="00DF371A">
        <w:rPr>
          <w:sz w:val="24"/>
          <w:szCs w:val="24"/>
        </w:rPr>
        <w:t xml:space="preserve"> </w:t>
      </w:r>
      <w:r w:rsidR="0045062B">
        <w:rPr>
          <w:sz w:val="24"/>
          <w:szCs w:val="24"/>
        </w:rPr>
        <w:t>words; c</w:t>
      </w:r>
      <w:r w:rsidR="00E719B8">
        <w:rPr>
          <w:sz w:val="24"/>
          <w:szCs w:val="24"/>
        </w:rPr>
        <w:t xml:space="preserve">hildren scored a </w:t>
      </w:r>
      <w:r w:rsidR="00E719B8" w:rsidRPr="0045062B">
        <w:rPr>
          <w:sz w:val="24"/>
          <w:szCs w:val="24"/>
        </w:rPr>
        <w:t xml:space="preserve">mean </w:t>
      </w:r>
      <w:r w:rsidR="0045062B" w:rsidRPr="0045062B">
        <w:rPr>
          <w:sz w:val="24"/>
          <w:szCs w:val="24"/>
        </w:rPr>
        <w:t>98.90</w:t>
      </w:r>
      <w:r w:rsidR="00E719B8" w:rsidRPr="0045062B">
        <w:rPr>
          <w:sz w:val="24"/>
          <w:szCs w:val="24"/>
        </w:rPr>
        <w:t xml:space="preserve">% correct (SD </w:t>
      </w:r>
      <w:r w:rsidR="0045062B" w:rsidRPr="0045062B">
        <w:rPr>
          <w:sz w:val="24"/>
          <w:szCs w:val="24"/>
        </w:rPr>
        <w:t>3.34</w:t>
      </w:r>
      <w:r w:rsidR="00E719B8" w:rsidRPr="0045062B">
        <w:rPr>
          <w:sz w:val="24"/>
          <w:szCs w:val="24"/>
        </w:rPr>
        <w:t>%)</w:t>
      </w:r>
      <w:r w:rsidR="0045062B">
        <w:rPr>
          <w:sz w:val="24"/>
          <w:szCs w:val="24"/>
        </w:rPr>
        <w:t xml:space="preserve">. </w:t>
      </w:r>
      <w:r w:rsidR="00E719B8">
        <w:rPr>
          <w:sz w:val="24"/>
          <w:szCs w:val="24"/>
        </w:rPr>
        <w:t xml:space="preserve">Any unfamiliar items were removed on a participant-by-participant basis from the pause detection analysis. </w:t>
      </w:r>
    </w:p>
    <w:p w:rsidR="00D56EDB" w:rsidRPr="00E1620A" w:rsidRDefault="007E27AF" w:rsidP="008C5BA5">
      <w:pPr>
        <w:spacing w:line="480" w:lineRule="auto"/>
        <w:jc w:val="center"/>
        <w:rPr>
          <w:b/>
          <w:sz w:val="24"/>
          <w:szCs w:val="24"/>
        </w:rPr>
      </w:pPr>
      <w:r w:rsidRPr="00E1620A">
        <w:rPr>
          <w:b/>
          <w:sz w:val="24"/>
          <w:szCs w:val="24"/>
        </w:rPr>
        <w:t>Results</w:t>
      </w:r>
    </w:p>
    <w:p w:rsidR="008C5BA5" w:rsidRDefault="008C5BA5" w:rsidP="00262497">
      <w:pPr>
        <w:spacing w:line="480" w:lineRule="auto"/>
        <w:rPr>
          <w:sz w:val="24"/>
          <w:szCs w:val="24"/>
        </w:rPr>
      </w:pPr>
      <w:proofErr w:type="gramStart"/>
      <w:r w:rsidRPr="008C5BA5">
        <w:rPr>
          <w:b/>
          <w:sz w:val="24"/>
          <w:szCs w:val="24"/>
        </w:rPr>
        <w:t>Lexical integration</w:t>
      </w:r>
      <w:r w:rsidR="00193D66">
        <w:rPr>
          <w:b/>
          <w:sz w:val="24"/>
          <w:szCs w:val="24"/>
        </w:rPr>
        <w:t>.</w:t>
      </w:r>
      <w:proofErr w:type="gramEnd"/>
      <w:r w:rsidR="00193D66">
        <w:rPr>
          <w:b/>
          <w:sz w:val="24"/>
          <w:szCs w:val="24"/>
        </w:rPr>
        <w:t xml:space="preserve"> </w:t>
      </w:r>
      <w:r w:rsidR="00193D66">
        <w:rPr>
          <w:sz w:val="24"/>
          <w:szCs w:val="24"/>
        </w:rPr>
        <w:t xml:space="preserve">The RT and error data </w:t>
      </w:r>
      <w:r w:rsidR="00DF371A">
        <w:rPr>
          <w:sz w:val="24"/>
          <w:szCs w:val="24"/>
        </w:rPr>
        <w:t>(</w:t>
      </w:r>
      <w:r w:rsidR="00B95C54">
        <w:rPr>
          <w:sz w:val="24"/>
          <w:szCs w:val="24"/>
        </w:rPr>
        <w:t xml:space="preserve">combined across </w:t>
      </w:r>
      <w:r w:rsidR="00DE6D71">
        <w:rPr>
          <w:sz w:val="24"/>
          <w:szCs w:val="24"/>
        </w:rPr>
        <w:t xml:space="preserve">incorrect and missed responses) </w:t>
      </w:r>
      <w:r w:rsidR="00193D66">
        <w:rPr>
          <w:sz w:val="24"/>
          <w:szCs w:val="24"/>
        </w:rPr>
        <w:t xml:space="preserve">for </w:t>
      </w:r>
      <w:r w:rsidR="00075D34">
        <w:rPr>
          <w:sz w:val="24"/>
          <w:szCs w:val="24"/>
        </w:rPr>
        <w:t>the pause detection</w:t>
      </w:r>
      <w:r w:rsidR="00193D66">
        <w:rPr>
          <w:sz w:val="24"/>
          <w:szCs w:val="24"/>
        </w:rPr>
        <w:t xml:space="preserve"> task are shown in Table </w:t>
      </w:r>
      <w:r w:rsidR="002668ED">
        <w:rPr>
          <w:sz w:val="24"/>
          <w:szCs w:val="24"/>
        </w:rPr>
        <w:t>1</w:t>
      </w:r>
      <w:r w:rsidR="00193D66">
        <w:rPr>
          <w:sz w:val="24"/>
          <w:szCs w:val="24"/>
        </w:rPr>
        <w:t>. Outliers were removed if RTs were</w:t>
      </w:r>
      <w:r w:rsidR="00B25A4A">
        <w:rPr>
          <w:sz w:val="24"/>
          <w:szCs w:val="24"/>
        </w:rPr>
        <w:t xml:space="preserve"> more than </w:t>
      </w:r>
      <w:r w:rsidR="00193D66">
        <w:rPr>
          <w:sz w:val="24"/>
          <w:szCs w:val="24"/>
        </w:rPr>
        <w:t xml:space="preserve">2 </w:t>
      </w:r>
      <w:r w:rsidR="00075D34">
        <w:rPr>
          <w:sz w:val="24"/>
          <w:szCs w:val="24"/>
        </w:rPr>
        <w:t xml:space="preserve">SDs </w:t>
      </w:r>
      <w:r w:rsidR="00193D66">
        <w:rPr>
          <w:sz w:val="24"/>
          <w:szCs w:val="24"/>
        </w:rPr>
        <w:t xml:space="preserve">from the condition mean for each participant separately </w:t>
      </w:r>
      <w:r w:rsidR="00075D34">
        <w:rPr>
          <w:sz w:val="24"/>
          <w:szCs w:val="24"/>
        </w:rPr>
        <w:t>(a mean of 4.07% trials</w:t>
      </w:r>
      <w:r w:rsidR="00193D66">
        <w:rPr>
          <w:sz w:val="24"/>
          <w:szCs w:val="24"/>
        </w:rPr>
        <w:t xml:space="preserve"> for adults and </w:t>
      </w:r>
      <w:r w:rsidR="00075D34">
        <w:rPr>
          <w:sz w:val="24"/>
          <w:szCs w:val="24"/>
        </w:rPr>
        <w:t xml:space="preserve">3.96% trials for </w:t>
      </w:r>
      <w:r w:rsidR="00193D66">
        <w:rPr>
          <w:sz w:val="24"/>
          <w:szCs w:val="24"/>
        </w:rPr>
        <w:t>children, across both sessions). RT data were analysed for correct responses only.</w:t>
      </w:r>
      <w:r w:rsidR="004E1601">
        <w:rPr>
          <w:sz w:val="24"/>
          <w:szCs w:val="24"/>
        </w:rPr>
        <w:t xml:space="preserve"> RT and error data were combined for </w:t>
      </w:r>
      <w:r w:rsidR="003A2BE3">
        <w:rPr>
          <w:sz w:val="24"/>
          <w:szCs w:val="24"/>
        </w:rPr>
        <w:t>pause present and pause absent trials</w:t>
      </w:r>
      <w:r w:rsidR="00314B10">
        <w:rPr>
          <w:sz w:val="24"/>
          <w:szCs w:val="24"/>
        </w:rPr>
        <w:t xml:space="preserve"> </w:t>
      </w:r>
      <w:r w:rsidR="004E1601">
        <w:rPr>
          <w:sz w:val="24"/>
          <w:szCs w:val="24"/>
        </w:rPr>
        <w:t>(Henderson et al., 2012; Henderson et al., 2013a, 2013b).</w:t>
      </w:r>
    </w:p>
    <w:p w:rsidR="00C6095D" w:rsidRDefault="00193D66" w:rsidP="008C5BA5">
      <w:pPr>
        <w:autoSpaceDE w:val="0"/>
        <w:autoSpaceDN w:val="0"/>
        <w:adjustRightInd w:val="0"/>
        <w:spacing w:after="0" w:line="480" w:lineRule="auto"/>
        <w:rPr>
          <w:sz w:val="24"/>
          <w:szCs w:val="24"/>
        </w:rPr>
      </w:pPr>
      <w:r>
        <w:rPr>
          <w:sz w:val="24"/>
          <w:szCs w:val="24"/>
        </w:rPr>
        <w:tab/>
        <w:t>The RT data were entered into a 2 (Condition: Competitor, control) x 2 (Session, 0 hr, 24 hr) x 2 (Group: Children, adults) mixed-design ANOVA</w:t>
      </w:r>
      <w:r w:rsidR="005E0CFE">
        <w:rPr>
          <w:sz w:val="24"/>
          <w:szCs w:val="24"/>
        </w:rPr>
        <w:t xml:space="preserve"> (see S5 for analyses with List as an additional variable)</w:t>
      </w:r>
      <w:r>
        <w:rPr>
          <w:sz w:val="24"/>
          <w:szCs w:val="24"/>
        </w:rPr>
        <w:t xml:space="preserve">. There were significant main effects of Session, </w:t>
      </w:r>
      <w:r w:rsidR="008C5BA5" w:rsidRPr="00075D34">
        <w:rPr>
          <w:rFonts w:cs="Times New Roman"/>
          <w:i/>
          <w:sz w:val="24"/>
          <w:szCs w:val="24"/>
        </w:rPr>
        <w:t>F</w:t>
      </w:r>
      <w:r w:rsidR="00CD7691">
        <w:rPr>
          <w:rFonts w:cs="Times New Roman"/>
          <w:sz w:val="24"/>
          <w:szCs w:val="24"/>
        </w:rPr>
        <w:t>(1, 71)</w:t>
      </w:r>
      <w:r w:rsidR="008C5BA5" w:rsidRPr="00EF7C69">
        <w:rPr>
          <w:rFonts w:cs="Times New Roman"/>
          <w:sz w:val="24"/>
          <w:szCs w:val="24"/>
        </w:rPr>
        <w:t xml:space="preserve">=10.52, </w:t>
      </w:r>
      <w:r w:rsidR="008C5BA5" w:rsidRPr="00075D34">
        <w:rPr>
          <w:rFonts w:cs="Times New Roman"/>
          <w:i/>
          <w:sz w:val="24"/>
          <w:szCs w:val="24"/>
        </w:rPr>
        <w:t>p</w:t>
      </w:r>
      <w:r w:rsidR="008C5BA5" w:rsidRPr="00EF7C69">
        <w:rPr>
          <w:rFonts w:cs="Times New Roman"/>
          <w:sz w:val="24"/>
          <w:szCs w:val="24"/>
        </w:rPr>
        <w:t xml:space="preserve">&lt;.01, </w:t>
      </w:r>
      <w:r w:rsidRPr="00DC04F1">
        <w:rPr>
          <w:rFonts w:ascii="Symbol" w:hAnsi="Symbol"/>
          <w:i/>
          <w:iCs/>
          <w:sz w:val="24"/>
          <w:szCs w:val="24"/>
        </w:rPr>
        <w:t></w:t>
      </w:r>
      <w:r w:rsidRPr="00DC04F1">
        <w:rPr>
          <w:rFonts w:ascii="Bell MT" w:hAnsi="Bell MT"/>
          <w:i/>
          <w:iCs/>
          <w:sz w:val="24"/>
          <w:szCs w:val="24"/>
          <w:vertAlign w:val="subscript"/>
        </w:rPr>
        <w:t>p</w:t>
      </w:r>
      <w:r w:rsidRPr="00DC04F1">
        <w:rPr>
          <w:rFonts w:ascii="Bell MT" w:hAnsi="Bell MT"/>
          <w:i/>
          <w:iCs/>
          <w:sz w:val="24"/>
          <w:szCs w:val="24"/>
          <w:vertAlign w:val="superscript"/>
        </w:rPr>
        <w:t>2</w:t>
      </w:r>
      <w:r w:rsidR="008C5BA5" w:rsidRPr="00EF7C69">
        <w:rPr>
          <w:rFonts w:cs="Times New Roman"/>
          <w:sz w:val="24"/>
          <w:szCs w:val="24"/>
        </w:rPr>
        <w:t>= .13</w:t>
      </w:r>
      <w:r>
        <w:rPr>
          <w:rFonts w:cs="Times New Roman"/>
          <w:sz w:val="24"/>
          <w:szCs w:val="24"/>
        </w:rPr>
        <w:t xml:space="preserve">, Condition, </w:t>
      </w:r>
      <w:r w:rsidRPr="00075D34">
        <w:rPr>
          <w:rFonts w:cs="Times New Roman"/>
          <w:i/>
          <w:sz w:val="24"/>
          <w:szCs w:val="24"/>
        </w:rPr>
        <w:t>F</w:t>
      </w:r>
      <w:r w:rsidRPr="00EF7C69">
        <w:rPr>
          <w:rFonts w:cs="Times New Roman"/>
          <w:sz w:val="24"/>
          <w:szCs w:val="24"/>
        </w:rPr>
        <w:t xml:space="preserve">(1, 71)=12.10, </w:t>
      </w:r>
      <w:r w:rsidRPr="00075D34">
        <w:rPr>
          <w:rFonts w:cs="Times New Roman"/>
          <w:i/>
          <w:sz w:val="24"/>
          <w:szCs w:val="24"/>
        </w:rPr>
        <w:t>p</w:t>
      </w:r>
      <w:r w:rsidRPr="00EF7C69">
        <w:rPr>
          <w:rFonts w:cs="Times New Roman"/>
          <w:sz w:val="24"/>
          <w:szCs w:val="24"/>
        </w:rPr>
        <w:t xml:space="preserve">= .01, </w:t>
      </w:r>
      <w:r w:rsidRPr="00DC04F1">
        <w:rPr>
          <w:rFonts w:ascii="Symbol" w:hAnsi="Symbol"/>
          <w:i/>
          <w:iCs/>
          <w:sz w:val="24"/>
          <w:szCs w:val="24"/>
        </w:rPr>
        <w:t></w:t>
      </w:r>
      <w:r w:rsidRPr="00DC04F1">
        <w:rPr>
          <w:rFonts w:ascii="Bell MT" w:hAnsi="Bell MT"/>
          <w:i/>
          <w:iCs/>
          <w:sz w:val="24"/>
          <w:szCs w:val="24"/>
          <w:vertAlign w:val="subscript"/>
        </w:rPr>
        <w:t>p</w:t>
      </w:r>
      <w:r w:rsidRPr="00DC04F1">
        <w:rPr>
          <w:rFonts w:ascii="Bell MT" w:hAnsi="Bell MT"/>
          <w:i/>
          <w:iCs/>
          <w:sz w:val="24"/>
          <w:szCs w:val="24"/>
          <w:vertAlign w:val="superscript"/>
        </w:rPr>
        <w:t>2</w:t>
      </w:r>
      <w:r w:rsidRPr="00EF7C69">
        <w:rPr>
          <w:rFonts w:cs="Times New Roman"/>
          <w:sz w:val="24"/>
          <w:szCs w:val="24"/>
        </w:rPr>
        <w:t>=.15</w:t>
      </w:r>
      <w:r w:rsidR="00490275">
        <w:rPr>
          <w:rFonts w:cs="Times New Roman"/>
          <w:sz w:val="24"/>
          <w:szCs w:val="24"/>
        </w:rPr>
        <w:t xml:space="preserve">, and Group, </w:t>
      </w:r>
      <w:r w:rsidR="00490275" w:rsidRPr="00075D34">
        <w:rPr>
          <w:rFonts w:cs="Times New Roman"/>
          <w:i/>
          <w:sz w:val="24"/>
          <w:szCs w:val="24"/>
        </w:rPr>
        <w:t>F</w:t>
      </w:r>
      <w:r w:rsidR="00490275" w:rsidRPr="00EF7C69">
        <w:rPr>
          <w:rFonts w:cs="Times New Roman"/>
          <w:sz w:val="24"/>
          <w:szCs w:val="24"/>
        </w:rPr>
        <w:t xml:space="preserve"> (1, 71)=28.33, </w:t>
      </w:r>
      <w:r w:rsidR="00490275" w:rsidRPr="00075D34">
        <w:rPr>
          <w:rFonts w:cs="Times New Roman"/>
          <w:i/>
          <w:sz w:val="24"/>
          <w:szCs w:val="24"/>
        </w:rPr>
        <w:t>p</w:t>
      </w:r>
      <w:r w:rsidR="00490275" w:rsidRPr="00EF7C69">
        <w:rPr>
          <w:rFonts w:cs="Times New Roman"/>
          <w:sz w:val="24"/>
          <w:szCs w:val="24"/>
        </w:rPr>
        <w:t xml:space="preserve">&lt;.001, </w:t>
      </w:r>
      <w:r w:rsidR="00490275" w:rsidRPr="00DC04F1">
        <w:rPr>
          <w:rFonts w:ascii="Symbol" w:hAnsi="Symbol"/>
          <w:i/>
          <w:iCs/>
          <w:sz w:val="24"/>
          <w:szCs w:val="24"/>
        </w:rPr>
        <w:t></w:t>
      </w:r>
      <w:r w:rsidR="00490275" w:rsidRPr="00DC04F1">
        <w:rPr>
          <w:rFonts w:ascii="Bell MT" w:hAnsi="Bell MT"/>
          <w:i/>
          <w:iCs/>
          <w:sz w:val="24"/>
          <w:szCs w:val="24"/>
          <w:vertAlign w:val="subscript"/>
        </w:rPr>
        <w:t>p</w:t>
      </w:r>
      <w:r w:rsidR="00490275" w:rsidRPr="00DC04F1">
        <w:rPr>
          <w:rFonts w:ascii="Bell MT" w:hAnsi="Bell MT"/>
          <w:i/>
          <w:iCs/>
          <w:sz w:val="24"/>
          <w:szCs w:val="24"/>
          <w:vertAlign w:val="superscript"/>
        </w:rPr>
        <w:t>2</w:t>
      </w:r>
      <w:r w:rsidR="00490275" w:rsidRPr="00EF7C69">
        <w:rPr>
          <w:rFonts w:cs="Times New Roman"/>
          <w:sz w:val="24"/>
          <w:szCs w:val="24"/>
        </w:rPr>
        <w:t>=.29</w:t>
      </w:r>
      <w:r w:rsidR="00075D34">
        <w:rPr>
          <w:rFonts w:cs="Times New Roman"/>
          <w:sz w:val="24"/>
          <w:szCs w:val="24"/>
        </w:rPr>
        <w:t>: R</w:t>
      </w:r>
      <w:r>
        <w:rPr>
          <w:rFonts w:cs="Times New Roman"/>
          <w:sz w:val="24"/>
          <w:szCs w:val="24"/>
        </w:rPr>
        <w:t>esponses were faster for the 24 hr test than the 0 hr test</w:t>
      </w:r>
      <w:r w:rsidR="00490275">
        <w:rPr>
          <w:rFonts w:cs="Times New Roman"/>
          <w:sz w:val="24"/>
          <w:szCs w:val="24"/>
        </w:rPr>
        <w:t xml:space="preserve">, </w:t>
      </w:r>
      <w:r>
        <w:rPr>
          <w:rFonts w:cs="Times New Roman"/>
          <w:sz w:val="24"/>
          <w:szCs w:val="24"/>
        </w:rPr>
        <w:t>for the control than competitor conditions</w:t>
      </w:r>
      <w:r w:rsidR="00490275">
        <w:rPr>
          <w:rFonts w:cs="Times New Roman"/>
          <w:sz w:val="24"/>
          <w:szCs w:val="24"/>
        </w:rPr>
        <w:t>, and for adults than children</w:t>
      </w:r>
      <w:r>
        <w:rPr>
          <w:rFonts w:cs="Times New Roman"/>
          <w:sz w:val="24"/>
          <w:szCs w:val="24"/>
        </w:rPr>
        <w:t xml:space="preserve">. </w:t>
      </w:r>
      <w:r w:rsidR="00E049DB">
        <w:rPr>
          <w:sz w:val="24"/>
          <w:szCs w:val="24"/>
        </w:rPr>
        <w:t xml:space="preserve">Most importantly, there </w:t>
      </w:r>
      <w:r w:rsidR="00375DB6">
        <w:rPr>
          <w:sz w:val="24"/>
          <w:szCs w:val="24"/>
        </w:rPr>
        <w:t xml:space="preserve">was a significant </w:t>
      </w:r>
      <w:r w:rsidR="00375DB6">
        <w:rPr>
          <w:rFonts w:cs="Times New Roman"/>
          <w:sz w:val="24"/>
          <w:szCs w:val="24"/>
        </w:rPr>
        <w:t xml:space="preserve">Session x Condition interaction, </w:t>
      </w:r>
      <w:r w:rsidR="00375DB6" w:rsidRPr="00984DB7">
        <w:rPr>
          <w:rFonts w:cs="Times New Roman"/>
          <w:i/>
          <w:sz w:val="24"/>
          <w:szCs w:val="24"/>
        </w:rPr>
        <w:t>F</w:t>
      </w:r>
      <w:r w:rsidR="00375DB6" w:rsidRPr="00EF7C69">
        <w:rPr>
          <w:rFonts w:cs="Times New Roman"/>
          <w:sz w:val="24"/>
          <w:szCs w:val="24"/>
        </w:rPr>
        <w:t xml:space="preserve">(1, 71)=10.18, </w:t>
      </w:r>
      <w:r w:rsidR="00375DB6" w:rsidRPr="00984DB7">
        <w:rPr>
          <w:rFonts w:cs="Times New Roman"/>
          <w:i/>
          <w:sz w:val="24"/>
          <w:szCs w:val="24"/>
        </w:rPr>
        <w:t>p</w:t>
      </w:r>
      <w:r w:rsidR="00375DB6" w:rsidRPr="00EF7C69">
        <w:rPr>
          <w:rFonts w:cs="Times New Roman"/>
          <w:sz w:val="24"/>
          <w:szCs w:val="24"/>
        </w:rPr>
        <w:t xml:space="preserve">&lt;.01, </w:t>
      </w:r>
      <w:r w:rsidR="00375DB6" w:rsidRPr="00DC04F1">
        <w:rPr>
          <w:rFonts w:ascii="Symbol" w:hAnsi="Symbol"/>
          <w:i/>
          <w:iCs/>
          <w:sz w:val="24"/>
          <w:szCs w:val="24"/>
        </w:rPr>
        <w:t></w:t>
      </w:r>
      <w:r w:rsidR="00375DB6" w:rsidRPr="00DC04F1">
        <w:rPr>
          <w:rFonts w:ascii="Bell MT" w:hAnsi="Bell MT"/>
          <w:i/>
          <w:iCs/>
          <w:sz w:val="24"/>
          <w:szCs w:val="24"/>
          <w:vertAlign w:val="subscript"/>
        </w:rPr>
        <w:t>p</w:t>
      </w:r>
      <w:r w:rsidR="00375DB6" w:rsidRPr="00DC04F1">
        <w:rPr>
          <w:rFonts w:ascii="Bell MT" w:hAnsi="Bell MT"/>
          <w:i/>
          <w:iCs/>
          <w:sz w:val="24"/>
          <w:szCs w:val="24"/>
          <w:vertAlign w:val="superscript"/>
        </w:rPr>
        <w:t>2</w:t>
      </w:r>
      <w:r w:rsidR="00375DB6">
        <w:rPr>
          <w:rFonts w:cs="Times New Roman"/>
          <w:sz w:val="24"/>
          <w:szCs w:val="24"/>
        </w:rPr>
        <w:t xml:space="preserve">=.13: </w:t>
      </w:r>
      <w:r w:rsidR="00375DB6" w:rsidRPr="00DC04F1">
        <w:rPr>
          <w:sz w:val="24"/>
          <w:szCs w:val="24"/>
        </w:rPr>
        <w:t>Pause detection latencies were similar for competitor a</w:t>
      </w:r>
      <w:r w:rsidR="00375DB6">
        <w:rPr>
          <w:sz w:val="24"/>
          <w:szCs w:val="24"/>
        </w:rPr>
        <w:t>nd control conditions at 0-hrs (control mean 943ms, SD = 312ms, competitor mean 949ms, SD = 324ms, mean difference 5.80ms, 95% CIs -32-43</w:t>
      </w:r>
      <w:r w:rsidR="00375DB6" w:rsidRPr="00DC04F1">
        <w:rPr>
          <w:sz w:val="24"/>
          <w:szCs w:val="24"/>
        </w:rPr>
        <w:t xml:space="preserve">ms, </w:t>
      </w:r>
      <w:r w:rsidR="00375DB6" w:rsidRPr="00DC04F1">
        <w:rPr>
          <w:i/>
          <w:sz w:val="24"/>
          <w:szCs w:val="24"/>
        </w:rPr>
        <w:t>t</w:t>
      </w:r>
      <w:r w:rsidR="00375DB6" w:rsidRPr="00DC04F1">
        <w:rPr>
          <w:sz w:val="24"/>
          <w:szCs w:val="24"/>
        </w:rPr>
        <w:t>(</w:t>
      </w:r>
      <w:r w:rsidR="00375DB6">
        <w:rPr>
          <w:sz w:val="24"/>
          <w:szCs w:val="24"/>
        </w:rPr>
        <w:t>72)=0.31</w:t>
      </w:r>
      <w:r w:rsidR="00375DB6" w:rsidRPr="00DC04F1">
        <w:rPr>
          <w:sz w:val="24"/>
          <w:szCs w:val="24"/>
        </w:rPr>
        <w:t>,</w:t>
      </w:r>
      <w:r w:rsidR="00375DB6">
        <w:rPr>
          <w:sz w:val="24"/>
          <w:szCs w:val="24"/>
        </w:rPr>
        <w:t xml:space="preserve"> </w:t>
      </w:r>
      <w:r w:rsidR="00375DB6" w:rsidRPr="00DC04F1">
        <w:rPr>
          <w:i/>
          <w:sz w:val="24"/>
          <w:szCs w:val="24"/>
        </w:rPr>
        <w:t>p</w:t>
      </w:r>
      <w:r w:rsidR="00375DB6">
        <w:rPr>
          <w:sz w:val="24"/>
          <w:szCs w:val="24"/>
        </w:rPr>
        <w:t>&gt;.05</w:t>
      </w:r>
      <w:r w:rsidR="00375DB6" w:rsidRPr="00C55E99">
        <w:rPr>
          <w:sz w:val="24"/>
          <w:szCs w:val="24"/>
        </w:rPr>
        <w:t xml:space="preserve">, </w:t>
      </w:r>
      <w:r w:rsidR="00375DB6" w:rsidRPr="00C55E99">
        <w:rPr>
          <w:i/>
          <w:sz w:val="24"/>
          <w:szCs w:val="24"/>
        </w:rPr>
        <w:t>d</w:t>
      </w:r>
      <w:r w:rsidR="00375DB6" w:rsidRPr="00C55E99">
        <w:rPr>
          <w:sz w:val="24"/>
          <w:szCs w:val="24"/>
        </w:rPr>
        <w:t>=.07</w:t>
      </w:r>
      <w:r w:rsidR="00375DB6">
        <w:rPr>
          <w:sz w:val="24"/>
          <w:szCs w:val="24"/>
        </w:rPr>
        <w:t>)</w:t>
      </w:r>
      <w:r w:rsidR="00375DB6" w:rsidRPr="00DC04F1">
        <w:rPr>
          <w:sz w:val="24"/>
          <w:szCs w:val="24"/>
        </w:rPr>
        <w:t xml:space="preserve">,  indicating that the acquisition of the novel competitor had not </w:t>
      </w:r>
      <w:r w:rsidR="00E049DB">
        <w:rPr>
          <w:sz w:val="24"/>
          <w:szCs w:val="24"/>
        </w:rPr>
        <w:t>influenced</w:t>
      </w:r>
      <w:r w:rsidR="00E049DB" w:rsidRPr="00DC04F1">
        <w:rPr>
          <w:sz w:val="24"/>
          <w:szCs w:val="24"/>
        </w:rPr>
        <w:t xml:space="preserve"> </w:t>
      </w:r>
      <w:r w:rsidR="00375DB6" w:rsidRPr="00DC04F1">
        <w:rPr>
          <w:sz w:val="24"/>
          <w:szCs w:val="24"/>
        </w:rPr>
        <w:t xml:space="preserve">lexical competition at this time point. However, at 24-hrs, </w:t>
      </w:r>
      <w:r w:rsidR="00375DB6">
        <w:rPr>
          <w:sz w:val="24"/>
          <w:szCs w:val="24"/>
        </w:rPr>
        <w:t>participants</w:t>
      </w:r>
      <w:r w:rsidR="00375DB6" w:rsidRPr="00DC04F1">
        <w:rPr>
          <w:sz w:val="24"/>
          <w:szCs w:val="24"/>
        </w:rPr>
        <w:t xml:space="preserve"> were slower to respond to the competit</w:t>
      </w:r>
      <w:r w:rsidR="00375DB6">
        <w:rPr>
          <w:sz w:val="24"/>
          <w:szCs w:val="24"/>
        </w:rPr>
        <w:t xml:space="preserve">or words than to control words (control mean 824ms, SD=215ms, competitor mean 920ms, SD=307ms, mean difference 96ms, </w:t>
      </w:r>
      <w:r w:rsidR="00375DB6" w:rsidRPr="00DC04F1">
        <w:rPr>
          <w:sz w:val="24"/>
          <w:szCs w:val="24"/>
        </w:rPr>
        <w:t xml:space="preserve">95% CIs </w:t>
      </w:r>
      <w:r w:rsidR="00375DB6">
        <w:rPr>
          <w:sz w:val="24"/>
          <w:szCs w:val="24"/>
        </w:rPr>
        <w:t>55-136</w:t>
      </w:r>
      <w:r w:rsidR="00375DB6" w:rsidRPr="00DC04F1">
        <w:rPr>
          <w:sz w:val="24"/>
          <w:szCs w:val="24"/>
        </w:rPr>
        <w:t xml:space="preserve">ms, </w:t>
      </w:r>
      <w:proofErr w:type="gramStart"/>
      <w:r w:rsidR="00375DB6" w:rsidRPr="00984DB7">
        <w:rPr>
          <w:i/>
          <w:sz w:val="24"/>
          <w:szCs w:val="24"/>
        </w:rPr>
        <w:t>t</w:t>
      </w:r>
      <w:r w:rsidR="00375DB6" w:rsidRPr="00DC04F1">
        <w:rPr>
          <w:sz w:val="24"/>
          <w:szCs w:val="24"/>
        </w:rPr>
        <w:t>(</w:t>
      </w:r>
      <w:proofErr w:type="gramEnd"/>
      <w:r w:rsidR="00375DB6">
        <w:rPr>
          <w:sz w:val="24"/>
          <w:szCs w:val="24"/>
        </w:rPr>
        <w:t>72</w:t>
      </w:r>
      <w:r w:rsidR="00375DB6" w:rsidRPr="00DC04F1">
        <w:rPr>
          <w:sz w:val="24"/>
          <w:szCs w:val="24"/>
        </w:rPr>
        <w:t>)=</w:t>
      </w:r>
      <w:r w:rsidR="00375DB6">
        <w:rPr>
          <w:sz w:val="24"/>
          <w:szCs w:val="24"/>
        </w:rPr>
        <w:t>4.73</w:t>
      </w:r>
      <w:r w:rsidR="00375DB6" w:rsidRPr="00DC04F1">
        <w:rPr>
          <w:sz w:val="24"/>
          <w:szCs w:val="24"/>
        </w:rPr>
        <w:t xml:space="preserve">, </w:t>
      </w:r>
      <w:r w:rsidR="00375DB6" w:rsidRPr="00DC04F1">
        <w:rPr>
          <w:i/>
          <w:sz w:val="24"/>
          <w:szCs w:val="24"/>
        </w:rPr>
        <w:t>p</w:t>
      </w:r>
      <w:r w:rsidR="00375DB6">
        <w:rPr>
          <w:i/>
          <w:sz w:val="24"/>
          <w:szCs w:val="24"/>
        </w:rPr>
        <w:t>&lt;</w:t>
      </w:r>
      <w:r w:rsidR="00375DB6" w:rsidRPr="00DC04F1">
        <w:rPr>
          <w:sz w:val="24"/>
          <w:szCs w:val="24"/>
        </w:rPr>
        <w:t>.</w:t>
      </w:r>
      <w:r w:rsidR="00375DB6" w:rsidRPr="00C55E99">
        <w:rPr>
          <w:sz w:val="24"/>
          <w:szCs w:val="24"/>
        </w:rPr>
        <w:t xml:space="preserve">001, </w:t>
      </w:r>
      <w:r w:rsidR="00375DB6" w:rsidRPr="00C55E99">
        <w:rPr>
          <w:i/>
          <w:sz w:val="24"/>
          <w:szCs w:val="24"/>
        </w:rPr>
        <w:t>d</w:t>
      </w:r>
      <w:r w:rsidR="00375DB6" w:rsidRPr="00C55E99">
        <w:rPr>
          <w:sz w:val="24"/>
          <w:szCs w:val="24"/>
        </w:rPr>
        <w:t>=1</w:t>
      </w:r>
      <w:r w:rsidR="00375DB6">
        <w:rPr>
          <w:sz w:val="24"/>
          <w:szCs w:val="24"/>
        </w:rPr>
        <w:t>.11)</w:t>
      </w:r>
      <w:r w:rsidR="00375DB6" w:rsidRPr="00DC04F1">
        <w:rPr>
          <w:sz w:val="24"/>
          <w:szCs w:val="24"/>
        </w:rPr>
        <w:t xml:space="preserve"> suggesting that the competitor effect was present.</w:t>
      </w:r>
      <w:r w:rsidR="00490275">
        <w:rPr>
          <w:sz w:val="24"/>
          <w:szCs w:val="24"/>
        </w:rPr>
        <w:t xml:space="preserve"> </w:t>
      </w:r>
      <w:r w:rsidR="00E31D3F">
        <w:rPr>
          <w:sz w:val="24"/>
          <w:szCs w:val="24"/>
        </w:rPr>
        <w:t>The</w:t>
      </w:r>
      <w:r w:rsidR="00CD7691">
        <w:rPr>
          <w:sz w:val="24"/>
          <w:szCs w:val="24"/>
        </w:rPr>
        <w:t xml:space="preserve"> three-way interaction between Condition, Session and A</w:t>
      </w:r>
      <w:r w:rsidR="00E31D3F">
        <w:rPr>
          <w:sz w:val="24"/>
          <w:szCs w:val="24"/>
        </w:rPr>
        <w:t>ge was not significant, indicating that the competitor effect at 24-hrs (but not 0-hrs) was obtained for children</w:t>
      </w:r>
      <w:r w:rsidR="00490275">
        <w:rPr>
          <w:sz w:val="24"/>
          <w:szCs w:val="24"/>
        </w:rPr>
        <w:t xml:space="preserve"> (0 hr, mean difference 16ms, SD = 201ms, 95%CIs -48-80ms, </w:t>
      </w:r>
      <w:r w:rsidR="00490275" w:rsidRPr="00490275">
        <w:rPr>
          <w:i/>
          <w:sz w:val="24"/>
          <w:szCs w:val="24"/>
        </w:rPr>
        <w:t>t</w:t>
      </w:r>
      <w:r w:rsidR="00490275">
        <w:rPr>
          <w:sz w:val="24"/>
          <w:szCs w:val="24"/>
        </w:rPr>
        <w:t>(39)=0.51,</w:t>
      </w:r>
      <w:r w:rsidR="00490275" w:rsidRPr="00490275">
        <w:rPr>
          <w:i/>
          <w:sz w:val="24"/>
          <w:szCs w:val="24"/>
        </w:rPr>
        <w:t>p</w:t>
      </w:r>
      <w:r w:rsidR="00490275">
        <w:rPr>
          <w:sz w:val="24"/>
          <w:szCs w:val="24"/>
        </w:rPr>
        <w:t xml:space="preserve">&gt;.05, </w:t>
      </w:r>
      <w:r w:rsidR="00490275" w:rsidRPr="00C55E99">
        <w:rPr>
          <w:i/>
          <w:sz w:val="24"/>
          <w:szCs w:val="24"/>
        </w:rPr>
        <w:t>d</w:t>
      </w:r>
      <w:r w:rsidR="00490275">
        <w:rPr>
          <w:sz w:val="24"/>
          <w:szCs w:val="24"/>
        </w:rPr>
        <w:t xml:space="preserve">=0.16; 24 hr, mean difference 134ms, SD=216ms, 95% CIs 65-203ms, </w:t>
      </w:r>
      <w:r w:rsidR="00490275" w:rsidRPr="00F56C8F">
        <w:rPr>
          <w:i/>
          <w:sz w:val="24"/>
          <w:szCs w:val="24"/>
        </w:rPr>
        <w:t>t</w:t>
      </w:r>
      <w:r w:rsidR="00490275">
        <w:rPr>
          <w:sz w:val="24"/>
          <w:szCs w:val="24"/>
        </w:rPr>
        <w:t>(39)=3.92,</w:t>
      </w:r>
      <w:r w:rsidR="00490275" w:rsidRPr="00F56C8F">
        <w:rPr>
          <w:i/>
          <w:sz w:val="24"/>
          <w:szCs w:val="24"/>
        </w:rPr>
        <w:t>p</w:t>
      </w:r>
      <w:r w:rsidR="00490275">
        <w:rPr>
          <w:sz w:val="24"/>
          <w:szCs w:val="24"/>
        </w:rPr>
        <w:t xml:space="preserve">&lt;.001, </w:t>
      </w:r>
      <w:r w:rsidR="00490275" w:rsidRPr="00C55E99">
        <w:rPr>
          <w:i/>
          <w:sz w:val="24"/>
          <w:szCs w:val="24"/>
        </w:rPr>
        <w:t>d</w:t>
      </w:r>
      <w:r w:rsidR="00490275">
        <w:rPr>
          <w:sz w:val="24"/>
          <w:szCs w:val="24"/>
        </w:rPr>
        <w:t xml:space="preserve">=1.26) and adults (0 hr, mean difference -7ms, SD = 93ms, 95%CIs -39-26ms, </w:t>
      </w:r>
      <w:r w:rsidR="00490275" w:rsidRPr="00F56C8F">
        <w:rPr>
          <w:i/>
          <w:sz w:val="24"/>
          <w:szCs w:val="24"/>
        </w:rPr>
        <w:t>t</w:t>
      </w:r>
      <w:r w:rsidR="00490275">
        <w:rPr>
          <w:sz w:val="24"/>
          <w:szCs w:val="24"/>
        </w:rPr>
        <w:t>(32)=-0.41,</w:t>
      </w:r>
      <w:r w:rsidR="00490275" w:rsidRPr="00F56C8F">
        <w:rPr>
          <w:i/>
          <w:sz w:val="24"/>
          <w:szCs w:val="24"/>
        </w:rPr>
        <w:t>p</w:t>
      </w:r>
      <w:r w:rsidR="00490275">
        <w:rPr>
          <w:sz w:val="24"/>
          <w:szCs w:val="24"/>
        </w:rPr>
        <w:t xml:space="preserve">&gt;.05, </w:t>
      </w:r>
      <w:r w:rsidR="00490275" w:rsidRPr="00C55E99">
        <w:rPr>
          <w:i/>
          <w:sz w:val="24"/>
          <w:szCs w:val="24"/>
        </w:rPr>
        <w:t>d</w:t>
      </w:r>
      <w:r w:rsidR="00490275">
        <w:rPr>
          <w:sz w:val="24"/>
          <w:szCs w:val="24"/>
        </w:rPr>
        <w:t xml:space="preserve">=0.14; 24 hr, mean difference 49ms, SD=81ms, 95% CIs 21-78ms, </w:t>
      </w:r>
      <w:r w:rsidR="00490275" w:rsidRPr="00F56C8F">
        <w:rPr>
          <w:i/>
          <w:sz w:val="24"/>
          <w:szCs w:val="24"/>
        </w:rPr>
        <w:t>t</w:t>
      </w:r>
      <w:r w:rsidR="00490275">
        <w:rPr>
          <w:sz w:val="24"/>
          <w:szCs w:val="24"/>
        </w:rPr>
        <w:t>(32)=3.51,</w:t>
      </w:r>
      <w:r w:rsidR="00490275" w:rsidRPr="00F56C8F">
        <w:rPr>
          <w:i/>
          <w:sz w:val="24"/>
          <w:szCs w:val="24"/>
        </w:rPr>
        <w:t>p</w:t>
      </w:r>
      <w:r w:rsidR="00490275">
        <w:rPr>
          <w:sz w:val="24"/>
          <w:szCs w:val="24"/>
        </w:rPr>
        <w:t xml:space="preserve">&lt;.01, </w:t>
      </w:r>
      <w:r w:rsidR="00490275" w:rsidRPr="00C55E99">
        <w:rPr>
          <w:i/>
          <w:sz w:val="24"/>
          <w:szCs w:val="24"/>
        </w:rPr>
        <w:t>d</w:t>
      </w:r>
      <w:r w:rsidR="00490275">
        <w:rPr>
          <w:sz w:val="24"/>
          <w:szCs w:val="24"/>
        </w:rPr>
        <w:t xml:space="preserve">=1.24). </w:t>
      </w:r>
      <w:r>
        <w:rPr>
          <w:rFonts w:cs="Times New Roman"/>
          <w:sz w:val="24"/>
          <w:szCs w:val="24"/>
        </w:rPr>
        <w:t xml:space="preserve">There was a </w:t>
      </w:r>
      <w:r w:rsidR="00870411">
        <w:rPr>
          <w:rFonts w:cs="Times New Roman"/>
          <w:sz w:val="24"/>
          <w:szCs w:val="24"/>
        </w:rPr>
        <w:t>marginal</w:t>
      </w:r>
      <w:r>
        <w:rPr>
          <w:rFonts w:cs="Times New Roman"/>
          <w:sz w:val="24"/>
          <w:szCs w:val="24"/>
        </w:rPr>
        <w:t xml:space="preserve"> Condition x Group interaction, </w:t>
      </w:r>
      <w:r w:rsidR="008C5BA5" w:rsidRPr="00075D34">
        <w:rPr>
          <w:rFonts w:cs="Times New Roman"/>
          <w:i/>
          <w:sz w:val="24"/>
          <w:szCs w:val="24"/>
        </w:rPr>
        <w:t>F</w:t>
      </w:r>
      <w:r w:rsidR="008C5BA5" w:rsidRPr="00EF7C69">
        <w:rPr>
          <w:rFonts w:cs="Times New Roman"/>
          <w:sz w:val="24"/>
          <w:szCs w:val="24"/>
        </w:rPr>
        <w:t xml:space="preserve"> (1, 71) = 3.75, </w:t>
      </w:r>
      <w:r w:rsidR="008C5BA5" w:rsidRPr="00075D34">
        <w:rPr>
          <w:rFonts w:cs="Times New Roman"/>
          <w:i/>
          <w:sz w:val="24"/>
          <w:szCs w:val="24"/>
        </w:rPr>
        <w:t>p</w:t>
      </w:r>
      <w:r w:rsidR="008C5BA5" w:rsidRPr="00EF7C69">
        <w:rPr>
          <w:rFonts w:cs="Times New Roman"/>
          <w:sz w:val="24"/>
          <w:szCs w:val="24"/>
        </w:rPr>
        <w:t xml:space="preserve"> </w:t>
      </w:r>
      <w:proofErr w:type="gramStart"/>
      <w:r w:rsidR="008C5BA5" w:rsidRPr="00EF7C69">
        <w:rPr>
          <w:rFonts w:cs="Times New Roman"/>
          <w:sz w:val="24"/>
          <w:szCs w:val="24"/>
        </w:rPr>
        <w:t>=  .</w:t>
      </w:r>
      <w:proofErr w:type="gramEnd"/>
      <w:r w:rsidR="008C5BA5" w:rsidRPr="00EF7C69">
        <w:rPr>
          <w:rFonts w:cs="Times New Roman"/>
          <w:sz w:val="24"/>
          <w:szCs w:val="24"/>
        </w:rPr>
        <w:t xml:space="preserve">057, </w:t>
      </w:r>
      <w:r w:rsidRPr="00DC04F1">
        <w:rPr>
          <w:rFonts w:ascii="Symbol" w:hAnsi="Symbol"/>
          <w:i/>
          <w:iCs/>
          <w:sz w:val="24"/>
          <w:szCs w:val="24"/>
        </w:rPr>
        <w:t></w:t>
      </w:r>
      <w:r w:rsidRPr="00DC04F1">
        <w:rPr>
          <w:rFonts w:ascii="Bell MT" w:hAnsi="Bell MT"/>
          <w:i/>
          <w:iCs/>
          <w:sz w:val="24"/>
          <w:szCs w:val="24"/>
          <w:vertAlign w:val="subscript"/>
        </w:rPr>
        <w:t>p</w:t>
      </w:r>
      <w:r w:rsidRPr="00DC04F1">
        <w:rPr>
          <w:rFonts w:ascii="Bell MT" w:hAnsi="Bell MT"/>
          <w:i/>
          <w:iCs/>
          <w:sz w:val="24"/>
          <w:szCs w:val="24"/>
          <w:vertAlign w:val="superscript"/>
        </w:rPr>
        <w:t>2</w:t>
      </w:r>
      <w:r w:rsidR="00821E6C">
        <w:rPr>
          <w:rFonts w:cs="Times New Roman"/>
          <w:sz w:val="24"/>
          <w:szCs w:val="24"/>
        </w:rPr>
        <w:t>= .05, indicative of a larger</w:t>
      </w:r>
      <w:r>
        <w:rPr>
          <w:rFonts w:cs="Times New Roman"/>
          <w:sz w:val="24"/>
          <w:szCs w:val="24"/>
        </w:rPr>
        <w:t xml:space="preserve"> </w:t>
      </w:r>
      <w:r w:rsidR="00936FF4">
        <w:rPr>
          <w:rFonts w:cs="Times New Roman"/>
          <w:sz w:val="24"/>
          <w:szCs w:val="24"/>
        </w:rPr>
        <w:t xml:space="preserve">overall </w:t>
      </w:r>
      <w:r>
        <w:rPr>
          <w:rFonts w:cs="Times New Roman"/>
          <w:sz w:val="24"/>
          <w:szCs w:val="24"/>
        </w:rPr>
        <w:t>difference between control and competitor conditions</w:t>
      </w:r>
      <w:r w:rsidR="00E049DB">
        <w:rPr>
          <w:rFonts w:cs="Times New Roman"/>
          <w:sz w:val="24"/>
          <w:szCs w:val="24"/>
        </w:rPr>
        <w:t xml:space="preserve"> </w:t>
      </w:r>
      <w:r>
        <w:rPr>
          <w:rFonts w:cs="Times New Roman"/>
          <w:sz w:val="24"/>
          <w:szCs w:val="24"/>
        </w:rPr>
        <w:t xml:space="preserve">for children </w:t>
      </w:r>
      <w:r w:rsidR="00075D34">
        <w:rPr>
          <w:sz w:val="24"/>
          <w:szCs w:val="24"/>
        </w:rPr>
        <w:t>than for adults</w:t>
      </w:r>
      <w:r w:rsidR="00821E6C">
        <w:rPr>
          <w:sz w:val="24"/>
          <w:szCs w:val="24"/>
        </w:rPr>
        <w:t xml:space="preserve">; however, the same ANOVA conducted on individuals’ standardised RT scores (i.e., z scores) suggests that this interaction occurred as a result of globally slower pause detection RTs for the children, leaving larger room for a difference between competitor and control conditions. In this </w:t>
      </w:r>
      <w:r w:rsidR="001057E4">
        <w:rPr>
          <w:sz w:val="24"/>
          <w:szCs w:val="24"/>
        </w:rPr>
        <w:t>z-</w:t>
      </w:r>
      <w:r w:rsidR="00821E6C">
        <w:rPr>
          <w:sz w:val="24"/>
          <w:szCs w:val="24"/>
        </w:rPr>
        <w:t xml:space="preserve">score analysis, the main effects of Condition, </w:t>
      </w:r>
      <w:r w:rsidR="00821E6C" w:rsidRPr="00075D34">
        <w:rPr>
          <w:rFonts w:cs="Times New Roman"/>
          <w:i/>
          <w:sz w:val="24"/>
          <w:szCs w:val="24"/>
        </w:rPr>
        <w:t>F</w:t>
      </w:r>
      <w:r w:rsidR="00CD7691">
        <w:rPr>
          <w:rFonts w:cs="Times New Roman"/>
          <w:sz w:val="24"/>
          <w:szCs w:val="24"/>
        </w:rPr>
        <w:t>(1, 71)=</w:t>
      </w:r>
      <w:r w:rsidR="00821E6C" w:rsidRPr="00EF7C69">
        <w:rPr>
          <w:rFonts w:cs="Times New Roman"/>
          <w:sz w:val="24"/>
          <w:szCs w:val="24"/>
        </w:rPr>
        <w:t>1</w:t>
      </w:r>
      <w:r w:rsidR="00821E6C">
        <w:rPr>
          <w:rFonts w:cs="Times New Roman"/>
          <w:sz w:val="24"/>
          <w:szCs w:val="24"/>
        </w:rPr>
        <w:t>3.66</w:t>
      </w:r>
      <w:r w:rsidR="00821E6C" w:rsidRPr="00EF7C69">
        <w:rPr>
          <w:rFonts w:cs="Times New Roman"/>
          <w:sz w:val="24"/>
          <w:szCs w:val="24"/>
        </w:rPr>
        <w:t xml:space="preserve">, </w:t>
      </w:r>
      <w:r w:rsidR="00821E6C" w:rsidRPr="00075D34">
        <w:rPr>
          <w:rFonts w:cs="Times New Roman"/>
          <w:i/>
          <w:sz w:val="24"/>
          <w:szCs w:val="24"/>
        </w:rPr>
        <w:t>p</w:t>
      </w:r>
      <w:r w:rsidR="00821E6C" w:rsidRPr="00EF7C69">
        <w:rPr>
          <w:rFonts w:cs="Times New Roman"/>
          <w:sz w:val="24"/>
          <w:szCs w:val="24"/>
        </w:rPr>
        <w:t>&lt;.</w:t>
      </w:r>
      <w:r w:rsidR="00821E6C">
        <w:rPr>
          <w:rFonts w:cs="Times New Roman"/>
          <w:sz w:val="24"/>
          <w:szCs w:val="24"/>
        </w:rPr>
        <w:t>0</w:t>
      </w:r>
      <w:r w:rsidR="00821E6C" w:rsidRPr="00EF7C69">
        <w:rPr>
          <w:rFonts w:cs="Times New Roman"/>
          <w:sz w:val="24"/>
          <w:szCs w:val="24"/>
        </w:rPr>
        <w:t xml:space="preserve">01, </w:t>
      </w:r>
      <w:r w:rsidR="00821E6C" w:rsidRPr="00DC04F1">
        <w:rPr>
          <w:rFonts w:ascii="Symbol" w:hAnsi="Symbol"/>
          <w:i/>
          <w:iCs/>
          <w:sz w:val="24"/>
          <w:szCs w:val="24"/>
        </w:rPr>
        <w:t></w:t>
      </w:r>
      <w:r w:rsidR="00821E6C" w:rsidRPr="00DC04F1">
        <w:rPr>
          <w:rFonts w:ascii="Bell MT" w:hAnsi="Bell MT"/>
          <w:i/>
          <w:iCs/>
          <w:sz w:val="24"/>
          <w:szCs w:val="24"/>
          <w:vertAlign w:val="subscript"/>
        </w:rPr>
        <w:t>p</w:t>
      </w:r>
      <w:r w:rsidR="00821E6C" w:rsidRPr="00DC04F1">
        <w:rPr>
          <w:rFonts w:ascii="Bell MT" w:hAnsi="Bell MT"/>
          <w:i/>
          <w:iCs/>
          <w:sz w:val="24"/>
          <w:szCs w:val="24"/>
          <w:vertAlign w:val="superscript"/>
        </w:rPr>
        <w:t>2</w:t>
      </w:r>
      <w:r w:rsidR="00821E6C">
        <w:rPr>
          <w:rFonts w:cs="Times New Roman"/>
          <w:sz w:val="24"/>
          <w:szCs w:val="24"/>
        </w:rPr>
        <w:t xml:space="preserve">=.16, and Session, </w:t>
      </w:r>
      <w:r w:rsidR="00821E6C" w:rsidRPr="00075D34">
        <w:rPr>
          <w:rFonts w:cs="Times New Roman"/>
          <w:i/>
          <w:sz w:val="24"/>
          <w:szCs w:val="24"/>
        </w:rPr>
        <w:t>F</w:t>
      </w:r>
      <w:r w:rsidR="00CD7691">
        <w:rPr>
          <w:rFonts w:cs="Times New Roman"/>
          <w:sz w:val="24"/>
          <w:szCs w:val="24"/>
        </w:rPr>
        <w:t>(1, 71)</w:t>
      </w:r>
      <w:r w:rsidR="00821E6C">
        <w:rPr>
          <w:rFonts w:cs="Times New Roman"/>
          <w:sz w:val="24"/>
          <w:szCs w:val="24"/>
        </w:rPr>
        <w:t>=12.10</w:t>
      </w:r>
      <w:r w:rsidR="00821E6C" w:rsidRPr="00EF7C69">
        <w:rPr>
          <w:rFonts w:cs="Times New Roman"/>
          <w:sz w:val="24"/>
          <w:szCs w:val="24"/>
        </w:rPr>
        <w:t xml:space="preserve">, </w:t>
      </w:r>
      <w:r w:rsidR="00CD7691">
        <w:rPr>
          <w:rFonts w:cs="Times New Roman"/>
          <w:i/>
          <w:sz w:val="24"/>
          <w:szCs w:val="24"/>
        </w:rPr>
        <w:t>p</w:t>
      </w:r>
      <w:r w:rsidR="00821E6C" w:rsidRPr="00EF7C69">
        <w:rPr>
          <w:rFonts w:cs="Times New Roman"/>
          <w:sz w:val="24"/>
          <w:szCs w:val="24"/>
        </w:rPr>
        <w:t xml:space="preserve">&lt;.01, </w:t>
      </w:r>
      <w:r w:rsidR="00821E6C" w:rsidRPr="00DC04F1">
        <w:rPr>
          <w:rFonts w:ascii="Symbol" w:hAnsi="Symbol"/>
          <w:i/>
          <w:iCs/>
          <w:sz w:val="24"/>
          <w:szCs w:val="24"/>
        </w:rPr>
        <w:t></w:t>
      </w:r>
      <w:r w:rsidR="00821E6C" w:rsidRPr="00DC04F1">
        <w:rPr>
          <w:rFonts w:ascii="Bell MT" w:hAnsi="Bell MT"/>
          <w:i/>
          <w:iCs/>
          <w:sz w:val="24"/>
          <w:szCs w:val="24"/>
          <w:vertAlign w:val="subscript"/>
        </w:rPr>
        <w:t>p</w:t>
      </w:r>
      <w:r w:rsidR="00821E6C" w:rsidRPr="00DC04F1">
        <w:rPr>
          <w:rFonts w:ascii="Bell MT" w:hAnsi="Bell MT"/>
          <w:i/>
          <w:iCs/>
          <w:sz w:val="24"/>
          <w:szCs w:val="24"/>
          <w:vertAlign w:val="superscript"/>
        </w:rPr>
        <w:t>2</w:t>
      </w:r>
      <w:r w:rsidR="00821E6C">
        <w:rPr>
          <w:rFonts w:cs="Times New Roman"/>
          <w:sz w:val="24"/>
          <w:szCs w:val="24"/>
        </w:rPr>
        <w:t xml:space="preserve">=.15, and the crucial Condition x Session interaction remained significant, </w:t>
      </w:r>
      <w:r w:rsidR="00821E6C" w:rsidRPr="00075D34">
        <w:rPr>
          <w:rFonts w:cs="Times New Roman"/>
          <w:i/>
          <w:sz w:val="24"/>
          <w:szCs w:val="24"/>
        </w:rPr>
        <w:t>F</w:t>
      </w:r>
      <w:r w:rsidR="00821E6C" w:rsidRPr="00EF7C69">
        <w:rPr>
          <w:rFonts w:cs="Times New Roman"/>
          <w:sz w:val="24"/>
          <w:szCs w:val="24"/>
        </w:rPr>
        <w:t>(1, 71)=1</w:t>
      </w:r>
      <w:r w:rsidR="00821E6C">
        <w:rPr>
          <w:rFonts w:cs="Times New Roman"/>
          <w:sz w:val="24"/>
          <w:szCs w:val="24"/>
        </w:rPr>
        <w:t>3</w:t>
      </w:r>
      <w:r w:rsidR="00821E6C" w:rsidRPr="00EF7C69">
        <w:rPr>
          <w:rFonts w:cs="Times New Roman"/>
          <w:sz w:val="24"/>
          <w:szCs w:val="24"/>
        </w:rPr>
        <w:t>.</w:t>
      </w:r>
      <w:r w:rsidR="00821E6C">
        <w:rPr>
          <w:rFonts w:cs="Times New Roman"/>
          <w:sz w:val="24"/>
          <w:szCs w:val="24"/>
        </w:rPr>
        <w:t>88</w:t>
      </w:r>
      <w:r w:rsidR="00821E6C" w:rsidRPr="00EF7C69">
        <w:rPr>
          <w:rFonts w:cs="Times New Roman"/>
          <w:sz w:val="24"/>
          <w:szCs w:val="24"/>
        </w:rPr>
        <w:t xml:space="preserve">, </w:t>
      </w:r>
      <w:r w:rsidR="00821E6C" w:rsidRPr="00075D34">
        <w:rPr>
          <w:rFonts w:cs="Times New Roman"/>
          <w:i/>
          <w:sz w:val="24"/>
          <w:szCs w:val="24"/>
        </w:rPr>
        <w:t>p</w:t>
      </w:r>
      <w:r w:rsidR="00821E6C" w:rsidRPr="00EF7C69">
        <w:rPr>
          <w:rFonts w:cs="Times New Roman"/>
          <w:sz w:val="24"/>
          <w:szCs w:val="24"/>
        </w:rPr>
        <w:t>&lt;.0</w:t>
      </w:r>
      <w:r w:rsidR="00821E6C">
        <w:rPr>
          <w:rFonts w:cs="Times New Roman"/>
          <w:sz w:val="24"/>
          <w:szCs w:val="24"/>
        </w:rPr>
        <w:t>0</w:t>
      </w:r>
      <w:r w:rsidR="00821E6C" w:rsidRPr="00EF7C69">
        <w:rPr>
          <w:rFonts w:cs="Times New Roman"/>
          <w:sz w:val="24"/>
          <w:szCs w:val="24"/>
        </w:rPr>
        <w:t xml:space="preserve">1, </w:t>
      </w:r>
      <w:r w:rsidR="00821E6C" w:rsidRPr="00DC04F1">
        <w:rPr>
          <w:rFonts w:ascii="Symbol" w:hAnsi="Symbol"/>
          <w:i/>
          <w:iCs/>
          <w:sz w:val="24"/>
          <w:szCs w:val="24"/>
        </w:rPr>
        <w:t></w:t>
      </w:r>
      <w:r w:rsidR="00821E6C" w:rsidRPr="00DC04F1">
        <w:rPr>
          <w:rFonts w:ascii="Bell MT" w:hAnsi="Bell MT"/>
          <w:i/>
          <w:iCs/>
          <w:sz w:val="24"/>
          <w:szCs w:val="24"/>
          <w:vertAlign w:val="subscript"/>
        </w:rPr>
        <w:t>p</w:t>
      </w:r>
      <w:r w:rsidR="00821E6C" w:rsidRPr="00DC04F1">
        <w:rPr>
          <w:rFonts w:ascii="Bell MT" w:hAnsi="Bell MT"/>
          <w:i/>
          <w:iCs/>
          <w:sz w:val="24"/>
          <w:szCs w:val="24"/>
          <w:vertAlign w:val="superscript"/>
        </w:rPr>
        <w:t>2</w:t>
      </w:r>
      <w:r w:rsidR="00821E6C">
        <w:rPr>
          <w:rFonts w:cs="Times New Roman"/>
          <w:sz w:val="24"/>
          <w:szCs w:val="24"/>
        </w:rPr>
        <w:t xml:space="preserve">=.16; neither children or adults showed a significant competition effect at 0-hrs (children, </w:t>
      </w:r>
      <w:r w:rsidR="00821E6C" w:rsidRPr="00797680">
        <w:rPr>
          <w:rFonts w:cs="Times New Roman"/>
          <w:i/>
          <w:sz w:val="24"/>
          <w:szCs w:val="24"/>
        </w:rPr>
        <w:t>t</w:t>
      </w:r>
      <w:r w:rsidR="00821E6C">
        <w:rPr>
          <w:rFonts w:cs="Times New Roman"/>
          <w:sz w:val="24"/>
          <w:szCs w:val="24"/>
        </w:rPr>
        <w:t xml:space="preserve">(39)=0.74, </w:t>
      </w:r>
      <w:r w:rsidR="00821E6C" w:rsidRPr="00797680">
        <w:rPr>
          <w:rFonts w:cs="Times New Roman"/>
          <w:i/>
          <w:sz w:val="24"/>
          <w:szCs w:val="24"/>
        </w:rPr>
        <w:t>p</w:t>
      </w:r>
      <w:r w:rsidR="00821E6C">
        <w:rPr>
          <w:rFonts w:cs="Times New Roman"/>
          <w:sz w:val="24"/>
          <w:szCs w:val="24"/>
        </w:rPr>
        <w:t xml:space="preserve">&gt;.05; adults, </w:t>
      </w:r>
      <w:r w:rsidR="00821E6C" w:rsidRPr="00797680">
        <w:rPr>
          <w:rFonts w:cs="Times New Roman"/>
          <w:i/>
          <w:sz w:val="24"/>
          <w:szCs w:val="24"/>
        </w:rPr>
        <w:t>t</w:t>
      </w:r>
      <w:r w:rsidR="00821E6C">
        <w:rPr>
          <w:rFonts w:cs="Times New Roman"/>
          <w:sz w:val="24"/>
          <w:szCs w:val="24"/>
        </w:rPr>
        <w:t xml:space="preserve">(32)=-0.45, </w:t>
      </w:r>
      <w:r w:rsidR="00821E6C" w:rsidRPr="00797680">
        <w:rPr>
          <w:rFonts w:cs="Times New Roman"/>
          <w:i/>
          <w:sz w:val="24"/>
          <w:szCs w:val="24"/>
        </w:rPr>
        <w:t>p</w:t>
      </w:r>
      <w:r w:rsidR="00821E6C">
        <w:rPr>
          <w:rFonts w:cs="Times New Roman"/>
          <w:sz w:val="24"/>
          <w:szCs w:val="24"/>
        </w:rPr>
        <w:t xml:space="preserve">&gt;.05) but both groups showed a significant competition effect at 24-hrs (children, </w:t>
      </w:r>
      <w:r w:rsidR="00821E6C" w:rsidRPr="00797680">
        <w:rPr>
          <w:rFonts w:cs="Times New Roman"/>
          <w:i/>
          <w:sz w:val="24"/>
          <w:szCs w:val="24"/>
        </w:rPr>
        <w:t>t</w:t>
      </w:r>
      <w:r w:rsidR="00821E6C">
        <w:rPr>
          <w:rFonts w:cs="Times New Roman"/>
          <w:sz w:val="24"/>
          <w:szCs w:val="24"/>
        </w:rPr>
        <w:t xml:space="preserve">(39)=4.25, </w:t>
      </w:r>
      <w:r w:rsidR="00821E6C" w:rsidRPr="00797680">
        <w:rPr>
          <w:rFonts w:cs="Times New Roman"/>
          <w:i/>
          <w:sz w:val="24"/>
          <w:szCs w:val="24"/>
        </w:rPr>
        <w:t>p</w:t>
      </w:r>
      <w:r w:rsidR="00821E6C">
        <w:rPr>
          <w:rFonts w:cs="Times New Roman"/>
          <w:sz w:val="24"/>
          <w:szCs w:val="24"/>
        </w:rPr>
        <w:t xml:space="preserve">&lt;.001; adults, </w:t>
      </w:r>
      <w:r w:rsidR="00821E6C" w:rsidRPr="00797680">
        <w:rPr>
          <w:rFonts w:cs="Times New Roman"/>
          <w:i/>
          <w:sz w:val="24"/>
          <w:szCs w:val="24"/>
        </w:rPr>
        <w:t>t</w:t>
      </w:r>
      <w:r w:rsidR="00821E6C">
        <w:rPr>
          <w:rFonts w:cs="Times New Roman"/>
          <w:sz w:val="24"/>
          <w:szCs w:val="24"/>
        </w:rPr>
        <w:t xml:space="preserve">(32)=3.34, </w:t>
      </w:r>
      <w:r w:rsidR="00821E6C" w:rsidRPr="00797680">
        <w:rPr>
          <w:rFonts w:cs="Times New Roman"/>
          <w:i/>
          <w:sz w:val="24"/>
          <w:szCs w:val="24"/>
        </w:rPr>
        <w:t>p</w:t>
      </w:r>
      <w:r w:rsidR="00821E6C">
        <w:rPr>
          <w:rFonts w:cs="Times New Roman"/>
          <w:sz w:val="24"/>
          <w:szCs w:val="24"/>
        </w:rPr>
        <w:t xml:space="preserve">&lt;.01). However, there was no main effect of Group, </w:t>
      </w:r>
      <w:r w:rsidR="00821E6C" w:rsidRPr="00075D34">
        <w:rPr>
          <w:rFonts w:cs="Times New Roman"/>
          <w:i/>
          <w:sz w:val="24"/>
          <w:szCs w:val="24"/>
        </w:rPr>
        <w:t>F</w:t>
      </w:r>
      <w:r w:rsidR="00821E6C" w:rsidRPr="00EF7C69">
        <w:rPr>
          <w:rFonts w:cs="Times New Roman"/>
          <w:sz w:val="24"/>
          <w:szCs w:val="24"/>
        </w:rPr>
        <w:t>(1, 71)=</w:t>
      </w:r>
      <w:r w:rsidR="00821E6C">
        <w:rPr>
          <w:rFonts w:cs="Times New Roman"/>
          <w:sz w:val="24"/>
          <w:szCs w:val="24"/>
        </w:rPr>
        <w:t>0.89</w:t>
      </w:r>
      <w:r w:rsidR="00821E6C" w:rsidRPr="00EF7C69">
        <w:rPr>
          <w:rFonts w:cs="Times New Roman"/>
          <w:sz w:val="24"/>
          <w:szCs w:val="24"/>
        </w:rPr>
        <w:t xml:space="preserve">, </w:t>
      </w:r>
      <w:r w:rsidR="00821E6C" w:rsidRPr="00075D34">
        <w:rPr>
          <w:rFonts w:cs="Times New Roman"/>
          <w:i/>
          <w:sz w:val="24"/>
          <w:szCs w:val="24"/>
        </w:rPr>
        <w:t>p</w:t>
      </w:r>
      <w:r w:rsidR="00821E6C">
        <w:rPr>
          <w:rFonts w:cs="Times New Roman"/>
          <w:sz w:val="24"/>
          <w:szCs w:val="24"/>
        </w:rPr>
        <w:t>&gt;.05</w:t>
      </w:r>
      <w:r w:rsidR="00821E6C" w:rsidRPr="00EF7C69">
        <w:rPr>
          <w:rFonts w:cs="Times New Roman"/>
          <w:sz w:val="24"/>
          <w:szCs w:val="24"/>
        </w:rPr>
        <w:t xml:space="preserve">, </w:t>
      </w:r>
      <w:r w:rsidR="00821E6C" w:rsidRPr="00DC04F1">
        <w:rPr>
          <w:rFonts w:ascii="Symbol" w:hAnsi="Symbol"/>
          <w:i/>
          <w:iCs/>
          <w:sz w:val="24"/>
          <w:szCs w:val="24"/>
        </w:rPr>
        <w:t></w:t>
      </w:r>
      <w:r w:rsidR="00821E6C" w:rsidRPr="00DC04F1">
        <w:rPr>
          <w:rFonts w:ascii="Bell MT" w:hAnsi="Bell MT"/>
          <w:i/>
          <w:iCs/>
          <w:sz w:val="24"/>
          <w:szCs w:val="24"/>
          <w:vertAlign w:val="subscript"/>
        </w:rPr>
        <w:t>p</w:t>
      </w:r>
      <w:r w:rsidR="00821E6C" w:rsidRPr="00DC04F1">
        <w:rPr>
          <w:rFonts w:ascii="Bell MT" w:hAnsi="Bell MT"/>
          <w:i/>
          <w:iCs/>
          <w:sz w:val="24"/>
          <w:szCs w:val="24"/>
          <w:vertAlign w:val="superscript"/>
        </w:rPr>
        <w:t>2</w:t>
      </w:r>
      <w:r w:rsidR="00821E6C">
        <w:rPr>
          <w:rFonts w:cs="Times New Roman"/>
          <w:sz w:val="24"/>
          <w:szCs w:val="24"/>
        </w:rPr>
        <w:t>=.01, and although children continued to show a numerically larger competition effect when collapsing across sessions (</w:t>
      </w:r>
      <w:r w:rsidR="001057E4">
        <w:rPr>
          <w:rFonts w:cs="Times New Roman"/>
          <w:sz w:val="24"/>
          <w:szCs w:val="24"/>
        </w:rPr>
        <w:t>z-</w:t>
      </w:r>
      <w:r w:rsidR="00821E6C">
        <w:rPr>
          <w:rFonts w:cs="Times New Roman"/>
          <w:sz w:val="24"/>
          <w:szCs w:val="24"/>
        </w:rPr>
        <w:t xml:space="preserve">score difference between competitor and control conditions = -.19, SD = 0.34, </w:t>
      </w:r>
      <w:r w:rsidR="00821E6C" w:rsidRPr="006421DD">
        <w:rPr>
          <w:rFonts w:cs="Times New Roman"/>
          <w:i/>
          <w:sz w:val="24"/>
          <w:szCs w:val="24"/>
        </w:rPr>
        <w:t>t</w:t>
      </w:r>
      <w:r w:rsidR="00821E6C">
        <w:rPr>
          <w:rFonts w:cs="Times New Roman"/>
          <w:sz w:val="24"/>
          <w:szCs w:val="24"/>
        </w:rPr>
        <w:t xml:space="preserve">(39)=-3.57, </w:t>
      </w:r>
      <w:r w:rsidR="00821E6C" w:rsidRPr="006421DD">
        <w:rPr>
          <w:rFonts w:cs="Times New Roman"/>
          <w:i/>
          <w:sz w:val="24"/>
          <w:szCs w:val="24"/>
        </w:rPr>
        <w:t>p</w:t>
      </w:r>
      <w:r w:rsidR="00821E6C">
        <w:rPr>
          <w:rFonts w:cs="Times New Roman"/>
          <w:sz w:val="24"/>
          <w:szCs w:val="24"/>
        </w:rPr>
        <w:t xml:space="preserve">&lt;.001) than adults (z score difference = -.10, SD=0.32, </w:t>
      </w:r>
      <w:r w:rsidR="00821E6C" w:rsidRPr="006421DD">
        <w:rPr>
          <w:rFonts w:cs="Times New Roman"/>
          <w:i/>
          <w:sz w:val="24"/>
          <w:szCs w:val="24"/>
        </w:rPr>
        <w:t>t</w:t>
      </w:r>
      <w:r w:rsidR="00821E6C">
        <w:rPr>
          <w:rFonts w:cs="Times New Roman"/>
          <w:sz w:val="24"/>
          <w:szCs w:val="24"/>
        </w:rPr>
        <w:t xml:space="preserve">(32) =-1.72, </w:t>
      </w:r>
      <w:r w:rsidR="00821E6C" w:rsidRPr="006421DD">
        <w:rPr>
          <w:rFonts w:cs="Times New Roman"/>
          <w:i/>
          <w:sz w:val="24"/>
          <w:szCs w:val="24"/>
        </w:rPr>
        <w:t>p</w:t>
      </w:r>
      <w:r w:rsidR="00CD7691">
        <w:rPr>
          <w:rFonts w:cs="Times New Roman"/>
          <w:sz w:val="24"/>
          <w:szCs w:val="24"/>
        </w:rPr>
        <w:t>=</w:t>
      </w:r>
      <w:r w:rsidR="00821E6C">
        <w:rPr>
          <w:rFonts w:cs="Times New Roman"/>
          <w:sz w:val="24"/>
          <w:szCs w:val="24"/>
        </w:rPr>
        <w:t xml:space="preserve">.095), the Condition x Group interaction was not significant, </w:t>
      </w:r>
      <w:r w:rsidR="00821E6C" w:rsidRPr="00075D34">
        <w:rPr>
          <w:rFonts w:cs="Times New Roman"/>
          <w:i/>
          <w:sz w:val="24"/>
          <w:szCs w:val="24"/>
        </w:rPr>
        <w:t>F</w:t>
      </w:r>
      <w:r w:rsidR="00821E6C" w:rsidRPr="00EF7C69">
        <w:rPr>
          <w:rFonts w:cs="Times New Roman"/>
          <w:sz w:val="24"/>
          <w:szCs w:val="24"/>
        </w:rPr>
        <w:t xml:space="preserve">(1, 71)=1.52, </w:t>
      </w:r>
      <w:r w:rsidR="00821E6C" w:rsidRPr="00075D34">
        <w:rPr>
          <w:rFonts w:cs="Times New Roman"/>
          <w:i/>
          <w:sz w:val="24"/>
          <w:szCs w:val="24"/>
        </w:rPr>
        <w:t>p</w:t>
      </w:r>
      <w:r w:rsidR="00821E6C">
        <w:rPr>
          <w:rFonts w:cs="Times New Roman"/>
          <w:sz w:val="24"/>
          <w:szCs w:val="24"/>
        </w:rPr>
        <w:t>&gt;.05</w:t>
      </w:r>
      <w:r w:rsidR="00821E6C" w:rsidRPr="00EF7C69">
        <w:rPr>
          <w:rFonts w:cs="Times New Roman"/>
          <w:sz w:val="24"/>
          <w:szCs w:val="24"/>
        </w:rPr>
        <w:t xml:space="preserve">, </w:t>
      </w:r>
      <w:r w:rsidR="00821E6C" w:rsidRPr="00DC04F1">
        <w:rPr>
          <w:rFonts w:ascii="Symbol" w:hAnsi="Symbol"/>
          <w:i/>
          <w:iCs/>
          <w:sz w:val="24"/>
          <w:szCs w:val="24"/>
        </w:rPr>
        <w:t></w:t>
      </w:r>
      <w:r w:rsidR="00821E6C" w:rsidRPr="00DC04F1">
        <w:rPr>
          <w:rFonts w:ascii="Bell MT" w:hAnsi="Bell MT"/>
          <w:i/>
          <w:iCs/>
          <w:sz w:val="24"/>
          <w:szCs w:val="24"/>
          <w:vertAlign w:val="subscript"/>
        </w:rPr>
        <w:t>p</w:t>
      </w:r>
      <w:r w:rsidR="00821E6C" w:rsidRPr="00DC04F1">
        <w:rPr>
          <w:rFonts w:ascii="Bell MT" w:hAnsi="Bell MT"/>
          <w:i/>
          <w:iCs/>
          <w:sz w:val="24"/>
          <w:szCs w:val="24"/>
          <w:vertAlign w:val="superscript"/>
        </w:rPr>
        <w:t>2</w:t>
      </w:r>
      <w:r w:rsidR="00821E6C">
        <w:rPr>
          <w:rFonts w:cs="Times New Roman"/>
          <w:sz w:val="24"/>
          <w:szCs w:val="24"/>
        </w:rPr>
        <w:t xml:space="preserve">=.02. </w:t>
      </w:r>
      <w:r>
        <w:rPr>
          <w:sz w:val="24"/>
          <w:szCs w:val="24"/>
        </w:rPr>
        <w:t xml:space="preserve">In sum, </w:t>
      </w:r>
      <w:r w:rsidR="002668ED">
        <w:rPr>
          <w:sz w:val="24"/>
          <w:szCs w:val="24"/>
        </w:rPr>
        <w:t xml:space="preserve">as shown in Figure 1, </w:t>
      </w:r>
      <w:r w:rsidR="00DE6902">
        <w:rPr>
          <w:sz w:val="24"/>
          <w:szCs w:val="24"/>
        </w:rPr>
        <w:t xml:space="preserve">neither group showed a significant competition effect immediately after exposure to the novel words but </w:t>
      </w:r>
      <w:r>
        <w:rPr>
          <w:sz w:val="24"/>
          <w:szCs w:val="24"/>
        </w:rPr>
        <w:t xml:space="preserve">both groups showed a significant </w:t>
      </w:r>
      <w:r w:rsidR="00984DB7">
        <w:rPr>
          <w:sz w:val="24"/>
          <w:szCs w:val="24"/>
        </w:rPr>
        <w:t>competition</w:t>
      </w:r>
      <w:r>
        <w:rPr>
          <w:sz w:val="24"/>
          <w:szCs w:val="24"/>
        </w:rPr>
        <w:t xml:space="preserve"> effect 24 hours.</w:t>
      </w:r>
      <w:r w:rsidR="006A6E22">
        <w:rPr>
          <w:sz w:val="24"/>
          <w:szCs w:val="24"/>
        </w:rPr>
        <w:tab/>
      </w:r>
    </w:p>
    <w:p w:rsidR="00834C7C" w:rsidRDefault="00C6095D" w:rsidP="00821E6C">
      <w:pPr>
        <w:autoSpaceDE w:val="0"/>
        <w:autoSpaceDN w:val="0"/>
        <w:adjustRightInd w:val="0"/>
        <w:spacing w:after="0" w:line="480" w:lineRule="auto"/>
        <w:rPr>
          <w:sz w:val="24"/>
          <w:szCs w:val="24"/>
        </w:rPr>
      </w:pPr>
      <w:r>
        <w:rPr>
          <w:sz w:val="24"/>
          <w:szCs w:val="24"/>
        </w:rPr>
        <w:tab/>
      </w:r>
      <w:r w:rsidR="00FB4BF6">
        <w:rPr>
          <w:sz w:val="24"/>
          <w:szCs w:val="24"/>
        </w:rPr>
        <w:t>The error data</w:t>
      </w:r>
      <w:r w:rsidR="003A2BE3">
        <w:rPr>
          <w:sz w:val="24"/>
          <w:szCs w:val="24"/>
        </w:rPr>
        <w:t xml:space="preserve"> (combining pause present and absent trials)</w:t>
      </w:r>
      <w:r w:rsidR="00FB4BF6">
        <w:rPr>
          <w:sz w:val="24"/>
          <w:szCs w:val="24"/>
        </w:rPr>
        <w:t xml:space="preserve"> are</w:t>
      </w:r>
      <w:r w:rsidR="002668ED">
        <w:rPr>
          <w:sz w:val="24"/>
          <w:szCs w:val="24"/>
        </w:rPr>
        <w:t xml:space="preserve"> also</w:t>
      </w:r>
      <w:r w:rsidR="00FB4BF6">
        <w:rPr>
          <w:sz w:val="24"/>
          <w:szCs w:val="24"/>
        </w:rPr>
        <w:t xml:space="preserve"> presented in Table </w:t>
      </w:r>
      <w:r w:rsidR="002668ED">
        <w:rPr>
          <w:sz w:val="24"/>
          <w:szCs w:val="24"/>
        </w:rPr>
        <w:t>1</w:t>
      </w:r>
      <w:r w:rsidR="00FB4BF6">
        <w:rPr>
          <w:sz w:val="24"/>
          <w:szCs w:val="24"/>
        </w:rPr>
        <w:t xml:space="preserve">. </w:t>
      </w:r>
      <w:r w:rsidR="007B00C4">
        <w:rPr>
          <w:sz w:val="24"/>
          <w:szCs w:val="24"/>
        </w:rPr>
        <w:t xml:space="preserve">Error rates were very low (i.e., ~1 out of 12 items for children and ~0.5 out of 12 items for adults). </w:t>
      </w:r>
      <w:r w:rsidR="00FB4BF6">
        <w:rPr>
          <w:sz w:val="24"/>
          <w:szCs w:val="24"/>
        </w:rPr>
        <w:t>Errors were equally distributed across pause present (‘yes’) and pause absent (‘no’) responses</w:t>
      </w:r>
      <w:r w:rsidR="00D94551">
        <w:rPr>
          <w:sz w:val="24"/>
          <w:szCs w:val="24"/>
        </w:rPr>
        <w:t xml:space="preserve"> </w:t>
      </w:r>
      <w:r w:rsidR="00870411">
        <w:rPr>
          <w:sz w:val="24"/>
          <w:szCs w:val="24"/>
        </w:rPr>
        <w:t>(</w:t>
      </w:r>
      <w:r w:rsidR="00870411" w:rsidRPr="00EE16EB">
        <w:rPr>
          <w:i/>
          <w:sz w:val="24"/>
          <w:szCs w:val="24"/>
        </w:rPr>
        <w:t>p</w:t>
      </w:r>
      <w:r w:rsidR="00870411">
        <w:rPr>
          <w:sz w:val="24"/>
          <w:szCs w:val="24"/>
        </w:rPr>
        <w:t xml:space="preserve">&gt;.05) </w:t>
      </w:r>
      <w:r w:rsidR="00D94551">
        <w:rPr>
          <w:sz w:val="24"/>
          <w:szCs w:val="24"/>
        </w:rPr>
        <w:t>and did not significantly differ</w:t>
      </w:r>
      <w:r w:rsidR="00FB4BF6">
        <w:rPr>
          <w:sz w:val="24"/>
          <w:szCs w:val="24"/>
        </w:rPr>
        <w:t xml:space="preserve"> at the 0-hr test</w:t>
      </w:r>
      <w:r w:rsidR="00870411">
        <w:rPr>
          <w:sz w:val="24"/>
          <w:szCs w:val="24"/>
        </w:rPr>
        <w:t xml:space="preserve"> (</w:t>
      </w:r>
      <w:r w:rsidR="00D94551">
        <w:rPr>
          <w:i/>
          <w:sz w:val="24"/>
          <w:szCs w:val="24"/>
        </w:rPr>
        <w:t>p</w:t>
      </w:r>
      <w:r w:rsidR="00D94551" w:rsidRPr="00D94551">
        <w:rPr>
          <w:sz w:val="24"/>
          <w:szCs w:val="24"/>
        </w:rPr>
        <w:t>&gt;.05</w:t>
      </w:r>
      <w:r w:rsidR="00870411">
        <w:rPr>
          <w:sz w:val="24"/>
          <w:szCs w:val="24"/>
        </w:rPr>
        <w:t>)</w:t>
      </w:r>
      <w:r w:rsidR="00D94551">
        <w:rPr>
          <w:i/>
          <w:sz w:val="24"/>
          <w:szCs w:val="24"/>
        </w:rPr>
        <w:t xml:space="preserve"> </w:t>
      </w:r>
      <w:r w:rsidR="00D94551">
        <w:rPr>
          <w:sz w:val="24"/>
          <w:szCs w:val="24"/>
        </w:rPr>
        <w:t>or</w:t>
      </w:r>
      <w:r w:rsidR="00FB4BF6">
        <w:rPr>
          <w:sz w:val="24"/>
          <w:szCs w:val="24"/>
        </w:rPr>
        <w:t xml:space="preserve"> </w:t>
      </w:r>
      <w:r w:rsidR="00FB4BF6" w:rsidRPr="00DC04F1">
        <w:rPr>
          <w:sz w:val="24"/>
          <w:szCs w:val="24"/>
        </w:rPr>
        <w:t>the 24-hr test</w:t>
      </w:r>
      <w:r w:rsidR="00870411">
        <w:rPr>
          <w:sz w:val="24"/>
          <w:szCs w:val="24"/>
        </w:rPr>
        <w:t xml:space="preserve"> (</w:t>
      </w:r>
      <w:r w:rsidR="00D94551" w:rsidRPr="00D94551">
        <w:rPr>
          <w:i/>
          <w:sz w:val="24"/>
          <w:szCs w:val="24"/>
        </w:rPr>
        <w:t>p</w:t>
      </w:r>
      <w:r w:rsidR="00D94551">
        <w:rPr>
          <w:sz w:val="24"/>
          <w:szCs w:val="24"/>
        </w:rPr>
        <w:t>&gt;.05</w:t>
      </w:r>
      <w:r w:rsidR="00870411">
        <w:rPr>
          <w:sz w:val="24"/>
          <w:szCs w:val="24"/>
        </w:rPr>
        <w:t>)</w:t>
      </w:r>
      <w:r w:rsidR="00D94551">
        <w:rPr>
          <w:sz w:val="24"/>
          <w:szCs w:val="24"/>
        </w:rPr>
        <w:t>.</w:t>
      </w:r>
      <w:r w:rsidR="00FB4BF6">
        <w:rPr>
          <w:sz w:val="24"/>
          <w:szCs w:val="24"/>
        </w:rPr>
        <w:t xml:space="preserve"> The error data were entered in a 2 (Condition: Competitor, control) x 2 (Session, 0 hr, 24 hr) x 2 (Group: Children, adults) mixed-design ANOVA. </w:t>
      </w:r>
      <w:r w:rsidR="00CD7691">
        <w:rPr>
          <w:sz w:val="24"/>
          <w:szCs w:val="24"/>
        </w:rPr>
        <w:t>C</w:t>
      </w:r>
      <w:r w:rsidR="00D94551">
        <w:rPr>
          <w:sz w:val="24"/>
          <w:szCs w:val="24"/>
        </w:rPr>
        <w:t xml:space="preserve">hildren made more errors than adults (Group, </w:t>
      </w:r>
      <w:proofErr w:type="gramStart"/>
      <w:r w:rsidR="00D94551" w:rsidRPr="00075D34">
        <w:rPr>
          <w:rFonts w:cs="Times New Roman"/>
          <w:i/>
          <w:sz w:val="24"/>
          <w:szCs w:val="24"/>
        </w:rPr>
        <w:t>F</w:t>
      </w:r>
      <w:r w:rsidR="00CD7691">
        <w:rPr>
          <w:rFonts w:cs="Times New Roman"/>
          <w:sz w:val="24"/>
          <w:szCs w:val="24"/>
        </w:rPr>
        <w:t>(</w:t>
      </w:r>
      <w:proofErr w:type="gramEnd"/>
      <w:r w:rsidR="00CD7691">
        <w:rPr>
          <w:rFonts w:cs="Times New Roman"/>
          <w:sz w:val="24"/>
          <w:szCs w:val="24"/>
        </w:rPr>
        <w:t>1, 71)=</w:t>
      </w:r>
      <w:r w:rsidR="00D94551">
        <w:rPr>
          <w:rFonts w:cs="Times New Roman"/>
          <w:sz w:val="24"/>
          <w:szCs w:val="24"/>
        </w:rPr>
        <w:t>21.30</w:t>
      </w:r>
      <w:r w:rsidR="00D94551" w:rsidRPr="00EF7C69">
        <w:rPr>
          <w:rFonts w:cs="Times New Roman"/>
          <w:sz w:val="24"/>
          <w:szCs w:val="24"/>
        </w:rPr>
        <w:t xml:space="preserve">, </w:t>
      </w:r>
      <w:r w:rsidR="00D94551" w:rsidRPr="00075D34">
        <w:rPr>
          <w:rFonts w:cs="Times New Roman"/>
          <w:i/>
          <w:sz w:val="24"/>
          <w:szCs w:val="24"/>
        </w:rPr>
        <w:t>p</w:t>
      </w:r>
      <w:r w:rsidR="00D94551" w:rsidRPr="00EF7C69">
        <w:rPr>
          <w:rFonts w:cs="Times New Roman"/>
          <w:sz w:val="24"/>
          <w:szCs w:val="24"/>
        </w:rPr>
        <w:t>&lt;.0</w:t>
      </w:r>
      <w:r w:rsidR="00D94551">
        <w:rPr>
          <w:rFonts w:cs="Times New Roman"/>
          <w:sz w:val="24"/>
          <w:szCs w:val="24"/>
        </w:rPr>
        <w:t>0</w:t>
      </w:r>
      <w:r w:rsidR="00D94551" w:rsidRPr="00EF7C69">
        <w:rPr>
          <w:rFonts w:cs="Times New Roman"/>
          <w:sz w:val="24"/>
          <w:szCs w:val="24"/>
        </w:rPr>
        <w:t xml:space="preserve">1, </w:t>
      </w:r>
      <w:r w:rsidR="00D94551" w:rsidRPr="00DC04F1">
        <w:rPr>
          <w:rFonts w:ascii="Symbol" w:hAnsi="Symbol"/>
          <w:i/>
          <w:iCs/>
          <w:sz w:val="24"/>
          <w:szCs w:val="24"/>
        </w:rPr>
        <w:t></w:t>
      </w:r>
      <w:r w:rsidR="00D94551" w:rsidRPr="00DC04F1">
        <w:rPr>
          <w:rFonts w:ascii="Bell MT" w:hAnsi="Bell MT"/>
          <w:i/>
          <w:iCs/>
          <w:sz w:val="24"/>
          <w:szCs w:val="24"/>
          <w:vertAlign w:val="subscript"/>
        </w:rPr>
        <w:t>p</w:t>
      </w:r>
      <w:r w:rsidR="00D94551" w:rsidRPr="00DC04F1">
        <w:rPr>
          <w:rFonts w:ascii="Bell MT" w:hAnsi="Bell MT"/>
          <w:i/>
          <w:iCs/>
          <w:sz w:val="24"/>
          <w:szCs w:val="24"/>
          <w:vertAlign w:val="superscript"/>
        </w:rPr>
        <w:t>2</w:t>
      </w:r>
      <w:r w:rsidR="00D94551" w:rsidRPr="00EF7C69">
        <w:rPr>
          <w:rFonts w:cs="Times New Roman"/>
          <w:sz w:val="24"/>
          <w:szCs w:val="24"/>
        </w:rPr>
        <w:t>=.</w:t>
      </w:r>
      <w:r w:rsidR="00870411">
        <w:rPr>
          <w:rFonts w:cs="Times New Roman"/>
          <w:sz w:val="24"/>
          <w:szCs w:val="24"/>
        </w:rPr>
        <w:t>23)</w:t>
      </w:r>
      <w:r w:rsidR="00CD7691">
        <w:rPr>
          <w:rFonts w:cs="Times New Roman"/>
          <w:sz w:val="24"/>
          <w:szCs w:val="24"/>
        </w:rPr>
        <w:t>. T</w:t>
      </w:r>
      <w:r w:rsidR="00FB4BF6">
        <w:rPr>
          <w:sz w:val="24"/>
          <w:szCs w:val="24"/>
        </w:rPr>
        <w:t xml:space="preserve">here were no </w:t>
      </w:r>
      <w:r w:rsidR="00D94551">
        <w:rPr>
          <w:sz w:val="24"/>
          <w:szCs w:val="24"/>
        </w:rPr>
        <w:t xml:space="preserve">other </w:t>
      </w:r>
      <w:r w:rsidR="00FB4BF6">
        <w:rPr>
          <w:sz w:val="24"/>
          <w:szCs w:val="24"/>
        </w:rPr>
        <w:t>main effects or interactions</w:t>
      </w:r>
      <w:r w:rsidR="00681757">
        <w:rPr>
          <w:sz w:val="24"/>
          <w:szCs w:val="24"/>
        </w:rPr>
        <w:t xml:space="preserve">: Condition, </w:t>
      </w:r>
      <w:r w:rsidR="00681757" w:rsidRPr="00075D34">
        <w:rPr>
          <w:rFonts w:cs="Times New Roman"/>
          <w:i/>
          <w:sz w:val="24"/>
          <w:szCs w:val="24"/>
        </w:rPr>
        <w:t>F</w:t>
      </w:r>
      <w:r w:rsidR="00CD7691">
        <w:rPr>
          <w:rFonts w:cs="Times New Roman"/>
          <w:sz w:val="24"/>
          <w:szCs w:val="24"/>
        </w:rPr>
        <w:t>(1, 71)</w:t>
      </w:r>
      <w:r w:rsidR="00681757" w:rsidRPr="00EF7C69">
        <w:rPr>
          <w:rFonts w:cs="Times New Roman"/>
          <w:sz w:val="24"/>
          <w:szCs w:val="24"/>
        </w:rPr>
        <w:t>=</w:t>
      </w:r>
      <w:r w:rsidR="00681757">
        <w:rPr>
          <w:rFonts w:cs="Times New Roman"/>
          <w:sz w:val="24"/>
          <w:szCs w:val="24"/>
        </w:rPr>
        <w:t>0.28</w:t>
      </w:r>
      <w:r w:rsidR="00681757" w:rsidRPr="00EF7C69">
        <w:rPr>
          <w:rFonts w:cs="Times New Roman"/>
          <w:sz w:val="24"/>
          <w:szCs w:val="24"/>
        </w:rPr>
        <w:t xml:space="preserve">, </w:t>
      </w:r>
      <w:r w:rsidR="00681757" w:rsidRPr="00075D34">
        <w:rPr>
          <w:rFonts w:cs="Times New Roman"/>
          <w:i/>
          <w:sz w:val="24"/>
          <w:szCs w:val="24"/>
        </w:rPr>
        <w:t>p</w:t>
      </w:r>
      <w:r w:rsidR="00681757">
        <w:rPr>
          <w:rFonts w:cs="Times New Roman"/>
          <w:sz w:val="24"/>
          <w:szCs w:val="24"/>
        </w:rPr>
        <w:t>&gt;</w:t>
      </w:r>
      <w:r w:rsidR="00681757" w:rsidRPr="00EF7C69">
        <w:rPr>
          <w:rFonts w:cs="Times New Roman"/>
          <w:sz w:val="24"/>
          <w:szCs w:val="24"/>
        </w:rPr>
        <w:t>.0</w:t>
      </w:r>
      <w:r w:rsidR="00681757">
        <w:rPr>
          <w:rFonts w:cs="Times New Roman"/>
          <w:sz w:val="24"/>
          <w:szCs w:val="24"/>
        </w:rPr>
        <w:t>5</w:t>
      </w:r>
      <w:r w:rsidR="00681757" w:rsidRPr="00EF7C69">
        <w:rPr>
          <w:rFonts w:cs="Times New Roman"/>
          <w:sz w:val="24"/>
          <w:szCs w:val="24"/>
        </w:rPr>
        <w:t xml:space="preserve">, </w:t>
      </w:r>
      <w:r w:rsidR="00681757" w:rsidRPr="00DC04F1">
        <w:rPr>
          <w:rFonts w:ascii="Symbol" w:hAnsi="Symbol"/>
          <w:i/>
          <w:iCs/>
          <w:sz w:val="24"/>
          <w:szCs w:val="24"/>
        </w:rPr>
        <w:t></w:t>
      </w:r>
      <w:r w:rsidR="00681757" w:rsidRPr="00DC04F1">
        <w:rPr>
          <w:rFonts w:ascii="Bell MT" w:hAnsi="Bell MT"/>
          <w:i/>
          <w:iCs/>
          <w:sz w:val="24"/>
          <w:szCs w:val="24"/>
          <w:vertAlign w:val="subscript"/>
        </w:rPr>
        <w:t>p</w:t>
      </w:r>
      <w:r w:rsidR="00681757" w:rsidRPr="00DC04F1">
        <w:rPr>
          <w:rFonts w:ascii="Bell MT" w:hAnsi="Bell MT"/>
          <w:i/>
          <w:iCs/>
          <w:sz w:val="24"/>
          <w:szCs w:val="24"/>
          <w:vertAlign w:val="superscript"/>
        </w:rPr>
        <w:t>2</w:t>
      </w:r>
      <w:r w:rsidR="00681757" w:rsidRPr="00EF7C69">
        <w:rPr>
          <w:rFonts w:cs="Times New Roman"/>
          <w:sz w:val="24"/>
          <w:szCs w:val="24"/>
        </w:rPr>
        <w:t>=.</w:t>
      </w:r>
      <w:r w:rsidR="00681757">
        <w:rPr>
          <w:rFonts w:cs="Times New Roman"/>
          <w:sz w:val="24"/>
          <w:szCs w:val="24"/>
        </w:rPr>
        <w:t>004</w:t>
      </w:r>
      <w:r w:rsidR="00681757">
        <w:rPr>
          <w:sz w:val="24"/>
          <w:szCs w:val="24"/>
        </w:rPr>
        <w:t xml:space="preserve">, Session, </w:t>
      </w:r>
      <w:r w:rsidR="00681757" w:rsidRPr="00075D34">
        <w:rPr>
          <w:rFonts w:cs="Times New Roman"/>
          <w:i/>
          <w:sz w:val="24"/>
          <w:szCs w:val="24"/>
        </w:rPr>
        <w:t>F</w:t>
      </w:r>
      <w:r w:rsidR="00681757" w:rsidRPr="00EF7C69">
        <w:rPr>
          <w:rFonts w:cs="Times New Roman"/>
          <w:sz w:val="24"/>
          <w:szCs w:val="24"/>
        </w:rPr>
        <w:t>(1, 71)=</w:t>
      </w:r>
      <w:r w:rsidR="00681757">
        <w:rPr>
          <w:rFonts w:cs="Times New Roman"/>
          <w:sz w:val="24"/>
          <w:szCs w:val="24"/>
        </w:rPr>
        <w:t>0.06</w:t>
      </w:r>
      <w:r w:rsidR="00681757" w:rsidRPr="00EF7C69">
        <w:rPr>
          <w:rFonts w:cs="Times New Roman"/>
          <w:sz w:val="24"/>
          <w:szCs w:val="24"/>
        </w:rPr>
        <w:t xml:space="preserve">, </w:t>
      </w:r>
      <w:r w:rsidR="00681757" w:rsidRPr="00075D34">
        <w:rPr>
          <w:rFonts w:cs="Times New Roman"/>
          <w:i/>
          <w:sz w:val="24"/>
          <w:szCs w:val="24"/>
        </w:rPr>
        <w:t>p</w:t>
      </w:r>
      <w:r w:rsidR="00681757">
        <w:rPr>
          <w:rFonts w:cs="Times New Roman"/>
          <w:sz w:val="24"/>
          <w:szCs w:val="24"/>
        </w:rPr>
        <w:t>&gt;</w:t>
      </w:r>
      <w:r w:rsidR="00681757" w:rsidRPr="00EF7C69">
        <w:rPr>
          <w:rFonts w:cs="Times New Roman"/>
          <w:sz w:val="24"/>
          <w:szCs w:val="24"/>
        </w:rPr>
        <w:t>.0</w:t>
      </w:r>
      <w:r w:rsidR="00681757">
        <w:rPr>
          <w:rFonts w:cs="Times New Roman"/>
          <w:sz w:val="24"/>
          <w:szCs w:val="24"/>
        </w:rPr>
        <w:t>5</w:t>
      </w:r>
      <w:r w:rsidR="00681757" w:rsidRPr="00EF7C69">
        <w:rPr>
          <w:rFonts w:cs="Times New Roman"/>
          <w:sz w:val="24"/>
          <w:szCs w:val="24"/>
        </w:rPr>
        <w:t xml:space="preserve">, </w:t>
      </w:r>
      <w:r w:rsidR="00681757" w:rsidRPr="00DC04F1">
        <w:rPr>
          <w:rFonts w:ascii="Symbol" w:hAnsi="Symbol"/>
          <w:i/>
          <w:iCs/>
          <w:sz w:val="24"/>
          <w:szCs w:val="24"/>
        </w:rPr>
        <w:t></w:t>
      </w:r>
      <w:r w:rsidR="00681757" w:rsidRPr="00DC04F1">
        <w:rPr>
          <w:rFonts w:ascii="Bell MT" w:hAnsi="Bell MT"/>
          <w:i/>
          <w:iCs/>
          <w:sz w:val="24"/>
          <w:szCs w:val="24"/>
          <w:vertAlign w:val="subscript"/>
        </w:rPr>
        <w:t>p</w:t>
      </w:r>
      <w:r w:rsidR="00681757" w:rsidRPr="00DC04F1">
        <w:rPr>
          <w:rFonts w:ascii="Bell MT" w:hAnsi="Bell MT"/>
          <w:i/>
          <w:iCs/>
          <w:sz w:val="24"/>
          <w:szCs w:val="24"/>
          <w:vertAlign w:val="superscript"/>
        </w:rPr>
        <w:t>2</w:t>
      </w:r>
      <w:r w:rsidR="00681757" w:rsidRPr="00EF7C69">
        <w:rPr>
          <w:rFonts w:cs="Times New Roman"/>
          <w:sz w:val="24"/>
          <w:szCs w:val="24"/>
        </w:rPr>
        <w:t>=.</w:t>
      </w:r>
      <w:r w:rsidR="00681757">
        <w:rPr>
          <w:rFonts w:cs="Times New Roman"/>
          <w:sz w:val="24"/>
          <w:szCs w:val="24"/>
        </w:rPr>
        <w:t xml:space="preserve">001; Condition x Session, </w:t>
      </w:r>
      <w:r w:rsidR="00681757" w:rsidRPr="00075D34">
        <w:rPr>
          <w:rFonts w:cs="Times New Roman"/>
          <w:i/>
          <w:sz w:val="24"/>
          <w:szCs w:val="24"/>
        </w:rPr>
        <w:t>F</w:t>
      </w:r>
      <w:r w:rsidR="00CD7691">
        <w:rPr>
          <w:rFonts w:cs="Times New Roman"/>
          <w:sz w:val="24"/>
          <w:szCs w:val="24"/>
        </w:rPr>
        <w:t xml:space="preserve"> (1, 71)</w:t>
      </w:r>
      <w:r w:rsidR="00681757" w:rsidRPr="00EF7C69">
        <w:rPr>
          <w:rFonts w:cs="Times New Roman"/>
          <w:sz w:val="24"/>
          <w:szCs w:val="24"/>
        </w:rPr>
        <w:t>=</w:t>
      </w:r>
      <w:r w:rsidR="00681757">
        <w:rPr>
          <w:rFonts w:cs="Times New Roman"/>
          <w:sz w:val="24"/>
          <w:szCs w:val="24"/>
        </w:rPr>
        <w:t>0.33</w:t>
      </w:r>
      <w:r w:rsidR="00681757" w:rsidRPr="00EF7C69">
        <w:rPr>
          <w:rFonts w:cs="Times New Roman"/>
          <w:sz w:val="24"/>
          <w:szCs w:val="24"/>
        </w:rPr>
        <w:t xml:space="preserve">, </w:t>
      </w:r>
      <w:r w:rsidR="00681757" w:rsidRPr="00075D34">
        <w:rPr>
          <w:rFonts w:cs="Times New Roman"/>
          <w:i/>
          <w:sz w:val="24"/>
          <w:szCs w:val="24"/>
        </w:rPr>
        <w:t>p</w:t>
      </w:r>
      <w:r w:rsidR="00681757">
        <w:rPr>
          <w:rFonts w:cs="Times New Roman"/>
          <w:sz w:val="24"/>
          <w:szCs w:val="24"/>
        </w:rPr>
        <w:t>&gt;</w:t>
      </w:r>
      <w:r w:rsidR="00681757" w:rsidRPr="00EF7C69">
        <w:rPr>
          <w:rFonts w:cs="Times New Roman"/>
          <w:sz w:val="24"/>
          <w:szCs w:val="24"/>
        </w:rPr>
        <w:t>.0</w:t>
      </w:r>
      <w:r w:rsidR="00681757">
        <w:rPr>
          <w:rFonts w:cs="Times New Roman"/>
          <w:sz w:val="24"/>
          <w:szCs w:val="24"/>
        </w:rPr>
        <w:t>5</w:t>
      </w:r>
      <w:r w:rsidR="00681757" w:rsidRPr="00EF7C69">
        <w:rPr>
          <w:rFonts w:cs="Times New Roman"/>
          <w:sz w:val="24"/>
          <w:szCs w:val="24"/>
        </w:rPr>
        <w:t xml:space="preserve">, </w:t>
      </w:r>
      <w:r w:rsidR="00681757" w:rsidRPr="00DC04F1">
        <w:rPr>
          <w:rFonts w:ascii="Symbol" w:hAnsi="Symbol"/>
          <w:i/>
          <w:iCs/>
          <w:sz w:val="24"/>
          <w:szCs w:val="24"/>
        </w:rPr>
        <w:t></w:t>
      </w:r>
      <w:r w:rsidR="00681757" w:rsidRPr="00DC04F1">
        <w:rPr>
          <w:rFonts w:ascii="Bell MT" w:hAnsi="Bell MT"/>
          <w:i/>
          <w:iCs/>
          <w:sz w:val="24"/>
          <w:szCs w:val="24"/>
          <w:vertAlign w:val="subscript"/>
        </w:rPr>
        <w:t>p</w:t>
      </w:r>
      <w:r w:rsidR="00681757" w:rsidRPr="00DC04F1">
        <w:rPr>
          <w:rFonts w:ascii="Bell MT" w:hAnsi="Bell MT"/>
          <w:i/>
          <w:iCs/>
          <w:sz w:val="24"/>
          <w:szCs w:val="24"/>
          <w:vertAlign w:val="superscript"/>
        </w:rPr>
        <w:t>2</w:t>
      </w:r>
      <w:r w:rsidR="00681757" w:rsidRPr="00EF7C69">
        <w:rPr>
          <w:rFonts w:cs="Times New Roman"/>
          <w:sz w:val="24"/>
          <w:szCs w:val="24"/>
        </w:rPr>
        <w:t>=.</w:t>
      </w:r>
      <w:r w:rsidR="00681757">
        <w:rPr>
          <w:rFonts w:cs="Times New Roman"/>
          <w:sz w:val="24"/>
          <w:szCs w:val="24"/>
        </w:rPr>
        <w:t xml:space="preserve">01, Condition x Group, </w:t>
      </w:r>
      <w:r w:rsidR="00681757" w:rsidRPr="00075D34">
        <w:rPr>
          <w:rFonts w:cs="Times New Roman"/>
          <w:i/>
          <w:sz w:val="24"/>
          <w:szCs w:val="24"/>
        </w:rPr>
        <w:t>F</w:t>
      </w:r>
      <w:r w:rsidR="00CD7691">
        <w:rPr>
          <w:rFonts w:cs="Times New Roman"/>
          <w:sz w:val="24"/>
          <w:szCs w:val="24"/>
        </w:rPr>
        <w:t>(1, 71)</w:t>
      </w:r>
      <w:r w:rsidR="00681757" w:rsidRPr="00EF7C69">
        <w:rPr>
          <w:rFonts w:cs="Times New Roman"/>
          <w:sz w:val="24"/>
          <w:szCs w:val="24"/>
        </w:rPr>
        <w:t>=</w:t>
      </w:r>
      <w:r w:rsidR="00681757">
        <w:rPr>
          <w:rFonts w:cs="Times New Roman"/>
          <w:sz w:val="24"/>
          <w:szCs w:val="24"/>
        </w:rPr>
        <w:t>0.59</w:t>
      </w:r>
      <w:r w:rsidR="00681757" w:rsidRPr="00EF7C69">
        <w:rPr>
          <w:rFonts w:cs="Times New Roman"/>
          <w:sz w:val="24"/>
          <w:szCs w:val="24"/>
        </w:rPr>
        <w:t xml:space="preserve">, </w:t>
      </w:r>
      <w:r w:rsidR="00681757" w:rsidRPr="00075D34">
        <w:rPr>
          <w:rFonts w:cs="Times New Roman"/>
          <w:i/>
          <w:sz w:val="24"/>
          <w:szCs w:val="24"/>
        </w:rPr>
        <w:t>p</w:t>
      </w:r>
      <w:r w:rsidR="00681757">
        <w:rPr>
          <w:rFonts w:cs="Times New Roman"/>
          <w:sz w:val="24"/>
          <w:szCs w:val="24"/>
        </w:rPr>
        <w:t>&gt;</w:t>
      </w:r>
      <w:r w:rsidR="00681757" w:rsidRPr="00EF7C69">
        <w:rPr>
          <w:rFonts w:cs="Times New Roman"/>
          <w:sz w:val="24"/>
          <w:szCs w:val="24"/>
        </w:rPr>
        <w:t>.0</w:t>
      </w:r>
      <w:r w:rsidR="00681757">
        <w:rPr>
          <w:rFonts w:cs="Times New Roman"/>
          <w:sz w:val="24"/>
          <w:szCs w:val="24"/>
        </w:rPr>
        <w:t>5</w:t>
      </w:r>
      <w:r w:rsidR="00681757" w:rsidRPr="00EF7C69">
        <w:rPr>
          <w:rFonts w:cs="Times New Roman"/>
          <w:sz w:val="24"/>
          <w:szCs w:val="24"/>
        </w:rPr>
        <w:t xml:space="preserve">, </w:t>
      </w:r>
      <w:r w:rsidR="00681757" w:rsidRPr="00DC04F1">
        <w:rPr>
          <w:rFonts w:ascii="Symbol" w:hAnsi="Symbol"/>
          <w:i/>
          <w:iCs/>
          <w:sz w:val="24"/>
          <w:szCs w:val="24"/>
        </w:rPr>
        <w:t></w:t>
      </w:r>
      <w:r w:rsidR="00681757" w:rsidRPr="00DC04F1">
        <w:rPr>
          <w:rFonts w:ascii="Bell MT" w:hAnsi="Bell MT"/>
          <w:i/>
          <w:iCs/>
          <w:sz w:val="24"/>
          <w:szCs w:val="24"/>
          <w:vertAlign w:val="subscript"/>
        </w:rPr>
        <w:t>p</w:t>
      </w:r>
      <w:r w:rsidR="00681757" w:rsidRPr="00DC04F1">
        <w:rPr>
          <w:rFonts w:ascii="Bell MT" w:hAnsi="Bell MT"/>
          <w:i/>
          <w:iCs/>
          <w:sz w:val="24"/>
          <w:szCs w:val="24"/>
          <w:vertAlign w:val="superscript"/>
        </w:rPr>
        <w:t>2</w:t>
      </w:r>
      <w:r w:rsidR="00681757" w:rsidRPr="00EF7C69">
        <w:rPr>
          <w:rFonts w:cs="Times New Roman"/>
          <w:sz w:val="24"/>
          <w:szCs w:val="24"/>
        </w:rPr>
        <w:t>=.</w:t>
      </w:r>
      <w:r w:rsidR="00681757">
        <w:rPr>
          <w:rFonts w:cs="Times New Roman"/>
          <w:sz w:val="24"/>
          <w:szCs w:val="24"/>
        </w:rPr>
        <w:t xml:space="preserve">01, Condition x Session x Group, </w:t>
      </w:r>
      <w:r w:rsidR="00681757" w:rsidRPr="00075D34">
        <w:rPr>
          <w:rFonts w:cs="Times New Roman"/>
          <w:i/>
          <w:sz w:val="24"/>
          <w:szCs w:val="24"/>
        </w:rPr>
        <w:t>F</w:t>
      </w:r>
      <w:r w:rsidR="00681757" w:rsidRPr="00EF7C69">
        <w:rPr>
          <w:rFonts w:cs="Times New Roman"/>
          <w:sz w:val="24"/>
          <w:szCs w:val="24"/>
        </w:rPr>
        <w:t>(1, 71)=</w:t>
      </w:r>
      <w:r w:rsidR="00681757">
        <w:rPr>
          <w:rFonts w:cs="Times New Roman"/>
          <w:sz w:val="24"/>
          <w:szCs w:val="24"/>
        </w:rPr>
        <w:t>.03</w:t>
      </w:r>
      <w:r w:rsidR="00681757" w:rsidRPr="00EF7C69">
        <w:rPr>
          <w:rFonts w:cs="Times New Roman"/>
          <w:sz w:val="24"/>
          <w:szCs w:val="24"/>
        </w:rPr>
        <w:t xml:space="preserve">, </w:t>
      </w:r>
      <w:r w:rsidR="00681757" w:rsidRPr="00075D34">
        <w:rPr>
          <w:rFonts w:cs="Times New Roman"/>
          <w:i/>
          <w:sz w:val="24"/>
          <w:szCs w:val="24"/>
        </w:rPr>
        <w:t>p</w:t>
      </w:r>
      <w:r w:rsidR="00681757">
        <w:rPr>
          <w:rFonts w:cs="Times New Roman"/>
          <w:sz w:val="24"/>
          <w:szCs w:val="24"/>
        </w:rPr>
        <w:t>&gt;</w:t>
      </w:r>
      <w:r w:rsidR="00681757" w:rsidRPr="00EF7C69">
        <w:rPr>
          <w:rFonts w:cs="Times New Roman"/>
          <w:sz w:val="24"/>
          <w:szCs w:val="24"/>
        </w:rPr>
        <w:t>.0</w:t>
      </w:r>
      <w:r w:rsidR="00681757">
        <w:rPr>
          <w:rFonts w:cs="Times New Roman"/>
          <w:sz w:val="24"/>
          <w:szCs w:val="24"/>
        </w:rPr>
        <w:t>5</w:t>
      </w:r>
      <w:r w:rsidR="00681757" w:rsidRPr="00EF7C69">
        <w:rPr>
          <w:rFonts w:cs="Times New Roman"/>
          <w:sz w:val="24"/>
          <w:szCs w:val="24"/>
        </w:rPr>
        <w:t xml:space="preserve">, </w:t>
      </w:r>
      <w:r w:rsidR="00681757" w:rsidRPr="00DC04F1">
        <w:rPr>
          <w:rFonts w:ascii="Symbol" w:hAnsi="Symbol"/>
          <w:i/>
          <w:iCs/>
          <w:sz w:val="24"/>
          <w:szCs w:val="24"/>
        </w:rPr>
        <w:t></w:t>
      </w:r>
      <w:r w:rsidR="00681757" w:rsidRPr="00DC04F1">
        <w:rPr>
          <w:rFonts w:ascii="Bell MT" w:hAnsi="Bell MT"/>
          <w:i/>
          <w:iCs/>
          <w:sz w:val="24"/>
          <w:szCs w:val="24"/>
          <w:vertAlign w:val="subscript"/>
        </w:rPr>
        <w:t>p</w:t>
      </w:r>
      <w:r w:rsidR="00681757" w:rsidRPr="00DC04F1">
        <w:rPr>
          <w:rFonts w:ascii="Bell MT" w:hAnsi="Bell MT"/>
          <w:i/>
          <w:iCs/>
          <w:sz w:val="24"/>
          <w:szCs w:val="24"/>
          <w:vertAlign w:val="superscript"/>
        </w:rPr>
        <w:t>2</w:t>
      </w:r>
      <w:r w:rsidR="00681757" w:rsidRPr="00EF7C69">
        <w:rPr>
          <w:rFonts w:cs="Times New Roman"/>
          <w:sz w:val="24"/>
          <w:szCs w:val="24"/>
        </w:rPr>
        <w:t>=.</w:t>
      </w:r>
      <w:r w:rsidR="00681757">
        <w:rPr>
          <w:sz w:val="24"/>
          <w:szCs w:val="24"/>
        </w:rPr>
        <w:t xml:space="preserve">00. </w:t>
      </w:r>
    </w:p>
    <w:p w:rsidR="00A83CBB" w:rsidRDefault="006A6E22" w:rsidP="001D0A7D">
      <w:pPr>
        <w:autoSpaceDE w:val="0"/>
        <w:autoSpaceDN w:val="0"/>
        <w:adjustRightInd w:val="0"/>
        <w:spacing w:after="0" w:line="480" w:lineRule="auto"/>
        <w:rPr>
          <w:sz w:val="24"/>
          <w:szCs w:val="24"/>
        </w:rPr>
      </w:pPr>
      <w:r>
        <w:rPr>
          <w:sz w:val="24"/>
          <w:szCs w:val="24"/>
        </w:rPr>
        <w:tab/>
      </w:r>
      <w:proofErr w:type="gramStart"/>
      <w:r w:rsidR="008C5BA5">
        <w:rPr>
          <w:b/>
          <w:sz w:val="24"/>
          <w:szCs w:val="24"/>
        </w:rPr>
        <w:t>Explicit memory</w:t>
      </w:r>
      <w:r w:rsidR="00FB4BF6">
        <w:rPr>
          <w:b/>
          <w:sz w:val="24"/>
          <w:szCs w:val="24"/>
        </w:rPr>
        <w:t>.</w:t>
      </w:r>
      <w:proofErr w:type="gramEnd"/>
      <w:r w:rsidR="00FB4BF6">
        <w:rPr>
          <w:b/>
          <w:sz w:val="24"/>
          <w:szCs w:val="24"/>
        </w:rPr>
        <w:t xml:space="preserve"> </w:t>
      </w:r>
      <w:r w:rsidR="002668ED" w:rsidRPr="002668ED">
        <w:rPr>
          <w:sz w:val="24"/>
          <w:szCs w:val="24"/>
        </w:rPr>
        <w:t xml:space="preserve">Performance on the tasks of explicit memory is shown in Table </w:t>
      </w:r>
      <w:r w:rsidR="00A274B1">
        <w:rPr>
          <w:sz w:val="24"/>
          <w:szCs w:val="24"/>
        </w:rPr>
        <w:t>1</w:t>
      </w:r>
      <w:r w:rsidR="002668ED" w:rsidRPr="002668ED">
        <w:rPr>
          <w:sz w:val="24"/>
          <w:szCs w:val="24"/>
        </w:rPr>
        <w:t xml:space="preserve">. </w:t>
      </w:r>
    </w:p>
    <w:p w:rsidR="007E27AF" w:rsidRDefault="00A83CBB" w:rsidP="00A83CBB">
      <w:pPr>
        <w:autoSpaceDE w:val="0"/>
        <w:autoSpaceDN w:val="0"/>
        <w:adjustRightInd w:val="0"/>
        <w:spacing w:after="0" w:line="480" w:lineRule="auto"/>
        <w:ind w:firstLine="720"/>
        <w:rPr>
          <w:sz w:val="24"/>
          <w:szCs w:val="24"/>
        </w:rPr>
      </w:pPr>
      <w:proofErr w:type="gramStart"/>
      <w:r w:rsidRPr="00A83CBB">
        <w:rPr>
          <w:i/>
          <w:sz w:val="24"/>
          <w:szCs w:val="24"/>
        </w:rPr>
        <w:t>Cued Recall</w:t>
      </w:r>
      <w:r>
        <w:rPr>
          <w:sz w:val="24"/>
          <w:szCs w:val="24"/>
        </w:rPr>
        <w:t>.</w:t>
      </w:r>
      <w:proofErr w:type="gramEnd"/>
      <w:r>
        <w:rPr>
          <w:sz w:val="24"/>
          <w:szCs w:val="24"/>
        </w:rPr>
        <w:t xml:space="preserve"> </w:t>
      </w:r>
      <w:r w:rsidR="005B23B6">
        <w:rPr>
          <w:sz w:val="24"/>
          <w:szCs w:val="24"/>
        </w:rPr>
        <w:t>P</w:t>
      </w:r>
      <w:r w:rsidR="002668ED">
        <w:rPr>
          <w:sz w:val="24"/>
          <w:szCs w:val="24"/>
        </w:rPr>
        <w:t>erformance</w:t>
      </w:r>
      <w:r w:rsidR="005F02F0">
        <w:rPr>
          <w:sz w:val="24"/>
          <w:szCs w:val="24"/>
        </w:rPr>
        <w:t xml:space="preserve"> was poor for both groups</w:t>
      </w:r>
      <w:r w:rsidR="00581553" w:rsidRPr="00581553">
        <w:rPr>
          <w:sz w:val="24"/>
          <w:szCs w:val="24"/>
        </w:rPr>
        <w:t xml:space="preserve">; </w:t>
      </w:r>
      <w:r w:rsidR="00853AE9">
        <w:rPr>
          <w:sz w:val="24"/>
          <w:szCs w:val="24"/>
        </w:rPr>
        <w:t>to capture partially correct responses</w:t>
      </w:r>
      <w:r w:rsidR="00581553" w:rsidRPr="00581553">
        <w:rPr>
          <w:sz w:val="24"/>
          <w:szCs w:val="24"/>
        </w:rPr>
        <w:t xml:space="preserve">, </w:t>
      </w:r>
      <w:r w:rsidR="00A004A7">
        <w:rPr>
          <w:sz w:val="24"/>
          <w:szCs w:val="24"/>
        </w:rPr>
        <w:t xml:space="preserve">a response was allocated 2 points if the whole word was correctly recalled or 1 point if </w:t>
      </w:r>
      <w:r w:rsidR="0081507C">
        <w:rPr>
          <w:sz w:val="24"/>
          <w:szCs w:val="24"/>
        </w:rPr>
        <w:t xml:space="preserve">it was correct apart from </w:t>
      </w:r>
      <w:r w:rsidR="00A004A7">
        <w:rPr>
          <w:sz w:val="24"/>
          <w:szCs w:val="24"/>
        </w:rPr>
        <w:t>one phoneme (e.g., “</w:t>
      </w:r>
      <w:proofErr w:type="spellStart"/>
      <w:r w:rsidR="00A004A7" w:rsidRPr="001C3D13">
        <w:rPr>
          <w:i/>
          <w:sz w:val="24"/>
          <w:szCs w:val="24"/>
        </w:rPr>
        <w:t>daffodet</w:t>
      </w:r>
      <w:proofErr w:type="spellEnd"/>
      <w:r w:rsidR="00A004A7">
        <w:rPr>
          <w:sz w:val="24"/>
          <w:szCs w:val="24"/>
        </w:rPr>
        <w:t>”, “</w:t>
      </w:r>
      <w:proofErr w:type="spellStart"/>
      <w:r w:rsidR="00A004A7" w:rsidRPr="001C3D13">
        <w:rPr>
          <w:i/>
          <w:sz w:val="24"/>
          <w:szCs w:val="24"/>
        </w:rPr>
        <w:t>daffodit</w:t>
      </w:r>
      <w:proofErr w:type="spellEnd"/>
      <w:r w:rsidR="00A004A7">
        <w:rPr>
          <w:sz w:val="24"/>
          <w:szCs w:val="24"/>
        </w:rPr>
        <w:t>”)</w:t>
      </w:r>
      <w:r w:rsidR="00FB16D7">
        <w:rPr>
          <w:sz w:val="24"/>
          <w:szCs w:val="24"/>
          <w:vertAlign w:val="superscript"/>
        </w:rPr>
        <w:t>2</w:t>
      </w:r>
      <w:r w:rsidR="00A004A7">
        <w:rPr>
          <w:sz w:val="24"/>
          <w:szCs w:val="24"/>
        </w:rPr>
        <w:t xml:space="preserve">. </w:t>
      </w:r>
      <w:r w:rsidR="00581553">
        <w:rPr>
          <w:sz w:val="24"/>
          <w:szCs w:val="24"/>
        </w:rPr>
        <w:t xml:space="preserve">The </w:t>
      </w:r>
      <w:r w:rsidR="006D4C51">
        <w:rPr>
          <w:sz w:val="24"/>
          <w:szCs w:val="24"/>
        </w:rPr>
        <w:t xml:space="preserve">data </w:t>
      </w:r>
      <w:r w:rsidR="00581553">
        <w:rPr>
          <w:sz w:val="24"/>
          <w:szCs w:val="24"/>
        </w:rPr>
        <w:t>were</w:t>
      </w:r>
      <w:r w:rsidR="006D4C51">
        <w:rPr>
          <w:sz w:val="24"/>
          <w:szCs w:val="24"/>
        </w:rPr>
        <w:t xml:space="preserve"> entered in a 2 (Session, 0 hr, 24 hr) x 2 (Group: Children, adults) mixed-design ANOVA</w:t>
      </w:r>
      <w:r w:rsidR="005E0CFE">
        <w:rPr>
          <w:sz w:val="24"/>
          <w:szCs w:val="24"/>
        </w:rPr>
        <w:t xml:space="preserve"> (</w:t>
      </w:r>
      <w:r w:rsidR="004330A8">
        <w:rPr>
          <w:sz w:val="24"/>
          <w:szCs w:val="24"/>
        </w:rPr>
        <w:t xml:space="preserve">see </w:t>
      </w:r>
      <w:r w:rsidR="005E0CFE">
        <w:rPr>
          <w:sz w:val="24"/>
          <w:szCs w:val="24"/>
        </w:rPr>
        <w:t>S5)</w:t>
      </w:r>
      <w:r w:rsidR="006D4C51">
        <w:rPr>
          <w:sz w:val="24"/>
          <w:szCs w:val="24"/>
        </w:rPr>
        <w:t xml:space="preserve">. </w:t>
      </w:r>
      <w:r w:rsidR="00581553">
        <w:rPr>
          <w:sz w:val="24"/>
          <w:szCs w:val="24"/>
        </w:rPr>
        <w:t xml:space="preserve">There was a significant main effect of </w:t>
      </w:r>
      <w:r w:rsidR="00581553">
        <w:rPr>
          <w:rFonts w:cs="Times New Roman"/>
          <w:sz w:val="24"/>
          <w:szCs w:val="24"/>
        </w:rPr>
        <w:t xml:space="preserve">Session, </w:t>
      </w:r>
      <w:r w:rsidR="007E27AF" w:rsidRPr="00870411">
        <w:rPr>
          <w:rFonts w:cs="Times New Roman"/>
          <w:i/>
          <w:sz w:val="24"/>
          <w:szCs w:val="24"/>
        </w:rPr>
        <w:t>F</w:t>
      </w:r>
      <w:r w:rsidR="00CD7691">
        <w:rPr>
          <w:rFonts w:cs="Times New Roman"/>
          <w:sz w:val="24"/>
          <w:szCs w:val="24"/>
        </w:rPr>
        <w:t xml:space="preserve"> (1, 71</w:t>
      </w:r>
      <w:proofErr w:type="gramStart"/>
      <w:r w:rsidR="00CD7691">
        <w:rPr>
          <w:rFonts w:cs="Times New Roman"/>
          <w:sz w:val="24"/>
          <w:szCs w:val="24"/>
        </w:rPr>
        <w:t>)</w:t>
      </w:r>
      <w:r w:rsidR="007E27AF" w:rsidRPr="00EF7C69">
        <w:rPr>
          <w:rFonts w:cs="Times New Roman"/>
          <w:sz w:val="24"/>
          <w:szCs w:val="24"/>
        </w:rPr>
        <w:t>=</w:t>
      </w:r>
      <w:proofErr w:type="gramEnd"/>
      <w:r w:rsidR="007E27AF" w:rsidRPr="00EF7C69">
        <w:rPr>
          <w:rFonts w:cs="Times New Roman"/>
          <w:sz w:val="24"/>
          <w:szCs w:val="24"/>
        </w:rPr>
        <w:t xml:space="preserve">126.82, </w:t>
      </w:r>
      <w:r w:rsidR="007E27AF" w:rsidRPr="00870411">
        <w:rPr>
          <w:rFonts w:cs="Times New Roman"/>
          <w:i/>
          <w:sz w:val="24"/>
          <w:szCs w:val="24"/>
        </w:rPr>
        <w:t>p</w:t>
      </w:r>
      <w:r w:rsidR="007E27AF" w:rsidRPr="00EF7C69">
        <w:rPr>
          <w:rFonts w:cs="Times New Roman"/>
          <w:sz w:val="24"/>
          <w:szCs w:val="24"/>
        </w:rPr>
        <w:t xml:space="preserve">&lt;.001, </w:t>
      </w:r>
      <w:r w:rsidR="005F02F0" w:rsidRPr="00DC04F1">
        <w:rPr>
          <w:rFonts w:ascii="Symbol" w:hAnsi="Symbol"/>
          <w:i/>
          <w:iCs/>
          <w:sz w:val="24"/>
          <w:szCs w:val="24"/>
        </w:rPr>
        <w:t></w:t>
      </w:r>
      <w:r w:rsidR="005F02F0" w:rsidRPr="00DC04F1">
        <w:rPr>
          <w:rFonts w:ascii="Bell MT" w:hAnsi="Bell MT"/>
          <w:i/>
          <w:iCs/>
          <w:sz w:val="24"/>
          <w:szCs w:val="24"/>
          <w:vertAlign w:val="subscript"/>
        </w:rPr>
        <w:t>p</w:t>
      </w:r>
      <w:r w:rsidR="005F02F0" w:rsidRPr="00DC04F1">
        <w:rPr>
          <w:rFonts w:ascii="Bell MT" w:hAnsi="Bell MT"/>
          <w:i/>
          <w:iCs/>
          <w:sz w:val="24"/>
          <w:szCs w:val="24"/>
          <w:vertAlign w:val="superscript"/>
        </w:rPr>
        <w:t>2</w:t>
      </w:r>
      <w:r w:rsidR="007E27AF" w:rsidRPr="00EF7C69">
        <w:rPr>
          <w:rFonts w:cs="Times New Roman"/>
          <w:sz w:val="24"/>
          <w:szCs w:val="24"/>
        </w:rPr>
        <w:t>=.64</w:t>
      </w:r>
      <w:r w:rsidR="00581553">
        <w:rPr>
          <w:rFonts w:cs="Times New Roman"/>
          <w:sz w:val="24"/>
          <w:szCs w:val="24"/>
        </w:rPr>
        <w:t xml:space="preserve">: </w:t>
      </w:r>
      <w:r w:rsidR="00CD7691">
        <w:rPr>
          <w:rFonts w:cs="Times New Roman"/>
          <w:sz w:val="24"/>
          <w:szCs w:val="24"/>
        </w:rPr>
        <w:t>P</w:t>
      </w:r>
      <w:r w:rsidR="00581553">
        <w:rPr>
          <w:rFonts w:cs="Times New Roman"/>
          <w:sz w:val="24"/>
          <w:szCs w:val="24"/>
        </w:rPr>
        <w:t xml:space="preserve">articipants recalled significantly more </w:t>
      </w:r>
      <w:r w:rsidR="005F02F0">
        <w:rPr>
          <w:rFonts w:cs="Times New Roman"/>
          <w:sz w:val="24"/>
          <w:szCs w:val="24"/>
        </w:rPr>
        <w:t>syllables of the novel words</w:t>
      </w:r>
      <w:r w:rsidR="00581553">
        <w:rPr>
          <w:rFonts w:cs="Times New Roman"/>
          <w:sz w:val="24"/>
          <w:szCs w:val="24"/>
        </w:rPr>
        <w:t xml:space="preserve"> at the 24 hr test than at 0 hrs. There was a significant main effect of Group, </w:t>
      </w:r>
      <w:r w:rsidR="00581553" w:rsidRPr="00870411">
        <w:rPr>
          <w:rFonts w:cs="Times New Roman"/>
          <w:i/>
          <w:sz w:val="24"/>
          <w:szCs w:val="24"/>
        </w:rPr>
        <w:t>F</w:t>
      </w:r>
      <w:r w:rsidR="00581553" w:rsidRPr="00EF7C69">
        <w:rPr>
          <w:rFonts w:cs="Times New Roman"/>
          <w:sz w:val="24"/>
          <w:szCs w:val="24"/>
        </w:rPr>
        <w:t xml:space="preserve"> (1, 71) = 65.57, </w:t>
      </w:r>
      <w:r w:rsidR="00581553" w:rsidRPr="00870411">
        <w:rPr>
          <w:rFonts w:cs="Times New Roman"/>
          <w:i/>
          <w:sz w:val="24"/>
          <w:szCs w:val="24"/>
        </w:rPr>
        <w:t>p</w:t>
      </w:r>
      <w:r w:rsidR="00581553" w:rsidRPr="00EF7C69">
        <w:rPr>
          <w:rFonts w:cs="Times New Roman"/>
          <w:sz w:val="24"/>
          <w:szCs w:val="24"/>
        </w:rPr>
        <w:t xml:space="preserve"> &lt; .001, </w:t>
      </w:r>
      <w:r w:rsidR="005F02F0" w:rsidRPr="00DC04F1">
        <w:rPr>
          <w:rFonts w:ascii="Symbol" w:hAnsi="Symbol"/>
          <w:i/>
          <w:iCs/>
          <w:sz w:val="24"/>
          <w:szCs w:val="24"/>
        </w:rPr>
        <w:t></w:t>
      </w:r>
      <w:r w:rsidR="005F02F0" w:rsidRPr="00DC04F1">
        <w:rPr>
          <w:rFonts w:ascii="Bell MT" w:hAnsi="Bell MT"/>
          <w:i/>
          <w:iCs/>
          <w:sz w:val="24"/>
          <w:szCs w:val="24"/>
          <w:vertAlign w:val="subscript"/>
        </w:rPr>
        <w:t>p</w:t>
      </w:r>
      <w:r w:rsidR="005F02F0" w:rsidRPr="00DC04F1">
        <w:rPr>
          <w:rFonts w:ascii="Bell MT" w:hAnsi="Bell MT"/>
          <w:i/>
          <w:iCs/>
          <w:sz w:val="24"/>
          <w:szCs w:val="24"/>
          <w:vertAlign w:val="superscript"/>
        </w:rPr>
        <w:t>2</w:t>
      </w:r>
      <w:r w:rsidR="00581553" w:rsidRPr="00EF7C69">
        <w:rPr>
          <w:rFonts w:cs="Times New Roman"/>
          <w:sz w:val="24"/>
          <w:szCs w:val="24"/>
        </w:rPr>
        <w:t>= .48</w:t>
      </w:r>
      <w:r w:rsidR="00581553">
        <w:rPr>
          <w:rFonts w:cs="Times New Roman"/>
          <w:sz w:val="24"/>
          <w:szCs w:val="24"/>
        </w:rPr>
        <w:t xml:space="preserve">, and a significant </w:t>
      </w:r>
      <w:r w:rsidR="007E27AF" w:rsidRPr="00EF7C69">
        <w:rPr>
          <w:rFonts w:cs="Times New Roman"/>
          <w:sz w:val="24"/>
          <w:szCs w:val="24"/>
        </w:rPr>
        <w:t>Session x Group</w:t>
      </w:r>
      <w:r w:rsidR="00581553">
        <w:rPr>
          <w:rFonts w:cs="Times New Roman"/>
          <w:sz w:val="24"/>
          <w:szCs w:val="24"/>
        </w:rPr>
        <w:t xml:space="preserve"> interaction, </w:t>
      </w:r>
      <w:r w:rsidR="007E27AF" w:rsidRPr="00870411">
        <w:rPr>
          <w:rFonts w:cs="Times New Roman"/>
          <w:i/>
          <w:sz w:val="24"/>
          <w:szCs w:val="24"/>
        </w:rPr>
        <w:t>F</w:t>
      </w:r>
      <w:r w:rsidR="007E27AF" w:rsidRPr="00EF7C69">
        <w:rPr>
          <w:rFonts w:cs="Times New Roman"/>
          <w:sz w:val="24"/>
          <w:szCs w:val="24"/>
        </w:rPr>
        <w:t xml:space="preserve"> (1, </w:t>
      </w:r>
      <w:r w:rsidR="00581553">
        <w:rPr>
          <w:rFonts w:cs="Times New Roman"/>
          <w:sz w:val="24"/>
          <w:szCs w:val="24"/>
        </w:rPr>
        <w:t xml:space="preserve">71) = 8.45, </w:t>
      </w:r>
      <w:r w:rsidR="00581553" w:rsidRPr="00870411">
        <w:rPr>
          <w:rFonts w:cs="Times New Roman"/>
          <w:i/>
          <w:sz w:val="24"/>
          <w:szCs w:val="24"/>
        </w:rPr>
        <w:t>p</w:t>
      </w:r>
      <w:r w:rsidR="00581553">
        <w:rPr>
          <w:rFonts w:cs="Times New Roman"/>
          <w:sz w:val="24"/>
          <w:szCs w:val="24"/>
        </w:rPr>
        <w:t xml:space="preserve"> &lt; .01, </w:t>
      </w:r>
      <w:r w:rsidR="005F02F0" w:rsidRPr="00DC04F1">
        <w:rPr>
          <w:rFonts w:ascii="Symbol" w:hAnsi="Symbol"/>
          <w:i/>
          <w:iCs/>
          <w:sz w:val="24"/>
          <w:szCs w:val="24"/>
        </w:rPr>
        <w:t></w:t>
      </w:r>
      <w:r w:rsidR="005F02F0" w:rsidRPr="00DC04F1">
        <w:rPr>
          <w:rFonts w:ascii="Bell MT" w:hAnsi="Bell MT"/>
          <w:i/>
          <w:iCs/>
          <w:sz w:val="24"/>
          <w:szCs w:val="24"/>
          <w:vertAlign w:val="subscript"/>
        </w:rPr>
        <w:t>p</w:t>
      </w:r>
      <w:r w:rsidR="005F02F0" w:rsidRPr="00DC04F1">
        <w:rPr>
          <w:rFonts w:ascii="Bell MT" w:hAnsi="Bell MT"/>
          <w:i/>
          <w:iCs/>
          <w:sz w:val="24"/>
          <w:szCs w:val="24"/>
          <w:vertAlign w:val="superscript"/>
        </w:rPr>
        <w:t>2</w:t>
      </w:r>
      <w:r w:rsidR="00581553">
        <w:rPr>
          <w:rFonts w:cs="Times New Roman"/>
          <w:sz w:val="24"/>
          <w:szCs w:val="24"/>
        </w:rPr>
        <w:t>= .11</w:t>
      </w:r>
      <w:r w:rsidR="008109DC">
        <w:rPr>
          <w:rFonts w:cs="Times New Roman"/>
          <w:sz w:val="24"/>
          <w:szCs w:val="24"/>
        </w:rPr>
        <w:t>: Adults showed larger improvements from the 0hr test to the 24 hr test (</w:t>
      </w:r>
      <w:r w:rsidR="008109DC" w:rsidRPr="00DC04F1">
        <w:rPr>
          <w:sz w:val="24"/>
          <w:szCs w:val="24"/>
        </w:rPr>
        <w:t>mean improvement=</w:t>
      </w:r>
      <w:r w:rsidR="005F02F0">
        <w:rPr>
          <w:sz w:val="24"/>
          <w:szCs w:val="24"/>
        </w:rPr>
        <w:t>5.09 syllables</w:t>
      </w:r>
      <w:r w:rsidR="008109DC" w:rsidRPr="00DC04F1">
        <w:rPr>
          <w:sz w:val="24"/>
          <w:szCs w:val="24"/>
        </w:rPr>
        <w:t>, SD=</w:t>
      </w:r>
      <w:r w:rsidR="005F02F0">
        <w:rPr>
          <w:sz w:val="24"/>
          <w:szCs w:val="24"/>
        </w:rPr>
        <w:t>3.25 syllables</w:t>
      </w:r>
      <w:r w:rsidR="008109DC" w:rsidRPr="00DC04F1">
        <w:rPr>
          <w:sz w:val="24"/>
          <w:szCs w:val="24"/>
        </w:rPr>
        <w:t xml:space="preserve">, 95% CIs </w:t>
      </w:r>
      <w:r w:rsidR="005F02F0">
        <w:rPr>
          <w:sz w:val="24"/>
          <w:szCs w:val="24"/>
        </w:rPr>
        <w:t>3.94-6.24</w:t>
      </w:r>
      <w:r w:rsidR="008109DC" w:rsidRPr="00DC04F1">
        <w:rPr>
          <w:sz w:val="24"/>
          <w:szCs w:val="24"/>
        </w:rPr>
        <w:t xml:space="preserve">, </w:t>
      </w:r>
      <w:r w:rsidR="008109DC" w:rsidRPr="00DC04F1">
        <w:rPr>
          <w:i/>
          <w:sz w:val="24"/>
          <w:szCs w:val="24"/>
        </w:rPr>
        <w:t>t</w:t>
      </w:r>
      <w:r w:rsidR="008109DC" w:rsidRPr="00DC04F1">
        <w:rPr>
          <w:sz w:val="24"/>
          <w:szCs w:val="24"/>
        </w:rPr>
        <w:t>(</w:t>
      </w:r>
      <w:r w:rsidR="005F02F0">
        <w:rPr>
          <w:sz w:val="24"/>
          <w:szCs w:val="24"/>
        </w:rPr>
        <w:t>32</w:t>
      </w:r>
      <w:r w:rsidR="008109DC" w:rsidRPr="00DC04F1">
        <w:rPr>
          <w:sz w:val="24"/>
          <w:szCs w:val="24"/>
        </w:rPr>
        <w:t>)=</w:t>
      </w:r>
      <w:r w:rsidR="005F02F0">
        <w:rPr>
          <w:sz w:val="24"/>
          <w:szCs w:val="24"/>
        </w:rPr>
        <w:t>8.99</w:t>
      </w:r>
      <w:r w:rsidR="008109DC" w:rsidRPr="00DC04F1">
        <w:rPr>
          <w:sz w:val="24"/>
          <w:szCs w:val="24"/>
        </w:rPr>
        <w:t xml:space="preserve">, </w:t>
      </w:r>
      <w:r w:rsidR="008109DC" w:rsidRPr="00DC04F1">
        <w:rPr>
          <w:i/>
          <w:sz w:val="24"/>
          <w:szCs w:val="24"/>
        </w:rPr>
        <w:t>p</w:t>
      </w:r>
      <w:r w:rsidR="005F02F0">
        <w:rPr>
          <w:sz w:val="24"/>
          <w:szCs w:val="24"/>
        </w:rPr>
        <w:t>&lt;</w:t>
      </w:r>
      <w:r w:rsidR="008109DC" w:rsidRPr="00DC04F1">
        <w:rPr>
          <w:sz w:val="24"/>
          <w:szCs w:val="24"/>
        </w:rPr>
        <w:t>.</w:t>
      </w:r>
      <w:r w:rsidR="005F02F0" w:rsidRPr="007301CF">
        <w:rPr>
          <w:sz w:val="24"/>
          <w:szCs w:val="24"/>
        </w:rPr>
        <w:t>001</w:t>
      </w:r>
      <w:r w:rsidR="008109DC" w:rsidRPr="007301CF">
        <w:rPr>
          <w:sz w:val="24"/>
          <w:szCs w:val="24"/>
        </w:rPr>
        <w:t>,</w:t>
      </w:r>
      <w:r w:rsidR="008109DC" w:rsidRPr="007301CF">
        <w:rPr>
          <w:i/>
          <w:sz w:val="24"/>
          <w:szCs w:val="24"/>
        </w:rPr>
        <w:t xml:space="preserve"> d</w:t>
      </w:r>
      <w:r w:rsidR="008109DC" w:rsidRPr="007301CF">
        <w:rPr>
          <w:sz w:val="24"/>
          <w:szCs w:val="24"/>
        </w:rPr>
        <w:t>=</w:t>
      </w:r>
      <w:r w:rsidR="007301CF" w:rsidRPr="007301CF">
        <w:rPr>
          <w:sz w:val="24"/>
          <w:szCs w:val="24"/>
        </w:rPr>
        <w:t>3.18</w:t>
      </w:r>
      <w:r w:rsidR="008109DC" w:rsidRPr="007301CF">
        <w:rPr>
          <w:sz w:val="24"/>
          <w:szCs w:val="24"/>
        </w:rPr>
        <w:t>) than</w:t>
      </w:r>
      <w:r w:rsidR="008109DC">
        <w:rPr>
          <w:sz w:val="24"/>
          <w:szCs w:val="24"/>
        </w:rPr>
        <w:t xml:space="preserve"> children (</w:t>
      </w:r>
      <w:r w:rsidR="008109DC" w:rsidRPr="00DC04F1">
        <w:rPr>
          <w:sz w:val="24"/>
          <w:szCs w:val="24"/>
        </w:rPr>
        <w:t>mean improvement=</w:t>
      </w:r>
      <w:r w:rsidR="005F02F0">
        <w:rPr>
          <w:sz w:val="24"/>
          <w:szCs w:val="24"/>
        </w:rPr>
        <w:t>3 syllables</w:t>
      </w:r>
      <w:r w:rsidR="008109DC" w:rsidRPr="00DC04F1">
        <w:rPr>
          <w:sz w:val="24"/>
          <w:szCs w:val="24"/>
        </w:rPr>
        <w:t>, SD=</w:t>
      </w:r>
      <w:r w:rsidR="005F02F0">
        <w:rPr>
          <w:sz w:val="24"/>
          <w:szCs w:val="24"/>
        </w:rPr>
        <w:t>2.88 syllables</w:t>
      </w:r>
      <w:r w:rsidR="008109DC" w:rsidRPr="00DC04F1">
        <w:rPr>
          <w:sz w:val="24"/>
          <w:szCs w:val="24"/>
        </w:rPr>
        <w:t>, 95% CIs</w:t>
      </w:r>
      <w:r w:rsidR="005F02F0">
        <w:rPr>
          <w:sz w:val="24"/>
          <w:szCs w:val="24"/>
        </w:rPr>
        <w:t xml:space="preserve"> 2.08-3.92</w:t>
      </w:r>
      <w:r w:rsidR="008109DC" w:rsidRPr="00DC04F1">
        <w:rPr>
          <w:sz w:val="24"/>
          <w:szCs w:val="24"/>
        </w:rPr>
        <w:t xml:space="preserve">, </w:t>
      </w:r>
      <w:r w:rsidR="008109DC" w:rsidRPr="00DC04F1">
        <w:rPr>
          <w:i/>
          <w:sz w:val="24"/>
          <w:szCs w:val="24"/>
        </w:rPr>
        <w:t>t</w:t>
      </w:r>
      <w:r w:rsidR="008109DC" w:rsidRPr="00DC04F1">
        <w:rPr>
          <w:sz w:val="24"/>
          <w:szCs w:val="24"/>
        </w:rPr>
        <w:t>(</w:t>
      </w:r>
      <w:r w:rsidR="005F02F0">
        <w:rPr>
          <w:sz w:val="24"/>
          <w:szCs w:val="24"/>
        </w:rPr>
        <w:t>39</w:t>
      </w:r>
      <w:r w:rsidR="008109DC" w:rsidRPr="00DC04F1">
        <w:rPr>
          <w:sz w:val="24"/>
          <w:szCs w:val="24"/>
        </w:rPr>
        <w:t>)=</w:t>
      </w:r>
      <w:r w:rsidR="005F02F0">
        <w:rPr>
          <w:sz w:val="24"/>
          <w:szCs w:val="24"/>
        </w:rPr>
        <w:t>6.58</w:t>
      </w:r>
      <w:r w:rsidR="008109DC" w:rsidRPr="00DC04F1">
        <w:rPr>
          <w:sz w:val="24"/>
          <w:szCs w:val="24"/>
        </w:rPr>
        <w:t xml:space="preserve">, </w:t>
      </w:r>
      <w:r w:rsidR="008109DC" w:rsidRPr="00DC04F1">
        <w:rPr>
          <w:i/>
          <w:sz w:val="24"/>
          <w:szCs w:val="24"/>
        </w:rPr>
        <w:t>p</w:t>
      </w:r>
      <w:r w:rsidR="005F02F0" w:rsidRPr="007301CF">
        <w:rPr>
          <w:sz w:val="24"/>
          <w:szCs w:val="24"/>
        </w:rPr>
        <w:t>&lt;</w:t>
      </w:r>
      <w:r w:rsidR="008109DC" w:rsidRPr="007301CF">
        <w:rPr>
          <w:sz w:val="24"/>
          <w:szCs w:val="24"/>
        </w:rPr>
        <w:t>.</w:t>
      </w:r>
      <w:r w:rsidR="005F02F0" w:rsidRPr="007301CF">
        <w:rPr>
          <w:sz w:val="24"/>
          <w:szCs w:val="24"/>
        </w:rPr>
        <w:t>001</w:t>
      </w:r>
      <w:r w:rsidR="008109DC" w:rsidRPr="007301CF">
        <w:rPr>
          <w:sz w:val="24"/>
          <w:szCs w:val="24"/>
        </w:rPr>
        <w:t>,</w:t>
      </w:r>
      <w:r w:rsidR="008109DC" w:rsidRPr="007301CF">
        <w:rPr>
          <w:i/>
          <w:sz w:val="24"/>
          <w:szCs w:val="24"/>
        </w:rPr>
        <w:t xml:space="preserve"> d</w:t>
      </w:r>
      <w:r w:rsidR="008109DC" w:rsidRPr="007301CF">
        <w:rPr>
          <w:sz w:val="24"/>
          <w:szCs w:val="24"/>
        </w:rPr>
        <w:t>=</w:t>
      </w:r>
      <w:r w:rsidR="007301CF" w:rsidRPr="007301CF">
        <w:rPr>
          <w:sz w:val="24"/>
          <w:szCs w:val="24"/>
        </w:rPr>
        <w:t>2.</w:t>
      </w:r>
      <w:r w:rsidR="007301CF">
        <w:rPr>
          <w:sz w:val="24"/>
          <w:szCs w:val="24"/>
        </w:rPr>
        <w:t>11</w:t>
      </w:r>
      <w:r w:rsidR="008109DC">
        <w:rPr>
          <w:sz w:val="24"/>
          <w:szCs w:val="24"/>
        </w:rPr>
        <w:t xml:space="preserve">). </w:t>
      </w:r>
      <w:r w:rsidR="009C3314">
        <w:rPr>
          <w:sz w:val="24"/>
          <w:szCs w:val="24"/>
        </w:rPr>
        <w:t xml:space="preserve"> </w:t>
      </w:r>
    </w:p>
    <w:p w:rsidR="008109DC" w:rsidRDefault="00512B38" w:rsidP="008109DC">
      <w:pPr>
        <w:spacing w:line="480" w:lineRule="auto"/>
        <w:rPr>
          <w:sz w:val="24"/>
          <w:szCs w:val="24"/>
        </w:rPr>
      </w:pPr>
      <w:r>
        <w:rPr>
          <w:sz w:val="24"/>
          <w:szCs w:val="24"/>
        </w:rPr>
        <w:tab/>
      </w:r>
      <w:proofErr w:type="gramStart"/>
      <w:r w:rsidR="004F4B28">
        <w:rPr>
          <w:i/>
          <w:sz w:val="24"/>
          <w:szCs w:val="24"/>
        </w:rPr>
        <w:t>Novel Word Recognition</w:t>
      </w:r>
      <w:r w:rsidR="00A83CBB">
        <w:rPr>
          <w:sz w:val="24"/>
          <w:szCs w:val="24"/>
        </w:rPr>
        <w:t>.</w:t>
      </w:r>
      <w:proofErr w:type="gramEnd"/>
      <w:r w:rsidR="00A83CBB">
        <w:rPr>
          <w:sz w:val="24"/>
          <w:szCs w:val="24"/>
        </w:rPr>
        <w:t xml:space="preserve"> </w:t>
      </w:r>
      <w:r w:rsidR="00865526">
        <w:rPr>
          <w:sz w:val="24"/>
          <w:szCs w:val="24"/>
        </w:rPr>
        <w:t xml:space="preserve">All adults achieved an accuracy </w:t>
      </w:r>
      <w:r w:rsidR="00865526" w:rsidRPr="00865526">
        <w:rPr>
          <w:sz w:val="24"/>
          <w:szCs w:val="24"/>
        </w:rPr>
        <w:t>score that exceeded chance (i.e., 50%). Nine children showed recognition scores at 50% or lower at 0-hrs (</w:t>
      </w:r>
      <w:r w:rsidR="00F24DCC" w:rsidRPr="00F24DCC">
        <w:rPr>
          <w:rFonts w:eastAsia="Times New Roman" w:cs="Arial"/>
          <w:sz w:val="24"/>
          <w:szCs w:val="24"/>
        </w:rPr>
        <w:t>mean=</w:t>
      </w:r>
      <w:r w:rsidR="005B23B6">
        <w:rPr>
          <w:rFonts w:eastAsia="Times New Roman" w:cs="Arial"/>
          <w:sz w:val="24"/>
          <w:szCs w:val="24"/>
        </w:rPr>
        <w:t>48.15%, SD</w:t>
      </w:r>
      <w:r w:rsidR="00F24DCC" w:rsidRPr="00F24DCC">
        <w:rPr>
          <w:rFonts w:eastAsia="Times New Roman" w:cs="Arial"/>
          <w:sz w:val="24"/>
          <w:szCs w:val="24"/>
        </w:rPr>
        <w:t xml:space="preserve">=3.67%, range 41.67-50%); however, all of these children showed improvements at 24-hrs (mean 84.26%, SD = 11.37%, range 83.33-100%), confirming that no child performed at 50% or below for both sessions. </w:t>
      </w:r>
      <w:r w:rsidR="008109DC" w:rsidRPr="00865526">
        <w:rPr>
          <w:sz w:val="24"/>
          <w:szCs w:val="24"/>
        </w:rPr>
        <w:t>Accuracy data were entered in a 2 (Session, 0 hr, 24 hr) x 2 (Group: Children, adults) mixed-design ANOVA</w:t>
      </w:r>
      <w:r w:rsidR="005E0CFE">
        <w:rPr>
          <w:sz w:val="24"/>
          <w:szCs w:val="24"/>
        </w:rPr>
        <w:t xml:space="preserve"> (</w:t>
      </w:r>
      <w:r w:rsidR="004330A8">
        <w:rPr>
          <w:sz w:val="24"/>
          <w:szCs w:val="24"/>
        </w:rPr>
        <w:t xml:space="preserve">see </w:t>
      </w:r>
      <w:r w:rsidR="005E0CFE">
        <w:rPr>
          <w:sz w:val="24"/>
          <w:szCs w:val="24"/>
        </w:rPr>
        <w:t>S5)</w:t>
      </w:r>
      <w:r w:rsidR="008109DC" w:rsidRPr="00865526">
        <w:rPr>
          <w:sz w:val="24"/>
          <w:szCs w:val="24"/>
        </w:rPr>
        <w:t xml:space="preserve">. There was a main effect of </w:t>
      </w:r>
      <w:r w:rsidR="008109DC" w:rsidRPr="00865526">
        <w:rPr>
          <w:rFonts w:cs="Times New Roman"/>
          <w:sz w:val="24"/>
          <w:szCs w:val="24"/>
        </w:rPr>
        <w:t xml:space="preserve">Session, </w:t>
      </w:r>
      <w:proofErr w:type="gramStart"/>
      <w:r w:rsidR="008109DC" w:rsidRPr="00865526">
        <w:rPr>
          <w:rFonts w:cs="Times New Roman"/>
          <w:i/>
          <w:sz w:val="24"/>
          <w:szCs w:val="24"/>
        </w:rPr>
        <w:t>F</w:t>
      </w:r>
      <w:r w:rsidR="008109DC" w:rsidRPr="00865526">
        <w:rPr>
          <w:rFonts w:cs="Times New Roman"/>
          <w:sz w:val="24"/>
          <w:szCs w:val="24"/>
        </w:rPr>
        <w:t>(</w:t>
      </w:r>
      <w:proofErr w:type="gramEnd"/>
      <w:r w:rsidR="008109DC" w:rsidRPr="00865526">
        <w:rPr>
          <w:rFonts w:cs="Times New Roman"/>
          <w:sz w:val="24"/>
          <w:szCs w:val="24"/>
        </w:rPr>
        <w:t xml:space="preserve">1, 71)=8.62, </w:t>
      </w:r>
      <w:r w:rsidR="00CD40FC">
        <w:rPr>
          <w:rFonts w:cs="Times New Roman"/>
          <w:i/>
          <w:sz w:val="24"/>
          <w:szCs w:val="24"/>
        </w:rPr>
        <w:t>p</w:t>
      </w:r>
      <w:r w:rsidR="00CD40FC">
        <w:rPr>
          <w:rFonts w:cs="Times New Roman"/>
          <w:sz w:val="24"/>
          <w:szCs w:val="24"/>
        </w:rPr>
        <w:t xml:space="preserve">&lt;.01, </w:t>
      </w:r>
      <w:r w:rsidR="00A763C0" w:rsidRPr="00DC04F1">
        <w:rPr>
          <w:rFonts w:ascii="Symbol" w:hAnsi="Symbol"/>
          <w:i/>
          <w:iCs/>
          <w:sz w:val="24"/>
          <w:szCs w:val="24"/>
        </w:rPr>
        <w:t></w:t>
      </w:r>
      <w:r w:rsidR="00A763C0" w:rsidRPr="00DC04F1">
        <w:rPr>
          <w:rFonts w:ascii="Bell MT" w:hAnsi="Bell MT"/>
          <w:i/>
          <w:iCs/>
          <w:sz w:val="24"/>
          <w:szCs w:val="24"/>
          <w:vertAlign w:val="subscript"/>
        </w:rPr>
        <w:t>p</w:t>
      </w:r>
      <w:r w:rsidR="00A763C0" w:rsidRPr="00DC04F1">
        <w:rPr>
          <w:rFonts w:ascii="Bell MT" w:hAnsi="Bell MT"/>
          <w:i/>
          <w:iCs/>
          <w:sz w:val="24"/>
          <w:szCs w:val="24"/>
          <w:vertAlign w:val="superscript"/>
        </w:rPr>
        <w:t>2</w:t>
      </w:r>
      <w:r w:rsidR="00A763C0" w:rsidRPr="00EF7C69">
        <w:rPr>
          <w:rFonts w:cs="Times New Roman"/>
          <w:sz w:val="24"/>
          <w:szCs w:val="24"/>
        </w:rPr>
        <w:t xml:space="preserve"> </w:t>
      </w:r>
      <w:r w:rsidR="008109DC" w:rsidRPr="00865526">
        <w:rPr>
          <w:rFonts w:cs="Times New Roman"/>
          <w:sz w:val="24"/>
          <w:szCs w:val="24"/>
        </w:rPr>
        <w:t>=.11: Participants recognised</w:t>
      </w:r>
      <w:r w:rsidR="008109DC">
        <w:rPr>
          <w:rFonts w:cs="Times New Roman"/>
          <w:sz w:val="24"/>
          <w:szCs w:val="24"/>
        </w:rPr>
        <w:t xml:space="preserve"> more words at the 24 hr test than at 0 hrs. There was also a significant main effect of Group, </w:t>
      </w:r>
      <w:r w:rsidR="008109DC" w:rsidRPr="00870411">
        <w:rPr>
          <w:rFonts w:cs="Times New Roman"/>
          <w:i/>
          <w:sz w:val="24"/>
          <w:szCs w:val="24"/>
        </w:rPr>
        <w:t>F</w:t>
      </w:r>
      <w:r w:rsidR="008109DC" w:rsidRPr="00EF7C69">
        <w:rPr>
          <w:rFonts w:cs="Times New Roman"/>
          <w:sz w:val="24"/>
          <w:szCs w:val="24"/>
        </w:rPr>
        <w:t xml:space="preserve"> (1, 71) = 47.25, </w:t>
      </w:r>
      <w:r w:rsidR="008109DC" w:rsidRPr="00870411">
        <w:rPr>
          <w:rFonts w:cs="Times New Roman"/>
          <w:i/>
          <w:sz w:val="24"/>
          <w:szCs w:val="24"/>
        </w:rPr>
        <w:t>p</w:t>
      </w:r>
      <w:r w:rsidR="00B16D08">
        <w:rPr>
          <w:rFonts w:cs="Times New Roman"/>
          <w:sz w:val="24"/>
          <w:szCs w:val="24"/>
        </w:rPr>
        <w:t>&lt;</w:t>
      </w:r>
      <w:r w:rsidR="008109DC" w:rsidRPr="00EF7C69">
        <w:rPr>
          <w:rFonts w:cs="Times New Roman"/>
          <w:sz w:val="24"/>
          <w:szCs w:val="24"/>
        </w:rPr>
        <w:t xml:space="preserve">.001, </w:t>
      </w:r>
      <w:r w:rsidR="005F02F0" w:rsidRPr="00DC04F1">
        <w:rPr>
          <w:rFonts w:ascii="Symbol" w:hAnsi="Symbol"/>
          <w:i/>
          <w:iCs/>
          <w:sz w:val="24"/>
          <w:szCs w:val="24"/>
        </w:rPr>
        <w:t></w:t>
      </w:r>
      <w:r w:rsidR="005F02F0" w:rsidRPr="00DC04F1">
        <w:rPr>
          <w:rFonts w:ascii="Bell MT" w:hAnsi="Bell MT"/>
          <w:i/>
          <w:iCs/>
          <w:sz w:val="24"/>
          <w:szCs w:val="24"/>
          <w:vertAlign w:val="subscript"/>
        </w:rPr>
        <w:t>p</w:t>
      </w:r>
      <w:r w:rsidR="005F02F0" w:rsidRPr="00DC04F1">
        <w:rPr>
          <w:rFonts w:ascii="Bell MT" w:hAnsi="Bell MT"/>
          <w:i/>
          <w:iCs/>
          <w:sz w:val="24"/>
          <w:szCs w:val="24"/>
          <w:vertAlign w:val="superscript"/>
        </w:rPr>
        <w:t>2</w:t>
      </w:r>
      <w:r w:rsidR="008109DC" w:rsidRPr="00EF7C69">
        <w:rPr>
          <w:rFonts w:cs="Times New Roman"/>
          <w:sz w:val="24"/>
          <w:szCs w:val="24"/>
        </w:rPr>
        <w:t xml:space="preserve"> = .40</w:t>
      </w:r>
      <w:r w:rsidR="008109DC">
        <w:rPr>
          <w:rFonts w:cs="Times New Roman"/>
          <w:sz w:val="24"/>
          <w:szCs w:val="24"/>
        </w:rPr>
        <w:t xml:space="preserve">, and a significant </w:t>
      </w:r>
      <w:r w:rsidR="008109DC" w:rsidRPr="00EF7C69">
        <w:rPr>
          <w:rFonts w:cs="Times New Roman"/>
          <w:sz w:val="24"/>
          <w:szCs w:val="24"/>
        </w:rPr>
        <w:t>Session x Group</w:t>
      </w:r>
      <w:r w:rsidR="008109DC">
        <w:rPr>
          <w:rFonts w:cs="Times New Roman"/>
          <w:sz w:val="24"/>
          <w:szCs w:val="24"/>
        </w:rPr>
        <w:t xml:space="preserve"> interaction, </w:t>
      </w:r>
      <w:r w:rsidR="008109DC" w:rsidRPr="00870411">
        <w:rPr>
          <w:rFonts w:cs="Times New Roman"/>
          <w:i/>
          <w:sz w:val="24"/>
          <w:szCs w:val="24"/>
        </w:rPr>
        <w:t>F</w:t>
      </w:r>
      <w:r w:rsidR="008109DC" w:rsidRPr="00EF7C69">
        <w:rPr>
          <w:rFonts w:cs="Times New Roman"/>
          <w:sz w:val="24"/>
          <w:szCs w:val="24"/>
        </w:rPr>
        <w:t xml:space="preserve"> (1, 71) = 3.93, </w:t>
      </w:r>
      <w:r w:rsidR="008109DC" w:rsidRPr="00870411">
        <w:rPr>
          <w:rFonts w:cs="Times New Roman"/>
          <w:i/>
          <w:sz w:val="24"/>
          <w:szCs w:val="24"/>
        </w:rPr>
        <w:t>p</w:t>
      </w:r>
      <w:r w:rsidR="00B16D08">
        <w:rPr>
          <w:rFonts w:cs="Times New Roman"/>
          <w:sz w:val="24"/>
          <w:szCs w:val="24"/>
        </w:rPr>
        <w:t>&lt;</w:t>
      </w:r>
      <w:r w:rsidR="008109DC" w:rsidRPr="00EF7C69">
        <w:rPr>
          <w:rFonts w:cs="Times New Roman"/>
          <w:sz w:val="24"/>
          <w:szCs w:val="24"/>
        </w:rPr>
        <w:t xml:space="preserve">.05, </w:t>
      </w:r>
      <w:r w:rsidR="005F02F0" w:rsidRPr="00DC04F1">
        <w:rPr>
          <w:rFonts w:ascii="Symbol" w:hAnsi="Symbol"/>
          <w:i/>
          <w:iCs/>
          <w:sz w:val="24"/>
          <w:szCs w:val="24"/>
        </w:rPr>
        <w:t></w:t>
      </w:r>
      <w:r w:rsidR="005F02F0" w:rsidRPr="00DC04F1">
        <w:rPr>
          <w:rFonts w:ascii="Bell MT" w:hAnsi="Bell MT"/>
          <w:i/>
          <w:iCs/>
          <w:sz w:val="24"/>
          <w:szCs w:val="24"/>
          <w:vertAlign w:val="subscript"/>
        </w:rPr>
        <w:t>p</w:t>
      </w:r>
      <w:r w:rsidR="005F02F0" w:rsidRPr="00DC04F1">
        <w:rPr>
          <w:rFonts w:ascii="Bell MT" w:hAnsi="Bell MT"/>
          <w:i/>
          <w:iCs/>
          <w:sz w:val="24"/>
          <w:szCs w:val="24"/>
          <w:vertAlign w:val="superscript"/>
        </w:rPr>
        <w:t>2</w:t>
      </w:r>
      <w:r w:rsidR="008109DC" w:rsidRPr="00EF7C69">
        <w:rPr>
          <w:rFonts w:cs="Times New Roman"/>
          <w:sz w:val="24"/>
          <w:szCs w:val="24"/>
        </w:rPr>
        <w:t>= .05</w:t>
      </w:r>
      <w:r w:rsidR="008109DC">
        <w:rPr>
          <w:rFonts w:cs="Times New Roman"/>
          <w:sz w:val="24"/>
          <w:szCs w:val="24"/>
        </w:rPr>
        <w:t xml:space="preserve">: </w:t>
      </w:r>
      <w:r w:rsidR="005B23B6">
        <w:rPr>
          <w:rFonts w:cs="Times New Roman"/>
          <w:sz w:val="24"/>
          <w:szCs w:val="24"/>
        </w:rPr>
        <w:t>A</w:t>
      </w:r>
      <w:r w:rsidR="008109DC">
        <w:rPr>
          <w:rFonts w:cs="Times New Roman"/>
          <w:sz w:val="24"/>
          <w:szCs w:val="24"/>
        </w:rPr>
        <w:t>dults showed smaller improvements from the 0hr test to the 24 hr test (</w:t>
      </w:r>
      <w:r w:rsidR="008109DC" w:rsidRPr="00DC04F1">
        <w:rPr>
          <w:sz w:val="24"/>
          <w:szCs w:val="24"/>
        </w:rPr>
        <w:t>mean improvement=</w:t>
      </w:r>
      <w:r w:rsidR="005F02F0">
        <w:rPr>
          <w:sz w:val="24"/>
          <w:szCs w:val="24"/>
        </w:rPr>
        <w:t>2.02</w:t>
      </w:r>
      <w:r w:rsidR="008109DC" w:rsidRPr="00DC04F1">
        <w:rPr>
          <w:sz w:val="24"/>
          <w:szCs w:val="24"/>
        </w:rPr>
        <w:t>%, SD=</w:t>
      </w:r>
      <w:r w:rsidR="005F02F0">
        <w:rPr>
          <w:sz w:val="24"/>
          <w:szCs w:val="24"/>
        </w:rPr>
        <w:t>10.21</w:t>
      </w:r>
      <w:r w:rsidR="008109DC" w:rsidRPr="00DC04F1">
        <w:rPr>
          <w:sz w:val="24"/>
          <w:szCs w:val="24"/>
        </w:rPr>
        <w:t xml:space="preserve">%, 95% CIs </w:t>
      </w:r>
      <w:r w:rsidR="00971B33">
        <w:rPr>
          <w:sz w:val="24"/>
          <w:szCs w:val="24"/>
        </w:rPr>
        <w:t>1.60-5.64</w:t>
      </w:r>
      <w:r w:rsidR="008109DC" w:rsidRPr="00DC04F1">
        <w:rPr>
          <w:sz w:val="24"/>
          <w:szCs w:val="24"/>
        </w:rPr>
        <w:t xml:space="preserve">%, </w:t>
      </w:r>
      <w:r w:rsidR="008109DC" w:rsidRPr="00DC04F1">
        <w:rPr>
          <w:i/>
          <w:sz w:val="24"/>
          <w:szCs w:val="24"/>
        </w:rPr>
        <w:t>t</w:t>
      </w:r>
      <w:r w:rsidR="008109DC" w:rsidRPr="00DC04F1">
        <w:rPr>
          <w:sz w:val="24"/>
          <w:szCs w:val="24"/>
        </w:rPr>
        <w:t>(</w:t>
      </w:r>
      <w:r w:rsidR="00971B33">
        <w:rPr>
          <w:sz w:val="24"/>
          <w:szCs w:val="24"/>
        </w:rPr>
        <w:t>32</w:t>
      </w:r>
      <w:r w:rsidR="008109DC" w:rsidRPr="00DC04F1">
        <w:rPr>
          <w:sz w:val="24"/>
          <w:szCs w:val="24"/>
        </w:rPr>
        <w:t>)=</w:t>
      </w:r>
      <w:r w:rsidR="00971B33">
        <w:rPr>
          <w:sz w:val="24"/>
          <w:szCs w:val="24"/>
        </w:rPr>
        <w:t>1.14</w:t>
      </w:r>
      <w:r w:rsidR="008109DC" w:rsidRPr="00DC04F1">
        <w:rPr>
          <w:sz w:val="24"/>
          <w:szCs w:val="24"/>
        </w:rPr>
        <w:t xml:space="preserve">, </w:t>
      </w:r>
      <w:r w:rsidR="008109DC" w:rsidRPr="00DC04F1">
        <w:rPr>
          <w:i/>
          <w:sz w:val="24"/>
          <w:szCs w:val="24"/>
        </w:rPr>
        <w:t>p</w:t>
      </w:r>
      <w:r w:rsidR="00971B33" w:rsidRPr="007301CF">
        <w:rPr>
          <w:i/>
          <w:sz w:val="24"/>
          <w:szCs w:val="24"/>
        </w:rPr>
        <w:t>&gt;</w:t>
      </w:r>
      <w:r w:rsidR="008109DC" w:rsidRPr="007301CF">
        <w:rPr>
          <w:sz w:val="24"/>
          <w:szCs w:val="24"/>
        </w:rPr>
        <w:t>.</w:t>
      </w:r>
      <w:r w:rsidR="00971B33" w:rsidRPr="007301CF">
        <w:rPr>
          <w:sz w:val="24"/>
          <w:szCs w:val="24"/>
        </w:rPr>
        <w:t>05</w:t>
      </w:r>
      <w:r w:rsidR="008109DC" w:rsidRPr="007301CF">
        <w:rPr>
          <w:sz w:val="24"/>
          <w:szCs w:val="24"/>
        </w:rPr>
        <w:t>,</w:t>
      </w:r>
      <w:r w:rsidR="008109DC" w:rsidRPr="007301CF">
        <w:rPr>
          <w:i/>
          <w:sz w:val="24"/>
          <w:szCs w:val="24"/>
        </w:rPr>
        <w:t xml:space="preserve"> d</w:t>
      </w:r>
      <w:r w:rsidR="008109DC" w:rsidRPr="007301CF">
        <w:rPr>
          <w:sz w:val="24"/>
          <w:szCs w:val="24"/>
        </w:rPr>
        <w:t>=</w:t>
      </w:r>
      <w:r w:rsidR="007301CF">
        <w:rPr>
          <w:sz w:val="24"/>
          <w:szCs w:val="24"/>
        </w:rPr>
        <w:t>0</w:t>
      </w:r>
      <w:r w:rsidR="007301CF" w:rsidRPr="007301CF">
        <w:rPr>
          <w:sz w:val="24"/>
          <w:szCs w:val="24"/>
        </w:rPr>
        <w:t>.40</w:t>
      </w:r>
      <w:r w:rsidR="008109DC" w:rsidRPr="007301CF">
        <w:rPr>
          <w:sz w:val="24"/>
          <w:szCs w:val="24"/>
        </w:rPr>
        <w:t>)</w:t>
      </w:r>
      <w:r w:rsidR="008109DC">
        <w:rPr>
          <w:sz w:val="24"/>
          <w:szCs w:val="24"/>
        </w:rPr>
        <w:t xml:space="preserve"> than children (</w:t>
      </w:r>
      <w:r w:rsidR="005B23B6">
        <w:rPr>
          <w:sz w:val="24"/>
          <w:szCs w:val="24"/>
        </w:rPr>
        <w:t>mean</w:t>
      </w:r>
      <w:r w:rsidR="008109DC" w:rsidRPr="00DC04F1">
        <w:rPr>
          <w:sz w:val="24"/>
          <w:szCs w:val="24"/>
        </w:rPr>
        <w:t>=</w:t>
      </w:r>
      <w:r w:rsidR="00971B33">
        <w:rPr>
          <w:sz w:val="24"/>
          <w:szCs w:val="24"/>
        </w:rPr>
        <w:t>10.42</w:t>
      </w:r>
      <w:r w:rsidR="008109DC" w:rsidRPr="00DC04F1">
        <w:rPr>
          <w:sz w:val="24"/>
          <w:szCs w:val="24"/>
        </w:rPr>
        <w:t>%, SD=</w:t>
      </w:r>
      <w:r w:rsidR="00971B33">
        <w:rPr>
          <w:sz w:val="24"/>
          <w:szCs w:val="24"/>
        </w:rPr>
        <w:t>22.47</w:t>
      </w:r>
      <w:r w:rsidR="008109DC" w:rsidRPr="00DC04F1">
        <w:rPr>
          <w:sz w:val="24"/>
          <w:szCs w:val="24"/>
        </w:rPr>
        <w:t xml:space="preserve">%, 95% CIs </w:t>
      </w:r>
      <w:r w:rsidR="00971B33">
        <w:rPr>
          <w:sz w:val="24"/>
          <w:szCs w:val="24"/>
        </w:rPr>
        <w:t>3.23-17.60</w:t>
      </w:r>
      <w:r w:rsidR="008109DC" w:rsidRPr="00DC04F1">
        <w:rPr>
          <w:sz w:val="24"/>
          <w:szCs w:val="24"/>
        </w:rPr>
        <w:t xml:space="preserve">%, </w:t>
      </w:r>
      <w:r w:rsidR="008109DC" w:rsidRPr="00DC04F1">
        <w:rPr>
          <w:i/>
          <w:sz w:val="24"/>
          <w:szCs w:val="24"/>
        </w:rPr>
        <w:t>t</w:t>
      </w:r>
      <w:r w:rsidR="008109DC" w:rsidRPr="00DC04F1">
        <w:rPr>
          <w:sz w:val="24"/>
          <w:szCs w:val="24"/>
        </w:rPr>
        <w:t>(</w:t>
      </w:r>
      <w:r w:rsidR="00971B33">
        <w:rPr>
          <w:sz w:val="24"/>
          <w:szCs w:val="24"/>
        </w:rPr>
        <w:t>39</w:t>
      </w:r>
      <w:r w:rsidR="008109DC" w:rsidRPr="00DC04F1">
        <w:rPr>
          <w:sz w:val="24"/>
          <w:szCs w:val="24"/>
        </w:rPr>
        <w:t>)=</w:t>
      </w:r>
      <w:r w:rsidR="00971B33">
        <w:rPr>
          <w:sz w:val="24"/>
          <w:szCs w:val="24"/>
        </w:rPr>
        <w:t>2.93</w:t>
      </w:r>
      <w:r w:rsidR="008109DC" w:rsidRPr="00DC04F1">
        <w:rPr>
          <w:sz w:val="24"/>
          <w:szCs w:val="24"/>
        </w:rPr>
        <w:t xml:space="preserve">, </w:t>
      </w:r>
      <w:r w:rsidR="008109DC" w:rsidRPr="00DC04F1">
        <w:rPr>
          <w:i/>
          <w:sz w:val="24"/>
          <w:szCs w:val="24"/>
        </w:rPr>
        <w:t>p</w:t>
      </w:r>
      <w:r w:rsidR="00971B33" w:rsidRPr="007301CF">
        <w:rPr>
          <w:i/>
          <w:sz w:val="24"/>
          <w:szCs w:val="24"/>
        </w:rPr>
        <w:t>&lt;</w:t>
      </w:r>
      <w:r w:rsidR="008109DC" w:rsidRPr="007301CF">
        <w:rPr>
          <w:sz w:val="24"/>
          <w:szCs w:val="24"/>
        </w:rPr>
        <w:t>.</w:t>
      </w:r>
      <w:r w:rsidR="00971B33" w:rsidRPr="007301CF">
        <w:rPr>
          <w:sz w:val="24"/>
          <w:szCs w:val="24"/>
        </w:rPr>
        <w:t>01</w:t>
      </w:r>
      <w:r w:rsidR="008109DC" w:rsidRPr="007301CF">
        <w:rPr>
          <w:sz w:val="24"/>
          <w:szCs w:val="24"/>
        </w:rPr>
        <w:t>,</w:t>
      </w:r>
      <w:r w:rsidR="008109DC" w:rsidRPr="007301CF">
        <w:rPr>
          <w:i/>
          <w:sz w:val="24"/>
          <w:szCs w:val="24"/>
        </w:rPr>
        <w:t xml:space="preserve"> d</w:t>
      </w:r>
      <w:r w:rsidR="008109DC" w:rsidRPr="007301CF">
        <w:rPr>
          <w:sz w:val="24"/>
          <w:szCs w:val="24"/>
        </w:rPr>
        <w:t>=</w:t>
      </w:r>
      <w:r w:rsidR="007301CF" w:rsidRPr="007301CF">
        <w:rPr>
          <w:sz w:val="24"/>
          <w:szCs w:val="24"/>
        </w:rPr>
        <w:t>0.94</w:t>
      </w:r>
      <w:r w:rsidR="008109DC" w:rsidRPr="007301CF">
        <w:rPr>
          <w:sz w:val="24"/>
          <w:szCs w:val="24"/>
        </w:rPr>
        <w:t>), likely</w:t>
      </w:r>
      <w:r w:rsidR="008109DC">
        <w:rPr>
          <w:sz w:val="24"/>
          <w:szCs w:val="24"/>
        </w:rPr>
        <w:t xml:space="preserve"> due to a ceiling effect in the adult group. </w:t>
      </w:r>
      <w:r w:rsidR="00CE64F0">
        <w:rPr>
          <w:sz w:val="24"/>
          <w:szCs w:val="24"/>
        </w:rPr>
        <w:t xml:space="preserve"> Indeed, 24 out of 33 of the adults in the sample showed accuracy at 92% or higher at the 0hr test (10</w:t>
      </w:r>
      <w:r w:rsidR="00A763C0">
        <w:rPr>
          <w:sz w:val="24"/>
          <w:szCs w:val="24"/>
        </w:rPr>
        <w:t xml:space="preserve"> adults </w:t>
      </w:r>
      <w:r w:rsidR="00CE64F0">
        <w:rPr>
          <w:sz w:val="24"/>
          <w:szCs w:val="24"/>
        </w:rPr>
        <w:t>scored 100% and a further 14</w:t>
      </w:r>
      <w:r w:rsidR="00DF371A">
        <w:rPr>
          <w:sz w:val="24"/>
          <w:szCs w:val="24"/>
        </w:rPr>
        <w:t xml:space="preserve"> </w:t>
      </w:r>
      <w:r w:rsidR="00CE64F0">
        <w:rPr>
          <w:sz w:val="24"/>
          <w:szCs w:val="24"/>
        </w:rPr>
        <w:t>scored 92%).</w:t>
      </w:r>
    </w:p>
    <w:p w:rsidR="00977338" w:rsidRDefault="00A83CBB" w:rsidP="00977338">
      <w:pPr>
        <w:spacing w:line="480" w:lineRule="auto"/>
        <w:ind w:firstLine="720"/>
        <w:rPr>
          <w:sz w:val="24"/>
          <w:szCs w:val="24"/>
        </w:rPr>
      </w:pPr>
      <w:proofErr w:type="gramStart"/>
      <w:r w:rsidRPr="00A83CBB">
        <w:rPr>
          <w:i/>
          <w:sz w:val="24"/>
          <w:szCs w:val="24"/>
        </w:rPr>
        <w:t>Definitions</w:t>
      </w:r>
      <w:r>
        <w:rPr>
          <w:sz w:val="24"/>
          <w:szCs w:val="24"/>
        </w:rPr>
        <w:t>.</w:t>
      </w:r>
      <w:proofErr w:type="gramEnd"/>
      <w:r>
        <w:rPr>
          <w:sz w:val="24"/>
          <w:szCs w:val="24"/>
        </w:rPr>
        <w:t xml:space="preserve"> </w:t>
      </w:r>
      <w:r w:rsidR="008D1020">
        <w:rPr>
          <w:sz w:val="24"/>
          <w:szCs w:val="24"/>
        </w:rPr>
        <w:t xml:space="preserve">A </w:t>
      </w:r>
      <w:r w:rsidR="006D614B">
        <w:rPr>
          <w:sz w:val="24"/>
          <w:szCs w:val="24"/>
        </w:rPr>
        <w:t xml:space="preserve">2 (Group: Children, adults) x </w:t>
      </w:r>
      <w:r w:rsidR="008D1020">
        <w:rPr>
          <w:sz w:val="24"/>
          <w:szCs w:val="24"/>
        </w:rPr>
        <w:t xml:space="preserve">2 (List, 1, 2) </w:t>
      </w:r>
      <w:r w:rsidR="006D614B">
        <w:rPr>
          <w:sz w:val="24"/>
          <w:szCs w:val="24"/>
        </w:rPr>
        <w:t>between-subjects</w:t>
      </w:r>
      <w:r w:rsidR="008D1020">
        <w:rPr>
          <w:sz w:val="24"/>
          <w:szCs w:val="24"/>
        </w:rPr>
        <w:t xml:space="preserve"> ANOVA was performed on the definitions scores</w:t>
      </w:r>
      <w:r w:rsidR="00F3448B">
        <w:rPr>
          <w:sz w:val="24"/>
          <w:szCs w:val="24"/>
        </w:rPr>
        <w:t xml:space="preserve"> (Table </w:t>
      </w:r>
      <w:r w:rsidR="00A274B1">
        <w:rPr>
          <w:sz w:val="24"/>
          <w:szCs w:val="24"/>
        </w:rPr>
        <w:t>1</w:t>
      </w:r>
      <w:r w:rsidR="00F3448B">
        <w:rPr>
          <w:sz w:val="24"/>
          <w:szCs w:val="24"/>
        </w:rPr>
        <w:t>)</w:t>
      </w:r>
      <w:r w:rsidR="008D1020">
        <w:rPr>
          <w:sz w:val="24"/>
          <w:szCs w:val="24"/>
        </w:rPr>
        <w:t xml:space="preserve">. </w:t>
      </w:r>
      <w:r w:rsidR="00977338">
        <w:rPr>
          <w:sz w:val="24"/>
          <w:szCs w:val="24"/>
        </w:rPr>
        <w:t xml:space="preserve">Performance was low for both groups, </w:t>
      </w:r>
      <w:r w:rsidR="008D1020">
        <w:rPr>
          <w:sz w:val="24"/>
          <w:szCs w:val="24"/>
        </w:rPr>
        <w:t xml:space="preserve">but adults performed significantly better than children </w:t>
      </w:r>
      <w:r w:rsidR="008D1020" w:rsidRPr="00EF7C69">
        <w:rPr>
          <w:sz w:val="24"/>
          <w:szCs w:val="24"/>
        </w:rPr>
        <w:t>(</w:t>
      </w:r>
      <w:proofErr w:type="gramStart"/>
      <w:r w:rsidR="008D1020" w:rsidRPr="0045062B">
        <w:rPr>
          <w:i/>
          <w:sz w:val="24"/>
          <w:szCs w:val="24"/>
        </w:rPr>
        <w:t>F</w:t>
      </w:r>
      <w:r w:rsidR="008D1020">
        <w:rPr>
          <w:sz w:val="24"/>
          <w:szCs w:val="24"/>
        </w:rPr>
        <w:t>(</w:t>
      </w:r>
      <w:proofErr w:type="gramEnd"/>
      <w:r w:rsidR="008D1020">
        <w:rPr>
          <w:sz w:val="24"/>
          <w:szCs w:val="24"/>
        </w:rPr>
        <w:t>1, 7</w:t>
      </w:r>
      <w:r w:rsidR="006D614B">
        <w:rPr>
          <w:sz w:val="24"/>
          <w:szCs w:val="24"/>
        </w:rPr>
        <w:t>2</w:t>
      </w:r>
      <w:r w:rsidR="008D1020">
        <w:rPr>
          <w:sz w:val="24"/>
          <w:szCs w:val="24"/>
        </w:rPr>
        <w:t>)=</w:t>
      </w:r>
      <w:r w:rsidR="006D614B">
        <w:rPr>
          <w:sz w:val="24"/>
          <w:szCs w:val="24"/>
        </w:rPr>
        <w:t>52</w:t>
      </w:r>
      <w:r w:rsidR="008D1020" w:rsidRPr="00EF7C69">
        <w:rPr>
          <w:sz w:val="24"/>
          <w:szCs w:val="24"/>
        </w:rPr>
        <w:t>.</w:t>
      </w:r>
      <w:r w:rsidR="006D614B">
        <w:rPr>
          <w:sz w:val="24"/>
          <w:szCs w:val="24"/>
        </w:rPr>
        <w:t>17</w:t>
      </w:r>
      <w:r w:rsidR="008D1020" w:rsidRPr="00EF7C69">
        <w:rPr>
          <w:sz w:val="24"/>
          <w:szCs w:val="24"/>
        </w:rPr>
        <w:t xml:space="preserve">, </w:t>
      </w:r>
      <w:r w:rsidR="008D1020" w:rsidRPr="0045062B">
        <w:rPr>
          <w:i/>
          <w:sz w:val="24"/>
          <w:szCs w:val="24"/>
        </w:rPr>
        <w:t>p</w:t>
      </w:r>
      <w:r w:rsidR="008D1020" w:rsidRPr="00EF7C69">
        <w:rPr>
          <w:sz w:val="24"/>
          <w:szCs w:val="24"/>
        </w:rPr>
        <w:t>&lt;.001</w:t>
      </w:r>
      <w:r w:rsidR="006D614B">
        <w:rPr>
          <w:sz w:val="24"/>
          <w:szCs w:val="24"/>
        </w:rPr>
        <w:t xml:space="preserve">, </w:t>
      </w:r>
      <w:r w:rsidR="006D614B" w:rsidRPr="00DC04F1">
        <w:rPr>
          <w:rFonts w:ascii="Symbol" w:hAnsi="Symbol"/>
          <w:i/>
          <w:iCs/>
          <w:sz w:val="24"/>
          <w:szCs w:val="24"/>
        </w:rPr>
        <w:t></w:t>
      </w:r>
      <w:r w:rsidR="006D614B" w:rsidRPr="00DC04F1">
        <w:rPr>
          <w:rFonts w:ascii="Bell MT" w:hAnsi="Bell MT"/>
          <w:i/>
          <w:iCs/>
          <w:sz w:val="24"/>
          <w:szCs w:val="24"/>
          <w:vertAlign w:val="subscript"/>
        </w:rPr>
        <w:t>p</w:t>
      </w:r>
      <w:r w:rsidR="006D614B" w:rsidRPr="00DC04F1">
        <w:rPr>
          <w:rFonts w:ascii="Bell MT" w:hAnsi="Bell MT"/>
          <w:i/>
          <w:iCs/>
          <w:sz w:val="24"/>
          <w:szCs w:val="24"/>
          <w:vertAlign w:val="superscript"/>
        </w:rPr>
        <w:t>2</w:t>
      </w:r>
      <w:r w:rsidR="006D614B">
        <w:rPr>
          <w:rFonts w:cs="Times New Roman"/>
          <w:sz w:val="24"/>
          <w:szCs w:val="24"/>
        </w:rPr>
        <w:t>=.43</w:t>
      </w:r>
      <w:r w:rsidR="008D1020">
        <w:rPr>
          <w:sz w:val="24"/>
          <w:szCs w:val="24"/>
        </w:rPr>
        <w:t xml:space="preserve">). </w:t>
      </w:r>
      <w:r w:rsidR="00977338">
        <w:rPr>
          <w:sz w:val="24"/>
          <w:szCs w:val="24"/>
        </w:rPr>
        <w:t>For the majority of responses, participants did not attempt a definition or provided a vague one-word gues</w:t>
      </w:r>
      <w:r w:rsidR="00F3448B">
        <w:rPr>
          <w:sz w:val="24"/>
          <w:szCs w:val="24"/>
        </w:rPr>
        <w:t>s (e.g., “clothing”, “alien”</w:t>
      </w:r>
      <w:r w:rsidR="005B5207">
        <w:rPr>
          <w:sz w:val="24"/>
          <w:szCs w:val="24"/>
        </w:rPr>
        <w:t xml:space="preserve">). Even when the one-word responses were correct, participants </w:t>
      </w:r>
      <w:r w:rsidR="002057A4">
        <w:rPr>
          <w:sz w:val="24"/>
          <w:szCs w:val="24"/>
        </w:rPr>
        <w:t xml:space="preserve">very </w:t>
      </w:r>
      <w:r w:rsidR="005B5207">
        <w:rPr>
          <w:sz w:val="24"/>
          <w:szCs w:val="24"/>
        </w:rPr>
        <w:t>rarely provided more information when prompted</w:t>
      </w:r>
      <w:r w:rsidR="00F3448B">
        <w:rPr>
          <w:sz w:val="24"/>
          <w:szCs w:val="24"/>
        </w:rPr>
        <w:t>. S</w:t>
      </w:r>
      <w:r w:rsidR="00977338">
        <w:rPr>
          <w:sz w:val="24"/>
          <w:szCs w:val="24"/>
        </w:rPr>
        <w:t xml:space="preserve">ignificant positive correlations between </w:t>
      </w:r>
      <w:r w:rsidR="00F3448B">
        <w:rPr>
          <w:sz w:val="24"/>
          <w:szCs w:val="24"/>
        </w:rPr>
        <w:t>story</w:t>
      </w:r>
      <w:r w:rsidR="00977338">
        <w:rPr>
          <w:sz w:val="24"/>
          <w:szCs w:val="24"/>
        </w:rPr>
        <w:t xml:space="preserve"> comprehension </w:t>
      </w:r>
      <w:r w:rsidR="00F3448B">
        <w:rPr>
          <w:sz w:val="24"/>
          <w:szCs w:val="24"/>
        </w:rPr>
        <w:t>scores</w:t>
      </w:r>
      <w:r w:rsidR="00977338">
        <w:rPr>
          <w:sz w:val="24"/>
          <w:szCs w:val="24"/>
        </w:rPr>
        <w:t xml:space="preserve"> and definitions </w:t>
      </w:r>
      <w:r w:rsidR="00F3448B">
        <w:rPr>
          <w:sz w:val="24"/>
          <w:szCs w:val="24"/>
        </w:rPr>
        <w:t>scores</w:t>
      </w:r>
      <w:r w:rsidR="00977338">
        <w:rPr>
          <w:sz w:val="24"/>
          <w:szCs w:val="24"/>
        </w:rPr>
        <w:t xml:space="preserve"> were found for children (</w:t>
      </w:r>
      <w:r w:rsidR="00977338" w:rsidRPr="00341BEF">
        <w:rPr>
          <w:i/>
          <w:sz w:val="24"/>
          <w:szCs w:val="24"/>
        </w:rPr>
        <w:t>r</w:t>
      </w:r>
      <w:r w:rsidR="00977338">
        <w:rPr>
          <w:sz w:val="24"/>
          <w:szCs w:val="24"/>
        </w:rPr>
        <w:t xml:space="preserve">(40)=.31, </w:t>
      </w:r>
      <w:r w:rsidR="00977338" w:rsidRPr="00341BEF">
        <w:rPr>
          <w:i/>
          <w:sz w:val="24"/>
          <w:szCs w:val="24"/>
        </w:rPr>
        <w:t>p</w:t>
      </w:r>
      <w:r w:rsidR="00977338">
        <w:rPr>
          <w:sz w:val="24"/>
          <w:szCs w:val="24"/>
        </w:rPr>
        <w:t>&lt;.05) and adults (</w:t>
      </w:r>
      <w:r w:rsidR="00977338" w:rsidRPr="00341BEF">
        <w:rPr>
          <w:i/>
          <w:sz w:val="24"/>
          <w:szCs w:val="24"/>
        </w:rPr>
        <w:t>r</w:t>
      </w:r>
      <w:r w:rsidR="00977338">
        <w:rPr>
          <w:sz w:val="24"/>
          <w:szCs w:val="24"/>
        </w:rPr>
        <w:t xml:space="preserve">(33)=.46, </w:t>
      </w:r>
      <w:r w:rsidR="00977338" w:rsidRPr="00341BEF">
        <w:rPr>
          <w:i/>
          <w:sz w:val="24"/>
          <w:szCs w:val="24"/>
        </w:rPr>
        <w:t>p</w:t>
      </w:r>
      <w:r w:rsidR="00F3448B">
        <w:rPr>
          <w:sz w:val="24"/>
          <w:szCs w:val="24"/>
        </w:rPr>
        <w:t xml:space="preserve">&lt;.01), </w:t>
      </w:r>
      <w:r w:rsidR="00977338">
        <w:rPr>
          <w:sz w:val="24"/>
          <w:szCs w:val="24"/>
        </w:rPr>
        <w:t>suggest</w:t>
      </w:r>
      <w:r w:rsidR="00F3448B">
        <w:rPr>
          <w:sz w:val="24"/>
          <w:szCs w:val="24"/>
        </w:rPr>
        <w:t>ing</w:t>
      </w:r>
      <w:r w:rsidR="00977338">
        <w:rPr>
          <w:sz w:val="24"/>
          <w:szCs w:val="24"/>
        </w:rPr>
        <w:t xml:space="preserve"> that individuals who had retained more meaningful information about the novel words also showed superior immediate comprehension of the story. </w:t>
      </w:r>
    </w:p>
    <w:p w:rsidR="00865526" w:rsidRDefault="00550934" w:rsidP="00A14830">
      <w:pPr>
        <w:tabs>
          <w:tab w:val="left" w:pos="3675"/>
        </w:tabs>
        <w:spacing w:line="480" w:lineRule="auto"/>
        <w:rPr>
          <w:rFonts w:cs="Times New Roman"/>
          <w:b/>
          <w:sz w:val="24"/>
          <w:szCs w:val="24"/>
        </w:rPr>
      </w:pPr>
      <w:proofErr w:type="gramStart"/>
      <w:r w:rsidRPr="008C5BA5">
        <w:rPr>
          <w:rFonts w:cs="Times New Roman"/>
          <w:b/>
          <w:sz w:val="24"/>
          <w:szCs w:val="24"/>
        </w:rPr>
        <w:t xml:space="preserve">Correlations </w:t>
      </w:r>
      <w:r w:rsidR="00CB5634">
        <w:rPr>
          <w:rFonts w:cs="Times New Roman"/>
          <w:b/>
          <w:sz w:val="24"/>
          <w:szCs w:val="24"/>
        </w:rPr>
        <w:t xml:space="preserve">between consolidation </w:t>
      </w:r>
      <w:r w:rsidR="00EE16EB">
        <w:rPr>
          <w:rFonts w:cs="Times New Roman"/>
          <w:b/>
          <w:sz w:val="24"/>
          <w:szCs w:val="24"/>
        </w:rPr>
        <w:t>effects</w:t>
      </w:r>
      <w:r w:rsidR="009966A1">
        <w:rPr>
          <w:rFonts w:cs="Times New Roman"/>
          <w:b/>
          <w:sz w:val="24"/>
          <w:szCs w:val="24"/>
        </w:rPr>
        <w:t xml:space="preserve"> </w:t>
      </w:r>
      <w:r w:rsidR="00CB5634">
        <w:rPr>
          <w:rFonts w:cs="Times New Roman"/>
          <w:b/>
          <w:sz w:val="24"/>
          <w:szCs w:val="24"/>
        </w:rPr>
        <w:t>and</w:t>
      </w:r>
      <w:r w:rsidRPr="008C5BA5">
        <w:rPr>
          <w:rFonts w:cs="Times New Roman"/>
          <w:b/>
          <w:sz w:val="24"/>
          <w:szCs w:val="24"/>
        </w:rPr>
        <w:t xml:space="preserve"> </w:t>
      </w:r>
      <w:r w:rsidR="008C5BA5" w:rsidRPr="008C5BA5">
        <w:rPr>
          <w:rFonts w:cs="Times New Roman"/>
          <w:b/>
          <w:sz w:val="24"/>
          <w:szCs w:val="24"/>
        </w:rPr>
        <w:t xml:space="preserve">existing </w:t>
      </w:r>
      <w:r w:rsidR="00E9445A" w:rsidRPr="008C5BA5">
        <w:rPr>
          <w:rFonts w:cs="Times New Roman"/>
          <w:b/>
          <w:sz w:val="24"/>
          <w:szCs w:val="24"/>
        </w:rPr>
        <w:t>vocabulary</w:t>
      </w:r>
      <w:r w:rsidR="00A14830">
        <w:rPr>
          <w:rFonts w:cs="Times New Roman"/>
          <w:b/>
          <w:sz w:val="24"/>
          <w:szCs w:val="24"/>
        </w:rPr>
        <w:t xml:space="preserve"> knowledge</w:t>
      </w:r>
      <w:r w:rsidR="008109DC">
        <w:rPr>
          <w:rFonts w:cs="Times New Roman"/>
          <w:b/>
          <w:sz w:val="24"/>
          <w:szCs w:val="24"/>
        </w:rPr>
        <w:t>.</w:t>
      </w:r>
      <w:proofErr w:type="gramEnd"/>
      <w:r w:rsidR="008109DC">
        <w:rPr>
          <w:rFonts w:cs="Times New Roman"/>
          <w:b/>
          <w:sz w:val="24"/>
          <w:szCs w:val="24"/>
        </w:rPr>
        <w:t xml:space="preserve"> </w:t>
      </w:r>
    </w:p>
    <w:p w:rsidR="0013225B" w:rsidRDefault="00216602" w:rsidP="00A14830">
      <w:pPr>
        <w:tabs>
          <w:tab w:val="left" w:pos="3675"/>
        </w:tabs>
        <w:spacing w:line="480" w:lineRule="auto"/>
        <w:rPr>
          <w:rFonts w:cs="Times New Roman"/>
          <w:sz w:val="24"/>
          <w:szCs w:val="24"/>
        </w:rPr>
      </w:pPr>
      <w:r>
        <w:rPr>
          <w:rFonts w:cs="Times New Roman"/>
          <w:sz w:val="24"/>
          <w:szCs w:val="24"/>
        </w:rPr>
        <w:t>C</w:t>
      </w:r>
      <w:r w:rsidR="008A6706" w:rsidRPr="008A6706">
        <w:rPr>
          <w:rFonts w:cs="Times New Roman"/>
          <w:sz w:val="24"/>
          <w:szCs w:val="24"/>
        </w:rPr>
        <w:t>onsolidation effects (</w:t>
      </w:r>
      <w:r w:rsidR="00FF284A">
        <w:rPr>
          <w:rFonts w:cs="Times New Roman"/>
          <w:sz w:val="24"/>
          <w:szCs w:val="24"/>
        </w:rPr>
        <w:t xml:space="preserve">i.e., </w:t>
      </w:r>
      <w:r w:rsidR="008A6706" w:rsidRPr="008A6706">
        <w:rPr>
          <w:rFonts w:cs="Times New Roman"/>
          <w:sz w:val="24"/>
          <w:szCs w:val="24"/>
        </w:rPr>
        <w:t xml:space="preserve">overnight changes in performance) were calculated for lexical competition </w:t>
      </w:r>
      <w:r w:rsidR="006075BD">
        <w:rPr>
          <w:rFonts w:cs="Times New Roman"/>
          <w:sz w:val="24"/>
          <w:szCs w:val="24"/>
        </w:rPr>
        <w:t xml:space="preserve">effects (in ms) </w:t>
      </w:r>
      <w:r w:rsidR="008A6706" w:rsidRPr="008A6706">
        <w:rPr>
          <w:rFonts w:cs="Times New Roman"/>
          <w:sz w:val="24"/>
          <w:szCs w:val="24"/>
        </w:rPr>
        <w:t xml:space="preserve">and </w:t>
      </w:r>
      <w:r w:rsidR="007D440E">
        <w:rPr>
          <w:rFonts w:cs="Times New Roman"/>
          <w:sz w:val="24"/>
          <w:szCs w:val="24"/>
        </w:rPr>
        <w:t xml:space="preserve">explicit </w:t>
      </w:r>
      <w:r w:rsidR="00A4557B">
        <w:rPr>
          <w:rFonts w:cs="Times New Roman"/>
          <w:sz w:val="24"/>
          <w:szCs w:val="24"/>
        </w:rPr>
        <w:t xml:space="preserve">phonological </w:t>
      </w:r>
      <w:r w:rsidR="007D440E">
        <w:rPr>
          <w:rFonts w:cs="Times New Roman"/>
          <w:sz w:val="24"/>
          <w:szCs w:val="24"/>
        </w:rPr>
        <w:t>memory</w:t>
      </w:r>
      <w:r w:rsidR="006075BD">
        <w:rPr>
          <w:rFonts w:cs="Times New Roman"/>
          <w:sz w:val="24"/>
          <w:szCs w:val="24"/>
        </w:rPr>
        <w:t xml:space="preserve"> </w:t>
      </w:r>
      <w:r w:rsidR="008A6706" w:rsidRPr="008A6706">
        <w:rPr>
          <w:rFonts w:cs="Times New Roman"/>
          <w:sz w:val="24"/>
          <w:szCs w:val="24"/>
        </w:rPr>
        <w:t xml:space="preserve">by calculating the difference between the competition effect </w:t>
      </w:r>
      <w:proofErr w:type="gramStart"/>
      <w:r w:rsidR="008A6706" w:rsidRPr="008A6706">
        <w:rPr>
          <w:rFonts w:cs="Times New Roman"/>
          <w:sz w:val="24"/>
          <w:szCs w:val="24"/>
        </w:rPr>
        <w:t>or</w:t>
      </w:r>
      <w:proofErr w:type="gramEnd"/>
      <w:r w:rsidR="008A6706" w:rsidRPr="008A6706">
        <w:rPr>
          <w:rFonts w:cs="Times New Roman"/>
          <w:sz w:val="24"/>
          <w:szCs w:val="24"/>
        </w:rPr>
        <w:t xml:space="preserve"> cued recall score</w:t>
      </w:r>
      <w:r w:rsidR="00DF371A">
        <w:rPr>
          <w:rFonts w:cs="Times New Roman"/>
          <w:sz w:val="24"/>
          <w:szCs w:val="24"/>
        </w:rPr>
        <w:t>s</w:t>
      </w:r>
      <w:r w:rsidR="008A6706" w:rsidRPr="008A6706">
        <w:rPr>
          <w:rFonts w:cs="Times New Roman"/>
          <w:sz w:val="24"/>
          <w:szCs w:val="24"/>
        </w:rPr>
        <w:t xml:space="preserve"> at 24 hrs and 0 hrs</w:t>
      </w:r>
      <w:r w:rsidR="00DF371A">
        <w:rPr>
          <w:rFonts w:cs="Times New Roman"/>
          <w:sz w:val="24"/>
          <w:szCs w:val="24"/>
        </w:rPr>
        <w:t xml:space="preserve">. </w:t>
      </w:r>
      <w:r w:rsidR="00977D88" w:rsidRPr="00977D88">
        <w:rPr>
          <w:rFonts w:cs="Times New Roman"/>
          <w:sz w:val="24"/>
          <w:szCs w:val="24"/>
        </w:rPr>
        <w:t xml:space="preserve">Two-tailed Pearson’s </w:t>
      </w:r>
      <w:r w:rsidR="00977D88" w:rsidRPr="003C2739">
        <w:rPr>
          <w:rFonts w:cs="Times New Roman"/>
          <w:i/>
          <w:sz w:val="24"/>
          <w:szCs w:val="24"/>
        </w:rPr>
        <w:t>r</w:t>
      </w:r>
      <w:r w:rsidR="00977D88" w:rsidRPr="00977D88">
        <w:rPr>
          <w:rFonts w:cs="Times New Roman"/>
          <w:sz w:val="24"/>
          <w:szCs w:val="24"/>
        </w:rPr>
        <w:t xml:space="preserve"> correlations were performed between </w:t>
      </w:r>
      <w:r w:rsidR="00DD04A2">
        <w:rPr>
          <w:rFonts w:cs="Times New Roman"/>
          <w:sz w:val="24"/>
          <w:szCs w:val="24"/>
        </w:rPr>
        <w:t>these scores</w:t>
      </w:r>
      <w:r w:rsidR="00977D88" w:rsidRPr="00977D88">
        <w:rPr>
          <w:rFonts w:cs="Times New Roman"/>
          <w:sz w:val="24"/>
          <w:szCs w:val="24"/>
        </w:rPr>
        <w:t xml:space="preserve"> and </w:t>
      </w:r>
      <w:r w:rsidR="00DD04A2">
        <w:rPr>
          <w:rFonts w:cs="Times New Roman"/>
          <w:sz w:val="24"/>
          <w:szCs w:val="24"/>
        </w:rPr>
        <w:t>raw scores</w:t>
      </w:r>
      <w:r w:rsidR="00977D88" w:rsidRPr="00977D88">
        <w:rPr>
          <w:rFonts w:cs="Times New Roman"/>
          <w:sz w:val="24"/>
          <w:szCs w:val="24"/>
        </w:rPr>
        <w:t xml:space="preserve"> on the standardised test of expressive vocabulary</w:t>
      </w:r>
      <w:r w:rsidR="00EE16EB">
        <w:rPr>
          <w:rFonts w:cs="Times New Roman"/>
          <w:sz w:val="24"/>
          <w:szCs w:val="24"/>
        </w:rPr>
        <w:t>,</w:t>
      </w:r>
      <w:r w:rsidR="00977D88">
        <w:rPr>
          <w:rFonts w:cs="Times New Roman"/>
          <w:sz w:val="24"/>
          <w:szCs w:val="24"/>
        </w:rPr>
        <w:t xml:space="preserve"> for children (</w:t>
      </w:r>
      <w:r w:rsidR="00977D88" w:rsidRPr="003C2739">
        <w:rPr>
          <w:rFonts w:cs="Times New Roman"/>
          <w:i/>
          <w:sz w:val="24"/>
          <w:szCs w:val="24"/>
        </w:rPr>
        <w:t>n</w:t>
      </w:r>
      <w:r w:rsidR="00977D88">
        <w:rPr>
          <w:rFonts w:cs="Times New Roman"/>
          <w:sz w:val="24"/>
          <w:szCs w:val="24"/>
        </w:rPr>
        <w:t xml:space="preserve"> 40) and adults (</w:t>
      </w:r>
      <w:r w:rsidR="00977D88" w:rsidRPr="003C2739">
        <w:rPr>
          <w:rFonts w:cs="Times New Roman"/>
          <w:i/>
          <w:sz w:val="24"/>
          <w:szCs w:val="24"/>
        </w:rPr>
        <w:t>n</w:t>
      </w:r>
      <w:r w:rsidR="00977D88">
        <w:rPr>
          <w:rFonts w:cs="Times New Roman"/>
          <w:sz w:val="24"/>
          <w:szCs w:val="24"/>
        </w:rPr>
        <w:t xml:space="preserve"> 33) separately</w:t>
      </w:r>
      <w:r w:rsidR="00977D88" w:rsidRPr="00977D88">
        <w:rPr>
          <w:rFonts w:cs="Times New Roman"/>
          <w:sz w:val="24"/>
          <w:szCs w:val="24"/>
        </w:rPr>
        <w:t>.</w:t>
      </w:r>
      <w:r w:rsidR="00977D88">
        <w:rPr>
          <w:rFonts w:cs="Times New Roman"/>
          <w:b/>
          <w:sz w:val="24"/>
          <w:szCs w:val="24"/>
        </w:rPr>
        <w:t xml:space="preserve"> </w:t>
      </w:r>
    </w:p>
    <w:p w:rsidR="004C3034" w:rsidRPr="004C3034" w:rsidRDefault="00865526" w:rsidP="00A14830">
      <w:pPr>
        <w:tabs>
          <w:tab w:val="left" w:pos="3675"/>
        </w:tabs>
        <w:spacing w:line="480" w:lineRule="auto"/>
        <w:rPr>
          <w:rFonts w:cs="Times New Roman"/>
          <w:b/>
          <w:sz w:val="24"/>
          <w:szCs w:val="24"/>
        </w:rPr>
      </w:pPr>
      <w:proofErr w:type="gramStart"/>
      <w:r w:rsidRPr="00865526">
        <w:rPr>
          <w:rFonts w:cs="Times New Roman"/>
          <w:i/>
          <w:sz w:val="24"/>
          <w:szCs w:val="24"/>
        </w:rPr>
        <w:t>Lexical integration</w:t>
      </w:r>
      <w:r>
        <w:rPr>
          <w:rFonts w:cs="Times New Roman"/>
          <w:sz w:val="24"/>
          <w:szCs w:val="24"/>
        </w:rPr>
        <w:t>.</w:t>
      </w:r>
      <w:proofErr w:type="gramEnd"/>
      <w:r>
        <w:rPr>
          <w:rFonts w:cs="Times New Roman"/>
          <w:sz w:val="24"/>
          <w:szCs w:val="24"/>
        </w:rPr>
        <w:t xml:space="preserve"> </w:t>
      </w:r>
      <w:r w:rsidR="00023C99" w:rsidRPr="00023C99">
        <w:rPr>
          <w:rFonts w:cs="Times New Roman"/>
          <w:sz w:val="24"/>
          <w:szCs w:val="24"/>
        </w:rPr>
        <w:t>O</w:t>
      </w:r>
      <w:r w:rsidR="00D5750D" w:rsidRPr="00023C99">
        <w:rPr>
          <w:rFonts w:cs="Times New Roman"/>
          <w:sz w:val="24"/>
          <w:szCs w:val="24"/>
        </w:rPr>
        <w:t>v</w:t>
      </w:r>
      <w:r w:rsidR="00D5750D" w:rsidRPr="00EF7C69">
        <w:rPr>
          <w:rFonts w:cs="Times New Roman"/>
          <w:sz w:val="24"/>
          <w:szCs w:val="24"/>
        </w:rPr>
        <w:t xml:space="preserve">ernight </w:t>
      </w:r>
      <w:r w:rsidR="00550934" w:rsidRPr="00EF7C69">
        <w:rPr>
          <w:rFonts w:cs="Times New Roman"/>
          <w:sz w:val="24"/>
          <w:szCs w:val="24"/>
        </w:rPr>
        <w:t>changes</w:t>
      </w:r>
      <w:r w:rsidR="00D5750D" w:rsidRPr="00EF7C69">
        <w:rPr>
          <w:rFonts w:cs="Times New Roman"/>
          <w:sz w:val="24"/>
          <w:szCs w:val="24"/>
        </w:rPr>
        <w:t xml:space="preserve"> in lexical competition correlated with </w:t>
      </w:r>
      <w:r w:rsidR="00A4557B">
        <w:rPr>
          <w:rFonts w:cs="Times New Roman"/>
          <w:sz w:val="24"/>
          <w:szCs w:val="24"/>
        </w:rPr>
        <w:t xml:space="preserve">existing </w:t>
      </w:r>
      <w:r w:rsidR="00977D88" w:rsidRPr="00EF7C69">
        <w:rPr>
          <w:rFonts w:cs="Times New Roman"/>
          <w:sz w:val="24"/>
          <w:szCs w:val="24"/>
        </w:rPr>
        <w:t xml:space="preserve">vocabulary </w:t>
      </w:r>
      <w:r w:rsidR="00D5750D" w:rsidRPr="00EF7C69">
        <w:rPr>
          <w:rFonts w:cs="Times New Roman"/>
          <w:sz w:val="24"/>
          <w:szCs w:val="24"/>
        </w:rPr>
        <w:t>for children (</w:t>
      </w:r>
      <w:r w:rsidR="00D5750D" w:rsidRPr="00EF7C69">
        <w:rPr>
          <w:rFonts w:cs="Times New Roman"/>
          <w:i/>
          <w:sz w:val="24"/>
          <w:szCs w:val="24"/>
        </w:rPr>
        <w:t>r</w:t>
      </w:r>
      <w:r w:rsidR="00D5750D" w:rsidRPr="00EF7C69">
        <w:rPr>
          <w:rFonts w:cs="Times New Roman"/>
          <w:sz w:val="24"/>
          <w:szCs w:val="24"/>
        </w:rPr>
        <w:t>=.4</w:t>
      </w:r>
      <w:r w:rsidR="00553F80">
        <w:rPr>
          <w:rFonts w:cs="Times New Roman"/>
          <w:sz w:val="24"/>
          <w:szCs w:val="24"/>
        </w:rPr>
        <w:t>0</w:t>
      </w:r>
      <w:r w:rsidR="00550934" w:rsidRPr="00EF7C69">
        <w:rPr>
          <w:rFonts w:cs="Times New Roman"/>
          <w:sz w:val="24"/>
          <w:szCs w:val="24"/>
        </w:rPr>
        <w:t xml:space="preserve">, </w:t>
      </w:r>
      <w:r w:rsidR="00550934" w:rsidRPr="00EF7C69">
        <w:rPr>
          <w:rFonts w:cs="Times New Roman"/>
          <w:i/>
          <w:sz w:val="24"/>
          <w:szCs w:val="24"/>
        </w:rPr>
        <w:t>p</w:t>
      </w:r>
      <w:r w:rsidR="007314A1">
        <w:rPr>
          <w:rFonts w:cs="Times New Roman"/>
          <w:sz w:val="24"/>
          <w:szCs w:val="24"/>
        </w:rPr>
        <w:t>=.01</w:t>
      </w:r>
      <w:r w:rsidR="00A64680">
        <w:rPr>
          <w:rFonts w:cs="Times New Roman"/>
          <w:sz w:val="24"/>
          <w:szCs w:val="24"/>
        </w:rPr>
        <w:t xml:space="preserve">, and when age was </w:t>
      </w:r>
      <w:r w:rsidR="007314A1">
        <w:rPr>
          <w:rFonts w:cs="Times New Roman"/>
          <w:sz w:val="24"/>
          <w:szCs w:val="24"/>
        </w:rPr>
        <w:t>controlled</w:t>
      </w:r>
      <w:r w:rsidR="00A64680">
        <w:rPr>
          <w:rFonts w:cs="Times New Roman"/>
          <w:sz w:val="24"/>
          <w:szCs w:val="24"/>
        </w:rPr>
        <w:t xml:space="preserve">, </w:t>
      </w:r>
      <w:r w:rsidR="00A64680" w:rsidRPr="00DD04A2">
        <w:rPr>
          <w:rFonts w:cs="Times New Roman"/>
          <w:i/>
          <w:sz w:val="24"/>
          <w:szCs w:val="24"/>
        </w:rPr>
        <w:t>r</w:t>
      </w:r>
      <w:r w:rsidR="00A64680">
        <w:rPr>
          <w:rFonts w:cs="Times New Roman"/>
          <w:sz w:val="24"/>
          <w:szCs w:val="24"/>
        </w:rPr>
        <w:t xml:space="preserve">=.33, </w:t>
      </w:r>
      <w:r w:rsidR="00A64680" w:rsidRPr="00DD04A2">
        <w:rPr>
          <w:rFonts w:cs="Times New Roman"/>
          <w:i/>
          <w:sz w:val="24"/>
          <w:szCs w:val="24"/>
        </w:rPr>
        <w:t>p</w:t>
      </w:r>
      <w:r w:rsidR="00A64680">
        <w:rPr>
          <w:rFonts w:cs="Times New Roman"/>
          <w:sz w:val="24"/>
          <w:szCs w:val="24"/>
        </w:rPr>
        <w:t>=.043</w:t>
      </w:r>
      <w:r w:rsidR="00550934" w:rsidRPr="00EF7C69">
        <w:rPr>
          <w:rFonts w:cs="Times New Roman"/>
          <w:sz w:val="24"/>
          <w:szCs w:val="24"/>
        </w:rPr>
        <w:t>) but not adults (</w:t>
      </w:r>
      <w:r w:rsidR="00550934" w:rsidRPr="00EF7C69">
        <w:rPr>
          <w:rFonts w:cs="Times New Roman"/>
          <w:i/>
          <w:sz w:val="24"/>
          <w:szCs w:val="24"/>
        </w:rPr>
        <w:t>r</w:t>
      </w:r>
      <w:r w:rsidR="00550934" w:rsidRPr="00EF7C69">
        <w:rPr>
          <w:rFonts w:cs="Times New Roman"/>
          <w:sz w:val="24"/>
          <w:szCs w:val="24"/>
        </w:rPr>
        <w:t>=-.</w:t>
      </w:r>
      <w:r w:rsidR="004C3034">
        <w:rPr>
          <w:rFonts w:cs="Times New Roman"/>
          <w:sz w:val="24"/>
          <w:szCs w:val="24"/>
        </w:rPr>
        <w:t>04</w:t>
      </w:r>
      <w:r w:rsidR="00550934" w:rsidRPr="00EF7C69">
        <w:rPr>
          <w:rFonts w:cs="Times New Roman"/>
          <w:sz w:val="24"/>
          <w:szCs w:val="24"/>
        </w:rPr>
        <w:t xml:space="preserve">, </w:t>
      </w:r>
      <w:r w:rsidR="00550934" w:rsidRPr="00EF7C69">
        <w:rPr>
          <w:rFonts w:cs="Times New Roman"/>
          <w:i/>
          <w:sz w:val="24"/>
          <w:szCs w:val="24"/>
        </w:rPr>
        <w:t>p</w:t>
      </w:r>
      <w:r w:rsidR="00442D0A">
        <w:rPr>
          <w:rFonts w:cs="Times New Roman"/>
          <w:sz w:val="24"/>
          <w:szCs w:val="24"/>
        </w:rPr>
        <w:t>=.</w:t>
      </w:r>
      <w:r w:rsidR="004C3034">
        <w:rPr>
          <w:rFonts w:cs="Times New Roman"/>
          <w:sz w:val="24"/>
          <w:szCs w:val="24"/>
        </w:rPr>
        <w:t>81</w:t>
      </w:r>
      <w:r w:rsidR="001D2277">
        <w:rPr>
          <w:rFonts w:cs="Times New Roman"/>
          <w:sz w:val="24"/>
          <w:szCs w:val="24"/>
        </w:rPr>
        <w:t>): Consistent with the hypothesis, c</w:t>
      </w:r>
      <w:r w:rsidR="00550934" w:rsidRPr="00EF7C69">
        <w:rPr>
          <w:rFonts w:cs="Times New Roman"/>
          <w:sz w:val="24"/>
          <w:szCs w:val="24"/>
        </w:rPr>
        <w:t>hildren with larger existing vocabularies show</w:t>
      </w:r>
      <w:r w:rsidR="004C3034">
        <w:rPr>
          <w:rFonts w:cs="Times New Roman"/>
          <w:sz w:val="24"/>
          <w:szCs w:val="24"/>
        </w:rPr>
        <w:t>ed</w:t>
      </w:r>
      <w:r w:rsidR="00550934" w:rsidRPr="00EF7C69">
        <w:rPr>
          <w:rFonts w:cs="Times New Roman"/>
          <w:sz w:val="24"/>
          <w:szCs w:val="24"/>
        </w:rPr>
        <w:t xml:space="preserve"> </w:t>
      </w:r>
      <w:r w:rsidR="004C3034">
        <w:rPr>
          <w:rFonts w:cs="Times New Roman"/>
          <w:sz w:val="24"/>
          <w:szCs w:val="24"/>
        </w:rPr>
        <w:t>larger</w:t>
      </w:r>
      <w:r w:rsidR="004C3034" w:rsidRPr="00EF7C69">
        <w:rPr>
          <w:rFonts w:cs="Times New Roman"/>
          <w:sz w:val="24"/>
          <w:szCs w:val="24"/>
        </w:rPr>
        <w:t xml:space="preserve"> </w:t>
      </w:r>
      <w:r w:rsidR="00550934" w:rsidRPr="00EF7C69">
        <w:rPr>
          <w:rFonts w:cs="Times New Roman"/>
          <w:sz w:val="24"/>
          <w:szCs w:val="24"/>
        </w:rPr>
        <w:t>gains in lexical competition after 24</w:t>
      </w:r>
      <w:r w:rsidR="00AE4965" w:rsidRPr="00EF7C69">
        <w:rPr>
          <w:rFonts w:cs="Times New Roman"/>
          <w:sz w:val="24"/>
          <w:szCs w:val="24"/>
        </w:rPr>
        <w:t xml:space="preserve"> </w:t>
      </w:r>
      <w:r w:rsidR="00550934" w:rsidRPr="00EF7C69">
        <w:rPr>
          <w:rFonts w:cs="Times New Roman"/>
          <w:sz w:val="24"/>
          <w:szCs w:val="24"/>
        </w:rPr>
        <w:t>hours</w:t>
      </w:r>
      <w:r w:rsidR="0050368C">
        <w:rPr>
          <w:rFonts w:cs="Times New Roman"/>
          <w:sz w:val="24"/>
          <w:szCs w:val="24"/>
        </w:rPr>
        <w:t xml:space="preserve"> (Figure 2)</w:t>
      </w:r>
      <w:r w:rsidR="00550934" w:rsidRPr="00EF7C69">
        <w:rPr>
          <w:rFonts w:cs="Times New Roman"/>
          <w:sz w:val="24"/>
          <w:szCs w:val="24"/>
        </w:rPr>
        <w:t>.</w:t>
      </w:r>
      <w:r w:rsidR="008109DC">
        <w:rPr>
          <w:rFonts w:cs="Times New Roman"/>
          <w:sz w:val="24"/>
          <w:szCs w:val="24"/>
        </w:rPr>
        <w:t xml:space="preserve"> </w:t>
      </w:r>
      <w:r w:rsidR="004C3034">
        <w:rPr>
          <w:rFonts w:cs="Times New Roman"/>
          <w:sz w:val="24"/>
          <w:szCs w:val="24"/>
        </w:rPr>
        <w:t>Children’s lexical competition effect at 0 hrs did not correlate with vocabulary (</w:t>
      </w:r>
      <w:r w:rsidR="004C3034" w:rsidRPr="00DD04A2">
        <w:rPr>
          <w:rFonts w:cs="Times New Roman"/>
          <w:i/>
          <w:sz w:val="24"/>
          <w:szCs w:val="24"/>
        </w:rPr>
        <w:t>r</w:t>
      </w:r>
      <w:r w:rsidR="004C3034">
        <w:rPr>
          <w:rFonts w:cs="Times New Roman"/>
          <w:sz w:val="24"/>
          <w:szCs w:val="24"/>
        </w:rPr>
        <w:t>=-.</w:t>
      </w:r>
      <w:r w:rsidR="007314A1">
        <w:rPr>
          <w:rFonts w:cs="Times New Roman"/>
          <w:sz w:val="24"/>
          <w:szCs w:val="24"/>
        </w:rPr>
        <w:t>13</w:t>
      </w:r>
      <w:r w:rsidR="004C3034">
        <w:rPr>
          <w:rFonts w:cs="Times New Roman"/>
          <w:sz w:val="24"/>
          <w:szCs w:val="24"/>
        </w:rPr>
        <w:t>,</w:t>
      </w:r>
      <w:r w:rsidR="00DD04A2">
        <w:rPr>
          <w:rFonts w:cs="Times New Roman"/>
          <w:sz w:val="24"/>
          <w:szCs w:val="24"/>
        </w:rPr>
        <w:t xml:space="preserve"> </w:t>
      </w:r>
      <w:r w:rsidR="004C3034" w:rsidRPr="00DD04A2">
        <w:rPr>
          <w:rFonts w:cs="Times New Roman"/>
          <w:i/>
          <w:sz w:val="24"/>
          <w:szCs w:val="24"/>
        </w:rPr>
        <w:t>p</w:t>
      </w:r>
      <w:r w:rsidR="004C3034">
        <w:rPr>
          <w:rFonts w:cs="Times New Roman"/>
          <w:sz w:val="24"/>
          <w:szCs w:val="24"/>
        </w:rPr>
        <w:t>=.</w:t>
      </w:r>
      <w:r w:rsidR="007314A1">
        <w:rPr>
          <w:rFonts w:cs="Times New Roman"/>
          <w:sz w:val="24"/>
          <w:szCs w:val="24"/>
        </w:rPr>
        <w:t>42</w:t>
      </w:r>
      <w:r w:rsidR="004C3034">
        <w:rPr>
          <w:rFonts w:cs="Times New Roman"/>
          <w:sz w:val="24"/>
          <w:szCs w:val="24"/>
        </w:rPr>
        <w:t xml:space="preserve">) but </w:t>
      </w:r>
      <w:r w:rsidR="00F9703A">
        <w:rPr>
          <w:rFonts w:cs="Times New Roman"/>
          <w:sz w:val="24"/>
          <w:szCs w:val="24"/>
        </w:rPr>
        <w:t xml:space="preserve">children with larger lexical competition effects at 24 hrs </w:t>
      </w:r>
      <w:r w:rsidR="0087061D">
        <w:rPr>
          <w:rFonts w:cs="Times New Roman"/>
          <w:sz w:val="24"/>
          <w:szCs w:val="24"/>
        </w:rPr>
        <w:t xml:space="preserve">exhibited </w:t>
      </w:r>
      <w:r w:rsidR="00F9703A">
        <w:rPr>
          <w:rFonts w:cs="Times New Roman"/>
          <w:sz w:val="24"/>
          <w:szCs w:val="24"/>
        </w:rPr>
        <w:t>larger existing vocabularies (</w:t>
      </w:r>
      <w:r w:rsidR="00F9703A" w:rsidRPr="00DD04A2">
        <w:rPr>
          <w:rFonts w:cs="Times New Roman"/>
          <w:i/>
          <w:sz w:val="24"/>
          <w:szCs w:val="24"/>
        </w:rPr>
        <w:t>r</w:t>
      </w:r>
      <w:r w:rsidR="00F9703A">
        <w:rPr>
          <w:rFonts w:cs="Times New Roman"/>
          <w:sz w:val="24"/>
          <w:szCs w:val="24"/>
        </w:rPr>
        <w:t>=.</w:t>
      </w:r>
      <w:r w:rsidR="007314A1">
        <w:rPr>
          <w:rFonts w:cs="Times New Roman"/>
          <w:sz w:val="24"/>
          <w:szCs w:val="24"/>
        </w:rPr>
        <w:t>43</w:t>
      </w:r>
      <w:r w:rsidR="00F9703A">
        <w:rPr>
          <w:rFonts w:cs="Times New Roman"/>
          <w:sz w:val="24"/>
          <w:szCs w:val="24"/>
        </w:rPr>
        <w:t>,</w:t>
      </w:r>
      <w:r w:rsidR="00DD04A2">
        <w:rPr>
          <w:rFonts w:cs="Times New Roman"/>
          <w:sz w:val="24"/>
          <w:szCs w:val="24"/>
        </w:rPr>
        <w:t xml:space="preserve"> </w:t>
      </w:r>
      <w:r w:rsidR="00F9703A" w:rsidRPr="00DD04A2">
        <w:rPr>
          <w:rFonts w:cs="Times New Roman"/>
          <w:i/>
          <w:sz w:val="24"/>
          <w:szCs w:val="24"/>
        </w:rPr>
        <w:t>p</w:t>
      </w:r>
      <w:r w:rsidR="007314A1">
        <w:rPr>
          <w:rFonts w:cs="Times New Roman"/>
          <w:sz w:val="24"/>
          <w:szCs w:val="24"/>
        </w:rPr>
        <w:t>=.006</w:t>
      </w:r>
      <w:r w:rsidR="00F9703A">
        <w:rPr>
          <w:rFonts w:cs="Times New Roman"/>
          <w:sz w:val="24"/>
          <w:szCs w:val="24"/>
        </w:rPr>
        <w:t>)</w:t>
      </w:r>
      <w:r w:rsidR="002057A4">
        <w:rPr>
          <w:rFonts w:cs="Times New Roman"/>
          <w:sz w:val="24"/>
          <w:szCs w:val="24"/>
        </w:rPr>
        <w:t xml:space="preserve">. </w:t>
      </w:r>
      <w:r w:rsidR="006A329D">
        <w:rPr>
          <w:rFonts w:cs="Times New Roman"/>
          <w:sz w:val="24"/>
          <w:szCs w:val="24"/>
        </w:rPr>
        <w:t>T</w:t>
      </w:r>
      <w:r w:rsidR="002057A4">
        <w:rPr>
          <w:rFonts w:cs="Times New Roman"/>
          <w:sz w:val="24"/>
          <w:szCs w:val="24"/>
        </w:rPr>
        <w:t>his suggests that it is the level of competition between new and existing phonological knowledge after off-line consolidation that is linked to children’s existing vocabulary knowledge, rather than performance on the pause detection task generally</w:t>
      </w:r>
      <w:r w:rsidR="00F9703A">
        <w:rPr>
          <w:rFonts w:cs="Times New Roman"/>
          <w:sz w:val="24"/>
          <w:szCs w:val="24"/>
        </w:rPr>
        <w:t xml:space="preserve">. </w:t>
      </w:r>
      <w:r w:rsidR="004C3034">
        <w:rPr>
          <w:rFonts w:cs="Times New Roman"/>
          <w:sz w:val="24"/>
          <w:szCs w:val="24"/>
        </w:rPr>
        <w:t xml:space="preserve"> </w:t>
      </w:r>
    </w:p>
    <w:p w:rsidR="006A329D" w:rsidRDefault="007D440E" w:rsidP="00FF284A">
      <w:pPr>
        <w:tabs>
          <w:tab w:val="left" w:pos="3675"/>
        </w:tabs>
        <w:spacing w:line="480" w:lineRule="auto"/>
        <w:rPr>
          <w:rFonts w:cs="Times New Roman"/>
          <w:sz w:val="24"/>
          <w:szCs w:val="24"/>
        </w:rPr>
      </w:pPr>
      <w:proofErr w:type="gramStart"/>
      <w:r>
        <w:rPr>
          <w:rFonts w:cs="Times New Roman"/>
          <w:i/>
          <w:sz w:val="24"/>
          <w:szCs w:val="24"/>
        </w:rPr>
        <w:t xml:space="preserve">Explicit </w:t>
      </w:r>
      <w:r w:rsidR="00A4557B">
        <w:rPr>
          <w:rFonts w:cs="Times New Roman"/>
          <w:i/>
          <w:sz w:val="24"/>
          <w:szCs w:val="24"/>
        </w:rPr>
        <w:t xml:space="preserve">phonological </w:t>
      </w:r>
      <w:r>
        <w:rPr>
          <w:rFonts w:cs="Times New Roman"/>
          <w:i/>
          <w:sz w:val="24"/>
          <w:szCs w:val="24"/>
        </w:rPr>
        <w:t>memory</w:t>
      </w:r>
      <w:r w:rsidR="00865526">
        <w:rPr>
          <w:rFonts w:cs="Times New Roman"/>
          <w:sz w:val="24"/>
          <w:szCs w:val="24"/>
        </w:rPr>
        <w:t>.</w:t>
      </w:r>
      <w:proofErr w:type="gramEnd"/>
      <w:r w:rsidR="00865526">
        <w:rPr>
          <w:rFonts w:cs="Times New Roman"/>
          <w:sz w:val="24"/>
          <w:szCs w:val="24"/>
        </w:rPr>
        <w:t xml:space="preserve"> O</w:t>
      </w:r>
      <w:r w:rsidR="00550934" w:rsidRPr="00EF7C69">
        <w:rPr>
          <w:rFonts w:cs="Times New Roman"/>
          <w:sz w:val="24"/>
          <w:szCs w:val="24"/>
        </w:rPr>
        <w:t xml:space="preserve">vernight </w:t>
      </w:r>
      <w:r w:rsidR="00442D0A">
        <w:rPr>
          <w:rFonts w:cs="Times New Roman"/>
          <w:sz w:val="24"/>
          <w:szCs w:val="24"/>
        </w:rPr>
        <w:t>improvements</w:t>
      </w:r>
      <w:r w:rsidR="00550934" w:rsidRPr="00EF7C69">
        <w:rPr>
          <w:rFonts w:cs="Times New Roman"/>
          <w:sz w:val="24"/>
          <w:szCs w:val="24"/>
        </w:rPr>
        <w:t xml:space="preserve"> in</w:t>
      </w:r>
      <w:r w:rsidR="00553F80">
        <w:rPr>
          <w:rFonts w:cs="Times New Roman"/>
          <w:sz w:val="24"/>
          <w:szCs w:val="24"/>
        </w:rPr>
        <w:t xml:space="preserve"> </w:t>
      </w:r>
      <w:r w:rsidR="00442D0A">
        <w:rPr>
          <w:rFonts w:cs="Times New Roman"/>
          <w:sz w:val="24"/>
          <w:szCs w:val="24"/>
        </w:rPr>
        <w:t xml:space="preserve">cued recall positively </w:t>
      </w:r>
      <w:r w:rsidR="00553F80">
        <w:rPr>
          <w:rFonts w:cs="Times New Roman"/>
          <w:sz w:val="24"/>
          <w:szCs w:val="24"/>
        </w:rPr>
        <w:t xml:space="preserve">correlated with expressive vocabulary </w:t>
      </w:r>
      <w:r w:rsidR="00780AC3">
        <w:rPr>
          <w:rFonts w:cs="Times New Roman"/>
          <w:sz w:val="24"/>
          <w:szCs w:val="24"/>
        </w:rPr>
        <w:t xml:space="preserve">for </w:t>
      </w:r>
      <w:r w:rsidR="00553F80">
        <w:rPr>
          <w:rFonts w:cs="Times New Roman"/>
          <w:sz w:val="24"/>
          <w:szCs w:val="24"/>
        </w:rPr>
        <w:t xml:space="preserve">children </w:t>
      </w:r>
      <w:r w:rsidR="00442D0A">
        <w:rPr>
          <w:rFonts w:cs="Times New Roman"/>
          <w:sz w:val="24"/>
          <w:szCs w:val="24"/>
        </w:rPr>
        <w:t>(</w:t>
      </w:r>
      <w:r w:rsidR="00550934" w:rsidRPr="00442D0A">
        <w:rPr>
          <w:rFonts w:cs="Times New Roman"/>
          <w:i/>
          <w:sz w:val="24"/>
          <w:szCs w:val="24"/>
        </w:rPr>
        <w:t>r</w:t>
      </w:r>
      <w:r w:rsidR="00EE16EB">
        <w:rPr>
          <w:rFonts w:cs="Times New Roman"/>
          <w:sz w:val="24"/>
          <w:szCs w:val="24"/>
        </w:rPr>
        <w:t>=</w:t>
      </w:r>
      <w:r w:rsidR="00550934" w:rsidRPr="00EF7C69">
        <w:rPr>
          <w:rFonts w:cs="Times New Roman"/>
          <w:sz w:val="24"/>
          <w:szCs w:val="24"/>
        </w:rPr>
        <w:t>.36</w:t>
      </w:r>
      <w:r w:rsidR="00553F80">
        <w:rPr>
          <w:rFonts w:cs="Times New Roman"/>
          <w:sz w:val="24"/>
          <w:szCs w:val="24"/>
        </w:rPr>
        <w:t xml:space="preserve">, </w:t>
      </w:r>
      <w:r w:rsidR="00553F80" w:rsidRPr="00442D0A">
        <w:rPr>
          <w:rFonts w:cs="Times New Roman"/>
          <w:i/>
          <w:sz w:val="24"/>
          <w:szCs w:val="24"/>
        </w:rPr>
        <w:t>p</w:t>
      </w:r>
      <w:r w:rsidR="00553F80">
        <w:rPr>
          <w:rFonts w:cs="Times New Roman"/>
          <w:sz w:val="24"/>
          <w:szCs w:val="24"/>
        </w:rPr>
        <w:t>&lt;.0</w:t>
      </w:r>
      <w:r w:rsidR="00023C99">
        <w:rPr>
          <w:rFonts w:cs="Times New Roman"/>
          <w:sz w:val="24"/>
          <w:szCs w:val="24"/>
        </w:rPr>
        <w:t>23</w:t>
      </w:r>
      <w:r w:rsidR="00A64680">
        <w:rPr>
          <w:rFonts w:cs="Times New Roman"/>
          <w:sz w:val="24"/>
          <w:szCs w:val="24"/>
        </w:rPr>
        <w:t xml:space="preserve">, and when age was </w:t>
      </w:r>
      <w:r w:rsidR="007314A1">
        <w:rPr>
          <w:rFonts w:cs="Times New Roman"/>
          <w:sz w:val="24"/>
          <w:szCs w:val="24"/>
        </w:rPr>
        <w:t>controlled</w:t>
      </w:r>
      <w:r w:rsidR="00A64680">
        <w:rPr>
          <w:rFonts w:cs="Times New Roman"/>
          <w:sz w:val="24"/>
          <w:szCs w:val="24"/>
        </w:rPr>
        <w:t xml:space="preserve">, </w:t>
      </w:r>
      <w:r w:rsidR="00A64680" w:rsidRPr="00A64680">
        <w:rPr>
          <w:rFonts w:cs="Times New Roman"/>
          <w:i/>
          <w:sz w:val="24"/>
          <w:szCs w:val="24"/>
        </w:rPr>
        <w:t>r</w:t>
      </w:r>
      <w:r w:rsidR="00A64680">
        <w:rPr>
          <w:rFonts w:cs="Times New Roman"/>
          <w:sz w:val="24"/>
          <w:szCs w:val="24"/>
        </w:rPr>
        <w:t xml:space="preserve">=.34, </w:t>
      </w:r>
      <w:r w:rsidR="00A64680" w:rsidRPr="00A64680">
        <w:rPr>
          <w:rFonts w:cs="Times New Roman"/>
          <w:i/>
          <w:sz w:val="24"/>
          <w:szCs w:val="24"/>
        </w:rPr>
        <w:t>p</w:t>
      </w:r>
      <w:r w:rsidR="00A64680">
        <w:rPr>
          <w:rFonts w:cs="Times New Roman"/>
          <w:sz w:val="24"/>
          <w:szCs w:val="24"/>
        </w:rPr>
        <w:t>=.03</w:t>
      </w:r>
      <w:r w:rsidR="00553F80">
        <w:rPr>
          <w:rFonts w:cs="Times New Roman"/>
          <w:sz w:val="24"/>
          <w:szCs w:val="24"/>
        </w:rPr>
        <w:t>)</w:t>
      </w:r>
      <w:r w:rsidR="00442D0A">
        <w:rPr>
          <w:rFonts w:cs="Times New Roman"/>
          <w:sz w:val="24"/>
          <w:szCs w:val="24"/>
        </w:rPr>
        <w:t xml:space="preserve">, but </w:t>
      </w:r>
      <w:r w:rsidR="00023C99">
        <w:rPr>
          <w:rFonts w:cs="Times New Roman"/>
          <w:sz w:val="24"/>
          <w:szCs w:val="24"/>
        </w:rPr>
        <w:t>not</w:t>
      </w:r>
      <w:r w:rsidR="00442D0A">
        <w:rPr>
          <w:rFonts w:cs="Times New Roman"/>
          <w:sz w:val="24"/>
          <w:szCs w:val="24"/>
        </w:rPr>
        <w:t xml:space="preserve"> </w:t>
      </w:r>
      <w:r w:rsidR="00780AC3">
        <w:rPr>
          <w:rFonts w:cs="Times New Roman"/>
          <w:sz w:val="24"/>
          <w:szCs w:val="24"/>
        </w:rPr>
        <w:t xml:space="preserve">for </w:t>
      </w:r>
      <w:r w:rsidR="00442D0A">
        <w:rPr>
          <w:rFonts w:cs="Times New Roman"/>
          <w:sz w:val="24"/>
          <w:szCs w:val="24"/>
        </w:rPr>
        <w:t xml:space="preserve">adults </w:t>
      </w:r>
      <w:r w:rsidR="00550934" w:rsidRPr="00EF7C69">
        <w:rPr>
          <w:rFonts w:cs="Times New Roman"/>
          <w:sz w:val="24"/>
          <w:szCs w:val="24"/>
        </w:rPr>
        <w:t>(</w:t>
      </w:r>
      <w:r w:rsidR="00442D0A">
        <w:rPr>
          <w:rFonts w:cs="Times New Roman"/>
          <w:sz w:val="24"/>
          <w:szCs w:val="24"/>
        </w:rPr>
        <w:t xml:space="preserve">cued recall, </w:t>
      </w:r>
      <w:r w:rsidR="00550934" w:rsidRPr="00442D0A">
        <w:rPr>
          <w:rFonts w:cs="Times New Roman"/>
          <w:i/>
          <w:sz w:val="24"/>
          <w:szCs w:val="24"/>
        </w:rPr>
        <w:t>r</w:t>
      </w:r>
      <w:r w:rsidR="00550934" w:rsidRPr="00EF7C69">
        <w:rPr>
          <w:rFonts w:cs="Times New Roman"/>
          <w:sz w:val="24"/>
          <w:szCs w:val="24"/>
        </w:rPr>
        <w:t xml:space="preserve">=-.05, </w:t>
      </w:r>
      <w:r w:rsidR="00550934" w:rsidRPr="00442D0A">
        <w:rPr>
          <w:rFonts w:cs="Times New Roman"/>
          <w:i/>
          <w:sz w:val="24"/>
          <w:szCs w:val="24"/>
        </w:rPr>
        <w:t>p</w:t>
      </w:r>
      <w:r w:rsidR="00550934" w:rsidRPr="00EF7C69">
        <w:rPr>
          <w:rFonts w:cs="Times New Roman"/>
          <w:sz w:val="24"/>
          <w:szCs w:val="24"/>
        </w:rPr>
        <w:t>=.80)</w:t>
      </w:r>
      <w:r w:rsidR="0050368C">
        <w:rPr>
          <w:rFonts w:cs="Times New Roman"/>
          <w:sz w:val="24"/>
          <w:szCs w:val="24"/>
        </w:rPr>
        <w:t xml:space="preserve"> (Figure 2)</w:t>
      </w:r>
      <w:r w:rsidR="00442D0A">
        <w:rPr>
          <w:rFonts w:cs="Times New Roman"/>
          <w:sz w:val="24"/>
          <w:szCs w:val="24"/>
        </w:rPr>
        <w:t xml:space="preserve">. </w:t>
      </w:r>
      <w:r w:rsidR="00FF2331">
        <w:rPr>
          <w:rFonts w:cs="Times New Roman"/>
          <w:sz w:val="24"/>
          <w:szCs w:val="24"/>
        </w:rPr>
        <w:t>C</w:t>
      </w:r>
      <w:r w:rsidR="002057A4">
        <w:rPr>
          <w:rFonts w:cs="Times New Roman"/>
          <w:sz w:val="24"/>
          <w:szCs w:val="24"/>
        </w:rPr>
        <w:t>h</w:t>
      </w:r>
      <w:r w:rsidR="00780AC3">
        <w:rPr>
          <w:rFonts w:cs="Times New Roman"/>
          <w:sz w:val="24"/>
          <w:szCs w:val="24"/>
        </w:rPr>
        <w:t>ildren’s cued recall performance at 0 hrs did not correlate with existing vocabulary (</w:t>
      </w:r>
      <w:r w:rsidR="00780AC3" w:rsidRPr="00865526">
        <w:rPr>
          <w:rFonts w:cs="Times New Roman"/>
          <w:i/>
          <w:sz w:val="24"/>
          <w:szCs w:val="24"/>
        </w:rPr>
        <w:t>r</w:t>
      </w:r>
      <w:r w:rsidR="00780AC3">
        <w:rPr>
          <w:rFonts w:cs="Times New Roman"/>
          <w:sz w:val="24"/>
          <w:szCs w:val="24"/>
        </w:rPr>
        <w:t xml:space="preserve">=.25, </w:t>
      </w:r>
      <w:r w:rsidR="00780AC3" w:rsidRPr="00865526">
        <w:rPr>
          <w:rFonts w:cs="Times New Roman"/>
          <w:i/>
          <w:sz w:val="24"/>
          <w:szCs w:val="24"/>
        </w:rPr>
        <w:t>p</w:t>
      </w:r>
      <w:r w:rsidR="00780AC3">
        <w:rPr>
          <w:rFonts w:cs="Times New Roman"/>
          <w:sz w:val="24"/>
          <w:szCs w:val="24"/>
        </w:rPr>
        <w:t xml:space="preserve"> = .123) but children with better cued recall at 24 hrs showed larger vocabularies (</w:t>
      </w:r>
      <w:r w:rsidR="00780AC3" w:rsidRPr="00865526">
        <w:rPr>
          <w:rFonts w:cs="Times New Roman"/>
          <w:i/>
          <w:sz w:val="24"/>
          <w:szCs w:val="24"/>
        </w:rPr>
        <w:t>r</w:t>
      </w:r>
      <w:r w:rsidR="00780AC3">
        <w:rPr>
          <w:rFonts w:cs="Times New Roman"/>
          <w:sz w:val="24"/>
          <w:szCs w:val="24"/>
        </w:rPr>
        <w:t xml:space="preserve"> = .38, </w:t>
      </w:r>
      <w:r w:rsidR="00780AC3" w:rsidRPr="00865526">
        <w:rPr>
          <w:rFonts w:cs="Times New Roman"/>
          <w:i/>
          <w:sz w:val="24"/>
          <w:szCs w:val="24"/>
        </w:rPr>
        <w:t xml:space="preserve">p </w:t>
      </w:r>
      <w:r w:rsidR="00780AC3">
        <w:rPr>
          <w:rFonts w:cs="Times New Roman"/>
          <w:sz w:val="24"/>
          <w:szCs w:val="24"/>
        </w:rPr>
        <w:t xml:space="preserve">= .017). </w:t>
      </w:r>
      <w:r w:rsidRPr="00023C99">
        <w:rPr>
          <w:rFonts w:cs="Times New Roman"/>
          <w:sz w:val="24"/>
          <w:szCs w:val="24"/>
        </w:rPr>
        <w:t xml:space="preserve">Correlations were not performed between existing vocabulary knowledge and </w:t>
      </w:r>
      <w:r>
        <w:rPr>
          <w:rFonts w:cs="Times New Roman"/>
          <w:sz w:val="24"/>
          <w:szCs w:val="24"/>
        </w:rPr>
        <w:t>novel word recognition on the 2AFC task</w:t>
      </w:r>
      <w:r w:rsidRPr="00023C99">
        <w:rPr>
          <w:rFonts w:cs="Times New Roman"/>
          <w:sz w:val="24"/>
          <w:szCs w:val="24"/>
        </w:rPr>
        <w:t xml:space="preserve"> due to the ceiling effect</w:t>
      </w:r>
      <w:r w:rsidR="00FF284A">
        <w:rPr>
          <w:rFonts w:cs="Times New Roman"/>
          <w:sz w:val="24"/>
          <w:szCs w:val="24"/>
        </w:rPr>
        <w:t>s</w:t>
      </w:r>
      <w:r w:rsidRPr="00023C99">
        <w:rPr>
          <w:rFonts w:cs="Times New Roman"/>
          <w:sz w:val="24"/>
          <w:szCs w:val="24"/>
        </w:rPr>
        <w:t xml:space="preserve"> in this data</w:t>
      </w:r>
      <w:r w:rsidR="00E63FA6">
        <w:rPr>
          <w:rFonts w:cs="Times New Roman"/>
          <w:sz w:val="24"/>
          <w:szCs w:val="24"/>
          <w:vertAlign w:val="superscript"/>
        </w:rPr>
        <w:t xml:space="preserve"> </w:t>
      </w:r>
      <w:r w:rsidR="00E63FA6">
        <w:rPr>
          <w:rFonts w:cs="Times New Roman"/>
          <w:sz w:val="24"/>
          <w:szCs w:val="24"/>
        </w:rPr>
        <w:t>(</w:t>
      </w:r>
      <w:r w:rsidR="00FE6283">
        <w:rPr>
          <w:rFonts w:cs="Times New Roman"/>
          <w:sz w:val="24"/>
          <w:szCs w:val="24"/>
        </w:rPr>
        <w:t xml:space="preserve">see </w:t>
      </w:r>
      <w:r w:rsidR="00E63FA6">
        <w:rPr>
          <w:rFonts w:cs="Times New Roman"/>
          <w:sz w:val="24"/>
          <w:szCs w:val="24"/>
        </w:rPr>
        <w:t>S6)</w:t>
      </w:r>
      <w:r w:rsidRPr="00023C99">
        <w:rPr>
          <w:rFonts w:cs="Times New Roman"/>
          <w:sz w:val="24"/>
          <w:szCs w:val="24"/>
        </w:rPr>
        <w:t>.</w:t>
      </w:r>
    </w:p>
    <w:p w:rsidR="00BB29EE" w:rsidRDefault="006A329D" w:rsidP="00FF284A">
      <w:pPr>
        <w:tabs>
          <w:tab w:val="left" w:pos="3675"/>
        </w:tabs>
        <w:spacing w:line="480" w:lineRule="auto"/>
        <w:rPr>
          <w:rFonts w:cs="Times New Roman"/>
          <w:sz w:val="24"/>
          <w:szCs w:val="24"/>
        </w:rPr>
      </w:pPr>
      <w:r>
        <w:rPr>
          <w:rFonts w:cs="Times New Roman"/>
          <w:sz w:val="24"/>
          <w:szCs w:val="24"/>
        </w:rPr>
        <w:t>T</w:t>
      </w:r>
      <w:r w:rsidR="00A64680">
        <w:rPr>
          <w:rFonts w:cs="Times New Roman"/>
          <w:sz w:val="24"/>
          <w:szCs w:val="24"/>
        </w:rPr>
        <w:t xml:space="preserve">hese correlations </w:t>
      </w:r>
      <w:r w:rsidR="00550934" w:rsidRPr="00EF7C69">
        <w:rPr>
          <w:rFonts w:cs="Times New Roman"/>
          <w:sz w:val="24"/>
          <w:szCs w:val="24"/>
        </w:rPr>
        <w:t xml:space="preserve">suggest that </w:t>
      </w:r>
      <w:r w:rsidR="00442D0A">
        <w:rPr>
          <w:rFonts w:cs="Times New Roman"/>
          <w:sz w:val="24"/>
          <w:szCs w:val="24"/>
        </w:rPr>
        <w:t xml:space="preserve">the consolidation of new </w:t>
      </w:r>
      <w:r w:rsidR="0013225B">
        <w:rPr>
          <w:rFonts w:cs="Times New Roman"/>
          <w:sz w:val="24"/>
          <w:szCs w:val="24"/>
        </w:rPr>
        <w:t xml:space="preserve">phonological forms </w:t>
      </w:r>
      <w:r w:rsidR="00FF284A">
        <w:rPr>
          <w:rFonts w:cs="Times New Roman"/>
          <w:sz w:val="24"/>
          <w:szCs w:val="24"/>
        </w:rPr>
        <w:t>is associated with</w:t>
      </w:r>
      <w:r w:rsidR="00977D88">
        <w:rPr>
          <w:rFonts w:cs="Times New Roman"/>
          <w:sz w:val="24"/>
          <w:szCs w:val="24"/>
        </w:rPr>
        <w:t xml:space="preserve"> </w:t>
      </w:r>
      <w:r w:rsidR="00A14830">
        <w:rPr>
          <w:rFonts w:cs="Times New Roman"/>
          <w:sz w:val="24"/>
          <w:szCs w:val="24"/>
        </w:rPr>
        <w:t xml:space="preserve">a </w:t>
      </w:r>
      <w:r w:rsidR="00977D88">
        <w:rPr>
          <w:rFonts w:cs="Times New Roman"/>
          <w:sz w:val="24"/>
          <w:szCs w:val="24"/>
        </w:rPr>
        <w:t xml:space="preserve">richer </w:t>
      </w:r>
      <w:r w:rsidR="00A14830">
        <w:rPr>
          <w:rFonts w:cs="Times New Roman"/>
          <w:sz w:val="24"/>
          <w:szCs w:val="24"/>
        </w:rPr>
        <w:t xml:space="preserve">network of </w:t>
      </w:r>
      <w:r w:rsidR="00977D88">
        <w:rPr>
          <w:rFonts w:cs="Times New Roman"/>
          <w:sz w:val="24"/>
          <w:szCs w:val="24"/>
        </w:rPr>
        <w:t xml:space="preserve">established </w:t>
      </w:r>
      <w:r w:rsidR="00550934" w:rsidRPr="00EF7C69">
        <w:rPr>
          <w:rFonts w:cs="Times New Roman"/>
          <w:sz w:val="24"/>
          <w:szCs w:val="24"/>
        </w:rPr>
        <w:t>vocabulary knowledge</w:t>
      </w:r>
      <w:r w:rsidR="00442D0A">
        <w:rPr>
          <w:rFonts w:cs="Times New Roman"/>
          <w:sz w:val="24"/>
          <w:szCs w:val="24"/>
        </w:rPr>
        <w:t xml:space="preserve"> during childhood</w:t>
      </w:r>
      <w:r w:rsidR="00550934" w:rsidRPr="00EF7C69">
        <w:rPr>
          <w:rFonts w:cs="Times New Roman"/>
          <w:sz w:val="24"/>
          <w:szCs w:val="24"/>
        </w:rPr>
        <w:t>.</w:t>
      </w:r>
      <w:r w:rsidR="00442D0A">
        <w:rPr>
          <w:rFonts w:cs="Times New Roman"/>
          <w:sz w:val="24"/>
          <w:szCs w:val="24"/>
        </w:rPr>
        <w:t xml:space="preserve"> </w:t>
      </w:r>
    </w:p>
    <w:p w:rsidR="00A14830" w:rsidRDefault="00A14830" w:rsidP="00FF284A">
      <w:pPr>
        <w:tabs>
          <w:tab w:val="left" w:pos="3675"/>
        </w:tabs>
        <w:spacing w:line="480" w:lineRule="auto"/>
        <w:rPr>
          <w:rFonts w:cs="Times New Roman"/>
          <w:sz w:val="24"/>
          <w:szCs w:val="24"/>
        </w:rPr>
      </w:pPr>
      <w:proofErr w:type="gramStart"/>
      <w:r w:rsidRPr="00A14830">
        <w:rPr>
          <w:rFonts w:cs="Times New Roman"/>
          <w:b/>
          <w:sz w:val="24"/>
          <w:szCs w:val="24"/>
        </w:rPr>
        <w:t xml:space="preserve">Correlations </w:t>
      </w:r>
      <w:r w:rsidR="00CB5634">
        <w:rPr>
          <w:rFonts w:cs="Times New Roman"/>
          <w:b/>
          <w:sz w:val="24"/>
          <w:szCs w:val="24"/>
        </w:rPr>
        <w:t xml:space="preserve">between consolidation effects and </w:t>
      </w:r>
      <w:r w:rsidRPr="00A14830">
        <w:rPr>
          <w:rFonts w:cs="Times New Roman"/>
          <w:b/>
          <w:sz w:val="24"/>
          <w:szCs w:val="24"/>
        </w:rPr>
        <w:t>novel vocabulary knowledge</w:t>
      </w:r>
      <w:r w:rsidR="00BB29EE">
        <w:rPr>
          <w:rFonts w:cs="Times New Roman"/>
          <w:sz w:val="24"/>
          <w:szCs w:val="24"/>
        </w:rPr>
        <w:t>.</w:t>
      </w:r>
      <w:proofErr w:type="gramEnd"/>
      <w:r w:rsidR="00BB29EE">
        <w:rPr>
          <w:rFonts w:cs="Times New Roman"/>
          <w:sz w:val="24"/>
          <w:szCs w:val="24"/>
        </w:rPr>
        <w:t xml:space="preserve"> Exploratory c</w:t>
      </w:r>
      <w:r>
        <w:rPr>
          <w:rFonts w:cs="Times New Roman"/>
          <w:sz w:val="24"/>
          <w:szCs w:val="24"/>
        </w:rPr>
        <w:t xml:space="preserve">orrelations were performed between overnight changes in lexical competition and </w:t>
      </w:r>
      <w:r w:rsidR="006E4725">
        <w:rPr>
          <w:rFonts w:cs="Times New Roman"/>
          <w:sz w:val="24"/>
          <w:szCs w:val="24"/>
        </w:rPr>
        <w:t>explicit phonological memory</w:t>
      </w:r>
      <w:r>
        <w:rPr>
          <w:rFonts w:cs="Times New Roman"/>
          <w:sz w:val="24"/>
          <w:szCs w:val="24"/>
        </w:rPr>
        <w:t xml:space="preserve"> and scores on the </w:t>
      </w:r>
      <w:r w:rsidR="003C2739">
        <w:rPr>
          <w:rFonts w:cs="Times New Roman"/>
          <w:sz w:val="24"/>
          <w:szCs w:val="24"/>
        </w:rPr>
        <w:t xml:space="preserve">novel word </w:t>
      </w:r>
      <w:r>
        <w:rPr>
          <w:rFonts w:cs="Times New Roman"/>
          <w:sz w:val="24"/>
          <w:szCs w:val="24"/>
        </w:rPr>
        <w:t>definitions</w:t>
      </w:r>
      <w:r w:rsidR="00A4557B">
        <w:rPr>
          <w:rFonts w:cs="Times New Roman"/>
          <w:sz w:val="24"/>
          <w:szCs w:val="24"/>
        </w:rPr>
        <w:t xml:space="preserve"> </w:t>
      </w:r>
      <w:r>
        <w:rPr>
          <w:rFonts w:cs="Times New Roman"/>
          <w:sz w:val="24"/>
          <w:szCs w:val="24"/>
        </w:rPr>
        <w:t>task</w:t>
      </w:r>
      <w:r w:rsidR="00BB29EE">
        <w:rPr>
          <w:rFonts w:cs="Times New Roman"/>
          <w:sz w:val="24"/>
          <w:szCs w:val="24"/>
        </w:rPr>
        <w:t xml:space="preserve"> to examine </w:t>
      </w:r>
      <w:r w:rsidR="006C4E22">
        <w:rPr>
          <w:rFonts w:cs="Times New Roman"/>
          <w:sz w:val="24"/>
          <w:szCs w:val="24"/>
        </w:rPr>
        <w:t>associations between</w:t>
      </w:r>
      <w:r w:rsidR="00BB29EE">
        <w:rPr>
          <w:rFonts w:cs="Times New Roman"/>
          <w:sz w:val="24"/>
          <w:szCs w:val="24"/>
        </w:rPr>
        <w:t xml:space="preserve"> phonological and semantic aspects of novel word learning</w:t>
      </w:r>
      <w:r w:rsidR="006C4E22">
        <w:rPr>
          <w:rFonts w:cs="Times New Roman"/>
          <w:sz w:val="24"/>
          <w:szCs w:val="24"/>
        </w:rPr>
        <w:t xml:space="preserve"> </w:t>
      </w:r>
      <w:r w:rsidR="00BB29EE">
        <w:rPr>
          <w:rFonts w:cs="Times New Roman"/>
          <w:sz w:val="24"/>
          <w:szCs w:val="24"/>
        </w:rPr>
        <w:t>(</w:t>
      </w:r>
      <w:proofErr w:type="spellStart"/>
      <w:r w:rsidR="00BB29EE">
        <w:rPr>
          <w:rFonts w:cs="Times New Roman"/>
          <w:sz w:val="24"/>
          <w:szCs w:val="24"/>
        </w:rPr>
        <w:t>Perfetti</w:t>
      </w:r>
      <w:proofErr w:type="spellEnd"/>
      <w:r w:rsidR="00BB29EE">
        <w:rPr>
          <w:rFonts w:cs="Times New Roman"/>
          <w:sz w:val="24"/>
          <w:szCs w:val="24"/>
        </w:rPr>
        <w:t xml:space="preserve"> &amp; Hart, 2002)</w:t>
      </w:r>
      <w:r>
        <w:rPr>
          <w:rFonts w:cs="Times New Roman"/>
          <w:sz w:val="24"/>
          <w:szCs w:val="24"/>
        </w:rPr>
        <w:t>. There were no correlations between overnight changes in lexical competition and children’s or adults</w:t>
      </w:r>
      <w:r w:rsidR="00FE6283">
        <w:rPr>
          <w:rFonts w:cs="Times New Roman"/>
          <w:sz w:val="24"/>
          <w:szCs w:val="24"/>
        </w:rPr>
        <w:t>’</w:t>
      </w:r>
      <w:r>
        <w:rPr>
          <w:rFonts w:cs="Times New Roman"/>
          <w:sz w:val="24"/>
          <w:szCs w:val="24"/>
        </w:rPr>
        <w:t xml:space="preserve"> definitions of the novel words </w:t>
      </w:r>
      <w:r w:rsidR="00FF2331">
        <w:rPr>
          <w:rFonts w:cs="Times New Roman"/>
          <w:sz w:val="24"/>
          <w:szCs w:val="24"/>
        </w:rPr>
        <w:t xml:space="preserve">at the 24 hour session </w:t>
      </w:r>
      <w:r>
        <w:rPr>
          <w:rFonts w:cs="Times New Roman"/>
          <w:sz w:val="24"/>
          <w:szCs w:val="24"/>
        </w:rPr>
        <w:t xml:space="preserve">(children, </w:t>
      </w:r>
      <w:r w:rsidRPr="00F405A8">
        <w:rPr>
          <w:rFonts w:cs="Times New Roman"/>
          <w:i/>
          <w:sz w:val="24"/>
          <w:szCs w:val="24"/>
        </w:rPr>
        <w:t>r</w:t>
      </w:r>
      <w:r>
        <w:rPr>
          <w:rFonts w:cs="Times New Roman"/>
          <w:sz w:val="24"/>
          <w:szCs w:val="24"/>
        </w:rPr>
        <w:t xml:space="preserve">=.02, </w:t>
      </w:r>
      <w:r w:rsidRPr="00F405A8">
        <w:rPr>
          <w:rFonts w:cs="Times New Roman"/>
          <w:i/>
          <w:sz w:val="24"/>
          <w:szCs w:val="24"/>
        </w:rPr>
        <w:t>p</w:t>
      </w:r>
      <w:r>
        <w:rPr>
          <w:rFonts w:cs="Times New Roman"/>
          <w:sz w:val="24"/>
          <w:szCs w:val="24"/>
        </w:rPr>
        <w:t xml:space="preserve">=.92; adults, </w:t>
      </w:r>
      <w:r w:rsidR="00EE16EB">
        <w:rPr>
          <w:rFonts w:cs="Times New Roman"/>
          <w:i/>
          <w:sz w:val="24"/>
          <w:szCs w:val="24"/>
        </w:rPr>
        <w:t>r</w:t>
      </w:r>
      <w:r>
        <w:rPr>
          <w:rFonts w:cs="Times New Roman"/>
          <w:sz w:val="24"/>
          <w:szCs w:val="24"/>
        </w:rPr>
        <w:t xml:space="preserve">=-.23, </w:t>
      </w:r>
      <w:r w:rsidRPr="00F405A8">
        <w:rPr>
          <w:rFonts w:cs="Times New Roman"/>
          <w:i/>
          <w:sz w:val="24"/>
          <w:szCs w:val="24"/>
        </w:rPr>
        <w:t>p</w:t>
      </w:r>
      <w:r>
        <w:rPr>
          <w:rFonts w:cs="Times New Roman"/>
          <w:sz w:val="24"/>
          <w:szCs w:val="24"/>
        </w:rPr>
        <w:t xml:space="preserve">=.20). However, for children there was a significant positive correlation between overnight </w:t>
      </w:r>
      <w:r w:rsidR="00FF284A">
        <w:rPr>
          <w:rFonts w:cs="Times New Roman"/>
          <w:sz w:val="24"/>
          <w:szCs w:val="24"/>
        </w:rPr>
        <w:t xml:space="preserve">increases </w:t>
      </w:r>
      <w:r>
        <w:rPr>
          <w:rFonts w:cs="Times New Roman"/>
          <w:sz w:val="24"/>
          <w:szCs w:val="24"/>
        </w:rPr>
        <w:t>in cued recall and their definitions of the novel words (</w:t>
      </w:r>
      <w:r w:rsidRPr="00F405A8">
        <w:rPr>
          <w:rFonts w:cs="Times New Roman"/>
          <w:i/>
          <w:sz w:val="24"/>
          <w:szCs w:val="24"/>
        </w:rPr>
        <w:t>r</w:t>
      </w:r>
      <w:r>
        <w:rPr>
          <w:rFonts w:cs="Times New Roman"/>
          <w:sz w:val="24"/>
          <w:szCs w:val="24"/>
        </w:rPr>
        <w:t xml:space="preserve">=.41, </w:t>
      </w:r>
      <w:r w:rsidRPr="00F405A8">
        <w:rPr>
          <w:rFonts w:cs="Times New Roman"/>
          <w:i/>
          <w:sz w:val="24"/>
          <w:szCs w:val="24"/>
        </w:rPr>
        <w:t>p</w:t>
      </w:r>
      <w:r w:rsidR="00416833">
        <w:rPr>
          <w:rFonts w:cs="Times New Roman"/>
          <w:sz w:val="24"/>
          <w:szCs w:val="24"/>
        </w:rPr>
        <w:t>=</w:t>
      </w:r>
      <w:r>
        <w:rPr>
          <w:rFonts w:cs="Times New Roman"/>
          <w:sz w:val="24"/>
          <w:szCs w:val="24"/>
        </w:rPr>
        <w:t>.008</w:t>
      </w:r>
      <w:r w:rsidR="006E4725">
        <w:rPr>
          <w:rFonts w:cs="Times New Roman"/>
          <w:sz w:val="24"/>
          <w:szCs w:val="24"/>
        </w:rPr>
        <w:t xml:space="preserve">; </w:t>
      </w:r>
      <w:r w:rsidR="00EC53F5">
        <w:rPr>
          <w:rFonts w:cs="Times New Roman"/>
          <w:sz w:val="24"/>
          <w:szCs w:val="24"/>
        </w:rPr>
        <w:t xml:space="preserve">when </w:t>
      </w:r>
      <w:r w:rsidR="00416833">
        <w:rPr>
          <w:rFonts w:cs="Times New Roman"/>
          <w:sz w:val="24"/>
          <w:szCs w:val="24"/>
        </w:rPr>
        <w:t>controlling for</w:t>
      </w:r>
      <w:r w:rsidR="00EC53F5">
        <w:rPr>
          <w:rFonts w:cs="Times New Roman"/>
          <w:sz w:val="24"/>
          <w:szCs w:val="24"/>
        </w:rPr>
        <w:t xml:space="preserve"> age, </w:t>
      </w:r>
      <w:r w:rsidR="00EC53F5" w:rsidRPr="00DA5ED9">
        <w:rPr>
          <w:rFonts w:cs="Times New Roman"/>
          <w:i/>
          <w:sz w:val="24"/>
          <w:szCs w:val="24"/>
        </w:rPr>
        <w:t>r</w:t>
      </w:r>
      <w:r w:rsidR="00EC53F5">
        <w:rPr>
          <w:rFonts w:cs="Times New Roman"/>
          <w:sz w:val="24"/>
          <w:szCs w:val="24"/>
        </w:rPr>
        <w:t xml:space="preserve">=.41, </w:t>
      </w:r>
      <w:r w:rsidR="00EC53F5" w:rsidRPr="00DA5ED9">
        <w:rPr>
          <w:rFonts w:cs="Times New Roman"/>
          <w:i/>
          <w:sz w:val="24"/>
          <w:szCs w:val="24"/>
        </w:rPr>
        <w:t>p</w:t>
      </w:r>
      <w:r w:rsidR="00416833">
        <w:rPr>
          <w:rFonts w:cs="Times New Roman"/>
          <w:i/>
          <w:sz w:val="24"/>
          <w:szCs w:val="24"/>
        </w:rPr>
        <w:t>=</w:t>
      </w:r>
      <w:r w:rsidR="00EC53F5">
        <w:rPr>
          <w:rFonts w:cs="Times New Roman"/>
          <w:sz w:val="24"/>
          <w:szCs w:val="24"/>
        </w:rPr>
        <w:t>.01</w:t>
      </w:r>
      <w:r w:rsidR="00EE16EB">
        <w:rPr>
          <w:rFonts w:cs="Times New Roman"/>
          <w:sz w:val="24"/>
          <w:szCs w:val="24"/>
        </w:rPr>
        <w:t>; adult</w:t>
      </w:r>
      <w:r w:rsidR="00416833">
        <w:rPr>
          <w:rFonts w:cs="Times New Roman"/>
          <w:sz w:val="24"/>
          <w:szCs w:val="24"/>
        </w:rPr>
        <w:t>s</w:t>
      </w:r>
      <w:r w:rsidR="00EE16EB">
        <w:rPr>
          <w:rFonts w:cs="Times New Roman"/>
          <w:sz w:val="24"/>
          <w:szCs w:val="24"/>
        </w:rPr>
        <w:t>,</w:t>
      </w:r>
      <w:bookmarkStart w:id="0" w:name="_GoBack"/>
      <w:bookmarkEnd w:id="0"/>
      <w:r>
        <w:rPr>
          <w:rFonts w:cs="Times New Roman"/>
          <w:sz w:val="24"/>
          <w:szCs w:val="24"/>
        </w:rPr>
        <w:t xml:space="preserve"> </w:t>
      </w:r>
      <w:r w:rsidRPr="00F405A8">
        <w:rPr>
          <w:rFonts w:cs="Times New Roman"/>
          <w:i/>
          <w:sz w:val="24"/>
          <w:szCs w:val="24"/>
        </w:rPr>
        <w:t>r</w:t>
      </w:r>
      <w:r>
        <w:rPr>
          <w:rFonts w:cs="Times New Roman"/>
          <w:sz w:val="24"/>
          <w:szCs w:val="24"/>
        </w:rPr>
        <w:t xml:space="preserve">=.11, </w:t>
      </w:r>
      <w:r w:rsidRPr="00F405A8">
        <w:rPr>
          <w:rFonts w:cs="Times New Roman"/>
          <w:i/>
          <w:sz w:val="24"/>
          <w:szCs w:val="24"/>
        </w:rPr>
        <w:t>p</w:t>
      </w:r>
      <w:r>
        <w:rPr>
          <w:rFonts w:cs="Times New Roman"/>
          <w:sz w:val="24"/>
          <w:szCs w:val="24"/>
        </w:rPr>
        <w:t xml:space="preserve">=.56). </w:t>
      </w:r>
      <w:r w:rsidR="0055364A">
        <w:rPr>
          <w:rFonts w:cs="Times New Roman"/>
          <w:sz w:val="24"/>
          <w:szCs w:val="24"/>
        </w:rPr>
        <w:t>Children’s performance on the novel word definitions task significantly correlated with cued recall performance at 24 hrs (</w:t>
      </w:r>
      <w:r w:rsidR="0055364A" w:rsidRPr="001D2277">
        <w:rPr>
          <w:rFonts w:cs="Times New Roman"/>
          <w:i/>
          <w:sz w:val="24"/>
          <w:szCs w:val="24"/>
        </w:rPr>
        <w:t>r</w:t>
      </w:r>
      <w:r w:rsidR="0055364A">
        <w:rPr>
          <w:rFonts w:cs="Times New Roman"/>
          <w:sz w:val="24"/>
          <w:szCs w:val="24"/>
        </w:rPr>
        <w:t xml:space="preserve">=.43, </w:t>
      </w:r>
      <w:r w:rsidR="0055364A" w:rsidRPr="001D2277">
        <w:rPr>
          <w:rFonts w:cs="Times New Roman"/>
          <w:i/>
          <w:sz w:val="24"/>
          <w:szCs w:val="24"/>
        </w:rPr>
        <w:t>p</w:t>
      </w:r>
      <w:r w:rsidR="0055364A">
        <w:rPr>
          <w:rFonts w:cs="Times New Roman"/>
          <w:sz w:val="24"/>
          <w:szCs w:val="24"/>
        </w:rPr>
        <w:t>=.005) but not at 0</w:t>
      </w:r>
      <w:r w:rsidR="00087E6A">
        <w:rPr>
          <w:rFonts w:cs="Times New Roman"/>
          <w:sz w:val="24"/>
          <w:szCs w:val="24"/>
        </w:rPr>
        <w:t xml:space="preserve"> </w:t>
      </w:r>
      <w:r w:rsidR="0055364A">
        <w:rPr>
          <w:rFonts w:cs="Times New Roman"/>
          <w:sz w:val="24"/>
          <w:szCs w:val="24"/>
        </w:rPr>
        <w:t>hrs (</w:t>
      </w:r>
      <w:r w:rsidR="0055364A" w:rsidRPr="001D2277">
        <w:rPr>
          <w:rFonts w:cs="Times New Roman"/>
          <w:i/>
          <w:sz w:val="24"/>
          <w:szCs w:val="24"/>
        </w:rPr>
        <w:t>r</w:t>
      </w:r>
      <w:r w:rsidR="0055364A">
        <w:rPr>
          <w:rFonts w:cs="Times New Roman"/>
          <w:sz w:val="24"/>
          <w:szCs w:val="24"/>
        </w:rPr>
        <w:t xml:space="preserve">=.29, </w:t>
      </w:r>
      <w:r w:rsidR="0055364A" w:rsidRPr="001D2277">
        <w:rPr>
          <w:rFonts w:cs="Times New Roman"/>
          <w:i/>
          <w:sz w:val="24"/>
          <w:szCs w:val="24"/>
        </w:rPr>
        <w:t>p</w:t>
      </w:r>
      <w:r w:rsidR="0055364A">
        <w:rPr>
          <w:rFonts w:cs="Times New Roman"/>
          <w:sz w:val="24"/>
          <w:szCs w:val="24"/>
        </w:rPr>
        <w:t>=.07).</w:t>
      </w:r>
      <w:r>
        <w:rPr>
          <w:rFonts w:cs="Times New Roman"/>
          <w:sz w:val="24"/>
          <w:szCs w:val="24"/>
        </w:rPr>
        <w:t xml:space="preserve"> </w:t>
      </w:r>
      <w:r w:rsidR="00087E6A">
        <w:rPr>
          <w:rFonts w:cs="Times New Roman"/>
          <w:sz w:val="24"/>
          <w:szCs w:val="24"/>
        </w:rPr>
        <w:t>Thus</w:t>
      </w:r>
      <w:r w:rsidR="003F46EE">
        <w:rPr>
          <w:rFonts w:cs="Times New Roman"/>
          <w:sz w:val="24"/>
          <w:szCs w:val="24"/>
        </w:rPr>
        <w:t xml:space="preserve">, children who were </w:t>
      </w:r>
      <w:r w:rsidR="00FF284A">
        <w:rPr>
          <w:rFonts w:cs="Times New Roman"/>
          <w:sz w:val="24"/>
          <w:szCs w:val="24"/>
        </w:rPr>
        <w:t>better at recalling the new phonological forms at 24hr</w:t>
      </w:r>
      <w:r w:rsidR="00087E6A">
        <w:rPr>
          <w:rFonts w:cs="Times New Roman"/>
          <w:sz w:val="24"/>
          <w:szCs w:val="24"/>
        </w:rPr>
        <w:t>s</w:t>
      </w:r>
      <w:r w:rsidR="00FF284A">
        <w:rPr>
          <w:rFonts w:cs="Times New Roman"/>
          <w:sz w:val="24"/>
          <w:szCs w:val="24"/>
        </w:rPr>
        <w:t xml:space="preserve"> (and showed bigger </w:t>
      </w:r>
      <w:r w:rsidR="00087E6A">
        <w:rPr>
          <w:rFonts w:cs="Times New Roman"/>
          <w:sz w:val="24"/>
          <w:szCs w:val="24"/>
        </w:rPr>
        <w:t xml:space="preserve">overnight </w:t>
      </w:r>
      <w:r w:rsidR="00FF284A">
        <w:rPr>
          <w:rFonts w:cs="Times New Roman"/>
          <w:sz w:val="24"/>
          <w:szCs w:val="24"/>
        </w:rPr>
        <w:t xml:space="preserve">improvements) were also </w:t>
      </w:r>
      <w:r w:rsidR="003F46EE">
        <w:rPr>
          <w:rFonts w:cs="Times New Roman"/>
          <w:sz w:val="24"/>
          <w:szCs w:val="24"/>
        </w:rPr>
        <w:t>better at recalling the</w:t>
      </w:r>
      <w:r w:rsidR="00087E6A">
        <w:rPr>
          <w:rFonts w:cs="Times New Roman"/>
          <w:sz w:val="24"/>
          <w:szCs w:val="24"/>
        </w:rPr>
        <w:t>ir</w:t>
      </w:r>
      <w:r w:rsidR="003F46EE">
        <w:rPr>
          <w:rFonts w:cs="Times New Roman"/>
          <w:sz w:val="24"/>
          <w:szCs w:val="24"/>
        </w:rPr>
        <w:t xml:space="preserve"> meanings </w:t>
      </w:r>
      <w:r w:rsidR="0055364A">
        <w:rPr>
          <w:rFonts w:cs="Times New Roman"/>
          <w:sz w:val="24"/>
          <w:szCs w:val="24"/>
        </w:rPr>
        <w:t>24 hr</w:t>
      </w:r>
      <w:r w:rsidR="00FF284A">
        <w:rPr>
          <w:rFonts w:cs="Times New Roman"/>
          <w:sz w:val="24"/>
          <w:szCs w:val="24"/>
        </w:rPr>
        <w:t>s after hearing the story</w:t>
      </w:r>
      <w:r w:rsidR="00E63FA6">
        <w:rPr>
          <w:rFonts w:cs="Times New Roman"/>
          <w:sz w:val="24"/>
          <w:szCs w:val="24"/>
          <w:vertAlign w:val="superscript"/>
        </w:rPr>
        <w:t xml:space="preserve"> </w:t>
      </w:r>
      <w:r w:rsidR="00E63FA6">
        <w:rPr>
          <w:rFonts w:cs="Times New Roman"/>
          <w:sz w:val="24"/>
          <w:szCs w:val="24"/>
        </w:rPr>
        <w:t>(S6)</w:t>
      </w:r>
      <w:r w:rsidR="00BB29EE">
        <w:rPr>
          <w:rFonts w:cs="Times New Roman"/>
          <w:sz w:val="24"/>
          <w:szCs w:val="24"/>
        </w:rPr>
        <w:t>.</w:t>
      </w:r>
    </w:p>
    <w:p w:rsidR="00550934" w:rsidRPr="008B5E38" w:rsidRDefault="00E1620A" w:rsidP="008C5BA5">
      <w:pPr>
        <w:spacing w:line="480" w:lineRule="auto"/>
        <w:jc w:val="center"/>
        <w:rPr>
          <w:b/>
          <w:sz w:val="24"/>
          <w:szCs w:val="24"/>
        </w:rPr>
      </w:pPr>
      <w:r w:rsidRPr="008B5E38">
        <w:rPr>
          <w:b/>
          <w:sz w:val="24"/>
          <w:szCs w:val="24"/>
        </w:rPr>
        <w:t>Discussion</w:t>
      </w:r>
    </w:p>
    <w:p w:rsidR="00F07C79" w:rsidRPr="00FB36C4" w:rsidRDefault="00C22819" w:rsidP="004017AB">
      <w:pPr>
        <w:widowControl w:val="0"/>
        <w:spacing w:line="480" w:lineRule="auto"/>
        <w:ind w:firstLine="709"/>
        <w:rPr>
          <w:sz w:val="24"/>
          <w:szCs w:val="24"/>
        </w:rPr>
      </w:pPr>
      <w:r w:rsidRPr="008B5E38">
        <w:rPr>
          <w:rFonts w:cs="Times New Roman"/>
          <w:sz w:val="24"/>
          <w:szCs w:val="24"/>
        </w:rPr>
        <w:t xml:space="preserve">This study presents </w:t>
      </w:r>
      <w:r w:rsidR="00F3448B">
        <w:rPr>
          <w:rFonts w:cs="Times New Roman"/>
          <w:sz w:val="24"/>
          <w:szCs w:val="24"/>
        </w:rPr>
        <w:t>novel</w:t>
      </w:r>
      <w:r w:rsidRPr="008B5E38">
        <w:rPr>
          <w:rFonts w:cs="Times New Roman"/>
          <w:sz w:val="24"/>
          <w:szCs w:val="24"/>
        </w:rPr>
        <w:t xml:space="preserve"> evidence that children and adults’ memories for words</w:t>
      </w:r>
      <w:r w:rsidR="00F3448B">
        <w:rPr>
          <w:rFonts w:cs="Times New Roman"/>
          <w:sz w:val="24"/>
          <w:szCs w:val="24"/>
        </w:rPr>
        <w:t xml:space="preserve"> </w:t>
      </w:r>
      <w:r w:rsidR="00F3448B" w:rsidRPr="008B5E38">
        <w:rPr>
          <w:rFonts w:cs="Times New Roman"/>
          <w:sz w:val="24"/>
          <w:szCs w:val="24"/>
        </w:rPr>
        <w:t xml:space="preserve">learned through </w:t>
      </w:r>
      <w:r w:rsidR="00F3448B">
        <w:rPr>
          <w:rFonts w:cs="Times New Roman"/>
          <w:sz w:val="24"/>
          <w:szCs w:val="24"/>
        </w:rPr>
        <w:t xml:space="preserve">listening to </w:t>
      </w:r>
      <w:r w:rsidR="00F3448B" w:rsidRPr="008B5E38">
        <w:rPr>
          <w:rFonts w:cs="Times New Roman"/>
          <w:sz w:val="24"/>
          <w:szCs w:val="24"/>
        </w:rPr>
        <w:t>stor</w:t>
      </w:r>
      <w:r w:rsidR="00F3448B">
        <w:rPr>
          <w:rFonts w:cs="Times New Roman"/>
          <w:sz w:val="24"/>
          <w:szCs w:val="24"/>
        </w:rPr>
        <w:t>ies</w:t>
      </w:r>
      <w:r w:rsidRPr="008B5E38">
        <w:rPr>
          <w:rFonts w:cs="Times New Roman"/>
          <w:sz w:val="24"/>
          <w:szCs w:val="24"/>
        </w:rPr>
        <w:t xml:space="preserve"> are strengthened and integrated with existing knowledge over </w:t>
      </w:r>
      <w:r w:rsidR="002057A4">
        <w:rPr>
          <w:rFonts w:cs="Times New Roman"/>
          <w:sz w:val="24"/>
          <w:szCs w:val="24"/>
        </w:rPr>
        <w:t>24-hour</w:t>
      </w:r>
      <w:r w:rsidR="00D447DE">
        <w:rPr>
          <w:rFonts w:cs="Times New Roman"/>
          <w:sz w:val="24"/>
          <w:szCs w:val="24"/>
        </w:rPr>
        <w:t>s</w:t>
      </w:r>
      <w:r w:rsidR="00D11C8D" w:rsidRPr="008B5E38">
        <w:rPr>
          <w:rFonts w:cs="Times New Roman"/>
          <w:sz w:val="24"/>
          <w:szCs w:val="24"/>
        </w:rPr>
        <w:t>.</w:t>
      </w:r>
      <w:r w:rsidRPr="008B5E38">
        <w:rPr>
          <w:rFonts w:cs="Times New Roman"/>
          <w:sz w:val="24"/>
          <w:szCs w:val="24"/>
        </w:rPr>
        <w:t xml:space="preserve"> </w:t>
      </w:r>
      <w:r w:rsidR="00FB36C4">
        <w:rPr>
          <w:rFonts w:cs="Times New Roman"/>
          <w:sz w:val="24"/>
          <w:szCs w:val="24"/>
        </w:rPr>
        <w:t xml:space="preserve">Consistent with previous research, </w:t>
      </w:r>
      <w:r w:rsidR="004017AB">
        <w:rPr>
          <w:rFonts w:cs="Times New Roman"/>
          <w:sz w:val="24"/>
          <w:szCs w:val="24"/>
        </w:rPr>
        <w:t xml:space="preserve">the majority of </w:t>
      </w:r>
      <w:r w:rsidR="00FB36C4">
        <w:rPr>
          <w:rFonts w:cs="Times New Roman"/>
          <w:sz w:val="24"/>
          <w:szCs w:val="24"/>
        </w:rPr>
        <w:t>childr</w:t>
      </w:r>
      <w:r w:rsidR="004017AB">
        <w:rPr>
          <w:rFonts w:cs="Times New Roman"/>
          <w:sz w:val="24"/>
          <w:szCs w:val="24"/>
        </w:rPr>
        <w:t>en (aged 7-10 years) and adults were able to recognise a substantial proportion of the n</w:t>
      </w:r>
      <w:r w:rsidR="00FB36C4">
        <w:rPr>
          <w:rFonts w:cs="Times New Roman"/>
          <w:sz w:val="24"/>
          <w:szCs w:val="24"/>
        </w:rPr>
        <w:t>ew words</w:t>
      </w:r>
      <w:r w:rsidR="004017AB">
        <w:rPr>
          <w:rFonts w:cs="Times New Roman"/>
          <w:sz w:val="24"/>
          <w:szCs w:val="24"/>
        </w:rPr>
        <w:t xml:space="preserve"> immediately after hearing the story</w:t>
      </w:r>
      <w:r w:rsidR="00FB36C4">
        <w:rPr>
          <w:rFonts w:cs="Times New Roman"/>
          <w:sz w:val="24"/>
          <w:szCs w:val="24"/>
        </w:rPr>
        <w:t xml:space="preserve"> (Dickinson, 1984; </w:t>
      </w:r>
      <w:proofErr w:type="spellStart"/>
      <w:r w:rsidR="00FB36C4">
        <w:rPr>
          <w:rFonts w:cs="Times New Roman"/>
          <w:sz w:val="24"/>
          <w:szCs w:val="24"/>
        </w:rPr>
        <w:t>Elley</w:t>
      </w:r>
      <w:proofErr w:type="spellEnd"/>
      <w:r w:rsidR="00FB36C4">
        <w:rPr>
          <w:rFonts w:cs="Times New Roman"/>
          <w:sz w:val="24"/>
          <w:szCs w:val="24"/>
        </w:rPr>
        <w:t xml:space="preserve">, 1989; </w:t>
      </w:r>
      <w:proofErr w:type="spellStart"/>
      <w:r w:rsidR="00FB36C4">
        <w:rPr>
          <w:rFonts w:cs="Times New Roman"/>
          <w:sz w:val="24"/>
          <w:szCs w:val="24"/>
        </w:rPr>
        <w:t>Penno</w:t>
      </w:r>
      <w:proofErr w:type="spellEnd"/>
      <w:r w:rsidR="00FB36C4">
        <w:rPr>
          <w:rFonts w:cs="Times New Roman"/>
          <w:sz w:val="24"/>
          <w:szCs w:val="24"/>
        </w:rPr>
        <w:t xml:space="preserve"> et al., 2002; Robbins &amp; </w:t>
      </w:r>
      <w:proofErr w:type="spellStart"/>
      <w:r w:rsidR="00FB36C4">
        <w:rPr>
          <w:rFonts w:cs="Times New Roman"/>
          <w:sz w:val="24"/>
          <w:szCs w:val="24"/>
        </w:rPr>
        <w:t>Ehri</w:t>
      </w:r>
      <w:proofErr w:type="spellEnd"/>
      <w:r w:rsidR="00FB36C4">
        <w:rPr>
          <w:rFonts w:cs="Times New Roman"/>
          <w:sz w:val="24"/>
          <w:szCs w:val="24"/>
        </w:rPr>
        <w:t xml:space="preserve">, 1994; </w:t>
      </w:r>
      <w:proofErr w:type="spellStart"/>
      <w:r w:rsidR="00FB36C4">
        <w:rPr>
          <w:rFonts w:cs="Times New Roman"/>
          <w:sz w:val="24"/>
          <w:szCs w:val="24"/>
        </w:rPr>
        <w:t>Senechal</w:t>
      </w:r>
      <w:proofErr w:type="spellEnd"/>
      <w:r w:rsidR="00FB36C4">
        <w:rPr>
          <w:rFonts w:cs="Times New Roman"/>
          <w:sz w:val="24"/>
          <w:szCs w:val="24"/>
        </w:rPr>
        <w:t xml:space="preserve"> &amp; Cornell, 1993; Wilkinson &amp; Houston-Price, 2013), and their explicit phonological memory was enhanced after off-line consolidation (Wilkinson &amp; Houston-Price, 2013; Williams &amp; Horst, 2014). </w:t>
      </w:r>
      <w:r w:rsidR="004017AB">
        <w:rPr>
          <w:rFonts w:cs="Times New Roman"/>
          <w:sz w:val="24"/>
          <w:szCs w:val="24"/>
        </w:rPr>
        <w:t>T</w:t>
      </w:r>
      <w:r w:rsidR="00D447DE">
        <w:rPr>
          <w:rFonts w:cs="Times New Roman"/>
          <w:sz w:val="24"/>
          <w:szCs w:val="24"/>
        </w:rPr>
        <w:t xml:space="preserve">hese </w:t>
      </w:r>
      <w:r w:rsidR="00FB36C4">
        <w:rPr>
          <w:rFonts w:cs="Times New Roman"/>
          <w:sz w:val="24"/>
          <w:szCs w:val="24"/>
        </w:rPr>
        <w:t xml:space="preserve">data advance previous findings by showing that the novel words became integrated with existing lexical knowledge only after off-line consolidation: Lexical competition </w:t>
      </w:r>
      <w:r w:rsidRPr="008B5E38">
        <w:rPr>
          <w:rFonts w:cs="Times New Roman"/>
          <w:sz w:val="24"/>
          <w:szCs w:val="24"/>
        </w:rPr>
        <w:t xml:space="preserve">was not </w:t>
      </w:r>
      <w:r w:rsidR="00FE6283">
        <w:rPr>
          <w:rFonts w:cs="Times New Roman"/>
          <w:sz w:val="24"/>
          <w:szCs w:val="24"/>
        </w:rPr>
        <w:t>evident</w:t>
      </w:r>
      <w:r w:rsidR="00757F4E" w:rsidRPr="008B5E38">
        <w:rPr>
          <w:rFonts w:cs="Times New Roman"/>
          <w:sz w:val="24"/>
          <w:szCs w:val="24"/>
        </w:rPr>
        <w:t xml:space="preserve"> </w:t>
      </w:r>
      <w:r w:rsidRPr="008B5E38">
        <w:rPr>
          <w:rFonts w:cs="Times New Roman"/>
          <w:sz w:val="24"/>
          <w:szCs w:val="24"/>
        </w:rPr>
        <w:t xml:space="preserve">shortly after story exposure, but a robust effect was found for both children and adults after 24 hours. </w:t>
      </w:r>
      <w:r w:rsidR="00FB36C4" w:rsidRPr="008B5E38">
        <w:rPr>
          <w:rFonts w:cs="Times New Roman"/>
          <w:sz w:val="24"/>
          <w:szCs w:val="24"/>
        </w:rPr>
        <w:t xml:space="preserve">This is important because it has been argued that measures of recognition or recall of new words </w:t>
      </w:r>
      <w:r w:rsidR="00FB36C4" w:rsidRPr="008B5E38">
        <w:rPr>
          <w:sz w:val="24"/>
          <w:szCs w:val="24"/>
        </w:rPr>
        <w:t xml:space="preserve">do not measure the </w:t>
      </w:r>
      <w:r w:rsidR="00C41D7E">
        <w:rPr>
          <w:sz w:val="24"/>
          <w:szCs w:val="24"/>
        </w:rPr>
        <w:t>full extent of lexical engagement</w:t>
      </w:r>
      <w:r w:rsidR="00FB36C4" w:rsidRPr="008B5E38">
        <w:rPr>
          <w:sz w:val="24"/>
          <w:szCs w:val="24"/>
        </w:rPr>
        <w:t xml:space="preserve"> </w:t>
      </w:r>
      <w:r w:rsidR="00FB36C4">
        <w:rPr>
          <w:sz w:val="24"/>
          <w:szCs w:val="24"/>
        </w:rPr>
        <w:t xml:space="preserve">because </w:t>
      </w:r>
      <w:r w:rsidR="00FB36C4" w:rsidRPr="008B5E38">
        <w:rPr>
          <w:sz w:val="24"/>
          <w:szCs w:val="24"/>
        </w:rPr>
        <w:t xml:space="preserve">they cannot address whether or not the new information has been stored within lexical networks (Gaskell &amp; </w:t>
      </w:r>
      <w:proofErr w:type="spellStart"/>
      <w:r w:rsidR="00FB36C4" w:rsidRPr="008B5E38">
        <w:rPr>
          <w:sz w:val="24"/>
          <w:szCs w:val="24"/>
        </w:rPr>
        <w:t>Duma</w:t>
      </w:r>
      <w:r w:rsidR="00FB36C4">
        <w:rPr>
          <w:sz w:val="24"/>
          <w:szCs w:val="24"/>
        </w:rPr>
        <w:t>y</w:t>
      </w:r>
      <w:proofErr w:type="spellEnd"/>
      <w:r w:rsidR="00FB36C4">
        <w:rPr>
          <w:sz w:val="24"/>
          <w:szCs w:val="24"/>
        </w:rPr>
        <w:t>, 2003; Leach &amp; Samuel, 2007)</w:t>
      </w:r>
      <w:r w:rsidR="00FB36C4" w:rsidRPr="008B5E38">
        <w:rPr>
          <w:sz w:val="24"/>
          <w:szCs w:val="24"/>
        </w:rPr>
        <w:t xml:space="preserve">. </w:t>
      </w:r>
      <w:r w:rsidR="00D447DE">
        <w:rPr>
          <w:sz w:val="24"/>
          <w:szCs w:val="24"/>
        </w:rPr>
        <w:t>The</w:t>
      </w:r>
      <w:r w:rsidR="004017AB">
        <w:rPr>
          <w:sz w:val="24"/>
          <w:szCs w:val="24"/>
        </w:rPr>
        <w:t xml:space="preserve"> </w:t>
      </w:r>
      <w:r w:rsidR="00D447DE">
        <w:rPr>
          <w:sz w:val="24"/>
          <w:szCs w:val="24"/>
        </w:rPr>
        <w:t>data</w:t>
      </w:r>
      <w:r w:rsidRPr="008B5E38">
        <w:rPr>
          <w:rFonts w:cs="Times New Roman"/>
          <w:sz w:val="24"/>
          <w:szCs w:val="24"/>
        </w:rPr>
        <w:t xml:space="preserve"> </w:t>
      </w:r>
      <w:r w:rsidR="00D447DE">
        <w:rPr>
          <w:rFonts w:cs="Times New Roman"/>
          <w:sz w:val="24"/>
          <w:szCs w:val="24"/>
        </w:rPr>
        <w:t xml:space="preserve">add further weight to the dual-memory systems account of vocabulary acquisition (Davis &amp; Gaskell, 2009) and </w:t>
      </w:r>
      <w:r w:rsidRPr="008B5E38">
        <w:rPr>
          <w:rFonts w:cs="Times New Roman"/>
          <w:sz w:val="24"/>
          <w:szCs w:val="24"/>
        </w:rPr>
        <w:t xml:space="preserve">build on previous </w:t>
      </w:r>
      <w:r w:rsidR="0048165B">
        <w:rPr>
          <w:rFonts w:cs="Times New Roman"/>
          <w:sz w:val="24"/>
          <w:szCs w:val="24"/>
        </w:rPr>
        <w:t>studies with children</w:t>
      </w:r>
      <w:r w:rsidRPr="008B5E38">
        <w:rPr>
          <w:rFonts w:cs="Times New Roman"/>
          <w:sz w:val="24"/>
          <w:szCs w:val="24"/>
        </w:rPr>
        <w:t xml:space="preserve"> (Brow</w:t>
      </w:r>
      <w:r w:rsidR="005D42CB">
        <w:rPr>
          <w:rFonts w:cs="Times New Roman"/>
          <w:sz w:val="24"/>
          <w:szCs w:val="24"/>
        </w:rPr>
        <w:t>n et al., 2012; Henderson et al</w:t>
      </w:r>
      <w:r w:rsidRPr="008B5E38">
        <w:rPr>
          <w:rFonts w:cs="Times New Roman"/>
          <w:sz w:val="24"/>
          <w:szCs w:val="24"/>
        </w:rPr>
        <w:t>.</w:t>
      </w:r>
      <w:r w:rsidR="005D42CB">
        <w:rPr>
          <w:rFonts w:cs="Times New Roman"/>
          <w:sz w:val="24"/>
          <w:szCs w:val="24"/>
        </w:rPr>
        <w:t>,</w:t>
      </w:r>
      <w:r w:rsidRPr="008B5E38">
        <w:rPr>
          <w:rFonts w:cs="Times New Roman"/>
          <w:sz w:val="24"/>
          <w:szCs w:val="24"/>
        </w:rPr>
        <w:t xml:space="preserve"> 2012; Henderson et a</w:t>
      </w:r>
      <w:r w:rsidR="005D42CB">
        <w:rPr>
          <w:rFonts w:cs="Times New Roman"/>
          <w:sz w:val="24"/>
          <w:szCs w:val="24"/>
        </w:rPr>
        <w:t>l</w:t>
      </w:r>
      <w:r w:rsidR="0048165B">
        <w:rPr>
          <w:rFonts w:cs="Times New Roman"/>
          <w:sz w:val="24"/>
          <w:szCs w:val="24"/>
        </w:rPr>
        <w:t>.</w:t>
      </w:r>
      <w:r w:rsidR="005D42CB">
        <w:rPr>
          <w:rFonts w:cs="Times New Roman"/>
          <w:sz w:val="24"/>
          <w:szCs w:val="24"/>
        </w:rPr>
        <w:t>,</w:t>
      </w:r>
      <w:r w:rsidR="0048165B">
        <w:rPr>
          <w:rFonts w:cs="Times New Roman"/>
          <w:sz w:val="24"/>
          <w:szCs w:val="24"/>
        </w:rPr>
        <w:t xml:space="preserve"> 2013a, 2013b) and adult</w:t>
      </w:r>
      <w:r w:rsidRPr="008B5E38">
        <w:rPr>
          <w:rFonts w:cs="Times New Roman"/>
          <w:sz w:val="24"/>
          <w:szCs w:val="24"/>
        </w:rPr>
        <w:t>s (</w:t>
      </w:r>
      <w:proofErr w:type="spellStart"/>
      <w:r w:rsidRPr="008B5E38">
        <w:rPr>
          <w:rFonts w:cs="Times New Roman"/>
          <w:sz w:val="24"/>
          <w:szCs w:val="24"/>
        </w:rPr>
        <w:t>Dumay</w:t>
      </w:r>
      <w:proofErr w:type="spellEnd"/>
      <w:r w:rsidRPr="008B5E38">
        <w:rPr>
          <w:rFonts w:cs="Times New Roman"/>
          <w:sz w:val="24"/>
          <w:szCs w:val="24"/>
        </w:rPr>
        <w:t xml:space="preserve"> &amp; Gaskell, 2007; Gaskell &amp; </w:t>
      </w:r>
      <w:proofErr w:type="spellStart"/>
      <w:r w:rsidRPr="008B5E38">
        <w:rPr>
          <w:rFonts w:cs="Times New Roman"/>
          <w:sz w:val="24"/>
          <w:szCs w:val="24"/>
        </w:rPr>
        <w:t>Dumay</w:t>
      </w:r>
      <w:proofErr w:type="spellEnd"/>
      <w:r w:rsidRPr="008B5E38">
        <w:rPr>
          <w:rFonts w:cs="Times New Roman"/>
          <w:sz w:val="24"/>
          <w:szCs w:val="24"/>
        </w:rPr>
        <w:t xml:space="preserve">, 2008; </w:t>
      </w:r>
      <w:proofErr w:type="spellStart"/>
      <w:r w:rsidRPr="008B5E38">
        <w:rPr>
          <w:rFonts w:cs="Times New Roman"/>
          <w:sz w:val="24"/>
          <w:szCs w:val="24"/>
        </w:rPr>
        <w:t>Tamminen</w:t>
      </w:r>
      <w:proofErr w:type="spellEnd"/>
      <w:r w:rsidRPr="008B5E38">
        <w:rPr>
          <w:rFonts w:cs="Times New Roman"/>
          <w:sz w:val="24"/>
          <w:szCs w:val="24"/>
        </w:rPr>
        <w:t xml:space="preserve"> et al., 2008)</w:t>
      </w:r>
      <w:r w:rsidR="00FB36C4">
        <w:rPr>
          <w:rFonts w:cs="Times New Roman"/>
          <w:sz w:val="24"/>
          <w:szCs w:val="24"/>
        </w:rPr>
        <w:t xml:space="preserve">, </w:t>
      </w:r>
      <w:r w:rsidRPr="008B5E38">
        <w:rPr>
          <w:rFonts w:cs="Times New Roman"/>
          <w:sz w:val="24"/>
          <w:szCs w:val="24"/>
        </w:rPr>
        <w:t>suggest</w:t>
      </w:r>
      <w:r w:rsidR="00FB36C4">
        <w:rPr>
          <w:rFonts w:cs="Times New Roman"/>
          <w:sz w:val="24"/>
          <w:szCs w:val="24"/>
        </w:rPr>
        <w:t>ing</w:t>
      </w:r>
      <w:r w:rsidRPr="008B5E38">
        <w:rPr>
          <w:rFonts w:cs="Times New Roman"/>
          <w:sz w:val="24"/>
          <w:szCs w:val="24"/>
        </w:rPr>
        <w:t xml:space="preserve"> that the delayed emergence of lexical integration for new words is </w:t>
      </w:r>
      <w:r w:rsidRPr="00AB21DC">
        <w:rPr>
          <w:rFonts w:cs="Times New Roman"/>
          <w:i/>
          <w:sz w:val="24"/>
          <w:szCs w:val="24"/>
        </w:rPr>
        <w:t>not</w:t>
      </w:r>
      <w:r w:rsidRPr="008B5E38">
        <w:rPr>
          <w:rFonts w:cs="Times New Roman"/>
          <w:sz w:val="24"/>
          <w:szCs w:val="24"/>
        </w:rPr>
        <w:t xml:space="preserve"> a consequence of direct instruction of novel word forms</w:t>
      </w:r>
      <w:r w:rsidR="0087061D">
        <w:rPr>
          <w:rFonts w:cs="Times New Roman"/>
          <w:sz w:val="24"/>
          <w:szCs w:val="24"/>
        </w:rPr>
        <w:t xml:space="preserve"> but can also be observed after more implicit learning</w:t>
      </w:r>
      <w:r w:rsidRPr="008B5E38">
        <w:rPr>
          <w:rFonts w:cs="Times New Roman"/>
          <w:sz w:val="24"/>
          <w:szCs w:val="24"/>
        </w:rPr>
        <w:t xml:space="preserve">. </w:t>
      </w:r>
    </w:p>
    <w:p w:rsidR="00757F4E" w:rsidRDefault="00A30CE8" w:rsidP="004017AB">
      <w:pPr>
        <w:widowControl w:val="0"/>
        <w:spacing w:line="480" w:lineRule="auto"/>
        <w:ind w:firstLine="709"/>
        <w:rPr>
          <w:rFonts w:cs="Times New Roman"/>
          <w:sz w:val="24"/>
          <w:szCs w:val="24"/>
        </w:rPr>
      </w:pPr>
      <w:r>
        <w:rPr>
          <w:rFonts w:cs="Times New Roman"/>
          <w:sz w:val="24"/>
          <w:szCs w:val="24"/>
        </w:rPr>
        <w:t xml:space="preserve">Although </w:t>
      </w:r>
      <w:r w:rsidR="00757F4E">
        <w:rPr>
          <w:rFonts w:cs="Times New Roman"/>
          <w:sz w:val="24"/>
          <w:szCs w:val="24"/>
        </w:rPr>
        <w:t xml:space="preserve">the pattern of results </w:t>
      </w:r>
      <w:r>
        <w:rPr>
          <w:rFonts w:cs="Times New Roman"/>
          <w:sz w:val="24"/>
          <w:szCs w:val="24"/>
        </w:rPr>
        <w:t>confirmed our hypothesis that there would be</w:t>
      </w:r>
      <w:r w:rsidR="00757F4E">
        <w:rPr>
          <w:rFonts w:cs="Times New Roman"/>
          <w:sz w:val="24"/>
          <w:szCs w:val="24"/>
        </w:rPr>
        <w:t xml:space="preserve"> a competition effect after 24 hrs but not immediately after training, </w:t>
      </w:r>
      <w:r w:rsidR="00A57BE5">
        <w:rPr>
          <w:rFonts w:cs="Times New Roman"/>
          <w:sz w:val="24"/>
          <w:szCs w:val="24"/>
        </w:rPr>
        <w:t xml:space="preserve">it is important to note that </w:t>
      </w:r>
      <w:r w:rsidR="00757F4E">
        <w:rPr>
          <w:rFonts w:cs="Times New Roman"/>
          <w:sz w:val="24"/>
          <w:szCs w:val="24"/>
        </w:rPr>
        <w:t xml:space="preserve">there was substantial variability in the observed lexical competition effects, particularly for children at the 0-hr session. </w:t>
      </w:r>
      <w:r w:rsidR="00A96F65">
        <w:rPr>
          <w:rFonts w:cs="Times New Roman"/>
          <w:sz w:val="24"/>
          <w:szCs w:val="24"/>
        </w:rPr>
        <w:t xml:space="preserve">On average children were 16ms slower </w:t>
      </w:r>
      <w:r>
        <w:rPr>
          <w:rFonts w:cs="Times New Roman"/>
          <w:sz w:val="24"/>
          <w:szCs w:val="24"/>
        </w:rPr>
        <w:t>to</w:t>
      </w:r>
      <w:r w:rsidR="00A96F65">
        <w:rPr>
          <w:rFonts w:cs="Times New Roman"/>
          <w:sz w:val="24"/>
          <w:szCs w:val="24"/>
        </w:rPr>
        <w:t xml:space="preserve"> respond to competitor words (e.g., “</w:t>
      </w:r>
      <w:proofErr w:type="spellStart"/>
      <w:r w:rsidR="00A96F65" w:rsidRPr="00A96F65">
        <w:rPr>
          <w:rFonts w:cs="Times New Roman"/>
          <w:i/>
          <w:sz w:val="24"/>
          <w:szCs w:val="24"/>
        </w:rPr>
        <w:t>daffo</w:t>
      </w:r>
      <w:r w:rsidR="002057A4">
        <w:rPr>
          <w:rFonts w:cs="Times New Roman"/>
          <w:i/>
          <w:sz w:val="24"/>
          <w:szCs w:val="24"/>
        </w:rPr>
        <w:t>_</w:t>
      </w:r>
      <w:r w:rsidR="00A96F65" w:rsidRPr="00A96F65">
        <w:rPr>
          <w:rFonts w:cs="Times New Roman"/>
          <w:i/>
          <w:sz w:val="24"/>
          <w:szCs w:val="24"/>
        </w:rPr>
        <w:t>dil</w:t>
      </w:r>
      <w:proofErr w:type="spellEnd"/>
      <w:r w:rsidR="00A96F65">
        <w:rPr>
          <w:rFonts w:cs="Times New Roman"/>
          <w:sz w:val="24"/>
          <w:szCs w:val="24"/>
        </w:rPr>
        <w:t xml:space="preserve">”) than control words at the 0-hr session, but the standard deviation was </w:t>
      </w:r>
      <w:r>
        <w:rPr>
          <w:rFonts w:cs="Times New Roman"/>
          <w:sz w:val="24"/>
          <w:szCs w:val="24"/>
        </w:rPr>
        <w:t>large (</w:t>
      </w:r>
      <w:r w:rsidR="00A96F65">
        <w:rPr>
          <w:rFonts w:cs="Times New Roman"/>
          <w:sz w:val="24"/>
          <w:szCs w:val="24"/>
        </w:rPr>
        <w:t>201ms</w:t>
      </w:r>
      <w:r>
        <w:rPr>
          <w:rFonts w:cs="Times New Roman"/>
          <w:sz w:val="24"/>
          <w:szCs w:val="24"/>
        </w:rPr>
        <w:t>)</w:t>
      </w:r>
      <w:r w:rsidR="00A96F65">
        <w:rPr>
          <w:rFonts w:cs="Times New Roman"/>
          <w:sz w:val="24"/>
          <w:szCs w:val="24"/>
        </w:rPr>
        <w:t xml:space="preserve"> and the difference between conditions ranged from -575ms to 626ms</w:t>
      </w:r>
      <w:r w:rsidR="00757F4E">
        <w:rPr>
          <w:rFonts w:cs="Times New Roman"/>
          <w:sz w:val="24"/>
          <w:szCs w:val="24"/>
        </w:rPr>
        <w:t xml:space="preserve">. </w:t>
      </w:r>
      <w:r w:rsidR="00A57BE5">
        <w:rPr>
          <w:rFonts w:cs="Times New Roman"/>
          <w:sz w:val="24"/>
          <w:szCs w:val="24"/>
        </w:rPr>
        <w:t>F</w:t>
      </w:r>
      <w:r w:rsidR="00AB0ED4">
        <w:rPr>
          <w:rFonts w:cs="Times New Roman"/>
          <w:sz w:val="24"/>
          <w:szCs w:val="24"/>
        </w:rPr>
        <w:t>urther</w:t>
      </w:r>
      <w:r w:rsidR="00757F4E">
        <w:rPr>
          <w:rFonts w:cs="Times New Roman"/>
          <w:sz w:val="24"/>
          <w:szCs w:val="24"/>
        </w:rPr>
        <w:t xml:space="preserve"> research is needed to </w:t>
      </w:r>
      <w:r w:rsidR="00AB0ED4">
        <w:rPr>
          <w:rFonts w:cs="Times New Roman"/>
          <w:sz w:val="24"/>
          <w:szCs w:val="24"/>
        </w:rPr>
        <w:t xml:space="preserve">understand </w:t>
      </w:r>
      <w:r w:rsidR="00D447DE">
        <w:rPr>
          <w:rFonts w:cs="Times New Roman"/>
          <w:sz w:val="24"/>
          <w:szCs w:val="24"/>
        </w:rPr>
        <w:t xml:space="preserve">the factors that underpin this variance. </w:t>
      </w:r>
      <w:r w:rsidR="00757F4E">
        <w:rPr>
          <w:rFonts w:cs="Times New Roman"/>
          <w:sz w:val="24"/>
          <w:szCs w:val="24"/>
        </w:rPr>
        <w:t xml:space="preserve">   </w:t>
      </w:r>
    </w:p>
    <w:p w:rsidR="006E6B14" w:rsidRDefault="004017AB" w:rsidP="009A4BAB">
      <w:pPr>
        <w:widowControl w:val="0"/>
        <w:spacing w:line="480" w:lineRule="auto"/>
        <w:ind w:firstLine="709"/>
        <w:rPr>
          <w:rFonts w:cs="Times New Roman"/>
          <w:sz w:val="24"/>
          <w:szCs w:val="24"/>
        </w:rPr>
      </w:pPr>
      <w:r>
        <w:rPr>
          <w:rFonts w:cs="Times New Roman"/>
          <w:sz w:val="24"/>
          <w:szCs w:val="24"/>
        </w:rPr>
        <w:t xml:space="preserve">Nevertheless, </w:t>
      </w:r>
      <w:r w:rsidR="00BB29EE">
        <w:rPr>
          <w:rFonts w:cs="Times New Roman"/>
          <w:sz w:val="24"/>
          <w:szCs w:val="24"/>
        </w:rPr>
        <w:t>t</w:t>
      </w:r>
      <w:r w:rsidR="00757F4E">
        <w:rPr>
          <w:rFonts w:cs="Times New Roman"/>
          <w:sz w:val="24"/>
          <w:szCs w:val="24"/>
        </w:rPr>
        <w:t xml:space="preserve">he </w:t>
      </w:r>
      <w:r w:rsidR="00B77422">
        <w:rPr>
          <w:rFonts w:cs="Times New Roman"/>
          <w:sz w:val="24"/>
          <w:szCs w:val="24"/>
        </w:rPr>
        <w:t xml:space="preserve">findings contrast with </w:t>
      </w:r>
      <w:r w:rsidR="00F3448B">
        <w:rPr>
          <w:rFonts w:cs="Times New Roman"/>
          <w:sz w:val="24"/>
          <w:szCs w:val="24"/>
        </w:rPr>
        <w:t xml:space="preserve">an </w:t>
      </w:r>
      <w:r w:rsidR="00C06CCE">
        <w:rPr>
          <w:rFonts w:cs="Times New Roman"/>
          <w:sz w:val="24"/>
          <w:szCs w:val="24"/>
        </w:rPr>
        <w:t xml:space="preserve">artificial language learning experiment by </w:t>
      </w:r>
      <w:proofErr w:type="spellStart"/>
      <w:r w:rsidR="00B77422">
        <w:rPr>
          <w:rFonts w:cs="Times New Roman"/>
          <w:sz w:val="24"/>
          <w:szCs w:val="24"/>
        </w:rPr>
        <w:t>Fernandes</w:t>
      </w:r>
      <w:proofErr w:type="spellEnd"/>
      <w:r w:rsidR="00B77422">
        <w:rPr>
          <w:rFonts w:cs="Times New Roman"/>
          <w:sz w:val="24"/>
          <w:szCs w:val="24"/>
        </w:rPr>
        <w:t xml:space="preserve"> et al</w:t>
      </w:r>
      <w:r w:rsidR="00F07C79">
        <w:rPr>
          <w:rFonts w:cs="Times New Roman"/>
          <w:sz w:val="24"/>
          <w:szCs w:val="24"/>
        </w:rPr>
        <w:t>.</w:t>
      </w:r>
      <w:r w:rsidR="00B77422">
        <w:rPr>
          <w:rFonts w:cs="Times New Roman"/>
          <w:sz w:val="24"/>
          <w:szCs w:val="24"/>
        </w:rPr>
        <w:t xml:space="preserve"> (2009)</w:t>
      </w:r>
      <w:r w:rsidR="00AB21DC">
        <w:rPr>
          <w:rFonts w:cs="Times New Roman"/>
          <w:sz w:val="24"/>
          <w:szCs w:val="24"/>
        </w:rPr>
        <w:t xml:space="preserve"> who </w:t>
      </w:r>
      <w:r w:rsidR="00C06CCE">
        <w:rPr>
          <w:rFonts w:cs="Times New Roman"/>
          <w:sz w:val="24"/>
          <w:szCs w:val="24"/>
        </w:rPr>
        <w:t>f</w:t>
      </w:r>
      <w:r w:rsidR="00B77422">
        <w:rPr>
          <w:rFonts w:cs="Times New Roman"/>
          <w:sz w:val="24"/>
          <w:szCs w:val="24"/>
        </w:rPr>
        <w:t xml:space="preserve">ound </w:t>
      </w:r>
      <w:r w:rsidR="00DA5ED9">
        <w:rPr>
          <w:rFonts w:cs="Times New Roman"/>
          <w:sz w:val="24"/>
          <w:szCs w:val="24"/>
        </w:rPr>
        <w:t xml:space="preserve">clear </w:t>
      </w:r>
      <w:r w:rsidR="00B77422">
        <w:rPr>
          <w:rFonts w:cs="Times New Roman"/>
          <w:sz w:val="24"/>
          <w:szCs w:val="24"/>
        </w:rPr>
        <w:t xml:space="preserve">evidence of lexical </w:t>
      </w:r>
      <w:r w:rsidR="00C06CCE">
        <w:rPr>
          <w:rFonts w:cs="Times New Roman"/>
          <w:sz w:val="24"/>
          <w:szCs w:val="24"/>
        </w:rPr>
        <w:t>competition</w:t>
      </w:r>
      <w:r w:rsidR="0087061D">
        <w:rPr>
          <w:rFonts w:cs="Times New Roman"/>
          <w:sz w:val="24"/>
          <w:szCs w:val="24"/>
        </w:rPr>
        <w:t xml:space="preserve"> immediately after learning</w:t>
      </w:r>
      <w:r w:rsidR="00C06CCE">
        <w:rPr>
          <w:rFonts w:cs="Times New Roman"/>
          <w:sz w:val="24"/>
          <w:szCs w:val="24"/>
        </w:rPr>
        <w:t xml:space="preserve"> from novel words </w:t>
      </w:r>
      <w:r w:rsidR="0087061D">
        <w:rPr>
          <w:rFonts w:cs="Times New Roman"/>
          <w:sz w:val="24"/>
          <w:szCs w:val="24"/>
        </w:rPr>
        <w:t>extracted implicitly from</w:t>
      </w:r>
      <w:r w:rsidR="00C06CCE">
        <w:rPr>
          <w:rFonts w:cs="Times New Roman"/>
          <w:sz w:val="24"/>
          <w:szCs w:val="24"/>
        </w:rPr>
        <w:t xml:space="preserve"> a continuous syllable stream</w:t>
      </w:r>
      <w:r w:rsidR="00B77422">
        <w:rPr>
          <w:rFonts w:cs="Times New Roman"/>
          <w:sz w:val="24"/>
          <w:szCs w:val="24"/>
        </w:rPr>
        <w:t xml:space="preserve">. </w:t>
      </w:r>
      <w:r w:rsidR="008221D0">
        <w:rPr>
          <w:rFonts w:cs="Times New Roman"/>
          <w:sz w:val="24"/>
          <w:szCs w:val="24"/>
        </w:rPr>
        <w:t>An interpretion</w:t>
      </w:r>
      <w:r w:rsidR="0087061D">
        <w:rPr>
          <w:rFonts w:cs="Times New Roman"/>
          <w:sz w:val="24"/>
          <w:szCs w:val="24"/>
        </w:rPr>
        <w:t xml:space="preserve"> of this result is that </w:t>
      </w:r>
      <w:r w:rsidR="006D3350">
        <w:rPr>
          <w:rFonts w:cs="Times New Roman"/>
          <w:sz w:val="24"/>
          <w:szCs w:val="24"/>
        </w:rPr>
        <w:t xml:space="preserve">some forms of implicit learning can bypass the </w:t>
      </w:r>
      <w:r w:rsidR="0087061D">
        <w:rPr>
          <w:rFonts w:cs="Times New Roman"/>
          <w:sz w:val="24"/>
          <w:szCs w:val="24"/>
        </w:rPr>
        <w:t xml:space="preserve">extended </w:t>
      </w:r>
      <w:r w:rsidR="006D3350">
        <w:rPr>
          <w:rFonts w:cs="Times New Roman"/>
          <w:sz w:val="24"/>
          <w:szCs w:val="24"/>
        </w:rPr>
        <w:t xml:space="preserve">consolidation process </w:t>
      </w:r>
      <w:r w:rsidR="0087061D">
        <w:rPr>
          <w:rFonts w:cs="Times New Roman"/>
          <w:sz w:val="24"/>
          <w:szCs w:val="24"/>
        </w:rPr>
        <w:t>observed here</w:t>
      </w:r>
      <w:r w:rsidR="006D3350">
        <w:rPr>
          <w:rFonts w:cs="Times New Roman"/>
          <w:sz w:val="24"/>
          <w:szCs w:val="24"/>
        </w:rPr>
        <w:t xml:space="preserve"> (</w:t>
      </w:r>
      <w:proofErr w:type="spellStart"/>
      <w:r w:rsidR="002967C5">
        <w:rPr>
          <w:rFonts w:cs="Times New Roman"/>
          <w:sz w:val="24"/>
          <w:szCs w:val="24"/>
        </w:rPr>
        <w:t>Coutanche</w:t>
      </w:r>
      <w:proofErr w:type="spellEnd"/>
      <w:r w:rsidR="002967C5">
        <w:rPr>
          <w:rFonts w:cs="Times New Roman"/>
          <w:sz w:val="24"/>
          <w:szCs w:val="24"/>
        </w:rPr>
        <w:t xml:space="preserve"> &amp; Thompson-</w:t>
      </w:r>
      <w:proofErr w:type="spellStart"/>
      <w:r w:rsidR="002967C5">
        <w:rPr>
          <w:rFonts w:cs="Times New Roman"/>
          <w:sz w:val="24"/>
          <w:szCs w:val="24"/>
        </w:rPr>
        <w:t>Schill</w:t>
      </w:r>
      <w:proofErr w:type="spellEnd"/>
      <w:r w:rsidR="002967C5">
        <w:rPr>
          <w:rFonts w:cs="Times New Roman"/>
          <w:sz w:val="24"/>
          <w:szCs w:val="24"/>
        </w:rPr>
        <w:t>, 2014</w:t>
      </w:r>
      <w:r w:rsidR="008221D0">
        <w:rPr>
          <w:rFonts w:cs="Times New Roman"/>
          <w:sz w:val="24"/>
          <w:szCs w:val="24"/>
        </w:rPr>
        <w:t xml:space="preserve">; </w:t>
      </w:r>
      <w:r w:rsidR="006D3350">
        <w:rPr>
          <w:rFonts w:cs="Times New Roman"/>
          <w:sz w:val="24"/>
          <w:szCs w:val="24"/>
        </w:rPr>
        <w:t xml:space="preserve">Sharon et al., 2011). </w:t>
      </w:r>
      <w:r w:rsidR="00697214">
        <w:rPr>
          <w:rFonts w:cs="Times New Roman"/>
          <w:sz w:val="24"/>
          <w:szCs w:val="24"/>
        </w:rPr>
        <w:t>However,</w:t>
      </w:r>
      <w:r w:rsidR="00BD2F58">
        <w:rPr>
          <w:rFonts w:cs="Times New Roman"/>
          <w:sz w:val="24"/>
          <w:szCs w:val="24"/>
        </w:rPr>
        <w:t xml:space="preserve"> </w:t>
      </w:r>
      <w:r w:rsidR="009B55BF">
        <w:rPr>
          <w:rFonts w:cs="Times New Roman"/>
          <w:sz w:val="24"/>
          <w:szCs w:val="24"/>
        </w:rPr>
        <w:t xml:space="preserve">there are also several other differences between the two experiments that may have been influential. </w:t>
      </w:r>
      <w:proofErr w:type="spellStart"/>
      <w:r w:rsidR="00BD2F58">
        <w:rPr>
          <w:rFonts w:cs="Times New Roman"/>
          <w:sz w:val="24"/>
          <w:szCs w:val="24"/>
        </w:rPr>
        <w:t>Fernandes</w:t>
      </w:r>
      <w:proofErr w:type="spellEnd"/>
      <w:r w:rsidR="00BD2F58">
        <w:rPr>
          <w:rFonts w:cs="Times New Roman"/>
          <w:sz w:val="24"/>
          <w:szCs w:val="24"/>
        </w:rPr>
        <w:t xml:space="preserve"> et al </w:t>
      </w:r>
      <w:r w:rsidR="00697214">
        <w:rPr>
          <w:rFonts w:cs="Times New Roman"/>
          <w:sz w:val="24"/>
          <w:szCs w:val="24"/>
        </w:rPr>
        <w:t>incorporated</w:t>
      </w:r>
      <w:r w:rsidR="00BD2F58">
        <w:rPr>
          <w:rFonts w:cs="Times New Roman"/>
          <w:sz w:val="24"/>
          <w:szCs w:val="24"/>
        </w:rPr>
        <w:t xml:space="preserve"> high levels of exposure to the new words during training </w:t>
      </w:r>
      <w:r w:rsidR="0048165B">
        <w:rPr>
          <w:rFonts w:cs="Times New Roman"/>
          <w:sz w:val="24"/>
          <w:szCs w:val="24"/>
        </w:rPr>
        <w:t>(i.e., up to 189 exposures in Experiment 1)</w:t>
      </w:r>
      <w:r w:rsidR="0037636E">
        <w:rPr>
          <w:rFonts w:cs="Times New Roman"/>
          <w:sz w:val="24"/>
          <w:szCs w:val="24"/>
        </w:rPr>
        <w:t xml:space="preserve">. </w:t>
      </w:r>
      <w:r w:rsidR="006D3350">
        <w:rPr>
          <w:rFonts w:cs="Times New Roman"/>
          <w:sz w:val="24"/>
          <w:szCs w:val="24"/>
        </w:rPr>
        <w:t>It is possible that</w:t>
      </w:r>
      <w:r w:rsidR="0037636E">
        <w:rPr>
          <w:rFonts w:cs="Times New Roman"/>
          <w:sz w:val="24"/>
          <w:szCs w:val="24"/>
        </w:rPr>
        <w:t xml:space="preserve"> extreme levels of exposure can </w:t>
      </w:r>
      <w:r w:rsidR="00BD2F58">
        <w:rPr>
          <w:rFonts w:cs="Times New Roman"/>
          <w:sz w:val="24"/>
          <w:szCs w:val="24"/>
        </w:rPr>
        <w:t>le</w:t>
      </w:r>
      <w:r w:rsidR="0037636E">
        <w:rPr>
          <w:rFonts w:cs="Times New Roman"/>
          <w:sz w:val="24"/>
          <w:szCs w:val="24"/>
        </w:rPr>
        <w:t>a</w:t>
      </w:r>
      <w:r w:rsidR="00BD2F58">
        <w:rPr>
          <w:rFonts w:cs="Times New Roman"/>
          <w:sz w:val="24"/>
          <w:szCs w:val="24"/>
        </w:rPr>
        <w:t xml:space="preserve">d to the </w:t>
      </w:r>
      <w:r w:rsidR="006D3350">
        <w:rPr>
          <w:rFonts w:cs="Times New Roman"/>
          <w:sz w:val="24"/>
          <w:szCs w:val="24"/>
        </w:rPr>
        <w:t>formation of a (possibly hippocampal) novel word representation that is sufficiently strong to affect recognition of existing neighbours prior to consolidation/integration</w:t>
      </w:r>
      <w:r w:rsidR="0037636E">
        <w:rPr>
          <w:rFonts w:cs="Times New Roman"/>
          <w:sz w:val="24"/>
          <w:szCs w:val="24"/>
        </w:rPr>
        <w:t xml:space="preserve">. </w:t>
      </w:r>
      <w:r w:rsidR="009B55BF">
        <w:rPr>
          <w:rFonts w:cs="Times New Roman"/>
          <w:sz w:val="24"/>
          <w:szCs w:val="24"/>
        </w:rPr>
        <w:t>Furthermore</w:t>
      </w:r>
      <w:r w:rsidR="0037636E">
        <w:rPr>
          <w:rFonts w:cs="Times New Roman"/>
          <w:sz w:val="24"/>
          <w:szCs w:val="24"/>
        </w:rPr>
        <w:t xml:space="preserve">, the extended and interleaved nature of the training session </w:t>
      </w:r>
      <w:r w:rsidR="006D3350">
        <w:rPr>
          <w:rFonts w:cs="Times New Roman"/>
          <w:sz w:val="24"/>
          <w:szCs w:val="24"/>
        </w:rPr>
        <w:t xml:space="preserve">used by </w:t>
      </w:r>
      <w:proofErr w:type="spellStart"/>
      <w:r w:rsidR="006D3350">
        <w:rPr>
          <w:rFonts w:cs="Times New Roman"/>
          <w:sz w:val="24"/>
          <w:szCs w:val="24"/>
        </w:rPr>
        <w:t>Fernandes</w:t>
      </w:r>
      <w:proofErr w:type="spellEnd"/>
      <w:r w:rsidR="006D3350">
        <w:rPr>
          <w:rFonts w:cs="Times New Roman"/>
          <w:sz w:val="24"/>
          <w:szCs w:val="24"/>
        </w:rPr>
        <w:t xml:space="preserve"> et al</w:t>
      </w:r>
      <w:r w:rsidR="0037636E">
        <w:rPr>
          <w:rFonts w:cs="Times New Roman"/>
          <w:sz w:val="24"/>
          <w:szCs w:val="24"/>
        </w:rPr>
        <w:t xml:space="preserve"> may </w:t>
      </w:r>
      <w:r w:rsidR="006D3350">
        <w:rPr>
          <w:rFonts w:cs="Times New Roman"/>
          <w:sz w:val="24"/>
          <w:szCs w:val="24"/>
        </w:rPr>
        <w:t xml:space="preserve">have </w:t>
      </w:r>
      <w:r w:rsidR="0037636E">
        <w:rPr>
          <w:rFonts w:cs="Times New Roman"/>
          <w:sz w:val="24"/>
          <w:szCs w:val="24"/>
        </w:rPr>
        <w:t>facilitate</w:t>
      </w:r>
      <w:r w:rsidR="006D3350">
        <w:rPr>
          <w:rFonts w:cs="Times New Roman"/>
          <w:sz w:val="24"/>
          <w:szCs w:val="24"/>
        </w:rPr>
        <w:t>d</w:t>
      </w:r>
      <w:r w:rsidR="0037636E">
        <w:rPr>
          <w:rFonts w:cs="Times New Roman"/>
          <w:sz w:val="24"/>
          <w:szCs w:val="24"/>
        </w:rPr>
        <w:t xml:space="preserve"> </w:t>
      </w:r>
      <w:r w:rsidR="009B55BF">
        <w:rPr>
          <w:rFonts w:cs="Times New Roman"/>
          <w:sz w:val="24"/>
          <w:szCs w:val="24"/>
        </w:rPr>
        <w:t xml:space="preserve">lexical </w:t>
      </w:r>
      <w:r w:rsidR="0037636E">
        <w:rPr>
          <w:rFonts w:cs="Times New Roman"/>
          <w:sz w:val="24"/>
          <w:szCs w:val="24"/>
        </w:rPr>
        <w:t>integration</w:t>
      </w:r>
      <w:r w:rsidR="007E434A">
        <w:rPr>
          <w:rFonts w:cs="Times New Roman"/>
          <w:sz w:val="24"/>
          <w:szCs w:val="24"/>
        </w:rPr>
        <w:t xml:space="preserve"> (cf. Lindsay &amp; Gaskell, 2013)</w:t>
      </w:r>
      <w:r w:rsidR="00BD2F58">
        <w:rPr>
          <w:rFonts w:cs="Times New Roman"/>
          <w:sz w:val="24"/>
          <w:szCs w:val="24"/>
        </w:rPr>
        <w:t xml:space="preserve">. </w:t>
      </w:r>
      <w:r w:rsidR="009B55BF">
        <w:rPr>
          <w:rFonts w:cs="Times New Roman"/>
          <w:sz w:val="24"/>
          <w:szCs w:val="24"/>
        </w:rPr>
        <w:t xml:space="preserve">Finally, </w:t>
      </w:r>
      <w:proofErr w:type="spellStart"/>
      <w:r w:rsidR="00BD2F58">
        <w:rPr>
          <w:rFonts w:cs="Times New Roman"/>
          <w:sz w:val="24"/>
          <w:szCs w:val="24"/>
        </w:rPr>
        <w:t>Fernandes</w:t>
      </w:r>
      <w:proofErr w:type="spellEnd"/>
      <w:r w:rsidR="00BD2F58">
        <w:rPr>
          <w:rFonts w:cs="Times New Roman"/>
          <w:sz w:val="24"/>
          <w:szCs w:val="24"/>
        </w:rPr>
        <w:t xml:space="preserve"> et al</w:t>
      </w:r>
      <w:r w:rsidR="006E6B14">
        <w:rPr>
          <w:rFonts w:cs="Times New Roman"/>
          <w:sz w:val="24"/>
          <w:szCs w:val="24"/>
        </w:rPr>
        <w:t xml:space="preserve"> used lexical decision as a test of lexical integration. </w:t>
      </w:r>
      <w:r w:rsidR="00207146">
        <w:rPr>
          <w:rFonts w:cs="Times New Roman"/>
          <w:sz w:val="24"/>
          <w:szCs w:val="24"/>
        </w:rPr>
        <w:t>Lexical decision response times do not provide an on-line measure of lexical competition as the speech string is being heard (</w:t>
      </w:r>
      <w:proofErr w:type="spellStart"/>
      <w:r w:rsidR="00207146">
        <w:rPr>
          <w:rFonts w:cs="Times New Roman"/>
          <w:sz w:val="24"/>
          <w:szCs w:val="24"/>
        </w:rPr>
        <w:t>Goldinger</w:t>
      </w:r>
      <w:proofErr w:type="spellEnd"/>
      <w:r w:rsidR="00207146">
        <w:rPr>
          <w:rFonts w:cs="Times New Roman"/>
          <w:sz w:val="24"/>
          <w:szCs w:val="24"/>
        </w:rPr>
        <w:t xml:space="preserve">, 1998; </w:t>
      </w:r>
      <w:proofErr w:type="spellStart"/>
      <w:r w:rsidR="00207146">
        <w:rPr>
          <w:rFonts w:cs="Times New Roman"/>
          <w:sz w:val="24"/>
          <w:szCs w:val="24"/>
        </w:rPr>
        <w:t>Wagenmakers</w:t>
      </w:r>
      <w:proofErr w:type="spellEnd"/>
      <w:r w:rsidR="00207146">
        <w:rPr>
          <w:rFonts w:cs="Times New Roman"/>
          <w:sz w:val="24"/>
          <w:szCs w:val="24"/>
        </w:rPr>
        <w:t xml:space="preserve"> et al., 2004; Gaskell &amp; </w:t>
      </w:r>
      <w:proofErr w:type="spellStart"/>
      <w:r w:rsidR="00207146">
        <w:rPr>
          <w:rFonts w:cs="Times New Roman"/>
          <w:sz w:val="24"/>
          <w:szCs w:val="24"/>
        </w:rPr>
        <w:t>Dumay</w:t>
      </w:r>
      <w:proofErr w:type="spellEnd"/>
      <w:r w:rsidR="00207146">
        <w:rPr>
          <w:rFonts w:cs="Times New Roman"/>
          <w:sz w:val="24"/>
          <w:szCs w:val="24"/>
        </w:rPr>
        <w:t xml:space="preserve">, 2003; Henderson et al., 2013a; </w:t>
      </w:r>
      <w:proofErr w:type="spellStart"/>
      <w:r w:rsidR="00207146">
        <w:rPr>
          <w:rFonts w:cs="Times New Roman"/>
          <w:sz w:val="24"/>
          <w:szCs w:val="24"/>
        </w:rPr>
        <w:t>Szmalec</w:t>
      </w:r>
      <w:proofErr w:type="spellEnd"/>
      <w:r w:rsidR="00207146">
        <w:rPr>
          <w:rFonts w:cs="Times New Roman"/>
          <w:sz w:val="24"/>
          <w:szCs w:val="24"/>
        </w:rPr>
        <w:t xml:space="preserve"> et al., 2012) and hence</w:t>
      </w:r>
      <w:r w:rsidR="006E6B14">
        <w:rPr>
          <w:rFonts w:cs="Times New Roman"/>
          <w:sz w:val="24"/>
          <w:szCs w:val="24"/>
        </w:rPr>
        <w:t xml:space="preserve">, lexical decision </w:t>
      </w:r>
      <w:r w:rsidR="00BD2F58">
        <w:rPr>
          <w:rFonts w:cs="Times New Roman"/>
          <w:sz w:val="24"/>
          <w:szCs w:val="24"/>
        </w:rPr>
        <w:t>response times are</w:t>
      </w:r>
      <w:r w:rsidR="006E6B14">
        <w:rPr>
          <w:rFonts w:cs="Times New Roman"/>
          <w:sz w:val="24"/>
          <w:szCs w:val="24"/>
        </w:rPr>
        <w:t xml:space="preserve"> more influenced by strategic decision processes</w:t>
      </w:r>
      <w:r w:rsidR="00BD2F58">
        <w:rPr>
          <w:rFonts w:cs="Times New Roman"/>
          <w:sz w:val="24"/>
          <w:szCs w:val="24"/>
        </w:rPr>
        <w:t xml:space="preserve"> (</w:t>
      </w:r>
      <w:r w:rsidR="0048165B">
        <w:rPr>
          <w:rFonts w:cs="Times New Roman"/>
          <w:sz w:val="24"/>
          <w:szCs w:val="24"/>
        </w:rPr>
        <w:t>e.g</w:t>
      </w:r>
      <w:r w:rsidR="00BD2F58">
        <w:rPr>
          <w:rFonts w:cs="Times New Roman"/>
          <w:sz w:val="24"/>
          <w:szCs w:val="24"/>
        </w:rPr>
        <w:t xml:space="preserve">., awareness of the overlap </w:t>
      </w:r>
      <w:r w:rsidR="00207146">
        <w:rPr>
          <w:rFonts w:cs="Times New Roman"/>
          <w:sz w:val="24"/>
          <w:szCs w:val="24"/>
        </w:rPr>
        <w:t xml:space="preserve">between new and existing words) which could account for the </w:t>
      </w:r>
      <w:r w:rsidR="00D46A58">
        <w:rPr>
          <w:rFonts w:cs="Times New Roman"/>
          <w:sz w:val="24"/>
          <w:szCs w:val="24"/>
        </w:rPr>
        <w:t xml:space="preserve">immediate </w:t>
      </w:r>
      <w:r w:rsidR="00207146">
        <w:rPr>
          <w:rFonts w:cs="Times New Roman"/>
          <w:sz w:val="24"/>
          <w:szCs w:val="24"/>
        </w:rPr>
        <w:t>competition effect</w:t>
      </w:r>
      <w:r w:rsidR="006E6B14">
        <w:rPr>
          <w:rFonts w:cs="Times New Roman"/>
          <w:sz w:val="24"/>
          <w:szCs w:val="24"/>
        </w:rPr>
        <w:t xml:space="preserve">. </w:t>
      </w:r>
      <w:proofErr w:type="spellStart"/>
      <w:r w:rsidR="006E6B14">
        <w:rPr>
          <w:rFonts w:cs="Times New Roman"/>
          <w:sz w:val="24"/>
          <w:szCs w:val="24"/>
        </w:rPr>
        <w:t>Szmalec</w:t>
      </w:r>
      <w:proofErr w:type="spellEnd"/>
      <w:r w:rsidR="006E6B14">
        <w:rPr>
          <w:rFonts w:cs="Times New Roman"/>
          <w:sz w:val="24"/>
          <w:szCs w:val="24"/>
        </w:rPr>
        <w:t xml:space="preserve"> et al (2012)</w:t>
      </w:r>
      <w:r w:rsidR="00D57B3B">
        <w:rPr>
          <w:rFonts w:cs="Times New Roman"/>
          <w:sz w:val="24"/>
          <w:szCs w:val="24"/>
        </w:rPr>
        <w:t xml:space="preserve"> used an implicit word learning procedure (i.e., Hebb learning)</w:t>
      </w:r>
      <w:r w:rsidR="006E6B14">
        <w:rPr>
          <w:rFonts w:cs="Times New Roman"/>
          <w:sz w:val="24"/>
          <w:szCs w:val="24"/>
        </w:rPr>
        <w:t xml:space="preserve"> </w:t>
      </w:r>
      <w:r w:rsidR="005D42CB">
        <w:rPr>
          <w:rFonts w:cs="Times New Roman"/>
          <w:sz w:val="24"/>
          <w:szCs w:val="24"/>
        </w:rPr>
        <w:t xml:space="preserve">with pause detection as a more ‘on-line’ </w:t>
      </w:r>
      <w:r w:rsidR="00D57B3B">
        <w:rPr>
          <w:rFonts w:cs="Times New Roman"/>
          <w:sz w:val="24"/>
          <w:szCs w:val="24"/>
        </w:rPr>
        <w:t>measure of lexical integration</w:t>
      </w:r>
      <w:r w:rsidR="005D42CB">
        <w:rPr>
          <w:rFonts w:cs="Times New Roman"/>
          <w:sz w:val="24"/>
          <w:szCs w:val="24"/>
        </w:rPr>
        <w:t xml:space="preserve"> during speech recognition</w:t>
      </w:r>
      <w:r w:rsidR="00D57B3B">
        <w:rPr>
          <w:rFonts w:cs="Times New Roman"/>
          <w:sz w:val="24"/>
          <w:szCs w:val="24"/>
        </w:rPr>
        <w:t xml:space="preserve">, and similar to </w:t>
      </w:r>
      <w:r w:rsidR="00A07EED">
        <w:rPr>
          <w:rFonts w:cs="Times New Roman"/>
          <w:sz w:val="24"/>
          <w:szCs w:val="24"/>
        </w:rPr>
        <w:t>this</w:t>
      </w:r>
      <w:r w:rsidR="00D57B3B">
        <w:rPr>
          <w:rFonts w:cs="Times New Roman"/>
          <w:sz w:val="24"/>
          <w:szCs w:val="24"/>
        </w:rPr>
        <w:t xml:space="preserve"> study, </w:t>
      </w:r>
      <w:r w:rsidR="006E6B14">
        <w:rPr>
          <w:rFonts w:cs="Times New Roman"/>
          <w:sz w:val="24"/>
          <w:szCs w:val="24"/>
        </w:rPr>
        <w:t>revealed that lexical competition between new and existing words emerged only 12 hours after training</w:t>
      </w:r>
      <w:r w:rsidR="00A44A4C">
        <w:rPr>
          <w:rFonts w:cs="Times New Roman"/>
          <w:sz w:val="24"/>
          <w:szCs w:val="24"/>
        </w:rPr>
        <w:t xml:space="preserve"> and not immediately</w:t>
      </w:r>
      <w:r w:rsidR="006E6B14">
        <w:rPr>
          <w:rFonts w:cs="Times New Roman"/>
          <w:sz w:val="24"/>
          <w:szCs w:val="24"/>
        </w:rPr>
        <w:t xml:space="preserve">. </w:t>
      </w:r>
    </w:p>
    <w:p w:rsidR="004017AB" w:rsidRDefault="004017AB" w:rsidP="004017AB">
      <w:pPr>
        <w:widowControl w:val="0"/>
        <w:spacing w:line="480" w:lineRule="auto"/>
        <w:ind w:firstLine="709"/>
        <w:rPr>
          <w:rFonts w:cs="Times New Roman"/>
          <w:sz w:val="24"/>
          <w:szCs w:val="24"/>
        </w:rPr>
      </w:pPr>
      <w:r>
        <w:rPr>
          <w:rFonts w:cs="Times New Roman"/>
          <w:sz w:val="24"/>
          <w:szCs w:val="24"/>
        </w:rPr>
        <w:t xml:space="preserve">In comparison to previous studies that have used more direct forms of instruction and incorporated greater numbers of exposures (e.g., </w:t>
      </w:r>
      <w:r w:rsidRPr="00413FB5">
        <w:rPr>
          <w:rFonts w:cs="Times New Roman"/>
          <w:sz w:val="24"/>
          <w:szCs w:val="24"/>
        </w:rPr>
        <w:t xml:space="preserve">Brown et al., 2012; Henderson et al., 2012; 2013a; 2013b; </w:t>
      </w:r>
      <w:proofErr w:type="spellStart"/>
      <w:r w:rsidRPr="00413FB5">
        <w:rPr>
          <w:rFonts w:cs="Times New Roman"/>
          <w:sz w:val="24"/>
          <w:szCs w:val="24"/>
        </w:rPr>
        <w:t>Dumay</w:t>
      </w:r>
      <w:proofErr w:type="spellEnd"/>
      <w:r w:rsidRPr="00413FB5">
        <w:rPr>
          <w:rFonts w:cs="Times New Roman"/>
          <w:sz w:val="24"/>
          <w:szCs w:val="24"/>
        </w:rPr>
        <w:t xml:space="preserve"> &amp; Gaskell, 2007</w:t>
      </w:r>
      <w:r>
        <w:rPr>
          <w:rFonts w:cs="Times New Roman"/>
          <w:sz w:val="24"/>
          <w:szCs w:val="24"/>
        </w:rPr>
        <w:t>), the</w:t>
      </w:r>
      <w:r w:rsidRPr="00413FB5">
        <w:rPr>
          <w:rFonts w:cs="Times New Roman"/>
          <w:sz w:val="24"/>
          <w:szCs w:val="24"/>
        </w:rPr>
        <w:t xml:space="preserve"> levels of</w:t>
      </w:r>
      <w:r>
        <w:rPr>
          <w:rFonts w:cs="Times New Roman"/>
          <w:sz w:val="24"/>
          <w:szCs w:val="24"/>
        </w:rPr>
        <w:t xml:space="preserve"> explicit phonological and semantic memory for the novel words</w:t>
      </w:r>
      <w:r w:rsidRPr="00413FB5">
        <w:rPr>
          <w:rFonts w:cs="Times New Roman"/>
          <w:sz w:val="24"/>
          <w:szCs w:val="24"/>
        </w:rPr>
        <w:t xml:space="preserve"> </w:t>
      </w:r>
      <w:r>
        <w:rPr>
          <w:rFonts w:cs="Times New Roman"/>
          <w:sz w:val="24"/>
          <w:szCs w:val="24"/>
        </w:rPr>
        <w:t xml:space="preserve">were </w:t>
      </w:r>
      <w:r w:rsidR="006E0B47">
        <w:rPr>
          <w:rFonts w:cs="Times New Roman"/>
          <w:sz w:val="24"/>
          <w:szCs w:val="24"/>
        </w:rPr>
        <w:t>low</w:t>
      </w:r>
      <w:r w:rsidRPr="00413FB5">
        <w:rPr>
          <w:rFonts w:cs="Times New Roman"/>
          <w:sz w:val="24"/>
          <w:szCs w:val="24"/>
        </w:rPr>
        <w:t xml:space="preserve">. </w:t>
      </w:r>
      <w:r w:rsidR="006E0B47">
        <w:rPr>
          <w:rFonts w:cs="Times New Roman"/>
          <w:sz w:val="24"/>
          <w:szCs w:val="24"/>
        </w:rPr>
        <w:t xml:space="preserve">Not surprisingly, participants’ ability to recognise the novel words was </w:t>
      </w:r>
      <w:r w:rsidR="009B55BF">
        <w:rPr>
          <w:rFonts w:cs="Times New Roman"/>
          <w:sz w:val="24"/>
          <w:szCs w:val="24"/>
        </w:rPr>
        <w:t>typically better</w:t>
      </w:r>
      <w:r>
        <w:rPr>
          <w:rFonts w:cs="Times New Roman"/>
          <w:sz w:val="24"/>
          <w:szCs w:val="24"/>
        </w:rPr>
        <w:t xml:space="preserve"> than </w:t>
      </w:r>
      <w:r w:rsidR="006E0B47">
        <w:rPr>
          <w:rFonts w:cs="Times New Roman"/>
          <w:sz w:val="24"/>
          <w:szCs w:val="24"/>
        </w:rPr>
        <w:t>their ability to recall and produce the novel words</w:t>
      </w:r>
      <w:r>
        <w:rPr>
          <w:rFonts w:cs="Times New Roman"/>
          <w:sz w:val="24"/>
          <w:szCs w:val="24"/>
        </w:rPr>
        <w:t xml:space="preserve"> (</w:t>
      </w:r>
      <w:r w:rsidRPr="008B5E38">
        <w:rPr>
          <w:rFonts w:cs="Times New Roman"/>
          <w:sz w:val="24"/>
          <w:szCs w:val="24"/>
        </w:rPr>
        <w:t xml:space="preserve">Brown et al., 2012; Henderson et al., 2012, 2013a; </w:t>
      </w:r>
      <w:proofErr w:type="spellStart"/>
      <w:r w:rsidRPr="008B5E38">
        <w:rPr>
          <w:rFonts w:cs="Times New Roman"/>
          <w:sz w:val="24"/>
          <w:szCs w:val="24"/>
        </w:rPr>
        <w:t>Dumay</w:t>
      </w:r>
      <w:proofErr w:type="spellEnd"/>
      <w:r w:rsidRPr="008B5E38">
        <w:rPr>
          <w:rFonts w:cs="Times New Roman"/>
          <w:sz w:val="24"/>
          <w:szCs w:val="24"/>
        </w:rPr>
        <w:t xml:space="preserve"> &amp; Gaskell, 2007</w:t>
      </w:r>
      <w:r>
        <w:rPr>
          <w:rFonts w:cs="Times New Roman"/>
          <w:sz w:val="24"/>
          <w:szCs w:val="24"/>
        </w:rPr>
        <w:t xml:space="preserve">; McMurray et al., 2012); however, children only recalled 11% of novel </w:t>
      </w:r>
      <w:r w:rsidR="00BB29EE">
        <w:rPr>
          <w:rFonts w:cs="Times New Roman"/>
          <w:sz w:val="24"/>
          <w:szCs w:val="24"/>
        </w:rPr>
        <w:t>words and adults recalled only 2</w:t>
      </w:r>
      <w:r>
        <w:rPr>
          <w:rFonts w:cs="Times New Roman"/>
          <w:sz w:val="24"/>
          <w:szCs w:val="24"/>
        </w:rPr>
        <w:t xml:space="preserve">9% of novel words immediately after training. </w:t>
      </w:r>
      <w:r w:rsidR="006E0B47">
        <w:rPr>
          <w:rFonts w:cs="Times New Roman"/>
          <w:sz w:val="24"/>
          <w:szCs w:val="24"/>
        </w:rPr>
        <w:t>C</w:t>
      </w:r>
      <w:r>
        <w:rPr>
          <w:rFonts w:cs="Times New Roman"/>
          <w:sz w:val="24"/>
          <w:szCs w:val="24"/>
        </w:rPr>
        <w:t>hildren and adults of a similar age range in Henderson et al (2013a) showed mean cued recall rates of 1</w:t>
      </w:r>
      <w:r w:rsidR="00BB29EE">
        <w:rPr>
          <w:rFonts w:cs="Times New Roman"/>
          <w:sz w:val="24"/>
          <w:szCs w:val="24"/>
        </w:rPr>
        <w:t>8%</w:t>
      </w:r>
      <w:r>
        <w:rPr>
          <w:rFonts w:cs="Times New Roman"/>
          <w:sz w:val="24"/>
          <w:szCs w:val="24"/>
        </w:rPr>
        <w:t xml:space="preserve"> and 6</w:t>
      </w:r>
      <w:r w:rsidR="00BB29EE">
        <w:rPr>
          <w:rFonts w:cs="Times New Roman"/>
          <w:sz w:val="24"/>
          <w:szCs w:val="24"/>
        </w:rPr>
        <w:t>1</w:t>
      </w:r>
      <w:r>
        <w:rPr>
          <w:rFonts w:cs="Times New Roman"/>
          <w:sz w:val="24"/>
          <w:szCs w:val="24"/>
        </w:rPr>
        <w:t xml:space="preserve">% immediately after training, respectively. The relatively low </w:t>
      </w:r>
      <w:r w:rsidR="00AD2042">
        <w:rPr>
          <w:rFonts w:cs="Times New Roman"/>
          <w:sz w:val="24"/>
          <w:szCs w:val="24"/>
        </w:rPr>
        <w:t xml:space="preserve">recall rate </w:t>
      </w:r>
      <w:r>
        <w:rPr>
          <w:rFonts w:cs="Times New Roman"/>
          <w:sz w:val="24"/>
          <w:szCs w:val="24"/>
        </w:rPr>
        <w:t xml:space="preserve">in this study </w:t>
      </w:r>
      <w:r w:rsidR="00A07EED">
        <w:rPr>
          <w:rFonts w:cs="Times New Roman"/>
          <w:sz w:val="24"/>
          <w:szCs w:val="24"/>
        </w:rPr>
        <w:t>is</w:t>
      </w:r>
      <w:r>
        <w:rPr>
          <w:rFonts w:cs="Times New Roman"/>
          <w:sz w:val="24"/>
          <w:szCs w:val="24"/>
        </w:rPr>
        <w:t xml:space="preserve"> not surprising. These figures</w:t>
      </w:r>
      <w:r w:rsidRPr="008B5E38">
        <w:rPr>
          <w:rFonts w:cs="Times New Roman"/>
          <w:sz w:val="24"/>
          <w:szCs w:val="24"/>
        </w:rPr>
        <w:t xml:space="preserve"> align with </w:t>
      </w:r>
      <w:proofErr w:type="spellStart"/>
      <w:r w:rsidRPr="008B5E38">
        <w:rPr>
          <w:rFonts w:cs="Times New Roman"/>
          <w:sz w:val="24"/>
          <w:szCs w:val="24"/>
        </w:rPr>
        <w:t>Swanborn</w:t>
      </w:r>
      <w:proofErr w:type="spellEnd"/>
      <w:r w:rsidRPr="008B5E38">
        <w:rPr>
          <w:rFonts w:cs="Times New Roman"/>
          <w:sz w:val="24"/>
          <w:szCs w:val="24"/>
        </w:rPr>
        <w:t xml:space="preserve"> and de</w:t>
      </w:r>
      <w:r w:rsidR="008221D0">
        <w:rPr>
          <w:rFonts w:cs="Times New Roman"/>
          <w:sz w:val="24"/>
          <w:szCs w:val="24"/>
        </w:rPr>
        <w:t xml:space="preserve"> </w:t>
      </w:r>
      <w:proofErr w:type="spellStart"/>
      <w:r w:rsidRPr="008B5E38">
        <w:rPr>
          <w:rFonts w:cs="Times New Roman"/>
          <w:sz w:val="24"/>
          <w:szCs w:val="24"/>
        </w:rPr>
        <w:t>Glopper</w:t>
      </w:r>
      <w:proofErr w:type="spellEnd"/>
      <w:r w:rsidRPr="008B5E38">
        <w:rPr>
          <w:rFonts w:cs="Times New Roman"/>
          <w:sz w:val="24"/>
          <w:szCs w:val="24"/>
        </w:rPr>
        <w:t xml:space="preserve"> (1999), who present a meta-analysis concluding that only 15% of unknown words are learned</w:t>
      </w:r>
      <w:r>
        <w:rPr>
          <w:rFonts w:cs="Times New Roman"/>
          <w:sz w:val="24"/>
          <w:szCs w:val="24"/>
        </w:rPr>
        <w:t xml:space="preserve"> </w:t>
      </w:r>
      <w:r w:rsidRPr="008B5E38">
        <w:rPr>
          <w:rFonts w:cs="Times New Roman"/>
          <w:sz w:val="24"/>
          <w:szCs w:val="24"/>
        </w:rPr>
        <w:t>from story exposure</w:t>
      </w:r>
      <w:r>
        <w:rPr>
          <w:rFonts w:cs="Times New Roman"/>
          <w:sz w:val="24"/>
          <w:szCs w:val="24"/>
        </w:rPr>
        <w:t xml:space="preserve"> (where ‘learning’ is measured by performance on explicit tasks of memory) (see also </w:t>
      </w:r>
      <w:proofErr w:type="spellStart"/>
      <w:r>
        <w:rPr>
          <w:rFonts w:cs="Times New Roman"/>
          <w:sz w:val="24"/>
          <w:szCs w:val="24"/>
        </w:rPr>
        <w:t>Biemiller</w:t>
      </w:r>
      <w:proofErr w:type="spellEnd"/>
      <w:r>
        <w:rPr>
          <w:rFonts w:cs="Times New Roman"/>
          <w:sz w:val="24"/>
          <w:szCs w:val="24"/>
        </w:rPr>
        <w:t xml:space="preserve"> &amp; </w:t>
      </w:r>
      <w:proofErr w:type="spellStart"/>
      <w:r>
        <w:rPr>
          <w:rFonts w:cs="Times New Roman"/>
          <w:sz w:val="24"/>
          <w:szCs w:val="24"/>
        </w:rPr>
        <w:t>Boote</w:t>
      </w:r>
      <w:proofErr w:type="spellEnd"/>
      <w:r>
        <w:rPr>
          <w:rFonts w:cs="Times New Roman"/>
          <w:sz w:val="24"/>
          <w:szCs w:val="24"/>
        </w:rPr>
        <w:t>, 2006)</w:t>
      </w:r>
      <w:r w:rsidRPr="008B5E38">
        <w:rPr>
          <w:rFonts w:cs="Times New Roman"/>
          <w:sz w:val="24"/>
          <w:szCs w:val="24"/>
        </w:rPr>
        <w:t xml:space="preserve">. </w:t>
      </w:r>
      <w:proofErr w:type="spellStart"/>
      <w:r w:rsidRPr="008B5E38">
        <w:rPr>
          <w:rFonts w:cs="Times New Roman"/>
          <w:sz w:val="24"/>
          <w:szCs w:val="24"/>
        </w:rPr>
        <w:t>Dockrell</w:t>
      </w:r>
      <w:proofErr w:type="spellEnd"/>
      <w:r w:rsidRPr="008B5E38">
        <w:rPr>
          <w:rFonts w:cs="Times New Roman"/>
          <w:sz w:val="24"/>
          <w:szCs w:val="24"/>
        </w:rPr>
        <w:t xml:space="preserve"> et al (2007) also obtained low rates of learning when unfamiliar science words were presented</w:t>
      </w:r>
      <w:r>
        <w:rPr>
          <w:rFonts w:cs="Times New Roman"/>
          <w:sz w:val="24"/>
          <w:szCs w:val="24"/>
        </w:rPr>
        <w:t xml:space="preserve"> incidentally</w:t>
      </w:r>
      <w:r w:rsidRPr="008B5E38">
        <w:rPr>
          <w:rFonts w:cs="Times New Roman"/>
          <w:sz w:val="24"/>
          <w:szCs w:val="24"/>
        </w:rPr>
        <w:t xml:space="preserve"> to children in video clips. Thus, although children clearly learn a </w:t>
      </w:r>
      <w:r>
        <w:rPr>
          <w:rFonts w:cs="Times New Roman"/>
          <w:sz w:val="24"/>
          <w:szCs w:val="24"/>
        </w:rPr>
        <w:t>great deal</w:t>
      </w:r>
      <w:r w:rsidRPr="008B5E38">
        <w:rPr>
          <w:rFonts w:cs="Times New Roman"/>
          <w:sz w:val="24"/>
          <w:szCs w:val="24"/>
        </w:rPr>
        <w:t xml:space="preserve"> of their vocabulary implicitly through activities such as story exposure, the volume of words acquire</w:t>
      </w:r>
      <w:r w:rsidR="00AD2042">
        <w:rPr>
          <w:rFonts w:cs="Times New Roman"/>
          <w:sz w:val="24"/>
          <w:szCs w:val="24"/>
        </w:rPr>
        <w:t>d</w:t>
      </w:r>
      <w:r w:rsidRPr="008B5E38">
        <w:rPr>
          <w:rFonts w:cs="Times New Roman"/>
          <w:sz w:val="24"/>
          <w:szCs w:val="24"/>
        </w:rPr>
        <w:t xml:space="preserve"> </w:t>
      </w:r>
      <w:r>
        <w:rPr>
          <w:rFonts w:cs="Times New Roman"/>
          <w:sz w:val="24"/>
          <w:szCs w:val="24"/>
        </w:rPr>
        <w:t>from</w:t>
      </w:r>
      <w:r w:rsidRPr="008B5E38">
        <w:rPr>
          <w:rFonts w:cs="Times New Roman"/>
          <w:sz w:val="24"/>
          <w:szCs w:val="24"/>
        </w:rPr>
        <w:t xml:space="preserve"> a single occasion will be less than </w:t>
      </w:r>
      <w:r w:rsidR="00DF0A07">
        <w:rPr>
          <w:rFonts w:cs="Times New Roman"/>
          <w:sz w:val="24"/>
          <w:szCs w:val="24"/>
        </w:rPr>
        <w:t>might</w:t>
      </w:r>
      <w:r>
        <w:rPr>
          <w:rFonts w:cs="Times New Roman"/>
          <w:sz w:val="24"/>
          <w:szCs w:val="24"/>
        </w:rPr>
        <w:t xml:space="preserve"> </w:t>
      </w:r>
      <w:r w:rsidR="00AD2042">
        <w:rPr>
          <w:rFonts w:cs="Times New Roman"/>
          <w:sz w:val="24"/>
          <w:szCs w:val="24"/>
        </w:rPr>
        <w:t xml:space="preserve">be </w:t>
      </w:r>
      <w:r>
        <w:rPr>
          <w:rFonts w:cs="Times New Roman"/>
          <w:sz w:val="24"/>
          <w:szCs w:val="24"/>
        </w:rPr>
        <w:t>acquire</w:t>
      </w:r>
      <w:r w:rsidR="00DF0A07">
        <w:rPr>
          <w:rFonts w:cs="Times New Roman"/>
          <w:sz w:val="24"/>
          <w:szCs w:val="24"/>
        </w:rPr>
        <w:t>d</w:t>
      </w:r>
      <w:r>
        <w:rPr>
          <w:rFonts w:cs="Times New Roman"/>
          <w:sz w:val="24"/>
          <w:szCs w:val="24"/>
        </w:rPr>
        <w:t xml:space="preserve"> from a more </w:t>
      </w:r>
      <w:r w:rsidRPr="008B5E38">
        <w:rPr>
          <w:rFonts w:cs="Times New Roman"/>
          <w:sz w:val="24"/>
          <w:szCs w:val="24"/>
        </w:rPr>
        <w:t xml:space="preserve">direct training </w:t>
      </w:r>
      <w:r>
        <w:rPr>
          <w:rFonts w:cs="Times New Roman"/>
          <w:sz w:val="24"/>
          <w:szCs w:val="24"/>
        </w:rPr>
        <w:t>session</w:t>
      </w:r>
      <w:r w:rsidRPr="008B5E38">
        <w:rPr>
          <w:rFonts w:cs="Times New Roman"/>
          <w:sz w:val="24"/>
          <w:szCs w:val="24"/>
        </w:rPr>
        <w:t xml:space="preserve">.  </w:t>
      </w:r>
      <w:r w:rsidR="00A07EED">
        <w:rPr>
          <w:rFonts w:cs="Times New Roman"/>
          <w:sz w:val="24"/>
          <w:szCs w:val="24"/>
        </w:rPr>
        <w:t>L</w:t>
      </w:r>
      <w:r w:rsidRPr="008B5E38">
        <w:rPr>
          <w:rFonts w:cs="Times New Roman"/>
          <w:sz w:val="24"/>
          <w:szCs w:val="24"/>
        </w:rPr>
        <w:t xml:space="preserve">ow levels of recall may suggest that too many novel words were incorporated into the story or </w:t>
      </w:r>
      <w:r>
        <w:rPr>
          <w:rFonts w:cs="Times New Roman"/>
          <w:sz w:val="24"/>
          <w:szCs w:val="24"/>
        </w:rPr>
        <w:t xml:space="preserve">that </w:t>
      </w:r>
      <w:r w:rsidRPr="008B5E38">
        <w:rPr>
          <w:rFonts w:cs="Times New Roman"/>
          <w:sz w:val="24"/>
          <w:szCs w:val="24"/>
        </w:rPr>
        <w:t xml:space="preserve">there were too few exposures. </w:t>
      </w:r>
      <w:r>
        <w:rPr>
          <w:rFonts w:cs="Times New Roman"/>
          <w:sz w:val="24"/>
          <w:szCs w:val="24"/>
        </w:rPr>
        <w:t xml:space="preserve">Further research is needed to understand the optimal conditions by which children can consolidate new vocabulary from story exposure (Horst, 2013). </w:t>
      </w:r>
    </w:p>
    <w:p w:rsidR="00A20830" w:rsidRPr="00066773" w:rsidRDefault="006E0B47" w:rsidP="00066773">
      <w:pPr>
        <w:widowControl w:val="0"/>
        <w:spacing w:line="480" w:lineRule="auto"/>
        <w:ind w:firstLine="709"/>
        <w:rPr>
          <w:rFonts w:cs="Calibri"/>
          <w:sz w:val="24"/>
          <w:szCs w:val="24"/>
        </w:rPr>
      </w:pPr>
      <w:r>
        <w:rPr>
          <w:rFonts w:cs="Times New Roman"/>
          <w:sz w:val="24"/>
          <w:szCs w:val="24"/>
        </w:rPr>
        <w:t xml:space="preserve">Given these relatively poor levels of novel word recall, </w:t>
      </w:r>
      <w:r w:rsidR="00BB29EE">
        <w:rPr>
          <w:rFonts w:cs="Times New Roman"/>
          <w:sz w:val="24"/>
          <w:szCs w:val="24"/>
        </w:rPr>
        <w:t>i</w:t>
      </w:r>
      <w:r w:rsidR="00697214">
        <w:rPr>
          <w:rFonts w:cs="Times New Roman"/>
          <w:sz w:val="24"/>
          <w:szCs w:val="24"/>
        </w:rPr>
        <w:t>t is striking that adults</w:t>
      </w:r>
      <w:r w:rsidR="00AE2223">
        <w:rPr>
          <w:rFonts w:cs="Times New Roman"/>
          <w:sz w:val="24"/>
          <w:szCs w:val="24"/>
        </w:rPr>
        <w:t xml:space="preserve"> and particularly children</w:t>
      </w:r>
      <w:r w:rsidR="00697214">
        <w:rPr>
          <w:rFonts w:cs="Times New Roman"/>
          <w:sz w:val="24"/>
          <w:szCs w:val="24"/>
        </w:rPr>
        <w:t xml:space="preserve"> showed s</w:t>
      </w:r>
      <w:r w:rsidR="00CA0D73" w:rsidRPr="008B5E38">
        <w:rPr>
          <w:rFonts w:cs="Times New Roman"/>
          <w:sz w:val="24"/>
          <w:szCs w:val="24"/>
        </w:rPr>
        <w:t>tatistically robust lexical competition effects</w:t>
      </w:r>
      <w:r w:rsidR="00D11C8D" w:rsidRPr="008B5E38">
        <w:rPr>
          <w:rFonts w:cs="Times New Roman"/>
          <w:sz w:val="24"/>
          <w:szCs w:val="24"/>
        </w:rPr>
        <w:t xml:space="preserve"> </w:t>
      </w:r>
      <w:r w:rsidR="001D0A7D">
        <w:rPr>
          <w:rFonts w:cs="Times New Roman"/>
          <w:sz w:val="24"/>
          <w:szCs w:val="24"/>
        </w:rPr>
        <w:t>at the 24-hour test</w:t>
      </w:r>
      <w:r w:rsidR="000307A7">
        <w:rPr>
          <w:rFonts w:cs="Times New Roman"/>
          <w:sz w:val="24"/>
          <w:szCs w:val="24"/>
        </w:rPr>
        <w:t xml:space="preserve">. </w:t>
      </w:r>
      <w:r w:rsidR="00AE2223">
        <w:rPr>
          <w:rFonts w:eastAsia="Calibri" w:cs="Times New Roman"/>
          <w:sz w:val="24"/>
          <w:szCs w:val="24"/>
          <w:lang w:val="en-US"/>
        </w:rPr>
        <w:t>This</w:t>
      </w:r>
      <w:r w:rsidR="00D57B3B">
        <w:rPr>
          <w:rFonts w:eastAsia="Calibri" w:cs="Times New Roman"/>
          <w:sz w:val="24"/>
          <w:szCs w:val="24"/>
          <w:lang w:val="en-US"/>
        </w:rPr>
        <w:t xml:space="preserve"> </w:t>
      </w:r>
      <w:r w:rsidR="00A20830">
        <w:rPr>
          <w:rFonts w:cs="Times New Roman"/>
          <w:sz w:val="24"/>
          <w:szCs w:val="24"/>
        </w:rPr>
        <w:t xml:space="preserve">could be suggestive </w:t>
      </w:r>
      <w:r w:rsidR="00A20830" w:rsidRPr="00066773">
        <w:rPr>
          <w:rFonts w:cs="Times New Roman"/>
          <w:sz w:val="24"/>
          <w:szCs w:val="24"/>
        </w:rPr>
        <w:t xml:space="preserve">of </w:t>
      </w:r>
      <w:proofErr w:type="gramStart"/>
      <w:r w:rsidR="00A20830" w:rsidRPr="00066773">
        <w:rPr>
          <w:rFonts w:cs="Times New Roman"/>
          <w:sz w:val="24"/>
          <w:szCs w:val="24"/>
        </w:rPr>
        <w:t>a dissociation</w:t>
      </w:r>
      <w:proofErr w:type="gramEnd"/>
      <w:r w:rsidR="00A20830" w:rsidRPr="00066773">
        <w:rPr>
          <w:rFonts w:cs="Times New Roman"/>
          <w:sz w:val="24"/>
          <w:szCs w:val="24"/>
        </w:rPr>
        <w:t xml:space="preserve">, such that </w:t>
      </w:r>
      <w:r w:rsidR="00B94DFD">
        <w:rPr>
          <w:rFonts w:cs="Times New Roman"/>
          <w:sz w:val="24"/>
          <w:szCs w:val="24"/>
        </w:rPr>
        <w:t xml:space="preserve">learning conditions that are more implicit have a negative impact on </w:t>
      </w:r>
      <w:r w:rsidR="000307A7">
        <w:rPr>
          <w:rFonts w:cs="Times New Roman"/>
          <w:sz w:val="24"/>
          <w:szCs w:val="24"/>
        </w:rPr>
        <w:t>the</w:t>
      </w:r>
      <w:r w:rsidR="00B94DFD">
        <w:rPr>
          <w:rFonts w:cs="Times New Roman"/>
          <w:sz w:val="24"/>
          <w:szCs w:val="24"/>
        </w:rPr>
        <w:t xml:space="preserve"> level of </w:t>
      </w:r>
      <w:r w:rsidR="00A20830" w:rsidRPr="00066773">
        <w:rPr>
          <w:rFonts w:cs="Times New Roman"/>
          <w:sz w:val="24"/>
          <w:szCs w:val="24"/>
        </w:rPr>
        <w:t xml:space="preserve">explicit </w:t>
      </w:r>
      <w:r w:rsidR="00B94DFD">
        <w:rPr>
          <w:rFonts w:cs="Times New Roman"/>
          <w:sz w:val="24"/>
          <w:szCs w:val="24"/>
        </w:rPr>
        <w:t>knowledge gained</w:t>
      </w:r>
      <w:r w:rsidR="00A20830" w:rsidRPr="00066773">
        <w:rPr>
          <w:rFonts w:cs="Times New Roman"/>
          <w:sz w:val="24"/>
          <w:szCs w:val="24"/>
        </w:rPr>
        <w:t xml:space="preserve"> but little impact on the </w:t>
      </w:r>
      <w:r w:rsidR="00B94DFD">
        <w:rPr>
          <w:rFonts w:cs="Times New Roman"/>
          <w:sz w:val="24"/>
          <w:szCs w:val="24"/>
        </w:rPr>
        <w:t xml:space="preserve">‘implicit’ </w:t>
      </w:r>
      <w:r w:rsidR="00A20830" w:rsidRPr="00066773">
        <w:rPr>
          <w:rFonts w:cs="Times New Roman"/>
          <w:sz w:val="24"/>
          <w:szCs w:val="24"/>
        </w:rPr>
        <w:t xml:space="preserve">competition effect. </w:t>
      </w:r>
      <w:r w:rsidR="00066773" w:rsidRPr="00066773">
        <w:rPr>
          <w:rFonts w:cs="Calibri"/>
          <w:sz w:val="24"/>
          <w:szCs w:val="24"/>
        </w:rPr>
        <w:t xml:space="preserve">Such </w:t>
      </w:r>
      <w:proofErr w:type="gramStart"/>
      <w:r w:rsidR="00066773">
        <w:rPr>
          <w:rFonts w:cs="Calibri"/>
          <w:sz w:val="24"/>
          <w:szCs w:val="24"/>
        </w:rPr>
        <w:t xml:space="preserve">a </w:t>
      </w:r>
      <w:r w:rsidR="00066773" w:rsidRPr="00066773">
        <w:rPr>
          <w:rFonts w:cs="Calibri"/>
          <w:sz w:val="24"/>
          <w:szCs w:val="24"/>
        </w:rPr>
        <w:t>dissociation</w:t>
      </w:r>
      <w:proofErr w:type="gramEnd"/>
      <w:r w:rsidR="00066773" w:rsidRPr="00066773">
        <w:rPr>
          <w:rFonts w:cs="Calibri"/>
          <w:sz w:val="24"/>
          <w:szCs w:val="24"/>
        </w:rPr>
        <w:t xml:space="preserve"> has been </w:t>
      </w:r>
      <w:r w:rsidR="00413FB5">
        <w:rPr>
          <w:rFonts w:cs="Calibri"/>
          <w:sz w:val="24"/>
          <w:szCs w:val="24"/>
        </w:rPr>
        <w:t>suggested</w:t>
      </w:r>
      <w:r w:rsidR="00066773" w:rsidRPr="00066773">
        <w:rPr>
          <w:rFonts w:cs="Calibri"/>
          <w:sz w:val="24"/>
          <w:szCs w:val="24"/>
        </w:rPr>
        <w:t xml:space="preserve"> in </w:t>
      </w:r>
      <w:r w:rsidR="00413FB5">
        <w:rPr>
          <w:rFonts w:cs="Calibri"/>
          <w:sz w:val="24"/>
          <w:szCs w:val="24"/>
        </w:rPr>
        <w:t>previous adult studies</w:t>
      </w:r>
      <w:r w:rsidR="00066773" w:rsidRPr="00066773">
        <w:rPr>
          <w:rFonts w:cs="Calibri"/>
          <w:sz w:val="24"/>
          <w:szCs w:val="24"/>
        </w:rPr>
        <w:t xml:space="preserve">. </w:t>
      </w:r>
      <w:proofErr w:type="spellStart"/>
      <w:r w:rsidR="00066773" w:rsidRPr="00066773">
        <w:rPr>
          <w:rFonts w:cs="Calibri"/>
          <w:sz w:val="24"/>
          <w:szCs w:val="24"/>
        </w:rPr>
        <w:t>Tamminen</w:t>
      </w:r>
      <w:proofErr w:type="spellEnd"/>
      <w:r w:rsidR="00066773" w:rsidRPr="00066773">
        <w:rPr>
          <w:rFonts w:cs="Calibri"/>
          <w:sz w:val="24"/>
          <w:szCs w:val="24"/>
        </w:rPr>
        <w:t xml:space="preserve"> et al (2010) found a correlation between slow wave sleep and overnight gains in recognition speed to novel words but a correlation between sleep spindle density and lexical competition</w:t>
      </w:r>
      <w:r w:rsidR="00DF0A07">
        <w:rPr>
          <w:rFonts w:cs="Calibri"/>
          <w:sz w:val="24"/>
          <w:szCs w:val="24"/>
        </w:rPr>
        <w:t xml:space="preserve"> suggestive of different mechanisms underpinned by d</w:t>
      </w:r>
      <w:r w:rsidR="008221D0">
        <w:rPr>
          <w:rFonts w:cs="Calibri"/>
          <w:sz w:val="24"/>
          <w:szCs w:val="24"/>
        </w:rPr>
        <w:t>i</w:t>
      </w:r>
      <w:r w:rsidR="00DF0A07">
        <w:rPr>
          <w:rFonts w:cs="Calibri"/>
          <w:sz w:val="24"/>
          <w:szCs w:val="24"/>
        </w:rPr>
        <w:t>fferent components of the sleep architecture</w:t>
      </w:r>
      <w:r w:rsidR="00066773" w:rsidRPr="00066773">
        <w:rPr>
          <w:rFonts w:cs="Calibri"/>
          <w:sz w:val="24"/>
          <w:szCs w:val="24"/>
        </w:rPr>
        <w:t xml:space="preserve">.  </w:t>
      </w:r>
      <w:r w:rsidR="00A07EED">
        <w:rPr>
          <w:rFonts w:cs="Calibri"/>
          <w:sz w:val="24"/>
          <w:szCs w:val="24"/>
        </w:rPr>
        <w:t>E</w:t>
      </w:r>
      <w:r w:rsidR="00066773" w:rsidRPr="00066773">
        <w:rPr>
          <w:rFonts w:cs="Calibri"/>
          <w:sz w:val="24"/>
          <w:szCs w:val="24"/>
        </w:rPr>
        <w:t>vidence also suggests that these two types of consolidation (for explicit memory and for integration)</w:t>
      </w:r>
      <w:r w:rsidR="00066773">
        <w:rPr>
          <w:rFonts w:cs="Calibri"/>
          <w:sz w:val="24"/>
          <w:szCs w:val="24"/>
        </w:rPr>
        <w:t xml:space="preserve"> </w:t>
      </w:r>
      <w:r w:rsidR="00066773" w:rsidRPr="00066773">
        <w:rPr>
          <w:rFonts w:cs="Calibri"/>
          <w:sz w:val="24"/>
          <w:szCs w:val="24"/>
        </w:rPr>
        <w:t xml:space="preserve">can dissociate in </w:t>
      </w:r>
      <w:r w:rsidR="0048165B">
        <w:rPr>
          <w:rFonts w:cs="Calibri"/>
          <w:sz w:val="24"/>
          <w:szCs w:val="24"/>
        </w:rPr>
        <w:t xml:space="preserve">children with </w:t>
      </w:r>
      <w:r w:rsidR="00066773" w:rsidRPr="00066773">
        <w:rPr>
          <w:rFonts w:cs="Calibri"/>
          <w:sz w:val="24"/>
          <w:szCs w:val="24"/>
        </w:rPr>
        <w:t>autism spectrum disorder</w:t>
      </w:r>
      <w:r w:rsidR="00A07EED">
        <w:rPr>
          <w:rFonts w:cs="Calibri"/>
          <w:sz w:val="24"/>
          <w:szCs w:val="24"/>
        </w:rPr>
        <w:t>s</w:t>
      </w:r>
      <w:r w:rsidR="00066773" w:rsidRPr="00066773">
        <w:rPr>
          <w:rFonts w:cs="Calibri"/>
          <w:sz w:val="24"/>
          <w:szCs w:val="24"/>
        </w:rPr>
        <w:t xml:space="preserve"> (Henderson, Powell, Gaskell &amp; </w:t>
      </w:r>
      <w:proofErr w:type="spellStart"/>
      <w:r w:rsidR="00066773" w:rsidRPr="00066773">
        <w:rPr>
          <w:rFonts w:cs="Calibri"/>
          <w:sz w:val="24"/>
          <w:szCs w:val="24"/>
        </w:rPr>
        <w:t>Norbury</w:t>
      </w:r>
      <w:proofErr w:type="spellEnd"/>
      <w:r w:rsidR="00066773" w:rsidRPr="00066773">
        <w:rPr>
          <w:rFonts w:cs="Calibri"/>
          <w:sz w:val="24"/>
          <w:szCs w:val="24"/>
        </w:rPr>
        <w:t xml:space="preserve">, </w:t>
      </w:r>
      <w:r w:rsidR="00413FB5">
        <w:rPr>
          <w:rFonts w:cs="Calibri"/>
          <w:sz w:val="24"/>
          <w:szCs w:val="24"/>
        </w:rPr>
        <w:t>2014</w:t>
      </w:r>
      <w:r w:rsidR="00066773" w:rsidRPr="00066773">
        <w:rPr>
          <w:rFonts w:cs="Calibri"/>
          <w:sz w:val="24"/>
          <w:szCs w:val="24"/>
        </w:rPr>
        <w:t>)</w:t>
      </w:r>
      <w:r w:rsidR="00FC28A9">
        <w:rPr>
          <w:rFonts w:cs="Times New Roman"/>
          <w:sz w:val="24"/>
          <w:szCs w:val="24"/>
        </w:rPr>
        <w:t>. Aligning with this</w:t>
      </w:r>
      <w:r w:rsidR="009A1885">
        <w:rPr>
          <w:rFonts w:cs="Times New Roman"/>
          <w:sz w:val="24"/>
          <w:szCs w:val="24"/>
        </w:rPr>
        <w:t xml:space="preserve"> dissociation</w:t>
      </w:r>
      <w:r w:rsidR="00FC28A9">
        <w:rPr>
          <w:rFonts w:cs="Times New Roman"/>
          <w:sz w:val="24"/>
          <w:szCs w:val="24"/>
        </w:rPr>
        <w:t xml:space="preserve">, </w:t>
      </w:r>
      <w:r w:rsidR="003C58B1">
        <w:rPr>
          <w:rFonts w:cs="Times New Roman"/>
          <w:sz w:val="24"/>
          <w:szCs w:val="24"/>
        </w:rPr>
        <w:t xml:space="preserve">explicit </w:t>
      </w:r>
      <w:r w:rsidR="00771587">
        <w:rPr>
          <w:rFonts w:cs="Times New Roman"/>
          <w:sz w:val="24"/>
          <w:szCs w:val="24"/>
        </w:rPr>
        <w:t xml:space="preserve">phonological recall of </w:t>
      </w:r>
      <w:r w:rsidR="003C58B1">
        <w:rPr>
          <w:rFonts w:cs="Times New Roman"/>
          <w:sz w:val="24"/>
          <w:szCs w:val="24"/>
        </w:rPr>
        <w:t>the new words</w:t>
      </w:r>
      <w:r w:rsidR="00FC28A9">
        <w:rPr>
          <w:rFonts w:cs="Times New Roman"/>
          <w:sz w:val="24"/>
          <w:szCs w:val="24"/>
        </w:rPr>
        <w:t xml:space="preserve"> at the 0-hr session </w:t>
      </w:r>
      <w:r w:rsidR="00393AEC">
        <w:rPr>
          <w:rFonts w:cs="Times New Roman"/>
          <w:sz w:val="24"/>
          <w:szCs w:val="24"/>
        </w:rPr>
        <w:t xml:space="preserve">was not associated with the </w:t>
      </w:r>
      <w:r w:rsidR="00FC28A9">
        <w:rPr>
          <w:rFonts w:cs="Times New Roman"/>
          <w:sz w:val="24"/>
          <w:szCs w:val="24"/>
        </w:rPr>
        <w:t xml:space="preserve">lexical competition effect at the </w:t>
      </w:r>
      <w:r w:rsidR="00771587">
        <w:rPr>
          <w:rFonts w:cs="Times New Roman"/>
          <w:sz w:val="24"/>
          <w:szCs w:val="24"/>
        </w:rPr>
        <w:t xml:space="preserve">0-hr session for children </w:t>
      </w:r>
      <w:r w:rsidR="00771587">
        <w:rPr>
          <w:sz w:val="24"/>
          <w:szCs w:val="24"/>
        </w:rPr>
        <w:t>(</w:t>
      </w:r>
      <w:r w:rsidR="00771587" w:rsidRPr="00393AEC">
        <w:rPr>
          <w:i/>
          <w:sz w:val="24"/>
          <w:szCs w:val="24"/>
        </w:rPr>
        <w:t>r</w:t>
      </w:r>
      <w:r w:rsidR="00771587">
        <w:rPr>
          <w:sz w:val="24"/>
          <w:szCs w:val="24"/>
        </w:rPr>
        <w:t>=.</w:t>
      </w:r>
      <w:r w:rsidR="00B64D2F">
        <w:rPr>
          <w:sz w:val="24"/>
          <w:szCs w:val="24"/>
        </w:rPr>
        <w:t>08</w:t>
      </w:r>
      <w:r w:rsidR="00771587">
        <w:rPr>
          <w:sz w:val="24"/>
          <w:szCs w:val="24"/>
        </w:rPr>
        <w:t>) or adults (</w:t>
      </w:r>
      <w:r w:rsidR="00771587" w:rsidRPr="00393AEC">
        <w:rPr>
          <w:i/>
          <w:sz w:val="24"/>
          <w:szCs w:val="24"/>
        </w:rPr>
        <w:t>r</w:t>
      </w:r>
      <w:r w:rsidR="00771587">
        <w:rPr>
          <w:sz w:val="24"/>
          <w:szCs w:val="24"/>
        </w:rPr>
        <w:t>=.</w:t>
      </w:r>
      <w:r w:rsidR="00B64D2F">
        <w:rPr>
          <w:sz w:val="24"/>
          <w:szCs w:val="24"/>
        </w:rPr>
        <w:t>13</w:t>
      </w:r>
      <w:r w:rsidR="00771587">
        <w:rPr>
          <w:sz w:val="24"/>
          <w:szCs w:val="24"/>
        </w:rPr>
        <w:t xml:space="preserve">) or at the </w:t>
      </w:r>
      <w:r w:rsidR="00FC28A9">
        <w:rPr>
          <w:rFonts w:cs="Times New Roman"/>
          <w:sz w:val="24"/>
          <w:szCs w:val="24"/>
        </w:rPr>
        <w:t>24-hr session</w:t>
      </w:r>
      <w:r w:rsidR="00393AEC">
        <w:rPr>
          <w:rFonts w:cs="Times New Roman"/>
          <w:sz w:val="24"/>
          <w:szCs w:val="24"/>
        </w:rPr>
        <w:t xml:space="preserve"> for </w:t>
      </w:r>
      <w:r w:rsidR="00393AEC">
        <w:rPr>
          <w:sz w:val="24"/>
          <w:szCs w:val="24"/>
        </w:rPr>
        <w:t>children (</w:t>
      </w:r>
      <w:r w:rsidR="00393AEC" w:rsidRPr="00393AEC">
        <w:rPr>
          <w:i/>
          <w:sz w:val="24"/>
          <w:szCs w:val="24"/>
        </w:rPr>
        <w:t>r</w:t>
      </w:r>
      <w:r w:rsidR="00393AEC">
        <w:rPr>
          <w:sz w:val="24"/>
          <w:szCs w:val="24"/>
        </w:rPr>
        <w:t>=.20) or adults (</w:t>
      </w:r>
      <w:r w:rsidR="00393AEC" w:rsidRPr="00393AEC">
        <w:rPr>
          <w:i/>
          <w:sz w:val="24"/>
          <w:szCs w:val="24"/>
        </w:rPr>
        <w:t>r</w:t>
      </w:r>
      <w:r w:rsidR="00393AEC">
        <w:rPr>
          <w:sz w:val="24"/>
          <w:szCs w:val="24"/>
        </w:rPr>
        <w:t>=.04)</w:t>
      </w:r>
      <w:r w:rsidR="00BB29EE">
        <w:rPr>
          <w:sz w:val="24"/>
          <w:szCs w:val="24"/>
        </w:rPr>
        <w:t xml:space="preserve">. </w:t>
      </w:r>
      <w:r w:rsidR="00FA778B">
        <w:rPr>
          <w:rFonts w:cs="Times New Roman"/>
          <w:sz w:val="24"/>
          <w:szCs w:val="24"/>
        </w:rPr>
        <w:t>Thus,</w:t>
      </w:r>
      <w:r w:rsidR="00A004A7">
        <w:rPr>
          <w:rFonts w:cs="Times New Roman"/>
          <w:sz w:val="24"/>
          <w:szCs w:val="24"/>
        </w:rPr>
        <w:t xml:space="preserve"> </w:t>
      </w:r>
      <w:r w:rsidR="00413FB5">
        <w:rPr>
          <w:rFonts w:cs="Calibri"/>
          <w:sz w:val="24"/>
          <w:szCs w:val="24"/>
        </w:rPr>
        <w:t xml:space="preserve">explicit memory </w:t>
      </w:r>
      <w:r w:rsidR="000307A7">
        <w:rPr>
          <w:rFonts w:cs="Calibri"/>
          <w:sz w:val="24"/>
          <w:szCs w:val="24"/>
        </w:rPr>
        <w:t xml:space="preserve">of new words and </w:t>
      </w:r>
      <w:r w:rsidR="00413FB5">
        <w:rPr>
          <w:rFonts w:cs="Calibri"/>
          <w:sz w:val="24"/>
          <w:szCs w:val="24"/>
        </w:rPr>
        <w:t xml:space="preserve">lexical integration </w:t>
      </w:r>
      <w:r w:rsidR="00A004A7">
        <w:rPr>
          <w:rFonts w:cs="Calibri"/>
          <w:sz w:val="24"/>
          <w:szCs w:val="24"/>
        </w:rPr>
        <w:t>may</w:t>
      </w:r>
      <w:r w:rsidR="00066773">
        <w:rPr>
          <w:rFonts w:cs="Calibri"/>
          <w:sz w:val="24"/>
          <w:szCs w:val="24"/>
        </w:rPr>
        <w:t xml:space="preserve"> be</w:t>
      </w:r>
      <w:r w:rsidR="00066773" w:rsidRPr="00066773">
        <w:rPr>
          <w:rFonts w:cs="Calibri"/>
          <w:sz w:val="24"/>
          <w:szCs w:val="24"/>
        </w:rPr>
        <w:t xml:space="preserve"> governed by different neurological mechanisms. </w:t>
      </w:r>
      <w:r w:rsidR="00066773" w:rsidRPr="00066773">
        <w:rPr>
          <w:rFonts w:cs="Times New Roman"/>
          <w:sz w:val="24"/>
          <w:szCs w:val="24"/>
        </w:rPr>
        <w:t xml:space="preserve">One could speculate that explicit </w:t>
      </w:r>
      <w:r w:rsidR="00E83BAD">
        <w:rPr>
          <w:rFonts w:cs="Times New Roman"/>
          <w:sz w:val="24"/>
          <w:szCs w:val="24"/>
        </w:rPr>
        <w:t>recollection</w:t>
      </w:r>
      <w:r w:rsidR="00E83BAD" w:rsidRPr="00066773">
        <w:rPr>
          <w:rFonts w:cs="Times New Roman"/>
          <w:sz w:val="24"/>
          <w:szCs w:val="24"/>
        </w:rPr>
        <w:t xml:space="preserve"> </w:t>
      </w:r>
      <w:r w:rsidR="00066773" w:rsidRPr="00066773">
        <w:rPr>
          <w:rFonts w:cs="Times New Roman"/>
          <w:sz w:val="24"/>
          <w:szCs w:val="24"/>
        </w:rPr>
        <w:t xml:space="preserve">of new word forms </w:t>
      </w:r>
      <w:r w:rsidR="00E83BAD">
        <w:rPr>
          <w:rFonts w:cs="Times New Roman"/>
          <w:sz w:val="24"/>
          <w:szCs w:val="24"/>
        </w:rPr>
        <w:t>remains</w:t>
      </w:r>
      <w:r w:rsidR="00E83BAD" w:rsidRPr="00066773">
        <w:rPr>
          <w:rFonts w:cs="Times New Roman"/>
          <w:sz w:val="24"/>
          <w:szCs w:val="24"/>
        </w:rPr>
        <w:t xml:space="preserve"> </w:t>
      </w:r>
      <w:r w:rsidR="00066773" w:rsidRPr="00066773">
        <w:rPr>
          <w:rFonts w:cs="Times New Roman"/>
          <w:sz w:val="24"/>
          <w:szCs w:val="24"/>
        </w:rPr>
        <w:t>more dependent upon the hippocampus</w:t>
      </w:r>
      <w:r w:rsidR="00413FB5">
        <w:rPr>
          <w:rFonts w:cs="Times New Roman"/>
          <w:sz w:val="24"/>
          <w:szCs w:val="24"/>
        </w:rPr>
        <w:t xml:space="preserve"> </w:t>
      </w:r>
      <w:r w:rsidR="00066773" w:rsidRPr="00066773">
        <w:rPr>
          <w:rFonts w:cs="Times New Roman"/>
          <w:sz w:val="24"/>
          <w:szCs w:val="24"/>
        </w:rPr>
        <w:t xml:space="preserve">whilst lexical integration is </w:t>
      </w:r>
      <w:r w:rsidR="00E83BAD">
        <w:rPr>
          <w:rFonts w:cs="Times New Roman"/>
          <w:sz w:val="24"/>
          <w:szCs w:val="24"/>
        </w:rPr>
        <w:t xml:space="preserve">more </w:t>
      </w:r>
      <w:r w:rsidR="00066773" w:rsidRPr="00066773">
        <w:rPr>
          <w:rFonts w:cs="Times New Roman"/>
          <w:sz w:val="24"/>
          <w:szCs w:val="24"/>
        </w:rPr>
        <w:t xml:space="preserve">dependent upon </w:t>
      </w:r>
      <w:r w:rsidR="00E83BAD">
        <w:rPr>
          <w:rFonts w:cs="Times New Roman"/>
          <w:sz w:val="24"/>
          <w:szCs w:val="24"/>
        </w:rPr>
        <w:t xml:space="preserve">gradually </w:t>
      </w:r>
      <w:r w:rsidR="00FA778B">
        <w:rPr>
          <w:rFonts w:cs="Times New Roman"/>
          <w:sz w:val="24"/>
          <w:szCs w:val="24"/>
        </w:rPr>
        <w:t>strengthened</w:t>
      </w:r>
      <w:r w:rsidR="00066773" w:rsidRPr="00066773">
        <w:rPr>
          <w:rFonts w:cs="Times New Roman"/>
          <w:sz w:val="24"/>
          <w:szCs w:val="24"/>
        </w:rPr>
        <w:t xml:space="preserve"> neocortical representations</w:t>
      </w:r>
      <w:r w:rsidR="007E434A">
        <w:rPr>
          <w:rFonts w:cs="Times New Roman"/>
          <w:sz w:val="24"/>
          <w:szCs w:val="24"/>
        </w:rPr>
        <w:t xml:space="preserve"> (</w:t>
      </w:r>
      <w:proofErr w:type="spellStart"/>
      <w:r w:rsidR="007E434A">
        <w:rPr>
          <w:rFonts w:cs="Times New Roman"/>
          <w:sz w:val="24"/>
          <w:szCs w:val="24"/>
        </w:rPr>
        <w:t>Eichenbaum</w:t>
      </w:r>
      <w:proofErr w:type="spellEnd"/>
      <w:r w:rsidR="0076554A">
        <w:rPr>
          <w:rFonts w:cs="Times New Roman"/>
          <w:sz w:val="24"/>
          <w:szCs w:val="24"/>
        </w:rPr>
        <w:t xml:space="preserve"> et al.</w:t>
      </w:r>
      <w:r w:rsidR="007E434A">
        <w:rPr>
          <w:rFonts w:cs="Times New Roman"/>
          <w:sz w:val="24"/>
          <w:szCs w:val="24"/>
        </w:rPr>
        <w:t xml:space="preserve">, 2007). </w:t>
      </w:r>
    </w:p>
    <w:p w:rsidR="004E1601" w:rsidRDefault="00122EBF" w:rsidP="006008F9">
      <w:pPr>
        <w:widowControl w:val="0"/>
        <w:spacing w:line="480" w:lineRule="auto"/>
        <w:ind w:firstLine="709"/>
        <w:rPr>
          <w:rFonts w:cs="Times New Roman"/>
          <w:sz w:val="24"/>
          <w:szCs w:val="24"/>
        </w:rPr>
      </w:pPr>
      <w:r w:rsidRPr="008B5E38">
        <w:rPr>
          <w:rFonts w:cs="Times New Roman"/>
          <w:sz w:val="24"/>
          <w:szCs w:val="24"/>
        </w:rPr>
        <w:t xml:space="preserve">Another </w:t>
      </w:r>
      <w:r w:rsidR="00392F5E">
        <w:rPr>
          <w:rFonts w:cs="Times New Roman"/>
          <w:sz w:val="24"/>
          <w:szCs w:val="24"/>
        </w:rPr>
        <w:t>important</w:t>
      </w:r>
      <w:r w:rsidRPr="008B5E38">
        <w:rPr>
          <w:rFonts w:cs="Times New Roman"/>
          <w:sz w:val="24"/>
          <w:szCs w:val="24"/>
        </w:rPr>
        <w:t xml:space="preserve"> </w:t>
      </w:r>
      <w:r w:rsidR="00CA0D73" w:rsidRPr="008B5E38">
        <w:rPr>
          <w:rFonts w:cs="Times New Roman"/>
          <w:sz w:val="24"/>
          <w:szCs w:val="24"/>
        </w:rPr>
        <w:t>contribution</w:t>
      </w:r>
      <w:r w:rsidRPr="008B5E38">
        <w:rPr>
          <w:rFonts w:cs="Times New Roman"/>
          <w:sz w:val="24"/>
          <w:szCs w:val="24"/>
        </w:rPr>
        <w:t xml:space="preserve"> of the present study was that a</w:t>
      </w:r>
      <w:r w:rsidR="003A66E6" w:rsidRPr="008B5E38">
        <w:rPr>
          <w:rFonts w:cs="Times New Roman"/>
          <w:sz w:val="24"/>
          <w:szCs w:val="24"/>
        </w:rPr>
        <w:t xml:space="preserve">lthough the majority of children in the current sample showed </w:t>
      </w:r>
      <w:r w:rsidR="007E320F" w:rsidRPr="008B5E38">
        <w:rPr>
          <w:rFonts w:cs="Times New Roman"/>
          <w:sz w:val="24"/>
          <w:szCs w:val="24"/>
        </w:rPr>
        <w:t>evidence of consolidation</w:t>
      </w:r>
      <w:r w:rsidR="003A66E6" w:rsidRPr="008B5E38">
        <w:rPr>
          <w:rFonts w:cs="Times New Roman"/>
          <w:sz w:val="24"/>
          <w:szCs w:val="24"/>
        </w:rPr>
        <w:t>, children with bette</w:t>
      </w:r>
      <w:r w:rsidR="00930340" w:rsidRPr="008B5E38">
        <w:rPr>
          <w:rFonts w:cs="Times New Roman"/>
          <w:sz w:val="24"/>
          <w:szCs w:val="24"/>
        </w:rPr>
        <w:t xml:space="preserve">r existing expressive vocabulary knowledge </w:t>
      </w:r>
      <w:r w:rsidR="003A66E6" w:rsidRPr="008B5E38">
        <w:rPr>
          <w:rFonts w:cs="Times New Roman"/>
          <w:sz w:val="24"/>
          <w:szCs w:val="24"/>
        </w:rPr>
        <w:t>showed larger consolidation effects</w:t>
      </w:r>
      <w:r w:rsidR="00A05800">
        <w:rPr>
          <w:rFonts w:cs="Times New Roman"/>
          <w:sz w:val="24"/>
          <w:szCs w:val="24"/>
        </w:rPr>
        <w:t>, both in terms of strengthening of explicit memory and lexical integration</w:t>
      </w:r>
      <w:r w:rsidR="003A66E6" w:rsidRPr="008B5E38">
        <w:rPr>
          <w:rFonts w:cs="Times New Roman"/>
          <w:sz w:val="24"/>
          <w:szCs w:val="24"/>
        </w:rPr>
        <w:t xml:space="preserve">. </w:t>
      </w:r>
      <w:r w:rsidR="00A05800">
        <w:rPr>
          <w:rFonts w:cs="Times New Roman"/>
          <w:sz w:val="24"/>
          <w:szCs w:val="24"/>
        </w:rPr>
        <w:t xml:space="preserve">This </w:t>
      </w:r>
      <w:r w:rsidR="00900B6C">
        <w:rPr>
          <w:rFonts w:cs="Times New Roman"/>
          <w:sz w:val="24"/>
          <w:szCs w:val="24"/>
        </w:rPr>
        <w:t xml:space="preserve">supports our second hypothesis, and </w:t>
      </w:r>
      <w:r w:rsidR="00422615" w:rsidRPr="008B5E38">
        <w:rPr>
          <w:rFonts w:cs="Times New Roman"/>
          <w:sz w:val="24"/>
          <w:szCs w:val="24"/>
        </w:rPr>
        <w:t>add</w:t>
      </w:r>
      <w:r w:rsidR="00961FAF" w:rsidRPr="008B5E38">
        <w:rPr>
          <w:rFonts w:cs="Times New Roman"/>
          <w:sz w:val="24"/>
          <w:szCs w:val="24"/>
        </w:rPr>
        <w:t>s</w:t>
      </w:r>
      <w:r w:rsidR="00422615" w:rsidRPr="008B5E38">
        <w:rPr>
          <w:rFonts w:cs="Times New Roman"/>
          <w:sz w:val="24"/>
          <w:szCs w:val="24"/>
        </w:rPr>
        <w:t xml:space="preserve"> to evidence supporting the “Matthew Effect” in vocabulary acquisition (Ewers &amp; </w:t>
      </w:r>
      <w:proofErr w:type="spellStart"/>
      <w:r w:rsidR="00422615" w:rsidRPr="008B5E38">
        <w:rPr>
          <w:rFonts w:cs="Times New Roman"/>
          <w:sz w:val="24"/>
          <w:szCs w:val="24"/>
        </w:rPr>
        <w:t>Brownson</w:t>
      </w:r>
      <w:proofErr w:type="spellEnd"/>
      <w:r w:rsidR="00422615" w:rsidRPr="008B5E38">
        <w:rPr>
          <w:rFonts w:cs="Times New Roman"/>
          <w:sz w:val="24"/>
          <w:szCs w:val="24"/>
        </w:rPr>
        <w:t xml:space="preserve">, 1999; </w:t>
      </w:r>
      <w:proofErr w:type="spellStart"/>
      <w:r w:rsidR="00422615" w:rsidRPr="008B5E38">
        <w:rPr>
          <w:rFonts w:cs="Times New Roman"/>
          <w:sz w:val="24"/>
          <w:szCs w:val="24"/>
        </w:rPr>
        <w:t>Penno</w:t>
      </w:r>
      <w:proofErr w:type="spellEnd"/>
      <w:r w:rsidR="00422615" w:rsidRPr="008B5E38">
        <w:rPr>
          <w:rFonts w:cs="Times New Roman"/>
          <w:sz w:val="24"/>
          <w:szCs w:val="24"/>
        </w:rPr>
        <w:t xml:space="preserve"> et al., 2002; </w:t>
      </w:r>
      <w:proofErr w:type="spellStart"/>
      <w:r w:rsidR="00422615" w:rsidRPr="008B5E38">
        <w:rPr>
          <w:rFonts w:cs="Times New Roman"/>
          <w:sz w:val="24"/>
          <w:szCs w:val="24"/>
        </w:rPr>
        <w:t>Senechal</w:t>
      </w:r>
      <w:proofErr w:type="spellEnd"/>
      <w:r w:rsidR="00422615" w:rsidRPr="008B5E38">
        <w:rPr>
          <w:rFonts w:cs="Times New Roman"/>
          <w:sz w:val="24"/>
          <w:szCs w:val="24"/>
        </w:rPr>
        <w:t xml:space="preserve"> et al., 1995; </w:t>
      </w:r>
      <w:proofErr w:type="spellStart"/>
      <w:r w:rsidR="00422615" w:rsidRPr="008B5E38">
        <w:rPr>
          <w:rFonts w:cs="Times New Roman"/>
          <w:sz w:val="24"/>
          <w:szCs w:val="24"/>
        </w:rPr>
        <w:t>Stanovich</w:t>
      </w:r>
      <w:proofErr w:type="spellEnd"/>
      <w:r w:rsidR="00422615" w:rsidRPr="008B5E38">
        <w:rPr>
          <w:rFonts w:cs="Times New Roman"/>
          <w:sz w:val="24"/>
          <w:szCs w:val="24"/>
        </w:rPr>
        <w:t>, 1986</w:t>
      </w:r>
      <w:r w:rsidR="00191F2E">
        <w:rPr>
          <w:rFonts w:cs="Times New Roman"/>
          <w:sz w:val="24"/>
          <w:szCs w:val="24"/>
        </w:rPr>
        <w:t>; Wilkinson &amp; Houston-Price, 2013</w:t>
      </w:r>
      <w:r w:rsidR="00392F5E">
        <w:rPr>
          <w:rFonts w:cs="Times New Roman"/>
          <w:sz w:val="24"/>
          <w:szCs w:val="24"/>
        </w:rPr>
        <w:t>)</w:t>
      </w:r>
      <w:r w:rsidR="00900B6C">
        <w:rPr>
          <w:rFonts w:cs="Times New Roman"/>
          <w:sz w:val="24"/>
          <w:szCs w:val="24"/>
        </w:rPr>
        <w:t>. The present finding</w:t>
      </w:r>
      <w:r w:rsidR="00BB29EE">
        <w:rPr>
          <w:rFonts w:cs="Times New Roman"/>
          <w:sz w:val="24"/>
          <w:szCs w:val="24"/>
        </w:rPr>
        <w:t>s</w:t>
      </w:r>
      <w:r w:rsidR="00900B6C">
        <w:rPr>
          <w:rFonts w:cs="Times New Roman"/>
          <w:sz w:val="24"/>
          <w:szCs w:val="24"/>
        </w:rPr>
        <w:t xml:space="preserve"> advance this body of </w:t>
      </w:r>
      <w:r w:rsidR="009A1885">
        <w:rPr>
          <w:rFonts w:cs="Times New Roman"/>
          <w:sz w:val="24"/>
          <w:szCs w:val="24"/>
        </w:rPr>
        <w:t xml:space="preserve">evidence, </w:t>
      </w:r>
      <w:r w:rsidR="001A62AE">
        <w:rPr>
          <w:rFonts w:cs="Times New Roman"/>
          <w:sz w:val="24"/>
          <w:szCs w:val="24"/>
        </w:rPr>
        <w:t>suggesting that</w:t>
      </w:r>
      <w:r w:rsidR="00BB29EE">
        <w:rPr>
          <w:rFonts w:cs="Times New Roman"/>
          <w:sz w:val="24"/>
          <w:szCs w:val="24"/>
        </w:rPr>
        <w:t xml:space="preserve"> e</w:t>
      </w:r>
      <w:r w:rsidR="00A05800">
        <w:rPr>
          <w:rFonts w:cs="Times New Roman"/>
          <w:sz w:val="24"/>
          <w:szCs w:val="24"/>
        </w:rPr>
        <w:t>xisting vocabulary knowledge support</w:t>
      </w:r>
      <w:r w:rsidR="00BB29EE">
        <w:rPr>
          <w:rFonts w:cs="Times New Roman"/>
          <w:sz w:val="24"/>
          <w:szCs w:val="24"/>
        </w:rPr>
        <w:t>s</w:t>
      </w:r>
      <w:r w:rsidR="00A05800">
        <w:rPr>
          <w:rFonts w:cs="Times New Roman"/>
          <w:sz w:val="24"/>
          <w:szCs w:val="24"/>
        </w:rPr>
        <w:t xml:space="preserve"> the </w:t>
      </w:r>
      <w:r w:rsidR="00A05800" w:rsidRPr="004E16A5">
        <w:rPr>
          <w:rFonts w:cs="Times New Roman"/>
          <w:i/>
          <w:sz w:val="24"/>
          <w:szCs w:val="24"/>
        </w:rPr>
        <w:t>integration</w:t>
      </w:r>
      <w:r w:rsidR="00A05800">
        <w:rPr>
          <w:rFonts w:cs="Times New Roman"/>
          <w:sz w:val="24"/>
          <w:szCs w:val="24"/>
        </w:rPr>
        <w:t xml:space="preserve"> of new </w:t>
      </w:r>
      <w:r w:rsidR="00392F5E">
        <w:rPr>
          <w:rFonts w:cs="Times New Roman"/>
          <w:sz w:val="24"/>
          <w:szCs w:val="24"/>
        </w:rPr>
        <w:t>and</w:t>
      </w:r>
      <w:r w:rsidR="00A05800">
        <w:rPr>
          <w:rFonts w:cs="Times New Roman"/>
          <w:sz w:val="24"/>
          <w:szCs w:val="24"/>
        </w:rPr>
        <w:t xml:space="preserve"> </w:t>
      </w:r>
      <w:r w:rsidR="00392F5E">
        <w:rPr>
          <w:rFonts w:cs="Times New Roman"/>
          <w:sz w:val="24"/>
          <w:szCs w:val="24"/>
        </w:rPr>
        <w:t>established</w:t>
      </w:r>
      <w:r w:rsidR="00A05800">
        <w:rPr>
          <w:rFonts w:cs="Times New Roman"/>
          <w:sz w:val="24"/>
          <w:szCs w:val="24"/>
        </w:rPr>
        <w:t xml:space="preserve"> word knowledge, as well as </w:t>
      </w:r>
      <w:r w:rsidR="00213B0E">
        <w:rPr>
          <w:rFonts w:cs="Times New Roman"/>
          <w:sz w:val="24"/>
          <w:szCs w:val="24"/>
        </w:rPr>
        <w:t xml:space="preserve">the </w:t>
      </w:r>
      <w:r w:rsidR="00151762">
        <w:rPr>
          <w:rFonts w:cs="Times New Roman"/>
          <w:sz w:val="24"/>
          <w:szCs w:val="24"/>
        </w:rPr>
        <w:t xml:space="preserve">retention </w:t>
      </w:r>
      <w:r w:rsidR="00A05800">
        <w:rPr>
          <w:rFonts w:cs="Times New Roman"/>
          <w:sz w:val="24"/>
          <w:szCs w:val="24"/>
        </w:rPr>
        <w:t xml:space="preserve">of </w:t>
      </w:r>
      <w:r w:rsidR="00E01194">
        <w:rPr>
          <w:rFonts w:cs="Times New Roman"/>
          <w:sz w:val="24"/>
          <w:szCs w:val="24"/>
        </w:rPr>
        <w:t>new word</w:t>
      </w:r>
      <w:r w:rsidR="00255080">
        <w:rPr>
          <w:rFonts w:cs="Times New Roman"/>
          <w:sz w:val="24"/>
          <w:szCs w:val="24"/>
        </w:rPr>
        <w:t xml:space="preserve"> knowledge. </w:t>
      </w:r>
      <w:r w:rsidR="002F6D67">
        <w:rPr>
          <w:rFonts w:cs="Times New Roman"/>
          <w:sz w:val="24"/>
          <w:szCs w:val="24"/>
        </w:rPr>
        <w:t xml:space="preserve">This is supported by a recent finding that more proficient bilingual speakers showed a larger N400 event related potential (an electrophysiological </w:t>
      </w:r>
      <w:r w:rsidR="00A07EED">
        <w:rPr>
          <w:rFonts w:cs="Times New Roman"/>
          <w:sz w:val="24"/>
          <w:szCs w:val="24"/>
        </w:rPr>
        <w:t>marker of</w:t>
      </w:r>
      <w:r w:rsidR="002F6D67">
        <w:rPr>
          <w:rFonts w:cs="Times New Roman"/>
          <w:sz w:val="24"/>
          <w:szCs w:val="24"/>
        </w:rPr>
        <w:t xml:space="preserve"> semantic integration) to newly learned words presented in context than compared to less proficient bilingual speakers who had less existing knowledge to support learning (</w:t>
      </w:r>
      <w:proofErr w:type="spellStart"/>
      <w:r w:rsidR="002F6D67">
        <w:rPr>
          <w:rFonts w:cs="Times New Roman"/>
          <w:sz w:val="24"/>
          <w:szCs w:val="24"/>
        </w:rPr>
        <w:t>Elgort</w:t>
      </w:r>
      <w:proofErr w:type="spellEnd"/>
      <w:r w:rsidR="002F6D67">
        <w:rPr>
          <w:rFonts w:cs="Times New Roman"/>
          <w:sz w:val="24"/>
          <w:szCs w:val="24"/>
        </w:rPr>
        <w:t xml:space="preserve">, </w:t>
      </w:r>
      <w:proofErr w:type="spellStart"/>
      <w:r w:rsidR="002F6D67">
        <w:rPr>
          <w:rFonts w:cs="Times New Roman"/>
          <w:sz w:val="24"/>
          <w:szCs w:val="24"/>
        </w:rPr>
        <w:t>Perfetti</w:t>
      </w:r>
      <w:proofErr w:type="spellEnd"/>
      <w:r w:rsidR="002F6D67">
        <w:rPr>
          <w:rFonts w:cs="Times New Roman"/>
          <w:sz w:val="24"/>
          <w:szCs w:val="24"/>
        </w:rPr>
        <w:t xml:space="preserve">, </w:t>
      </w:r>
      <w:proofErr w:type="spellStart"/>
      <w:r w:rsidR="002F6D67">
        <w:rPr>
          <w:rFonts w:cs="Times New Roman"/>
          <w:sz w:val="24"/>
          <w:szCs w:val="24"/>
        </w:rPr>
        <w:t>Rickles</w:t>
      </w:r>
      <w:proofErr w:type="spellEnd"/>
      <w:r w:rsidR="002F6D67">
        <w:rPr>
          <w:rFonts w:cs="Times New Roman"/>
          <w:sz w:val="24"/>
          <w:szCs w:val="24"/>
        </w:rPr>
        <w:t xml:space="preserve">, </w:t>
      </w:r>
      <w:proofErr w:type="spellStart"/>
      <w:r w:rsidR="002F6D67">
        <w:rPr>
          <w:rFonts w:cs="Times New Roman"/>
          <w:sz w:val="24"/>
          <w:szCs w:val="24"/>
        </w:rPr>
        <w:t>Stafura</w:t>
      </w:r>
      <w:proofErr w:type="spellEnd"/>
      <w:r w:rsidR="002F6D67">
        <w:rPr>
          <w:rFonts w:cs="Times New Roman"/>
          <w:sz w:val="24"/>
          <w:szCs w:val="24"/>
        </w:rPr>
        <w:t xml:space="preserve">, 2014). </w:t>
      </w:r>
      <w:r w:rsidR="00266748">
        <w:rPr>
          <w:rFonts w:cs="Times New Roman"/>
          <w:sz w:val="24"/>
          <w:szCs w:val="24"/>
        </w:rPr>
        <w:t xml:space="preserve">It is also possible, however, </w:t>
      </w:r>
      <w:r w:rsidR="001A62AE">
        <w:rPr>
          <w:rFonts w:cs="Times New Roman"/>
          <w:sz w:val="24"/>
          <w:szCs w:val="24"/>
        </w:rPr>
        <w:t xml:space="preserve">that </w:t>
      </w:r>
      <w:r w:rsidR="004E1601">
        <w:rPr>
          <w:rFonts w:cs="Times New Roman"/>
          <w:sz w:val="24"/>
          <w:szCs w:val="24"/>
        </w:rPr>
        <w:t xml:space="preserve">children who are better at integrating new </w:t>
      </w:r>
      <w:r w:rsidR="001A62AE">
        <w:rPr>
          <w:rFonts w:cs="Times New Roman"/>
          <w:sz w:val="24"/>
          <w:szCs w:val="24"/>
        </w:rPr>
        <w:t>words</w:t>
      </w:r>
      <w:r w:rsidR="004E1601">
        <w:rPr>
          <w:rFonts w:cs="Times New Roman"/>
          <w:sz w:val="24"/>
          <w:szCs w:val="24"/>
        </w:rPr>
        <w:t xml:space="preserve"> </w:t>
      </w:r>
      <w:r w:rsidR="006E0B47">
        <w:rPr>
          <w:rFonts w:cs="Times New Roman"/>
          <w:sz w:val="24"/>
          <w:szCs w:val="24"/>
        </w:rPr>
        <w:t>subsequently develop</w:t>
      </w:r>
      <w:r w:rsidR="004E1601">
        <w:rPr>
          <w:rFonts w:cs="Times New Roman"/>
          <w:sz w:val="24"/>
          <w:szCs w:val="24"/>
        </w:rPr>
        <w:t xml:space="preserve"> larger vocabularies. </w:t>
      </w:r>
      <w:r w:rsidR="00213B0E">
        <w:rPr>
          <w:rFonts w:cs="Times New Roman"/>
          <w:sz w:val="24"/>
          <w:szCs w:val="24"/>
        </w:rPr>
        <w:t xml:space="preserve">These explanations are not mutually exclusive, and it is most likely that the relationship between lexical integration and vocabulary knowledge is reciprocal. </w:t>
      </w:r>
      <w:r w:rsidR="004E1601">
        <w:rPr>
          <w:rFonts w:cs="Times New Roman"/>
          <w:sz w:val="24"/>
          <w:szCs w:val="24"/>
        </w:rPr>
        <w:t xml:space="preserve">Intriguingly, the same correlation between overnight changes in lexical integration and existing vocabulary knowledge has not been found in our previous studies that have used more direct word-form training (Henderson et al., 2012; Henderson et al., 2013a) even when words are trained with their meanings (Henderson et al., 2013b). This suggests that the value of existing vocabulary knowledge for lexical integration (or vice-versa) is greater when </w:t>
      </w:r>
      <w:r w:rsidR="009A1885">
        <w:rPr>
          <w:rFonts w:cs="Times New Roman"/>
          <w:sz w:val="24"/>
          <w:szCs w:val="24"/>
        </w:rPr>
        <w:t xml:space="preserve">unfamiliar </w:t>
      </w:r>
      <w:r w:rsidR="00A07EED">
        <w:rPr>
          <w:rFonts w:cs="Times New Roman"/>
          <w:sz w:val="24"/>
          <w:szCs w:val="24"/>
        </w:rPr>
        <w:t>words are learned through stories</w:t>
      </w:r>
      <w:r w:rsidR="004E1601">
        <w:rPr>
          <w:rFonts w:cs="Times New Roman"/>
          <w:sz w:val="24"/>
          <w:szCs w:val="24"/>
        </w:rPr>
        <w:t>.</w:t>
      </w:r>
    </w:p>
    <w:p w:rsidR="00D7043E" w:rsidRDefault="004E1601" w:rsidP="00D7043E">
      <w:pPr>
        <w:widowControl w:val="0"/>
        <w:spacing w:line="480" w:lineRule="auto"/>
        <w:ind w:firstLine="709"/>
        <w:rPr>
          <w:rFonts w:cs="Times New Roman"/>
          <w:sz w:val="24"/>
          <w:szCs w:val="24"/>
        </w:rPr>
      </w:pPr>
      <w:r>
        <w:rPr>
          <w:rFonts w:cs="Times New Roman"/>
          <w:sz w:val="24"/>
          <w:szCs w:val="24"/>
        </w:rPr>
        <w:t>Previous studies examining the association between existing vocabulary knowledge and word learning through stories have tended to use measures of receptive vocabulary knowledge (or vocabulary ‘</w:t>
      </w:r>
      <w:r w:rsidRPr="008B5E38">
        <w:rPr>
          <w:rFonts w:cs="Times New Roman"/>
          <w:sz w:val="24"/>
          <w:szCs w:val="24"/>
        </w:rPr>
        <w:t>breadth’</w:t>
      </w:r>
      <w:r>
        <w:rPr>
          <w:rFonts w:cs="Times New Roman"/>
          <w:sz w:val="24"/>
          <w:szCs w:val="24"/>
        </w:rPr>
        <w:t xml:space="preserve">; </w:t>
      </w:r>
      <w:r w:rsidRPr="008B5E38">
        <w:rPr>
          <w:rFonts w:cs="Times New Roman"/>
          <w:sz w:val="24"/>
          <w:szCs w:val="24"/>
        </w:rPr>
        <w:t xml:space="preserve">e.g., </w:t>
      </w:r>
      <w:proofErr w:type="spellStart"/>
      <w:r w:rsidRPr="00370CA2">
        <w:rPr>
          <w:sz w:val="24"/>
          <w:szCs w:val="24"/>
        </w:rPr>
        <w:t>Dockrell</w:t>
      </w:r>
      <w:proofErr w:type="spellEnd"/>
      <w:r w:rsidRPr="00370CA2">
        <w:rPr>
          <w:sz w:val="24"/>
          <w:szCs w:val="24"/>
        </w:rPr>
        <w:t xml:space="preserve">, </w:t>
      </w:r>
      <w:proofErr w:type="spellStart"/>
      <w:r w:rsidRPr="00370CA2">
        <w:rPr>
          <w:sz w:val="24"/>
          <w:szCs w:val="24"/>
        </w:rPr>
        <w:t>Braisby</w:t>
      </w:r>
      <w:proofErr w:type="spellEnd"/>
      <w:r w:rsidRPr="00370CA2">
        <w:rPr>
          <w:sz w:val="24"/>
          <w:szCs w:val="24"/>
        </w:rPr>
        <w:t xml:space="preserve"> &amp; Best, 2007; </w:t>
      </w:r>
      <w:r w:rsidRPr="00943C12">
        <w:rPr>
          <w:sz w:val="24"/>
          <w:szCs w:val="24"/>
        </w:rPr>
        <w:t xml:space="preserve">Ewers &amp; </w:t>
      </w:r>
      <w:proofErr w:type="spellStart"/>
      <w:r w:rsidRPr="00943C12">
        <w:rPr>
          <w:sz w:val="24"/>
          <w:szCs w:val="24"/>
        </w:rPr>
        <w:t>Brownson</w:t>
      </w:r>
      <w:proofErr w:type="spellEnd"/>
      <w:r w:rsidRPr="00943C12">
        <w:rPr>
          <w:sz w:val="24"/>
          <w:szCs w:val="24"/>
        </w:rPr>
        <w:t xml:space="preserve">, 1999; Robbins &amp; </w:t>
      </w:r>
      <w:proofErr w:type="spellStart"/>
      <w:r w:rsidRPr="00943C12">
        <w:rPr>
          <w:sz w:val="24"/>
          <w:szCs w:val="24"/>
        </w:rPr>
        <w:t>Ehri</w:t>
      </w:r>
      <w:proofErr w:type="spellEnd"/>
      <w:r w:rsidRPr="00943C12">
        <w:rPr>
          <w:sz w:val="24"/>
          <w:szCs w:val="24"/>
        </w:rPr>
        <w:t xml:space="preserve">, 1994; </w:t>
      </w:r>
      <w:proofErr w:type="spellStart"/>
      <w:r w:rsidRPr="00943C12">
        <w:rPr>
          <w:sz w:val="24"/>
          <w:szCs w:val="24"/>
        </w:rPr>
        <w:t>Senechal</w:t>
      </w:r>
      <w:proofErr w:type="spellEnd"/>
      <w:r w:rsidRPr="00943C12">
        <w:rPr>
          <w:sz w:val="24"/>
          <w:szCs w:val="24"/>
        </w:rPr>
        <w:t xml:space="preserve"> et al., 1995;</w:t>
      </w:r>
      <w:r>
        <w:rPr>
          <w:sz w:val="24"/>
          <w:szCs w:val="24"/>
        </w:rPr>
        <w:t xml:space="preserve"> Wilkinson &amp; Houston-Price, 2013</w:t>
      </w:r>
      <w:r w:rsidRPr="008B5E38">
        <w:rPr>
          <w:rFonts w:cs="Times New Roman"/>
          <w:sz w:val="24"/>
          <w:szCs w:val="24"/>
        </w:rPr>
        <w:t>)</w:t>
      </w:r>
      <w:r>
        <w:rPr>
          <w:rFonts w:cs="Times New Roman"/>
          <w:sz w:val="24"/>
          <w:szCs w:val="24"/>
        </w:rPr>
        <w:t xml:space="preserve">. </w:t>
      </w:r>
      <w:r w:rsidR="00A07EED">
        <w:rPr>
          <w:rFonts w:cs="Times New Roman"/>
          <w:sz w:val="24"/>
          <w:szCs w:val="24"/>
        </w:rPr>
        <w:t>W</w:t>
      </w:r>
      <w:r>
        <w:rPr>
          <w:rFonts w:cs="Times New Roman"/>
          <w:sz w:val="24"/>
          <w:szCs w:val="24"/>
        </w:rPr>
        <w:t>e</w:t>
      </w:r>
      <w:r w:rsidRPr="008B5E38">
        <w:rPr>
          <w:rFonts w:cs="Times New Roman"/>
          <w:sz w:val="24"/>
          <w:szCs w:val="24"/>
        </w:rPr>
        <w:t xml:space="preserve"> </w:t>
      </w:r>
      <w:r w:rsidR="00930340" w:rsidRPr="008B5E38">
        <w:rPr>
          <w:rFonts w:cs="Times New Roman"/>
          <w:sz w:val="24"/>
          <w:szCs w:val="24"/>
        </w:rPr>
        <w:t xml:space="preserve">used a measure </w:t>
      </w:r>
      <w:r w:rsidR="004E16A5">
        <w:rPr>
          <w:rFonts w:cs="Times New Roman"/>
          <w:sz w:val="24"/>
          <w:szCs w:val="24"/>
        </w:rPr>
        <w:t xml:space="preserve">of </w:t>
      </w:r>
      <w:r w:rsidR="00930340" w:rsidRPr="008B5E38">
        <w:rPr>
          <w:rFonts w:cs="Times New Roman"/>
          <w:sz w:val="24"/>
          <w:szCs w:val="24"/>
        </w:rPr>
        <w:t>expressive vocabulary knowledge (or vocabulary ‘depth’) that required children to provide definitions</w:t>
      </w:r>
      <w:r w:rsidR="00151762">
        <w:rPr>
          <w:rFonts w:cs="Times New Roman"/>
          <w:sz w:val="24"/>
          <w:szCs w:val="24"/>
        </w:rPr>
        <w:t xml:space="preserve"> of words</w:t>
      </w:r>
      <w:r w:rsidR="00930340" w:rsidRPr="008B5E38">
        <w:rPr>
          <w:rFonts w:cs="Times New Roman"/>
          <w:sz w:val="24"/>
          <w:szCs w:val="24"/>
        </w:rPr>
        <w:t xml:space="preserve">. </w:t>
      </w:r>
      <w:r w:rsidR="008263AA">
        <w:rPr>
          <w:rFonts w:cs="Times New Roman"/>
          <w:sz w:val="24"/>
          <w:szCs w:val="24"/>
        </w:rPr>
        <w:t xml:space="preserve">Hence, our data </w:t>
      </w:r>
      <w:r w:rsidR="00151762">
        <w:rPr>
          <w:rFonts w:cs="Times New Roman"/>
          <w:sz w:val="24"/>
          <w:szCs w:val="24"/>
        </w:rPr>
        <w:t>suggest</w:t>
      </w:r>
      <w:r w:rsidR="008263AA">
        <w:rPr>
          <w:rFonts w:cs="Times New Roman"/>
          <w:sz w:val="24"/>
          <w:szCs w:val="24"/>
        </w:rPr>
        <w:t xml:space="preserve"> that </w:t>
      </w:r>
      <w:r w:rsidR="00A9421C">
        <w:rPr>
          <w:rFonts w:cs="Times New Roman"/>
          <w:sz w:val="24"/>
          <w:szCs w:val="24"/>
        </w:rPr>
        <w:t xml:space="preserve">it is </w:t>
      </w:r>
      <w:r w:rsidR="008263AA">
        <w:rPr>
          <w:rFonts w:cs="Times New Roman"/>
          <w:sz w:val="24"/>
          <w:szCs w:val="24"/>
        </w:rPr>
        <w:t xml:space="preserve">not just the quantity of </w:t>
      </w:r>
      <w:r w:rsidR="00337FFA">
        <w:rPr>
          <w:rFonts w:cs="Times New Roman"/>
          <w:sz w:val="24"/>
          <w:szCs w:val="24"/>
        </w:rPr>
        <w:t xml:space="preserve">established </w:t>
      </w:r>
      <w:r w:rsidR="008263AA">
        <w:rPr>
          <w:rFonts w:cs="Times New Roman"/>
          <w:sz w:val="24"/>
          <w:szCs w:val="24"/>
        </w:rPr>
        <w:t xml:space="preserve">vocabulary knowledge that </w:t>
      </w:r>
      <w:r>
        <w:rPr>
          <w:rFonts w:cs="Times New Roman"/>
          <w:sz w:val="24"/>
          <w:szCs w:val="24"/>
        </w:rPr>
        <w:t xml:space="preserve">is associated with </w:t>
      </w:r>
      <w:r w:rsidR="00370CA2">
        <w:rPr>
          <w:rFonts w:cs="Times New Roman"/>
          <w:sz w:val="24"/>
          <w:szCs w:val="24"/>
        </w:rPr>
        <w:t xml:space="preserve">spoken word </w:t>
      </w:r>
      <w:r w:rsidR="008263AA">
        <w:rPr>
          <w:rFonts w:cs="Times New Roman"/>
          <w:sz w:val="24"/>
          <w:szCs w:val="24"/>
        </w:rPr>
        <w:t>learning</w:t>
      </w:r>
      <w:r w:rsidR="00255CA1">
        <w:rPr>
          <w:rFonts w:cs="Times New Roman"/>
          <w:sz w:val="24"/>
          <w:szCs w:val="24"/>
        </w:rPr>
        <w:t xml:space="preserve"> when listening to stories</w:t>
      </w:r>
      <w:r w:rsidR="008263AA">
        <w:rPr>
          <w:rFonts w:cs="Times New Roman"/>
          <w:sz w:val="24"/>
          <w:szCs w:val="24"/>
        </w:rPr>
        <w:t xml:space="preserve">, but also the quality </w:t>
      </w:r>
      <w:r w:rsidR="00370CA2">
        <w:rPr>
          <w:rFonts w:cs="Times New Roman"/>
          <w:sz w:val="24"/>
          <w:szCs w:val="24"/>
        </w:rPr>
        <w:t xml:space="preserve">or </w:t>
      </w:r>
      <w:r w:rsidR="00E01194">
        <w:rPr>
          <w:rFonts w:cs="Times New Roman"/>
          <w:sz w:val="24"/>
          <w:szCs w:val="24"/>
        </w:rPr>
        <w:t>richness</w:t>
      </w:r>
      <w:r w:rsidR="00370CA2">
        <w:rPr>
          <w:rFonts w:cs="Times New Roman"/>
          <w:sz w:val="24"/>
          <w:szCs w:val="24"/>
        </w:rPr>
        <w:t xml:space="preserve"> </w:t>
      </w:r>
      <w:r w:rsidR="00DF0A07">
        <w:rPr>
          <w:rFonts w:cs="Times New Roman"/>
          <w:sz w:val="24"/>
          <w:szCs w:val="24"/>
        </w:rPr>
        <w:t xml:space="preserve">of </w:t>
      </w:r>
      <w:r w:rsidR="008263AA">
        <w:rPr>
          <w:rFonts w:cs="Times New Roman"/>
          <w:sz w:val="24"/>
          <w:szCs w:val="24"/>
        </w:rPr>
        <w:t xml:space="preserve">semantic representations. </w:t>
      </w:r>
    </w:p>
    <w:p w:rsidR="004D6917" w:rsidRDefault="00D57B3B" w:rsidP="008B5E38">
      <w:pPr>
        <w:widowControl w:val="0"/>
        <w:spacing w:line="480" w:lineRule="auto"/>
        <w:ind w:firstLine="709"/>
        <w:rPr>
          <w:rFonts w:cs="Times New Roman"/>
          <w:sz w:val="24"/>
          <w:szCs w:val="24"/>
        </w:rPr>
      </w:pPr>
      <w:r>
        <w:rPr>
          <w:rFonts w:cs="Times New Roman"/>
          <w:sz w:val="24"/>
          <w:szCs w:val="24"/>
        </w:rPr>
        <w:t>N</w:t>
      </w:r>
      <w:r w:rsidR="00122EBF" w:rsidRPr="008B5E38">
        <w:rPr>
          <w:rFonts w:cs="Times New Roman"/>
          <w:sz w:val="24"/>
          <w:szCs w:val="24"/>
        </w:rPr>
        <w:t xml:space="preserve">ew </w:t>
      </w:r>
      <w:r w:rsidR="004E1601">
        <w:rPr>
          <w:rFonts w:cs="Times New Roman"/>
          <w:sz w:val="24"/>
          <w:szCs w:val="24"/>
        </w:rPr>
        <w:t xml:space="preserve">phonological </w:t>
      </w:r>
      <w:r w:rsidR="00122EBF" w:rsidRPr="008B5E38">
        <w:rPr>
          <w:rFonts w:cs="Times New Roman"/>
          <w:sz w:val="24"/>
          <w:szCs w:val="24"/>
        </w:rPr>
        <w:t xml:space="preserve">knowledge may be more </w:t>
      </w:r>
      <w:r w:rsidR="00DF0A07">
        <w:rPr>
          <w:rFonts w:cs="Times New Roman"/>
          <w:sz w:val="24"/>
          <w:szCs w:val="24"/>
        </w:rPr>
        <w:t>easily</w:t>
      </w:r>
      <w:r w:rsidR="00122EBF" w:rsidRPr="008B5E38">
        <w:rPr>
          <w:rFonts w:cs="Times New Roman"/>
          <w:sz w:val="24"/>
          <w:szCs w:val="24"/>
        </w:rPr>
        <w:t xml:space="preserve"> integrated if it can be associated with a rich network of existing </w:t>
      </w:r>
      <w:r w:rsidR="004E1601">
        <w:rPr>
          <w:rFonts w:cs="Times New Roman"/>
          <w:sz w:val="24"/>
          <w:szCs w:val="24"/>
        </w:rPr>
        <w:t xml:space="preserve">semantic </w:t>
      </w:r>
      <w:r w:rsidR="00122EBF" w:rsidRPr="008B5E38">
        <w:rPr>
          <w:rFonts w:cs="Times New Roman"/>
          <w:sz w:val="24"/>
          <w:szCs w:val="24"/>
        </w:rPr>
        <w:t xml:space="preserve">knowledge. </w:t>
      </w:r>
      <w:r w:rsidR="00D7188A">
        <w:rPr>
          <w:rFonts w:cs="Times New Roman"/>
          <w:sz w:val="24"/>
          <w:szCs w:val="24"/>
        </w:rPr>
        <w:t xml:space="preserve">Indeed, newly learned information </w:t>
      </w:r>
      <w:r w:rsidR="007F35C8">
        <w:rPr>
          <w:rFonts w:cs="Times New Roman"/>
          <w:sz w:val="24"/>
          <w:szCs w:val="24"/>
        </w:rPr>
        <w:t>can be incorporated</w:t>
      </w:r>
      <w:r w:rsidR="00D7188A">
        <w:rPr>
          <w:rFonts w:cs="Times New Roman"/>
          <w:sz w:val="24"/>
          <w:szCs w:val="24"/>
        </w:rPr>
        <w:t xml:space="preserve"> </w:t>
      </w:r>
      <w:r w:rsidR="007F35C8">
        <w:rPr>
          <w:rFonts w:cs="Times New Roman"/>
          <w:sz w:val="24"/>
          <w:szCs w:val="24"/>
        </w:rPr>
        <w:t xml:space="preserve">more easily </w:t>
      </w:r>
      <w:r w:rsidR="00D7188A">
        <w:rPr>
          <w:rFonts w:cs="Times New Roman"/>
          <w:sz w:val="24"/>
          <w:szCs w:val="24"/>
        </w:rPr>
        <w:t>if it is compatible with existing schema</w:t>
      </w:r>
      <w:r w:rsidR="007F35C8">
        <w:rPr>
          <w:rFonts w:cs="Times New Roman"/>
          <w:sz w:val="24"/>
          <w:szCs w:val="24"/>
        </w:rPr>
        <w:t>tic knowledge</w:t>
      </w:r>
      <w:r w:rsidR="00D7188A">
        <w:rPr>
          <w:rFonts w:cs="Times New Roman"/>
          <w:sz w:val="24"/>
          <w:szCs w:val="24"/>
        </w:rPr>
        <w:t xml:space="preserve"> (Bartlett, 1932; Lewis &amp; Durant, 2011; </w:t>
      </w:r>
      <w:proofErr w:type="spellStart"/>
      <w:r w:rsidR="00D7188A">
        <w:rPr>
          <w:rFonts w:cs="Times New Roman"/>
          <w:sz w:val="24"/>
          <w:szCs w:val="24"/>
        </w:rPr>
        <w:t>Tse</w:t>
      </w:r>
      <w:proofErr w:type="spellEnd"/>
      <w:r w:rsidR="00D7188A">
        <w:rPr>
          <w:rFonts w:cs="Times New Roman"/>
          <w:sz w:val="24"/>
          <w:szCs w:val="24"/>
        </w:rPr>
        <w:t xml:space="preserve"> et al., 2007; van </w:t>
      </w:r>
      <w:proofErr w:type="spellStart"/>
      <w:r w:rsidR="00D7188A">
        <w:rPr>
          <w:rFonts w:cs="Times New Roman"/>
          <w:sz w:val="24"/>
          <w:szCs w:val="24"/>
        </w:rPr>
        <w:t>Kesteren</w:t>
      </w:r>
      <w:proofErr w:type="spellEnd"/>
      <w:r w:rsidR="00D7188A">
        <w:rPr>
          <w:rFonts w:cs="Times New Roman"/>
          <w:sz w:val="24"/>
          <w:szCs w:val="24"/>
        </w:rPr>
        <w:t xml:space="preserve"> et al., 2010). </w:t>
      </w:r>
      <w:r w:rsidR="004C4E96">
        <w:rPr>
          <w:rFonts w:cs="Times New Roman"/>
          <w:sz w:val="24"/>
          <w:szCs w:val="24"/>
        </w:rPr>
        <w:t xml:space="preserve">Thus, the </w:t>
      </w:r>
      <w:r w:rsidR="00F52729">
        <w:rPr>
          <w:rFonts w:cs="Times New Roman"/>
          <w:sz w:val="24"/>
          <w:szCs w:val="24"/>
        </w:rPr>
        <w:t xml:space="preserve">observed relationship between lexical integration and vocabulary knowledge might be explained as a form of schema integration effect. </w:t>
      </w:r>
      <w:r w:rsidR="00A07EED">
        <w:rPr>
          <w:rFonts w:cs="Times New Roman"/>
          <w:sz w:val="24"/>
          <w:szCs w:val="24"/>
        </w:rPr>
        <w:t>I</w:t>
      </w:r>
      <w:r w:rsidR="006075BD">
        <w:rPr>
          <w:rFonts w:cs="Times New Roman"/>
          <w:sz w:val="24"/>
          <w:szCs w:val="24"/>
        </w:rPr>
        <w:t>n accordance with</w:t>
      </w:r>
      <w:r w:rsidR="007F35C8">
        <w:rPr>
          <w:rFonts w:cs="Times New Roman"/>
          <w:sz w:val="24"/>
          <w:szCs w:val="24"/>
        </w:rPr>
        <w:t xml:space="preserve"> </w:t>
      </w:r>
      <w:r w:rsidR="00255080" w:rsidRPr="00255080">
        <w:rPr>
          <w:sz w:val="24"/>
          <w:szCs w:val="24"/>
        </w:rPr>
        <w:t>s</w:t>
      </w:r>
      <w:r w:rsidR="00255080">
        <w:rPr>
          <w:sz w:val="24"/>
          <w:szCs w:val="24"/>
        </w:rPr>
        <w:t xml:space="preserve">preading activation models </w:t>
      </w:r>
      <w:r w:rsidR="00485D47">
        <w:rPr>
          <w:sz w:val="24"/>
          <w:szCs w:val="24"/>
        </w:rPr>
        <w:t>(Collins &amp; Loftus, 197</w:t>
      </w:r>
      <w:r w:rsidR="00255080">
        <w:rPr>
          <w:sz w:val="24"/>
          <w:szCs w:val="24"/>
        </w:rPr>
        <w:t>5</w:t>
      </w:r>
      <w:r w:rsidR="0009259E">
        <w:rPr>
          <w:sz w:val="24"/>
          <w:szCs w:val="24"/>
        </w:rPr>
        <w:t xml:space="preserve">) </w:t>
      </w:r>
      <w:r w:rsidR="00255080">
        <w:rPr>
          <w:sz w:val="24"/>
          <w:szCs w:val="24"/>
        </w:rPr>
        <w:t xml:space="preserve">novel words that </w:t>
      </w:r>
      <w:r w:rsidR="0009259E">
        <w:rPr>
          <w:sz w:val="24"/>
          <w:szCs w:val="24"/>
        </w:rPr>
        <w:t xml:space="preserve">are associated with </w:t>
      </w:r>
      <w:r w:rsidR="00255080">
        <w:rPr>
          <w:sz w:val="24"/>
          <w:szCs w:val="24"/>
        </w:rPr>
        <w:t xml:space="preserve">a richer network of related concepts may be more </w:t>
      </w:r>
      <w:r w:rsidR="0009259E">
        <w:rPr>
          <w:sz w:val="24"/>
          <w:szCs w:val="24"/>
        </w:rPr>
        <w:t>likely to be</w:t>
      </w:r>
      <w:r w:rsidR="00255080">
        <w:rPr>
          <w:sz w:val="24"/>
          <w:szCs w:val="24"/>
        </w:rPr>
        <w:t xml:space="preserve"> incorporated within the lexicon. Children with better existing knowledge may have also been more able to capitalise on the multiple sentence contexts in which the novel words occurred, which may have further facilitated the strengthening of connections with related concepts (Mol et al., 2009).</w:t>
      </w:r>
      <w:r w:rsidR="00122EBF" w:rsidRPr="008B5E38">
        <w:rPr>
          <w:rFonts w:cs="Times New Roman"/>
          <w:sz w:val="24"/>
          <w:szCs w:val="24"/>
        </w:rPr>
        <w:t xml:space="preserve">  </w:t>
      </w:r>
    </w:p>
    <w:p w:rsidR="00282E6C" w:rsidRDefault="00122EBF" w:rsidP="008B5E38">
      <w:pPr>
        <w:widowControl w:val="0"/>
        <w:spacing w:line="480" w:lineRule="auto"/>
        <w:ind w:firstLine="709"/>
        <w:rPr>
          <w:rFonts w:cs="Times New Roman"/>
          <w:sz w:val="24"/>
          <w:szCs w:val="24"/>
        </w:rPr>
      </w:pPr>
      <w:r w:rsidRPr="009142E0">
        <w:rPr>
          <w:rFonts w:cs="Times New Roman"/>
          <w:sz w:val="24"/>
          <w:szCs w:val="24"/>
        </w:rPr>
        <w:t>However, t</w:t>
      </w:r>
      <w:r w:rsidR="00955930" w:rsidRPr="009142E0">
        <w:rPr>
          <w:rFonts w:cs="Times New Roman"/>
          <w:sz w:val="24"/>
          <w:szCs w:val="24"/>
        </w:rPr>
        <w:t xml:space="preserve">here are a number of </w:t>
      </w:r>
      <w:r w:rsidR="00B66CCC">
        <w:rPr>
          <w:rFonts w:cs="Times New Roman"/>
          <w:sz w:val="24"/>
          <w:szCs w:val="24"/>
        </w:rPr>
        <w:t xml:space="preserve">alternative </w:t>
      </w:r>
      <w:r w:rsidR="00DB658A">
        <w:rPr>
          <w:rFonts w:cs="Times New Roman"/>
          <w:sz w:val="24"/>
          <w:szCs w:val="24"/>
        </w:rPr>
        <w:t xml:space="preserve">explanations as to </w:t>
      </w:r>
      <w:r w:rsidR="00955930" w:rsidRPr="009142E0">
        <w:rPr>
          <w:rFonts w:cs="Times New Roman"/>
          <w:sz w:val="24"/>
          <w:szCs w:val="24"/>
        </w:rPr>
        <w:t>why children with better vocabulary show</w:t>
      </w:r>
      <w:r w:rsidR="007F35C8">
        <w:rPr>
          <w:rFonts w:cs="Times New Roman"/>
          <w:sz w:val="24"/>
          <w:szCs w:val="24"/>
        </w:rPr>
        <w:t>ed</w:t>
      </w:r>
      <w:r w:rsidR="00955930" w:rsidRPr="009142E0">
        <w:rPr>
          <w:rFonts w:cs="Times New Roman"/>
          <w:sz w:val="24"/>
          <w:szCs w:val="24"/>
        </w:rPr>
        <w:t xml:space="preserve"> bigger consolidation effect</w:t>
      </w:r>
      <w:r w:rsidR="00070464">
        <w:rPr>
          <w:rFonts w:cs="Times New Roman"/>
          <w:sz w:val="24"/>
          <w:szCs w:val="24"/>
        </w:rPr>
        <w:t>s</w:t>
      </w:r>
      <w:r w:rsidR="00955930" w:rsidRPr="009142E0">
        <w:rPr>
          <w:rFonts w:cs="Times New Roman"/>
          <w:sz w:val="24"/>
          <w:szCs w:val="24"/>
        </w:rPr>
        <w:t xml:space="preserve">. </w:t>
      </w:r>
      <w:r w:rsidR="00F02E5F" w:rsidRPr="009142E0">
        <w:rPr>
          <w:rFonts w:cs="Times New Roman"/>
          <w:sz w:val="24"/>
          <w:szCs w:val="24"/>
        </w:rPr>
        <w:t xml:space="preserve">For instance, </w:t>
      </w:r>
      <w:r w:rsidR="007F35C8">
        <w:rPr>
          <w:rFonts w:cs="Times New Roman"/>
          <w:sz w:val="24"/>
          <w:szCs w:val="24"/>
        </w:rPr>
        <w:t xml:space="preserve">the novel words were embedded in the story such that children had to make inferences to </w:t>
      </w:r>
      <w:r w:rsidR="00282E6C">
        <w:rPr>
          <w:rFonts w:cs="Times New Roman"/>
          <w:sz w:val="24"/>
          <w:szCs w:val="24"/>
        </w:rPr>
        <w:t>extract</w:t>
      </w:r>
      <w:r w:rsidR="007F35C8">
        <w:rPr>
          <w:rFonts w:cs="Times New Roman"/>
          <w:sz w:val="24"/>
          <w:szCs w:val="24"/>
        </w:rPr>
        <w:t xml:space="preserve"> word meaning. Studies have </w:t>
      </w:r>
      <w:r w:rsidR="00DB658A">
        <w:rPr>
          <w:rFonts w:cs="Times New Roman"/>
          <w:sz w:val="24"/>
          <w:szCs w:val="24"/>
        </w:rPr>
        <w:t>supported an</w:t>
      </w:r>
      <w:r w:rsidR="007F35C8">
        <w:rPr>
          <w:rFonts w:cs="Times New Roman"/>
          <w:sz w:val="24"/>
          <w:szCs w:val="24"/>
        </w:rPr>
        <w:t xml:space="preserve"> association between children’s ability to make inferences and their vocabulary knowledge (</w:t>
      </w:r>
      <w:r w:rsidR="00DB658A">
        <w:rPr>
          <w:rFonts w:cs="Times New Roman"/>
          <w:sz w:val="24"/>
          <w:szCs w:val="24"/>
        </w:rPr>
        <w:t>Cain, Oakhill &amp; Bryant, 2004</w:t>
      </w:r>
      <w:r w:rsidR="007F35C8">
        <w:rPr>
          <w:rFonts w:cs="Times New Roman"/>
          <w:sz w:val="24"/>
          <w:szCs w:val="24"/>
        </w:rPr>
        <w:t xml:space="preserve">); hence, </w:t>
      </w:r>
      <w:r w:rsidR="00282E6C">
        <w:rPr>
          <w:rFonts w:cs="Times New Roman"/>
          <w:sz w:val="24"/>
          <w:szCs w:val="24"/>
        </w:rPr>
        <w:t xml:space="preserve">the </w:t>
      </w:r>
      <w:r w:rsidR="00070464">
        <w:rPr>
          <w:rFonts w:cs="Times New Roman"/>
          <w:sz w:val="24"/>
          <w:szCs w:val="24"/>
        </w:rPr>
        <w:t xml:space="preserve">children </w:t>
      </w:r>
      <w:r w:rsidR="007F35C8">
        <w:rPr>
          <w:rFonts w:cs="Times New Roman"/>
          <w:sz w:val="24"/>
          <w:szCs w:val="24"/>
        </w:rPr>
        <w:t>in this study who had a deeper understanding of the words in the text as a whole may have been better able to make inferences about the meanings of the new w</w:t>
      </w:r>
      <w:r w:rsidR="007F35C8" w:rsidRPr="00282E6C">
        <w:rPr>
          <w:rFonts w:cs="Times New Roman"/>
          <w:sz w:val="24"/>
          <w:szCs w:val="24"/>
        </w:rPr>
        <w:t xml:space="preserve">ords </w:t>
      </w:r>
      <w:r w:rsidR="007E320F" w:rsidRPr="00282E6C">
        <w:rPr>
          <w:rFonts w:cs="Times New Roman"/>
          <w:sz w:val="24"/>
          <w:szCs w:val="24"/>
        </w:rPr>
        <w:t xml:space="preserve">(Robbins &amp; </w:t>
      </w:r>
      <w:proofErr w:type="spellStart"/>
      <w:r w:rsidR="007E320F" w:rsidRPr="00282E6C">
        <w:rPr>
          <w:rFonts w:cs="Times New Roman"/>
          <w:sz w:val="24"/>
          <w:szCs w:val="24"/>
        </w:rPr>
        <w:t>Ehri</w:t>
      </w:r>
      <w:proofErr w:type="spellEnd"/>
      <w:r w:rsidR="007E320F" w:rsidRPr="00282E6C">
        <w:rPr>
          <w:rFonts w:cs="Times New Roman"/>
          <w:sz w:val="24"/>
          <w:szCs w:val="24"/>
        </w:rPr>
        <w:t>, 1994</w:t>
      </w:r>
      <w:r w:rsidR="00070464" w:rsidRPr="00282E6C">
        <w:rPr>
          <w:rFonts w:cs="Times New Roman"/>
          <w:sz w:val="24"/>
          <w:szCs w:val="24"/>
        </w:rPr>
        <w:t>; Wilkinson &amp; Houston-Price, 2013</w:t>
      </w:r>
      <w:r w:rsidR="007E320F" w:rsidRPr="00282E6C">
        <w:rPr>
          <w:rFonts w:cs="Times New Roman"/>
          <w:sz w:val="24"/>
          <w:szCs w:val="24"/>
        </w:rPr>
        <w:t>)</w:t>
      </w:r>
      <w:r w:rsidR="00282E6C" w:rsidRPr="00282E6C">
        <w:rPr>
          <w:rFonts w:cs="Times New Roman"/>
          <w:sz w:val="24"/>
          <w:szCs w:val="24"/>
        </w:rPr>
        <w:t xml:space="preserve"> and this may have worked to facilitate consolidation</w:t>
      </w:r>
      <w:r w:rsidR="00422615" w:rsidRPr="00282E6C">
        <w:rPr>
          <w:rFonts w:cs="Times New Roman"/>
          <w:sz w:val="24"/>
          <w:szCs w:val="24"/>
        </w:rPr>
        <w:t xml:space="preserve">.  </w:t>
      </w:r>
      <w:r w:rsidR="003A66E6" w:rsidRPr="00282E6C">
        <w:rPr>
          <w:rFonts w:cs="Times New Roman"/>
          <w:sz w:val="24"/>
          <w:szCs w:val="24"/>
        </w:rPr>
        <w:t>C</w:t>
      </w:r>
      <w:r w:rsidR="00422615" w:rsidRPr="00282E6C">
        <w:rPr>
          <w:rFonts w:cs="Times New Roman"/>
          <w:sz w:val="24"/>
          <w:szCs w:val="24"/>
        </w:rPr>
        <w:t xml:space="preserve">hildren with </w:t>
      </w:r>
      <w:r w:rsidR="00930340" w:rsidRPr="00282E6C">
        <w:rPr>
          <w:rFonts w:cs="Times New Roman"/>
          <w:sz w:val="24"/>
          <w:szCs w:val="24"/>
        </w:rPr>
        <w:t>richer</w:t>
      </w:r>
      <w:r w:rsidR="00422615" w:rsidRPr="00282E6C">
        <w:rPr>
          <w:rFonts w:cs="Times New Roman"/>
          <w:sz w:val="24"/>
          <w:szCs w:val="24"/>
        </w:rPr>
        <w:t xml:space="preserve"> vocabularies</w:t>
      </w:r>
      <w:r w:rsidR="00422615" w:rsidRPr="009142E0">
        <w:rPr>
          <w:rFonts w:cs="Times New Roman"/>
          <w:sz w:val="24"/>
          <w:szCs w:val="24"/>
        </w:rPr>
        <w:t xml:space="preserve"> may </w:t>
      </w:r>
      <w:r w:rsidR="003A66E6" w:rsidRPr="009142E0">
        <w:rPr>
          <w:rFonts w:cs="Times New Roman"/>
          <w:sz w:val="24"/>
          <w:szCs w:val="24"/>
        </w:rPr>
        <w:t xml:space="preserve">also </w:t>
      </w:r>
      <w:r w:rsidR="00422615" w:rsidRPr="009142E0">
        <w:rPr>
          <w:rFonts w:cs="Times New Roman"/>
          <w:sz w:val="24"/>
          <w:szCs w:val="24"/>
        </w:rPr>
        <w:t xml:space="preserve">be more </w:t>
      </w:r>
      <w:r w:rsidR="00F52729" w:rsidRPr="009142E0">
        <w:rPr>
          <w:rFonts w:cs="Times New Roman"/>
          <w:sz w:val="24"/>
          <w:szCs w:val="24"/>
        </w:rPr>
        <w:t>practi</w:t>
      </w:r>
      <w:r w:rsidR="00F52729">
        <w:rPr>
          <w:rFonts w:cs="Times New Roman"/>
          <w:sz w:val="24"/>
          <w:szCs w:val="24"/>
        </w:rPr>
        <w:t>s</w:t>
      </w:r>
      <w:r w:rsidR="00F52729" w:rsidRPr="009142E0">
        <w:rPr>
          <w:rFonts w:cs="Times New Roman"/>
          <w:sz w:val="24"/>
          <w:szCs w:val="24"/>
        </w:rPr>
        <w:t xml:space="preserve">ed </w:t>
      </w:r>
      <w:r w:rsidR="00422615" w:rsidRPr="009142E0">
        <w:rPr>
          <w:rFonts w:cs="Times New Roman"/>
          <w:sz w:val="24"/>
          <w:szCs w:val="24"/>
        </w:rPr>
        <w:t xml:space="preserve">at </w:t>
      </w:r>
      <w:r w:rsidR="007E320F" w:rsidRPr="009142E0">
        <w:rPr>
          <w:rFonts w:cs="Times New Roman"/>
          <w:sz w:val="24"/>
          <w:szCs w:val="24"/>
        </w:rPr>
        <w:t>l</w:t>
      </w:r>
      <w:r w:rsidR="00422615" w:rsidRPr="009142E0">
        <w:rPr>
          <w:rFonts w:cs="Times New Roman"/>
          <w:sz w:val="24"/>
          <w:szCs w:val="24"/>
        </w:rPr>
        <w:t xml:space="preserve">istening to </w:t>
      </w:r>
      <w:r w:rsidR="00282E6C">
        <w:rPr>
          <w:rFonts w:cs="Times New Roman"/>
          <w:sz w:val="24"/>
          <w:szCs w:val="24"/>
        </w:rPr>
        <w:t>stories and</w:t>
      </w:r>
      <w:r w:rsidR="008C5799">
        <w:rPr>
          <w:rFonts w:cs="Times New Roman"/>
          <w:sz w:val="24"/>
          <w:szCs w:val="24"/>
        </w:rPr>
        <w:t>/or</w:t>
      </w:r>
      <w:r w:rsidR="00282E6C">
        <w:rPr>
          <w:rFonts w:cs="Times New Roman"/>
          <w:sz w:val="24"/>
          <w:szCs w:val="24"/>
        </w:rPr>
        <w:t xml:space="preserve"> motivated to extract new lexical information from stories</w:t>
      </w:r>
      <w:r w:rsidR="00422615" w:rsidRPr="009142E0">
        <w:rPr>
          <w:rFonts w:cs="Times New Roman"/>
          <w:sz w:val="24"/>
          <w:szCs w:val="24"/>
        </w:rPr>
        <w:t xml:space="preserve">. </w:t>
      </w:r>
      <w:r w:rsidR="00422615" w:rsidRPr="00852ADE">
        <w:rPr>
          <w:rFonts w:cs="Times New Roman"/>
          <w:sz w:val="24"/>
          <w:szCs w:val="24"/>
        </w:rPr>
        <w:t xml:space="preserve">This is </w:t>
      </w:r>
      <w:r w:rsidR="004D6917">
        <w:rPr>
          <w:rFonts w:cs="Times New Roman"/>
          <w:sz w:val="24"/>
          <w:szCs w:val="24"/>
        </w:rPr>
        <w:t>reflected</w:t>
      </w:r>
      <w:r w:rsidR="004D6917" w:rsidRPr="00852ADE">
        <w:rPr>
          <w:rFonts w:cs="Times New Roman"/>
          <w:sz w:val="24"/>
          <w:szCs w:val="24"/>
        </w:rPr>
        <w:t xml:space="preserve"> </w:t>
      </w:r>
      <w:r w:rsidR="00422615" w:rsidRPr="00852ADE">
        <w:rPr>
          <w:rFonts w:cs="Times New Roman"/>
          <w:sz w:val="24"/>
          <w:szCs w:val="24"/>
        </w:rPr>
        <w:t xml:space="preserve">by the relationship between </w:t>
      </w:r>
      <w:r w:rsidR="00282E6C" w:rsidRPr="00852ADE">
        <w:rPr>
          <w:rFonts w:cs="Times New Roman"/>
          <w:sz w:val="24"/>
          <w:szCs w:val="24"/>
        </w:rPr>
        <w:t xml:space="preserve">vocabulary growth </w:t>
      </w:r>
      <w:r w:rsidR="00282E6C">
        <w:rPr>
          <w:rFonts w:cs="Times New Roman"/>
          <w:sz w:val="24"/>
          <w:szCs w:val="24"/>
        </w:rPr>
        <w:t xml:space="preserve">during childhood and </w:t>
      </w:r>
      <w:r w:rsidR="00422615" w:rsidRPr="00852ADE">
        <w:rPr>
          <w:rFonts w:cs="Times New Roman"/>
          <w:sz w:val="24"/>
          <w:szCs w:val="24"/>
        </w:rPr>
        <w:t xml:space="preserve">the quality and quantity of story exposure in the home </w:t>
      </w:r>
      <w:r w:rsidR="00282E6C">
        <w:rPr>
          <w:rFonts w:cs="Times New Roman"/>
          <w:sz w:val="24"/>
          <w:szCs w:val="24"/>
        </w:rPr>
        <w:t xml:space="preserve">environment </w:t>
      </w:r>
      <w:r w:rsidR="00422615" w:rsidRPr="00852ADE">
        <w:rPr>
          <w:rFonts w:cs="Times New Roman"/>
          <w:sz w:val="24"/>
          <w:szCs w:val="24"/>
        </w:rPr>
        <w:t xml:space="preserve">(Hamilton, 2014). </w:t>
      </w:r>
    </w:p>
    <w:p w:rsidR="001D6596" w:rsidRDefault="001D6596" w:rsidP="008B5E38">
      <w:pPr>
        <w:widowControl w:val="0"/>
        <w:spacing w:line="480" w:lineRule="auto"/>
        <w:ind w:firstLine="709"/>
        <w:rPr>
          <w:rFonts w:cs="Times New Roman"/>
          <w:sz w:val="24"/>
          <w:szCs w:val="24"/>
        </w:rPr>
      </w:pPr>
      <w:r>
        <w:rPr>
          <w:rFonts w:cs="Times New Roman"/>
          <w:sz w:val="24"/>
          <w:szCs w:val="24"/>
        </w:rPr>
        <w:t xml:space="preserve">Another important finding of the present study was that children’s overnight improvements in their ability to recall the novel words were positively associated with their ability to </w:t>
      </w:r>
      <w:r w:rsidR="00B22F9F">
        <w:rPr>
          <w:rFonts w:cs="Times New Roman"/>
          <w:sz w:val="24"/>
          <w:szCs w:val="24"/>
        </w:rPr>
        <w:t xml:space="preserve">produce definitions of </w:t>
      </w:r>
      <w:r>
        <w:rPr>
          <w:rFonts w:cs="Times New Roman"/>
          <w:sz w:val="24"/>
          <w:szCs w:val="24"/>
        </w:rPr>
        <w:t>the novel words</w:t>
      </w:r>
      <w:r w:rsidR="00392F5E">
        <w:rPr>
          <w:rFonts w:cs="Times New Roman"/>
          <w:sz w:val="24"/>
          <w:szCs w:val="24"/>
        </w:rPr>
        <w:t xml:space="preserve"> at the end of the experiment</w:t>
      </w:r>
      <w:r>
        <w:rPr>
          <w:rFonts w:cs="Times New Roman"/>
          <w:sz w:val="24"/>
          <w:szCs w:val="24"/>
        </w:rPr>
        <w:t xml:space="preserve">. This </w:t>
      </w:r>
      <w:r w:rsidR="0009259E">
        <w:rPr>
          <w:rFonts w:cs="Times New Roman"/>
          <w:sz w:val="24"/>
          <w:szCs w:val="24"/>
        </w:rPr>
        <w:t>supports the hypothesized</w:t>
      </w:r>
      <w:r w:rsidR="00B22F9F">
        <w:rPr>
          <w:rFonts w:cs="Times New Roman"/>
          <w:sz w:val="24"/>
          <w:szCs w:val="24"/>
        </w:rPr>
        <w:t xml:space="preserve"> association between the consolidation of</w:t>
      </w:r>
      <w:r>
        <w:rPr>
          <w:rFonts w:cs="Times New Roman"/>
          <w:sz w:val="24"/>
          <w:szCs w:val="24"/>
        </w:rPr>
        <w:t xml:space="preserve"> </w:t>
      </w:r>
      <w:r w:rsidR="00B22F9F">
        <w:rPr>
          <w:rFonts w:cs="Times New Roman"/>
          <w:sz w:val="24"/>
          <w:szCs w:val="24"/>
        </w:rPr>
        <w:t>explicit</w:t>
      </w:r>
      <w:r>
        <w:rPr>
          <w:rFonts w:cs="Times New Roman"/>
          <w:sz w:val="24"/>
          <w:szCs w:val="24"/>
        </w:rPr>
        <w:t xml:space="preserve"> semantic </w:t>
      </w:r>
      <w:r w:rsidR="00B22F9F">
        <w:rPr>
          <w:rFonts w:cs="Times New Roman"/>
          <w:sz w:val="24"/>
          <w:szCs w:val="24"/>
        </w:rPr>
        <w:t xml:space="preserve">and phonological </w:t>
      </w:r>
      <w:r>
        <w:rPr>
          <w:rFonts w:cs="Times New Roman"/>
          <w:sz w:val="24"/>
          <w:szCs w:val="24"/>
        </w:rPr>
        <w:t xml:space="preserve">knowledge </w:t>
      </w:r>
      <w:r w:rsidR="00B22F9F">
        <w:rPr>
          <w:rFonts w:cs="Times New Roman"/>
          <w:sz w:val="24"/>
          <w:szCs w:val="24"/>
        </w:rPr>
        <w:t>pertaining to a new word</w:t>
      </w:r>
      <w:r w:rsidR="004F4485">
        <w:rPr>
          <w:rFonts w:cs="Times New Roman"/>
          <w:sz w:val="24"/>
          <w:szCs w:val="24"/>
        </w:rPr>
        <w:t xml:space="preserve">. </w:t>
      </w:r>
      <w:r w:rsidR="00B22F9F">
        <w:rPr>
          <w:rFonts w:cs="Times New Roman"/>
          <w:sz w:val="24"/>
          <w:szCs w:val="24"/>
        </w:rPr>
        <w:t>The same association with semantic knowledge was not found for overnight changes in lexical competition</w:t>
      </w:r>
      <w:r w:rsidR="0009259E">
        <w:rPr>
          <w:rFonts w:cs="Times New Roman"/>
          <w:sz w:val="24"/>
          <w:szCs w:val="24"/>
        </w:rPr>
        <w:t>, again suggesting that explicit knowledge of new words and lexical integration depend upon different underlying processes</w:t>
      </w:r>
      <w:r w:rsidR="00B22F9F">
        <w:rPr>
          <w:rFonts w:cs="Times New Roman"/>
          <w:sz w:val="24"/>
          <w:szCs w:val="24"/>
        </w:rPr>
        <w:t xml:space="preserve">. </w:t>
      </w:r>
      <w:r w:rsidR="00E01194">
        <w:rPr>
          <w:rFonts w:cs="Times New Roman"/>
          <w:sz w:val="24"/>
          <w:szCs w:val="24"/>
        </w:rPr>
        <w:t>This</w:t>
      </w:r>
      <w:r w:rsidR="005D755C">
        <w:rPr>
          <w:rFonts w:cs="Times New Roman"/>
          <w:sz w:val="24"/>
          <w:szCs w:val="24"/>
        </w:rPr>
        <w:t xml:space="preserve"> finding</w:t>
      </w:r>
      <w:r>
        <w:rPr>
          <w:rFonts w:cs="Times New Roman"/>
          <w:sz w:val="24"/>
          <w:szCs w:val="24"/>
        </w:rPr>
        <w:t xml:space="preserve"> </w:t>
      </w:r>
      <w:r w:rsidR="0009259E">
        <w:rPr>
          <w:rFonts w:cs="Times New Roman"/>
          <w:sz w:val="24"/>
          <w:szCs w:val="24"/>
        </w:rPr>
        <w:t xml:space="preserve">also </w:t>
      </w:r>
      <w:r>
        <w:rPr>
          <w:rFonts w:cs="Times New Roman"/>
          <w:sz w:val="24"/>
          <w:szCs w:val="24"/>
        </w:rPr>
        <w:t>resonate</w:t>
      </w:r>
      <w:r w:rsidR="00E01194">
        <w:rPr>
          <w:rFonts w:cs="Times New Roman"/>
          <w:sz w:val="24"/>
          <w:szCs w:val="24"/>
        </w:rPr>
        <w:t>s</w:t>
      </w:r>
      <w:r w:rsidR="001D3A0A">
        <w:rPr>
          <w:rFonts w:cs="Times New Roman"/>
          <w:sz w:val="24"/>
          <w:szCs w:val="24"/>
        </w:rPr>
        <w:t xml:space="preserve"> with Henderson et al (2013b): C</w:t>
      </w:r>
      <w:r>
        <w:rPr>
          <w:rFonts w:cs="Times New Roman"/>
          <w:sz w:val="24"/>
          <w:szCs w:val="24"/>
        </w:rPr>
        <w:t>hildren who were taught the meanings of new science words showed better performance on a cued recall task one week after training than children who were not taught the meanings</w:t>
      </w:r>
      <w:r w:rsidR="001D3A0A">
        <w:rPr>
          <w:rFonts w:cs="Times New Roman"/>
          <w:sz w:val="24"/>
          <w:szCs w:val="24"/>
        </w:rPr>
        <w:t xml:space="preserve"> but the presence of word meaning during training had no significant impact on lexical integration (as measured by lexical competition</w:t>
      </w:r>
      <w:r w:rsidR="0009259E">
        <w:rPr>
          <w:rFonts w:cs="Times New Roman"/>
          <w:sz w:val="24"/>
          <w:szCs w:val="24"/>
        </w:rPr>
        <w:t xml:space="preserve"> using a pause detection task</w:t>
      </w:r>
      <w:r w:rsidR="001D3A0A">
        <w:rPr>
          <w:rFonts w:cs="Times New Roman"/>
          <w:sz w:val="24"/>
          <w:szCs w:val="24"/>
        </w:rPr>
        <w:t>)</w:t>
      </w:r>
      <w:r>
        <w:rPr>
          <w:rFonts w:cs="Times New Roman"/>
          <w:sz w:val="24"/>
          <w:szCs w:val="24"/>
        </w:rPr>
        <w:t xml:space="preserve">. </w:t>
      </w:r>
      <w:r w:rsidR="006466B8">
        <w:rPr>
          <w:rFonts w:cs="Times New Roman"/>
          <w:sz w:val="24"/>
          <w:szCs w:val="24"/>
        </w:rPr>
        <w:t xml:space="preserve">Together, these findings emphasise the importance of training phonological and semantic word knowledge in tandem, to facilitate the </w:t>
      </w:r>
      <w:r w:rsidR="00B22F9F">
        <w:rPr>
          <w:rFonts w:cs="Times New Roman"/>
          <w:sz w:val="24"/>
          <w:szCs w:val="24"/>
        </w:rPr>
        <w:t>efficient retrieval</w:t>
      </w:r>
      <w:r w:rsidR="006466B8">
        <w:rPr>
          <w:rFonts w:cs="Times New Roman"/>
          <w:sz w:val="24"/>
          <w:szCs w:val="24"/>
        </w:rPr>
        <w:t xml:space="preserve"> of robust long-term lexical representations.</w:t>
      </w:r>
      <w:r w:rsidR="00840098">
        <w:rPr>
          <w:rFonts w:cs="Times New Roman"/>
          <w:sz w:val="24"/>
          <w:szCs w:val="24"/>
        </w:rPr>
        <w:t xml:space="preserve"> </w:t>
      </w:r>
      <w:r w:rsidR="000B459D">
        <w:rPr>
          <w:rFonts w:cs="Times New Roman"/>
          <w:sz w:val="24"/>
          <w:szCs w:val="24"/>
        </w:rPr>
        <w:t>This is consistent with previous research from the ‘fast mapping’ literature, showing that children only retain mappings between novel words and objects (5 minutes after exposure in a referent selection task) when explicit naming is incorporated into training (Horst &amp; Samuelson, 2008).</w:t>
      </w:r>
      <w:r w:rsidR="000D4789">
        <w:rPr>
          <w:rFonts w:cs="Times New Roman"/>
          <w:sz w:val="24"/>
          <w:szCs w:val="24"/>
        </w:rPr>
        <w:t xml:space="preserve"> </w:t>
      </w:r>
    </w:p>
    <w:p w:rsidR="00CE3678" w:rsidRDefault="00D463E3" w:rsidP="00CE3678">
      <w:pPr>
        <w:widowControl w:val="0"/>
        <w:spacing w:line="480" w:lineRule="auto"/>
        <w:ind w:firstLine="709"/>
        <w:rPr>
          <w:rFonts w:cs="Times New Roman"/>
          <w:sz w:val="24"/>
          <w:szCs w:val="24"/>
        </w:rPr>
      </w:pPr>
      <w:r>
        <w:rPr>
          <w:rFonts w:cs="Times New Roman"/>
          <w:sz w:val="24"/>
          <w:szCs w:val="24"/>
        </w:rPr>
        <w:t>In conclusion, w</w:t>
      </w:r>
      <w:r w:rsidR="00B011F5">
        <w:rPr>
          <w:rFonts w:cs="Times New Roman"/>
          <w:sz w:val="24"/>
          <w:szCs w:val="24"/>
        </w:rPr>
        <w:t xml:space="preserve">e present </w:t>
      </w:r>
      <w:r w:rsidR="00A10787">
        <w:rPr>
          <w:rFonts w:cs="Times New Roman"/>
          <w:sz w:val="24"/>
          <w:szCs w:val="24"/>
        </w:rPr>
        <w:t>novel</w:t>
      </w:r>
      <w:r w:rsidR="00B011F5">
        <w:rPr>
          <w:rFonts w:cs="Times New Roman"/>
          <w:sz w:val="24"/>
          <w:szCs w:val="24"/>
        </w:rPr>
        <w:t xml:space="preserve"> evidence that a period of off-line consolidation remains important when children and adults learn novel word</w:t>
      </w:r>
      <w:r w:rsidR="009E334F">
        <w:rPr>
          <w:rFonts w:cs="Times New Roman"/>
          <w:sz w:val="24"/>
          <w:szCs w:val="24"/>
        </w:rPr>
        <w:t xml:space="preserve"> form</w:t>
      </w:r>
      <w:r w:rsidR="001370A4">
        <w:rPr>
          <w:rFonts w:cs="Times New Roman"/>
          <w:sz w:val="24"/>
          <w:szCs w:val="24"/>
        </w:rPr>
        <w:t>s through spoken stories</w:t>
      </w:r>
      <w:r w:rsidR="00B011F5">
        <w:rPr>
          <w:rFonts w:cs="Times New Roman"/>
          <w:sz w:val="24"/>
          <w:szCs w:val="24"/>
        </w:rPr>
        <w:t xml:space="preserve">. </w:t>
      </w:r>
      <w:r w:rsidR="005F1892">
        <w:rPr>
          <w:rFonts w:cs="Times New Roman"/>
          <w:sz w:val="24"/>
          <w:szCs w:val="24"/>
        </w:rPr>
        <w:t>Moreover,</w:t>
      </w:r>
      <w:r w:rsidR="00B011F5">
        <w:rPr>
          <w:rFonts w:cs="Times New Roman"/>
          <w:sz w:val="24"/>
          <w:szCs w:val="24"/>
        </w:rPr>
        <w:t xml:space="preserve"> children with poorer expressive vocabulary knowledge showed less evidence of consolidation after 24 hours, supporting the view that the “rich get richer, and the poor get poorer” with respect to vocabulary acquisition</w:t>
      </w:r>
      <w:r w:rsidR="002749F8">
        <w:rPr>
          <w:rFonts w:cs="Times New Roman"/>
          <w:sz w:val="24"/>
          <w:szCs w:val="24"/>
        </w:rPr>
        <w:t xml:space="preserve"> </w:t>
      </w:r>
      <w:r w:rsidR="002749F8" w:rsidRPr="008B5E38">
        <w:rPr>
          <w:rFonts w:cs="Times New Roman"/>
          <w:sz w:val="24"/>
          <w:szCs w:val="24"/>
        </w:rPr>
        <w:t xml:space="preserve">(Ewers &amp; </w:t>
      </w:r>
      <w:proofErr w:type="spellStart"/>
      <w:r w:rsidR="002749F8" w:rsidRPr="008B5E38">
        <w:rPr>
          <w:rFonts w:cs="Times New Roman"/>
          <w:sz w:val="24"/>
          <w:szCs w:val="24"/>
        </w:rPr>
        <w:t>Brownson</w:t>
      </w:r>
      <w:proofErr w:type="spellEnd"/>
      <w:r w:rsidR="002749F8" w:rsidRPr="008B5E38">
        <w:rPr>
          <w:rFonts w:cs="Times New Roman"/>
          <w:sz w:val="24"/>
          <w:szCs w:val="24"/>
        </w:rPr>
        <w:t xml:space="preserve">, 1999; </w:t>
      </w:r>
      <w:proofErr w:type="spellStart"/>
      <w:r w:rsidR="002749F8" w:rsidRPr="008B5E38">
        <w:rPr>
          <w:rFonts w:cs="Times New Roman"/>
          <w:sz w:val="24"/>
          <w:szCs w:val="24"/>
        </w:rPr>
        <w:t>Penno</w:t>
      </w:r>
      <w:proofErr w:type="spellEnd"/>
      <w:r w:rsidR="002749F8" w:rsidRPr="008B5E38">
        <w:rPr>
          <w:rFonts w:cs="Times New Roman"/>
          <w:sz w:val="24"/>
          <w:szCs w:val="24"/>
        </w:rPr>
        <w:t xml:space="preserve"> et al., 2002; </w:t>
      </w:r>
      <w:proofErr w:type="spellStart"/>
      <w:r w:rsidR="002749F8" w:rsidRPr="008B5E38">
        <w:rPr>
          <w:rFonts w:cs="Times New Roman"/>
          <w:sz w:val="24"/>
          <w:szCs w:val="24"/>
        </w:rPr>
        <w:t>Senechal</w:t>
      </w:r>
      <w:proofErr w:type="spellEnd"/>
      <w:r w:rsidR="002749F8" w:rsidRPr="008B5E38">
        <w:rPr>
          <w:rFonts w:cs="Times New Roman"/>
          <w:sz w:val="24"/>
          <w:szCs w:val="24"/>
        </w:rPr>
        <w:t xml:space="preserve"> et al., 1995; </w:t>
      </w:r>
      <w:proofErr w:type="spellStart"/>
      <w:r w:rsidR="002749F8" w:rsidRPr="008B5E38">
        <w:rPr>
          <w:rFonts w:cs="Times New Roman"/>
          <w:sz w:val="24"/>
          <w:szCs w:val="24"/>
        </w:rPr>
        <w:t>Stanovich</w:t>
      </w:r>
      <w:proofErr w:type="spellEnd"/>
      <w:r w:rsidR="002749F8" w:rsidRPr="008B5E38">
        <w:rPr>
          <w:rFonts w:cs="Times New Roman"/>
          <w:sz w:val="24"/>
          <w:szCs w:val="24"/>
        </w:rPr>
        <w:t>, 1986</w:t>
      </w:r>
      <w:r w:rsidR="002749F8">
        <w:rPr>
          <w:rFonts w:cs="Times New Roman"/>
          <w:sz w:val="24"/>
          <w:szCs w:val="24"/>
        </w:rPr>
        <w:t>; Wilkinson &amp; Houston-Price, 2013)</w:t>
      </w:r>
      <w:r w:rsidR="00B011F5">
        <w:rPr>
          <w:rFonts w:cs="Times New Roman"/>
          <w:sz w:val="24"/>
          <w:szCs w:val="24"/>
        </w:rPr>
        <w:t xml:space="preserve">. </w:t>
      </w:r>
      <w:r w:rsidR="00CE3678">
        <w:rPr>
          <w:rFonts w:cs="Times New Roman"/>
          <w:sz w:val="24"/>
          <w:szCs w:val="24"/>
        </w:rPr>
        <w:t xml:space="preserve">The findings </w:t>
      </w:r>
      <w:r w:rsidR="00CE3678" w:rsidRPr="008B5E38">
        <w:rPr>
          <w:rFonts w:cs="Times New Roman"/>
          <w:sz w:val="24"/>
          <w:szCs w:val="24"/>
        </w:rPr>
        <w:t>highlight</w:t>
      </w:r>
      <w:r w:rsidR="00CE3678">
        <w:rPr>
          <w:rFonts w:cs="Times New Roman"/>
          <w:sz w:val="24"/>
          <w:szCs w:val="24"/>
        </w:rPr>
        <w:t xml:space="preserve"> </w:t>
      </w:r>
      <w:r w:rsidR="00CE3678" w:rsidRPr="008B5E38">
        <w:rPr>
          <w:rFonts w:cs="Times New Roman"/>
          <w:sz w:val="24"/>
          <w:szCs w:val="24"/>
        </w:rPr>
        <w:t xml:space="preserve">the importance of story exposure </w:t>
      </w:r>
      <w:r w:rsidR="008221D0">
        <w:rPr>
          <w:rFonts w:cs="Times New Roman"/>
          <w:sz w:val="24"/>
          <w:szCs w:val="24"/>
        </w:rPr>
        <w:t xml:space="preserve">and the value of classroom story time as a device </w:t>
      </w:r>
      <w:r w:rsidR="00CE3678" w:rsidRPr="008B5E38">
        <w:rPr>
          <w:rFonts w:cs="Times New Roman"/>
          <w:sz w:val="24"/>
          <w:szCs w:val="24"/>
        </w:rPr>
        <w:t xml:space="preserve">for </w:t>
      </w:r>
      <w:r w:rsidR="008221D0">
        <w:rPr>
          <w:rFonts w:cs="Times New Roman"/>
          <w:sz w:val="24"/>
          <w:szCs w:val="24"/>
        </w:rPr>
        <w:t xml:space="preserve">consolidating new </w:t>
      </w:r>
      <w:r w:rsidR="00CE3678">
        <w:rPr>
          <w:rFonts w:cs="Times New Roman"/>
          <w:sz w:val="24"/>
          <w:szCs w:val="24"/>
        </w:rPr>
        <w:t>word</w:t>
      </w:r>
      <w:r w:rsidR="008221D0">
        <w:rPr>
          <w:rFonts w:cs="Times New Roman"/>
          <w:sz w:val="24"/>
          <w:szCs w:val="24"/>
        </w:rPr>
        <w:t>s</w:t>
      </w:r>
      <w:r w:rsidR="00CE3678" w:rsidRPr="008B5E38">
        <w:rPr>
          <w:rFonts w:cs="Times New Roman"/>
          <w:sz w:val="24"/>
          <w:szCs w:val="24"/>
        </w:rPr>
        <w:t xml:space="preserve">. </w:t>
      </w:r>
      <w:r w:rsidR="008221D0">
        <w:rPr>
          <w:rFonts w:cs="Times New Roman"/>
          <w:sz w:val="24"/>
          <w:szCs w:val="24"/>
        </w:rPr>
        <w:t>Classroom story time</w:t>
      </w:r>
      <w:r w:rsidR="00CE3678" w:rsidRPr="008B5E38">
        <w:rPr>
          <w:rFonts w:cs="Times New Roman"/>
          <w:sz w:val="24"/>
          <w:szCs w:val="24"/>
        </w:rPr>
        <w:t xml:space="preserve"> may be particularly valuable for children from disadvantaged backgrounds </w:t>
      </w:r>
      <w:proofErr w:type="gramStart"/>
      <w:r w:rsidR="00CE3678" w:rsidRPr="008B5E38">
        <w:rPr>
          <w:rFonts w:cs="Times New Roman"/>
          <w:sz w:val="24"/>
          <w:szCs w:val="24"/>
        </w:rPr>
        <w:t>who</w:t>
      </w:r>
      <w:proofErr w:type="gramEnd"/>
      <w:r w:rsidR="00CE3678" w:rsidRPr="008B5E38">
        <w:rPr>
          <w:rFonts w:cs="Times New Roman"/>
          <w:sz w:val="24"/>
          <w:szCs w:val="24"/>
        </w:rPr>
        <w:t xml:space="preserve"> may experience lower levels of story exposure at home (Hamilton, 2014). However, the low levels of semantic learning observed in this study also underlines the importance of </w:t>
      </w:r>
      <w:r w:rsidR="00CE3678">
        <w:rPr>
          <w:rFonts w:cs="Times New Roman"/>
          <w:sz w:val="24"/>
          <w:szCs w:val="24"/>
        </w:rPr>
        <w:t xml:space="preserve">supplementing story </w:t>
      </w:r>
      <w:r w:rsidR="00FE42F0">
        <w:rPr>
          <w:rFonts w:cs="Times New Roman"/>
          <w:sz w:val="24"/>
          <w:szCs w:val="24"/>
        </w:rPr>
        <w:t xml:space="preserve">readings </w:t>
      </w:r>
      <w:r w:rsidR="00CE3678">
        <w:rPr>
          <w:rFonts w:cs="Times New Roman"/>
          <w:sz w:val="24"/>
          <w:szCs w:val="24"/>
        </w:rPr>
        <w:t>with</w:t>
      </w:r>
      <w:r w:rsidR="00CE3678" w:rsidRPr="008B5E38">
        <w:rPr>
          <w:rFonts w:cs="Times New Roman"/>
          <w:sz w:val="24"/>
          <w:szCs w:val="24"/>
        </w:rPr>
        <w:t xml:space="preserve"> more explicit information about </w:t>
      </w:r>
      <w:r w:rsidR="00CE3678">
        <w:rPr>
          <w:rFonts w:cs="Times New Roman"/>
          <w:sz w:val="24"/>
          <w:szCs w:val="24"/>
        </w:rPr>
        <w:t xml:space="preserve">target </w:t>
      </w:r>
      <w:r w:rsidR="00CE3678" w:rsidRPr="008B5E38">
        <w:rPr>
          <w:rFonts w:cs="Times New Roman"/>
          <w:sz w:val="24"/>
          <w:szCs w:val="24"/>
        </w:rPr>
        <w:t>word meaning</w:t>
      </w:r>
      <w:r w:rsidR="00CE3678">
        <w:rPr>
          <w:rFonts w:cs="Times New Roman"/>
          <w:sz w:val="24"/>
          <w:szCs w:val="24"/>
        </w:rPr>
        <w:t xml:space="preserve"> </w:t>
      </w:r>
      <w:r w:rsidR="00CE3678" w:rsidRPr="008B5E38">
        <w:rPr>
          <w:rFonts w:cs="Times New Roman"/>
          <w:sz w:val="24"/>
          <w:szCs w:val="24"/>
        </w:rPr>
        <w:t xml:space="preserve"> (</w:t>
      </w:r>
      <w:r w:rsidR="00CE3678" w:rsidRPr="009F0070">
        <w:rPr>
          <w:rFonts w:cs="Times New Roman"/>
          <w:sz w:val="24"/>
          <w:szCs w:val="24"/>
        </w:rPr>
        <w:t xml:space="preserve">Blake, Macdonald, </w:t>
      </w:r>
      <w:proofErr w:type="spellStart"/>
      <w:r w:rsidR="00CE3678" w:rsidRPr="009F0070">
        <w:rPr>
          <w:rFonts w:cs="Times New Roman"/>
          <w:sz w:val="24"/>
          <w:szCs w:val="24"/>
        </w:rPr>
        <w:t>Bayrami</w:t>
      </w:r>
      <w:proofErr w:type="spellEnd"/>
      <w:r w:rsidR="00CE3678" w:rsidRPr="009F0070">
        <w:rPr>
          <w:rFonts w:cs="Times New Roman"/>
          <w:sz w:val="24"/>
          <w:szCs w:val="24"/>
        </w:rPr>
        <w:t xml:space="preserve">, </w:t>
      </w:r>
      <w:proofErr w:type="spellStart"/>
      <w:r w:rsidR="00CE3678" w:rsidRPr="009F0070">
        <w:rPr>
          <w:rFonts w:cs="Times New Roman"/>
          <w:sz w:val="24"/>
          <w:szCs w:val="24"/>
        </w:rPr>
        <w:t>Agosta</w:t>
      </w:r>
      <w:proofErr w:type="spellEnd"/>
      <w:r w:rsidR="00CE3678" w:rsidRPr="009F0070">
        <w:rPr>
          <w:rFonts w:cs="Times New Roman"/>
          <w:sz w:val="24"/>
          <w:szCs w:val="24"/>
        </w:rPr>
        <w:t xml:space="preserve">, &amp; </w:t>
      </w:r>
      <w:proofErr w:type="spellStart"/>
      <w:r w:rsidR="00CE3678" w:rsidRPr="009F0070">
        <w:rPr>
          <w:rFonts w:cs="Times New Roman"/>
          <w:sz w:val="24"/>
          <w:szCs w:val="24"/>
        </w:rPr>
        <w:t>Milian</w:t>
      </w:r>
      <w:proofErr w:type="spellEnd"/>
      <w:r w:rsidR="00CE3678" w:rsidRPr="009F0070">
        <w:rPr>
          <w:rFonts w:cs="Times New Roman"/>
          <w:sz w:val="24"/>
          <w:szCs w:val="24"/>
        </w:rPr>
        <w:t xml:space="preserve">, 2006; </w:t>
      </w:r>
      <w:proofErr w:type="spellStart"/>
      <w:r w:rsidR="00CE3678" w:rsidRPr="009F0070">
        <w:rPr>
          <w:rFonts w:cs="Times New Roman"/>
          <w:sz w:val="24"/>
          <w:szCs w:val="24"/>
        </w:rPr>
        <w:t>Senechal</w:t>
      </w:r>
      <w:proofErr w:type="spellEnd"/>
      <w:r w:rsidR="00CE3678" w:rsidRPr="009F0070">
        <w:rPr>
          <w:rFonts w:cs="Times New Roman"/>
          <w:sz w:val="24"/>
          <w:szCs w:val="24"/>
        </w:rPr>
        <w:t xml:space="preserve">, Thomas &amp; </w:t>
      </w:r>
      <w:proofErr w:type="spellStart"/>
      <w:r w:rsidR="00CE3678" w:rsidRPr="009F0070">
        <w:rPr>
          <w:rFonts w:cs="Times New Roman"/>
          <w:sz w:val="24"/>
          <w:szCs w:val="24"/>
        </w:rPr>
        <w:t>Monker</w:t>
      </w:r>
      <w:proofErr w:type="spellEnd"/>
      <w:r w:rsidR="00CE3678" w:rsidRPr="009F0070">
        <w:rPr>
          <w:rFonts w:cs="Times New Roman"/>
          <w:sz w:val="24"/>
          <w:szCs w:val="24"/>
        </w:rPr>
        <w:t>, 1995; Wi</w:t>
      </w:r>
      <w:r w:rsidR="00163CD4">
        <w:rPr>
          <w:rFonts w:cs="Times New Roman"/>
          <w:sz w:val="24"/>
          <w:szCs w:val="24"/>
        </w:rPr>
        <w:t xml:space="preserve">lkinson &amp; Houston-Price, 2013) particularly for children with </w:t>
      </w:r>
      <w:r w:rsidR="00CE3678" w:rsidRPr="009F0070">
        <w:rPr>
          <w:rFonts w:cs="Times New Roman"/>
          <w:sz w:val="24"/>
          <w:szCs w:val="24"/>
        </w:rPr>
        <w:t xml:space="preserve">vocabulary difficulties (Brett, </w:t>
      </w:r>
      <w:proofErr w:type="spellStart"/>
      <w:r w:rsidR="00CE3678" w:rsidRPr="009F0070">
        <w:rPr>
          <w:rFonts w:cs="Times New Roman"/>
          <w:sz w:val="24"/>
          <w:szCs w:val="24"/>
        </w:rPr>
        <w:t>Rothlein</w:t>
      </w:r>
      <w:proofErr w:type="spellEnd"/>
      <w:r w:rsidR="00CE3678" w:rsidRPr="009F0070">
        <w:rPr>
          <w:rFonts w:cs="Times New Roman"/>
          <w:sz w:val="24"/>
          <w:szCs w:val="24"/>
        </w:rPr>
        <w:t>, &amp; Hurley, 1996; Coyne et al., 2004).</w:t>
      </w:r>
      <w:r w:rsidR="00CE3678" w:rsidRPr="008B5E38">
        <w:rPr>
          <w:rFonts w:cs="Times New Roman"/>
          <w:sz w:val="24"/>
          <w:szCs w:val="24"/>
        </w:rPr>
        <w:t xml:space="preserve"> </w:t>
      </w:r>
    </w:p>
    <w:p w:rsidR="00EA0F1C" w:rsidRPr="001D0A7D" w:rsidRDefault="001D0A7D" w:rsidP="001D0A7D">
      <w:pPr>
        <w:rPr>
          <w:rFonts w:cs="Calibri"/>
          <w:b/>
          <w:sz w:val="24"/>
          <w:szCs w:val="24"/>
        </w:rPr>
      </w:pPr>
      <w:r w:rsidRPr="001D0A7D">
        <w:rPr>
          <w:rFonts w:cs="Times New Roman"/>
          <w:b/>
          <w:sz w:val="24"/>
          <w:szCs w:val="24"/>
        </w:rPr>
        <w:t>Footnotes</w:t>
      </w:r>
    </w:p>
    <w:p w:rsidR="001D0A7D" w:rsidRDefault="0062789D" w:rsidP="001D0A7D">
      <w:pPr>
        <w:autoSpaceDE w:val="0"/>
        <w:autoSpaceDN w:val="0"/>
        <w:adjustRightInd w:val="0"/>
        <w:spacing w:after="0" w:line="480" w:lineRule="auto"/>
        <w:rPr>
          <w:rFonts w:cs="Times New Roman"/>
          <w:sz w:val="24"/>
          <w:szCs w:val="24"/>
        </w:rPr>
      </w:pPr>
      <w:r w:rsidRPr="0062789D">
        <w:rPr>
          <w:rFonts w:ascii="Times New Roman" w:hAnsi="Times New Roman" w:cs="Times New Roman"/>
          <w:sz w:val="24"/>
          <w:szCs w:val="24"/>
          <w:vertAlign w:val="superscript"/>
        </w:rPr>
        <w:t>1</w:t>
      </w:r>
      <w:r w:rsidR="001D0A7D">
        <w:rPr>
          <w:rFonts w:ascii="Times New Roman" w:hAnsi="Times New Roman" w:cs="Times New Roman"/>
          <w:sz w:val="24"/>
          <w:szCs w:val="24"/>
        </w:rPr>
        <w:t xml:space="preserve"> </w:t>
      </w:r>
      <w:r w:rsidR="001D0A7D">
        <w:rPr>
          <w:sz w:val="24"/>
          <w:szCs w:val="24"/>
        </w:rPr>
        <w:t xml:space="preserve">This differs </w:t>
      </w:r>
      <w:r w:rsidR="00853AE9">
        <w:rPr>
          <w:sz w:val="24"/>
          <w:szCs w:val="24"/>
        </w:rPr>
        <w:t>from</w:t>
      </w:r>
      <w:r w:rsidR="001D0A7D">
        <w:rPr>
          <w:sz w:val="24"/>
          <w:szCs w:val="24"/>
        </w:rPr>
        <w:t xml:space="preserve"> previous studies in which the</w:t>
      </w:r>
      <w:r w:rsidR="001D0A7D" w:rsidRPr="00581553">
        <w:rPr>
          <w:sz w:val="24"/>
          <w:szCs w:val="24"/>
        </w:rPr>
        <w:t xml:space="preserve"> number of words correctly produced</w:t>
      </w:r>
      <w:r w:rsidR="001D0A7D">
        <w:rPr>
          <w:sz w:val="24"/>
          <w:szCs w:val="24"/>
        </w:rPr>
        <w:t xml:space="preserve"> is typically reported (e.g., </w:t>
      </w:r>
      <w:r w:rsidR="001D0A7D" w:rsidRPr="00581553">
        <w:rPr>
          <w:sz w:val="24"/>
          <w:szCs w:val="24"/>
        </w:rPr>
        <w:t>Henderson et al., 2012, 2013a)</w:t>
      </w:r>
      <w:r w:rsidR="001D0A7D">
        <w:rPr>
          <w:sz w:val="24"/>
          <w:szCs w:val="24"/>
        </w:rPr>
        <w:t>. W</w:t>
      </w:r>
      <w:r w:rsidR="001D0A7D">
        <w:rPr>
          <w:rFonts w:cs="Times New Roman"/>
          <w:sz w:val="24"/>
          <w:szCs w:val="24"/>
        </w:rPr>
        <w:t xml:space="preserve">hen cued recall responses were scored as correct (1 point) or incorrect (0 points), </w:t>
      </w:r>
      <w:r w:rsidR="001D0A7D" w:rsidRPr="000D20C5">
        <w:rPr>
          <w:rFonts w:cs="Times New Roman"/>
          <w:sz w:val="24"/>
          <w:szCs w:val="24"/>
        </w:rPr>
        <w:t xml:space="preserve">children’s means at 0 hrs and 24 hrs were </w:t>
      </w:r>
      <w:r w:rsidR="001D0A7D">
        <w:rPr>
          <w:rFonts w:cs="Times New Roman"/>
          <w:sz w:val="24"/>
          <w:szCs w:val="24"/>
        </w:rPr>
        <w:t>1.31 (</w:t>
      </w:r>
      <w:r w:rsidR="001D0A7D" w:rsidRPr="000D20C5">
        <w:rPr>
          <w:rFonts w:cs="Times New Roman"/>
          <w:sz w:val="24"/>
          <w:szCs w:val="24"/>
        </w:rPr>
        <w:t>SD=</w:t>
      </w:r>
      <w:r w:rsidR="001D0A7D">
        <w:rPr>
          <w:rFonts w:cs="Times New Roman"/>
          <w:sz w:val="24"/>
          <w:szCs w:val="24"/>
        </w:rPr>
        <w:t>1.07</w:t>
      </w:r>
      <w:r w:rsidR="001D0A7D" w:rsidRPr="000D20C5">
        <w:rPr>
          <w:rFonts w:cs="Times New Roman"/>
          <w:sz w:val="24"/>
          <w:szCs w:val="24"/>
        </w:rPr>
        <w:t xml:space="preserve">) and </w:t>
      </w:r>
      <w:r w:rsidR="001D0A7D">
        <w:rPr>
          <w:rFonts w:cs="Times New Roman"/>
          <w:sz w:val="24"/>
          <w:szCs w:val="24"/>
        </w:rPr>
        <w:t>3.02</w:t>
      </w:r>
      <w:r w:rsidR="001D0A7D" w:rsidRPr="000D20C5">
        <w:rPr>
          <w:rFonts w:cs="Times New Roman"/>
          <w:sz w:val="24"/>
          <w:szCs w:val="24"/>
        </w:rPr>
        <w:t xml:space="preserve"> (SD=</w:t>
      </w:r>
      <w:r w:rsidR="001D0A7D">
        <w:rPr>
          <w:rFonts w:cs="Times New Roman"/>
          <w:sz w:val="24"/>
          <w:szCs w:val="24"/>
        </w:rPr>
        <w:t>2.98</w:t>
      </w:r>
      <w:r w:rsidR="001D0A7D" w:rsidRPr="000D20C5">
        <w:rPr>
          <w:rFonts w:cs="Times New Roman"/>
          <w:sz w:val="24"/>
          <w:szCs w:val="24"/>
        </w:rPr>
        <w:t xml:space="preserve">) and adults’ means were </w:t>
      </w:r>
      <w:r w:rsidR="001D0A7D">
        <w:rPr>
          <w:rFonts w:cs="Times New Roman"/>
          <w:sz w:val="24"/>
          <w:szCs w:val="24"/>
        </w:rPr>
        <w:t>3.47</w:t>
      </w:r>
      <w:r w:rsidR="001D0A7D" w:rsidRPr="000D20C5">
        <w:rPr>
          <w:rFonts w:cs="Times New Roman"/>
          <w:sz w:val="24"/>
          <w:szCs w:val="24"/>
        </w:rPr>
        <w:t xml:space="preserve"> (SD=</w:t>
      </w:r>
      <w:r w:rsidR="001D0A7D">
        <w:rPr>
          <w:rFonts w:cs="Times New Roman"/>
          <w:sz w:val="24"/>
          <w:szCs w:val="24"/>
        </w:rPr>
        <w:t>2.87</w:t>
      </w:r>
      <w:r w:rsidR="001D0A7D" w:rsidRPr="000D20C5">
        <w:rPr>
          <w:rFonts w:cs="Times New Roman"/>
          <w:sz w:val="24"/>
          <w:szCs w:val="24"/>
        </w:rPr>
        <w:t xml:space="preserve">) and </w:t>
      </w:r>
      <w:r w:rsidR="001D0A7D">
        <w:rPr>
          <w:rFonts w:cs="Times New Roman"/>
          <w:sz w:val="24"/>
          <w:szCs w:val="24"/>
        </w:rPr>
        <w:t>6.06</w:t>
      </w:r>
      <w:r w:rsidR="001D0A7D" w:rsidRPr="000D20C5">
        <w:rPr>
          <w:rFonts w:cs="Times New Roman"/>
          <w:sz w:val="24"/>
          <w:szCs w:val="24"/>
        </w:rPr>
        <w:t xml:space="preserve"> (SD=</w:t>
      </w:r>
      <w:r w:rsidR="001D0A7D">
        <w:rPr>
          <w:rFonts w:cs="Times New Roman"/>
          <w:sz w:val="24"/>
          <w:szCs w:val="24"/>
        </w:rPr>
        <w:t>2.49</w:t>
      </w:r>
      <w:r w:rsidR="001D0A7D" w:rsidRPr="000D20C5">
        <w:rPr>
          <w:rFonts w:cs="Times New Roman"/>
          <w:sz w:val="24"/>
          <w:szCs w:val="24"/>
        </w:rPr>
        <w:t xml:space="preserve">), respectively. </w:t>
      </w:r>
      <w:r w:rsidR="001D0A7D">
        <w:rPr>
          <w:rFonts w:cs="Times New Roman"/>
          <w:sz w:val="24"/>
          <w:szCs w:val="24"/>
        </w:rPr>
        <w:t>The main effects of Group and Session were significant (</w:t>
      </w:r>
      <w:proofErr w:type="spellStart"/>
      <w:r w:rsidR="001D0A7D" w:rsidRPr="001D0A7D">
        <w:rPr>
          <w:rFonts w:cs="Times New Roman"/>
          <w:i/>
          <w:sz w:val="24"/>
          <w:szCs w:val="24"/>
        </w:rPr>
        <w:t>p</w:t>
      </w:r>
      <w:r w:rsidR="001D0A7D">
        <w:rPr>
          <w:rFonts w:cs="Times New Roman"/>
          <w:sz w:val="24"/>
          <w:szCs w:val="24"/>
        </w:rPr>
        <w:t>s</w:t>
      </w:r>
      <w:proofErr w:type="spellEnd"/>
      <w:r w:rsidR="001D0A7D">
        <w:rPr>
          <w:rFonts w:cs="Times New Roman"/>
          <w:sz w:val="24"/>
          <w:szCs w:val="24"/>
        </w:rPr>
        <w:t>&lt;.05).</w:t>
      </w:r>
    </w:p>
    <w:p w:rsidR="00665DFE" w:rsidRDefault="00665DFE">
      <w:pPr>
        <w:rPr>
          <w:b/>
          <w:sz w:val="24"/>
          <w:szCs w:val="24"/>
        </w:rPr>
      </w:pPr>
      <w:r>
        <w:rPr>
          <w:b/>
          <w:sz w:val="24"/>
          <w:szCs w:val="24"/>
        </w:rPr>
        <w:br w:type="page"/>
      </w:r>
    </w:p>
    <w:p w:rsidR="00665DFE" w:rsidRDefault="00665DFE" w:rsidP="00665DFE">
      <w:pPr>
        <w:autoSpaceDE w:val="0"/>
        <w:autoSpaceDN w:val="0"/>
        <w:adjustRightInd w:val="0"/>
        <w:spacing w:after="0" w:line="480" w:lineRule="auto"/>
        <w:rPr>
          <w:b/>
          <w:sz w:val="24"/>
          <w:szCs w:val="24"/>
        </w:rPr>
      </w:pPr>
      <w:r>
        <w:rPr>
          <w:b/>
          <w:sz w:val="24"/>
          <w:szCs w:val="24"/>
        </w:rPr>
        <w:t>Acknowledgements</w:t>
      </w:r>
    </w:p>
    <w:p w:rsidR="00665DFE" w:rsidRPr="00665DFE" w:rsidRDefault="00665DFE" w:rsidP="00665DFE">
      <w:pPr>
        <w:autoSpaceDE w:val="0"/>
        <w:autoSpaceDN w:val="0"/>
        <w:adjustRightInd w:val="0"/>
        <w:spacing w:after="0" w:line="480" w:lineRule="auto"/>
        <w:rPr>
          <w:b/>
          <w:sz w:val="24"/>
          <w:szCs w:val="24"/>
        </w:rPr>
      </w:pPr>
      <w:r w:rsidRPr="00665DFE">
        <w:rPr>
          <w:rFonts w:ascii="Calibri" w:hAnsi="Calibri" w:cs="Calibri"/>
          <w:sz w:val="24"/>
          <w:szCs w:val="24"/>
        </w:rPr>
        <w:t xml:space="preserve">This research was funded by the </w:t>
      </w:r>
      <w:proofErr w:type="spellStart"/>
      <w:r w:rsidRPr="00665DFE">
        <w:rPr>
          <w:rFonts w:ascii="Calibri" w:hAnsi="Calibri" w:cs="Calibri"/>
          <w:sz w:val="24"/>
          <w:szCs w:val="24"/>
        </w:rPr>
        <w:t>Leverhulme</w:t>
      </w:r>
      <w:proofErr w:type="spellEnd"/>
      <w:r w:rsidRPr="00665DFE">
        <w:rPr>
          <w:rFonts w:ascii="Calibri" w:hAnsi="Calibri" w:cs="Calibri"/>
          <w:sz w:val="24"/>
          <w:szCs w:val="24"/>
        </w:rPr>
        <w:t xml:space="preserve"> Trust (grant F/00 224/AO). We would like to thank all of the children who took part in this study and the parents and schools for making this possible. </w:t>
      </w:r>
      <w:r>
        <w:rPr>
          <w:rFonts w:ascii="Calibri" w:hAnsi="Calibri" w:cs="Calibri"/>
          <w:sz w:val="24"/>
          <w:szCs w:val="24"/>
        </w:rPr>
        <w:t xml:space="preserve">We would also like to thank Laura Porter and Rebecca Heron for their valuable assistance with the materials and data collection. </w:t>
      </w:r>
    </w:p>
    <w:p w:rsidR="00665DFE" w:rsidRPr="00665DFE" w:rsidRDefault="00665DFE" w:rsidP="0062789D">
      <w:pPr>
        <w:autoSpaceDE w:val="0"/>
        <w:autoSpaceDN w:val="0"/>
        <w:adjustRightInd w:val="0"/>
        <w:spacing w:after="0" w:line="480" w:lineRule="auto"/>
        <w:rPr>
          <w:b/>
          <w:sz w:val="24"/>
          <w:szCs w:val="24"/>
        </w:rPr>
      </w:pPr>
    </w:p>
    <w:p w:rsidR="00665DFE" w:rsidRPr="00665DFE" w:rsidRDefault="00665DFE">
      <w:pPr>
        <w:rPr>
          <w:b/>
          <w:sz w:val="24"/>
          <w:szCs w:val="24"/>
        </w:rPr>
      </w:pPr>
      <w:r w:rsidRPr="00665DFE">
        <w:rPr>
          <w:b/>
          <w:sz w:val="24"/>
          <w:szCs w:val="24"/>
        </w:rPr>
        <w:br w:type="page"/>
      </w:r>
    </w:p>
    <w:p w:rsidR="0062789D" w:rsidRPr="00AC7A00" w:rsidRDefault="0062789D" w:rsidP="0062789D">
      <w:pPr>
        <w:autoSpaceDE w:val="0"/>
        <w:autoSpaceDN w:val="0"/>
        <w:adjustRightInd w:val="0"/>
        <w:spacing w:after="0" w:line="480" w:lineRule="auto"/>
        <w:rPr>
          <w:sz w:val="24"/>
          <w:szCs w:val="24"/>
        </w:rPr>
      </w:pPr>
      <w:r w:rsidRPr="0062789D">
        <w:rPr>
          <w:b/>
          <w:sz w:val="24"/>
          <w:szCs w:val="24"/>
        </w:rPr>
        <w:t>References</w:t>
      </w:r>
      <w:r w:rsidR="00FC28A9" w:rsidRPr="0062789D">
        <w:rPr>
          <w:b/>
          <w:sz w:val="24"/>
          <w:szCs w:val="24"/>
        </w:rPr>
        <w:t xml:space="preserve"> </w:t>
      </w:r>
    </w:p>
    <w:p w:rsidR="001212B8" w:rsidRPr="00AC7A00" w:rsidRDefault="0062789D" w:rsidP="001212B8">
      <w:pPr>
        <w:autoSpaceDE w:val="0"/>
        <w:autoSpaceDN w:val="0"/>
        <w:adjustRightInd w:val="0"/>
        <w:spacing w:after="0" w:line="480" w:lineRule="auto"/>
        <w:ind w:left="720" w:hanging="720"/>
        <w:rPr>
          <w:sz w:val="24"/>
          <w:szCs w:val="24"/>
        </w:rPr>
      </w:pPr>
      <w:r w:rsidRPr="00AC7A00">
        <w:rPr>
          <w:sz w:val="24"/>
          <w:szCs w:val="24"/>
        </w:rPr>
        <w:t>A</w:t>
      </w:r>
      <w:r w:rsidR="00F27CBE" w:rsidRPr="00AC7A00">
        <w:rPr>
          <w:rFonts w:cs="Times-Roman"/>
          <w:sz w:val="24"/>
          <w:szCs w:val="24"/>
        </w:rPr>
        <w:t xml:space="preserve">khtar, N. (2004). </w:t>
      </w:r>
      <w:proofErr w:type="gramStart"/>
      <w:r w:rsidR="00F27CBE" w:rsidRPr="00AC7A00">
        <w:rPr>
          <w:rFonts w:cs="Times-Roman"/>
          <w:sz w:val="24"/>
          <w:szCs w:val="24"/>
        </w:rPr>
        <w:t>Contexts of early word learning.</w:t>
      </w:r>
      <w:proofErr w:type="gramEnd"/>
      <w:r w:rsidR="00F27CBE" w:rsidRPr="00AC7A00">
        <w:rPr>
          <w:rFonts w:cs="Times-Roman"/>
          <w:sz w:val="24"/>
          <w:szCs w:val="24"/>
        </w:rPr>
        <w:t xml:space="preserve"> In O. G. Hall &amp; S. R. Waxman (Eds.), </w:t>
      </w:r>
      <w:proofErr w:type="gramStart"/>
      <w:r w:rsidR="00F27CBE" w:rsidRPr="00AC7A00">
        <w:rPr>
          <w:rFonts w:cs="Times-Italic"/>
          <w:i/>
          <w:iCs/>
          <w:sz w:val="24"/>
          <w:szCs w:val="24"/>
        </w:rPr>
        <w:t>Weaving</w:t>
      </w:r>
      <w:proofErr w:type="gramEnd"/>
      <w:r w:rsidR="00F27CBE" w:rsidRPr="00AC7A00">
        <w:rPr>
          <w:rFonts w:cs="Times-Italic"/>
          <w:i/>
          <w:iCs/>
          <w:sz w:val="24"/>
          <w:szCs w:val="24"/>
        </w:rPr>
        <w:t xml:space="preserve"> a lexicon </w:t>
      </w:r>
      <w:r w:rsidR="00F27CBE" w:rsidRPr="00AC7A00">
        <w:rPr>
          <w:rFonts w:cs="Times-Roman"/>
          <w:sz w:val="24"/>
          <w:szCs w:val="24"/>
        </w:rPr>
        <w:t>(pp. 485–507). Cambridge, MA: MIT Press.</w:t>
      </w:r>
    </w:p>
    <w:p w:rsidR="001212B8" w:rsidRPr="00AC7A00" w:rsidRDefault="003B44E2" w:rsidP="001212B8">
      <w:pPr>
        <w:autoSpaceDE w:val="0"/>
        <w:autoSpaceDN w:val="0"/>
        <w:adjustRightInd w:val="0"/>
        <w:spacing w:after="0" w:line="480" w:lineRule="auto"/>
        <w:ind w:left="720" w:hanging="720"/>
        <w:rPr>
          <w:sz w:val="24"/>
          <w:szCs w:val="24"/>
        </w:rPr>
      </w:pPr>
      <w:proofErr w:type="spellStart"/>
      <w:r w:rsidRPr="00AC7A00">
        <w:rPr>
          <w:rFonts w:eastAsia="Times New Roman" w:cs="Arial"/>
          <w:sz w:val="24"/>
          <w:szCs w:val="24"/>
        </w:rPr>
        <w:t>Alloway</w:t>
      </w:r>
      <w:proofErr w:type="spellEnd"/>
      <w:r w:rsidRPr="00AC7A00">
        <w:rPr>
          <w:rFonts w:eastAsia="Times New Roman" w:cs="Arial"/>
          <w:sz w:val="24"/>
          <w:szCs w:val="24"/>
        </w:rPr>
        <w:t>, T.P., Williams, S., Jones, B., &amp; Cochrane, F. (201</w:t>
      </w:r>
      <w:r w:rsidR="00F37C48" w:rsidRPr="00AC7A00">
        <w:rPr>
          <w:rFonts w:eastAsia="Times New Roman" w:cs="Arial"/>
          <w:sz w:val="24"/>
          <w:szCs w:val="24"/>
        </w:rPr>
        <w:t>4</w:t>
      </w:r>
      <w:r w:rsidRPr="00AC7A00">
        <w:rPr>
          <w:rFonts w:eastAsia="Times New Roman" w:cs="Arial"/>
          <w:sz w:val="24"/>
          <w:szCs w:val="24"/>
        </w:rPr>
        <w:t xml:space="preserve">). </w:t>
      </w:r>
      <w:proofErr w:type="gramStart"/>
      <w:r w:rsidRPr="00AC7A00">
        <w:rPr>
          <w:rFonts w:eastAsia="Times New Roman" w:cs="Arial"/>
          <w:sz w:val="24"/>
          <w:szCs w:val="24"/>
        </w:rPr>
        <w:t>Exploring the impact of television watching on vocabulary skills in toddlers.</w:t>
      </w:r>
      <w:proofErr w:type="gramEnd"/>
      <w:r w:rsidRPr="00AC7A00">
        <w:rPr>
          <w:rFonts w:eastAsia="Times New Roman" w:cs="Arial"/>
          <w:sz w:val="24"/>
          <w:szCs w:val="24"/>
        </w:rPr>
        <w:t xml:space="preserve"> </w:t>
      </w:r>
      <w:r w:rsidRPr="00AC7A00">
        <w:rPr>
          <w:rFonts w:eastAsia="Times New Roman" w:cs="Arial"/>
          <w:i/>
          <w:sz w:val="24"/>
          <w:szCs w:val="24"/>
        </w:rPr>
        <w:t xml:space="preserve">Early Childhood Education Journal, </w:t>
      </w:r>
      <w:r w:rsidR="0022546C" w:rsidRPr="00AC7A00">
        <w:rPr>
          <w:rFonts w:eastAsia="Times New Roman" w:cs="Arial"/>
          <w:i/>
          <w:sz w:val="24"/>
          <w:szCs w:val="24"/>
        </w:rPr>
        <w:t xml:space="preserve">42, </w:t>
      </w:r>
      <w:r w:rsidR="0022546C" w:rsidRPr="00AC7A00">
        <w:rPr>
          <w:rFonts w:eastAsia="Times New Roman" w:cs="Arial"/>
          <w:sz w:val="24"/>
          <w:szCs w:val="24"/>
        </w:rPr>
        <w:t>343-349.</w:t>
      </w:r>
      <w:r w:rsidR="002E01A3" w:rsidRPr="00AC7A00">
        <w:rPr>
          <w:rFonts w:eastAsia="Times New Roman" w:cs="Arial"/>
          <w:sz w:val="24"/>
          <w:szCs w:val="24"/>
        </w:rPr>
        <w:t xml:space="preserve"> </w:t>
      </w:r>
      <w:proofErr w:type="gramStart"/>
      <w:r w:rsidR="002E01A3" w:rsidRPr="00AC7A00">
        <w:rPr>
          <w:rFonts w:eastAsia="Times New Roman" w:cs="Arial"/>
          <w:sz w:val="24"/>
          <w:szCs w:val="24"/>
        </w:rPr>
        <w:t>DOI 10.1007/s10643-013-0618-1.</w:t>
      </w:r>
      <w:proofErr w:type="gramEnd"/>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Arial"/>
          <w:sz w:val="24"/>
          <w:szCs w:val="24"/>
        </w:rPr>
        <w:t xml:space="preserve">Baumann, J.F. and </w:t>
      </w:r>
      <w:proofErr w:type="spellStart"/>
      <w:r w:rsidRPr="00AC7A00">
        <w:rPr>
          <w:rFonts w:cs="Arial"/>
          <w:sz w:val="24"/>
          <w:szCs w:val="24"/>
        </w:rPr>
        <w:t>Kameenui</w:t>
      </w:r>
      <w:proofErr w:type="spellEnd"/>
      <w:r w:rsidRPr="00AC7A00">
        <w:rPr>
          <w:rFonts w:cs="Arial"/>
          <w:sz w:val="24"/>
          <w:szCs w:val="24"/>
        </w:rPr>
        <w:t>, E.J. (1991).</w:t>
      </w:r>
      <w:proofErr w:type="gramEnd"/>
      <w:r w:rsidRPr="00AC7A00">
        <w:rPr>
          <w:rFonts w:cs="Arial"/>
          <w:sz w:val="24"/>
          <w:szCs w:val="24"/>
        </w:rPr>
        <w:t xml:space="preserve"> Research on vocabulary instruction: Ode </w:t>
      </w:r>
      <w:proofErr w:type="gramStart"/>
      <w:r w:rsidRPr="00AC7A00">
        <w:rPr>
          <w:rFonts w:cs="Arial"/>
          <w:sz w:val="24"/>
          <w:szCs w:val="24"/>
        </w:rPr>
        <w:t>To</w:t>
      </w:r>
      <w:proofErr w:type="gramEnd"/>
      <w:r w:rsidRPr="00AC7A00">
        <w:rPr>
          <w:rFonts w:cs="Arial"/>
          <w:sz w:val="24"/>
          <w:szCs w:val="24"/>
        </w:rPr>
        <w:t xml:space="preserve"> Voltaire. </w:t>
      </w:r>
      <w:proofErr w:type="gramStart"/>
      <w:r w:rsidRPr="00AC7A00">
        <w:rPr>
          <w:rFonts w:cs="Arial"/>
          <w:sz w:val="24"/>
          <w:szCs w:val="24"/>
        </w:rPr>
        <w:t>In J. Flood, J.J. Lapp, and J.R. Squire (Eds.), Handbook of research on teaching the English language arts (pp. 604-632).</w:t>
      </w:r>
      <w:proofErr w:type="gramEnd"/>
      <w:r w:rsidRPr="00AC7A00">
        <w:rPr>
          <w:rFonts w:cs="Arial"/>
          <w:sz w:val="24"/>
          <w:szCs w:val="24"/>
        </w:rPr>
        <w:t xml:space="preserve"> New York: MacMillan. </w:t>
      </w:r>
    </w:p>
    <w:p w:rsidR="001212B8" w:rsidRPr="00AC7A00" w:rsidRDefault="00F27CBE" w:rsidP="001212B8">
      <w:pPr>
        <w:autoSpaceDE w:val="0"/>
        <w:autoSpaceDN w:val="0"/>
        <w:adjustRightInd w:val="0"/>
        <w:spacing w:after="0" w:line="480" w:lineRule="auto"/>
        <w:ind w:left="720" w:hanging="720"/>
        <w:rPr>
          <w:rStyle w:val="citation"/>
          <w:sz w:val="24"/>
          <w:szCs w:val="24"/>
        </w:rPr>
      </w:pPr>
      <w:r w:rsidRPr="00AC7A00">
        <w:rPr>
          <w:rStyle w:val="citation"/>
          <w:sz w:val="24"/>
          <w:szCs w:val="24"/>
        </w:rPr>
        <w:t xml:space="preserve">Bartlett, F.C. (1932). </w:t>
      </w:r>
      <w:proofErr w:type="gramStart"/>
      <w:r w:rsidRPr="00AC7A00">
        <w:rPr>
          <w:rStyle w:val="citation"/>
          <w:i/>
          <w:iCs/>
          <w:sz w:val="24"/>
          <w:szCs w:val="24"/>
        </w:rPr>
        <w:t>Remembering: A Study in Experimental and Social Psychology</w:t>
      </w:r>
      <w:r w:rsidRPr="00AC7A00">
        <w:rPr>
          <w:rStyle w:val="citation"/>
          <w:sz w:val="24"/>
          <w:szCs w:val="24"/>
        </w:rPr>
        <w:t>.</w:t>
      </w:r>
      <w:proofErr w:type="gramEnd"/>
      <w:r w:rsidRPr="00AC7A00">
        <w:rPr>
          <w:rStyle w:val="citation"/>
          <w:sz w:val="24"/>
          <w:szCs w:val="24"/>
        </w:rPr>
        <w:t xml:space="preserve"> Cambridge, England: Cambridge University Press.</w:t>
      </w:r>
    </w:p>
    <w:p w:rsidR="002E01A3" w:rsidRPr="00AC7A00" w:rsidRDefault="00F27CBE" w:rsidP="002E01A3">
      <w:pPr>
        <w:autoSpaceDE w:val="0"/>
        <w:autoSpaceDN w:val="0"/>
        <w:adjustRightInd w:val="0"/>
        <w:spacing w:after="0" w:line="480" w:lineRule="auto"/>
        <w:ind w:left="720" w:hanging="720"/>
        <w:rPr>
          <w:sz w:val="24"/>
          <w:szCs w:val="24"/>
        </w:rPr>
      </w:pPr>
      <w:r w:rsidRPr="00AC7A00">
        <w:rPr>
          <w:rFonts w:cs="Times-Roman"/>
          <w:sz w:val="24"/>
          <w:szCs w:val="24"/>
        </w:rPr>
        <w:t>Beck, I .</w:t>
      </w:r>
      <w:proofErr w:type="gramStart"/>
      <w:r w:rsidRPr="00AC7A00">
        <w:rPr>
          <w:rFonts w:cs="Times-Roman"/>
          <w:sz w:val="24"/>
          <w:szCs w:val="24"/>
        </w:rPr>
        <w:t>L.,</w:t>
      </w:r>
      <w:proofErr w:type="gramEnd"/>
      <w:r w:rsidRPr="00AC7A00">
        <w:rPr>
          <w:rFonts w:cs="Times-Roman"/>
          <w:sz w:val="24"/>
          <w:szCs w:val="24"/>
        </w:rPr>
        <w:t xml:space="preserve"> &amp; </w:t>
      </w:r>
      <w:proofErr w:type="spellStart"/>
      <w:r w:rsidRPr="00AC7A00">
        <w:rPr>
          <w:rFonts w:cs="Times-Roman"/>
          <w:sz w:val="24"/>
          <w:szCs w:val="24"/>
        </w:rPr>
        <w:t>McKeown</w:t>
      </w:r>
      <w:proofErr w:type="spellEnd"/>
      <w:r w:rsidRPr="00AC7A00">
        <w:rPr>
          <w:rFonts w:cs="Times-Roman"/>
          <w:sz w:val="24"/>
          <w:szCs w:val="24"/>
        </w:rPr>
        <w:t xml:space="preserve">, M. (1991). </w:t>
      </w:r>
      <w:proofErr w:type="gramStart"/>
      <w:r w:rsidRPr="00AC7A00">
        <w:rPr>
          <w:rFonts w:cs="Times-Roman"/>
          <w:sz w:val="24"/>
          <w:szCs w:val="24"/>
        </w:rPr>
        <w:t>Conditions of vocabulary acquisition.</w:t>
      </w:r>
      <w:proofErr w:type="gramEnd"/>
      <w:r w:rsidRPr="00AC7A00">
        <w:rPr>
          <w:rFonts w:cs="Times-Roman"/>
          <w:sz w:val="24"/>
          <w:szCs w:val="24"/>
        </w:rPr>
        <w:t xml:space="preserve"> In R. Barr, M. L. </w:t>
      </w:r>
      <w:proofErr w:type="spellStart"/>
      <w:r w:rsidRPr="00AC7A00">
        <w:rPr>
          <w:rFonts w:cs="Times-Roman"/>
          <w:sz w:val="24"/>
          <w:szCs w:val="24"/>
        </w:rPr>
        <w:t>Karmil</w:t>
      </w:r>
      <w:proofErr w:type="spellEnd"/>
      <w:r w:rsidRPr="00AC7A00">
        <w:rPr>
          <w:rFonts w:cs="Times-Roman"/>
          <w:sz w:val="24"/>
          <w:szCs w:val="24"/>
        </w:rPr>
        <w:t xml:space="preserve">, P. </w:t>
      </w:r>
      <w:proofErr w:type="spellStart"/>
      <w:r w:rsidRPr="00AC7A00">
        <w:rPr>
          <w:rFonts w:cs="Times-Roman"/>
          <w:sz w:val="24"/>
          <w:szCs w:val="24"/>
        </w:rPr>
        <w:t>Mosenthal</w:t>
      </w:r>
      <w:proofErr w:type="spellEnd"/>
      <w:r w:rsidRPr="00AC7A00">
        <w:rPr>
          <w:rFonts w:cs="Times-Roman"/>
          <w:sz w:val="24"/>
          <w:szCs w:val="24"/>
        </w:rPr>
        <w:t xml:space="preserve">, &amp; D. D. Pearson (Eds.), </w:t>
      </w:r>
      <w:r w:rsidRPr="00AC7A00">
        <w:rPr>
          <w:rFonts w:cs="Times-Italic"/>
          <w:i/>
          <w:iCs/>
          <w:sz w:val="24"/>
          <w:szCs w:val="24"/>
        </w:rPr>
        <w:t xml:space="preserve">Handbook of reading research </w:t>
      </w:r>
      <w:r w:rsidRPr="00AC7A00">
        <w:rPr>
          <w:rFonts w:cs="Times-Roman"/>
          <w:sz w:val="24"/>
          <w:szCs w:val="24"/>
        </w:rPr>
        <w:t>(Vol. 1, pp. 789–814). New York: Longman</w:t>
      </w:r>
      <w:r w:rsidR="004F4B28" w:rsidRPr="00AC7A00">
        <w:rPr>
          <w:rFonts w:eastAsia="Times New Roman" w:cs="Times New Roman"/>
          <w:sz w:val="24"/>
          <w:szCs w:val="24"/>
        </w:rPr>
        <w:t xml:space="preserve">. </w:t>
      </w:r>
    </w:p>
    <w:p w:rsidR="002E01A3" w:rsidRPr="00AC7A00" w:rsidRDefault="003B44E2" w:rsidP="002E01A3">
      <w:pPr>
        <w:autoSpaceDE w:val="0"/>
        <w:autoSpaceDN w:val="0"/>
        <w:adjustRightInd w:val="0"/>
        <w:spacing w:after="0" w:line="480" w:lineRule="auto"/>
        <w:ind w:left="720" w:hanging="720"/>
        <w:rPr>
          <w:sz w:val="24"/>
          <w:szCs w:val="24"/>
        </w:rPr>
      </w:pPr>
      <w:proofErr w:type="spellStart"/>
      <w:r w:rsidRPr="00AC7A00">
        <w:rPr>
          <w:rFonts w:eastAsia="Times New Roman" w:cs="Times New Roman"/>
          <w:sz w:val="24"/>
          <w:szCs w:val="24"/>
        </w:rPr>
        <w:t>Biemiller</w:t>
      </w:r>
      <w:proofErr w:type="spellEnd"/>
      <w:r w:rsidRPr="00AC7A00">
        <w:rPr>
          <w:rFonts w:eastAsia="Times New Roman" w:cs="Times New Roman"/>
          <w:sz w:val="24"/>
          <w:szCs w:val="24"/>
        </w:rPr>
        <w:t xml:space="preserve">, A. (2003). Vocabulary: Needed if more children are to read well. </w:t>
      </w:r>
      <w:proofErr w:type="gramStart"/>
      <w:r w:rsidRPr="00AC7A00">
        <w:rPr>
          <w:rFonts w:eastAsia="Times New Roman" w:cs="Times New Roman"/>
          <w:i/>
          <w:sz w:val="24"/>
          <w:szCs w:val="24"/>
        </w:rPr>
        <w:t>Reading Psychology, 24</w:t>
      </w:r>
      <w:r w:rsidRPr="00AC7A00">
        <w:rPr>
          <w:rFonts w:eastAsia="Times New Roman" w:cs="Times New Roman"/>
          <w:sz w:val="24"/>
          <w:szCs w:val="24"/>
        </w:rPr>
        <w:t>, 323-335.</w:t>
      </w:r>
      <w:proofErr w:type="gramEnd"/>
      <w:r w:rsidR="002E01A3" w:rsidRPr="00AC7A00">
        <w:rPr>
          <w:rFonts w:eastAsia="Times New Roman" w:cs="Times New Roman"/>
          <w:sz w:val="24"/>
          <w:szCs w:val="24"/>
        </w:rPr>
        <w:t xml:space="preserve"> DOI 10.1080/02702710390227297</w:t>
      </w:r>
    </w:p>
    <w:p w:rsidR="001212B8" w:rsidRPr="00AC7A00" w:rsidRDefault="004F4B28" w:rsidP="002E01A3">
      <w:pPr>
        <w:autoSpaceDE w:val="0"/>
        <w:autoSpaceDN w:val="0"/>
        <w:adjustRightInd w:val="0"/>
        <w:spacing w:after="0" w:line="480" w:lineRule="auto"/>
        <w:ind w:left="720" w:hanging="720"/>
        <w:rPr>
          <w:sz w:val="24"/>
          <w:szCs w:val="24"/>
        </w:rPr>
      </w:pPr>
      <w:proofErr w:type="spellStart"/>
      <w:proofErr w:type="gramStart"/>
      <w:r w:rsidRPr="00AC7A00">
        <w:rPr>
          <w:rFonts w:eastAsia="Times New Roman" w:cs="Times New Roman"/>
          <w:sz w:val="24"/>
          <w:szCs w:val="24"/>
        </w:rPr>
        <w:t>Biemiller</w:t>
      </w:r>
      <w:proofErr w:type="spellEnd"/>
      <w:r w:rsidRPr="00AC7A00">
        <w:rPr>
          <w:rFonts w:eastAsia="Times New Roman" w:cs="Times New Roman"/>
          <w:sz w:val="24"/>
          <w:szCs w:val="24"/>
        </w:rPr>
        <w:t xml:space="preserve">, A. &amp; </w:t>
      </w:r>
      <w:proofErr w:type="spellStart"/>
      <w:r w:rsidRPr="00AC7A00">
        <w:rPr>
          <w:rFonts w:eastAsia="Times New Roman" w:cs="Times New Roman"/>
          <w:sz w:val="24"/>
          <w:szCs w:val="24"/>
        </w:rPr>
        <w:t>Boote</w:t>
      </w:r>
      <w:proofErr w:type="spellEnd"/>
      <w:r w:rsidRPr="00AC7A00">
        <w:rPr>
          <w:rFonts w:eastAsia="Times New Roman" w:cs="Times New Roman"/>
          <w:sz w:val="24"/>
          <w:szCs w:val="24"/>
        </w:rPr>
        <w:t>, C. (2006).</w:t>
      </w:r>
      <w:proofErr w:type="gramEnd"/>
      <w:r w:rsidRPr="00AC7A00">
        <w:rPr>
          <w:rFonts w:eastAsia="Times New Roman" w:cs="Times New Roman"/>
          <w:sz w:val="24"/>
          <w:szCs w:val="24"/>
        </w:rPr>
        <w:t xml:space="preserve"> </w:t>
      </w:r>
      <w:proofErr w:type="gramStart"/>
      <w:r w:rsidRPr="00AC7A00">
        <w:rPr>
          <w:rFonts w:eastAsia="Times New Roman" w:cs="Times New Roman"/>
          <w:sz w:val="24"/>
          <w:szCs w:val="24"/>
        </w:rPr>
        <w:t>An effective method for building meaning vocabulary in primary grades.</w:t>
      </w:r>
      <w:proofErr w:type="gramEnd"/>
      <w:r w:rsidRPr="00AC7A00">
        <w:rPr>
          <w:rFonts w:eastAsia="Times New Roman" w:cs="Times New Roman"/>
          <w:sz w:val="24"/>
          <w:szCs w:val="24"/>
        </w:rPr>
        <w:t xml:space="preserve"> </w:t>
      </w:r>
      <w:r w:rsidRPr="00AC7A00">
        <w:rPr>
          <w:rFonts w:eastAsia="Times New Roman" w:cs="Times New Roman"/>
          <w:i/>
          <w:sz w:val="24"/>
          <w:szCs w:val="24"/>
        </w:rPr>
        <w:t>Journal of Educational Psychology</w:t>
      </w:r>
      <w:r w:rsidRPr="00AC7A00">
        <w:rPr>
          <w:rFonts w:eastAsia="Times New Roman" w:cs="Times New Roman"/>
          <w:sz w:val="24"/>
          <w:szCs w:val="24"/>
        </w:rPr>
        <w:t xml:space="preserve">, </w:t>
      </w:r>
      <w:r w:rsidRPr="00AC7A00">
        <w:rPr>
          <w:rFonts w:eastAsia="Times New Roman" w:cs="Times New Roman"/>
          <w:i/>
          <w:sz w:val="24"/>
          <w:szCs w:val="24"/>
        </w:rPr>
        <w:t>98</w:t>
      </w:r>
      <w:r w:rsidRPr="00AC7A00">
        <w:rPr>
          <w:rFonts w:eastAsia="Times New Roman" w:cs="Times New Roman"/>
          <w:sz w:val="24"/>
          <w:szCs w:val="24"/>
        </w:rPr>
        <w:t>, 44-62.</w:t>
      </w:r>
      <w:r w:rsidR="002E01A3" w:rsidRPr="00AC7A00">
        <w:rPr>
          <w:rFonts w:eastAsia="Times New Roman" w:cs="Times New Roman"/>
          <w:sz w:val="24"/>
          <w:szCs w:val="24"/>
        </w:rPr>
        <w:t xml:space="preserve"> DOI </w:t>
      </w:r>
      <w:hyperlink r:id="rId8" w:tgtFrame="_blank" w:history="1">
        <w:r w:rsidR="002E01A3" w:rsidRPr="00AC7A00">
          <w:rPr>
            <w:rStyle w:val="Hyperlink"/>
            <w:rFonts w:cs="Arial"/>
            <w:color w:val="auto"/>
            <w:sz w:val="24"/>
            <w:szCs w:val="24"/>
            <w:u w:val="none"/>
          </w:rPr>
          <w:t>10.1037/0022-0663.98.1.44</w:t>
        </w:r>
      </w:hyperlink>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eastAsia="Times New Roman" w:cs="Arial"/>
          <w:sz w:val="24"/>
          <w:szCs w:val="24"/>
        </w:rPr>
        <w:t xml:space="preserve">Blake, J., Macdonald, S., </w:t>
      </w:r>
      <w:proofErr w:type="spellStart"/>
      <w:r w:rsidRPr="00AC7A00">
        <w:rPr>
          <w:rFonts w:eastAsia="Times New Roman" w:cs="Arial"/>
          <w:sz w:val="24"/>
          <w:szCs w:val="24"/>
        </w:rPr>
        <w:t>Bayrami</w:t>
      </w:r>
      <w:proofErr w:type="spellEnd"/>
      <w:r w:rsidRPr="00AC7A00">
        <w:rPr>
          <w:rFonts w:eastAsia="Times New Roman" w:cs="Arial"/>
          <w:sz w:val="24"/>
          <w:szCs w:val="24"/>
        </w:rPr>
        <w:t xml:space="preserve">, L., </w:t>
      </w:r>
      <w:proofErr w:type="spellStart"/>
      <w:r w:rsidRPr="00AC7A00">
        <w:rPr>
          <w:rFonts w:eastAsia="Times New Roman" w:cs="Arial"/>
          <w:sz w:val="24"/>
          <w:szCs w:val="24"/>
        </w:rPr>
        <w:t>Agosta</w:t>
      </w:r>
      <w:proofErr w:type="spellEnd"/>
      <w:r w:rsidRPr="00AC7A00">
        <w:rPr>
          <w:rFonts w:eastAsia="Times New Roman" w:cs="Arial"/>
          <w:sz w:val="24"/>
          <w:szCs w:val="24"/>
        </w:rPr>
        <w:t xml:space="preserve">, V., &amp; </w:t>
      </w:r>
      <w:proofErr w:type="spellStart"/>
      <w:r w:rsidRPr="00AC7A00">
        <w:rPr>
          <w:rFonts w:eastAsia="Times New Roman" w:cs="Arial"/>
          <w:sz w:val="24"/>
          <w:szCs w:val="24"/>
        </w:rPr>
        <w:t>Milian</w:t>
      </w:r>
      <w:proofErr w:type="spellEnd"/>
      <w:r w:rsidRPr="00AC7A00">
        <w:rPr>
          <w:rFonts w:eastAsia="Times New Roman" w:cs="Arial"/>
          <w:sz w:val="24"/>
          <w:szCs w:val="24"/>
        </w:rPr>
        <w:t>, A. (2006).</w:t>
      </w:r>
      <w:proofErr w:type="gramEnd"/>
      <w:r w:rsidRPr="00AC7A00">
        <w:rPr>
          <w:rFonts w:eastAsia="Times New Roman" w:cs="Arial"/>
          <w:sz w:val="24"/>
          <w:szCs w:val="24"/>
        </w:rPr>
        <w:t xml:space="preserve"> Book reading styles in dual</w:t>
      </w:r>
      <w:r w:rsidRPr="00AC7A00">
        <w:rPr>
          <w:rFonts w:eastAsia="Times New Roman" w:cs="Cambria Math"/>
          <w:sz w:val="24"/>
          <w:szCs w:val="24"/>
        </w:rPr>
        <w:t>‐</w:t>
      </w:r>
      <w:r w:rsidRPr="00AC7A00">
        <w:rPr>
          <w:rFonts w:eastAsia="Times New Roman" w:cs="Arial"/>
          <w:sz w:val="24"/>
          <w:szCs w:val="24"/>
        </w:rPr>
        <w:t>parent and single</w:t>
      </w:r>
      <w:r w:rsidRPr="00AC7A00">
        <w:rPr>
          <w:rFonts w:eastAsia="Times New Roman" w:cs="Cambria Math"/>
          <w:sz w:val="24"/>
          <w:szCs w:val="24"/>
        </w:rPr>
        <w:t>‐</w:t>
      </w:r>
      <w:r w:rsidRPr="00AC7A00">
        <w:rPr>
          <w:rFonts w:eastAsia="Times New Roman" w:cs="Arial"/>
          <w:sz w:val="24"/>
          <w:szCs w:val="24"/>
        </w:rPr>
        <w:t xml:space="preserve">mother families. </w:t>
      </w:r>
      <w:r w:rsidRPr="00AC7A00">
        <w:rPr>
          <w:rFonts w:eastAsia="Times New Roman" w:cs="Arial"/>
          <w:i/>
          <w:iCs/>
          <w:sz w:val="24"/>
          <w:szCs w:val="24"/>
        </w:rPr>
        <w:t>British Journal of Educational Psychology</w:t>
      </w:r>
      <w:r w:rsidRPr="00AC7A00">
        <w:rPr>
          <w:rFonts w:eastAsia="Times New Roman" w:cs="Arial"/>
          <w:sz w:val="24"/>
          <w:szCs w:val="24"/>
        </w:rPr>
        <w:t xml:space="preserve">, </w:t>
      </w:r>
      <w:r w:rsidRPr="00AC7A00">
        <w:rPr>
          <w:rFonts w:eastAsia="Times New Roman" w:cs="Arial"/>
          <w:i/>
          <w:iCs/>
          <w:sz w:val="24"/>
          <w:szCs w:val="24"/>
        </w:rPr>
        <w:t>76</w:t>
      </w:r>
      <w:r w:rsidRPr="00AC7A00">
        <w:rPr>
          <w:rFonts w:eastAsia="Times New Roman" w:cs="Arial"/>
          <w:sz w:val="24"/>
          <w:szCs w:val="24"/>
        </w:rPr>
        <w:t>(3), 501-515.</w:t>
      </w:r>
      <w:r w:rsidR="002E01A3" w:rsidRPr="00AC7A00">
        <w:rPr>
          <w:rFonts w:eastAsia="Times New Roman" w:cs="Arial"/>
          <w:sz w:val="24"/>
          <w:szCs w:val="24"/>
        </w:rPr>
        <w:t xml:space="preserve"> DOI </w:t>
      </w:r>
      <w:r w:rsidR="002E01A3" w:rsidRPr="00AC7A00">
        <w:rPr>
          <w:sz w:val="24"/>
          <w:szCs w:val="24"/>
        </w:rPr>
        <w:t>10.1348/000709905X49719</w:t>
      </w:r>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RealpageBAS2"/>
          <w:sz w:val="24"/>
          <w:szCs w:val="24"/>
        </w:rPr>
        <w:t xml:space="preserve">Brett, A., </w:t>
      </w:r>
      <w:proofErr w:type="spellStart"/>
      <w:r w:rsidRPr="00AC7A00">
        <w:rPr>
          <w:rFonts w:cs="RealpageBAS2"/>
          <w:sz w:val="24"/>
          <w:szCs w:val="24"/>
        </w:rPr>
        <w:t>Rothlein</w:t>
      </w:r>
      <w:proofErr w:type="spellEnd"/>
      <w:r w:rsidRPr="00AC7A00">
        <w:rPr>
          <w:rFonts w:cs="RealpageBAS2"/>
          <w:sz w:val="24"/>
          <w:szCs w:val="24"/>
        </w:rPr>
        <w:t>, L., &amp; Hurley, M. (1996).</w:t>
      </w:r>
      <w:proofErr w:type="gramEnd"/>
      <w:r w:rsidRPr="00AC7A00">
        <w:rPr>
          <w:rFonts w:cs="RealpageBAS2"/>
          <w:sz w:val="24"/>
          <w:szCs w:val="24"/>
        </w:rPr>
        <w:t xml:space="preserve"> </w:t>
      </w:r>
      <w:proofErr w:type="gramStart"/>
      <w:r w:rsidRPr="00AC7A00">
        <w:rPr>
          <w:rFonts w:cs="RealpageBAS2"/>
          <w:sz w:val="24"/>
          <w:szCs w:val="24"/>
        </w:rPr>
        <w:t>Vocabulary acquisition from listening to stories and explanations of target words.</w:t>
      </w:r>
      <w:proofErr w:type="gramEnd"/>
      <w:r w:rsidRPr="00AC7A00">
        <w:rPr>
          <w:rFonts w:cs="RealpageBAS2"/>
          <w:sz w:val="24"/>
          <w:szCs w:val="24"/>
        </w:rPr>
        <w:t xml:space="preserve"> </w:t>
      </w:r>
      <w:proofErr w:type="gramStart"/>
      <w:r w:rsidRPr="00AC7A00">
        <w:rPr>
          <w:rFonts w:cs="RealpageBAS2-Italic"/>
          <w:i/>
          <w:iCs/>
          <w:sz w:val="24"/>
          <w:szCs w:val="24"/>
        </w:rPr>
        <w:t>The Elementary School Journal, 96</w:t>
      </w:r>
      <w:r w:rsidRPr="00AC7A00">
        <w:rPr>
          <w:rFonts w:cs="RealpageBAS2"/>
          <w:sz w:val="24"/>
          <w:szCs w:val="24"/>
        </w:rPr>
        <w:t>(4), 415± 422.</w:t>
      </w:r>
      <w:proofErr w:type="gramEnd"/>
      <w:r w:rsidR="002E01A3" w:rsidRPr="00AC7A00">
        <w:rPr>
          <w:rFonts w:cs="RealpageBAS2"/>
          <w:sz w:val="24"/>
          <w:szCs w:val="24"/>
        </w:rPr>
        <w:t xml:space="preserve"> DOI 0013-5984/96/9604-0003$01.00</w:t>
      </w:r>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theme="minorHAnsi"/>
          <w:sz w:val="24"/>
          <w:szCs w:val="24"/>
        </w:rPr>
        <w:t xml:space="preserve">Brown, H., </w:t>
      </w:r>
      <w:proofErr w:type="spellStart"/>
      <w:r w:rsidRPr="00AC7A00">
        <w:rPr>
          <w:rFonts w:cstheme="minorHAnsi"/>
          <w:sz w:val="24"/>
          <w:szCs w:val="24"/>
        </w:rPr>
        <w:t>Weighall</w:t>
      </w:r>
      <w:proofErr w:type="spellEnd"/>
      <w:r w:rsidRPr="00AC7A00">
        <w:rPr>
          <w:rFonts w:cstheme="minorHAnsi"/>
          <w:sz w:val="24"/>
          <w:szCs w:val="24"/>
        </w:rPr>
        <w:t>, A., Henderson, L.M., &amp; Gaskell, M.G. (2012).</w:t>
      </w:r>
      <w:proofErr w:type="gramEnd"/>
      <w:r w:rsidRPr="00AC7A00">
        <w:rPr>
          <w:rFonts w:cstheme="minorHAnsi"/>
          <w:sz w:val="24"/>
          <w:szCs w:val="24"/>
        </w:rPr>
        <w:t xml:space="preserve"> </w:t>
      </w:r>
      <w:proofErr w:type="gramStart"/>
      <w:r w:rsidRPr="00AC7A00">
        <w:rPr>
          <w:rFonts w:cstheme="minorHAnsi"/>
          <w:sz w:val="24"/>
          <w:szCs w:val="24"/>
        </w:rPr>
        <w:t>Enhanced recognition and recall of new words in 7- and 12-year old children following a period of offline consolidation.</w:t>
      </w:r>
      <w:proofErr w:type="gramEnd"/>
      <w:r w:rsidRPr="00AC7A00">
        <w:rPr>
          <w:rFonts w:cstheme="minorHAnsi"/>
          <w:sz w:val="24"/>
          <w:szCs w:val="24"/>
        </w:rPr>
        <w:t xml:space="preserve"> </w:t>
      </w:r>
      <w:r w:rsidRPr="00AC7A00">
        <w:rPr>
          <w:rFonts w:cstheme="minorHAnsi"/>
          <w:i/>
          <w:sz w:val="24"/>
          <w:szCs w:val="24"/>
        </w:rPr>
        <w:t>Journal of Experimental Child Psychology, 112</w:t>
      </w:r>
      <w:r w:rsidRPr="00AC7A00">
        <w:rPr>
          <w:rFonts w:cstheme="minorHAnsi"/>
          <w:sz w:val="24"/>
          <w:szCs w:val="24"/>
        </w:rPr>
        <w:t>, 56-72.</w:t>
      </w:r>
      <w:r w:rsidR="002E01A3" w:rsidRPr="00AC7A00">
        <w:rPr>
          <w:rFonts w:cstheme="minorHAnsi"/>
          <w:sz w:val="24"/>
          <w:szCs w:val="24"/>
        </w:rPr>
        <w:t xml:space="preserve"> DOI </w:t>
      </w:r>
      <w:hyperlink r:id="rId9" w:tgtFrame="doilink" w:history="1">
        <w:r w:rsidR="002E01A3" w:rsidRPr="00AC7A00">
          <w:rPr>
            <w:rStyle w:val="Hyperlink"/>
            <w:rFonts w:cs="Arial"/>
            <w:color w:val="auto"/>
            <w:sz w:val="24"/>
            <w:szCs w:val="24"/>
            <w:u w:val="none"/>
          </w:rPr>
          <w:t>10.1016/j.jecp.2011.11.010</w:t>
        </w:r>
      </w:hyperlink>
    </w:p>
    <w:p w:rsidR="001212B8" w:rsidRPr="00AC7A00" w:rsidRDefault="00DB658A" w:rsidP="001212B8">
      <w:pPr>
        <w:autoSpaceDE w:val="0"/>
        <w:autoSpaceDN w:val="0"/>
        <w:adjustRightInd w:val="0"/>
        <w:spacing w:after="0" w:line="480" w:lineRule="auto"/>
        <w:ind w:left="720" w:hanging="720"/>
        <w:rPr>
          <w:sz w:val="24"/>
          <w:szCs w:val="24"/>
        </w:rPr>
      </w:pPr>
      <w:proofErr w:type="gramStart"/>
      <w:r w:rsidRPr="00AC7A00">
        <w:rPr>
          <w:rFonts w:eastAsiaTheme="minorHAnsi" w:cs="Times-Roman"/>
          <w:sz w:val="24"/>
          <w:szCs w:val="24"/>
          <w:lang w:eastAsia="en-US"/>
        </w:rPr>
        <w:t>Cain, K., Oakhill, J., &amp; Bryant, P. (2004).</w:t>
      </w:r>
      <w:proofErr w:type="gramEnd"/>
      <w:r w:rsidRPr="00AC7A00">
        <w:rPr>
          <w:rFonts w:eastAsiaTheme="minorHAnsi" w:cs="Times-Roman"/>
          <w:sz w:val="24"/>
          <w:szCs w:val="24"/>
          <w:lang w:eastAsia="en-US"/>
        </w:rPr>
        <w:t xml:space="preserve"> </w:t>
      </w:r>
      <w:proofErr w:type="gramStart"/>
      <w:r w:rsidRPr="00AC7A00">
        <w:rPr>
          <w:rFonts w:eastAsiaTheme="minorHAnsi" w:cs="Times-Roman"/>
          <w:sz w:val="24"/>
          <w:szCs w:val="24"/>
          <w:lang w:eastAsia="en-US"/>
        </w:rPr>
        <w:t>Children’s reading</w:t>
      </w:r>
      <w:proofErr w:type="gramEnd"/>
      <w:r w:rsidRPr="00AC7A00">
        <w:rPr>
          <w:rFonts w:eastAsiaTheme="minorHAnsi" w:cs="Times-Roman"/>
          <w:sz w:val="24"/>
          <w:szCs w:val="24"/>
          <w:lang w:eastAsia="en-US"/>
        </w:rPr>
        <w:t xml:space="preserve"> comprehension ability: Concurrent prediction by working memory, verbal ability and component skills</w:t>
      </w:r>
      <w:r w:rsidRPr="00AC7A00">
        <w:rPr>
          <w:rFonts w:eastAsiaTheme="minorHAnsi" w:cs="Times-Roman"/>
          <w:i/>
          <w:sz w:val="24"/>
          <w:szCs w:val="24"/>
          <w:lang w:eastAsia="en-US"/>
        </w:rPr>
        <w:t>. Journal of Educational Psychology, 96</w:t>
      </w:r>
      <w:r w:rsidRPr="00AC7A00">
        <w:rPr>
          <w:rFonts w:eastAsiaTheme="minorHAnsi" w:cs="Times-Roman"/>
          <w:sz w:val="24"/>
          <w:szCs w:val="24"/>
          <w:lang w:eastAsia="en-US"/>
        </w:rPr>
        <w:t xml:space="preserve">, 31-42. </w:t>
      </w:r>
      <w:r w:rsidR="002E01A3" w:rsidRPr="00AC7A00">
        <w:rPr>
          <w:rFonts w:eastAsiaTheme="minorHAnsi" w:cs="Times-Roman"/>
          <w:sz w:val="24"/>
          <w:szCs w:val="24"/>
          <w:lang w:eastAsia="en-US"/>
        </w:rPr>
        <w:t xml:space="preserve">DOI </w:t>
      </w:r>
      <w:hyperlink r:id="rId10" w:tgtFrame="_blank" w:history="1">
        <w:r w:rsidR="002E01A3" w:rsidRPr="00AC7A00">
          <w:rPr>
            <w:rStyle w:val="Hyperlink"/>
            <w:rFonts w:cs="Arial"/>
            <w:color w:val="auto"/>
            <w:sz w:val="24"/>
            <w:szCs w:val="24"/>
            <w:u w:val="none"/>
          </w:rPr>
          <w:t>1037/0022-0663.96.1.31</w:t>
        </w:r>
      </w:hyperlink>
    </w:p>
    <w:p w:rsidR="001212B8" w:rsidRPr="00AC7A00" w:rsidRDefault="00F27CBE" w:rsidP="001212B8">
      <w:pPr>
        <w:autoSpaceDE w:val="0"/>
        <w:autoSpaceDN w:val="0"/>
        <w:adjustRightInd w:val="0"/>
        <w:spacing w:after="0" w:line="480" w:lineRule="auto"/>
        <w:ind w:left="720" w:hanging="720"/>
        <w:rPr>
          <w:sz w:val="24"/>
          <w:szCs w:val="24"/>
        </w:rPr>
      </w:pPr>
      <w:r w:rsidRPr="00AC7A00">
        <w:rPr>
          <w:rFonts w:eastAsiaTheme="minorHAnsi" w:cs="Times-Roman"/>
          <w:sz w:val="24"/>
          <w:szCs w:val="24"/>
          <w:lang w:eastAsia="en-US"/>
        </w:rPr>
        <w:t xml:space="preserve">Carey, S. (1978). </w:t>
      </w:r>
      <w:proofErr w:type="gramStart"/>
      <w:r w:rsidRPr="00AC7A00">
        <w:rPr>
          <w:rFonts w:eastAsiaTheme="minorHAnsi" w:cs="Times-Roman"/>
          <w:sz w:val="24"/>
          <w:szCs w:val="24"/>
          <w:lang w:eastAsia="en-US"/>
        </w:rPr>
        <w:t>The child as a word learner.</w:t>
      </w:r>
      <w:proofErr w:type="gramEnd"/>
      <w:r w:rsidRPr="00AC7A00">
        <w:rPr>
          <w:rFonts w:eastAsiaTheme="minorHAnsi" w:cs="Times-Roman"/>
          <w:sz w:val="24"/>
          <w:szCs w:val="24"/>
          <w:lang w:eastAsia="en-US"/>
        </w:rPr>
        <w:t xml:space="preserve"> </w:t>
      </w:r>
      <w:proofErr w:type="gramStart"/>
      <w:r w:rsidRPr="00AC7A00">
        <w:rPr>
          <w:rFonts w:eastAsiaTheme="minorHAnsi" w:cs="Times-Roman"/>
          <w:sz w:val="24"/>
          <w:szCs w:val="24"/>
          <w:lang w:eastAsia="en-US"/>
        </w:rPr>
        <w:t xml:space="preserve">In M. Halle, J. Bresnan, &amp; G. </w:t>
      </w:r>
      <w:proofErr w:type="spellStart"/>
      <w:r w:rsidRPr="00AC7A00">
        <w:rPr>
          <w:rFonts w:eastAsiaTheme="minorHAnsi" w:cs="Times-Roman"/>
          <w:sz w:val="24"/>
          <w:szCs w:val="24"/>
          <w:lang w:eastAsia="en-US"/>
        </w:rPr>
        <w:t>A.Miller</w:t>
      </w:r>
      <w:proofErr w:type="spellEnd"/>
      <w:r w:rsidRPr="00AC7A00">
        <w:rPr>
          <w:rFonts w:eastAsiaTheme="minorHAnsi" w:cs="Times-Roman"/>
          <w:sz w:val="24"/>
          <w:szCs w:val="24"/>
          <w:lang w:eastAsia="en-US"/>
        </w:rPr>
        <w:t xml:space="preserve"> (Eds.), </w:t>
      </w:r>
      <w:r w:rsidRPr="00AC7A00">
        <w:rPr>
          <w:rFonts w:eastAsiaTheme="minorHAnsi" w:cs="Times-Italic"/>
          <w:i/>
          <w:iCs/>
          <w:sz w:val="24"/>
          <w:szCs w:val="24"/>
          <w:lang w:eastAsia="en-US"/>
        </w:rPr>
        <w:t>Linguistic</w:t>
      </w:r>
      <w:r w:rsidRPr="00AC7A00">
        <w:rPr>
          <w:rFonts w:eastAsia="Times New Roman" w:cs="Arial"/>
          <w:sz w:val="24"/>
          <w:szCs w:val="24"/>
        </w:rPr>
        <w:t xml:space="preserve"> </w:t>
      </w:r>
      <w:r w:rsidRPr="00AC7A00">
        <w:rPr>
          <w:rFonts w:eastAsiaTheme="minorHAnsi" w:cs="Times-Italic"/>
          <w:i/>
          <w:iCs/>
          <w:sz w:val="24"/>
          <w:szCs w:val="24"/>
          <w:lang w:eastAsia="en-US"/>
        </w:rPr>
        <w:t xml:space="preserve">theory and psychological reality </w:t>
      </w:r>
      <w:r w:rsidRPr="00AC7A00">
        <w:rPr>
          <w:rFonts w:eastAsiaTheme="minorHAnsi" w:cs="Times-Roman"/>
          <w:sz w:val="24"/>
          <w:szCs w:val="24"/>
          <w:lang w:eastAsia="en-US"/>
        </w:rPr>
        <w:t>(pp. 264–293).</w:t>
      </w:r>
      <w:proofErr w:type="gramEnd"/>
      <w:r w:rsidRPr="00AC7A00">
        <w:rPr>
          <w:rFonts w:eastAsiaTheme="minorHAnsi" w:cs="Times-Roman"/>
          <w:sz w:val="24"/>
          <w:szCs w:val="24"/>
          <w:lang w:eastAsia="en-US"/>
        </w:rPr>
        <w:t xml:space="preserve"> Cambridge, MA: MIT Press.</w:t>
      </w:r>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eastAsiaTheme="minorHAnsi" w:cs="Times-Roman"/>
          <w:sz w:val="24"/>
          <w:szCs w:val="24"/>
          <w:lang w:eastAsia="en-US"/>
        </w:rPr>
        <w:t xml:space="preserve">Carlo, M. S., August, D., McLaughlin, B., Snow, C. E., Dressler, C., </w:t>
      </w:r>
      <w:proofErr w:type="spellStart"/>
      <w:r w:rsidRPr="00AC7A00">
        <w:rPr>
          <w:rFonts w:eastAsiaTheme="minorHAnsi" w:cs="Times-Roman"/>
          <w:sz w:val="24"/>
          <w:szCs w:val="24"/>
          <w:lang w:eastAsia="en-US"/>
        </w:rPr>
        <w:t>Lippman</w:t>
      </w:r>
      <w:proofErr w:type="spellEnd"/>
      <w:r w:rsidRPr="00AC7A00">
        <w:rPr>
          <w:rFonts w:eastAsiaTheme="minorHAnsi" w:cs="Times-Roman"/>
          <w:sz w:val="24"/>
          <w:szCs w:val="24"/>
          <w:lang w:eastAsia="en-US"/>
        </w:rPr>
        <w:t>, D.N., et al. (2004).</w:t>
      </w:r>
      <w:proofErr w:type="gramEnd"/>
      <w:r w:rsidRPr="00AC7A00">
        <w:rPr>
          <w:rFonts w:eastAsia="Times New Roman" w:cs="Arial"/>
          <w:sz w:val="24"/>
          <w:szCs w:val="24"/>
        </w:rPr>
        <w:t xml:space="preserve"> </w:t>
      </w:r>
      <w:proofErr w:type="gramStart"/>
      <w:r w:rsidRPr="00AC7A00">
        <w:rPr>
          <w:rFonts w:eastAsiaTheme="minorHAnsi" w:cs="Times-Roman"/>
          <w:sz w:val="24"/>
          <w:szCs w:val="24"/>
          <w:lang w:eastAsia="en-US"/>
        </w:rPr>
        <w:t>Closing the gap: Addressing the vocabulary needs of English-language learners in bilingual</w:t>
      </w:r>
      <w:r w:rsidRPr="00AC7A00">
        <w:rPr>
          <w:rFonts w:eastAsia="Times New Roman" w:cs="Arial"/>
          <w:sz w:val="24"/>
          <w:szCs w:val="24"/>
        </w:rPr>
        <w:t xml:space="preserve"> </w:t>
      </w:r>
      <w:r w:rsidRPr="00AC7A00">
        <w:rPr>
          <w:rFonts w:eastAsiaTheme="minorHAnsi" w:cs="Times-Roman"/>
          <w:sz w:val="24"/>
          <w:szCs w:val="24"/>
          <w:lang w:eastAsia="en-US"/>
        </w:rPr>
        <w:t>and mainstream classrooms.</w:t>
      </w:r>
      <w:proofErr w:type="gramEnd"/>
      <w:r w:rsidRPr="00AC7A00">
        <w:rPr>
          <w:rFonts w:eastAsiaTheme="minorHAnsi" w:cs="Times-Roman"/>
          <w:sz w:val="24"/>
          <w:szCs w:val="24"/>
          <w:lang w:eastAsia="en-US"/>
        </w:rPr>
        <w:t xml:space="preserve"> </w:t>
      </w:r>
      <w:proofErr w:type="gramStart"/>
      <w:r w:rsidRPr="00AC7A00">
        <w:rPr>
          <w:rFonts w:eastAsiaTheme="minorHAnsi" w:cs="Times-Italic"/>
          <w:i/>
          <w:iCs/>
          <w:sz w:val="24"/>
          <w:szCs w:val="24"/>
          <w:lang w:eastAsia="en-US"/>
        </w:rPr>
        <w:t>Reading Research Quarterly, 39</w:t>
      </w:r>
      <w:r w:rsidRPr="00AC7A00">
        <w:rPr>
          <w:rFonts w:eastAsiaTheme="minorHAnsi" w:cs="Times-Roman"/>
          <w:sz w:val="24"/>
          <w:szCs w:val="24"/>
          <w:lang w:eastAsia="en-US"/>
        </w:rPr>
        <w:t>, 188–215.</w:t>
      </w:r>
      <w:proofErr w:type="gramEnd"/>
      <w:r w:rsidR="000757B0" w:rsidRPr="00AC7A00">
        <w:rPr>
          <w:rFonts w:eastAsiaTheme="minorHAnsi" w:cs="Times-Roman"/>
          <w:sz w:val="24"/>
          <w:szCs w:val="24"/>
          <w:lang w:eastAsia="en-US"/>
        </w:rPr>
        <w:t xml:space="preserve"> DOI </w:t>
      </w:r>
      <w:r w:rsidR="000757B0" w:rsidRPr="00AC7A00">
        <w:rPr>
          <w:sz w:val="24"/>
          <w:szCs w:val="24"/>
        </w:rPr>
        <w:t>10.1598/RRQ.39.2.3</w:t>
      </w:r>
    </w:p>
    <w:p w:rsidR="004C2373" w:rsidRPr="00AC7A00" w:rsidRDefault="00F27CBE" w:rsidP="004C2373">
      <w:pPr>
        <w:autoSpaceDE w:val="0"/>
        <w:autoSpaceDN w:val="0"/>
        <w:adjustRightInd w:val="0"/>
        <w:spacing w:after="0" w:line="480" w:lineRule="auto"/>
        <w:ind w:left="720" w:hanging="720"/>
        <w:rPr>
          <w:sz w:val="24"/>
          <w:szCs w:val="24"/>
        </w:rPr>
      </w:pPr>
      <w:proofErr w:type="gramStart"/>
      <w:r w:rsidRPr="00AC7A00">
        <w:rPr>
          <w:rFonts w:eastAsia="Times New Roman" w:cs="Arial"/>
          <w:sz w:val="24"/>
          <w:szCs w:val="24"/>
        </w:rPr>
        <w:t>Collins, A. M., &amp; Loftus, E. F. (1975).</w:t>
      </w:r>
      <w:proofErr w:type="gramEnd"/>
      <w:r w:rsidRPr="00AC7A00">
        <w:rPr>
          <w:rFonts w:eastAsia="Times New Roman" w:cs="Arial"/>
          <w:sz w:val="24"/>
          <w:szCs w:val="24"/>
        </w:rPr>
        <w:t xml:space="preserve"> </w:t>
      </w:r>
      <w:proofErr w:type="gramStart"/>
      <w:r w:rsidRPr="00AC7A00">
        <w:rPr>
          <w:rFonts w:eastAsia="Times New Roman" w:cs="Arial"/>
          <w:sz w:val="24"/>
          <w:szCs w:val="24"/>
        </w:rPr>
        <w:t>A spreading-activation theory of semantic processing.</w:t>
      </w:r>
      <w:proofErr w:type="gramEnd"/>
      <w:r w:rsidRPr="00AC7A00">
        <w:rPr>
          <w:rFonts w:eastAsia="Times New Roman" w:cs="Arial"/>
          <w:sz w:val="24"/>
          <w:szCs w:val="24"/>
        </w:rPr>
        <w:t xml:space="preserve"> </w:t>
      </w:r>
      <w:r w:rsidRPr="00AC7A00">
        <w:rPr>
          <w:rFonts w:eastAsia="Times New Roman" w:cs="Arial"/>
          <w:i/>
          <w:iCs/>
          <w:sz w:val="24"/>
          <w:szCs w:val="24"/>
        </w:rPr>
        <w:t>Psychological review</w:t>
      </w:r>
      <w:r w:rsidRPr="00AC7A00">
        <w:rPr>
          <w:rFonts w:eastAsia="Times New Roman" w:cs="Arial"/>
          <w:sz w:val="24"/>
          <w:szCs w:val="24"/>
        </w:rPr>
        <w:t xml:space="preserve">, </w:t>
      </w:r>
      <w:r w:rsidRPr="00AC7A00">
        <w:rPr>
          <w:rFonts w:eastAsia="Times New Roman" w:cs="Arial"/>
          <w:i/>
          <w:iCs/>
          <w:sz w:val="24"/>
          <w:szCs w:val="24"/>
        </w:rPr>
        <w:t>82</w:t>
      </w:r>
      <w:r w:rsidRPr="00AC7A00">
        <w:rPr>
          <w:rFonts w:eastAsia="Times New Roman" w:cs="Arial"/>
          <w:sz w:val="24"/>
          <w:szCs w:val="24"/>
        </w:rPr>
        <w:t>, 407.</w:t>
      </w:r>
      <w:r w:rsidR="000757B0" w:rsidRPr="00AC7A00">
        <w:rPr>
          <w:rFonts w:eastAsia="Times New Roman" w:cs="Arial"/>
          <w:sz w:val="24"/>
          <w:szCs w:val="24"/>
        </w:rPr>
        <w:t xml:space="preserve"> DOI </w:t>
      </w:r>
      <w:hyperlink r:id="rId11" w:tgtFrame="_blank" w:history="1">
        <w:r w:rsidR="000757B0" w:rsidRPr="00AC7A00">
          <w:rPr>
            <w:rStyle w:val="Hyperlink"/>
            <w:rFonts w:cs="Arial"/>
            <w:color w:val="auto"/>
            <w:sz w:val="24"/>
            <w:szCs w:val="24"/>
            <w:u w:val="none"/>
          </w:rPr>
          <w:t>10.1037/0033-295X.82.6.407</w:t>
        </w:r>
      </w:hyperlink>
    </w:p>
    <w:p w:rsidR="002967C5" w:rsidRPr="00AC7A00" w:rsidRDefault="004C2373" w:rsidP="002967C5">
      <w:pPr>
        <w:autoSpaceDE w:val="0"/>
        <w:autoSpaceDN w:val="0"/>
        <w:adjustRightInd w:val="0"/>
        <w:spacing w:after="0" w:line="480" w:lineRule="auto"/>
        <w:ind w:left="720" w:hanging="720"/>
        <w:rPr>
          <w:sz w:val="24"/>
          <w:szCs w:val="24"/>
        </w:rPr>
      </w:pPr>
      <w:proofErr w:type="spellStart"/>
      <w:proofErr w:type="gramStart"/>
      <w:r w:rsidRPr="00AC7A00">
        <w:rPr>
          <w:rFonts w:cs="TimesNewRomanPSMT"/>
          <w:sz w:val="24"/>
          <w:szCs w:val="24"/>
        </w:rPr>
        <w:t>Coutanche</w:t>
      </w:r>
      <w:proofErr w:type="spellEnd"/>
      <w:r w:rsidRPr="00AC7A00">
        <w:rPr>
          <w:rFonts w:cs="TimesNewRomanPSMT"/>
          <w:sz w:val="24"/>
          <w:szCs w:val="24"/>
        </w:rPr>
        <w:t xml:space="preserve">, M. N. </w:t>
      </w:r>
      <w:r w:rsidR="000757B0" w:rsidRPr="00AC7A00">
        <w:rPr>
          <w:rFonts w:cs="TimesNewRomanPSMT"/>
          <w:sz w:val="24"/>
          <w:szCs w:val="24"/>
        </w:rPr>
        <w:t>&amp;</w:t>
      </w:r>
      <w:r w:rsidRPr="00AC7A00">
        <w:rPr>
          <w:rFonts w:cs="TimesNewRomanPSMT"/>
          <w:sz w:val="24"/>
          <w:szCs w:val="24"/>
        </w:rPr>
        <w:t xml:space="preserve"> Thompson-</w:t>
      </w:r>
      <w:proofErr w:type="spellStart"/>
      <w:r w:rsidRPr="00AC7A00">
        <w:rPr>
          <w:rFonts w:cs="TimesNewRomanPSMT"/>
          <w:sz w:val="24"/>
          <w:szCs w:val="24"/>
        </w:rPr>
        <w:t>Schill</w:t>
      </w:r>
      <w:proofErr w:type="spellEnd"/>
      <w:r w:rsidRPr="00AC7A00">
        <w:rPr>
          <w:rFonts w:cs="TimesNewRomanPSMT"/>
          <w:sz w:val="24"/>
          <w:szCs w:val="24"/>
        </w:rPr>
        <w:t>, S. L. (</w:t>
      </w:r>
      <w:r w:rsidR="000757B0" w:rsidRPr="00AC7A00">
        <w:rPr>
          <w:rFonts w:cs="TimesNewRomanPSMT"/>
          <w:sz w:val="24"/>
          <w:szCs w:val="24"/>
        </w:rPr>
        <w:t>2014</w:t>
      </w:r>
      <w:r w:rsidRPr="00AC7A00">
        <w:rPr>
          <w:rFonts w:cs="TimesNewRomanPSMT"/>
          <w:sz w:val="24"/>
          <w:szCs w:val="24"/>
        </w:rPr>
        <w:t>).</w:t>
      </w:r>
      <w:proofErr w:type="gramEnd"/>
      <w:r w:rsidRPr="00AC7A00">
        <w:rPr>
          <w:rFonts w:cs="TimesNewRomanPSMT"/>
          <w:sz w:val="24"/>
          <w:szCs w:val="24"/>
        </w:rPr>
        <w:t xml:space="preserve"> Fast mapping rapidly integrates information into existing memory networks. </w:t>
      </w:r>
      <w:r w:rsidRPr="00AC7A00">
        <w:rPr>
          <w:rFonts w:cs="TimesNewRomanPSMT"/>
          <w:i/>
          <w:sz w:val="24"/>
          <w:szCs w:val="24"/>
        </w:rPr>
        <w:t>Journal of Experimental Psychology: General</w:t>
      </w:r>
      <w:r w:rsidR="000757B0" w:rsidRPr="00AC7A00">
        <w:rPr>
          <w:rFonts w:cs="TimesNewRomanPSMT"/>
          <w:sz w:val="24"/>
          <w:szCs w:val="24"/>
        </w:rPr>
        <w:t>, 143, 2296-2303. DOI</w:t>
      </w:r>
      <w:r w:rsidRPr="00AC7A00">
        <w:rPr>
          <w:rFonts w:eastAsia="Times New Roman" w:cs="Arial"/>
          <w:sz w:val="24"/>
          <w:szCs w:val="24"/>
        </w:rPr>
        <w:t xml:space="preserve"> </w:t>
      </w:r>
      <w:hyperlink r:id="rId12" w:tgtFrame="_blank" w:history="1">
        <w:r w:rsidR="000757B0" w:rsidRPr="00AC7A00">
          <w:rPr>
            <w:rStyle w:val="Hyperlink"/>
            <w:rFonts w:cs="Arial"/>
            <w:color w:val="auto"/>
            <w:sz w:val="24"/>
            <w:szCs w:val="24"/>
            <w:u w:val="none"/>
          </w:rPr>
          <w:t>10.1037/xge0000020</w:t>
        </w:r>
      </w:hyperlink>
    </w:p>
    <w:p w:rsidR="002967C5" w:rsidRPr="00AC7A00" w:rsidRDefault="00F27CBE" w:rsidP="002967C5">
      <w:pPr>
        <w:autoSpaceDE w:val="0"/>
        <w:autoSpaceDN w:val="0"/>
        <w:adjustRightInd w:val="0"/>
        <w:spacing w:after="0" w:line="480" w:lineRule="auto"/>
        <w:ind w:left="720" w:hanging="720"/>
        <w:rPr>
          <w:sz w:val="24"/>
          <w:szCs w:val="24"/>
        </w:rPr>
      </w:pPr>
      <w:proofErr w:type="gramStart"/>
      <w:r w:rsidRPr="00AC7A00">
        <w:rPr>
          <w:rFonts w:eastAsia="Times New Roman" w:cs="Arial"/>
          <w:sz w:val="24"/>
          <w:szCs w:val="24"/>
        </w:rPr>
        <w:t xml:space="preserve">Coyne, M. D., Simmons, D. C., </w:t>
      </w:r>
      <w:proofErr w:type="spellStart"/>
      <w:r w:rsidRPr="00AC7A00">
        <w:rPr>
          <w:rFonts w:eastAsia="Times New Roman" w:cs="Arial"/>
          <w:sz w:val="24"/>
          <w:szCs w:val="24"/>
        </w:rPr>
        <w:t>Kame'enui</w:t>
      </w:r>
      <w:proofErr w:type="spellEnd"/>
      <w:r w:rsidRPr="00AC7A00">
        <w:rPr>
          <w:rFonts w:eastAsia="Times New Roman" w:cs="Arial"/>
          <w:sz w:val="24"/>
          <w:szCs w:val="24"/>
        </w:rPr>
        <w:t xml:space="preserve">, E. J., &amp; </w:t>
      </w:r>
      <w:proofErr w:type="spellStart"/>
      <w:r w:rsidRPr="00AC7A00">
        <w:rPr>
          <w:rFonts w:eastAsia="Times New Roman" w:cs="Arial"/>
          <w:sz w:val="24"/>
          <w:szCs w:val="24"/>
        </w:rPr>
        <w:t>Stoolmiller</w:t>
      </w:r>
      <w:proofErr w:type="spellEnd"/>
      <w:r w:rsidRPr="00AC7A00">
        <w:rPr>
          <w:rFonts w:eastAsia="Times New Roman" w:cs="Arial"/>
          <w:sz w:val="24"/>
          <w:szCs w:val="24"/>
        </w:rPr>
        <w:t>, M. (2004).</w:t>
      </w:r>
      <w:proofErr w:type="gramEnd"/>
      <w:r w:rsidRPr="00AC7A00">
        <w:rPr>
          <w:rFonts w:eastAsia="Times New Roman" w:cs="Arial"/>
          <w:sz w:val="24"/>
          <w:szCs w:val="24"/>
        </w:rPr>
        <w:t xml:space="preserve"> Teaching vocabulary during shared storybook readings: An examination of differential effects. </w:t>
      </w:r>
      <w:r w:rsidRPr="00AC7A00">
        <w:rPr>
          <w:rFonts w:eastAsia="Times New Roman" w:cs="Arial"/>
          <w:i/>
          <w:iCs/>
          <w:sz w:val="24"/>
          <w:szCs w:val="24"/>
        </w:rPr>
        <w:t>Exceptionality</w:t>
      </w:r>
      <w:r w:rsidRPr="00AC7A00">
        <w:rPr>
          <w:rFonts w:eastAsia="Times New Roman" w:cs="Arial"/>
          <w:sz w:val="24"/>
          <w:szCs w:val="24"/>
        </w:rPr>
        <w:t xml:space="preserve">, </w:t>
      </w:r>
      <w:r w:rsidRPr="00AC7A00">
        <w:rPr>
          <w:rFonts w:eastAsia="Times New Roman" w:cs="Arial"/>
          <w:i/>
          <w:iCs/>
          <w:sz w:val="24"/>
          <w:szCs w:val="24"/>
        </w:rPr>
        <w:t>12</w:t>
      </w:r>
      <w:r w:rsidRPr="00AC7A00">
        <w:rPr>
          <w:rFonts w:eastAsia="Times New Roman" w:cs="Arial"/>
          <w:sz w:val="24"/>
          <w:szCs w:val="24"/>
        </w:rPr>
        <w:t>, 145-162.</w:t>
      </w:r>
      <w:r w:rsidR="002967C5" w:rsidRPr="00AC7A00">
        <w:rPr>
          <w:rFonts w:eastAsia="Times New Roman" w:cs="Arial"/>
          <w:sz w:val="24"/>
          <w:szCs w:val="24"/>
        </w:rPr>
        <w:t xml:space="preserve"> DOI </w:t>
      </w:r>
      <w:r w:rsidR="002967C5" w:rsidRPr="00AC7A00">
        <w:rPr>
          <w:rFonts w:eastAsia="Times New Roman" w:cs="Times New Roman"/>
          <w:sz w:val="24"/>
          <w:szCs w:val="24"/>
        </w:rPr>
        <w:t>10.1207/s15327035ex1203_3</w:t>
      </w:r>
    </w:p>
    <w:p w:rsidR="001212B8" w:rsidRPr="00AC7A00" w:rsidRDefault="001212B8" w:rsidP="004C2373">
      <w:pPr>
        <w:autoSpaceDE w:val="0"/>
        <w:autoSpaceDN w:val="0"/>
        <w:adjustRightInd w:val="0"/>
        <w:spacing w:after="0" w:line="480" w:lineRule="auto"/>
        <w:ind w:left="720" w:hanging="720"/>
        <w:rPr>
          <w:sz w:val="24"/>
          <w:szCs w:val="24"/>
        </w:rPr>
      </w:pPr>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Times-Roman"/>
          <w:sz w:val="24"/>
          <w:szCs w:val="24"/>
        </w:rPr>
        <w:t xml:space="preserve">Cunningham, A. E., &amp; </w:t>
      </w:r>
      <w:proofErr w:type="spellStart"/>
      <w:r w:rsidRPr="00AC7A00">
        <w:rPr>
          <w:rFonts w:cs="Times-Roman"/>
          <w:sz w:val="24"/>
          <w:szCs w:val="24"/>
        </w:rPr>
        <w:t>Stanovich</w:t>
      </w:r>
      <w:proofErr w:type="spellEnd"/>
      <w:r w:rsidRPr="00AC7A00">
        <w:rPr>
          <w:rFonts w:cs="Times-Roman"/>
          <w:sz w:val="24"/>
          <w:szCs w:val="24"/>
        </w:rPr>
        <w:t>, K. E. (1997).</w:t>
      </w:r>
      <w:proofErr w:type="gramEnd"/>
      <w:r w:rsidRPr="00AC7A00">
        <w:rPr>
          <w:rFonts w:cs="Times-Roman"/>
          <w:sz w:val="24"/>
          <w:szCs w:val="24"/>
        </w:rPr>
        <w:t xml:space="preserve"> </w:t>
      </w:r>
      <w:proofErr w:type="gramStart"/>
      <w:r w:rsidRPr="00AC7A00">
        <w:rPr>
          <w:rFonts w:cs="Times-Roman"/>
          <w:sz w:val="24"/>
          <w:szCs w:val="24"/>
        </w:rPr>
        <w:t>Early reading acquisition and its relation to reading experience and ability 10 years later.</w:t>
      </w:r>
      <w:proofErr w:type="gramEnd"/>
      <w:r w:rsidRPr="00AC7A00">
        <w:rPr>
          <w:rFonts w:cs="Times-Roman"/>
          <w:sz w:val="24"/>
          <w:szCs w:val="24"/>
        </w:rPr>
        <w:t xml:space="preserve"> </w:t>
      </w:r>
      <w:r w:rsidRPr="00AC7A00">
        <w:rPr>
          <w:rFonts w:cs="Times-Italic"/>
          <w:i/>
          <w:iCs/>
          <w:sz w:val="24"/>
          <w:szCs w:val="24"/>
        </w:rPr>
        <w:t>Developmental Psychology, 33</w:t>
      </w:r>
      <w:r w:rsidRPr="00AC7A00">
        <w:rPr>
          <w:rFonts w:cs="Times-Roman"/>
          <w:sz w:val="24"/>
          <w:szCs w:val="24"/>
        </w:rPr>
        <w:t>, 934–945.</w:t>
      </w:r>
      <w:r w:rsidR="002967C5" w:rsidRPr="00AC7A00">
        <w:rPr>
          <w:rFonts w:cs="Times-Roman"/>
          <w:sz w:val="24"/>
          <w:szCs w:val="24"/>
        </w:rPr>
        <w:t xml:space="preserve"> DOI </w:t>
      </w:r>
      <w:hyperlink r:id="rId13" w:tgtFrame="_blank" w:history="1">
        <w:r w:rsidR="002967C5" w:rsidRPr="00AC7A00">
          <w:rPr>
            <w:rStyle w:val="Hyperlink"/>
            <w:rFonts w:cs="Arial"/>
            <w:color w:val="auto"/>
            <w:sz w:val="24"/>
            <w:szCs w:val="24"/>
            <w:u w:val="none"/>
          </w:rPr>
          <w:t>10.1037/0012-1649.33.6.934</w:t>
        </w:r>
      </w:hyperlink>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theme="minorHAnsi"/>
          <w:sz w:val="24"/>
          <w:szCs w:val="24"/>
        </w:rPr>
        <w:t>Davis, M.H., &amp; Gaskell, M.G. (2009).</w:t>
      </w:r>
      <w:proofErr w:type="gramEnd"/>
      <w:r w:rsidRPr="00AC7A00">
        <w:rPr>
          <w:rFonts w:cstheme="minorHAnsi"/>
          <w:sz w:val="24"/>
          <w:szCs w:val="24"/>
        </w:rPr>
        <w:t xml:space="preserve"> </w:t>
      </w:r>
      <w:hyperlink r:id="rId14" w:history="1">
        <w:r w:rsidRPr="00AC7A00">
          <w:rPr>
            <w:rStyle w:val="Hyperlink"/>
            <w:rFonts w:cstheme="minorHAnsi"/>
            <w:color w:val="auto"/>
            <w:sz w:val="24"/>
            <w:szCs w:val="24"/>
            <w:u w:val="none"/>
          </w:rPr>
          <w:t>A complementary systems account of word learning: neural and behavioural evidence.</w:t>
        </w:r>
      </w:hyperlink>
      <w:r w:rsidRPr="00AC7A00">
        <w:rPr>
          <w:rFonts w:cstheme="minorHAnsi"/>
          <w:sz w:val="24"/>
          <w:szCs w:val="24"/>
        </w:rPr>
        <w:t xml:space="preserve"> </w:t>
      </w:r>
      <w:r w:rsidRPr="00AC7A00">
        <w:rPr>
          <w:rFonts w:cstheme="minorHAnsi"/>
          <w:i/>
          <w:iCs/>
          <w:sz w:val="24"/>
          <w:szCs w:val="24"/>
        </w:rPr>
        <w:t>Philosophical Transactions of the Royal Society B,</w:t>
      </w:r>
      <w:r w:rsidRPr="00AC7A00">
        <w:rPr>
          <w:rFonts w:cstheme="minorHAnsi"/>
          <w:sz w:val="24"/>
          <w:szCs w:val="24"/>
        </w:rPr>
        <w:t xml:space="preserve"> 364, 3773-3800.</w:t>
      </w:r>
      <w:r w:rsidR="002967C5" w:rsidRPr="00AC7A00">
        <w:rPr>
          <w:rFonts w:cstheme="minorHAnsi"/>
          <w:sz w:val="24"/>
          <w:szCs w:val="24"/>
        </w:rPr>
        <w:t xml:space="preserve"> DOI </w:t>
      </w:r>
      <w:r w:rsidR="002967C5" w:rsidRPr="00AC7A00">
        <w:rPr>
          <w:rStyle w:val="highwire-cite-metadata-doi"/>
          <w:rFonts w:cs="Arial"/>
        </w:rPr>
        <w:t>10.1098/rstb.2009.0111</w:t>
      </w:r>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theme="minorHAnsi"/>
          <w:sz w:val="24"/>
          <w:szCs w:val="24"/>
        </w:rPr>
        <w:t xml:space="preserve">Davis, M. H., Di </w:t>
      </w:r>
      <w:proofErr w:type="spellStart"/>
      <w:r w:rsidRPr="00AC7A00">
        <w:rPr>
          <w:rFonts w:cstheme="minorHAnsi"/>
          <w:sz w:val="24"/>
          <w:szCs w:val="24"/>
        </w:rPr>
        <w:t>Betta</w:t>
      </w:r>
      <w:proofErr w:type="spellEnd"/>
      <w:r w:rsidRPr="00AC7A00">
        <w:rPr>
          <w:rFonts w:cstheme="minorHAnsi"/>
          <w:sz w:val="24"/>
          <w:szCs w:val="24"/>
        </w:rPr>
        <w:t>, A. M., Macdonald, M. J. E., &amp; Gaskell, M. G. (2009).</w:t>
      </w:r>
      <w:proofErr w:type="gramEnd"/>
      <w:r w:rsidRPr="00AC7A00">
        <w:rPr>
          <w:rFonts w:cstheme="minorHAnsi"/>
          <w:sz w:val="24"/>
          <w:szCs w:val="24"/>
        </w:rPr>
        <w:t xml:space="preserve"> </w:t>
      </w:r>
      <w:proofErr w:type="gramStart"/>
      <w:r w:rsidRPr="00AC7A00">
        <w:rPr>
          <w:rFonts w:cstheme="minorHAnsi"/>
          <w:sz w:val="24"/>
          <w:szCs w:val="24"/>
        </w:rPr>
        <w:t>Learning and consolidation of novel spoken words.</w:t>
      </w:r>
      <w:proofErr w:type="gramEnd"/>
      <w:r w:rsidRPr="00AC7A00">
        <w:rPr>
          <w:rFonts w:cstheme="minorHAnsi"/>
          <w:sz w:val="24"/>
          <w:szCs w:val="24"/>
        </w:rPr>
        <w:t xml:space="preserve"> </w:t>
      </w:r>
      <w:r w:rsidRPr="00AC7A00">
        <w:rPr>
          <w:rFonts w:cstheme="minorHAnsi"/>
          <w:i/>
          <w:sz w:val="24"/>
          <w:szCs w:val="24"/>
        </w:rPr>
        <w:t>Journal of Cognitive Neuroscience</w:t>
      </w:r>
      <w:r w:rsidRPr="00AC7A00">
        <w:rPr>
          <w:rFonts w:cstheme="minorHAnsi"/>
          <w:sz w:val="24"/>
          <w:szCs w:val="24"/>
        </w:rPr>
        <w:t xml:space="preserve">, </w:t>
      </w:r>
      <w:r w:rsidRPr="00AC7A00">
        <w:rPr>
          <w:rFonts w:cstheme="minorHAnsi"/>
          <w:i/>
          <w:sz w:val="24"/>
          <w:szCs w:val="24"/>
        </w:rPr>
        <w:t>21</w:t>
      </w:r>
      <w:r w:rsidRPr="00AC7A00">
        <w:rPr>
          <w:rFonts w:cstheme="minorHAnsi"/>
          <w:sz w:val="24"/>
          <w:szCs w:val="24"/>
        </w:rPr>
        <w:t>, 803-820.</w:t>
      </w:r>
      <w:r w:rsidR="002967C5" w:rsidRPr="00AC7A00">
        <w:rPr>
          <w:rFonts w:cstheme="minorHAnsi"/>
          <w:sz w:val="24"/>
          <w:szCs w:val="24"/>
        </w:rPr>
        <w:t xml:space="preserve"> DOI </w:t>
      </w:r>
      <w:r w:rsidR="002967C5" w:rsidRPr="00AC7A00">
        <w:rPr>
          <w:sz w:val="24"/>
          <w:szCs w:val="24"/>
        </w:rPr>
        <w:t>10.1162/jocn.2009.21059</w:t>
      </w:r>
    </w:p>
    <w:p w:rsidR="001212B8" w:rsidRPr="00AC7A00" w:rsidRDefault="00F27CBE" w:rsidP="001212B8">
      <w:pPr>
        <w:autoSpaceDE w:val="0"/>
        <w:autoSpaceDN w:val="0"/>
        <w:adjustRightInd w:val="0"/>
        <w:spacing w:after="0" w:line="480" w:lineRule="auto"/>
        <w:ind w:left="720" w:hanging="720"/>
        <w:rPr>
          <w:sz w:val="24"/>
          <w:szCs w:val="24"/>
        </w:rPr>
      </w:pPr>
      <w:proofErr w:type="gramStart"/>
      <w:r w:rsidRPr="00AC7A00">
        <w:rPr>
          <w:rFonts w:cs="Times-Roman"/>
          <w:sz w:val="24"/>
          <w:szCs w:val="24"/>
        </w:rPr>
        <w:t>Dickinson, D. K. (1984).</w:t>
      </w:r>
      <w:proofErr w:type="gramEnd"/>
      <w:r w:rsidRPr="00AC7A00">
        <w:rPr>
          <w:rFonts w:cs="Times-Roman"/>
          <w:sz w:val="24"/>
          <w:szCs w:val="24"/>
        </w:rPr>
        <w:t xml:space="preserve"> First impressions: Children’s knowledge of words gained from a single exposure. </w:t>
      </w:r>
      <w:proofErr w:type="gramStart"/>
      <w:r w:rsidRPr="00AC7A00">
        <w:rPr>
          <w:rFonts w:cs="Times-Italic"/>
          <w:i/>
          <w:iCs/>
          <w:sz w:val="24"/>
          <w:szCs w:val="24"/>
        </w:rPr>
        <w:t>Applied Psycholinguistics, 5</w:t>
      </w:r>
      <w:r w:rsidRPr="00AC7A00">
        <w:rPr>
          <w:rFonts w:cs="Times-Roman"/>
          <w:sz w:val="24"/>
          <w:szCs w:val="24"/>
        </w:rPr>
        <w:t>, 359–373.</w:t>
      </w:r>
      <w:proofErr w:type="gramEnd"/>
      <w:r w:rsidR="002967C5" w:rsidRPr="00AC7A00">
        <w:rPr>
          <w:rFonts w:cs="Times-Roman"/>
          <w:sz w:val="24"/>
          <w:szCs w:val="24"/>
        </w:rPr>
        <w:t xml:space="preserve"> DOI </w:t>
      </w:r>
      <w:hyperlink r:id="rId15" w:tgtFrame="_blank" w:history="1">
        <w:r w:rsidR="002967C5" w:rsidRPr="00AC7A00">
          <w:rPr>
            <w:rStyle w:val="Hyperlink"/>
            <w:color w:val="auto"/>
            <w:sz w:val="24"/>
            <w:szCs w:val="24"/>
            <w:u w:val="none"/>
          </w:rPr>
          <w:t>10.1017/S0142716400005233</w:t>
        </w:r>
      </w:hyperlink>
    </w:p>
    <w:p w:rsidR="001212B8" w:rsidRPr="00AC7A00" w:rsidRDefault="00F27CBE" w:rsidP="001212B8">
      <w:pPr>
        <w:autoSpaceDE w:val="0"/>
        <w:autoSpaceDN w:val="0"/>
        <w:adjustRightInd w:val="0"/>
        <w:spacing w:after="0" w:line="480" w:lineRule="auto"/>
        <w:ind w:left="720" w:hanging="720"/>
        <w:rPr>
          <w:sz w:val="24"/>
          <w:szCs w:val="24"/>
        </w:rPr>
      </w:pPr>
      <w:proofErr w:type="spellStart"/>
      <w:proofErr w:type="gramStart"/>
      <w:r w:rsidRPr="00AC7A00">
        <w:rPr>
          <w:sz w:val="24"/>
          <w:szCs w:val="24"/>
        </w:rPr>
        <w:t>Dockrell</w:t>
      </w:r>
      <w:proofErr w:type="spellEnd"/>
      <w:r w:rsidRPr="00AC7A00">
        <w:rPr>
          <w:sz w:val="24"/>
          <w:szCs w:val="24"/>
        </w:rPr>
        <w:t xml:space="preserve">, J.E., </w:t>
      </w:r>
      <w:proofErr w:type="spellStart"/>
      <w:r w:rsidRPr="00AC7A00">
        <w:rPr>
          <w:sz w:val="24"/>
          <w:szCs w:val="24"/>
        </w:rPr>
        <w:t>Braisby</w:t>
      </w:r>
      <w:proofErr w:type="spellEnd"/>
      <w:r w:rsidRPr="00AC7A00">
        <w:rPr>
          <w:sz w:val="24"/>
          <w:szCs w:val="24"/>
        </w:rPr>
        <w:t>, N., &amp; Best, R.M. (2007).</w:t>
      </w:r>
      <w:proofErr w:type="gramEnd"/>
      <w:r w:rsidRPr="00AC7A00">
        <w:rPr>
          <w:sz w:val="24"/>
          <w:szCs w:val="24"/>
        </w:rPr>
        <w:t xml:space="preserve"> Children’s acquisition of science terms: Simple exposure is insufficient. </w:t>
      </w:r>
      <w:r w:rsidRPr="00AC7A00">
        <w:rPr>
          <w:i/>
          <w:sz w:val="24"/>
          <w:szCs w:val="24"/>
        </w:rPr>
        <w:t>Learning and Instruction, 17</w:t>
      </w:r>
      <w:r w:rsidRPr="00AC7A00">
        <w:rPr>
          <w:sz w:val="24"/>
          <w:szCs w:val="24"/>
        </w:rPr>
        <w:t xml:space="preserve">, 577 – 594. </w:t>
      </w:r>
      <w:r w:rsidR="002967C5" w:rsidRPr="00AC7A00">
        <w:rPr>
          <w:sz w:val="24"/>
          <w:szCs w:val="24"/>
        </w:rPr>
        <w:t xml:space="preserve">DOI </w:t>
      </w:r>
      <w:hyperlink r:id="rId16" w:tgtFrame="doilink" w:history="1">
        <w:r w:rsidR="002967C5" w:rsidRPr="00AC7A00">
          <w:rPr>
            <w:rStyle w:val="Hyperlink"/>
            <w:rFonts w:cs="Arial"/>
            <w:color w:val="auto"/>
            <w:sz w:val="24"/>
            <w:szCs w:val="24"/>
            <w:u w:val="none"/>
          </w:rPr>
          <w:t>10.1016/j.learninstruc.2007.09.005</w:t>
        </w:r>
      </w:hyperlink>
    </w:p>
    <w:p w:rsidR="001212B8" w:rsidRPr="00AC7A00" w:rsidRDefault="00F27CBE" w:rsidP="001212B8">
      <w:pPr>
        <w:autoSpaceDE w:val="0"/>
        <w:autoSpaceDN w:val="0"/>
        <w:adjustRightInd w:val="0"/>
        <w:spacing w:after="0" w:line="480" w:lineRule="auto"/>
        <w:ind w:left="720" w:hanging="720"/>
        <w:rPr>
          <w:sz w:val="24"/>
          <w:szCs w:val="24"/>
        </w:rPr>
      </w:pPr>
      <w:proofErr w:type="spellStart"/>
      <w:proofErr w:type="gramStart"/>
      <w:r w:rsidRPr="00AC7A00">
        <w:rPr>
          <w:rFonts w:cstheme="minorHAnsi"/>
          <w:sz w:val="24"/>
          <w:szCs w:val="24"/>
        </w:rPr>
        <w:t>Dumay</w:t>
      </w:r>
      <w:proofErr w:type="spellEnd"/>
      <w:r w:rsidRPr="00AC7A00">
        <w:rPr>
          <w:rFonts w:cstheme="minorHAnsi"/>
          <w:sz w:val="24"/>
          <w:szCs w:val="24"/>
        </w:rPr>
        <w:t>, N., &amp; Gaskell, M. G. (2007).</w:t>
      </w:r>
      <w:proofErr w:type="gramEnd"/>
      <w:r w:rsidRPr="00AC7A00">
        <w:rPr>
          <w:rFonts w:cstheme="minorHAnsi"/>
          <w:sz w:val="24"/>
          <w:szCs w:val="24"/>
        </w:rPr>
        <w:t xml:space="preserve"> Sleep-associated changes in the mental representation of spoken words. </w:t>
      </w:r>
      <w:r w:rsidRPr="00AC7A00">
        <w:rPr>
          <w:rFonts w:cstheme="minorHAnsi"/>
          <w:i/>
          <w:sz w:val="24"/>
          <w:szCs w:val="24"/>
        </w:rPr>
        <w:t>Psychological Science, 18</w:t>
      </w:r>
      <w:r w:rsidRPr="00AC7A00">
        <w:rPr>
          <w:rFonts w:cstheme="minorHAnsi"/>
          <w:sz w:val="24"/>
          <w:szCs w:val="24"/>
        </w:rPr>
        <w:t>, 35-39.</w:t>
      </w:r>
      <w:r w:rsidR="002967C5" w:rsidRPr="00AC7A00">
        <w:rPr>
          <w:rFonts w:cstheme="minorHAnsi"/>
          <w:sz w:val="24"/>
          <w:szCs w:val="24"/>
        </w:rPr>
        <w:t xml:space="preserve"> DOI </w:t>
      </w:r>
      <w:r w:rsidR="002967C5" w:rsidRPr="00AC7A00">
        <w:rPr>
          <w:rStyle w:val="slug-doi"/>
          <w:rFonts w:cs="Arial"/>
          <w:bCs/>
          <w:sz w:val="24"/>
          <w:szCs w:val="24"/>
        </w:rPr>
        <w:t>10.1111/j.1467-9280.2007.01845.x</w:t>
      </w:r>
    </w:p>
    <w:p w:rsidR="008B1578" w:rsidRPr="00AC7A00" w:rsidRDefault="00F27CBE" w:rsidP="008B1578">
      <w:pPr>
        <w:autoSpaceDE w:val="0"/>
        <w:autoSpaceDN w:val="0"/>
        <w:adjustRightInd w:val="0"/>
        <w:spacing w:after="0" w:line="480" w:lineRule="auto"/>
        <w:ind w:left="720" w:hanging="720"/>
        <w:rPr>
          <w:sz w:val="24"/>
          <w:szCs w:val="24"/>
        </w:rPr>
      </w:pPr>
      <w:proofErr w:type="spellStart"/>
      <w:proofErr w:type="gramStart"/>
      <w:r w:rsidRPr="00AC7A00">
        <w:rPr>
          <w:rFonts w:cs="Arial"/>
          <w:sz w:val="24"/>
          <w:szCs w:val="24"/>
        </w:rPr>
        <w:t>Eichenbaum</w:t>
      </w:r>
      <w:proofErr w:type="spellEnd"/>
      <w:r w:rsidRPr="00AC7A00">
        <w:rPr>
          <w:rFonts w:cs="Arial"/>
          <w:sz w:val="24"/>
          <w:szCs w:val="24"/>
        </w:rPr>
        <w:t xml:space="preserve">, H., </w:t>
      </w:r>
      <w:proofErr w:type="spellStart"/>
      <w:r w:rsidRPr="00AC7A00">
        <w:rPr>
          <w:rFonts w:cs="Arial"/>
          <w:sz w:val="24"/>
          <w:szCs w:val="24"/>
        </w:rPr>
        <w:t>Yonelinas</w:t>
      </w:r>
      <w:proofErr w:type="spellEnd"/>
      <w:r w:rsidRPr="00AC7A00">
        <w:rPr>
          <w:rFonts w:cs="Arial"/>
          <w:sz w:val="24"/>
          <w:szCs w:val="24"/>
        </w:rPr>
        <w:t xml:space="preserve">, A. R., &amp; </w:t>
      </w:r>
      <w:proofErr w:type="spellStart"/>
      <w:r w:rsidRPr="00AC7A00">
        <w:rPr>
          <w:rFonts w:cs="Arial"/>
          <w:sz w:val="24"/>
          <w:szCs w:val="24"/>
        </w:rPr>
        <w:t>Ranganath</w:t>
      </w:r>
      <w:proofErr w:type="spellEnd"/>
      <w:r w:rsidRPr="00AC7A00">
        <w:rPr>
          <w:rFonts w:cs="Arial"/>
          <w:sz w:val="24"/>
          <w:szCs w:val="24"/>
        </w:rPr>
        <w:t>, C. (2007).</w:t>
      </w:r>
      <w:proofErr w:type="gramEnd"/>
      <w:r w:rsidRPr="00AC7A00">
        <w:rPr>
          <w:rFonts w:cs="Arial"/>
          <w:sz w:val="24"/>
          <w:szCs w:val="24"/>
        </w:rPr>
        <w:t xml:space="preserve"> </w:t>
      </w:r>
      <w:proofErr w:type="gramStart"/>
      <w:r w:rsidRPr="00AC7A00">
        <w:rPr>
          <w:rFonts w:cs="Arial"/>
          <w:sz w:val="24"/>
          <w:szCs w:val="24"/>
        </w:rPr>
        <w:t>The medial temporal lobe and recognition memory.</w:t>
      </w:r>
      <w:proofErr w:type="gramEnd"/>
      <w:r w:rsidRPr="00AC7A00">
        <w:rPr>
          <w:rFonts w:cs="Arial"/>
          <w:sz w:val="24"/>
          <w:szCs w:val="24"/>
        </w:rPr>
        <w:t xml:space="preserve"> </w:t>
      </w:r>
      <w:r w:rsidRPr="00AC7A00">
        <w:rPr>
          <w:rFonts w:cs="Arial"/>
          <w:i/>
          <w:iCs/>
          <w:sz w:val="24"/>
          <w:szCs w:val="24"/>
        </w:rPr>
        <w:t>Annual review of neuroscience</w:t>
      </w:r>
      <w:r w:rsidRPr="00AC7A00">
        <w:rPr>
          <w:rFonts w:cs="Arial"/>
          <w:sz w:val="24"/>
          <w:szCs w:val="24"/>
        </w:rPr>
        <w:t xml:space="preserve">, </w:t>
      </w:r>
      <w:r w:rsidRPr="00AC7A00">
        <w:rPr>
          <w:rFonts w:cs="Arial"/>
          <w:i/>
          <w:iCs/>
          <w:sz w:val="24"/>
          <w:szCs w:val="24"/>
        </w:rPr>
        <w:t>30</w:t>
      </w:r>
      <w:r w:rsidRPr="00AC7A00">
        <w:rPr>
          <w:rFonts w:cs="Arial"/>
          <w:sz w:val="24"/>
          <w:szCs w:val="24"/>
        </w:rPr>
        <w:t>, 123.</w:t>
      </w:r>
      <w:r w:rsidR="008B1578" w:rsidRPr="00AC7A00">
        <w:rPr>
          <w:rFonts w:cs="Arial"/>
          <w:sz w:val="24"/>
          <w:szCs w:val="24"/>
        </w:rPr>
        <w:t xml:space="preserve"> DOI 10.1146/annurev.neuro.30.051606.094328</w:t>
      </w:r>
    </w:p>
    <w:p w:rsidR="008B1578" w:rsidRPr="00AC7A00" w:rsidRDefault="003F63F0" w:rsidP="008B1578">
      <w:pPr>
        <w:autoSpaceDE w:val="0"/>
        <w:autoSpaceDN w:val="0"/>
        <w:adjustRightInd w:val="0"/>
        <w:spacing w:after="0" w:line="480" w:lineRule="auto"/>
        <w:ind w:left="720" w:hanging="720"/>
        <w:rPr>
          <w:sz w:val="24"/>
          <w:szCs w:val="24"/>
        </w:rPr>
      </w:pPr>
      <w:proofErr w:type="spellStart"/>
      <w:proofErr w:type="gramStart"/>
      <w:r w:rsidRPr="00AC7A00">
        <w:rPr>
          <w:rFonts w:eastAsia="Times New Roman" w:cs="Arial"/>
          <w:sz w:val="24"/>
          <w:szCs w:val="24"/>
        </w:rPr>
        <w:t>Elgort</w:t>
      </w:r>
      <w:proofErr w:type="spellEnd"/>
      <w:r w:rsidRPr="00AC7A00">
        <w:rPr>
          <w:rFonts w:eastAsia="Times New Roman" w:cs="Arial"/>
          <w:sz w:val="24"/>
          <w:szCs w:val="24"/>
        </w:rPr>
        <w:t xml:space="preserve">, I., </w:t>
      </w:r>
      <w:proofErr w:type="spellStart"/>
      <w:r w:rsidRPr="00AC7A00">
        <w:rPr>
          <w:rFonts w:eastAsia="Times New Roman" w:cs="Arial"/>
          <w:sz w:val="24"/>
          <w:szCs w:val="24"/>
        </w:rPr>
        <w:t>Perfetti</w:t>
      </w:r>
      <w:proofErr w:type="spellEnd"/>
      <w:r w:rsidRPr="00AC7A00">
        <w:rPr>
          <w:rFonts w:eastAsia="Times New Roman" w:cs="Arial"/>
          <w:sz w:val="24"/>
          <w:szCs w:val="24"/>
        </w:rPr>
        <w:t xml:space="preserve">, C. A., </w:t>
      </w:r>
      <w:proofErr w:type="spellStart"/>
      <w:r w:rsidRPr="00AC7A00">
        <w:rPr>
          <w:rFonts w:eastAsia="Times New Roman" w:cs="Arial"/>
          <w:sz w:val="24"/>
          <w:szCs w:val="24"/>
        </w:rPr>
        <w:t>Rickles</w:t>
      </w:r>
      <w:proofErr w:type="spellEnd"/>
      <w:r w:rsidRPr="00AC7A00">
        <w:rPr>
          <w:rFonts w:eastAsia="Times New Roman" w:cs="Arial"/>
          <w:sz w:val="24"/>
          <w:szCs w:val="24"/>
        </w:rPr>
        <w:t xml:space="preserve">, B., &amp; </w:t>
      </w:r>
      <w:proofErr w:type="spellStart"/>
      <w:r w:rsidRPr="00AC7A00">
        <w:rPr>
          <w:rFonts w:eastAsia="Times New Roman" w:cs="Arial"/>
          <w:sz w:val="24"/>
          <w:szCs w:val="24"/>
        </w:rPr>
        <w:t>Stafura</w:t>
      </w:r>
      <w:proofErr w:type="spellEnd"/>
      <w:r w:rsidRPr="00AC7A00">
        <w:rPr>
          <w:rFonts w:eastAsia="Times New Roman" w:cs="Arial"/>
          <w:sz w:val="24"/>
          <w:szCs w:val="24"/>
        </w:rPr>
        <w:t>, J. Z. (2014).</w:t>
      </w:r>
      <w:proofErr w:type="gramEnd"/>
      <w:r w:rsidRPr="00AC7A00">
        <w:rPr>
          <w:rFonts w:eastAsia="Times New Roman" w:cs="Arial"/>
          <w:sz w:val="24"/>
          <w:szCs w:val="24"/>
        </w:rPr>
        <w:t xml:space="preserve"> Contextual learning of L2 word meanings: second language proficiency modulates behavioural and event-related brain potential (ERP) indicators of learning. </w:t>
      </w:r>
      <w:proofErr w:type="gramStart"/>
      <w:r w:rsidRPr="00AC7A00">
        <w:rPr>
          <w:rFonts w:eastAsia="Times New Roman" w:cs="Arial"/>
          <w:i/>
          <w:iCs/>
          <w:sz w:val="24"/>
          <w:szCs w:val="24"/>
        </w:rPr>
        <w:t>Language, Cognition and Neuroscience</w:t>
      </w:r>
      <w:r w:rsidRPr="00AC7A00">
        <w:rPr>
          <w:rFonts w:eastAsia="Times New Roman" w:cs="Arial"/>
          <w:sz w:val="24"/>
          <w:szCs w:val="24"/>
        </w:rPr>
        <w:t>, (ahead-of-print), 1-23.</w:t>
      </w:r>
      <w:proofErr w:type="gramEnd"/>
      <w:r w:rsidR="008B1578" w:rsidRPr="00AC7A00">
        <w:rPr>
          <w:rFonts w:eastAsia="Times New Roman" w:cs="Arial"/>
          <w:sz w:val="24"/>
          <w:szCs w:val="24"/>
        </w:rPr>
        <w:t xml:space="preserve"> DOI </w:t>
      </w:r>
      <w:r w:rsidR="008B1578" w:rsidRPr="00AC7A00">
        <w:rPr>
          <w:rFonts w:eastAsia="Times New Roman" w:cs="Times New Roman"/>
          <w:sz w:val="24"/>
          <w:szCs w:val="24"/>
        </w:rPr>
        <w:t>10.1080/23273798.2014.942673</w:t>
      </w:r>
    </w:p>
    <w:p w:rsidR="008B1578" w:rsidRPr="00AC7A00" w:rsidRDefault="00F27CBE" w:rsidP="008B1578">
      <w:pPr>
        <w:autoSpaceDE w:val="0"/>
        <w:autoSpaceDN w:val="0"/>
        <w:adjustRightInd w:val="0"/>
        <w:spacing w:after="0" w:line="480" w:lineRule="auto"/>
        <w:ind w:left="720" w:hanging="720"/>
        <w:rPr>
          <w:sz w:val="24"/>
          <w:szCs w:val="24"/>
        </w:rPr>
      </w:pPr>
      <w:proofErr w:type="spellStart"/>
      <w:r w:rsidRPr="00AC7A00">
        <w:rPr>
          <w:rFonts w:cs="Times-Roman"/>
          <w:sz w:val="24"/>
          <w:szCs w:val="24"/>
        </w:rPr>
        <w:t>Elley</w:t>
      </w:r>
      <w:proofErr w:type="gramStart"/>
      <w:r w:rsidRPr="00AC7A00">
        <w:rPr>
          <w:rFonts w:cs="Times-Roman"/>
          <w:sz w:val="24"/>
          <w:szCs w:val="24"/>
        </w:rPr>
        <w:t>,W</w:t>
      </w:r>
      <w:proofErr w:type="spellEnd"/>
      <w:proofErr w:type="gramEnd"/>
      <w:r w:rsidRPr="00AC7A00">
        <w:rPr>
          <w:rFonts w:cs="Times-Roman"/>
          <w:sz w:val="24"/>
          <w:szCs w:val="24"/>
        </w:rPr>
        <w:t xml:space="preserve">. B. (1989). </w:t>
      </w:r>
      <w:proofErr w:type="gramStart"/>
      <w:r w:rsidRPr="00AC7A00">
        <w:rPr>
          <w:rFonts w:cs="Times-Roman"/>
          <w:sz w:val="24"/>
          <w:szCs w:val="24"/>
        </w:rPr>
        <w:t>Vocabulary acquisition from listening to stories.</w:t>
      </w:r>
      <w:proofErr w:type="gramEnd"/>
      <w:r w:rsidRPr="00AC7A00">
        <w:rPr>
          <w:rFonts w:cs="Times-Roman"/>
          <w:sz w:val="24"/>
          <w:szCs w:val="24"/>
        </w:rPr>
        <w:t xml:space="preserve"> </w:t>
      </w:r>
      <w:proofErr w:type="gramStart"/>
      <w:r w:rsidRPr="00AC7A00">
        <w:rPr>
          <w:rFonts w:cs="Times-Italic"/>
          <w:i/>
          <w:iCs/>
          <w:sz w:val="24"/>
          <w:szCs w:val="24"/>
        </w:rPr>
        <w:t>Reading Research Quarterly, 24</w:t>
      </w:r>
      <w:r w:rsidRPr="00AC7A00">
        <w:rPr>
          <w:rFonts w:cs="Times-Roman"/>
          <w:sz w:val="24"/>
          <w:szCs w:val="24"/>
        </w:rPr>
        <w:t>, 174–187.</w:t>
      </w:r>
      <w:proofErr w:type="gramEnd"/>
      <w:r w:rsidR="008B1578" w:rsidRPr="00AC7A00">
        <w:rPr>
          <w:rFonts w:cs="Times-Roman"/>
          <w:sz w:val="24"/>
          <w:szCs w:val="24"/>
        </w:rPr>
        <w:t xml:space="preserve"> DOI 10.2307/747863</w:t>
      </w:r>
    </w:p>
    <w:p w:rsidR="008B1578" w:rsidRPr="00AC7A00" w:rsidRDefault="00435A2B" w:rsidP="008B1578">
      <w:pPr>
        <w:autoSpaceDE w:val="0"/>
        <w:autoSpaceDN w:val="0"/>
        <w:adjustRightInd w:val="0"/>
        <w:spacing w:after="0" w:line="480" w:lineRule="auto"/>
        <w:ind w:left="720" w:hanging="720"/>
        <w:rPr>
          <w:sz w:val="24"/>
          <w:szCs w:val="24"/>
        </w:rPr>
      </w:pPr>
      <w:r w:rsidRPr="00AC7A00">
        <w:rPr>
          <w:rFonts w:eastAsiaTheme="minorHAnsi" w:cs="Times-Roman"/>
          <w:sz w:val="24"/>
          <w:szCs w:val="24"/>
          <w:lang w:eastAsia="en-US"/>
        </w:rPr>
        <w:t>Ewers, C. A.</w:t>
      </w:r>
      <w:proofErr w:type="gramStart"/>
      <w:r w:rsidRPr="00AC7A00">
        <w:rPr>
          <w:rFonts w:eastAsiaTheme="minorHAnsi" w:cs="Times-Roman"/>
          <w:sz w:val="24"/>
          <w:szCs w:val="24"/>
          <w:lang w:eastAsia="en-US"/>
        </w:rPr>
        <w:t>,&amp;</w:t>
      </w:r>
      <w:proofErr w:type="gramEnd"/>
      <w:r w:rsidRPr="00AC7A00">
        <w:rPr>
          <w:rFonts w:eastAsiaTheme="minorHAnsi" w:cs="Times-Roman"/>
          <w:sz w:val="24"/>
          <w:szCs w:val="24"/>
          <w:lang w:eastAsia="en-US"/>
        </w:rPr>
        <w:t xml:space="preserve"> </w:t>
      </w:r>
      <w:proofErr w:type="spellStart"/>
      <w:r w:rsidRPr="00AC7A00">
        <w:rPr>
          <w:rFonts w:eastAsiaTheme="minorHAnsi" w:cs="Times-Roman"/>
          <w:sz w:val="24"/>
          <w:szCs w:val="24"/>
          <w:lang w:eastAsia="en-US"/>
        </w:rPr>
        <w:t>Brownson</w:t>
      </w:r>
      <w:proofErr w:type="spellEnd"/>
      <w:r w:rsidRPr="00AC7A00">
        <w:rPr>
          <w:rFonts w:eastAsiaTheme="minorHAnsi" w:cs="Times-Roman"/>
          <w:sz w:val="24"/>
          <w:szCs w:val="24"/>
          <w:lang w:eastAsia="en-US"/>
        </w:rPr>
        <w:t xml:space="preserve">, S. M. (1999). </w:t>
      </w:r>
      <w:proofErr w:type="gramStart"/>
      <w:r w:rsidRPr="00AC7A00">
        <w:rPr>
          <w:rFonts w:eastAsiaTheme="minorHAnsi" w:cs="Times-Roman"/>
          <w:sz w:val="24"/>
          <w:szCs w:val="24"/>
          <w:lang w:eastAsia="en-US"/>
        </w:rPr>
        <w:t>Kindergartners’ vocabulary acquisition as a function of active</w:t>
      </w:r>
      <w:r w:rsidRPr="00AC7A00">
        <w:rPr>
          <w:rFonts w:cs="Times-Roman"/>
          <w:sz w:val="24"/>
          <w:szCs w:val="24"/>
        </w:rPr>
        <w:t xml:space="preserve"> </w:t>
      </w:r>
      <w:r w:rsidRPr="00AC7A00">
        <w:rPr>
          <w:rFonts w:eastAsiaTheme="minorHAnsi" w:cs="Times-Roman"/>
          <w:sz w:val="24"/>
          <w:szCs w:val="24"/>
          <w:lang w:eastAsia="en-US"/>
        </w:rPr>
        <w:t>vs. passive storybook reading, prior vocabulary, and working memory.</w:t>
      </w:r>
      <w:proofErr w:type="gramEnd"/>
      <w:r w:rsidRPr="00AC7A00">
        <w:rPr>
          <w:rFonts w:eastAsiaTheme="minorHAnsi" w:cs="Times-Roman"/>
          <w:sz w:val="24"/>
          <w:szCs w:val="24"/>
          <w:lang w:eastAsia="en-US"/>
        </w:rPr>
        <w:t xml:space="preserve"> </w:t>
      </w:r>
      <w:proofErr w:type="gramStart"/>
      <w:r w:rsidRPr="00AC7A00">
        <w:rPr>
          <w:rFonts w:eastAsiaTheme="minorHAnsi" w:cs="Times-Italic"/>
          <w:i/>
          <w:iCs/>
          <w:sz w:val="24"/>
          <w:szCs w:val="24"/>
          <w:lang w:eastAsia="en-US"/>
        </w:rPr>
        <w:t>Reading Psychology, 20</w:t>
      </w:r>
      <w:r w:rsidRPr="00AC7A00">
        <w:rPr>
          <w:rFonts w:eastAsiaTheme="minorHAnsi" w:cs="Times-Roman"/>
          <w:sz w:val="24"/>
          <w:szCs w:val="24"/>
          <w:lang w:eastAsia="en-US"/>
        </w:rPr>
        <w:t>, 11–20</w:t>
      </w:r>
      <w:r w:rsidRPr="00AC7A00">
        <w:rPr>
          <w:rFonts w:cs="Calibri"/>
          <w:sz w:val="24"/>
          <w:szCs w:val="24"/>
          <w:lang w:val="en-US"/>
        </w:rPr>
        <w:t>.</w:t>
      </w:r>
      <w:proofErr w:type="gramEnd"/>
      <w:r w:rsidRPr="00AC7A00">
        <w:rPr>
          <w:rFonts w:cs="Calibri"/>
          <w:sz w:val="24"/>
          <w:szCs w:val="24"/>
          <w:lang w:val="en-US"/>
        </w:rPr>
        <w:t xml:space="preserve"> </w:t>
      </w:r>
      <w:r w:rsidR="008B1578" w:rsidRPr="00AC7A00">
        <w:rPr>
          <w:rFonts w:cs="Calibri"/>
          <w:sz w:val="24"/>
          <w:szCs w:val="24"/>
          <w:lang w:val="en-US"/>
        </w:rPr>
        <w:t xml:space="preserve">DOI </w:t>
      </w:r>
      <w:r w:rsidR="008B1578" w:rsidRPr="00AC7A00">
        <w:rPr>
          <w:rFonts w:eastAsia="Times New Roman" w:cs="Times New Roman"/>
          <w:sz w:val="24"/>
          <w:szCs w:val="24"/>
        </w:rPr>
        <w:t>10.1080/027027199278484</w:t>
      </w:r>
    </w:p>
    <w:p w:rsidR="00435A2B" w:rsidRPr="00AC7A00" w:rsidRDefault="00435A2B" w:rsidP="001212B8">
      <w:pPr>
        <w:spacing w:after="0" w:line="480" w:lineRule="auto"/>
        <w:ind w:left="720" w:hanging="720"/>
        <w:rPr>
          <w:rFonts w:eastAsia="Times New Roman" w:cs="Arial"/>
          <w:sz w:val="24"/>
          <w:szCs w:val="24"/>
        </w:rPr>
      </w:pPr>
      <w:proofErr w:type="spellStart"/>
      <w:proofErr w:type="gramStart"/>
      <w:r w:rsidRPr="00AC7A00">
        <w:rPr>
          <w:rFonts w:eastAsia="Times New Roman" w:cs="Arial"/>
          <w:sz w:val="24"/>
          <w:szCs w:val="24"/>
        </w:rPr>
        <w:t>Fernandes</w:t>
      </w:r>
      <w:proofErr w:type="spellEnd"/>
      <w:r w:rsidRPr="00AC7A00">
        <w:rPr>
          <w:rFonts w:eastAsia="Times New Roman" w:cs="Arial"/>
          <w:sz w:val="24"/>
          <w:szCs w:val="24"/>
        </w:rPr>
        <w:t>, T., Kolinsky, R., &amp; Ventura, P. (2009).</w:t>
      </w:r>
      <w:proofErr w:type="gramEnd"/>
      <w:r w:rsidRPr="00AC7A00">
        <w:rPr>
          <w:rFonts w:eastAsia="Times New Roman" w:cs="Arial"/>
          <w:sz w:val="24"/>
          <w:szCs w:val="24"/>
        </w:rPr>
        <w:t xml:space="preserve"> The metamorphosis of the statistical segmentation output: Lexicalization during artificial language learning. </w:t>
      </w:r>
      <w:r w:rsidRPr="00AC7A00">
        <w:rPr>
          <w:rFonts w:eastAsia="Times New Roman" w:cs="Arial"/>
          <w:i/>
          <w:iCs/>
          <w:sz w:val="24"/>
          <w:szCs w:val="24"/>
        </w:rPr>
        <w:t>Cognition</w:t>
      </w:r>
      <w:r w:rsidRPr="00AC7A00">
        <w:rPr>
          <w:rFonts w:eastAsia="Times New Roman" w:cs="Arial"/>
          <w:sz w:val="24"/>
          <w:szCs w:val="24"/>
        </w:rPr>
        <w:t xml:space="preserve">, </w:t>
      </w:r>
      <w:r w:rsidRPr="00AC7A00">
        <w:rPr>
          <w:rFonts w:eastAsia="Times New Roman" w:cs="Arial"/>
          <w:i/>
          <w:iCs/>
          <w:sz w:val="24"/>
          <w:szCs w:val="24"/>
        </w:rPr>
        <w:t>112</w:t>
      </w:r>
      <w:r w:rsidRPr="00AC7A00">
        <w:rPr>
          <w:rFonts w:eastAsia="Times New Roman" w:cs="Arial"/>
          <w:sz w:val="24"/>
          <w:szCs w:val="24"/>
        </w:rPr>
        <w:t>, 349-366.</w:t>
      </w:r>
      <w:r w:rsidR="008B1578" w:rsidRPr="00AC7A00">
        <w:rPr>
          <w:rFonts w:eastAsia="Times New Roman" w:cs="Arial"/>
          <w:sz w:val="24"/>
          <w:szCs w:val="24"/>
        </w:rPr>
        <w:t xml:space="preserve"> DOI </w:t>
      </w:r>
      <w:hyperlink r:id="rId17" w:tgtFrame="doilink" w:history="1">
        <w:r w:rsidR="008B1578" w:rsidRPr="00AC7A00">
          <w:rPr>
            <w:rStyle w:val="Hyperlink"/>
            <w:rFonts w:cs="Arial"/>
            <w:color w:val="auto"/>
            <w:sz w:val="24"/>
            <w:szCs w:val="24"/>
            <w:u w:val="none"/>
          </w:rPr>
          <w:t>10.1016/j.cognition.2009.05.002</w:t>
        </w:r>
      </w:hyperlink>
    </w:p>
    <w:p w:rsidR="00435A2B" w:rsidRPr="00AC7A00" w:rsidRDefault="00435A2B" w:rsidP="001212B8">
      <w:pPr>
        <w:spacing w:after="0" w:line="480" w:lineRule="auto"/>
        <w:ind w:left="720" w:hanging="720"/>
        <w:rPr>
          <w:rFonts w:eastAsia="Times New Roman" w:cs="Arial"/>
          <w:sz w:val="24"/>
          <w:szCs w:val="24"/>
        </w:rPr>
      </w:pPr>
      <w:proofErr w:type="gramStart"/>
      <w:r w:rsidRPr="00AC7A00">
        <w:rPr>
          <w:rFonts w:cs="Times New Roman"/>
          <w:sz w:val="24"/>
          <w:szCs w:val="24"/>
          <w:lang w:val="en-US"/>
        </w:rPr>
        <w:t>Forster, J. C., &amp; Forster, K. I. (2003).</w:t>
      </w:r>
      <w:proofErr w:type="gramEnd"/>
      <w:r w:rsidRPr="00AC7A00">
        <w:rPr>
          <w:rFonts w:cs="Times New Roman"/>
          <w:sz w:val="24"/>
          <w:szCs w:val="24"/>
          <w:lang w:val="en-US"/>
        </w:rPr>
        <w:t xml:space="preserve"> DMDX: A Windows display program with millisecond accuracy. </w:t>
      </w:r>
      <w:proofErr w:type="spellStart"/>
      <w:r w:rsidRPr="00AC7A00">
        <w:rPr>
          <w:rFonts w:cs="Times New Roman"/>
          <w:i/>
          <w:sz w:val="24"/>
          <w:szCs w:val="24"/>
          <w:lang w:val="en-US"/>
        </w:rPr>
        <w:t>Behaviour</w:t>
      </w:r>
      <w:proofErr w:type="spellEnd"/>
      <w:r w:rsidRPr="00AC7A00">
        <w:rPr>
          <w:rFonts w:cs="Times New Roman"/>
          <w:i/>
          <w:sz w:val="24"/>
          <w:szCs w:val="24"/>
          <w:lang w:val="en-US"/>
        </w:rPr>
        <w:t xml:space="preserve"> Research Methods, Instruments, &amp; Computers, 35</w:t>
      </w:r>
      <w:r w:rsidRPr="00AC7A00">
        <w:rPr>
          <w:rFonts w:cs="Times New Roman"/>
          <w:sz w:val="24"/>
          <w:szCs w:val="24"/>
          <w:lang w:val="en-US"/>
        </w:rPr>
        <w:t>, 116-124.</w:t>
      </w:r>
      <w:r w:rsidR="008B1578" w:rsidRPr="00AC7A00">
        <w:rPr>
          <w:rFonts w:cs="Times New Roman"/>
          <w:sz w:val="24"/>
          <w:szCs w:val="24"/>
          <w:lang w:val="en-US"/>
        </w:rPr>
        <w:t xml:space="preserve"> DOI </w:t>
      </w:r>
      <w:r w:rsidR="008B1578" w:rsidRPr="00AC7A00">
        <w:rPr>
          <w:sz w:val="24"/>
          <w:szCs w:val="24"/>
        </w:rPr>
        <w:t>10.3758/BF03195503</w:t>
      </w:r>
    </w:p>
    <w:p w:rsidR="00435A2B" w:rsidRPr="00AC7A00" w:rsidRDefault="00F27CBE" w:rsidP="001212B8">
      <w:pPr>
        <w:autoSpaceDE w:val="0"/>
        <w:autoSpaceDN w:val="0"/>
        <w:adjustRightInd w:val="0"/>
        <w:spacing w:after="0" w:line="480" w:lineRule="auto"/>
        <w:ind w:left="720" w:hanging="720"/>
        <w:rPr>
          <w:rFonts w:cs="Calibri"/>
          <w:sz w:val="24"/>
          <w:szCs w:val="24"/>
        </w:rPr>
      </w:pPr>
      <w:proofErr w:type="gramStart"/>
      <w:r w:rsidRPr="00AC7A00">
        <w:rPr>
          <w:rFonts w:cstheme="minorHAnsi"/>
          <w:sz w:val="24"/>
          <w:szCs w:val="24"/>
        </w:rPr>
        <w:t xml:space="preserve">Gaskell, M.G., &amp; </w:t>
      </w:r>
      <w:proofErr w:type="spellStart"/>
      <w:r w:rsidRPr="00AC7A00">
        <w:rPr>
          <w:rFonts w:cstheme="minorHAnsi"/>
          <w:sz w:val="24"/>
          <w:szCs w:val="24"/>
        </w:rPr>
        <w:t>Dumay</w:t>
      </w:r>
      <w:proofErr w:type="spellEnd"/>
      <w:r w:rsidRPr="00AC7A00">
        <w:rPr>
          <w:rFonts w:cstheme="minorHAnsi"/>
          <w:sz w:val="24"/>
          <w:szCs w:val="24"/>
        </w:rPr>
        <w:t>, N. (2003).</w:t>
      </w:r>
      <w:proofErr w:type="gramEnd"/>
      <w:r w:rsidRPr="00AC7A00">
        <w:rPr>
          <w:rFonts w:cstheme="minorHAnsi"/>
          <w:sz w:val="24"/>
          <w:szCs w:val="24"/>
        </w:rPr>
        <w:t xml:space="preserve"> </w:t>
      </w:r>
      <w:proofErr w:type="gramStart"/>
      <w:r w:rsidRPr="00AC7A00">
        <w:rPr>
          <w:rFonts w:cstheme="minorHAnsi"/>
          <w:sz w:val="24"/>
          <w:szCs w:val="24"/>
        </w:rPr>
        <w:t>Lexical competition and the acquisition of novel words.</w:t>
      </w:r>
      <w:proofErr w:type="gramEnd"/>
      <w:r w:rsidRPr="00AC7A00">
        <w:rPr>
          <w:rFonts w:cstheme="minorHAnsi"/>
          <w:sz w:val="24"/>
          <w:szCs w:val="24"/>
        </w:rPr>
        <w:t xml:space="preserve"> </w:t>
      </w:r>
      <w:r w:rsidRPr="00AC7A00">
        <w:rPr>
          <w:rFonts w:cstheme="minorHAnsi"/>
          <w:i/>
          <w:sz w:val="24"/>
          <w:szCs w:val="24"/>
        </w:rPr>
        <w:t>Cognition, 89</w:t>
      </w:r>
      <w:r w:rsidRPr="00AC7A00">
        <w:rPr>
          <w:rFonts w:cstheme="minorHAnsi"/>
          <w:sz w:val="24"/>
          <w:szCs w:val="24"/>
        </w:rPr>
        <w:t>, 105 – 132</w:t>
      </w:r>
      <w:r w:rsidR="00435A2B" w:rsidRPr="00AC7A00">
        <w:rPr>
          <w:rFonts w:cs="Calibri"/>
          <w:sz w:val="24"/>
          <w:szCs w:val="24"/>
        </w:rPr>
        <w:t xml:space="preserve">. </w:t>
      </w:r>
      <w:r w:rsidR="008B1578" w:rsidRPr="00AC7A00">
        <w:rPr>
          <w:rFonts w:cs="Calibri"/>
          <w:sz w:val="24"/>
          <w:szCs w:val="24"/>
        </w:rPr>
        <w:t xml:space="preserve"> DOI </w:t>
      </w:r>
      <w:hyperlink r:id="rId18" w:tgtFrame="doilink" w:history="1">
        <w:r w:rsidR="008B1578" w:rsidRPr="00AC7A00">
          <w:rPr>
            <w:rStyle w:val="Hyperlink"/>
            <w:rFonts w:cs="Arial"/>
            <w:color w:val="auto"/>
            <w:sz w:val="24"/>
            <w:szCs w:val="24"/>
            <w:u w:val="none"/>
          </w:rPr>
          <w:t>10.1016/S0010-0277(03)00070-2</w:t>
        </w:r>
      </w:hyperlink>
    </w:p>
    <w:p w:rsidR="00435A2B" w:rsidRPr="00AC7A00" w:rsidRDefault="00435A2B" w:rsidP="001212B8">
      <w:pPr>
        <w:autoSpaceDE w:val="0"/>
        <w:autoSpaceDN w:val="0"/>
        <w:adjustRightInd w:val="0"/>
        <w:spacing w:after="0" w:line="480" w:lineRule="auto"/>
        <w:ind w:left="720" w:hanging="720"/>
        <w:rPr>
          <w:rFonts w:cs="Calibri"/>
          <w:sz w:val="24"/>
          <w:szCs w:val="24"/>
        </w:rPr>
      </w:pPr>
      <w:proofErr w:type="gramStart"/>
      <w:r w:rsidRPr="00AC7A00">
        <w:rPr>
          <w:rFonts w:cs="Calibri"/>
          <w:sz w:val="24"/>
          <w:szCs w:val="24"/>
        </w:rPr>
        <w:t xml:space="preserve">Gaskell, M. G. &amp; </w:t>
      </w:r>
      <w:proofErr w:type="spellStart"/>
      <w:r w:rsidRPr="00AC7A00">
        <w:rPr>
          <w:rFonts w:cs="Calibri"/>
          <w:sz w:val="24"/>
          <w:szCs w:val="24"/>
        </w:rPr>
        <w:t>Marslen</w:t>
      </w:r>
      <w:proofErr w:type="spellEnd"/>
      <w:r w:rsidRPr="00AC7A00">
        <w:rPr>
          <w:rFonts w:cs="Calibri"/>
          <w:sz w:val="24"/>
          <w:szCs w:val="24"/>
        </w:rPr>
        <w:t>-Wilson, W. D. (2002).</w:t>
      </w:r>
      <w:proofErr w:type="gramEnd"/>
      <w:r w:rsidRPr="00AC7A00">
        <w:rPr>
          <w:rFonts w:cs="Calibri"/>
          <w:sz w:val="24"/>
          <w:szCs w:val="24"/>
        </w:rPr>
        <w:t xml:space="preserve"> </w:t>
      </w:r>
      <w:proofErr w:type="gramStart"/>
      <w:r w:rsidRPr="00AC7A00">
        <w:rPr>
          <w:sz w:val="24"/>
          <w:szCs w:val="24"/>
        </w:rPr>
        <w:t>Representation and competition in the perception of spoken words.</w:t>
      </w:r>
      <w:proofErr w:type="gramEnd"/>
      <w:r w:rsidRPr="00AC7A00">
        <w:rPr>
          <w:rFonts w:cs="Calibri"/>
          <w:sz w:val="24"/>
          <w:szCs w:val="24"/>
        </w:rPr>
        <w:t xml:space="preserve"> </w:t>
      </w:r>
      <w:r w:rsidRPr="00AC7A00">
        <w:rPr>
          <w:rFonts w:cs="Calibri"/>
          <w:i/>
          <w:iCs/>
          <w:sz w:val="24"/>
          <w:szCs w:val="24"/>
        </w:rPr>
        <w:t>Cognitive Psychology,</w:t>
      </w:r>
      <w:r w:rsidRPr="00AC7A00">
        <w:rPr>
          <w:rFonts w:cs="Calibri"/>
          <w:sz w:val="24"/>
          <w:szCs w:val="24"/>
        </w:rPr>
        <w:t xml:space="preserve"> 45, 220-266. </w:t>
      </w:r>
      <w:r w:rsidR="008B1578" w:rsidRPr="00AC7A00">
        <w:rPr>
          <w:rFonts w:cs="Calibri"/>
          <w:sz w:val="24"/>
          <w:szCs w:val="24"/>
        </w:rPr>
        <w:t xml:space="preserve">DOI </w:t>
      </w:r>
      <w:hyperlink r:id="rId19" w:tgtFrame="doilink" w:history="1">
        <w:r w:rsidR="008B1578" w:rsidRPr="00AC7A00">
          <w:rPr>
            <w:rStyle w:val="Hyperlink"/>
            <w:rFonts w:cs="Arial"/>
            <w:color w:val="auto"/>
            <w:sz w:val="24"/>
            <w:szCs w:val="24"/>
            <w:u w:val="none"/>
          </w:rPr>
          <w:t>10.1016/S0010-0285(02)00003-8</w:t>
        </w:r>
      </w:hyperlink>
    </w:p>
    <w:p w:rsidR="00AD1A66" w:rsidRPr="00AC7A00" w:rsidRDefault="00AD1A66" w:rsidP="001212B8">
      <w:pPr>
        <w:autoSpaceDE w:val="0"/>
        <w:autoSpaceDN w:val="0"/>
        <w:adjustRightInd w:val="0"/>
        <w:spacing w:after="0" w:line="480" w:lineRule="auto"/>
        <w:ind w:left="720" w:hanging="720"/>
        <w:rPr>
          <w:rFonts w:eastAsiaTheme="minorHAnsi" w:cs="TimesNewRomanPSMT"/>
          <w:sz w:val="24"/>
          <w:szCs w:val="24"/>
          <w:lang w:eastAsia="en-US"/>
        </w:rPr>
      </w:pPr>
      <w:proofErr w:type="spellStart"/>
      <w:r w:rsidRPr="00AC7A00">
        <w:rPr>
          <w:rFonts w:eastAsiaTheme="minorHAnsi" w:cs="TimesNewRomanPSMT"/>
          <w:sz w:val="24"/>
          <w:szCs w:val="24"/>
          <w:lang w:eastAsia="en-US"/>
        </w:rPr>
        <w:t>Goldinger</w:t>
      </w:r>
      <w:proofErr w:type="spellEnd"/>
      <w:r w:rsidRPr="00AC7A00">
        <w:rPr>
          <w:rFonts w:eastAsiaTheme="minorHAnsi" w:cs="TimesNewRomanPSMT"/>
          <w:sz w:val="24"/>
          <w:szCs w:val="24"/>
          <w:lang w:eastAsia="en-US"/>
        </w:rPr>
        <w:t xml:space="preserve">, S. D. (1998). </w:t>
      </w:r>
      <w:proofErr w:type="gramStart"/>
      <w:r w:rsidRPr="00AC7A00">
        <w:rPr>
          <w:rFonts w:eastAsiaTheme="minorHAnsi" w:cs="TimesNewRomanPSMT"/>
          <w:sz w:val="24"/>
          <w:szCs w:val="24"/>
          <w:lang w:eastAsia="en-US"/>
        </w:rPr>
        <w:t>Echoes of echoes?</w:t>
      </w:r>
      <w:proofErr w:type="gramEnd"/>
      <w:r w:rsidRPr="00AC7A00">
        <w:rPr>
          <w:rFonts w:eastAsiaTheme="minorHAnsi" w:cs="TimesNewRomanPSMT"/>
          <w:sz w:val="24"/>
          <w:szCs w:val="24"/>
          <w:lang w:eastAsia="en-US"/>
        </w:rPr>
        <w:t xml:space="preserve"> </w:t>
      </w:r>
      <w:proofErr w:type="gramStart"/>
      <w:r w:rsidRPr="00AC7A00">
        <w:rPr>
          <w:rFonts w:eastAsiaTheme="minorHAnsi" w:cs="TimesNewRomanPSMT"/>
          <w:sz w:val="24"/>
          <w:szCs w:val="24"/>
          <w:lang w:eastAsia="en-US"/>
        </w:rPr>
        <w:t>An episodic theory of lexical access.</w:t>
      </w:r>
      <w:proofErr w:type="gramEnd"/>
      <w:r w:rsidRPr="00AC7A00">
        <w:rPr>
          <w:rFonts w:eastAsiaTheme="minorHAnsi" w:cs="TimesNewRomanPSMT"/>
          <w:sz w:val="24"/>
          <w:szCs w:val="24"/>
          <w:lang w:eastAsia="en-US"/>
        </w:rPr>
        <w:t xml:space="preserve"> </w:t>
      </w:r>
      <w:r w:rsidRPr="00AC7A00">
        <w:rPr>
          <w:rFonts w:eastAsiaTheme="minorHAnsi" w:cs="TimesNewRomanPS-ItalicMT"/>
          <w:i/>
          <w:iCs/>
          <w:sz w:val="24"/>
          <w:szCs w:val="24"/>
          <w:lang w:eastAsia="en-US"/>
        </w:rPr>
        <w:t xml:space="preserve">Psychological Review, 105, </w:t>
      </w:r>
      <w:r w:rsidRPr="00AC7A00">
        <w:rPr>
          <w:rFonts w:eastAsiaTheme="minorHAnsi" w:cs="TimesNewRomanPSMT"/>
          <w:sz w:val="24"/>
          <w:szCs w:val="24"/>
          <w:lang w:eastAsia="en-US"/>
        </w:rPr>
        <w:t>251–279.</w:t>
      </w:r>
      <w:r w:rsidR="008B1578" w:rsidRPr="00AC7A00">
        <w:rPr>
          <w:rFonts w:eastAsiaTheme="minorHAnsi" w:cs="TimesNewRomanPSMT"/>
          <w:sz w:val="24"/>
          <w:szCs w:val="24"/>
          <w:lang w:eastAsia="en-US"/>
        </w:rPr>
        <w:t xml:space="preserve"> DOI </w:t>
      </w:r>
      <w:hyperlink r:id="rId20" w:tgtFrame="_blank" w:history="1">
        <w:r w:rsidR="008B1578" w:rsidRPr="00AC7A00">
          <w:rPr>
            <w:rStyle w:val="Hyperlink"/>
            <w:rFonts w:cs="Arial"/>
            <w:color w:val="auto"/>
            <w:sz w:val="24"/>
            <w:szCs w:val="24"/>
            <w:u w:val="none"/>
          </w:rPr>
          <w:t>10.1037/0033-295X.105.2.251</w:t>
        </w:r>
      </w:hyperlink>
    </w:p>
    <w:p w:rsidR="00435A2B" w:rsidRPr="00AC7A00" w:rsidRDefault="00435A2B" w:rsidP="001212B8">
      <w:pPr>
        <w:autoSpaceDE w:val="0"/>
        <w:autoSpaceDN w:val="0"/>
        <w:adjustRightInd w:val="0"/>
        <w:spacing w:after="0" w:line="480" w:lineRule="auto"/>
        <w:ind w:left="720" w:hanging="720"/>
        <w:rPr>
          <w:rFonts w:cs="Calibri"/>
          <w:sz w:val="24"/>
          <w:szCs w:val="24"/>
          <w:lang w:val="en-US"/>
        </w:rPr>
      </w:pPr>
      <w:proofErr w:type="gramStart"/>
      <w:r w:rsidRPr="00AC7A00">
        <w:rPr>
          <w:rFonts w:cs="Calibri"/>
          <w:sz w:val="24"/>
          <w:szCs w:val="24"/>
          <w:lang w:val="en-US"/>
        </w:rPr>
        <w:t>Grainger, J., &amp; Jacobs, A.M. (1996).</w:t>
      </w:r>
      <w:proofErr w:type="gramEnd"/>
      <w:r w:rsidRPr="00AC7A00">
        <w:rPr>
          <w:rFonts w:cs="Calibri"/>
          <w:sz w:val="24"/>
          <w:szCs w:val="24"/>
          <w:lang w:val="en-US"/>
        </w:rPr>
        <w:t xml:space="preserve"> Orthographic processing in visual word recognition: A multiple read-out model. </w:t>
      </w:r>
      <w:r w:rsidRPr="00AC7A00">
        <w:rPr>
          <w:rFonts w:cs="Calibri"/>
          <w:i/>
          <w:sz w:val="24"/>
          <w:szCs w:val="24"/>
          <w:lang w:val="en-US"/>
        </w:rPr>
        <w:t>Psychological Review, 103</w:t>
      </w:r>
      <w:r w:rsidRPr="00AC7A00">
        <w:rPr>
          <w:rFonts w:cs="Calibri"/>
          <w:sz w:val="24"/>
          <w:szCs w:val="24"/>
          <w:lang w:val="en-US"/>
        </w:rPr>
        <w:t>, 518-565.</w:t>
      </w:r>
      <w:r w:rsidR="008B1578" w:rsidRPr="00AC7A00">
        <w:rPr>
          <w:rFonts w:cs="Calibri"/>
          <w:sz w:val="24"/>
          <w:szCs w:val="24"/>
          <w:lang w:val="en-US"/>
        </w:rPr>
        <w:t xml:space="preserve"> DOI </w:t>
      </w:r>
      <w:hyperlink r:id="rId21" w:tgtFrame="_blank" w:history="1">
        <w:r w:rsidR="008B1578" w:rsidRPr="00AC7A00">
          <w:rPr>
            <w:rStyle w:val="Hyperlink"/>
            <w:rFonts w:cs="Arial"/>
            <w:color w:val="auto"/>
            <w:sz w:val="24"/>
            <w:szCs w:val="24"/>
            <w:u w:val="none"/>
          </w:rPr>
          <w:t>10.1037/0033-295X.103.3.518</w:t>
        </w:r>
      </w:hyperlink>
    </w:p>
    <w:p w:rsidR="008B1578" w:rsidRPr="00AC7A00" w:rsidRDefault="00F27CBE" w:rsidP="008B1578">
      <w:pPr>
        <w:autoSpaceDE w:val="0"/>
        <w:autoSpaceDN w:val="0"/>
        <w:adjustRightInd w:val="0"/>
        <w:spacing w:after="0" w:line="480" w:lineRule="auto"/>
        <w:ind w:left="720" w:hanging="720"/>
        <w:rPr>
          <w:rFonts w:cs="Arial"/>
          <w:sz w:val="24"/>
          <w:szCs w:val="24"/>
        </w:rPr>
      </w:pPr>
      <w:r w:rsidRPr="00AC7A00">
        <w:rPr>
          <w:rFonts w:cs="Arial"/>
          <w:sz w:val="24"/>
          <w:szCs w:val="24"/>
        </w:rPr>
        <w:t xml:space="preserve">Graves, M.F. (1986). </w:t>
      </w:r>
      <w:proofErr w:type="gramStart"/>
      <w:r w:rsidRPr="00AC7A00">
        <w:rPr>
          <w:rFonts w:cs="Arial"/>
          <w:i/>
          <w:sz w:val="24"/>
          <w:szCs w:val="24"/>
        </w:rPr>
        <w:t>Vocabulary learning and instruction</w:t>
      </w:r>
      <w:r w:rsidRPr="00AC7A00">
        <w:rPr>
          <w:rFonts w:cs="Arial"/>
          <w:sz w:val="24"/>
          <w:szCs w:val="24"/>
        </w:rPr>
        <w:t>.</w:t>
      </w:r>
      <w:proofErr w:type="gramEnd"/>
      <w:r w:rsidRPr="00AC7A00">
        <w:rPr>
          <w:rFonts w:cs="Arial"/>
          <w:sz w:val="24"/>
          <w:szCs w:val="24"/>
        </w:rPr>
        <w:t xml:space="preserve"> </w:t>
      </w:r>
      <w:proofErr w:type="gramStart"/>
      <w:r w:rsidRPr="00AC7A00">
        <w:rPr>
          <w:rFonts w:cs="Arial"/>
          <w:sz w:val="24"/>
          <w:szCs w:val="24"/>
        </w:rPr>
        <w:t xml:space="preserve">In E.Z. </w:t>
      </w:r>
      <w:proofErr w:type="spellStart"/>
      <w:r w:rsidRPr="00AC7A00">
        <w:rPr>
          <w:rFonts w:cs="Arial"/>
          <w:sz w:val="24"/>
          <w:szCs w:val="24"/>
        </w:rPr>
        <w:t>Rothkopf</w:t>
      </w:r>
      <w:proofErr w:type="spellEnd"/>
      <w:r w:rsidRPr="00AC7A00">
        <w:rPr>
          <w:rFonts w:cs="Arial"/>
          <w:sz w:val="24"/>
          <w:szCs w:val="24"/>
        </w:rPr>
        <w:t xml:space="preserve"> (Ed.), Review of Res</w:t>
      </w:r>
      <w:r w:rsidR="00AD1A66" w:rsidRPr="00AC7A00">
        <w:rPr>
          <w:rFonts w:cs="Arial"/>
          <w:sz w:val="24"/>
          <w:szCs w:val="24"/>
        </w:rPr>
        <w:t>earch in Education, 13, 49-89.</w:t>
      </w:r>
      <w:proofErr w:type="gramEnd"/>
      <w:r w:rsidR="00AD1A66" w:rsidRPr="00AC7A00">
        <w:rPr>
          <w:rFonts w:cs="Arial"/>
          <w:sz w:val="24"/>
          <w:szCs w:val="24"/>
        </w:rPr>
        <w:t> </w:t>
      </w:r>
    </w:p>
    <w:p w:rsidR="008B1578" w:rsidRPr="00AC7A00" w:rsidRDefault="00AD1A66" w:rsidP="008B1578">
      <w:pPr>
        <w:autoSpaceDE w:val="0"/>
        <w:autoSpaceDN w:val="0"/>
        <w:adjustRightInd w:val="0"/>
        <w:spacing w:after="0" w:line="480" w:lineRule="auto"/>
        <w:ind w:left="720" w:hanging="720"/>
        <w:rPr>
          <w:rFonts w:cs="Arial"/>
          <w:sz w:val="24"/>
          <w:szCs w:val="24"/>
        </w:rPr>
      </w:pPr>
      <w:proofErr w:type="gramStart"/>
      <w:r w:rsidRPr="00AC7A00">
        <w:rPr>
          <w:rFonts w:cs="Times-Roman"/>
          <w:sz w:val="24"/>
          <w:szCs w:val="24"/>
        </w:rPr>
        <w:t xml:space="preserve">Gupta, P., &amp; </w:t>
      </w:r>
      <w:proofErr w:type="spellStart"/>
      <w:r w:rsidRPr="00AC7A00">
        <w:rPr>
          <w:rFonts w:cs="Times-Roman"/>
          <w:sz w:val="24"/>
          <w:szCs w:val="24"/>
        </w:rPr>
        <w:t>MacWhinney</w:t>
      </w:r>
      <w:proofErr w:type="spellEnd"/>
      <w:r w:rsidRPr="00AC7A00">
        <w:rPr>
          <w:rFonts w:cs="Times-Roman"/>
          <w:sz w:val="24"/>
          <w:szCs w:val="24"/>
        </w:rPr>
        <w:t>, B. (1997).</w:t>
      </w:r>
      <w:proofErr w:type="gramEnd"/>
      <w:r w:rsidRPr="00AC7A00">
        <w:rPr>
          <w:rFonts w:cs="Times-Roman"/>
          <w:sz w:val="24"/>
          <w:szCs w:val="24"/>
        </w:rPr>
        <w:t xml:space="preserve"> Vocabulary acquisition and verbal short-term memory: Computational and neural bases. </w:t>
      </w:r>
      <w:r w:rsidRPr="00AC7A00">
        <w:rPr>
          <w:rFonts w:cs="Times-Italic"/>
          <w:i/>
          <w:iCs/>
          <w:sz w:val="24"/>
          <w:szCs w:val="24"/>
        </w:rPr>
        <w:t>Brain and Language</w:t>
      </w:r>
      <w:r w:rsidRPr="00AC7A00">
        <w:rPr>
          <w:rFonts w:cs="Times-Roman"/>
          <w:sz w:val="24"/>
          <w:szCs w:val="24"/>
        </w:rPr>
        <w:t>, 59, 267-333.</w:t>
      </w:r>
      <w:r w:rsidR="008B1578" w:rsidRPr="00AC7A00">
        <w:rPr>
          <w:rFonts w:cs="Times-Roman"/>
          <w:sz w:val="24"/>
          <w:szCs w:val="24"/>
        </w:rPr>
        <w:t xml:space="preserve"> DOI </w:t>
      </w:r>
      <w:hyperlink r:id="rId22" w:tgtFrame="doilink" w:history="1">
        <w:r w:rsidR="008B1578" w:rsidRPr="00AC7A00">
          <w:rPr>
            <w:rStyle w:val="Hyperlink"/>
            <w:rFonts w:cs="Arial"/>
            <w:color w:val="auto"/>
            <w:sz w:val="24"/>
            <w:szCs w:val="24"/>
            <w:u w:val="none"/>
          </w:rPr>
          <w:t>doi:10.1006/brln.1997.1819</w:t>
        </w:r>
      </w:hyperlink>
    </w:p>
    <w:p w:rsidR="00F27CBE" w:rsidRPr="00AC7A00" w:rsidRDefault="00F27CBE" w:rsidP="001212B8">
      <w:pPr>
        <w:autoSpaceDE w:val="0"/>
        <w:autoSpaceDN w:val="0"/>
        <w:adjustRightInd w:val="0"/>
        <w:spacing w:after="0" w:line="480" w:lineRule="auto"/>
        <w:ind w:left="720" w:hanging="720"/>
        <w:rPr>
          <w:rFonts w:cs="Times-Roman"/>
          <w:sz w:val="24"/>
          <w:szCs w:val="24"/>
        </w:rPr>
      </w:pPr>
      <w:r w:rsidRPr="00AC7A00">
        <w:rPr>
          <w:rFonts w:eastAsia="Times New Roman" w:cs="Arial"/>
          <w:sz w:val="24"/>
          <w:szCs w:val="24"/>
        </w:rPr>
        <w:t xml:space="preserve">Hamilton, L. </w:t>
      </w:r>
      <w:r w:rsidR="00AD1A66" w:rsidRPr="00AC7A00">
        <w:rPr>
          <w:rFonts w:eastAsia="Times New Roman" w:cs="Arial"/>
          <w:sz w:val="24"/>
          <w:szCs w:val="24"/>
        </w:rPr>
        <w:t>(2014</w:t>
      </w:r>
      <w:r w:rsidRPr="00AC7A00">
        <w:rPr>
          <w:rFonts w:eastAsia="Times New Roman" w:cs="Arial"/>
          <w:sz w:val="24"/>
          <w:szCs w:val="24"/>
        </w:rPr>
        <w:t xml:space="preserve">). </w:t>
      </w:r>
      <w:proofErr w:type="gramStart"/>
      <w:r w:rsidRPr="00AC7A00">
        <w:rPr>
          <w:rFonts w:eastAsia="Times New Roman" w:cs="Arial"/>
          <w:sz w:val="24"/>
          <w:szCs w:val="24"/>
        </w:rPr>
        <w:t>The role of the home literacy environment in the early literacy development of children at family-risk of dyslexia.</w:t>
      </w:r>
      <w:proofErr w:type="gramEnd"/>
      <w:r w:rsidRPr="00AC7A00">
        <w:rPr>
          <w:rFonts w:eastAsia="Times New Roman" w:cs="Arial"/>
          <w:sz w:val="24"/>
          <w:szCs w:val="24"/>
        </w:rPr>
        <w:t xml:space="preserve"> </w:t>
      </w:r>
      <w:proofErr w:type="gramStart"/>
      <w:r w:rsidRPr="00AC7A00">
        <w:rPr>
          <w:rFonts w:eastAsia="Times New Roman" w:cs="Arial"/>
          <w:i/>
          <w:sz w:val="24"/>
          <w:szCs w:val="24"/>
        </w:rPr>
        <w:t>PhD Thesis, University of York.</w:t>
      </w:r>
      <w:proofErr w:type="gramEnd"/>
    </w:p>
    <w:p w:rsidR="00F27CBE" w:rsidRPr="00AC7A00" w:rsidRDefault="00F27CBE" w:rsidP="001212B8">
      <w:pPr>
        <w:spacing w:after="0" w:line="480" w:lineRule="auto"/>
        <w:ind w:left="720" w:hanging="720"/>
        <w:rPr>
          <w:rFonts w:eastAsia="Times New Roman" w:cs="Arial"/>
          <w:sz w:val="24"/>
          <w:szCs w:val="24"/>
        </w:rPr>
      </w:pPr>
      <w:proofErr w:type="gramStart"/>
      <w:r w:rsidRPr="00AC7A00">
        <w:rPr>
          <w:rFonts w:eastAsia="Times New Roman" w:cs="Arial"/>
          <w:sz w:val="24"/>
          <w:szCs w:val="24"/>
        </w:rPr>
        <w:t>Henderson, L., Powell, A., Gaskell, M.</w:t>
      </w:r>
      <w:r w:rsidR="002F32A7" w:rsidRPr="00AC7A00">
        <w:rPr>
          <w:rFonts w:eastAsia="Times New Roman" w:cs="Arial"/>
          <w:sz w:val="24"/>
          <w:szCs w:val="24"/>
        </w:rPr>
        <w:t xml:space="preserve"> G., &amp; </w:t>
      </w:r>
      <w:proofErr w:type="spellStart"/>
      <w:r w:rsidR="002F32A7" w:rsidRPr="00AC7A00">
        <w:rPr>
          <w:rFonts w:eastAsia="Times New Roman" w:cs="Arial"/>
          <w:sz w:val="24"/>
          <w:szCs w:val="24"/>
        </w:rPr>
        <w:t>Norbury</w:t>
      </w:r>
      <w:proofErr w:type="spellEnd"/>
      <w:r w:rsidR="002F32A7" w:rsidRPr="00AC7A00">
        <w:rPr>
          <w:rFonts w:eastAsia="Times New Roman" w:cs="Arial"/>
          <w:sz w:val="24"/>
          <w:szCs w:val="24"/>
        </w:rPr>
        <w:t xml:space="preserve">, C.F. </w:t>
      </w:r>
      <w:r w:rsidRPr="00AC7A00">
        <w:rPr>
          <w:rFonts w:eastAsia="Times New Roman" w:cs="Arial"/>
          <w:sz w:val="24"/>
          <w:szCs w:val="24"/>
        </w:rPr>
        <w:t>(2014).</w:t>
      </w:r>
      <w:proofErr w:type="gramEnd"/>
      <w:r w:rsidRPr="00AC7A00">
        <w:rPr>
          <w:rFonts w:eastAsia="Times New Roman" w:cs="Arial"/>
          <w:sz w:val="24"/>
          <w:szCs w:val="24"/>
        </w:rPr>
        <w:t xml:space="preserve"> </w:t>
      </w:r>
      <w:proofErr w:type="gramStart"/>
      <w:r w:rsidRPr="00AC7A00">
        <w:rPr>
          <w:rFonts w:eastAsia="Times New Roman" w:cs="Arial"/>
          <w:sz w:val="24"/>
          <w:szCs w:val="24"/>
        </w:rPr>
        <w:t>Learning and consolidation of new spoken words in autism spectrum disorder.</w:t>
      </w:r>
      <w:proofErr w:type="gramEnd"/>
      <w:r w:rsidRPr="00AC7A00">
        <w:rPr>
          <w:rFonts w:eastAsia="Times New Roman" w:cs="Arial"/>
          <w:sz w:val="24"/>
          <w:szCs w:val="24"/>
        </w:rPr>
        <w:t xml:space="preserve"> </w:t>
      </w:r>
      <w:r w:rsidRPr="00AC7A00">
        <w:rPr>
          <w:rFonts w:eastAsia="Times New Roman" w:cs="Arial"/>
          <w:i/>
          <w:iCs/>
          <w:sz w:val="24"/>
          <w:szCs w:val="24"/>
        </w:rPr>
        <w:t>Developmental science</w:t>
      </w:r>
      <w:r w:rsidRPr="00AC7A00">
        <w:rPr>
          <w:rFonts w:eastAsia="Times New Roman" w:cs="Arial"/>
          <w:sz w:val="24"/>
          <w:szCs w:val="24"/>
        </w:rPr>
        <w:t xml:space="preserve">, </w:t>
      </w:r>
      <w:r w:rsidR="008B1578" w:rsidRPr="00AC7A00">
        <w:rPr>
          <w:rFonts w:eastAsia="Times New Roman" w:cs="Arial"/>
          <w:sz w:val="24"/>
          <w:szCs w:val="24"/>
        </w:rPr>
        <w:t>17, 858-871</w:t>
      </w:r>
      <w:r w:rsidRPr="00AC7A00">
        <w:rPr>
          <w:rFonts w:eastAsia="Times New Roman" w:cs="Arial"/>
          <w:sz w:val="24"/>
          <w:szCs w:val="24"/>
        </w:rPr>
        <w:t>.</w:t>
      </w:r>
      <w:r w:rsidR="008B1578" w:rsidRPr="00AC7A00">
        <w:rPr>
          <w:rFonts w:eastAsia="Times New Roman" w:cs="Arial"/>
          <w:sz w:val="24"/>
          <w:szCs w:val="24"/>
        </w:rPr>
        <w:t xml:space="preserve"> DOI </w:t>
      </w:r>
      <w:r w:rsidR="008B1578" w:rsidRPr="00AC7A00">
        <w:rPr>
          <w:sz w:val="24"/>
          <w:szCs w:val="24"/>
        </w:rPr>
        <w:t>10.1111/desc.12169</w:t>
      </w:r>
    </w:p>
    <w:p w:rsidR="00F27CBE" w:rsidRPr="00AC7A00" w:rsidRDefault="00F27CBE" w:rsidP="001212B8">
      <w:pPr>
        <w:spacing w:after="0" w:line="480" w:lineRule="auto"/>
        <w:ind w:left="720" w:hanging="720"/>
        <w:rPr>
          <w:rFonts w:eastAsia="Times New Roman" w:cs="Arial"/>
          <w:sz w:val="24"/>
          <w:szCs w:val="24"/>
        </w:rPr>
      </w:pPr>
      <w:r w:rsidRPr="00AC7A00">
        <w:rPr>
          <w:rFonts w:eastAsia="Times New Roman" w:cs="Arial"/>
          <w:sz w:val="24"/>
          <w:szCs w:val="24"/>
        </w:rPr>
        <w:t xml:space="preserve">Henderson, L., </w:t>
      </w:r>
      <w:proofErr w:type="spellStart"/>
      <w:r w:rsidRPr="00AC7A00">
        <w:rPr>
          <w:rFonts w:eastAsia="Times New Roman" w:cs="Arial"/>
          <w:sz w:val="24"/>
          <w:szCs w:val="24"/>
        </w:rPr>
        <w:t>Weighall</w:t>
      </w:r>
      <w:proofErr w:type="spellEnd"/>
      <w:r w:rsidRPr="00AC7A00">
        <w:rPr>
          <w:rFonts w:eastAsia="Times New Roman" w:cs="Arial"/>
          <w:sz w:val="24"/>
          <w:szCs w:val="24"/>
        </w:rPr>
        <w:t xml:space="preserve">, A., Brown, H., &amp; Gaskell, G. (2013a). </w:t>
      </w:r>
      <w:proofErr w:type="gramStart"/>
      <w:r w:rsidRPr="00AC7A00">
        <w:rPr>
          <w:rFonts w:eastAsia="Times New Roman" w:cs="Arial"/>
          <w:sz w:val="24"/>
          <w:szCs w:val="24"/>
        </w:rPr>
        <w:t>Online lexical competition during spoken word recognition and word learning in children and adults.</w:t>
      </w:r>
      <w:proofErr w:type="gramEnd"/>
      <w:r w:rsidRPr="00AC7A00">
        <w:rPr>
          <w:rFonts w:eastAsia="Times New Roman" w:cs="Arial"/>
          <w:sz w:val="24"/>
          <w:szCs w:val="24"/>
        </w:rPr>
        <w:t xml:space="preserve"> </w:t>
      </w:r>
      <w:r w:rsidRPr="00AC7A00">
        <w:rPr>
          <w:rFonts w:eastAsia="Times New Roman" w:cs="Arial"/>
          <w:i/>
          <w:iCs/>
          <w:sz w:val="24"/>
          <w:szCs w:val="24"/>
        </w:rPr>
        <w:t>Child development</w:t>
      </w:r>
      <w:r w:rsidRPr="00AC7A00">
        <w:rPr>
          <w:rFonts w:eastAsia="Times New Roman" w:cs="Arial"/>
          <w:sz w:val="24"/>
          <w:szCs w:val="24"/>
        </w:rPr>
        <w:t xml:space="preserve">, </w:t>
      </w:r>
      <w:r w:rsidRPr="00AC7A00">
        <w:rPr>
          <w:rFonts w:eastAsia="Times New Roman" w:cs="Arial"/>
          <w:i/>
          <w:iCs/>
          <w:sz w:val="24"/>
          <w:szCs w:val="24"/>
        </w:rPr>
        <w:t>84</w:t>
      </w:r>
      <w:r w:rsidRPr="00AC7A00">
        <w:rPr>
          <w:rFonts w:eastAsia="Times New Roman" w:cs="Arial"/>
          <w:sz w:val="24"/>
          <w:szCs w:val="24"/>
        </w:rPr>
        <w:t>, 1668-1685.</w:t>
      </w:r>
      <w:r w:rsidR="003D7197" w:rsidRPr="00AC7A00">
        <w:rPr>
          <w:rFonts w:eastAsia="Times New Roman" w:cs="Arial"/>
          <w:sz w:val="24"/>
          <w:szCs w:val="24"/>
        </w:rPr>
        <w:t xml:space="preserve"> DOI </w:t>
      </w:r>
      <w:r w:rsidR="003D7197" w:rsidRPr="00AC7A00">
        <w:rPr>
          <w:sz w:val="24"/>
          <w:szCs w:val="24"/>
        </w:rPr>
        <w:t>10.1111/cdev.12067</w:t>
      </w:r>
    </w:p>
    <w:p w:rsidR="003D7197" w:rsidRPr="00AC7A00" w:rsidRDefault="00F27CBE" w:rsidP="003D7197">
      <w:pPr>
        <w:spacing w:after="0" w:line="480" w:lineRule="auto"/>
        <w:ind w:left="720" w:hanging="720"/>
        <w:rPr>
          <w:rFonts w:eastAsia="Times New Roman" w:cs="Arial"/>
          <w:sz w:val="24"/>
          <w:szCs w:val="24"/>
        </w:rPr>
      </w:pPr>
      <w:proofErr w:type="gramStart"/>
      <w:r w:rsidRPr="00AC7A00">
        <w:rPr>
          <w:rFonts w:cstheme="minorHAnsi"/>
          <w:sz w:val="24"/>
          <w:szCs w:val="24"/>
        </w:rPr>
        <w:t xml:space="preserve">Henderson, L.M., </w:t>
      </w:r>
      <w:proofErr w:type="spellStart"/>
      <w:r w:rsidRPr="00AC7A00">
        <w:rPr>
          <w:rFonts w:cstheme="minorHAnsi"/>
          <w:sz w:val="24"/>
          <w:szCs w:val="24"/>
        </w:rPr>
        <w:t>Weighall</w:t>
      </w:r>
      <w:proofErr w:type="spellEnd"/>
      <w:r w:rsidRPr="00AC7A00">
        <w:rPr>
          <w:rFonts w:cstheme="minorHAnsi"/>
          <w:sz w:val="24"/>
          <w:szCs w:val="24"/>
        </w:rPr>
        <w:t>, A., Brown, H. &amp; Gaskell, M. G. (2012).</w:t>
      </w:r>
      <w:proofErr w:type="gramEnd"/>
      <w:r w:rsidRPr="00AC7A00">
        <w:rPr>
          <w:rFonts w:cstheme="minorHAnsi"/>
          <w:sz w:val="24"/>
          <w:szCs w:val="24"/>
        </w:rPr>
        <w:t xml:space="preserve"> Consolidation of vocabulary is associated with sleep in children. </w:t>
      </w:r>
      <w:r w:rsidRPr="00AC7A00">
        <w:rPr>
          <w:rFonts w:cstheme="minorHAnsi"/>
          <w:i/>
          <w:sz w:val="24"/>
          <w:szCs w:val="24"/>
        </w:rPr>
        <w:t>Developmental Science</w:t>
      </w:r>
      <w:r w:rsidRPr="00AC7A00">
        <w:rPr>
          <w:rFonts w:cstheme="minorHAnsi"/>
          <w:sz w:val="24"/>
          <w:szCs w:val="24"/>
        </w:rPr>
        <w:t xml:space="preserve">, </w:t>
      </w:r>
      <w:r w:rsidRPr="00AC7A00">
        <w:rPr>
          <w:rFonts w:cstheme="minorHAnsi"/>
          <w:i/>
          <w:sz w:val="24"/>
          <w:szCs w:val="24"/>
        </w:rPr>
        <w:t>15</w:t>
      </w:r>
      <w:r w:rsidRPr="00AC7A00">
        <w:rPr>
          <w:rFonts w:cstheme="minorHAnsi"/>
          <w:sz w:val="24"/>
          <w:szCs w:val="24"/>
        </w:rPr>
        <w:t>, 674-687.</w:t>
      </w:r>
      <w:r w:rsidR="003D7197" w:rsidRPr="00AC7A00">
        <w:rPr>
          <w:rFonts w:cstheme="minorHAnsi"/>
          <w:sz w:val="24"/>
          <w:szCs w:val="24"/>
        </w:rPr>
        <w:t xml:space="preserve"> DOI </w:t>
      </w:r>
      <w:r w:rsidR="003D7197" w:rsidRPr="00AC7A00">
        <w:rPr>
          <w:sz w:val="24"/>
          <w:szCs w:val="24"/>
        </w:rPr>
        <w:t>10.1111/j.1467-7687.2012.01172.x</w:t>
      </w:r>
    </w:p>
    <w:p w:rsidR="003D7197" w:rsidRPr="00AC7A00" w:rsidRDefault="00F27CBE" w:rsidP="003D7197">
      <w:pPr>
        <w:spacing w:after="0" w:line="480" w:lineRule="auto"/>
        <w:ind w:left="720" w:hanging="720"/>
        <w:rPr>
          <w:rFonts w:eastAsia="Times New Roman" w:cs="Arial"/>
          <w:sz w:val="24"/>
          <w:szCs w:val="24"/>
        </w:rPr>
      </w:pPr>
      <w:r w:rsidRPr="00AC7A00">
        <w:rPr>
          <w:rFonts w:eastAsia="Times New Roman" w:cs="Arial"/>
          <w:sz w:val="24"/>
          <w:szCs w:val="24"/>
        </w:rPr>
        <w:t xml:space="preserve">Henderson, L., </w:t>
      </w:r>
      <w:proofErr w:type="spellStart"/>
      <w:r w:rsidRPr="00AC7A00">
        <w:rPr>
          <w:rFonts w:eastAsia="Times New Roman" w:cs="Arial"/>
          <w:sz w:val="24"/>
          <w:szCs w:val="24"/>
        </w:rPr>
        <w:t>Weighall</w:t>
      </w:r>
      <w:proofErr w:type="spellEnd"/>
      <w:r w:rsidRPr="00AC7A00">
        <w:rPr>
          <w:rFonts w:eastAsia="Times New Roman" w:cs="Arial"/>
          <w:sz w:val="24"/>
          <w:szCs w:val="24"/>
        </w:rPr>
        <w:t xml:space="preserve">, A., &amp; Gaskell, G. (2013b). </w:t>
      </w:r>
      <w:proofErr w:type="gramStart"/>
      <w:r w:rsidRPr="00AC7A00">
        <w:rPr>
          <w:rFonts w:eastAsia="Times New Roman" w:cs="Arial"/>
          <w:sz w:val="24"/>
          <w:szCs w:val="24"/>
        </w:rPr>
        <w:t>Learning new vocabulary during childhood: Effects of semantic training on lexical consolidation and integration.</w:t>
      </w:r>
      <w:proofErr w:type="gramEnd"/>
      <w:r w:rsidRPr="00AC7A00">
        <w:rPr>
          <w:rFonts w:eastAsia="Times New Roman" w:cs="Arial"/>
          <w:sz w:val="24"/>
          <w:szCs w:val="24"/>
        </w:rPr>
        <w:t xml:space="preserve"> </w:t>
      </w:r>
      <w:r w:rsidRPr="00AC7A00">
        <w:rPr>
          <w:rFonts w:eastAsia="Times New Roman" w:cs="Arial"/>
          <w:i/>
          <w:iCs/>
          <w:sz w:val="24"/>
          <w:szCs w:val="24"/>
        </w:rPr>
        <w:t>Journal of experimental child psychology</w:t>
      </w:r>
      <w:r w:rsidRPr="00AC7A00">
        <w:rPr>
          <w:rFonts w:eastAsia="Times New Roman" w:cs="Arial"/>
          <w:sz w:val="24"/>
          <w:szCs w:val="24"/>
        </w:rPr>
        <w:t xml:space="preserve">, </w:t>
      </w:r>
      <w:r w:rsidRPr="00AC7A00">
        <w:rPr>
          <w:rFonts w:eastAsia="Times New Roman" w:cs="Arial"/>
          <w:i/>
          <w:iCs/>
          <w:sz w:val="24"/>
          <w:szCs w:val="24"/>
        </w:rPr>
        <w:t>116</w:t>
      </w:r>
      <w:r w:rsidRPr="00AC7A00">
        <w:rPr>
          <w:rFonts w:eastAsia="Times New Roman" w:cs="Arial"/>
          <w:sz w:val="24"/>
          <w:szCs w:val="24"/>
        </w:rPr>
        <w:t>(3), 572-592.</w:t>
      </w:r>
      <w:r w:rsidR="003D7197" w:rsidRPr="00AC7A00">
        <w:rPr>
          <w:rFonts w:eastAsia="Times New Roman" w:cs="Arial"/>
          <w:sz w:val="24"/>
          <w:szCs w:val="24"/>
        </w:rPr>
        <w:t xml:space="preserve"> DOI </w:t>
      </w:r>
      <w:hyperlink r:id="rId23" w:tgtFrame="doilink" w:history="1">
        <w:r w:rsidR="003D7197" w:rsidRPr="00AC7A00">
          <w:rPr>
            <w:rStyle w:val="Hyperlink"/>
            <w:rFonts w:cs="Arial"/>
            <w:color w:val="auto"/>
            <w:sz w:val="24"/>
            <w:szCs w:val="24"/>
            <w:u w:val="none"/>
          </w:rPr>
          <w:t>doi:10.1016/j.jecp.2013.07.004</w:t>
        </w:r>
      </w:hyperlink>
    </w:p>
    <w:p w:rsidR="00D81116" w:rsidRPr="00AC7A00" w:rsidRDefault="00F27CBE" w:rsidP="001212B8">
      <w:pPr>
        <w:spacing w:line="480" w:lineRule="auto"/>
        <w:ind w:left="720" w:hanging="720"/>
        <w:rPr>
          <w:rFonts w:eastAsia="Times New Roman" w:cs="Arial"/>
          <w:sz w:val="24"/>
          <w:szCs w:val="24"/>
        </w:rPr>
      </w:pPr>
      <w:r w:rsidRPr="00AC7A00">
        <w:rPr>
          <w:rFonts w:cs="Times-Roman"/>
          <w:sz w:val="24"/>
          <w:szCs w:val="24"/>
        </w:rPr>
        <w:t>Hoff, E. (2003). The specificity of environmental influence: Socioeconomic status affects early vocabulary</w:t>
      </w:r>
      <w:r w:rsidRPr="00AC7A00">
        <w:rPr>
          <w:sz w:val="24"/>
          <w:szCs w:val="24"/>
        </w:rPr>
        <w:t xml:space="preserve"> </w:t>
      </w:r>
      <w:r w:rsidRPr="00AC7A00">
        <w:rPr>
          <w:rFonts w:cs="Times-Roman"/>
          <w:sz w:val="24"/>
          <w:szCs w:val="24"/>
        </w:rPr>
        <w:t xml:space="preserve">development via maternal speech. </w:t>
      </w:r>
      <w:r w:rsidRPr="00AC7A00">
        <w:rPr>
          <w:rFonts w:cs="Times-Italic"/>
          <w:i/>
          <w:iCs/>
          <w:sz w:val="24"/>
          <w:szCs w:val="24"/>
        </w:rPr>
        <w:t>Child Development, 74</w:t>
      </w:r>
      <w:r w:rsidRPr="00AC7A00">
        <w:rPr>
          <w:rFonts w:cs="Times-Roman"/>
          <w:sz w:val="24"/>
          <w:szCs w:val="24"/>
        </w:rPr>
        <w:t>, 1368–1378.</w:t>
      </w:r>
      <w:r w:rsidR="00142971" w:rsidRPr="00AC7A00">
        <w:rPr>
          <w:rFonts w:cs="Times-Roman"/>
          <w:sz w:val="24"/>
          <w:szCs w:val="24"/>
        </w:rPr>
        <w:t xml:space="preserve"> DOI </w:t>
      </w:r>
      <w:r w:rsidR="00142971" w:rsidRPr="00AC7A00">
        <w:rPr>
          <w:sz w:val="24"/>
          <w:szCs w:val="24"/>
        </w:rPr>
        <w:t>10.1111/1467-8624.00612</w:t>
      </w:r>
    </w:p>
    <w:p w:rsidR="00834C7C" w:rsidRPr="00AC7A00" w:rsidRDefault="00D5159C" w:rsidP="001212B8">
      <w:pPr>
        <w:spacing w:line="480" w:lineRule="auto"/>
        <w:ind w:left="720" w:hanging="720"/>
        <w:rPr>
          <w:rFonts w:eastAsia="Times New Roman" w:cs="Arial"/>
          <w:sz w:val="24"/>
          <w:szCs w:val="24"/>
        </w:rPr>
      </w:pPr>
      <w:proofErr w:type="gramStart"/>
      <w:r w:rsidRPr="00AC7A00">
        <w:rPr>
          <w:rFonts w:eastAsia="Times New Roman" w:cs="Arial"/>
          <w:sz w:val="24"/>
          <w:szCs w:val="24"/>
        </w:rPr>
        <w:t>Horst, J.S. (2013).</w:t>
      </w:r>
      <w:proofErr w:type="gramEnd"/>
      <w:r w:rsidRPr="00AC7A00">
        <w:rPr>
          <w:rFonts w:eastAsia="Times New Roman" w:cs="Arial"/>
          <w:sz w:val="24"/>
          <w:szCs w:val="24"/>
        </w:rPr>
        <w:t xml:space="preserve"> </w:t>
      </w:r>
      <w:proofErr w:type="gramStart"/>
      <w:r w:rsidRPr="00AC7A00">
        <w:rPr>
          <w:rFonts w:eastAsia="Times New Roman" w:cs="Arial"/>
          <w:sz w:val="24"/>
          <w:szCs w:val="24"/>
        </w:rPr>
        <w:t>Context and repetition in word learning.</w:t>
      </w:r>
      <w:proofErr w:type="gramEnd"/>
      <w:r w:rsidRPr="00AC7A00">
        <w:rPr>
          <w:rFonts w:eastAsia="Times New Roman" w:cs="Arial"/>
          <w:sz w:val="24"/>
          <w:szCs w:val="24"/>
        </w:rPr>
        <w:t xml:space="preserve"> </w:t>
      </w:r>
      <w:r w:rsidRPr="00AC7A00">
        <w:rPr>
          <w:rFonts w:eastAsia="Times New Roman" w:cs="Arial"/>
          <w:i/>
          <w:sz w:val="24"/>
          <w:szCs w:val="24"/>
        </w:rPr>
        <w:t>Frontiers in Psychology, 4</w:t>
      </w:r>
      <w:r w:rsidRPr="00AC7A00">
        <w:rPr>
          <w:rFonts w:eastAsia="Times New Roman" w:cs="Arial"/>
          <w:sz w:val="24"/>
          <w:szCs w:val="24"/>
        </w:rPr>
        <w:t>: 149.</w:t>
      </w:r>
      <w:r w:rsidR="00142971" w:rsidRPr="00AC7A00">
        <w:rPr>
          <w:rFonts w:eastAsia="Times New Roman" w:cs="Arial"/>
          <w:sz w:val="24"/>
          <w:szCs w:val="24"/>
        </w:rPr>
        <w:t xml:space="preserve"> DOI </w:t>
      </w:r>
      <w:hyperlink r:id="rId24" w:tgtFrame="pmc_ext" w:history="1">
        <w:r w:rsidR="00142971" w:rsidRPr="00AC7A00">
          <w:rPr>
            <w:rStyle w:val="Hyperlink"/>
            <w:color w:val="auto"/>
            <w:sz w:val="24"/>
            <w:szCs w:val="24"/>
            <w:u w:val="none"/>
          </w:rPr>
          <w:t>10.3389/fpsyg.2013.00149</w:t>
        </w:r>
      </w:hyperlink>
    </w:p>
    <w:p w:rsidR="00142971" w:rsidRPr="00AC7A00" w:rsidRDefault="00F27CBE" w:rsidP="00142971">
      <w:pPr>
        <w:spacing w:after="0" w:line="480" w:lineRule="auto"/>
        <w:ind w:left="720" w:hanging="720"/>
        <w:rPr>
          <w:rFonts w:eastAsia="Times New Roman" w:cs="Arial"/>
          <w:sz w:val="24"/>
          <w:szCs w:val="24"/>
        </w:rPr>
      </w:pPr>
      <w:proofErr w:type="gramStart"/>
      <w:r w:rsidRPr="00AC7A00">
        <w:rPr>
          <w:rFonts w:eastAsia="Times New Roman" w:cs="Arial"/>
          <w:sz w:val="24"/>
          <w:szCs w:val="24"/>
        </w:rPr>
        <w:t>Horst, J. S., Parsons, K. L., &amp; Bryan, N. M. (2011).</w:t>
      </w:r>
      <w:proofErr w:type="gramEnd"/>
      <w:r w:rsidRPr="00AC7A00">
        <w:rPr>
          <w:rFonts w:eastAsia="Times New Roman" w:cs="Arial"/>
          <w:sz w:val="24"/>
          <w:szCs w:val="24"/>
        </w:rPr>
        <w:t xml:space="preserve"> Get the story straight: contextual repetition promotes word learning from storybooks. </w:t>
      </w:r>
      <w:r w:rsidRPr="00AC7A00">
        <w:rPr>
          <w:rFonts w:eastAsia="Times New Roman" w:cs="Arial"/>
          <w:i/>
          <w:iCs/>
          <w:sz w:val="24"/>
          <w:szCs w:val="24"/>
        </w:rPr>
        <w:t>Frontiers in psychology</w:t>
      </w:r>
      <w:r w:rsidRPr="00AC7A00">
        <w:rPr>
          <w:rFonts w:eastAsia="Times New Roman" w:cs="Arial"/>
          <w:sz w:val="24"/>
          <w:szCs w:val="24"/>
        </w:rPr>
        <w:t xml:space="preserve">, </w:t>
      </w:r>
      <w:r w:rsidRPr="00AC7A00">
        <w:rPr>
          <w:rFonts w:eastAsia="Times New Roman" w:cs="Arial"/>
          <w:i/>
          <w:iCs/>
          <w:sz w:val="24"/>
          <w:szCs w:val="24"/>
        </w:rPr>
        <w:t>2</w:t>
      </w:r>
      <w:r w:rsidRPr="00AC7A00">
        <w:rPr>
          <w:rFonts w:eastAsia="Times New Roman" w:cs="Arial"/>
          <w:sz w:val="24"/>
          <w:szCs w:val="24"/>
        </w:rPr>
        <w:t>.</w:t>
      </w:r>
      <w:r w:rsidR="00142971" w:rsidRPr="00AC7A00">
        <w:rPr>
          <w:rFonts w:eastAsia="Times New Roman" w:cs="Arial"/>
          <w:sz w:val="24"/>
          <w:szCs w:val="24"/>
        </w:rPr>
        <w:t xml:space="preserve"> DOI </w:t>
      </w:r>
      <w:hyperlink r:id="rId25" w:tgtFrame="pmc_ext" w:history="1">
        <w:r w:rsidR="00142971" w:rsidRPr="00AC7A00">
          <w:rPr>
            <w:rStyle w:val="Hyperlink"/>
            <w:color w:val="auto"/>
            <w:sz w:val="24"/>
            <w:szCs w:val="24"/>
            <w:u w:val="none"/>
          </w:rPr>
          <w:t>10.3389/fpsyg.2011.00017</w:t>
        </w:r>
      </w:hyperlink>
    </w:p>
    <w:p w:rsidR="00142971" w:rsidRPr="00AC7A00" w:rsidRDefault="000B459D" w:rsidP="00142971">
      <w:pPr>
        <w:spacing w:after="0" w:line="480" w:lineRule="auto"/>
        <w:ind w:left="720" w:hanging="720"/>
        <w:rPr>
          <w:rFonts w:eastAsia="Times New Roman" w:cs="Arial"/>
          <w:sz w:val="24"/>
          <w:szCs w:val="24"/>
        </w:rPr>
      </w:pPr>
      <w:proofErr w:type="gramStart"/>
      <w:r w:rsidRPr="00AC7A00">
        <w:rPr>
          <w:rFonts w:eastAsia="Times New Roman" w:cs="Arial"/>
          <w:sz w:val="24"/>
          <w:szCs w:val="24"/>
        </w:rPr>
        <w:t>Horst, J.S., &amp; Samuelson, L.K. (2008).</w:t>
      </w:r>
      <w:proofErr w:type="gramEnd"/>
      <w:r w:rsidRPr="00AC7A00">
        <w:rPr>
          <w:rFonts w:eastAsia="Times New Roman" w:cs="Arial"/>
          <w:sz w:val="24"/>
          <w:szCs w:val="24"/>
        </w:rPr>
        <w:t xml:space="preserve"> </w:t>
      </w:r>
      <w:proofErr w:type="gramStart"/>
      <w:r w:rsidRPr="00AC7A00">
        <w:rPr>
          <w:rFonts w:eastAsia="Times New Roman" w:cs="Arial"/>
          <w:sz w:val="24"/>
          <w:szCs w:val="24"/>
        </w:rPr>
        <w:t>Fast mapping but poor retention by 24-month-old infants.</w:t>
      </w:r>
      <w:proofErr w:type="gramEnd"/>
      <w:r w:rsidRPr="00AC7A00">
        <w:rPr>
          <w:rFonts w:eastAsia="Times New Roman" w:cs="Arial"/>
          <w:sz w:val="24"/>
          <w:szCs w:val="24"/>
        </w:rPr>
        <w:t xml:space="preserve"> </w:t>
      </w:r>
      <w:r w:rsidRPr="00AC7A00">
        <w:rPr>
          <w:rFonts w:eastAsia="Times New Roman" w:cs="Arial"/>
          <w:i/>
          <w:sz w:val="24"/>
          <w:szCs w:val="24"/>
        </w:rPr>
        <w:t>Infancy, 13</w:t>
      </w:r>
      <w:r w:rsidRPr="00AC7A00">
        <w:rPr>
          <w:rFonts w:eastAsia="Times New Roman" w:cs="Arial"/>
          <w:sz w:val="24"/>
          <w:szCs w:val="24"/>
        </w:rPr>
        <w:t xml:space="preserve">, 128-157. </w:t>
      </w:r>
      <w:r w:rsidR="00142971" w:rsidRPr="00AC7A00">
        <w:rPr>
          <w:rFonts w:eastAsia="Times New Roman" w:cs="Arial"/>
          <w:sz w:val="24"/>
          <w:szCs w:val="24"/>
        </w:rPr>
        <w:t xml:space="preserve">DOI </w:t>
      </w:r>
      <w:r w:rsidR="00142971" w:rsidRPr="00AC7A00">
        <w:rPr>
          <w:rFonts w:eastAsia="Times New Roman" w:cs="Times New Roman"/>
          <w:sz w:val="24"/>
          <w:szCs w:val="24"/>
        </w:rPr>
        <w:t>10.1080/15250000701795598</w:t>
      </w:r>
    </w:p>
    <w:p w:rsidR="00142971" w:rsidRPr="00AC7A00" w:rsidRDefault="00F27CBE" w:rsidP="00142971">
      <w:pPr>
        <w:spacing w:after="0" w:line="480" w:lineRule="auto"/>
        <w:ind w:left="720" w:hanging="720"/>
        <w:rPr>
          <w:rFonts w:eastAsia="Times New Roman" w:cs="Arial"/>
          <w:sz w:val="24"/>
          <w:szCs w:val="24"/>
        </w:rPr>
      </w:pPr>
      <w:r w:rsidRPr="00AC7A00">
        <w:rPr>
          <w:rFonts w:cs="Times-Roman"/>
          <w:sz w:val="24"/>
          <w:szCs w:val="24"/>
        </w:rPr>
        <w:t xml:space="preserve">Joshi, R. M. (2005).Vocabulary: A critical component of comprehension. </w:t>
      </w:r>
      <w:r w:rsidRPr="00AC7A00">
        <w:rPr>
          <w:rFonts w:cs="Times-Italic"/>
          <w:i/>
          <w:iCs/>
          <w:sz w:val="24"/>
          <w:szCs w:val="24"/>
        </w:rPr>
        <w:t>Reading &amp; Writing Quarterly, 21</w:t>
      </w:r>
      <w:r w:rsidRPr="00AC7A00">
        <w:rPr>
          <w:rFonts w:cs="Times-Roman"/>
          <w:sz w:val="24"/>
          <w:szCs w:val="24"/>
        </w:rPr>
        <w:t>, 209–219.</w:t>
      </w:r>
      <w:r w:rsidR="00142971" w:rsidRPr="00AC7A00">
        <w:rPr>
          <w:rFonts w:cs="Times-Roman"/>
          <w:sz w:val="24"/>
          <w:szCs w:val="24"/>
        </w:rPr>
        <w:t xml:space="preserve"> DOI </w:t>
      </w:r>
      <w:r w:rsidR="00142971" w:rsidRPr="00AC7A00">
        <w:rPr>
          <w:rFonts w:eastAsia="Times New Roman" w:cs="Times New Roman"/>
          <w:sz w:val="24"/>
          <w:szCs w:val="24"/>
        </w:rPr>
        <w:t>10.1080/10573560590949278</w:t>
      </w:r>
    </w:p>
    <w:p w:rsidR="00D81116" w:rsidRPr="00AC7A00" w:rsidRDefault="00F27CBE" w:rsidP="001212B8">
      <w:pPr>
        <w:autoSpaceDE w:val="0"/>
        <w:autoSpaceDN w:val="0"/>
        <w:adjustRightInd w:val="0"/>
        <w:spacing w:after="0" w:line="480" w:lineRule="auto"/>
        <w:ind w:left="720" w:hanging="720"/>
        <w:rPr>
          <w:rFonts w:cs="Times-Roman"/>
          <w:sz w:val="24"/>
          <w:szCs w:val="24"/>
        </w:rPr>
      </w:pPr>
      <w:r w:rsidRPr="00AC7A00">
        <w:rPr>
          <w:rFonts w:cs="Times-Roman"/>
          <w:sz w:val="24"/>
          <w:szCs w:val="24"/>
        </w:rPr>
        <w:t xml:space="preserve">Justice, L. M., Meier, J., &amp; Walpole, S. (2005). </w:t>
      </w:r>
      <w:proofErr w:type="gramStart"/>
      <w:r w:rsidRPr="00AC7A00">
        <w:rPr>
          <w:rFonts w:cs="Times-Roman"/>
          <w:sz w:val="24"/>
          <w:szCs w:val="24"/>
        </w:rPr>
        <w:t>Learning new words from storybooks: An efficacy study with at-risk kindergartners.</w:t>
      </w:r>
      <w:proofErr w:type="gramEnd"/>
      <w:r w:rsidRPr="00AC7A00">
        <w:rPr>
          <w:rFonts w:cs="Times-Roman"/>
          <w:sz w:val="24"/>
          <w:szCs w:val="24"/>
        </w:rPr>
        <w:t xml:space="preserve"> </w:t>
      </w:r>
      <w:r w:rsidRPr="00AC7A00">
        <w:rPr>
          <w:rFonts w:cs="Times-Italic"/>
          <w:i/>
          <w:iCs/>
          <w:sz w:val="24"/>
          <w:szCs w:val="24"/>
        </w:rPr>
        <w:t>Language, Speech &amp; Hearing Services in Schools, 36</w:t>
      </w:r>
      <w:r w:rsidRPr="00AC7A00">
        <w:rPr>
          <w:rFonts w:cs="Times-Roman"/>
          <w:sz w:val="24"/>
          <w:szCs w:val="24"/>
        </w:rPr>
        <w:t>, 17–32</w:t>
      </w:r>
      <w:r w:rsidR="0081337F" w:rsidRPr="00AC7A00">
        <w:rPr>
          <w:rFonts w:cs="Times-Roman"/>
          <w:sz w:val="24"/>
          <w:szCs w:val="24"/>
        </w:rPr>
        <w:t xml:space="preserve">. </w:t>
      </w:r>
      <w:r w:rsidR="00142971" w:rsidRPr="00AC7A00">
        <w:rPr>
          <w:rFonts w:cs="Times-Roman"/>
          <w:sz w:val="24"/>
          <w:szCs w:val="24"/>
        </w:rPr>
        <w:t xml:space="preserve">DOI </w:t>
      </w:r>
      <w:r w:rsidR="00142971" w:rsidRPr="00AC7A00">
        <w:rPr>
          <w:rFonts w:cs="Helvetica"/>
          <w:sz w:val="24"/>
          <w:szCs w:val="24"/>
        </w:rPr>
        <w:t>10.1044/0161-1461(2005/003)</w:t>
      </w:r>
    </w:p>
    <w:p w:rsidR="00142971" w:rsidRPr="00AC7A00" w:rsidRDefault="00D81116" w:rsidP="00142971">
      <w:pPr>
        <w:autoSpaceDE w:val="0"/>
        <w:autoSpaceDN w:val="0"/>
        <w:adjustRightInd w:val="0"/>
        <w:spacing w:after="0" w:line="480" w:lineRule="auto"/>
        <w:ind w:left="720" w:hanging="720"/>
        <w:rPr>
          <w:rFonts w:cs="Times-Roman"/>
          <w:sz w:val="24"/>
          <w:szCs w:val="24"/>
        </w:rPr>
      </w:pPr>
      <w:r w:rsidRPr="00AC7A00">
        <w:rPr>
          <w:rFonts w:cs="Times-Roman"/>
          <w:sz w:val="24"/>
          <w:szCs w:val="24"/>
        </w:rPr>
        <w:t xml:space="preserve">Keenan, J. M., </w:t>
      </w:r>
      <w:proofErr w:type="spellStart"/>
      <w:r w:rsidRPr="00AC7A00">
        <w:rPr>
          <w:rFonts w:cs="Times-Roman"/>
          <w:sz w:val="24"/>
          <w:szCs w:val="24"/>
        </w:rPr>
        <w:t>Betjemann</w:t>
      </w:r>
      <w:proofErr w:type="spellEnd"/>
      <w:r w:rsidRPr="00AC7A00">
        <w:rPr>
          <w:rFonts w:cs="Times-Roman"/>
          <w:sz w:val="24"/>
          <w:szCs w:val="24"/>
        </w:rPr>
        <w:t xml:space="preserve">, R. S., Wadsworth, S. J., </w:t>
      </w:r>
      <w:proofErr w:type="spellStart"/>
      <w:proofErr w:type="gramStart"/>
      <w:r w:rsidRPr="00AC7A00">
        <w:rPr>
          <w:rFonts w:cs="Times-Roman"/>
          <w:sz w:val="24"/>
          <w:szCs w:val="24"/>
        </w:rPr>
        <w:t>DeFries</w:t>
      </w:r>
      <w:proofErr w:type="spellEnd"/>
      <w:r w:rsidRPr="00AC7A00">
        <w:rPr>
          <w:rFonts w:cs="Times-Roman"/>
          <w:sz w:val="24"/>
          <w:szCs w:val="24"/>
        </w:rPr>
        <w:t>,</w:t>
      </w:r>
      <w:proofErr w:type="gramEnd"/>
      <w:r w:rsidRPr="00AC7A00">
        <w:rPr>
          <w:rFonts w:cs="Times-Roman"/>
          <w:sz w:val="24"/>
          <w:szCs w:val="24"/>
        </w:rPr>
        <w:t xml:space="preserve"> J. C., &amp; Olson, R. K. (2006). </w:t>
      </w:r>
      <w:proofErr w:type="gramStart"/>
      <w:r w:rsidRPr="00AC7A00">
        <w:rPr>
          <w:rFonts w:cs="Times-Roman"/>
          <w:sz w:val="24"/>
          <w:szCs w:val="24"/>
        </w:rPr>
        <w:t>Genetic and environmental influences on reading and listening comprehension.</w:t>
      </w:r>
      <w:proofErr w:type="gramEnd"/>
      <w:r w:rsidRPr="00AC7A00">
        <w:rPr>
          <w:rFonts w:cs="Times-Roman"/>
          <w:sz w:val="24"/>
          <w:szCs w:val="24"/>
        </w:rPr>
        <w:t xml:space="preserve"> </w:t>
      </w:r>
      <w:r w:rsidRPr="00AC7A00">
        <w:rPr>
          <w:rFonts w:cs="Times-Italic"/>
          <w:i/>
          <w:iCs/>
          <w:sz w:val="24"/>
          <w:szCs w:val="24"/>
        </w:rPr>
        <w:t>Journal of Research in</w:t>
      </w:r>
      <w:r w:rsidRPr="00AC7A00">
        <w:rPr>
          <w:rFonts w:cs="Times-Roman"/>
          <w:sz w:val="24"/>
          <w:szCs w:val="24"/>
        </w:rPr>
        <w:t xml:space="preserve"> </w:t>
      </w:r>
      <w:r w:rsidRPr="00AC7A00">
        <w:rPr>
          <w:rFonts w:cs="Times-Italic"/>
          <w:i/>
          <w:iCs/>
          <w:sz w:val="24"/>
          <w:szCs w:val="24"/>
        </w:rPr>
        <w:t>Reading, 29</w:t>
      </w:r>
      <w:r w:rsidRPr="00AC7A00">
        <w:rPr>
          <w:rFonts w:cs="Times-Roman"/>
          <w:sz w:val="24"/>
          <w:szCs w:val="24"/>
        </w:rPr>
        <w:t xml:space="preserve">, 75–91. </w:t>
      </w:r>
      <w:r w:rsidR="00142971" w:rsidRPr="00AC7A00">
        <w:rPr>
          <w:rFonts w:cs="Times-Roman"/>
          <w:sz w:val="24"/>
          <w:szCs w:val="24"/>
        </w:rPr>
        <w:t xml:space="preserve">DOI </w:t>
      </w:r>
      <w:r w:rsidR="00142971" w:rsidRPr="00AC7A00">
        <w:rPr>
          <w:sz w:val="24"/>
          <w:szCs w:val="24"/>
        </w:rPr>
        <w:t>10.1111/j.1467-9817.2006.00293.x</w:t>
      </w:r>
    </w:p>
    <w:p w:rsidR="00142971" w:rsidRPr="00AC7A00" w:rsidRDefault="00D81116" w:rsidP="00142971">
      <w:pPr>
        <w:autoSpaceDE w:val="0"/>
        <w:autoSpaceDN w:val="0"/>
        <w:adjustRightInd w:val="0"/>
        <w:spacing w:after="0" w:line="480" w:lineRule="auto"/>
        <w:ind w:left="720" w:hanging="720"/>
        <w:rPr>
          <w:rFonts w:cs="Times-Roman"/>
          <w:sz w:val="24"/>
          <w:szCs w:val="24"/>
        </w:rPr>
      </w:pPr>
      <w:proofErr w:type="spellStart"/>
      <w:proofErr w:type="gramStart"/>
      <w:r w:rsidRPr="00AC7A00">
        <w:rPr>
          <w:rFonts w:eastAsia="Times New Roman" w:cs="Arial"/>
          <w:sz w:val="24"/>
          <w:szCs w:val="24"/>
        </w:rPr>
        <w:t>Kuperman</w:t>
      </w:r>
      <w:proofErr w:type="spellEnd"/>
      <w:r w:rsidRPr="00AC7A00">
        <w:rPr>
          <w:rFonts w:eastAsia="Times New Roman" w:cs="Arial"/>
          <w:sz w:val="24"/>
          <w:szCs w:val="24"/>
        </w:rPr>
        <w:t xml:space="preserve">, V., </w:t>
      </w:r>
      <w:proofErr w:type="spellStart"/>
      <w:r w:rsidRPr="00AC7A00">
        <w:rPr>
          <w:rFonts w:eastAsia="Times New Roman" w:cs="Arial"/>
          <w:sz w:val="24"/>
          <w:szCs w:val="24"/>
        </w:rPr>
        <w:t>Stadthagen</w:t>
      </w:r>
      <w:proofErr w:type="spellEnd"/>
      <w:r w:rsidRPr="00AC7A00">
        <w:rPr>
          <w:rFonts w:eastAsia="Times New Roman" w:cs="Arial"/>
          <w:sz w:val="24"/>
          <w:szCs w:val="24"/>
        </w:rPr>
        <w:t xml:space="preserve">-Gonzalez, H., &amp; </w:t>
      </w:r>
      <w:proofErr w:type="spellStart"/>
      <w:r w:rsidRPr="00AC7A00">
        <w:rPr>
          <w:rFonts w:eastAsia="Times New Roman" w:cs="Arial"/>
          <w:sz w:val="24"/>
          <w:szCs w:val="24"/>
        </w:rPr>
        <w:t>Brysbaert</w:t>
      </w:r>
      <w:proofErr w:type="spellEnd"/>
      <w:r w:rsidRPr="00AC7A00">
        <w:rPr>
          <w:rFonts w:eastAsia="Times New Roman" w:cs="Arial"/>
          <w:sz w:val="24"/>
          <w:szCs w:val="24"/>
        </w:rPr>
        <w:t>, M. (2012).</w:t>
      </w:r>
      <w:proofErr w:type="gramEnd"/>
      <w:r w:rsidRPr="00AC7A00">
        <w:rPr>
          <w:rFonts w:eastAsia="Times New Roman" w:cs="Arial"/>
          <w:sz w:val="24"/>
          <w:szCs w:val="24"/>
        </w:rPr>
        <w:t xml:space="preserve"> </w:t>
      </w:r>
      <w:proofErr w:type="gramStart"/>
      <w:r w:rsidRPr="00AC7A00">
        <w:rPr>
          <w:rFonts w:eastAsia="Times New Roman" w:cs="Arial"/>
          <w:sz w:val="24"/>
          <w:szCs w:val="24"/>
        </w:rPr>
        <w:t>Age-of-acquisition ratings for</w:t>
      </w:r>
      <w:r w:rsidR="00163CD4" w:rsidRPr="00AC7A00">
        <w:rPr>
          <w:rFonts w:eastAsia="Times New Roman" w:cs="Arial"/>
          <w:sz w:val="24"/>
          <w:szCs w:val="24"/>
        </w:rPr>
        <w:t xml:space="preserve"> </w:t>
      </w:r>
      <w:r w:rsidRPr="00AC7A00">
        <w:rPr>
          <w:rFonts w:eastAsia="Times New Roman" w:cs="Arial"/>
          <w:sz w:val="24"/>
          <w:szCs w:val="24"/>
        </w:rPr>
        <w:t>30,000 English words.</w:t>
      </w:r>
      <w:proofErr w:type="gramEnd"/>
      <w:r w:rsidRPr="00AC7A00">
        <w:rPr>
          <w:rFonts w:eastAsia="Times New Roman" w:cs="Arial"/>
          <w:sz w:val="24"/>
          <w:szCs w:val="24"/>
        </w:rPr>
        <w:t xml:space="preserve"> </w:t>
      </w:r>
      <w:r w:rsidRPr="00AC7A00">
        <w:rPr>
          <w:rFonts w:eastAsia="Times New Roman" w:cs="Arial"/>
          <w:i/>
          <w:iCs/>
          <w:sz w:val="24"/>
          <w:szCs w:val="24"/>
        </w:rPr>
        <w:t>Behaviour Research Methods</w:t>
      </w:r>
      <w:r w:rsidRPr="00AC7A00">
        <w:rPr>
          <w:rFonts w:eastAsia="Times New Roman" w:cs="Arial"/>
          <w:sz w:val="24"/>
          <w:szCs w:val="24"/>
        </w:rPr>
        <w:t xml:space="preserve">, </w:t>
      </w:r>
      <w:r w:rsidRPr="00AC7A00">
        <w:rPr>
          <w:rFonts w:eastAsia="Times New Roman" w:cs="Arial"/>
          <w:i/>
          <w:iCs/>
          <w:sz w:val="24"/>
          <w:szCs w:val="24"/>
        </w:rPr>
        <w:t>44</w:t>
      </w:r>
      <w:r w:rsidRPr="00AC7A00">
        <w:rPr>
          <w:rFonts w:eastAsia="Times New Roman" w:cs="Arial"/>
          <w:sz w:val="24"/>
          <w:szCs w:val="24"/>
        </w:rPr>
        <w:t>, 978-990.</w:t>
      </w:r>
      <w:r w:rsidR="00142971" w:rsidRPr="00AC7A00">
        <w:rPr>
          <w:rFonts w:eastAsia="Times New Roman" w:cs="Arial"/>
          <w:sz w:val="24"/>
          <w:szCs w:val="24"/>
        </w:rPr>
        <w:t xml:space="preserve"> </w:t>
      </w:r>
      <w:proofErr w:type="gramStart"/>
      <w:r w:rsidR="00142971" w:rsidRPr="00AC7A00">
        <w:rPr>
          <w:rFonts w:eastAsia="Times New Roman" w:cs="Arial"/>
          <w:sz w:val="24"/>
          <w:szCs w:val="24"/>
        </w:rPr>
        <w:t xml:space="preserve">DOI </w:t>
      </w:r>
      <w:hyperlink r:id="rId26" w:history="1">
        <w:r w:rsidR="00142971" w:rsidRPr="00AC7A00">
          <w:rPr>
            <w:rStyle w:val="Hyperlink"/>
            <w:color w:val="auto"/>
            <w:sz w:val="24"/>
            <w:szCs w:val="24"/>
            <w:u w:val="none"/>
          </w:rPr>
          <w:t>10.3758/s13428-013-0348-8</w:t>
        </w:r>
      </w:hyperlink>
      <w:r w:rsidR="00142971" w:rsidRPr="00AC7A00">
        <w:rPr>
          <w:sz w:val="24"/>
          <w:szCs w:val="24"/>
        </w:rPr>
        <w:t>.</w:t>
      </w:r>
      <w:proofErr w:type="gramEnd"/>
    </w:p>
    <w:p w:rsidR="00F27CBE" w:rsidRPr="00AC7A00" w:rsidRDefault="00F27CBE" w:rsidP="00142971">
      <w:pPr>
        <w:autoSpaceDE w:val="0"/>
        <w:autoSpaceDN w:val="0"/>
        <w:adjustRightInd w:val="0"/>
        <w:spacing w:after="0" w:line="480" w:lineRule="auto"/>
        <w:ind w:left="720" w:hanging="720"/>
        <w:rPr>
          <w:rFonts w:cs="Times-Roman"/>
          <w:sz w:val="24"/>
          <w:szCs w:val="24"/>
        </w:rPr>
      </w:pPr>
      <w:r w:rsidRPr="00AC7A00">
        <w:rPr>
          <w:rFonts w:eastAsia="Times New Roman" w:cs="Arial"/>
          <w:sz w:val="24"/>
          <w:szCs w:val="24"/>
        </w:rPr>
        <w:t xml:space="preserve">Leach, L., &amp; Samuel, A. G. (2007). Lexical configuration and lexical engagement: When adults learn new words. </w:t>
      </w:r>
      <w:r w:rsidRPr="00AC7A00">
        <w:rPr>
          <w:rFonts w:eastAsia="Times New Roman" w:cs="Arial"/>
          <w:i/>
          <w:iCs/>
          <w:sz w:val="24"/>
          <w:szCs w:val="24"/>
        </w:rPr>
        <w:t>Cognitive psychology</w:t>
      </w:r>
      <w:r w:rsidRPr="00AC7A00">
        <w:rPr>
          <w:rFonts w:eastAsia="Times New Roman" w:cs="Arial"/>
          <w:sz w:val="24"/>
          <w:szCs w:val="24"/>
        </w:rPr>
        <w:t xml:space="preserve">, </w:t>
      </w:r>
      <w:r w:rsidRPr="00AC7A00">
        <w:rPr>
          <w:rFonts w:eastAsia="Times New Roman" w:cs="Arial"/>
          <w:i/>
          <w:iCs/>
          <w:sz w:val="24"/>
          <w:szCs w:val="24"/>
        </w:rPr>
        <w:t>55</w:t>
      </w:r>
      <w:r w:rsidRPr="00AC7A00">
        <w:rPr>
          <w:rFonts w:eastAsia="Times New Roman" w:cs="Arial"/>
          <w:sz w:val="24"/>
          <w:szCs w:val="24"/>
        </w:rPr>
        <w:t>, 306-353.</w:t>
      </w:r>
      <w:r w:rsidR="00142971" w:rsidRPr="00AC7A00">
        <w:rPr>
          <w:rFonts w:eastAsia="Times New Roman" w:cs="Arial"/>
          <w:sz w:val="24"/>
          <w:szCs w:val="24"/>
        </w:rPr>
        <w:t xml:space="preserve"> DOI </w:t>
      </w:r>
      <w:hyperlink r:id="rId27" w:tgtFrame="doilink" w:history="1">
        <w:r w:rsidR="00142971" w:rsidRPr="00AC7A00">
          <w:rPr>
            <w:rStyle w:val="Hyperlink"/>
            <w:rFonts w:cs="Arial"/>
            <w:color w:val="auto"/>
            <w:sz w:val="24"/>
            <w:szCs w:val="24"/>
            <w:u w:val="none"/>
          </w:rPr>
          <w:t>10.1016/j.cogpsych.2007.01.001</w:t>
        </w:r>
      </w:hyperlink>
    </w:p>
    <w:p w:rsidR="00F27CBE" w:rsidRPr="00AC7A00" w:rsidRDefault="00F27CBE" w:rsidP="001212B8">
      <w:pPr>
        <w:spacing w:after="0" w:line="480" w:lineRule="auto"/>
        <w:ind w:left="720" w:hanging="720"/>
        <w:rPr>
          <w:rFonts w:eastAsia="Times New Roman" w:cs="Arial"/>
          <w:sz w:val="24"/>
          <w:szCs w:val="24"/>
        </w:rPr>
      </w:pPr>
      <w:r w:rsidRPr="00AC7A00">
        <w:rPr>
          <w:sz w:val="24"/>
          <w:szCs w:val="24"/>
          <w:lang w:val="fr-FR"/>
        </w:rPr>
        <w:t xml:space="preserve">Lewis, P., &amp; </w:t>
      </w:r>
      <w:proofErr w:type="spellStart"/>
      <w:r w:rsidRPr="00AC7A00">
        <w:rPr>
          <w:sz w:val="24"/>
          <w:szCs w:val="24"/>
          <w:lang w:val="fr-FR"/>
        </w:rPr>
        <w:t>Durrant</w:t>
      </w:r>
      <w:proofErr w:type="spellEnd"/>
      <w:r w:rsidRPr="00AC7A00">
        <w:rPr>
          <w:sz w:val="24"/>
          <w:szCs w:val="24"/>
          <w:lang w:val="fr-FR"/>
        </w:rPr>
        <w:t xml:space="preserve">, S.J. (2011). </w:t>
      </w:r>
      <w:r w:rsidRPr="00AC7A00">
        <w:rPr>
          <w:sz w:val="24"/>
          <w:szCs w:val="24"/>
        </w:rPr>
        <w:t xml:space="preserve">Overlapping memory replay during sleep builds cognitive schemata. </w:t>
      </w:r>
      <w:r w:rsidRPr="00AC7A00">
        <w:rPr>
          <w:i/>
          <w:sz w:val="24"/>
          <w:szCs w:val="24"/>
        </w:rPr>
        <w:t>Trends in Cognitive Science, 15</w:t>
      </w:r>
      <w:r w:rsidRPr="00AC7A00">
        <w:rPr>
          <w:sz w:val="24"/>
          <w:szCs w:val="24"/>
        </w:rPr>
        <w:t xml:space="preserve">, 343-351.  </w:t>
      </w:r>
      <w:r w:rsidR="009B5DD4" w:rsidRPr="00AC7A00">
        <w:rPr>
          <w:sz w:val="24"/>
          <w:szCs w:val="24"/>
        </w:rPr>
        <w:t xml:space="preserve">DOI </w:t>
      </w:r>
      <w:hyperlink r:id="rId28" w:tgtFrame="doilink" w:history="1">
        <w:r w:rsidR="009B5DD4" w:rsidRPr="00AC7A00">
          <w:rPr>
            <w:rStyle w:val="Hyperlink"/>
            <w:rFonts w:cs="Arial"/>
            <w:color w:val="auto"/>
            <w:sz w:val="24"/>
            <w:szCs w:val="24"/>
            <w:u w:val="none"/>
          </w:rPr>
          <w:t>10.1016/j.tics.2011.06.004</w:t>
        </w:r>
      </w:hyperlink>
    </w:p>
    <w:p w:rsidR="00C4647D" w:rsidRPr="00AC7A00" w:rsidRDefault="00F27CBE" w:rsidP="001212B8">
      <w:pPr>
        <w:spacing w:after="0" w:line="480" w:lineRule="auto"/>
        <w:ind w:left="720" w:hanging="720"/>
        <w:rPr>
          <w:rFonts w:eastAsia="Times New Roman" w:cs="Arial"/>
          <w:sz w:val="24"/>
          <w:szCs w:val="24"/>
        </w:rPr>
      </w:pPr>
      <w:proofErr w:type="gramStart"/>
      <w:r w:rsidRPr="00AC7A00">
        <w:rPr>
          <w:rFonts w:eastAsia="Times New Roman" w:cs="Arial"/>
          <w:sz w:val="24"/>
          <w:szCs w:val="24"/>
        </w:rPr>
        <w:t>Lindsay, S., &amp; Gaskell, M. G. (2013).</w:t>
      </w:r>
      <w:proofErr w:type="gramEnd"/>
      <w:r w:rsidRPr="00AC7A00">
        <w:rPr>
          <w:rFonts w:eastAsia="Times New Roman" w:cs="Arial"/>
          <w:sz w:val="24"/>
          <w:szCs w:val="24"/>
        </w:rPr>
        <w:t xml:space="preserve"> Lexical integration of novel words without sleep. </w:t>
      </w:r>
      <w:r w:rsidRPr="00AC7A00">
        <w:rPr>
          <w:rFonts w:eastAsia="Times New Roman" w:cs="Arial"/>
          <w:i/>
          <w:iCs/>
          <w:sz w:val="24"/>
          <w:szCs w:val="24"/>
        </w:rPr>
        <w:t>Journal of Experimental Psychology: Learning, Memory, and Cognition</w:t>
      </w:r>
      <w:r w:rsidRPr="00AC7A00">
        <w:rPr>
          <w:rFonts w:eastAsia="Times New Roman" w:cs="Arial"/>
          <w:sz w:val="24"/>
          <w:szCs w:val="24"/>
        </w:rPr>
        <w:t xml:space="preserve">, </w:t>
      </w:r>
      <w:r w:rsidRPr="00AC7A00">
        <w:rPr>
          <w:rFonts w:eastAsia="Times New Roman" w:cs="Arial"/>
          <w:i/>
          <w:iCs/>
          <w:sz w:val="24"/>
          <w:szCs w:val="24"/>
        </w:rPr>
        <w:t>39</w:t>
      </w:r>
      <w:r w:rsidRPr="00AC7A00">
        <w:rPr>
          <w:rFonts w:eastAsia="Times New Roman" w:cs="Arial"/>
          <w:sz w:val="24"/>
          <w:szCs w:val="24"/>
        </w:rPr>
        <w:t>, 608</w:t>
      </w:r>
      <w:r w:rsidR="00C4647D" w:rsidRPr="00AC7A00">
        <w:rPr>
          <w:rFonts w:eastAsia="Times New Roman" w:cs="Arial"/>
          <w:sz w:val="24"/>
          <w:szCs w:val="24"/>
        </w:rPr>
        <w:t>.</w:t>
      </w:r>
      <w:r w:rsidR="009B5DD4" w:rsidRPr="00AC7A00">
        <w:rPr>
          <w:rFonts w:eastAsia="Times New Roman" w:cs="Arial"/>
          <w:sz w:val="24"/>
          <w:szCs w:val="24"/>
        </w:rPr>
        <w:t xml:space="preserve"> DOI </w:t>
      </w:r>
      <w:hyperlink r:id="rId29" w:tgtFrame="_blank" w:history="1">
        <w:r w:rsidR="009B5DD4" w:rsidRPr="00AC7A00">
          <w:rPr>
            <w:rStyle w:val="Hyperlink"/>
            <w:rFonts w:cs="Arial"/>
            <w:color w:val="auto"/>
            <w:sz w:val="24"/>
            <w:szCs w:val="24"/>
            <w:u w:val="none"/>
          </w:rPr>
          <w:t>10.1037/a0029243</w:t>
        </w:r>
      </w:hyperlink>
    </w:p>
    <w:p w:rsidR="00C4647D" w:rsidRPr="00AC7A00" w:rsidRDefault="00C4647D" w:rsidP="001212B8">
      <w:pPr>
        <w:spacing w:after="0" w:line="480" w:lineRule="auto"/>
        <w:ind w:left="720" w:hanging="720"/>
        <w:rPr>
          <w:rFonts w:cs="Calibri"/>
          <w:sz w:val="24"/>
          <w:szCs w:val="24"/>
        </w:rPr>
      </w:pPr>
      <w:proofErr w:type="spellStart"/>
      <w:r w:rsidRPr="00AC7A00">
        <w:rPr>
          <w:rFonts w:cs="Calibri"/>
          <w:sz w:val="24"/>
          <w:szCs w:val="24"/>
        </w:rPr>
        <w:t>Marslen</w:t>
      </w:r>
      <w:proofErr w:type="spellEnd"/>
      <w:r w:rsidRPr="00AC7A00">
        <w:rPr>
          <w:rFonts w:cs="Calibri"/>
          <w:sz w:val="24"/>
          <w:szCs w:val="24"/>
        </w:rPr>
        <w:t xml:space="preserve">-Wilson, W.D. (Ed.) (1989). </w:t>
      </w:r>
      <w:r w:rsidRPr="00AC7A00">
        <w:rPr>
          <w:rStyle w:val="Emphasis"/>
          <w:rFonts w:cs="Calibri"/>
          <w:sz w:val="24"/>
          <w:szCs w:val="24"/>
        </w:rPr>
        <w:t>Lexical Representation and Process</w:t>
      </w:r>
      <w:r w:rsidRPr="00AC7A00">
        <w:rPr>
          <w:rFonts w:cs="Calibri"/>
          <w:sz w:val="24"/>
          <w:szCs w:val="24"/>
        </w:rPr>
        <w:t>, Cambridge, MA: MIT Press.</w:t>
      </w:r>
    </w:p>
    <w:p w:rsidR="00C4647D" w:rsidRPr="00AC7A00" w:rsidRDefault="00F27CBE" w:rsidP="001212B8">
      <w:pPr>
        <w:spacing w:line="480" w:lineRule="auto"/>
        <w:ind w:left="720" w:hanging="720"/>
        <w:rPr>
          <w:sz w:val="24"/>
          <w:szCs w:val="24"/>
        </w:rPr>
      </w:pPr>
      <w:proofErr w:type="gramStart"/>
      <w:r w:rsidRPr="00AC7A00">
        <w:rPr>
          <w:rFonts w:cs="Times New Roman"/>
          <w:sz w:val="24"/>
          <w:szCs w:val="24"/>
          <w:lang w:val="en-US"/>
        </w:rPr>
        <w:t>Mattys, S. L., &amp; Clark, J. H. (2002).</w:t>
      </w:r>
      <w:proofErr w:type="gramEnd"/>
      <w:r w:rsidRPr="00AC7A00">
        <w:rPr>
          <w:rFonts w:cs="Times New Roman"/>
          <w:sz w:val="24"/>
          <w:szCs w:val="24"/>
          <w:lang w:val="en-US"/>
        </w:rPr>
        <w:t xml:space="preserve"> Lexical activity in speech processing: Evidence from pause detection. </w:t>
      </w:r>
      <w:r w:rsidRPr="00AC7A00">
        <w:rPr>
          <w:rFonts w:cs="Times New Roman"/>
          <w:i/>
          <w:sz w:val="24"/>
          <w:szCs w:val="24"/>
          <w:lang w:val="en-US"/>
        </w:rPr>
        <w:t>Journal of Memory and Language, 47</w:t>
      </w:r>
      <w:r w:rsidRPr="00AC7A00">
        <w:rPr>
          <w:rFonts w:cs="Times New Roman"/>
          <w:sz w:val="24"/>
          <w:szCs w:val="24"/>
          <w:lang w:val="en-US"/>
        </w:rPr>
        <w:t>, 343-359</w:t>
      </w:r>
      <w:r w:rsidR="009B6C5D" w:rsidRPr="00AC7A00">
        <w:rPr>
          <w:sz w:val="24"/>
          <w:szCs w:val="24"/>
        </w:rPr>
        <w:t>.</w:t>
      </w:r>
      <w:r w:rsidR="00F9488A" w:rsidRPr="00AC7A00">
        <w:rPr>
          <w:sz w:val="24"/>
          <w:szCs w:val="24"/>
        </w:rPr>
        <w:t xml:space="preserve"> DOI </w:t>
      </w:r>
      <w:hyperlink r:id="rId30" w:tgtFrame="doilink" w:history="1">
        <w:r w:rsidR="00F9488A" w:rsidRPr="00AC7A00">
          <w:rPr>
            <w:rStyle w:val="Hyperlink"/>
            <w:rFonts w:cs="Arial"/>
            <w:color w:val="auto"/>
            <w:sz w:val="24"/>
            <w:szCs w:val="24"/>
            <w:u w:val="none"/>
          </w:rPr>
          <w:t>10.1016/S0749-</w:t>
        </w:r>
        <w:proofErr w:type="gramStart"/>
        <w:r w:rsidR="00F9488A" w:rsidRPr="00AC7A00">
          <w:rPr>
            <w:rStyle w:val="Hyperlink"/>
            <w:rFonts w:cs="Arial"/>
            <w:color w:val="auto"/>
            <w:sz w:val="24"/>
            <w:szCs w:val="24"/>
            <w:u w:val="none"/>
          </w:rPr>
          <w:t>596X(</w:t>
        </w:r>
        <w:proofErr w:type="gramEnd"/>
        <w:r w:rsidR="00F9488A" w:rsidRPr="00AC7A00">
          <w:rPr>
            <w:rStyle w:val="Hyperlink"/>
            <w:rFonts w:cs="Arial"/>
            <w:color w:val="auto"/>
            <w:sz w:val="24"/>
            <w:szCs w:val="24"/>
            <w:u w:val="none"/>
          </w:rPr>
          <w:t>02)00037-2</w:t>
        </w:r>
      </w:hyperlink>
    </w:p>
    <w:p w:rsidR="00311E32" w:rsidRPr="00AC7A00" w:rsidRDefault="00311E32" w:rsidP="001212B8">
      <w:pPr>
        <w:spacing w:line="480" w:lineRule="auto"/>
        <w:ind w:left="720" w:hanging="720"/>
        <w:rPr>
          <w:rFonts w:cs="Times New Roman"/>
          <w:sz w:val="24"/>
          <w:szCs w:val="24"/>
        </w:rPr>
      </w:pPr>
      <w:proofErr w:type="gramStart"/>
      <w:r w:rsidRPr="00AC7A00">
        <w:rPr>
          <w:rFonts w:cs="Times New Roman"/>
          <w:sz w:val="24"/>
          <w:szCs w:val="24"/>
        </w:rPr>
        <w:t>McClelland, J. L., &amp; Elman, J. L. (1986).</w:t>
      </w:r>
      <w:proofErr w:type="gramEnd"/>
      <w:r w:rsidRPr="00AC7A00">
        <w:rPr>
          <w:rFonts w:cs="Times New Roman"/>
          <w:sz w:val="24"/>
          <w:szCs w:val="24"/>
        </w:rPr>
        <w:t xml:space="preserve"> </w:t>
      </w:r>
      <w:proofErr w:type="gramStart"/>
      <w:r w:rsidRPr="00AC7A00">
        <w:rPr>
          <w:rFonts w:cs="Times New Roman"/>
          <w:sz w:val="24"/>
          <w:szCs w:val="24"/>
        </w:rPr>
        <w:t>The TRACE model of speech perception.</w:t>
      </w:r>
      <w:proofErr w:type="gramEnd"/>
      <w:r w:rsidRPr="00AC7A00">
        <w:rPr>
          <w:rFonts w:cs="Times New Roman"/>
          <w:sz w:val="24"/>
          <w:szCs w:val="24"/>
        </w:rPr>
        <w:t xml:space="preserve"> </w:t>
      </w:r>
      <w:r w:rsidRPr="00AC7A00">
        <w:rPr>
          <w:rFonts w:cs="Times New Roman"/>
          <w:i/>
          <w:iCs/>
          <w:sz w:val="24"/>
          <w:szCs w:val="24"/>
        </w:rPr>
        <w:t xml:space="preserve">Cognitive Psychology, 10, </w:t>
      </w:r>
      <w:r w:rsidRPr="00AC7A00">
        <w:rPr>
          <w:rFonts w:cs="Times New Roman"/>
          <w:sz w:val="24"/>
          <w:szCs w:val="24"/>
        </w:rPr>
        <w:t>1-86.</w:t>
      </w:r>
      <w:r w:rsidR="00F9488A" w:rsidRPr="00AC7A00">
        <w:rPr>
          <w:rFonts w:cs="Times New Roman"/>
          <w:sz w:val="24"/>
          <w:szCs w:val="24"/>
        </w:rPr>
        <w:t xml:space="preserve"> DOI </w:t>
      </w:r>
      <w:hyperlink r:id="rId31" w:tgtFrame="doilink" w:history="1">
        <w:r w:rsidR="00F9488A" w:rsidRPr="00AC7A00">
          <w:rPr>
            <w:rStyle w:val="Hyperlink"/>
            <w:rFonts w:cs="Arial"/>
            <w:color w:val="auto"/>
            <w:sz w:val="24"/>
            <w:szCs w:val="24"/>
            <w:u w:val="none"/>
          </w:rPr>
          <w:t>10.1016/0010-0285(86)90015-0</w:t>
        </w:r>
      </w:hyperlink>
    </w:p>
    <w:p w:rsidR="009B6C5D" w:rsidRPr="00AC7A00" w:rsidRDefault="009B6C5D" w:rsidP="001212B8">
      <w:pPr>
        <w:spacing w:line="480" w:lineRule="auto"/>
        <w:ind w:left="720" w:hanging="720"/>
        <w:rPr>
          <w:sz w:val="24"/>
          <w:szCs w:val="24"/>
        </w:rPr>
      </w:pPr>
      <w:proofErr w:type="gramStart"/>
      <w:r w:rsidRPr="00AC7A00">
        <w:rPr>
          <w:sz w:val="24"/>
          <w:szCs w:val="24"/>
        </w:rPr>
        <w:t>McMurray, B., Horst, J., and Samuelson, L. (2012).</w:t>
      </w:r>
      <w:proofErr w:type="gramEnd"/>
      <w:r w:rsidRPr="00AC7A00">
        <w:rPr>
          <w:sz w:val="24"/>
          <w:szCs w:val="24"/>
        </w:rPr>
        <w:t xml:space="preserve"> Word learning emerges from the interaction of online referent selection and slow associative learning. </w:t>
      </w:r>
      <w:r w:rsidRPr="00AC7A00">
        <w:rPr>
          <w:i/>
          <w:iCs/>
          <w:sz w:val="24"/>
          <w:szCs w:val="24"/>
        </w:rPr>
        <w:t xml:space="preserve">Psychological Review, 119(4), </w:t>
      </w:r>
      <w:r w:rsidRPr="00AC7A00">
        <w:rPr>
          <w:sz w:val="24"/>
          <w:szCs w:val="24"/>
        </w:rPr>
        <w:t xml:space="preserve">831-877. </w:t>
      </w:r>
      <w:r w:rsidR="00F9488A" w:rsidRPr="00AC7A00">
        <w:rPr>
          <w:sz w:val="24"/>
          <w:szCs w:val="24"/>
        </w:rPr>
        <w:t xml:space="preserve">DOI </w:t>
      </w:r>
      <w:hyperlink r:id="rId32" w:tgtFrame="_blank" w:history="1">
        <w:r w:rsidR="00F9488A" w:rsidRPr="00AC7A00">
          <w:rPr>
            <w:rStyle w:val="Hyperlink"/>
            <w:rFonts w:cs="Arial"/>
            <w:color w:val="auto"/>
            <w:sz w:val="24"/>
            <w:szCs w:val="24"/>
            <w:u w:val="none"/>
          </w:rPr>
          <w:t>10.1037/a0029872</w:t>
        </w:r>
      </w:hyperlink>
    </w:p>
    <w:p w:rsidR="00F27CBE" w:rsidRPr="00AC7A00" w:rsidRDefault="009B6C5D" w:rsidP="001212B8">
      <w:pPr>
        <w:spacing w:line="480" w:lineRule="auto"/>
        <w:ind w:left="720" w:hanging="720"/>
        <w:rPr>
          <w:sz w:val="24"/>
          <w:szCs w:val="24"/>
        </w:rPr>
      </w:pPr>
      <w:r w:rsidRPr="00AC7A00">
        <w:rPr>
          <w:rFonts w:cs="Times New Roman"/>
          <w:sz w:val="24"/>
          <w:szCs w:val="24"/>
          <w:lang w:val="en-US"/>
        </w:rPr>
        <w:t xml:space="preserve"> </w:t>
      </w:r>
      <w:r w:rsidR="00F27CBE" w:rsidRPr="00AC7A00">
        <w:rPr>
          <w:rFonts w:cs="Times New Roman"/>
          <w:sz w:val="24"/>
          <w:szCs w:val="24"/>
          <w:lang w:val="en-US"/>
        </w:rPr>
        <w:t xml:space="preserve">McMurray, B., </w:t>
      </w:r>
      <w:proofErr w:type="spellStart"/>
      <w:r w:rsidR="00F27CBE" w:rsidRPr="00AC7A00">
        <w:rPr>
          <w:rFonts w:cs="Times New Roman"/>
          <w:sz w:val="24"/>
          <w:szCs w:val="24"/>
          <w:lang w:val="en-US"/>
        </w:rPr>
        <w:t>Samelson</w:t>
      </w:r>
      <w:proofErr w:type="spellEnd"/>
      <w:r w:rsidR="00F27CBE" w:rsidRPr="00AC7A00">
        <w:rPr>
          <w:rFonts w:cs="Times New Roman"/>
          <w:sz w:val="24"/>
          <w:szCs w:val="24"/>
          <w:lang w:val="en-US"/>
        </w:rPr>
        <w:t xml:space="preserve">, V.M., </w:t>
      </w:r>
      <w:proofErr w:type="spellStart"/>
      <w:r w:rsidR="00F27CBE" w:rsidRPr="00AC7A00">
        <w:rPr>
          <w:rFonts w:cs="Times New Roman"/>
          <w:sz w:val="24"/>
          <w:szCs w:val="24"/>
          <w:lang w:val="en-US"/>
        </w:rPr>
        <w:t>Hee</w:t>
      </w:r>
      <w:proofErr w:type="spellEnd"/>
      <w:r w:rsidR="00F27CBE" w:rsidRPr="00AC7A00">
        <w:rPr>
          <w:rFonts w:cs="Times New Roman"/>
          <w:sz w:val="24"/>
          <w:szCs w:val="24"/>
          <w:lang w:val="en-US"/>
        </w:rPr>
        <w:t xml:space="preserve"> Lee, S., &amp; Tomblin, J.B. (2010). Individual differences in online spoken word recognition: Implications for SLI. </w:t>
      </w:r>
      <w:r w:rsidR="00F27CBE" w:rsidRPr="00AC7A00">
        <w:rPr>
          <w:rFonts w:cs="Times New Roman"/>
          <w:i/>
          <w:sz w:val="24"/>
          <w:szCs w:val="24"/>
          <w:lang w:val="en-US"/>
        </w:rPr>
        <w:t>Cognitive Psychology, 60</w:t>
      </w:r>
      <w:r w:rsidR="00F27CBE" w:rsidRPr="00AC7A00">
        <w:rPr>
          <w:rFonts w:cs="Times New Roman"/>
          <w:sz w:val="24"/>
          <w:szCs w:val="24"/>
          <w:lang w:val="en-US"/>
        </w:rPr>
        <w:t xml:space="preserve">, 1-39. </w:t>
      </w:r>
      <w:r w:rsidR="00F9488A" w:rsidRPr="00AC7A00">
        <w:rPr>
          <w:rFonts w:cs="Times New Roman"/>
          <w:sz w:val="24"/>
          <w:szCs w:val="24"/>
          <w:lang w:val="en-US"/>
        </w:rPr>
        <w:t>DOI Individual differences in online spoken word recognition: Implications for SLI</w:t>
      </w:r>
    </w:p>
    <w:p w:rsidR="00F27CBE" w:rsidRPr="00AC7A00" w:rsidRDefault="00F27CBE" w:rsidP="001212B8">
      <w:pPr>
        <w:spacing w:line="480" w:lineRule="auto"/>
        <w:ind w:left="720" w:hanging="720"/>
        <w:rPr>
          <w:sz w:val="24"/>
          <w:szCs w:val="24"/>
        </w:rPr>
      </w:pPr>
      <w:proofErr w:type="spellStart"/>
      <w:proofErr w:type="gramStart"/>
      <w:r w:rsidRPr="00AC7A00">
        <w:rPr>
          <w:rFonts w:cs="Times New Roman"/>
          <w:sz w:val="24"/>
          <w:szCs w:val="24"/>
          <w:lang w:val="en-US"/>
        </w:rPr>
        <w:t>Metsala</w:t>
      </w:r>
      <w:proofErr w:type="spellEnd"/>
      <w:r w:rsidRPr="00AC7A00">
        <w:rPr>
          <w:rFonts w:cs="Times New Roman"/>
          <w:sz w:val="24"/>
          <w:szCs w:val="24"/>
          <w:lang w:val="en-US"/>
        </w:rPr>
        <w:t xml:space="preserve">, J. L., &amp; </w:t>
      </w:r>
      <w:proofErr w:type="spellStart"/>
      <w:r w:rsidRPr="00AC7A00">
        <w:rPr>
          <w:rFonts w:cs="Times New Roman"/>
          <w:sz w:val="24"/>
          <w:szCs w:val="24"/>
          <w:lang w:val="en-US"/>
        </w:rPr>
        <w:t>Walley</w:t>
      </w:r>
      <w:proofErr w:type="spellEnd"/>
      <w:r w:rsidRPr="00AC7A00">
        <w:rPr>
          <w:rFonts w:cs="Times New Roman"/>
          <w:sz w:val="24"/>
          <w:szCs w:val="24"/>
          <w:lang w:val="en-US"/>
        </w:rPr>
        <w:t>, A. C. (1998).</w:t>
      </w:r>
      <w:proofErr w:type="gramEnd"/>
      <w:r w:rsidRPr="00AC7A00">
        <w:rPr>
          <w:rFonts w:cs="Times New Roman"/>
          <w:sz w:val="24"/>
          <w:szCs w:val="24"/>
          <w:lang w:val="en-US"/>
        </w:rPr>
        <w:t xml:space="preserve"> </w:t>
      </w:r>
      <w:proofErr w:type="gramStart"/>
      <w:r w:rsidRPr="00AC7A00">
        <w:rPr>
          <w:rFonts w:cs="Times New Roman"/>
          <w:sz w:val="24"/>
          <w:szCs w:val="24"/>
          <w:lang w:val="en-US"/>
        </w:rPr>
        <w:t>Spoken vocabulary growth and the segmental restructuring of lexical representations: precursors to phonemic awareness and early reading ability.</w:t>
      </w:r>
      <w:proofErr w:type="gramEnd"/>
      <w:r w:rsidRPr="00AC7A00">
        <w:rPr>
          <w:rFonts w:cs="Times New Roman"/>
          <w:sz w:val="24"/>
          <w:szCs w:val="24"/>
          <w:lang w:val="en-US"/>
        </w:rPr>
        <w:t xml:space="preserve"> </w:t>
      </w:r>
      <w:proofErr w:type="gramStart"/>
      <w:r w:rsidRPr="00AC7A00">
        <w:rPr>
          <w:rFonts w:cs="Times New Roman"/>
          <w:sz w:val="24"/>
          <w:szCs w:val="24"/>
          <w:lang w:val="en-US"/>
        </w:rPr>
        <w:t xml:space="preserve">In J. L. </w:t>
      </w:r>
      <w:proofErr w:type="spellStart"/>
      <w:r w:rsidRPr="00AC7A00">
        <w:rPr>
          <w:rFonts w:cs="Times New Roman"/>
          <w:sz w:val="24"/>
          <w:szCs w:val="24"/>
          <w:lang w:val="en-US"/>
        </w:rPr>
        <w:t>Metsala</w:t>
      </w:r>
      <w:proofErr w:type="spellEnd"/>
      <w:r w:rsidRPr="00AC7A00">
        <w:rPr>
          <w:rFonts w:cs="Times New Roman"/>
          <w:sz w:val="24"/>
          <w:szCs w:val="24"/>
          <w:lang w:val="en-US"/>
        </w:rPr>
        <w:t xml:space="preserve"> &amp; L. C. </w:t>
      </w:r>
      <w:proofErr w:type="spellStart"/>
      <w:r w:rsidRPr="00AC7A00">
        <w:rPr>
          <w:rFonts w:cs="Times New Roman"/>
          <w:sz w:val="24"/>
          <w:szCs w:val="24"/>
          <w:lang w:val="en-US"/>
        </w:rPr>
        <w:t>Ehri</w:t>
      </w:r>
      <w:proofErr w:type="spellEnd"/>
      <w:r w:rsidRPr="00AC7A00">
        <w:rPr>
          <w:rFonts w:cs="Times New Roman"/>
          <w:sz w:val="24"/>
          <w:szCs w:val="24"/>
          <w:lang w:val="en-US"/>
        </w:rPr>
        <w:t xml:space="preserve"> (Eds.), </w:t>
      </w:r>
      <w:r w:rsidRPr="00AC7A00">
        <w:rPr>
          <w:rFonts w:cs="Times New Roman"/>
          <w:i/>
          <w:sz w:val="24"/>
          <w:szCs w:val="24"/>
          <w:lang w:val="en-US"/>
        </w:rPr>
        <w:t>Word recognition in beginning literacy</w:t>
      </w:r>
      <w:r w:rsidRPr="00AC7A00">
        <w:rPr>
          <w:rFonts w:cs="Times New Roman"/>
          <w:sz w:val="24"/>
          <w:szCs w:val="24"/>
          <w:lang w:val="en-US"/>
        </w:rPr>
        <w:t xml:space="preserve"> (pp. 89-120).</w:t>
      </w:r>
      <w:proofErr w:type="gramEnd"/>
      <w:r w:rsidRPr="00AC7A00">
        <w:rPr>
          <w:rFonts w:cs="Times New Roman"/>
          <w:sz w:val="24"/>
          <w:szCs w:val="24"/>
          <w:lang w:val="en-US"/>
        </w:rPr>
        <w:t xml:space="preserve"> Mahwah, NJ: Erlbaum.</w:t>
      </w:r>
    </w:p>
    <w:p w:rsidR="00D81116" w:rsidRPr="00AC7A00" w:rsidRDefault="00F27CBE" w:rsidP="001212B8">
      <w:pPr>
        <w:spacing w:after="0" w:line="480" w:lineRule="auto"/>
        <w:ind w:left="720" w:hanging="720"/>
        <w:rPr>
          <w:rFonts w:eastAsia="Times New Roman" w:cs="Arial"/>
          <w:sz w:val="24"/>
          <w:szCs w:val="24"/>
        </w:rPr>
      </w:pPr>
      <w:proofErr w:type="gramStart"/>
      <w:r w:rsidRPr="00AC7A00">
        <w:rPr>
          <w:rFonts w:eastAsia="Times New Roman" w:cs="Arial"/>
          <w:sz w:val="24"/>
          <w:szCs w:val="24"/>
        </w:rPr>
        <w:t>Mol, S. E., Bus, A. G., &amp; de Jong, M. T. (2009).</w:t>
      </w:r>
      <w:proofErr w:type="gramEnd"/>
      <w:r w:rsidRPr="00AC7A00">
        <w:rPr>
          <w:rFonts w:eastAsia="Times New Roman" w:cs="Arial"/>
          <w:sz w:val="24"/>
          <w:szCs w:val="24"/>
        </w:rPr>
        <w:t xml:space="preserve"> Interactive book reading in early education: A tool to stimulate print knowledge as well as oral language. </w:t>
      </w:r>
      <w:proofErr w:type="gramStart"/>
      <w:r w:rsidRPr="00AC7A00">
        <w:rPr>
          <w:rFonts w:eastAsia="Times New Roman" w:cs="Arial"/>
          <w:i/>
          <w:iCs/>
          <w:sz w:val="24"/>
          <w:szCs w:val="24"/>
        </w:rPr>
        <w:t>Review of Educational Research</w:t>
      </w:r>
      <w:r w:rsidRPr="00AC7A00">
        <w:rPr>
          <w:rFonts w:eastAsia="Times New Roman" w:cs="Arial"/>
          <w:sz w:val="24"/>
          <w:szCs w:val="24"/>
        </w:rPr>
        <w:t xml:space="preserve">, </w:t>
      </w:r>
      <w:r w:rsidRPr="00AC7A00">
        <w:rPr>
          <w:rFonts w:eastAsia="Times New Roman" w:cs="Arial"/>
          <w:i/>
          <w:iCs/>
          <w:sz w:val="24"/>
          <w:szCs w:val="24"/>
        </w:rPr>
        <w:t>79</w:t>
      </w:r>
      <w:r w:rsidRPr="00AC7A00">
        <w:rPr>
          <w:rFonts w:eastAsia="Times New Roman" w:cs="Arial"/>
          <w:sz w:val="24"/>
          <w:szCs w:val="24"/>
        </w:rPr>
        <w:t>, 979-1007.</w:t>
      </w:r>
      <w:proofErr w:type="gramEnd"/>
      <w:r w:rsidR="00F9488A" w:rsidRPr="00AC7A00">
        <w:rPr>
          <w:rFonts w:eastAsia="Times New Roman" w:cs="Arial"/>
          <w:sz w:val="24"/>
          <w:szCs w:val="24"/>
        </w:rPr>
        <w:t xml:space="preserve"> DOI </w:t>
      </w:r>
      <w:r w:rsidR="00F9488A" w:rsidRPr="00AC7A00">
        <w:rPr>
          <w:rStyle w:val="slug-doi"/>
          <w:rFonts w:cs="Arial"/>
          <w:bCs/>
          <w:sz w:val="24"/>
          <w:szCs w:val="24"/>
        </w:rPr>
        <w:t>10.3102/0034654309332561</w:t>
      </w:r>
    </w:p>
    <w:p w:rsidR="00D81116" w:rsidRPr="00AC7A00" w:rsidRDefault="00F27CBE" w:rsidP="001212B8">
      <w:pPr>
        <w:spacing w:after="0" w:line="480" w:lineRule="auto"/>
        <w:ind w:left="720" w:hanging="720"/>
        <w:rPr>
          <w:rFonts w:eastAsia="Times New Roman" w:cs="Arial"/>
          <w:sz w:val="24"/>
          <w:szCs w:val="24"/>
        </w:rPr>
      </w:pPr>
      <w:proofErr w:type="gramStart"/>
      <w:r w:rsidRPr="00AC7A00">
        <w:rPr>
          <w:rFonts w:cs="Times-Roman"/>
          <w:sz w:val="24"/>
          <w:szCs w:val="24"/>
        </w:rPr>
        <w:t>Nagy, W. E., &amp; Herman, P. A. (1987).</w:t>
      </w:r>
      <w:proofErr w:type="gramEnd"/>
      <w:r w:rsidRPr="00AC7A00">
        <w:rPr>
          <w:rFonts w:cs="Times-Roman"/>
          <w:sz w:val="24"/>
          <w:szCs w:val="24"/>
        </w:rPr>
        <w:t xml:space="preserve"> </w:t>
      </w:r>
      <w:r w:rsidRPr="00AC7A00">
        <w:rPr>
          <w:rFonts w:cs="Times-Roman"/>
          <w:i/>
          <w:sz w:val="24"/>
          <w:szCs w:val="24"/>
        </w:rPr>
        <w:t>Breadth and depth of vocabul</w:t>
      </w:r>
      <w:r w:rsidR="00D81116" w:rsidRPr="00AC7A00">
        <w:rPr>
          <w:rFonts w:cs="Times-Roman"/>
          <w:i/>
          <w:sz w:val="24"/>
          <w:szCs w:val="24"/>
        </w:rPr>
        <w:t xml:space="preserve">ary knowledge: Implications for </w:t>
      </w:r>
      <w:r w:rsidRPr="00AC7A00">
        <w:rPr>
          <w:rFonts w:cs="Times-Roman"/>
          <w:i/>
          <w:sz w:val="24"/>
          <w:szCs w:val="24"/>
        </w:rPr>
        <w:t>acquisition and instruction</w:t>
      </w:r>
      <w:r w:rsidRPr="00AC7A00">
        <w:rPr>
          <w:rFonts w:cs="Times-Roman"/>
          <w:sz w:val="24"/>
          <w:szCs w:val="24"/>
        </w:rPr>
        <w:t xml:space="preserve">. In M. G. </w:t>
      </w:r>
      <w:proofErr w:type="spellStart"/>
      <w:r w:rsidRPr="00AC7A00">
        <w:rPr>
          <w:rFonts w:cs="Times-Roman"/>
          <w:sz w:val="24"/>
          <w:szCs w:val="24"/>
        </w:rPr>
        <w:t>McKeown</w:t>
      </w:r>
      <w:proofErr w:type="spellEnd"/>
      <w:r w:rsidR="00163CD4" w:rsidRPr="00AC7A00">
        <w:rPr>
          <w:rFonts w:cs="Times-Roman"/>
          <w:sz w:val="24"/>
          <w:szCs w:val="24"/>
        </w:rPr>
        <w:t xml:space="preserve"> </w:t>
      </w:r>
      <w:r w:rsidRPr="00AC7A00">
        <w:rPr>
          <w:rFonts w:cs="Times-Roman"/>
          <w:sz w:val="24"/>
          <w:szCs w:val="24"/>
        </w:rPr>
        <w:t>&amp;</w:t>
      </w:r>
      <w:r w:rsidR="00163CD4" w:rsidRPr="00AC7A00">
        <w:rPr>
          <w:rFonts w:cs="Times-Roman"/>
          <w:sz w:val="24"/>
          <w:szCs w:val="24"/>
        </w:rPr>
        <w:t xml:space="preserve"> </w:t>
      </w:r>
      <w:r w:rsidRPr="00AC7A00">
        <w:rPr>
          <w:rFonts w:cs="Times-Roman"/>
          <w:sz w:val="24"/>
          <w:szCs w:val="24"/>
        </w:rPr>
        <w:t xml:space="preserve">M. E. Curtis (Eds.), </w:t>
      </w:r>
      <w:proofErr w:type="gramStart"/>
      <w:r w:rsidRPr="00AC7A00">
        <w:rPr>
          <w:rFonts w:cs="Times-Italic"/>
          <w:i/>
          <w:iCs/>
          <w:sz w:val="24"/>
          <w:szCs w:val="24"/>
        </w:rPr>
        <w:t>The</w:t>
      </w:r>
      <w:proofErr w:type="gramEnd"/>
      <w:r w:rsidRPr="00AC7A00">
        <w:rPr>
          <w:rFonts w:cs="Times-Italic"/>
          <w:i/>
          <w:iCs/>
          <w:sz w:val="24"/>
          <w:szCs w:val="24"/>
        </w:rPr>
        <w:t xml:space="preserve"> nature of vocabulary</w:t>
      </w:r>
      <w:r w:rsidR="00D81116" w:rsidRPr="00AC7A00">
        <w:rPr>
          <w:rFonts w:cs="Times-Roman"/>
          <w:sz w:val="24"/>
          <w:szCs w:val="24"/>
        </w:rPr>
        <w:t xml:space="preserve"> </w:t>
      </w:r>
      <w:r w:rsidRPr="00AC7A00">
        <w:rPr>
          <w:rFonts w:cs="Times-Italic"/>
          <w:i/>
          <w:iCs/>
          <w:sz w:val="24"/>
          <w:szCs w:val="24"/>
        </w:rPr>
        <w:t>acquisition</w:t>
      </w:r>
      <w:r w:rsidRPr="00AC7A00">
        <w:rPr>
          <w:rFonts w:cs="Times-Roman"/>
          <w:sz w:val="24"/>
          <w:szCs w:val="24"/>
        </w:rPr>
        <w:t>. Hillsdale, NJ: Erlbaum.</w:t>
      </w:r>
    </w:p>
    <w:p w:rsidR="00F9488A" w:rsidRPr="00AC7A00" w:rsidRDefault="00F27CBE" w:rsidP="00F9488A">
      <w:pPr>
        <w:spacing w:after="0" w:line="480" w:lineRule="auto"/>
        <w:ind w:left="720" w:hanging="720"/>
        <w:rPr>
          <w:rFonts w:eastAsia="Times New Roman" w:cs="Arial"/>
          <w:sz w:val="24"/>
          <w:szCs w:val="24"/>
        </w:rPr>
      </w:pPr>
      <w:r w:rsidRPr="00AC7A00">
        <w:rPr>
          <w:rFonts w:eastAsia="Times New Roman" w:cs="Arial"/>
          <w:sz w:val="24"/>
          <w:szCs w:val="24"/>
        </w:rPr>
        <w:t xml:space="preserve">Nation, K. (2014). </w:t>
      </w:r>
      <w:proofErr w:type="gramStart"/>
      <w:r w:rsidRPr="00AC7A00">
        <w:rPr>
          <w:rFonts w:eastAsia="Times New Roman" w:cs="Arial"/>
          <w:sz w:val="24"/>
          <w:szCs w:val="24"/>
        </w:rPr>
        <w:t>Lexical learning and lexical processing in children with developmental language impairments.</w:t>
      </w:r>
      <w:proofErr w:type="gramEnd"/>
      <w:r w:rsidRPr="00AC7A00">
        <w:rPr>
          <w:rFonts w:eastAsia="Times New Roman" w:cs="Arial"/>
          <w:sz w:val="24"/>
          <w:szCs w:val="24"/>
        </w:rPr>
        <w:t xml:space="preserve"> </w:t>
      </w:r>
      <w:r w:rsidRPr="00AC7A00">
        <w:rPr>
          <w:rFonts w:eastAsia="Times New Roman" w:cs="Arial"/>
          <w:i/>
          <w:iCs/>
          <w:sz w:val="24"/>
          <w:szCs w:val="24"/>
        </w:rPr>
        <w:t>Philosophical Transactions of the Royal Society B: Biological Sciences</w:t>
      </w:r>
      <w:r w:rsidRPr="00AC7A00">
        <w:rPr>
          <w:rFonts w:eastAsia="Times New Roman" w:cs="Arial"/>
          <w:sz w:val="24"/>
          <w:szCs w:val="24"/>
        </w:rPr>
        <w:t xml:space="preserve">, </w:t>
      </w:r>
      <w:r w:rsidRPr="00AC7A00">
        <w:rPr>
          <w:rFonts w:eastAsia="Times New Roman" w:cs="Arial"/>
          <w:i/>
          <w:iCs/>
          <w:sz w:val="24"/>
          <w:szCs w:val="24"/>
        </w:rPr>
        <w:t>369</w:t>
      </w:r>
      <w:r w:rsidRPr="00AC7A00">
        <w:rPr>
          <w:rFonts w:eastAsia="Times New Roman" w:cs="Arial"/>
          <w:sz w:val="24"/>
          <w:szCs w:val="24"/>
        </w:rPr>
        <w:t>, 20120387</w:t>
      </w:r>
      <w:r w:rsidR="0081337F" w:rsidRPr="00AC7A00">
        <w:rPr>
          <w:rFonts w:cs="Times-Roman"/>
          <w:sz w:val="24"/>
          <w:szCs w:val="24"/>
        </w:rPr>
        <w:t xml:space="preserve">. </w:t>
      </w:r>
      <w:r w:rsidR="00F9488A" w:rsidRPr="00AC7A00">
        <w:rPr>
          <w:rFonts w:cs="Times-Roman"/>
          <w:sz w:val="24"/>
          <w:szCs w:val="24"/>
        </w:rPr>
        <w:t xml:space="preserve">DOI </w:t>
      </w:r>
      <w:r w:rsidR="00F9488A" w:rsidRPr="00AC7A00">
        <w:rPr>
          <w:rStyle w:val="highwire-cite-metadata-doi"/>
          <w:rFonts w:cs="Arial"/>
        </w:rPr>
        <w:t>10.1098/rstb.2012.0387</w:t>
      </w:r>
    </w:p>
    <w:p w:rsidR="00F9488A" w:rsidRPr="00AC7A00" w:rsidRDefault="0081337F" w:rsidP="00F9488A">
      <w:pPr>
        <w:spacing w:after="0" w:line="480" w:lineRule="auto"/>
        <w:ind w:left="720" w:hanging="720"/>
        <w:rPr>
          <w:rFonts w:eastAsia="Times New Roman" w:cs="Arial"/>
          <w:sz w:val="24"/>
          <w:szCs w:val="24"/>
        </w:rPr>
      </w:pPr>
      <w:proofErr w:type="gramStart"/>
      <w:r w:rsidRPr="00AC7A00">
        <w:rPr>
          <w:rFonts w:cs="Times-Roman"/>
          <w:sz w:val="24"/>
          <w:szCs w:val="24"/>
        </w:rPr>
        <w:t>Nation, K., &amp; Angell, P. (2006).</w:t>
      </w:r>
      <w:proofErr w:type="gramEnd"/>
      <w:r w:rsidRPr="00AC7A00">
        <w:rPr>
          <w:rFonts w:cs="Times-Roman"/>
          <w:sz w:val="24"/>
          <w:szCs w:val="24"/>
        </w:rPr>
        <w:t xml:space="preserve"> Learning to read and learning to comprehend. </w:t>
      </w:r>
      <w:r w:rsidRPr="00AC7A00">
        <w:rPr>
          <w:rFonts w:cs="Times-Italic"/>
          <w:i/>
          <w:iCs/>
          <w:sz w:val="24"/>
          <w:szCs w:val="24"/>
        </w:rPr>
        <w:t>London Review of Education, 4</w:t>
      </w:r>
      <w:r w:rsidRPr="00AC7A00">
        <w:rPr>
          <w:rFonts w:cs="Times-Roman"/>
          <w:sz w:val="24"/>
          <w:szCs w:val="24"/>
        </w:rPr>
        <w:t>, 77–87.</w:t>
      </w:r>
      <w:r w:rsidR="00F9488A" w:rsidRPr="00AC7A00">
        <w:rPr>
          <w:rFonts w:cs="Times-Roman"/>
          <w:sz w:val="24"/>
          <w:szCs w:val="24"/>
        </w:rPr>
        <w:t xml:space="preserve"> DOI </w:t>
      </w:r>
      <w:r w:rsidR="00F9488A" w:rsidRPr="00AC7A00">
        <w:rPr>
          <w:rFonts w:eastAsia="Times New Roman" w:cs="Times New Roman"/>
          <w:sz w:val="24"/>
          <w:szCs w:val="24"/>
        </w:rPr>
        <w:t>10.1080/13603110600574538</w:t>
      </w:r>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gramStart"/>
      <w:r w:rsidRPr="00AC7A00">
        <w:rPr>
          <w:rFonts w:cs="Times-Roman"/>
          <w:sz w:val="24"/>
          <w:szCs w:val="24"/>
        </w:rPr>
        <w:t xml:space="preserve">Nation, K., &amp; </w:t>
      </w:r>
      <w:proofErr w:type="spellStart"/>
      <w:r w:rsidRPr="00AC7A00">
        <w:rPr>
          <w:rFonts w:cs="Times-Roman"/>
          <w:sz w:val="24"/>
          <w:szCs w:val="24"/>
        </w:rPr>
        <w:t>Snowling</w:t>
      </w:r>
      <w:proofErr w:type="spellEnd"/>
      <w:r w:rsidRPr="00AC7A00">
        <w:rPr>
          <w:rFonts w:cs="Times-Roman"/>
          <w:sz w:val="24"/>
          <w:szCs w:val="24"/>
        </w:rPr>
        <w:t>, M. J. (2004).</w:t>
      </w:r>
      <w:proofErr w:type="gramEnd"/>
      <w:r w:rsidRPr="00AC7A00">
        <w:rPr>
          <w:rFonts w:cs="Times-Roman"/>
          <w:sz w:val="24"/>
          <w:szCs w:val="24"/>
        </w:rPr>
        <w:t xml:space="preserve"> Beyond phonological skills: Broader language skills contribute</w:t>
      </w:r>
      <w:r w:rsidRPr="00AC7A00">
        <w:rPr>
          <w:sz w:val="24"/>
          <w:szCs w:val="24"/>
        </w:rPr>
        <w:t xml:space="preserve"> </w:t>
      </w:r>
      <w:r w:rsidRPr="00AC7A00">
        <w:rPr>
          <w:rFonts w:cs="Times-Roman"/>
          <w:sz w:val="24"/>
          <w:szCs w:val="24"/>
        </w:rPr>
        <w:t xml:space="preserve">to the development of reading. </w:t>
      </w:r>
      <w:r w:rsidR="0076554A" w:rsidRPr="00AC7A00">
        <w:rPr>
          <w:rFonts w:cs="Times-Italic"/>
          <w:i/>
          <w:iCs/>
          <w:sz w:val="24"/>
          <w:szCs w:val="24"/>
        </w:rPr>
        <w:t>J</w:t>
      </w:r>
      <w:r w:rsidRPr="00AC7A00">
        <w:rPr>
          <w:rFonts w:cs="Times-Italic"/>
          <w:i/>
          <w:iCs/>
          <w:sz w:val="24"/>
          <w:szCs w:val="24"/>
        </w:rPr>
        <w:t xml:space="preserve"> of Research in Reading, 27</w:t>
      </w:r>
      <w:r w:rsidRPr="00AC7A00">
        <w:rPr>
          <w:rFonts w:cs="Times-Roman"/>
          <w:sz w:val="24"/>
          <w:szCs w:val="24"/>
        </w:rPr>
        <w:t>, 342–356.</w:t>
      </w:r>
      <w:r w:rsidR="00F9488A" w:rsidRPr="00AC7A00">
        <w:rPr>
          <w:rFonts w:cs="Times-Roman"/>
          <w:sz w:val="24"/>
          <w:szCs w:val="24"/>
        </w:rPr>
        <w:t xml:space="preserve"> DOI </w:t>
      </w:r>
      <w:r w:rsidR="00F9488A" w:rsidRPr="00AC7A00">
        <w:rPr>
          <w:sz w:val="24"/>
          <w:szCs w:val="24"/>
        </w:rPr>
        <w:t>10.1111/j.1467-9817.2004.00238.x</w:t>
      </w:r>
    </w:p>
    <w:p w:rsidR="00311E32" w:rsidRPr="00AC7A00" w:rsidRDefault="00F27CBE" w:rsidP="001212B8">
      <w:pPr>
        <w:spacing w:after="0" w:line="480" w:lineRule="auto"/>
        <w:ind w:left="720" w:hanging="720"/>
        <w:rPr>
          <w:rFonts w:eastAsia="Times New Roman" w:cs="Arial"/>
          <w:sz w:val="24"/>
          <w:szCs w:val="24"/>
        </w:rPr>
      </w:pPr>
      <w:proofErr w:type="gramStart"/>
      <w:r w:rsidRPr="00AC7A00">
        <w:rPr>
          <w:rFonts w:eastAsia="Times New Roman" w:cs="Arial"/>
          <w:sz w:val="24"/>
          <w:szCs w:val="24"/>
        </w:rPr>
        <w:t xml:space="preserve">Nemeth, D., </w:t>
      </w:r>
      <w:proofErr w:type="spellStart"/>
      <w:r w:rsidRPr="00AC7A00">
        <w:rPr>
          <w:rFonts w:eastAsia="Times New Roman" w:cs="Arial"/>
          <w:sz w:val="24"/>
          <w:szCs w:val="24"/>
        </w:rPr>
        <w:t>Janacsek</w:t>
      </w:r>
      <w:proofErr w:type="spellEnd"/>
      <w:r w:rsidRPr="00AC7A00">
        <w:rPr>
          <w:rFonts w:eastAsia="Times New Roman" w:cs="Arial"/>
          <w:sz w:val="24"/>
          <w:szCs w:val="24"/>
        </w:rPr>
        <w:t xml:space="preserve">, K., </w:t>
      </w:r>
      <w:proofErr w:type="spellStart"/>
      <w:r w:rsidRPr="00AC7A00">
        <w:rPr>
          <w:rFonts w:eastAsia="Times New Roman" w:cs="Arial"/>
          <w:sz w:val="24"/>
          <w:szCs w:val="24"/>
        </w:rPr>
        <w:t>Londe</w:t>
      </w:r>
      <w:proofErr w:type="spellEnd"/>
      <w:r w:rsidRPr="00AC7A00">
        <w:rPr>
          <w:rFonts w:eastAsia="Times New Roman" w:cs="Arial"/>
          <w:sz w:val="24"/>
          <w:szCs w:val="24"/>
        </w:rPr>
        <w:t>, Z., Ullman, M. T., Howard, D. V., &amp; Howard Jr, J. H. (2010).</w:t>
      </w:r>
      <w:proofErr w:type="gramEnd"/>
      <w:r w:rsidRPr="00AC7A00">
        <w:rPr>
          <w:rFonts w:eastAsia="Times New Roman" w:cs="Arial"/>
          <w:sz w:val="24"/>
          <w:szCs w:val="24"/>
        </w:rPr>
        <w:t xml:space="preserve"> Sleep has no critical role in implicit motor sequence learning in young and old adults. </w:t>
      </w:r>
      <w:r w:rsidRPr="00AC7A00">
        <w:rPr>
          <w:rFonts w:eastAsia="Times New Roman" w:cs="Arial"/>
          <w:i/>
          <w:iCs/>
          <w:sz w:val="24"/>
          <w:szCs w:val="24"/>
        </w:rPr>
        <w:t>Experimental brain research</w:t>
      </w:r>
      <w:r w:rsidRPr="00AC7A00">
        <w:rPr>
          <w:rFonts w:eastAsia="Times New Roman" w:cs="Arial"/>
          <w:sz w:val="24"/>
          <w:szCs w:val="24"/>
        </w:rPr>
        <w:t xml:space="preserve">, </w:t>
      </w:r>
      <w:r w:rsidRPr="00AC7A00">
        <w:rPr>
          <w:rFonts w:eastAsia="Times New Roman" w:cs="Arial"/>
          <w:i/>
          <w:iCs/>
          <w:sz w:val="24"/>
          <w:szCs w:val="24"/>
        </w:rPr>
        <w:t>201</w:t>
      </w:r>
      <w:r w:rsidRPr="00AC7A00">
        <w:rPr>
          <w:rFonts w:eastAsia="Times New Roman" w:cs="Arial"/>
          <w:sz w:val="24"/>
          <w:szCs w:val="24"/>
        </w:rPr>
        <w:t>, 351-358</w:t>
      </w:r>
      <w:r w:rsidR="00311E32" w:rsidRPr="00AC7A00">
        <w:rPr>
          <w:rFonts w:eastAsia="Times New Roman" w:cs="Arial"/>
          <w:sz w:val="24"/>
          <w:szCs w:val="24"/>
        </w:rPr>
        <w:t>.</w:t>
      </w:r>
      <w:r w:rsidR="00F9488A" w:rsidRPr="00AC7A00">
        <w:rPr>
          <w:rFonts w:eastAsia="Times New Roman" w:cs="Arial"/>
          <w:sz w:val="24"/>
          <w:szCs w:val="24"/>
        </w:rPr>
        <w:t xml:space="preserve"> DOI 10.1007/s00221-009-2024-x</w:t>
      </w:r>
    </w:p>
    <w:p w:rsidR="00311E32" w:rsidRPr="00AC7A00" w:rsidRDefault="00311E32" w:rsidP="001212B8">
      <w:pPr>
        <w:spacing w:after="0" w:line="480" w:lineRule="auto"/>
        <w:ind w:left="720" w:hanging="720"/>
        <w:rPr>
          <w:rFonts w:cs="Times New Roman"/>
          <w:sz w:val="24"/>
          <w:szCs w:val="24"/>
        </w:rPr>
      </w:pPr>
      <w:r w:rsidRPr="00AC7A00">
        <w:rPr>
          <w:rFonts w:cs="Times New Roman"/>
          <w:sz w:val="24"/>
          <w:szCs w:val="24"/>
        </w:rPr>
        <w:t xml:space="preserve">Norris, D. (1994). Shortlist: a connectionist model of continuous speech recognition. </w:t>
      </w:r>
      <w:r w:rsidRPr="00AC7A00">
        <w:rPr>
          <w:rFonts w:cs="Times New Roman"/>
          <w:i/>
          <w:iCs/>
          <w:sz w:val="24"/>
          <w:szCs w:val="24"/>
        </w:rPr>
        <w:t xml:space="preserve">Cognition, 52, </w:t>
      </w:r>
      <w:r w:rsidRPr="00AC7A00">
        <w:rPr>
          <w:rFonts w:cs="Times New Roman"/>
          <w:sz w:val="24"/>
          <w:szCs w:val="24"/>
        </w:rPr>
        <w:t>189-234.</w:t>
      </w:r>
      <w:r w:rsidR="00F9488A" w:rsidRPr="00AC7A00">
        <w:rPr>
          <w:rFonts w:cs="Times New Roman"/>
          <w:sz w:val="24"/>
          <w:szCs w:val="24"/>
        </w:rPr>
        <w:t xml:space="preserve"> DOI </w:t>
      </w:r>
      <w:hyperlink r:id="rId33" w:tgtFrame="doilink" w:history="1">
        <w:r w:rsidR="00F9488A" w:rsidRPr="00AC7A00">
          <w:rPr>
            <w:rStyle w:val="Hyperlink"/>
            <w:rFonts w:cs="Arial"/>
            <w:color w:val="auto"/>
            <w:sz w:val="24"/>
            <w:szCs w:val="24"/>
            <w:u w:val="none"/>
          </w:rPr>
          <w:t>10.1016/0010-0277(94)90043-4</w:t>
        </w:r>
      </w:hyperlink>
    </w:p>
    <w:p w:rsidR="0022546C" w:rsidRPr="00AC7A00" w:rsidRDefault="00DB417E" w:rsidP="001212B8">
      <w:pPr>
        <w:autoSpaceDE w:val="0"/>
        <w:autoSpaceDN w:val="0"/>
        <w:adjustRightInd w:val="0"/>
        <w:spacing w:after="0" w:line="480" w:lineRule="auto"/>
        <w:ind w:left="720" w:hanging="720"/>
        <w:rPr>
          <w:rFonts w:cs="Times-Roman"/>
          <w:sz w:val="24"/>
          <w:szCs w:val="24"/>
        </w:rPr>
      </w:pPr>
      <w:hyperlink r:id="rId34" w:history="1">
        <w:proofErr w:type="spellStart"/>
        <w:proofErr w:type="gramStart"/>
        <w:r w:rsidR="0022546C" w:rsidRPr="00AC7A00">
          <w:rPr>
            <w:rStyle w:val="grame"/>
            <w:sz w:val="24"/>
            <w:szCs w:val="24"/>
            <w:lang w:val="en-US"/>
          </w:rPr>
          <w:t>Perfetti</w:t>
        </w:r>
        <w:proofErr w:type="spellEnd"/>
        <w:r w:rsidR="0022546C" w:rsidRPr="00AC7A00">
          <w:rPr>
            <w:rStyle w:val="grame"/>
            <w:sz w:val="24"/>
            <w:szCs w:val="24"/>
            <w:lang w:val="en-US"/>
          </w:rPr>
          <w:t>, C.A., &amp; Hart, L. (2002).</w:t>
        </w:r>
        <w:proofErr w:type="gramEnd"/>
        <w:r w:rsidR="0022546C" w:rsidRPr="00AC7A00">
          <w:rPr>
            <w:rStyle w:val="Hyperlink"/>
            <w:color w:val="auto"/>
            <w:sz w:val="24"/>
            <w:szCs w:val="24"/>
            <w:u w:val="none"/>
            <w:lang w:val="en-US"/>
          </w:rPr>
          <w:t xml:space="preserve"> </w:t>
        </w:r>
        <w:proofErr w:type="gramStart"/>
        <w:r w:rsidR="0022546C" w:rsidRPr="00AC7A00">
          <w:rPr>
            <w:rStyle w:val="grame"/>
            <w:sz w:val="24"/>
            <w:szCs w:val="24"/>
            <w:lang w:val="en-US"/>
          </w:rPr>
          <w:t>The lexical quality hypothesis.</w:t>
        </w:r>
        <w:proofErr w:type="gramEnd"/>
        <w:r w:rsidR="0022546C" w:rsidRPr="00AC7A00">
          <w:rPr>
            <w:rStyle w:val="Hyperlink"/>
            <w:color w:val="auto"/>
            <w:sz w:val="24"/>
            <w:szCs w:val="24"/>
            <w:u w:val="none"/>
            <w:lang w:val="en-US"/>
          </w:rPr>
          <w:t xml:space="preserve"> </w:t>
        </w:r>
        <w:proofErr w:type="gramStart"/>
        <w:r w:rsidR="0022546C" w:rsidRPr="00AC7A00">
          <w:rPr>
            <w:rStyle w:val="grame"/>
            <w:sz w:val="24"/>
            <w:szCs w:val="24"/>
            <w:lang w:val="en-US"/>
          </w:rPr>
          <w:t xml:space="preserve">In L. </w:t>
        </w:r>
        <w:proofErr w:type="spellStart"/>
        <w:r w:rsidR="0022546C" w:rsidRPr="00AC7A00">
          <w:rPr>
            <w:rStyle w:val="spelle"/>
            <w:sz w:val="24"/>
            <w:szCs w:val="24"/>
            <w:lang w:val="en-US"/>
          </w:rPr>
          <w:t>Vehoeven</w:t>
        </w:r>
        <w:proofErr w:type="spellEnd"/>
        <w:r w:rsidR="0022546C" w:rsidRPr="00AC7A00">
          <w:rPr>
            <w:rStyle w:val="grame"/>
            <w:sz w:val="24"/>
            <w:szCs w:val="24"/>
            <w:lang w:val="en-US"/>
          </w:rPr>
          <w:t>.</w:t>
        </w:r>
        <w:proofErr w:type="gramEnd"/>
        <w:r w:rsidR="0022546C" w:rsidRPr="00AC7A00">
          <w:rPr>
            <w:rStyle w:val="Hyperlink"/>
            <w:color w:val="auto"/>
            <w:sz w:val="24"/>
            <w:szCs w:val="24"/>
            <w:u w:val="none"/>
            <w:lang w:val="en-US"/>
          </w:rPr>
          <w:t xml:space="preserve"> </w:t>
        </w:r>
        <w:proofErr w:type="gramStart"/>
        <w:r w:rsidR="0022546C" w:rsidRPr="00AC7A00">
          <w:rPr>
            <w:rStyle w:val="grame"/>
            <w:sz w:val="24"/>
            <w:szCs w:val="24"/>
            <w:lang w:val="en-US"/>
          </w:rPr>
          <w:t xml:space="preserve">C. </w:t>
        </w:r>
        <w:proofErr w:type="spellStart"/>
        <w:r w:rsidR="0022546C" w:rsidRPr="00AC7A00">
          <w:rPr>
            <w:rStyle w:val="spelle"/>
            <w:sz w:val="24"/>
            <w:szCs w:val="24"/>
            <w:lang w:val="en-US"/>
          </w:rPr>
          <w:t>Elbro</w:t>
        </w:r>
        <w:proofErr w:type="spellEnd"/>
        <w:r w:rsidR="0022546C" w:rsidRPr="00AC7A00">
          <w:rPr>
            <w:rStyle w:val="grame"/>
            <w:sz w:val="24"/>
            <w:szCs w:val="24"/>
            <w:lang w:val="en-US"/>
          </w:rPr>
          <w:t xml:space="preserve">, &amp; P. </w:t>
        </w:r>
        <w:proofErr w:type="spellStart"/>
        <w:r w:rsidR="0022546C" w:rsidRPr="00AC7A00">
          <w:rPr>
            <w:rStyle w:val="spelle"/>
            <w:sz w:val="24"/>
            <w:szCs w:val="24"/>
            <w:lang w:val="en-US"/>
          </w:rPr>
          <w:t>Reitsma</w:t>
        </w:r>
        <w:proofErr w:type="spellEnd"/>
        <w:r w:rsidR="0022546C" w:rsidRPr="00AC7A00">
          <w:rPr>
            <w:rStyle w:val="grame"/>
            <w:sz w:val="24"/>
            <w:szCs w:val="24"/>
            <w:lang w:val="en-US"/>
          </w:rPr>
          <w:t xml:space="preserve"> (Eds.), </w:t>
        </w:r>
        <w:r w:rsidR="0022546C" w:rsidRPr="00AC7A00">
          <w:rPr>
            <w:rStyle w:val="grame"/>
            <w:i/>
            <w:iCs/>
            <w:sz w:val="24"/>
            <w:szCs w:val="24"/>
            <w:lang w:val="en-US"/>
          </w:rPr>
          <w:t xml:space="preserve">Precursors of functional literacy </w:t>
        </w:r>
        <w:r w:rsidR="0022546C" w:rsidRPr="00AC7A00">
          <w:rPr>
            <w:rStyle w:val="grame"/>
            <w:sz w:val="24"/>
            <w:szCs w:val="24"/>
            <w:lang w:val="en-US"/>
          </w:rPr>
          <w:t>(pp. 189-213).</w:t>
        </w:r>
        <w:proofErr w:type="gramEnd"/>
        <w:r w:rsidR="0022546C" w:rsidRPr="00AC7A00">
          <w:rPr>
            <w:rStyle w:val="Hyperlink"/>
            <w:color w:val="auto"/>
            <w:sz w:val="24"/>
            <w:szCs w:val="24"/>
            <w:u w:val="none"/>
            <w:lang w:val="en-US"/>
          </w:rPr>
          <w:t xml:space="preserve"> </w:t>
        </w:r>
        <w:r w:rsidR="0022546C" w:rsidRPr="00AC7A00">
          <w:rPr>
            <w:sz w:val="24"/>
            <w:szCs w:val="24"/>
            <w:lang w:val="en-US"/>
          </w:rPr>
          <w:br/>
        </w:r>
        <w:r w:rsidR="0022546C" w:rsidRPr="00AC7A00">
          <w:rPr>
            <w:rStyle w:val="Hyperlink"/>
            <w:color w:val="auto"/>
            <w:sz w:val="24"/>
            <w:szCs w:val="24"/>
            <w:u w:val="none"/>
            <w:lang w:val="en-US"/>
          </w:rPr>
          <w:t xml:space="preserve">Amsterdam/Philadelphia: John </w:t>
        </w:r>
        <w:proofErr w:type="spellStart"/>
        <w:r w:rsidR="0022546C" w:rsidRPr="00AC7A00">
          <w:rPr>
            <w:rStyle w:val="spelle"/>
            <w:sz w:val="24"/>
            <w:szCs w:val="24"/>
            <w:lang w:val="en-US"/>
          </w:rPr>
          <w:t>Benjamins</w:t>
        </w:r>
        <w:proofErr w:type="spellEnd"/>
        <w:r w:rsidR="0022546C" w:rsidRPr="00AC7A00">
          <w:rPr>
            <w:rStyle w:val="Hyperlink"/>
            <w:color w:val="auto"/>
            <w:sz w:val="24"/>
            <w:szCs w:val="24"/>
            <w:u w:val="none"/>
            <w:lang w:val="en-US"/>
          </w:rPr>
          <w:t xml:space="preserve">. </w:t>
        </w:r>
      </w:hyperlink>
      <w:r w:rsidR="0022546C" w:rsidRPr="00AC7A00">
        <w:rPr>
          <w:rFonts w:cs="Times-Roman"/>
          <w:sz w:val="24"/>
          <w:szCs w:val="24"/>
        </w:rPr>
        <w:t xml:space="preserve"> </w:t>
      </w:r>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spellStart"/>
      <w:r w:rsidRPr="00AC7A00">
        <w:rPr>
          <w:rFonts w:cs="Times-Roman"/>
          <w:sz w:val="24"/>
          <w:szCs w:val="24"/>
        </w:rPr>
        <w:t>Penno</w:t>
      </w:r>
      <w:proofErr w:type="spellEnd"/>
      <w:r w:rsidRPr="00AC7A00">
        <w:rPr>
          <w:rFonts w:cs="Times-Roman"/>
          <w:sz w:val="24"/>
          <w:szCs w:val="24"/>
        </w:rPr>
        <w:t xml:space="preserve">, J. F., Wilkinson, I. A. G., &amp; Moore, D. W. (2002). Vocabulary acquisition from teacher explanation and repeated listening to stories: Do they overcome the Matthew effect? </w:t>
      </w:r>
      <w:r w:rsidRPr="00AC7A00">
        <w:rPr>
          <w:rFonts w:cs="Times-Italic"/>
          <w:i/>
          <w:iCs/>
          <w:sz w:val="24"/>
          <w:szCs w:val="24"/>
        </w:rPr>
        <w:t>Journal of Educational Psychology, 94</w:t>
      </w:r>
      <w:r w:rsidRPr="00AC7A00">
        <w:rPr>
          <w:rFonts w:cs="Times-Roman"/>
          <w:sz w:val="24"/>
          <w:szCs w:val="24"/>
        </w:rPr>
        <w:t>, 23–33.</w:t>
      </w:r>
      <w:r w:rsidR="00F9488A" w:rsidRPr="00AC7A00">
        <w:rPr>
          <w:rFonts w:cs="Times-Roman"/>
          <w:sz w:val="24"/>
          <w:szCs w:val="24"/>
        </w:rPr>
        <w:t xml:space="preserve"> DOI </w:t>
      </w:r>
      <w:hyperlink r:id="rId35" w:tgtFrame="_blank" w:history="1">
        <w:r w:rsidR="00F9488A" w:rsidRPr="00AC7A00">
          <w:rPr>
            <w:rStyle w:val="Hyperlink"/>
            <w:rFonts w:cs="Arial"/>
            <w:color w:val="auto"/>
            <w:sz w:val="24"/>
            <w:szCs w:val="24"/>
            <w:u w:val="none"/>
          </w:rPr>
          <w:t>10.1037/0022-0663.94.1.23</w:t>
        </w:r>
      </w:hyperlink>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gramStart"/>
      <w:r w:rsidRPr="00AC7A00">
        <w:rPr>
          <w:rFonts w:eastAsiaTheme="minorHAnsi" w:cs="Times-Roman"/>
          <w:sz w:val="24"/>
          <w:szCs w:val="24"/>
          <w:lang w:eastAsia="en-US"/>
        </w:rPr>
        <w:t>Reese, E., &amp; Cox, A. (1999).</w:t>
      </w:r>
      <w:proofErr w:type="gramEnd"/>
      <w:r w:rsidRPr="00AC7A00">
        <w:rPr>
          <w:rFonts w:eastAsiaTheme="minorHAnsi" w:cs="Times-Roman"/>
          <w:sz w:val="24"/>
          <w:szCs w:val="24"/>
          <w:lang w:eastAsia="en-US"/>
        </w:rPr>
        <w:t xml:space="preserve"> Quality of adult book reading affects children’s emergent literacy. </w:t>
      </w:r>
      <w:r w:rsidRPr="00AC7A00">
        <w:rPr>
          <w:rFonts w:eastAsiaTheme="minorHAnsi" w:cs="Times-Italic"/>
          <w:i/>
          <w:iCs/>
          <w:sz w:val="24"/>
          <w:szCs w:val="24"/>
          <w:lang w:eastAsia="en-US"/>
        </w:rPr>
        <w:t>Developmental Psychology, 35</w:t>
      </w:r>
      <w:r w:rsidRPr="00AC7A00">
        <w:rPr>
          <w:rFonts w:eastAsiaTheme="minorHAnsi" w:cs="Times-Roman"/>
          <w:sz w:val="24"/>
          <w:szCs w:val="24"/>
          <w:lang w:eastAsia="en-US"/>
        </w:rPr>
        <w:t>, 20–28.</w:t>
      </w:r>
      <w:r w:rsidR="00F9488A" w:rsidRPr="00AC7A00">
        <w:rPr>
          <w:rFonts w:eastAsiaTheme="minorHAnsi" w:cs="Times-Roman"/>
          <w:sz w:val="24"/>
          <w:szCs w:val="24"/>
          <w:lang w:eastAsia="en-US"/>
        </w:rPr>
        <w:t xml:space="preserve"> DOI </w:t>
      </w:r>
      <w:hyperlink r:id="rId36" w:tgtFrame="_blank" w:history="1">
        <w:r w:rsidR="00F9488A" w:rsidRPr="00AC7A00">
          <w:rPr>
            <w:rStyle w:val="Hyperlink"/>
            <w:rFonts w:cs="Arial"/>
            <w:color w:val="auto"/>
            <w:sz w:val="24"/>
            <w:szCs w:val="24"/>
            <w:u w:val="none"/>
          </w:rPr>
          <w:t>10.1037/0012-1649.35.1.20</w:t>
        </w:r>
      </w:hyperlink>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gramStart"/>
      <w:r w:rsidRPr="00AC7A00">
        <w:rPr>
          <w:rFonts w:cs="Times-Roman"/>
          <w:sz w:val="24"/>
          <w:szCs w:val="24"/>
        </w:rPr>
        <w:t xml:space="preserve">Robbins, C., &amp; </w:t>
      </w:r>
      <w:proofErr w:type="spellStart"/>
      <w:r w:rsidRPr="00AC7A00">
        <w:rPr>
          <w:rFonts w:cs="Times-Roman"/>
          <w:sz w:val="24"/>
          <w:szCs w:val="24"/>
        </w:rPr>
        <w:t>Ehri</w:t>
      </w:r>
      <w:proofErr w:type="spellEnd"/>
      <w:r w:rsidRPr="00AC7A00">
        <w:rPr>
          <w:rFonts w:cs="Times-Roman"/>
          <w:sz w:val="24"/>
          <w:szCs w:val="24"/>
        </w:rPr>
        <w:t>, L. C. (1994).</w:t>
      </w:r>
      <w:proofErr w:type="gramEnd"/>
      <w:r w:rsidRPr="00AC7A00">
        <w:rPr>
          <w:rFonts w:cs="Times-Roman"/>
          <w:sz w:val="24"/>
          <w:szCs w:val="24"/>
        </w:rPr>
        <w:t xml:space="preserve"> Reading storybooks to kindergartners helps them learn new vocabulary words. </w:t>
      </w:r>
      <w:r w:rsidRPr="00AC7A00">
        <w:rPr>
          <w:rFonts w:cs="Times-Italic"/>
          <w:i/>
          <w:iCs/>
          <w:sz w:val="24"/>
          <w:szCs w:val="24"/>
        </w:rPr>
        <w:t>Journal of Educational Psychology, 86</w:t>
      </w:r>
      <w:r w:rsidRPr="00AC7A00">
        <w:rPr>
          <w:rFonts w:cs="Times-Roman"/>
          <w:sz w:val="24"/>
          <w:szCs w:val="24"/>
        </w:rPr>
        <w:t>, 54–64.</w:t>
      </w:r>
      <w:r w:rsidR="00F9488A" w:rsidRPr="00AC7A00">
        <w:rPr>
          <w:rFonts w:cs="Times-Roman"/>
          <w:sz w:val="24"/>
          <w:szCs w:val="24"/>
        </w:rPr>
        <w:t xml:space="preserve"> DOI </w:t>
      </w:r>
      <w:hyperlink r:id="rId37" w:tgtFrame="_blank" w:history="1">
        <w:r w:rsidR="00F9488A" w:rsidRPr="00AC7A00">
          <w:rPr>
            <w:rStyle w:val="Hyperlink"/>
            <w:rFonts w:cs="Arial"/>
            <w:color w:val="auto"/>
            <w:sz w:val="24"/>
            <w:szCs w:val="24"/>
            <w:u w:val="none"/>
          </w:rPr>
          <w:t>10.1037/0022-0663.86.1.54</w:t>
        </w:r>
      </w:hyperlink>
    </w:p>
    <w:p w:rsidR="00B456AA" w:rsidRPr="00AC7A00" w:rsidRDefault="00B456AA" w:rsidP="001212B8">
      <w:pPr>
        <w:spacing w:after="0" w:line="480" w:lineRule="auto"/>
        <w:ind w:left="720" w:hanging="720"/>
        <w:rPr>
          <w:rFonts w:cs="TimesNewRomanPSMT"/>
          <w:sz w:val="24"/>
          <w:szCs w:val="24"/>
        </w:rPr>
      </w:pPr>
      <w:proofErr w:type="spellStart"/>
      <w:proofErr w:type="gramStart"/>
      <w:r w:rsidRPr="00AC7A00">
        <w:rPr>
          <w:rFonts w:cs="TimesNewRomanPSMT"/>
          <w:sz w:val="24"/>
          <w:szCs w:val="24"/>
        </w:rPr>
        <w:t>Saffran</w:t>
      </w:r>
      <w:proofErr w:type="spellEnd"/>
      <w:r w:rsidRPr="00AC7A00">
        <w:rPr>
          <w:rFonts w:cs="TimesNewRomanPSMT"/>
          <w:sz w:val="24"/>
          <w:szCs w:val="24"/>
        </w:rPr>
        <w:t xml:space="preserve">, J. R., </w:t>
      </w:r>
      <w:proofErr w:type="spellStart"/>
      <w:r w:rsidRPr="00AC7A00">
        <w:rPr>
          <w:rFonts w:cs="TimesNewRomanPSMT"/>
          <w:sz w:val="24"/>
          <w:szCs w:val="24"/>
        </w:rPr>
        <w:t>Aslin</w:t>
      </w:r>
      <w:proofErr w:type="spellEnd"/>
      <w:r w:rsidRPr="00AC7A00">
        <w:rPr>
          <w:rFonts w:cs="TimesNewRomanPSMT"/>
          <w:sz w:val="24"/>
          <w:szCs w:val="24"/>
        </w:rPr>
        <w:t>, R. N., &amp; Newport, E. L. (1996).</w:t>
      </w:r>
      <w:proofErr w:type="gramEnd"/>
      <w:r w:rsidRPr="00AC7A00">
        <w:rPr>
          <w:rFonts w:cs="TimesNewRomanPSMT"/>
          <w:sz w:val="24"/>
          <w:szCs w:val="24"/>
        </w:rPr>
        <w:t xml:space="preserve"> </w:t>
      </w:r>
      <w:proofErr w:type="gramStart"/>
      <w:r w:rsidRPr="00AC7A00">
        <w:rPr>
          <w:rFonts w:cs="TimesNewRomanPSMT"/>
          <w:sz w:val="24"/>
          <w:szCs w:val="24"/>
        </w:rPr>
        <w:t>Statistical learning by 8-month-old infants.</w:t>
      </w:r>
      <w:proofErr w:type="gramEnd"/>
      <w:r w:rsidRPr="00AC7A00">
        <w:rPr>
          <w:rFonts w:cs="TimesNewRomanPSMT"/>
          <w:sz w:val="24"/>
          <w:szCs w:val="24"/>
        </w:rPr>
        <w:t xml:space="preserve"> </w:t>
      </w:r>
      <w:r w:rsidRPr="00AC7A00">
        <w:rPr>
          <w:rFonts w:cs="TimesNewRomanPS-ItalicMT"/>
          <w:i/>
          <w:iCs/>
          <w:sz w:val="24"/>
          <w:szCs w:val="24"/>
        </w:rPr>
        <w:t xml:space="preserve">Science, 274, </w:t>
      </w:r>
      <w:r w:rsidRPr="00AC7A00">
        <w:rPr>
          <w:rFonts w:cs="TimesNewRomanPSMT"/>
          <w:sz w:val="24"/>
          <w:szCs w:val="24"/>
        </w:rPr>
        <w:t>1926-1928.</w:t>
      </w:r>
      <w:r w:rsidR="00F9488A" w:rsidRPr="00AC7A00">
        <w:rPr>
          <w:rFonts w:cs="TimesNewRomanPSMT"/>
          <w:sz w:val="24"/>
          <w:szCs w:val="24"/>
        </w:rPr>
        <w:t xml:space="preserve"> DOI </w:t>
      </w:r>
      <w:r w:rsidR="00F9488A" w:rsidRPr="00AC7A00">
        <w:rPr>
          <w:rStyle w:val="slug-doi"/>
          <w:rFonts w:cs="Arial"/>
          <w:sz w:val="24"/>
          <w:szCs w:val="24"/>
        </w:rPr>
        <w:t>10.1126/science.274.5294.1926</w:t>
      </w:r>
    </w:p>
    <w:p w:rsidR="00F27CBE" w:rsidRPr="00AC7A00" w:rsidRDefault="00F27CBE" w:rsidP="001212B8">
      <w:pPr>
        <w:spacing w:after="0" w:line="480" w:lineRule="auto"/>
        <w:ind w:left="720" w:hanging="720"/>
        <w:rPr>
          <w:rFonts w:eastAsia="Times New Roman" w:cs="Arial"/>
          <w:sz w:val="24"/>
          <w:szCs w:val="24"/>
        </w:rPr>
      </w:pPr>
      <w:proofErr w:type="spellStart"/>
      <w:proofErr w:type="gramStart"/>
      <w:r w:rsidRPr="00AC7A00">
        <w:rPr>
          <w:rFonts w:eastAsiaTheme="minorHAnsi" w:cs="Times-Roman"/>
          <w:sz w:val="24"/>
          <w:szCs w:val="24"/>
          <w:lang w:eastAsia="en-US"/>
        </w:rPr>
        <w:t>Senechal</w:t>
      </w:r>
      <w:proofErr w:type="spellEnd"/>
      <w:r w:rsidRPr="00AC7A00">
        <w:rPr>
          <w:rFonts w:eastAsiaTheme="minorHAnsi" w:cs="Times-Roman"/>
          <w:sz w:val="24"/>
          <w:szCs w:val="24"/>
          <w:lang w:eastAsia="en-US"/>
        </w:rPr>
        <w:t>, M. (1997).</w:t>
      </w:r>
      <w:proofErr w:type="gramEnd"/>
      <w:r w:rsidRPr="00AC7A00">
        <w:rPr>
          <w:rFonts w:eastAsiaTheme="minorHAnsi" w:cs="Times-Roman"/>
          <w:sz w:val="24"/>
          <w:szCs w:val="24"/>
          <w:lang w:eastAsia="en-US"/>
        </w:rPr>
        <w:t xml:space="preserve"> </w:t>
      </w:r>
      <w:proofErr w:type="gramStart"/>
      <w:r w:rsidRPr="00AC7A00">
        <w:rPr>
          <w:rFonts w:eastAsiaTheme="minorHAnsi" w:cs="Times-Roman"/>
          <w:sz w:val="24"/>
          <w:szCs w:val="24"/>
          <w:lang w:eastAsia="en-US"/>
        </w:rPr>
        <w:t>The differential effect of storybook reading on preschoolers’ acquisition of</w:t>
      </w:r>
      <w:r w:rsidRPr="00AC7A00">
        <w:rPr>
          <w:rFonts w:eastAsia="Times New Roman" w:cs="Arial"/>
          <w:sz w:val="24"/>
          <w:szCs w:val="24"/>
        </w:rPr>
        <w:t xml:space="preserve"> </w:t>
      </w:r>
      <w:r w:rsidRPr="00AC7A00">
        <w:rPr>
          <w:rFonts w:eastAsiaTheme="minorHAnsi" w:cs="Times-Roman"/>
          <w:sz w:val="24"/>
          <w:szCs w:val="24"/>
          <w:lang w:eastAsia="en-US"/>
        </w:rPr>
        <w:t>expressive and receptive vocabulary.</w:t>
      </w:r>
      <w:proofErr w:type="gramEnd"/>
      <w:r w:rsidRPr="00AC7A00">
        <w:rPr>
          <w:rFonts w:eastAsiaTheme="minorHAnsi" w:cs="Times-Roman"/>
          <w:sz w:val="24"/>
          <w:szCs w:val="24"/>
          <w:lang w:eastAsia="en-US"/>
        </w:rPr>
        <w:t xml:space="preserve"> </w:t>
      </w:r>
      <w:r w:rsidRPr="00AC7A00">
        <w:rPr>
          <w:rFonts w:eastAsiaTheme="minorHAnsi" w:cs="Times-Italic"/>
          <w:i/>
          <w:iCs/>
          <w:sz w:val="24"/>
          <w:szCs w:val="24"/>
          <w:lang w:eastAsia="en-US"/>
        </w:rPr>
        <w:t>Child Language, 24</w:t>
      </w:r>
      <w:r w:rsidRPr="00AC7A00">
        <w:rPr>
          <w:rFonts w:eastAsiaTheme="minorHAnsi" w:cs="Times-Roman"/>
          <w:sz w:val="24"/>
          <w:szCs w:val="24"/>
          <w:lang w:eastAsia="en-US"/>
        </w:rPr>
        <w:t>, 123–138.</w:t>
      </w:r>
      <w:r w:rsidR="001109AC" w:rsidRPr="00AC7A00">
        <w:rPr>
          <w:rFonts w:eastAsiaTheme="minorHAnsi" w:cs="Times-Roman"/>
          <w:sz w:val="24"/>
          <w:szCs w:val="24"/>
          <w:lang w:eastAsia="en-US"/>
        </w:rPr>
        <w:t xml:space="preserve"> </w:t>
      </w:r>
      <w:proofErr w:type="gramStart"/>
      <w:r w:rsidR="001109AC" w:rsidRPr="00AC7A00">
        <w:rPr>
          <w:rFonts w:eastAsiaTheme="minorHAnsi" w:cs="Times-Roman"/>
          <w:sz w:val="24"/>
          <w:szCs w:val="24"/>
          <w:lang w:eastAsia="en-US"/>
        </w:rPr>
        <w:t>DOI?</w:t>
      </w:r>
      <w:proofErr w:type="gramEnd"/>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spellStart"/>
      <w:proofErr w:type="gramStart"/>
      <w:r w:rsidRPr="00AC7A00">
        <w:rPr>
          <w:rFonts w:cs="Times-Roman"/>
          <w:sz w:val="24"/>
          <w:szCs w:val="24"/>
        </w:rPr>
        <w:t>Senechal</w:t>
      </w:r>
      <w:proofErr w:type="spellEnd"/>
      <w:r w:rsidRPr="00AC7A00">
        <w:rPr>
          <w:rFonts w:cs="Times-Roman"/>
          <w:sz w:val="24"/>
          <w:szCs w:val="24"/>
        </w:rPr>
        <w:t>, M., &amp; Cornell, E. H. (1993).</w:t>
      </w:r>
      <w:proofErr w:type="gramEnd"/>
      <w:r w:rsidRPr="00AC7A00">
        <w:rPr>
          <w:rFonts w:cs="Times-Roman"/>
          <w:sz w:val="24"/>
          <w:szCs w:val="24"/>
        </w:rPr>
        <w:t xml:space="preserve"> </w:t>
      </w:r>
      <w:proofErr w:type="gramStart"/>
      <w:r w:rsidRPr="00AC7A00">
        <w:rPr>
          <w:rFonts w:cs="Times-Roman"/>
          <w:sz w:val="24"/>
          <w:szCs w:val="24"/>
        </w:rPr>
        <w:t>Vocabulary acquisition through shared reading experiences.</w:t>
      </w:r>
      <w:proofErr w:type="gramEnd"/>
      <w:r w:rsidRPr="00AC7A00">
        <w:rPr>
          <w:rFonts w:cs="Times-Roman"/>
          <w:sz w:val="24"/>
          <w:szCs w:val="24"/>
        </w:rPr>
        <w:t xml:space="preserve"> </w:t>
      </w:r>
      <w:proofErr w:type="gramStart"/>
      <w:r w:rsidRPr="00AC7A00">
        <w:rPr>
          <w:rFonts w:cs="Times-Italic"/>
          <w:i/>
          <w:iCs/>
          <w:sz w:val="24"/>
          <w:szCs w:val="24"/>
        </w:rPr>
        <w:t>Reading Research Quarterly, 28</w:t>
      </w:r>
      <w:r w:rsidRPr="00AC7A00">
        <w:rPr>
          <w:rFonts w:cs="Times-Roman"/>
          <w:sz w:val="24"/>
          <w:szCs w:val="24"/>
        </w:rPr>
        <w:t>, 361–373.</w:t>
      </w:r>
      <w:proofErr w:type="gramEnd"/>
      <w:r w:rsidR="001109AC" w:rsidRPr="00AC7A00">
        <w:rPr>
          <w:rFonts w:cs="Times-Roman"/>
          <w:sz w:val="24"/>
          <w:szCs w:val="24"/>
        </w:rPr>
        <w:t xml:space="preserve"> DOI </w:t>
      </w:r>
      <w:hyperlink r:id="rId38" w:history="1">
        <w:r w:rsidR="001109AC" w:rsidRPr="00AC7A00">
          <w:rPr>
            <w:rStyle w:val="Hyperlink"/>
            <w:color w:val="auto"/>
            <w:sz w:val="24"/>
            <w:szCs w:val="24"/>
            <w:u w:val="none"/>
          </w:rPr>
          <w:t>http://www.jstor.org/stable/747933</w:t>
        </w:r>
      </w:hyperlink>
    </w:p>
    <w:p w:rsidR="001109AC" w:rsidRPr="00AC7A00" w:rsidRDefault="00F27CBE" w:rsidP="001109AC">
      <w:pPr>
        <w:spacing w:after="0" w:line="480" w:lineRule="auto"/>
        <w:ind w:left="720" w:hanging="720"/>
        <w:rPr>
          <w:rFonts w:eastAsia="Times New Roman" w:cs="Arial"/>
          <w:sz w:val="24"/>
          <w:szCs w:val="24"/>
        </w:rPr>
      </w:pPr>
      <w:proofErr w:type="spellStart"/>
      <w:proofErr w:type="gramStart"/>
      <w:r w:rsidRPr="00AC7A00">
        <w:rPr>
          <w:rFonts w:eastAsia="Times New Roman" w:cs="Arial"/>
          <w:sz w:val="24"/>
          <w:szCs w:val="24"/>
        </w:rPr>
        <w:t>Sénéchal</w:t>
      </w:r>
      <w:proofErr w:type="spellEnd"/>
      <w:r w:rsidRPr="00AC7A00">
        <w:rPr>
          <w:rFonts w:eastAsia="Times New Roman" w:cs="Arial"/>
          <w:sz w:val="24"/>
          <w:szCs w:val="24"/>
        </w:rPr>
        <w:t xml:space="preserve">, M., Thomas, E., &amp; </w:t>
      </w:r>
      <w:proofErr w:type="spellStart"/>
      <w:r w:rsidRPr="00AC7A00">
        <w:rPr>
          <w:rFonts w:eastAsia="Times New Roman" w:cs="Arial"/>
          <w:sz w:val="24"/>
          <w:szCs w:val="24"/>
        </w:rPr>
        <w:t>Monker</w:t>
      </w:r>
      <w:proofErr w:type="spellEnd"/>
      <w:r w:rsidRPr="00AC7A00">
        <w:rPr>
          <w:rFonts w:eastAsia="Times New Roman" w:cs="Arial"/>
          <w:sz w:val="24"/>
          <w:szCs w:val="24"/>
        </w:rPr>
        <w:t>, J. A. (1995).</w:t>
      </w:r>
      <w:proofErr w:type="gramEnd"/>
      <w:r w:rsidRPr="00AC7A00">
        <w:rPr>
          <w:rFonts w:eastAsia="Times New Roman" w:cs="Arial"/>
          <w:sz w:val="24"/>
          <w:szCs w:val="24"/>
        </w:rPr>
        <w:t xml:space="preserve"> </w:t>
      </w:r>
      <w:proofErr w:type="gramStart"/>
      <w:r w:rsidRPr="00AC7A00">
        <w:rPr>
          <w:rFonts w:eastAsia="Times New Roman" w:cs="Arial"/>
          <w:sz w:val="24"/>
          <w:szCs w:val="24"/>
        </w:rPr>
        <w:t>Individual differences in 4-year-old children's acquisition of vocabulary during storybook reading.</w:t>
      </w:r>
      <w:proofErr w:type="gramEnd"/>
      <w:r w:rsidRPr="00AC7A00">
        <w:rPr>
          <w:rFonts w:eastAsia="Times New Roman" w:cs="Arial"/>
          <w:sz w:val="24"/>
          <w:szCs w:val="24"/>
        </w:rPr>
        <w:t xml:space="preserve"> </w:t>
      </w:r>
      <w:proofErr w:type="gramStart"/>
      <w:r w:rsidRPr="00AC7A00">
        <w:rPr>
          <w:rFonts w:eastAsia="Times New Roman" w:cs="Arial"/>
          <w:i/>
          <w:iCs/>
          <w:sz w:val="24"/>
          <w:szCs w:val="24"/>
        </w:rPr>
        <w:t>Journal of Educational Psychology</w:t>
      </w:r>
      <w:r w:rsidRPr="00AC7A00">
        <w:rPr>
          <w:rFonts w:eastAsia="Times New Roman" w:cs="Arial"/>
          <w:sz w:val="24"/>
          <w:szCs w:val="24"/>
        </w:rPr>
        <w:t xml:space="preserve">, </w:t>
      </w:r>
      <w:r w:rsidRPr="00AC7A00">
        <w:rPr>
          <w:rFonts w:eastAsia="Times New Roman" w:cs="Arial"/>
          <w:i/>
          <w:iCs/>
          <w:sz w:val="24"/>
          <w:szCs w:val="24"/>
        </w:rPr>
        <w:t>87</w:t>
      </w:r>
      <w:r w:rsidR="009F4C78" w:rsidRPr="00AC7A00">
        <w:rPr>
          <w:rFonts w:eastAsia="Times New Roman" w:cs="Arial"/>
          <w:sz w:val="24"/>
          <w:szCs w:val="24"/>
        </w:rPr>
        <w:t>, 218.</w:t>
      </w:r>
      <w:proofErr w:type="gramEnd"/>
      <w:r w:rsidR="001109AC" w:rsidRPr="00AC7A00">
        <w:rPr>
          <w:rFonts w:eastAsia="Times New Roman" w:cs="Arial"/>
          <w:sz w:val="24"/>
          <w:szCs w:val="24"/>
        </w:rPr>
        <w:t xml:space="preserve"> DOI </w:t>
      </w:r>
      <w:hyperlink r:id="rId39" w:tgtFrame="_blank" w:history="1">
        <w:r w:rsidR="001109AC" w:rsidRPr="00AC7A00">
          <w:rPr>
            <w:rStyle w:val="Hyperlink"/>
            <w:rFonts w:cs="Arial"/>
            <w:color w:val="auto"/>
            <w:sz w:val="24"/>
            <w:szCs w:val="24"/>
            <w:u w:val="none"/>
          </w:rPr>
          <w:t>10.1037/0022-0663.87.2.218</w:t>
        </w:r>
      </w:hyperlink>
    </w:p>
    <w:p w:rsidR="001109AC" w:rsidRPr="00AC7A00" w:rsidRDefault="009F4C78" w:rsidP="001109AC">
      <w:pPr>
        <w:spacing w:after="0" w:line="480" w:lineRule="auto"/>
        <w:ind w:left="720" w:hanging="720"/>
        <w:rPr>
          <w:rFonts w:eastAsia="Times New Roman" w:cs="Arial"/>
          <w:sz w:val="24"/>
          <w:szCs w:val="24"/>
        </w:rPr>
      </w:pPr>
      <w:proofErr w:type="gramStart"/>
      <w:r w:rsidRPr="00AC7A00">
        <w:rPr>
          <w:rFonts w:eastAsia="Times New Roman" w:cs="Arial"/>
          <w:sz w:val="24"/>
          <w:szCs w:val="24"/>
        </w:rPr>
        <w:t xml:space="preserve">Sharon, T., </w:t>
      </w:r>
      <w:proofErr w:type="spellStart"/>
      <w:r w:rsidRPr="00AC7A00">
        <w:rPr>
          <w:rFonts w:eastAsia="Times New Roman" w:cs="Arial"/>
          <w:sz w:val="24"/>
          <w:szCs w:val="24"/>
        </w:rPr>
        <w:t>Moscovitch</w:t>
      </w:r>
      <w:proofErr w:type="spellEnd"/>
      <w:r w:rsidRPr="00AC7A00">
        <w:rPr>
          <w:rFonts w:eastAsia="Times New Roman" w:cs="Arial"/>
          <w:sz w:val="24"/>
          <w:szCs w:val="24"/>
        </w:rPr>
        <w:t xml:space="preserve">, M., &amp; </w:t>
      </w:r>
      <w:proofErr w:type="spellStart"/>
      <w:r w:rsidRPr="00AC7A00">
        <w:rPr>
          <w:rFonts w:eastAsia="Times New Roman" w:cs="Arial"/>
          <w:sz w:val="24"/>
          <w:szCs w:val="24"/>
        </w:rPr>
        <w:t>Gilboa</w:t>
      </w:r>
      <w:proofErr w:type="spellEnd"/>
      <w:r w:rsidRPr="00AC7A00">
        <w:rPr>
          <w:rFonts w:eastAsia="Times New Roman" w:cs="Arial"/>
          <w:sz w:val="24"/>
          <w:szCs w:val="24"/>
        </w:rPr>
        <w:t>, A. (2011).</w:t>
      </w:r>
      <w:proofErr w:type="gramEnd"/>
      <w:r w:rsidRPr="00AC7A00">
        <w:rPr>
          <w:rFonts w:eastAsia="Times New Roman" w:cs="Arial"/>
          <w:sz w:val="24"/>
          <w:szCs w:val="24"/>
        </w:rPr>
        <w:t xml:space="preserve"> </w:t>
      </w:r>
      <w:proofErr w:type="gramStart"/>
      <w:r w:rsidRPr="00AC7A00">
        <w:rPr>
          <w:rFonts w:eastAsia="Times New Roman" w:cs="Arial"/>
          <w:sz w:val="24"/>
          <w:szCs w:val="24"/>
        </w:rPr>
        <w:t>Rapid neocortical acquisition of long-term arbitrary associations independent of the hippocampus.</w:t>
      </w:r>
      <w:proofErr w:type="gramEnd"/>
      <w:r w:rsidRPr="00AC7A00">
        <w:rPr>
          <w:rFonts w:eastAsia="Times New Roman" w:cs="Arial"/>
          <w:sz w:val="24"/>
          <w:szCs w:val="24"/>
        </w:rPr>
        <w:t xml:space="preserve"> </w:t>
      </w:r>
      <w:r w:rsidRPr="00AC7A00">
        <w:rPr>
          <w:rFonts w:eastAsia="Times New Roman" w:cs="Arial"/>
          <w:i/>
          <w:iCs/>
          <w:sz w:val="24"/>
          <w:szCs w:val="24"/>
        </w:rPr>
        <w:t>Proceedings of the National Academy of Sciences</w:t>
      </w:r>
      <w:r w:rsidRPr="00AC7A00">
        <w:rPr>
          <w:rFonts w:eastAsia="Times New Roman" w:cs="Arial"/>
          <w:sz w:val="24"/>
          <w:szCs w:val="24"/>
        </w:rPr>
        <w:t xml:space="preserve">, </w:t>
      </w:r>
      <w:r w:rsidRPr="00AC7A00">
        <w:rPr>
          <w:rFonts w:eastAsia="Times New Roman" w:cs="Arial"/>
          <w:i/>
          <w:iCs/>
          <w:sz w:val="24"/>
          <w:szCs w:val="24"/>
        </w:rPr>
        <w:t>108</w:t>
      </w:r>
      <w:r w:rsidRPr="00AC7A00">
        <w:rPr>
          <w:rFonts w:eastAsia="Times New Roman" w:cs="Arial"/>
          <w:sz w:val="24"/>
          <w:szCs w:val="24"/>
        </w:rPr>
        <w:t>(3), 1146-1151.</w:t>
      </w:r>
      <w:r w:rsidR="001109AC" w:rsidRPr="00AC7A00">
        <w:rPr>
          <w:rFonts w:eastAsia="Times New Roman" w:cs="Arial"/>
          <w:sz w:val="24"/>
          <w:szCs w:val="24"/>
        </w:rPr>
        <w:t xml:space="preserve"> DOI 10.1073/pnas.1005238108 </w:t>
      </w:r>
    </w:p>
    <w:p w:rsidR="00F27CBE" w:rsidRPr="00AC7A00" w:rsidRDefault="00F27CBE" w:rsidP="001212B8">
      <w:pPr>
        <w:spacing w:after="0" w:line="480" w:lineRule="auto"/>
        <w:ind w:left="720" w:hanging="720"/>
        <w:rPr>
          <w:rFonts w:eastAsiaTheme="minorHAnsi" w:cs="Times-Roman"/>
          <w:sz w:val="24"/>
          <w:szCs w:val="24"/>
          <w:lang w:eastAsia="en-US"/>
        </w:rPr>
      </w:pPr>
      <w:proofErr w:type="spellStart"/>
      <w:r w:rsidRPr="00AC7A00">
        <w:rPr>
          <w:rFonts w:eastAsiaTheme="minorHAnsi" w:cs="Times-Roman"/>
          <w:sz w:val="24"/>
          <w:szCs w:val="24"/>
          <w:lang w:eastAsia="en-US"/>
        </w:rPr>
        <w:t>Stanovich</w:t>
      </w:r>
      <w:proofErr w:type="spellEnd"/>
      <w:r w:rsidRPr="00AC7A00">
        <w:rPr>
          <w:rFonts w:eastAsiaTheme="minorHAnsi" w:cs="Times-Roman"/>
          <w:sz w:val="24"/>
          <w:szCs w:val="24"/>
          <w:lang w:eastAsia="en-US"/>
        </w:rPr>
        <w:t xml:space="preserve">, K. E. (1986). Matthew effects in reading: Some consequences of individual differences in the acquisition of literacy. </w:t>
      </w:r>
      <w:proofErr w:type="gramStart"/>
      <w:r w:rsidRPr="00AC7A00">
        <w:rPr>
          <w:rFonts w:eastAsiaTheme="minorHAnsi" w:cs="Times-Italic"/>
          <w:i/>
          <w:iCs/>
          <w:sz w:val="24"/>
          <w:szCs w:val="24"/>
          <w:lang w:eastAsia="en-US"/>
        </w:rPr>
        <w:t>Reading Research Quarterly, 21</w:t>
      </w:r>
      <w:r w:rsidRPr="00AC7A00">
        <w:rPr>
          <w:rFonts w:eastAsiaTheme="minorHAnsi" w:cs="Times-Roman"/>
          <w:sz w:val="24"/>
          <w:szCs w:val="24"/>
          <w:lang w:eastAsia="en-US"/>
        </w:rPr>
        <w:t>, 360–401.</w:t>
      </w:r>
      <w:proofErr w:type="gramEnd"/>
      <w:r w:rsidR="001109AC" w:rsidRPr="00AC7A00">
        <w:rPr>
          <w:rFonts w:eastAsiaTheme="minorHAnsi" w:cs="Times-Roman"/>
          <w:sz w:val="24"/>
          <w:szCs w:val="24"/>
          <w:lang w:eastAsia="en-US"/>
        </w:rPr>
        <w:t xml:space="preserve"> </w:t>
      </w:r>
      <w:proofErr w:type="spellStart"/>
      <w:r w:rsidR="001109AC" w:rsidRPr="00AC7A00">
        <w:rPr>
          <w:rFonts w:eastAsiaTheme="minorHAnsi" w:cs="Times-Roman"/>
          <w:sz w:val="24"/>
          <w:szCs w:val="24"/>
          <w:lang w:eastAsia="en-US"/>
        </w:rPr>
        <w:t>Doi</w:t>
      </w:r>
      <w:proofErr w:type="spellEnd"/>
      <w:r w:rsidR="001109AC" w:rsidRPr="00AC7A00">
        <w:rPr>
          <w:rFonts w:eastAsiaTheme="minorHAnsi" w:cs="Times-Roman"/>
          <w:sz w:val="24"/>
          <w:szCs w:val="24"/>
          <w:lang w:eastAsia="en-US"/>
        </w:rPr>
        <w:t xml:space="preserve"> </w:t>
      </w:r>
      <w:hyperlink r:id="rId40" w:history="1">
        <w:r w:rsidR="001109AC" w:rsidRPr="00AC7A00">
          <w:rPr>
            <w:rStyle w:val="Hyperlink"/>
            <w:color w:val="auto"/>
            <w:sz w:val="24"/>
            <w:szCs w:val="24"/>
            <w:u w:val="none"/>
          </w:rPr>
          <w:t>http://www.jstor.org/stable/747612</w:t>
        </w:r>
      </w:hyperlink>
    </w:p>
    <w:p w:rsidR="00F27CBE" w:rsidRPr="00AC7A00" w:rsidRDefault="00F27CBE" w:rsidP="001212B8">
      <w:pPr>
        <w:autoSpaceDE w:val="0"/>
        <w:autoSpaceDN w:val="0"/>
        <w:adjustRightInd w:val="0"/>
        <w:spacing w:after="0" w:line="480" w:lineRule="auto"/>
        <w:ind w:left="720" w:hanging="720"/>
        <w:rPr>
          <w:rFonts w:eastAsiaTheme="minorHAnsi" w:cs="Times-Roman"/>
          <w:sz w:val="24"/>
          <w:szCs w:val="24"/>
          <w:lang w:eastAsia="en-US"/>
        </w:rPr>
      </w:pPr>
      <w:proofErr w:type="spellStart"/>
      <w:proofErr w:type="gramStart"/>
      <w:r w:rsidRPr="00AC7A00">
        <w:rPr>
          <w:rFonts w:eastAsiaTheme="minorHAnsi" w:cs="Times-Roman"/>
          <w:sz w:val="24"/>
          <w:szCs w:val="24"/>
          <w:lang w:eastAsia="en-US"/>
        </w:rPr>
        <w:t>Stanovich</w:t>
      </w:r>
      <w:proofErr w:type="spellEnd"/>
      <w:r w:rsidRPr="00AC7A00">
        <w:rPr>
          <w:rFonts w:eastAsiaTheme="minorHAnsi" w:cs="Times-Roman"/>
          <w:sz w:val="24"/>
          <w:szCs w:val="24"/>
          <w:lang w:eastAsia="en-US"/>
        </w:rPr>
        <w:t xml:space="preserve">, K. E., Cunningham, A. E., &amp; </w:t>
      </w:r>
      <w:proofErr w:type="spellStart"/>
      <w:r w:rsidRPr="00AC7A00">
        <w:rPr>
          <w:rFonts w:eastAsiaTheme="minorHAnsi" w:cs="Times-Roman"/>
          <w:sz w:val="24"/>
          <w:szCs w:val="24"/>
          <w:lang w:eastAsia="en-US"/>
        </w:rPr>
        <w:t>Feeman</w:t>
      </w:r>
      <w:proofErr w:type="spellEnd"/>
      <w:r w:rsidRPr="00AC7A00">
        <w:rPr>
          <w:rFonts w:eastAsiaTheme="minorHAnsi" w:cs="Times-Roman"/>
          <w:sz w:val="24"/>
          <w:szCs w:val="24"/>
          <w:lang w:eastAsia="en-US"/>
        </w:rPr>
        <w:t>, D. J. (1984).</w:t>
      </w:r>
      <w:proofErr w:type="gramEnd"/>
      <w:r w:rsidRPr="00AC7A00">
        <w:rPr>
          <w:rFonts w:eastAsiaTheme="minorHAnsi" w:cs="Times-Roman"/>
          <w:sz w:val="24"/>
          <w:szCs w:val="24"/>
          <w:lang w:eastAsia="en-US"/>
        </w:rPr>
        <w:t xml:space="preserve"> </w:t>
      </w:r>
      <w:proofErr w:type="gramStart"/>
      <w:r w:rsidRPr="00AC7A00">
        <w:rPr>
          <w:rFonts w:eastAsiaTheme="minorHAnsi" w:cs="Times-Roman"/>
          <w:sz w:val="24"/>
          <w:szCs w:val="24"/>
          <w:lang w:eastAsia="en-US"/>
        </w:rPr>
        <w:t>Intelligence, cognitive skills, and early reading progress.</w:t>
      </w:r>
      <w:proofErr w:type="gramEnd"/>
      <w:r w:rsidRPr="00AC7A00">
        <w:rPr>
          <w:rFonts w:eastAsiaTheme="minorHAnsi" w:cs="Times-Roman"/>
          <w:sz w:val="24"/>
          <w:szCs w:val="24"/>
          <w:lang w:eastAsia="en-US"/>
        </w:rPr>
        <w:t xml:space="preserve"> </w:t>
      </w:r>
      <w:proofErr w:type="gramStart"/>
      <w:r w:rsidRPr="00AC7A00">
        <w:rPr>
          <w:rFonts w:eastAsiaTheme="minorHAnsi" w:cs="Times-Italic"/>
          <w:i/>
          <w:iCs/>
          <w:sz w:val="24"/>
          <w:szCs w:val="24"/>
          <w:lang w:eastAsia="en-US"/>
        </w:rPr>
        <w:t>Reading Research Quarterly, 19</w:t>
      </w:r>
      <w:r w:rsidRPr="00AC7A00">
        <w:rPr>
          <w:rFonts w:eastAsiaTheme="minorHAnsi" w:cs="Times-Roman"/>
          <w:sz w:val="24"/>
          <w:szCs w:val="24"/>
          <w:lang w:eastAsia="en-US"/>
        </w:rPr>
        <w:t>, 278–303.</w:t>
      </w:r>
      <w:proofErr w:type="gramEnd"/>
      <w:r w:rsidR="001109AC" w:rsidRPr="00AC7A00">
        <w:rPr>
          <w:rFonts w:eastAsiaTheme="minorHAnsi" w:cs="Times-Roman"/>
          <w:sz w:val="24"/>
          <w:szCs w:val="24"/>
          <w:lang w:eastAsia="en-US"/>
        </w:rPr>
        <w:t xml:space="preserve"> </w:t>
      </w:r>
      <w:proofErr w:type="spellStart"/>
      <w:r w:rsidR="001109AC" w:rsidRPr="00AC7A00">
        <w:rPr>
          <w:rFonts w:eastAsiaTheme="minorHAnsi" w:cs="Times-Roman"/>
          <w:sz w:val="24"/>
          <w:szCs w:val="24"/>
          <w:lang w:eastAsia="en-US"/>
        </w:rPr>
        <w:t>Doi</w:t>
      </w:r>
      <w:proofErr w:type="spellEnd"/>
      <w:r w:rsidR="001109AC" w:rsidRPr="00AC7A00">
        <w:rPr>
          <w:rFonts w:eastAsiaTheme="minorHAnsi" w:cs="Times-Roman"/>
          <w:sz w:val="24"/>
          <w:szCs w:val="24"/>
          <w:lang w:eastAsia="en-US"/>
        </w:rPr>
        <w:t xml:space="preserve"> </w:t>
      </w:r>
      <w:hyperlink r:id="rId41" w:history="1">
        <w:r w:rsidR="001109AC" w:rsidRPr="00AC7A00">
          <w:rPr>
            <w:rStyle w:val="Hyperlink"/>
            <w:color w:val="auto"/>
            <w:sz w:val="24"/>
            <w:szCs w:val="24"/>
            <w:u w:val="none"/>
          </w:rPr>
          <w:t>http://www.jstor.org/stable/747822</w:t>
        </w:r>
      </w:hyperlink>
    </w:p>
    <w:p w:rsidR="00F27CBE" w:rsidRPr="00AC7A00" w:rsidRDefault="00F27CBE" w:rsidP="001212B8">
      <w:pPr>
        <w:autoSpaceDE w:val="0"/>
        <w:autoSpaceDN w:val="0"/>
        <w:adjustRightInd w:val="0"/>
        <w:spacing w:after="0" w:line="480" w:lineRule="auto"/>
        <w:ind w:left="720" w:hanging="720"/>
        <w:rPr>
          <w:rFonts w:eastAsiaTheme="minorHAnsi" w:cs="Times-Roman"/>
          <w:sz w:val="24"/>
          <w:szCs w:val="24"/>
          <w:lang w:eastAsia="en-US"/>
        </w:rPr>
      </w:pPr>
      <w:proofErr w:type="spellStart"/>
      <w:proofErr w:type="gramStart"/>
      <w:r w:rsidRPr="00AC7A00">
        <w:rPr>
          <w:rFonts w:cs="Times New Roman"/>
          <w:sz w:val="24"/>
          <w:szCs w:val="24"/>
          <w:lang w:val="en-US"/>
        </w:rPr>
        <w:t>Storkel</w:t>
      </w:r>
      <w:proofErr w:type="spellEnd"/>
      <w:r w:rsidRPr="00AC7A00">
        <w:rPr>
          <w:rFonts w:cs="Times New Roman"/>
          <w:sz w:val="24"/>
          <w:szCs w:val="24"/>
          <w:lang w:val="en-US"/>
        </w:rPr>
        <w:t>, H. L., &amp; Hoover, J. R. (2011).</w:t>
      </w:r>
      <w:proofErr w:type="gramEnd"/>
      <w:r w:rsidRPr="00AC7A00">
        <w:rPr>
          <w:rFonts w:cs="Times New Roman"/>
          <w:sz w:val="24"/>
          <w:szCs w:val="24"/>
          <w:lang w:val="en-US"/>
        </w:rPr>
        <w:t xml:space="preserve"> </w:t>
      </w:r>
      <w:proofErr w:type="gramStart"/>
      <w:r w:rsidRPr="00AC7A00">
        <w:rPr>
          <w:rFonts w:cs="Times New Roman"/>
          <w:sz w:val="24"/>
          <w:szCs w:val="24"/>
          <w:lang w:val="en-US"/>
        </w:rPr>
        <w:t>The influence of part-word phonotactic probability/neighborhood density on word learning by preschool children varying in expressive vocabulary.</w:t>
      </w:r>
      <w:proofErr w:type="gramEnd"/>
      <w:r w:rsidRPr="00AC7A00">
        <w:rPr>
          <w:rFonts w:cs="Times New Roman"/>
          <w:sz w:val="24"/>
          <w:szCs w:val="24"/>
          <w:lang w:val="en-US"/>
        </w:rPr>
        <w:t xml:space="preserve"> </w:t>
      </w:r>
      <w:r w:rsidRPr="00AC7A00">
        <w:rPr>
          <w:rFonts w:cs="Times New Roman"/>
          <w:i/>
          <w:sz w:val="24"/>
          <w:szCs w:val="24"/>
          <w:lang w:val="en-US"/>
        </w:rPr>
        <w:t>Journal of Child Language, 38</w:t>
      </w:r>
      <w:r w:rsidRPr="00AC7A00">
        <w:rPr>
          <w:rFonts w:cs="Times New Roman"/>
          <w:sz w:val="24"/>
          <w:szCs w:val="24"/>
          <w:lang w:val="en-US"/>
        </w:rPr>
        <w:t>, 628-643.</w:t>
      </w:r>
      <w:r w:rsidRPr="00AC7A00">
        <w:rPr>
          <w:rFonts w:eastAsiaTheme="minorHAnsi" w:cs="Times-Roman"/>
          <w:sz w:val="24"/>
          <w:szCs w:val="24"/>
          <w:lang w:eastAsia="en-US"/>
        </w:rPr>
        <w:t xml:space="preserve"> </w:t>
      </w:r>
      <w:proofErr w:type="spellStart"/>
      <w:r w:rsidR="001109AC" w:rsidRPr="00AC7A00">
        <w:rPr>
          <w:rFonts w:eastAsiaTheme="minorHAnsi" w:cs="Times-Roman"/>
          <w:sz w:val="24"/>
          <w:szCs w:val="24"/>
          <w:lang w:eastAsia="en-US"/>
        </w:rPr>
        <w:t>Doi</w:t>
      </w:r>
      <w:proofErr w:type="spellEnd"/>
      <w:r w:rsidR="001109AC" w:rsidRPr="00AC7A00">
        <w:rPr>
          <w:rFonts w:eastAsiaTheme="minorHAnsi" w:cs="Times-Roman"/>
          <w:sz w:val="24"/>
          <w:szCs w:val="24"/>
          <w:lang w:eastAsia="en-US"/>
        </w:rPr>
        <w:t xml:space="preserve"> </w:t>
      </w:r>
      <w:hyperlink r:id="rId42" w:tgtFrame="_blank" w:history="1">
        <w:r w:rsidR="001109AC" w:rsidRPr="00AC7A00">
          <w:rPr>
            <w:rStyle w:val="Hyperlink"/>
            <w:color w:val="auto"/>
            <w:sz w:val="24"/>
            <w:szCs w:val="24"/>
            <w:u w:val="none"/>
          </w:rPr>
          <w:t>10.1017/S0305000910000176</w:t>
        </w:r>
      </w:hyperlink>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spellStart"/>
      <w:proofErr w:type="gramStart"/>
      <w:r w:rsidRPr="00AC7A00">
        <w:rPr>
          <w:rFonts w:cs="Minion Pro"/>
          <w:sz w:val="24"/>
          <w:szCs w:val="24"/>
        </w:rPr>
        <w:t>Swanborn</w:t>
      </w:r>
      <w:proofErr w:type="spellEnd"/>
      <w:r w:rsidRPr="00AC7A00">
        <w:rPr>
          <w:rFonts w:cs="Minion Pro"/>
          <w:sz w:val="24"/>
          <w:szCs w:val="24"/>
        </w:rPr>
        <w:t>, M.S. L., &amp; de</w:t>
      </w:r>
      <w:r w:rsidR="00163CD4" w:rsidRPr="00AC7A00">
        <w:rPr>
          <w:rFonts w:cs="Minion Pro"/>
          <w:sz w:val="24"/>
          <w:szCs w:val="24"/>
        </w:rPr>
        <w:t xml:space="preserve"> </w:t>
      </w:r>
      <w:proofErr w:type="spellStart"/>
      <w:r w:rsidRPr="00AC7A00">
        <w:rPr>
          <w:rFonts w:cs="Minion Pro"/>
          <w:sz w:val="24"/>
          <w:szCs w:val="24"/>
        </w:rPr>
        <w:t>Glopper</w:t>
      </w:r>
      <w:proofErr w:type="spellEnd"/>
      <w:r w:rsidRPr="00AC7A00">
        <w:rPr>
          <w:rFonts w:cs="Minion Pro"/>
          <w:sz w:val="24"/>
          <w:szCs w:val="24"/>
        </w:rPr>
        <w:t>, K. (1999).</w:t>
      </w:r>
      <w:proofErr w:type="gramEnd"/>
      <w:r w:rsidRPr="00AC7A00">
        <w:rPr>
          <w:rFonts w:cs="Minion Pro"/>
          <w:sz w:val="24"/>
          <w:szCs w:val="24"/>
        </w:rPr>
        <w:t xml:space="preserve"> Incidental word learning while reading: A meta-analysis. </w:t>
      </w:r>
      <w:r w:rsidRPr="00AC7A00">
        <w:rPr>
          <w:rFonts w:cs="Minion Pro"/>
          <w:i/>
          <w:iCs/>
          <w:sz w:val="24"/>
          <w:szCs w:val="24"/>
        </w:rPr>
        <w:t>Review of Educational Re</w:t>
      </w:r>
      <w:r w:rsidRPr="00AC7A00">
        <w:rPr>
          <w:rFonts w:cs="Minion Pro"/>
          <w:i/>
          <w:iCs/>
          <w:sz w:val="24"/>
          <w:szCs w:val="24"/>
        </w:rPr>
        <w:softHyphen/>
        <w:t>search, 69</w:t>
      </w:r>
      <w:r w:rsidRPr="00AC7A00">
        <w:rPr>
          <w:rFonts w:cs="Minion Pro"/>
          <w:sz w:val="24"/>
          <w:szCs w:val="24"/>
        </w:rPr>
        <w:t>, 261–285.</w:t>
      </w:r>
      <w:r w:rsidR="001109AC" w:rsidRPr="00AC7A00">
        <w:rPr>
          <w:rFonts w:cs="Minion Pro"/>
          <w:sz w:val="24"/>
          <w:szCs w:val="24"/>
        </w:rPr>
        <w:t xml:space="preserve"> </w:t>
      </w:r>
      <w:proofErr w:type="spellStart"/>
      <w:r w:rsidR="001109AC" w:rsidRPr="00AC7A00">
        <w:rPr>
          <w:rFonts w:cs="Minion Pro"/>
          <w:sz w:val="24"/>
          <w:szCs w:val="24"/>
        </w:rPr>
        <w:t>Doi</w:t>
      </w:r>
      <w:proofErr w:type="spellEnd"/>
      <w:r w:rsidR="001109AC" w:rsidRPr="00AC7A00">
        <w:rPr>
          <w:rFonts w:cs="Minion Pro"/>
          <w:sz w:val="24"/>
          <w:szCs w:val="24"/>
        </w:rPr>
        <w:t xml:space="preserve"> Incidental word learning while reading: A meta-analysis</w:t>
      </w:r>
    </w:p>
    <w:p w:rsidR="00F27CBE" w:rsidRPr="00AC7A00" w:rsidRDefault="00F27CBE" w:rsidP="001212B8">
      <w:pPr>
        <w:spacing w:after="0" w:line="480" w:lineRule="auto"/>
        <w:ind w:left="720" w:hanging="720"/>
        <w:rPr>
          <w:rFonts w:eastAsia="Times New Roman" w:cs="Arial"/>
          <w:sz w:val="24"/>
          <w:szCs w:val="24"/>
        </w:rPr>
      </w:pPr>
      <w:proofErr w:type="spellStart"/>
      <w:r w:rsidRPr="00AC7A00">
        <w:rPr>
          <w:rFonts w:eastAsia="Times New Roman" w:cs="Arial"/>
          <w:sz w:val="24"/>
          <w:szCs w:val="24"/>
        </w:rPr>
        <w:t>Szmalec</w:t>
      </w:r>
      <w:proofErr w:type="spellEnd"/>
      <w:r w:rsidRPr="00AC7A00">
        <w:rPr>
          <w:rFonts w:eastAsia="Times New Roman" w:cs="Arial"/>
          <w:sz w:val="24"/>
          <w:szCs w:val="24"/>
        </w:rPr>
        <w:t xml:space="preserve">, A., Page, M., &amp; </w:t>
      </w:r>
      <w:proofErr w:type="spellStart"/>
      <w:r w:rsidRPr="00AC7A00">
        <w:rPr>
          <w:rFonts w:eastAsia="Times New Roman" w:cs="Arial"/>
          <w:sz w:val="24"/>
          <w:szCs w:val="24"/>
        </w:rPr>
        <w:t>Duyck</w:t>
      </w:r>
      <w:proofErr w:type="spellEnd"/>
      <w:r w:rsidRPr="00AC7A00">
        <w:rPr>
          <w:rFonts w:eastAsia="Times New Roman" w:cs="Arial"/>
          <w:sz w:val="24"/>
          <w:szCs w:val="24"/>
        </w:rPr>
        <w:t xml:space="preserve">, W. (2012). </w:t>
      </w:r>
      <w:proofErr w:type="gramStart"/>
      <w:r w:rsidRPr="00AC7A00">
        <w:rPr>
          <w:rFonts w:eastAsia="Times New Roman" w:cs="Arial"/>
          <w:sz w:val="24"/>
          <w:szCs w:val="24"/>
        </w:rPr>
        <w:t>The development of long-term lexical representations through Hebb repetition learning.</w:t>
      </w:r>
      <w:proofErr w:type="gramEnd"/>
      <w:r w:rsidRPr="00AC7A00">
        <w:rPr>
          <w:rFonts w:eastAsia="Times New Roman" w:cs="Arial"/>
          <w:sz w:val="24"/>
          <w:szCs w:val="24"/>
        </w:rPr>
        <w:t xml:space="preserve"> </w:t>
      </w:r>
      <w:r w:rsidRPr="00AC7A00">
        <w:rPr>
          <w:rFonts w:eastAsia="Times New Roman" w:cs="Arial"/>
          <w:i/>
          <w:iCs/>
          <w:sz w:val="24"/>
          <w:szCs w:val="24"/>
        </w:rPr>
        <w:t>Journal of Memory and Language</w:t>
      </w:r>
      <w:r w:rsidRPr="00AC7A00">
        <w:rPr>
          <w:rFonts w:eastAsia="Times New Roman" w:cs="Arial"/>
          <w:sz w:val="24"/>
          <w:szCs w:val="24"/>
        </w:rPr>
        <w:t xml:space="preserve">, </w:t>
      </w:r>
      <w:r w:rsidRPr="00AC7A00">
        <w:rPr>
          <w:rFonts w:eastAsia="Times New Roman" w:cs="Arial"/>
          <w:i/>
          <w:iCs/>
          <w:sz w:val="24"/>
          <w:szCs w:val="24"/>
        </w:rPr>
        <w:t>67</w:t>
      </w:r>
      <w:r w:rsidRPr="00AC7A00">
        <w:rPr>
          <w:rFonts w:eastAsia="Times New Roman" w:cs="Arial"/>
          <w:sz w:val="24"/>
          <w:szCs w:val="24"/>
        </w:rPr>
        <w:t>, 342-354.</w:t>
      </w:r>
      <w:r w:rsidR="001109AC" w:rsidRPr="00AC7A00">
        <w:rPr>
          <w:rFonts w:eastAsia="Times New Roman" w:cs="Arial"/>
          <w:sz w:val="24"/>
          <w:szCs w:val="24"/>
        </w:rPr>
        <w:t xml:space="preserve"> DOI </w:t>
      </w:r>
      <w:hyperlink r:id="rId43" w:tgtFrame="doilink" w:history="1">
        <w:r w:rsidR="001109AC" w:rsidRPr="00AC7A00">
          <w:rPr>
            <w:rStyle w:val="Hyperlink"/>
            <w:rFonts w:cs="Arial"/>
            <w:color w:val="auto"/>
            <w:sz w:val="24"/>
            <w:szCs w:val="24"/>
            <w:u w:val="none"/>
          </w:rPr>
          <w:t>10.1016/j.jml.2012.07.001</w:t>
        </w:r>
      </w:hyperlink>
    </w:p>
    <w:p w:rsidR="001109AC" w:rsidRPr="00AC7A00" w:rsidRDefault="00F33FC2" w:rsidP="001109AC">
      <w:pPr>
        <w:spacing w:after="0" w:line="480" w:lineRule="auto"/>
        <w:ind w:left="720" w:hanging="720"/>
        <w:rPr>
          <w:sz w:val="24"/>
          <w:szCs w:val="24"/>
        </w:rPr>
      </w:pPr>
      <w:proofErr w:type="gramStart"/>
      <w:r w:rsidRPr="00AC7A00">
        <w:rPr>
          <w:sz w:val="24"/>
          <w:szCs w:val="24"/>
        </w:rPr>
        <w:t xml:space="preserve">Takashima, A., Bakker, I., Van Hell, J. G., Janzen, G., &amp; McQueen, J. M. </w:t>
      </w:r>
      <w:r w:rsidRPr="00AC7A00">
        <w:rPr>
          <w:rStyle w:val="displaydatestatus"/>
          <w:sz w:val="24"/>
          <w:szCs w:val="24"/>
        </w:rPr>
        <w:t>(2014).</w:t>
      </w:r>
      <w:proofErr w:type="gramEnd"/>
      <w:r w:rsidRPr="00AC7A00">
        <w:rPr>
          <w:sz w:val="24"/>
          <w:szCs w:val="24"/>
        </w:rPr>
        <w:t xml:space="preserve"> Richness of information about novel words influences how episodic and semantic memory networks interact during lexicalization.</w:t>
      </w:r>
      <w:r w:rsidRPr="00AC7A00">
        <w:rPr>
          <w:rStyle w:val="italic"/>
          <w:sz w:val="24"/>
          <w:szCs w:val="24"/>
        </w:rPr>
        <w:t xml:space="preserve"> </w:t>
      </w:r>
      <w:proofErr w:type="spellStart"/>
      <w:r w:rsidRPr="00AC7A00">
        <w:rPr>
          <w:rStyle w:val="italic"/>
          <w:i/>
          <w:sz w:val="24"/>
          <w:szCs w:val="24"/>
        </w:rPr>
        <w:t>NeuroImage</w:t>
      </w:r>
      <w:proofErr w:type="spellEnd"/>
      <w:r w:rsidRPr="00AC7A00">
        <w:rPr>
          <w:rStyle w:val="italic"/>
          <w:i/>
          <w:sz w:val="24"/>
          <w:szCs w:val="24"/>
        </w:rPr>
        <w:t>,</w:t>
      </w:r>
      <w:r w:rsidRPr="00AC7A00">
        <w:rPr>
          <w:i/>
          <w:sz w:val="24"/>
          <w:szCs w:val="24"/>
        </w:rPr>
        <w:t xml:space="preserve"> </w:t>
      </w:r>
      <w:r w:rsidRPr="00AC7A00">
        <w:rPr>
          <w:rStyle w:val="italic"/>
          <w:i/>
          <w:sz w:val="24"/>
          <w:szCs w:val="24"/>
        </w:rPr>
        <w:t>84</w:t>
      </w:r>
      <w:r w:rsidRPr="00AC7A00">
        <w:rPr>
          <w:sz w:val="24"/>
          <w:szCs w:val="24"/>
        </w:rPr>
        <w:t>, 265-278.</w:t>
      </w:r>
      <w:r w:rsidR="001109AC" w:rsidRPr="00AC7A00">
        <w:rPr>
          <w:sz w:val="24"/>
          <w:szCs w:val="24"/>
        </w:rPr>
        <w:t xml:space="preserve"> DOI </w:t>
      </w:r>
      <w:hyperlink r:id="rId44" w:tgtFrame="doilink" w:history="1">
        <w:r w:rsidR="001109AC" w:rsidRPr="00AC7A00">
          <w:rPr>
            <w:rStyle w:val="Hyperlink"/>
            <w:rFonts w:cs="Arial"/>
            <w:color w:val="auto"/>
            <w:sz w:val="24"/>
            <w:szCs w:val="24"/>
            <w:u w:val="none"/>
          </w:rPr>
          <w:t>10.1016/j.neuroimage.2013.08.023</w:t>
        </w:r>
      </w:hyperlink>
    </w:p>
    <w:p w:rsidR="001109AC" w:rsidRPr="00AC7A00" w:rsidRDefault="00F27CBE" w:rsidP="001109AC">
      <w:pPr>
        <w:spacing w:after="0" w:line="480" w:lineRule="auto"/>
        <w:ind w:left="720" w:hanging="720"/>
        <w:rPr>
          <w:sz w:val="24"/>
          <w:szCs w:val="24"/>
        </w:rPr>
      </w:pPr>
      <w:proofErr w:type="spellStart"/>
      <w:proofErr w:type="gramStart"/>
      <w:r w:rsidRPr="00AC7A00">
        <w:rPr>
          <w:rFonts w:cstheme="minorHAnsi"/>
          <w:sz w:val="24"/>
          <w:szCs w:val="24"/>
        </w:rPr>
        <w:t>Tamminen</w:t>
      </w:r>
      <w:proofErr w:type="spellEnd"/>
      <w:r w:rsidRPr="00AC7A00">
        <w:rPr>
          <w:rFonts w:cstheme="minorHAnsi"/>
          <w:sz w:val="24"/>
          <w:szCs w:val="24"/>
        </w:rPr>
        <w:t>, J. &amp; Gaskell, M.G. (2008).</w:t>
      </w:r>
      <w:proofErr w:type="gramEnd"/>
      <w:r w:rsidRPr="00AC7A00">
        <w:rPr>
          <w:rFonts w:cstheme="minorHAnsi"/>
          <w:sz w:val="24"/>
          <w:szCs w:val="24"/>
        </w:rPr>
        <w:t xml:space="preserve"> Newly learned spoken words show long-term lexical competition effects. </w:t>
      </w:r>
      <w:r w:rsidRPr="00AC7A00">
        <w:rPr>
          <w:rFonts w:cstheme="minorHAnsi"/>
          <w:i/>
          <w:sz w:val="24"/>
          <w:szCs w:val="24"/>
        </w:rPr>
        <w:t>The Quarterly Journal of Experimental Psychology, 61</w:t>
      </w:r>
      <w:r w:rsidRPr="00AC7A00">
        <w:rPr>
          <w:rFonts w:cstheme="minorHAnsi"/>
          <w:sz w:val="24"/>
          <w:szCs w:val="24"/>
        </w:rPr>
        <w:t>, 361-371.</w:t>
      </w:r>
      <w:r w:rsidR="001109AC" w:rsidRPr="00AC7A00">
        <w:rPr>
          <w:rFonts w:cstheme="minorHAnsi"/>
          <w:sz w:val="24"/>
          <w:szCs w:val="24"/>
        </w:rPr>
        <w:t xml:space="preserve"> DOI </w:t>
      </w:r>
      <w:r w:rsidR="001109AC" w:rsidRPr="00AC7A00">
        <w:rPr>
          <w:rFonts w:eastAsia="Times New Roman" w:cs="Times New Roman"/>
          <w:sz w:val="24"/>
          <w:szCs w:val="24"/>
        </w:rPr>
        <w:t>10.1080/17470210701634545</w:t>
      </w:r>
    </w:p>
    <w:p w:rsidR="00F27CBE" w:rsidRPr="00AC7A00" w:rsidRDefault="00F27CBE" w:rsidP="001212B8">
      <w:pPr>
        <w:spacing w:after="0" w:line="480" w:lineRule="auto"/>
        <w:ind w:left="720" w:hanging="720"/>
        <w:rPr>
          <w:rFonts w:eastAsia="Times New Roman" w:cs="Arial"/>
          <w:sz w:val="24"/>
          <w:szCs w:val="24"/>
        </w:rPr>
      </w:pPr>
      <w:proofErr w:type="spellStart"/>
      <w:proofErr w:type="gramStart"/>
      <w:r w:rsidRPr="00AC7A00">
        <w:rPr>
          <w:rFonts w:cstheme="minorHAnsi"/>
          <w:sz w:val="24"/>
          <w:szCs w:val="24"/>
        </w:rPr>
        <w:t>Tamminen</w:t>
      </w:r>
      <w:proofErr w:type="spellEnd"/>
      <w:r w:rsidRPr="00AC7A00">
        <w:rPr>
          <w:rFonts w:cstheme="minorHAnsi"/>
          <w:sz w:val="24"/>
          <w:szCs w:val="24"/>
        </w:rPr>
        <w:t xml:space="preserve">, J., Payne, J. D., </w:t>
      </w:r>
      <w:proofErr w:type="spellStart"/>
      <w:r w:rsidRPr="00AC7A00">
        <w:rPr>
          <w:rFonts w:cstheme="minorHAnsi"/>
          <w:sz w:val="24"/>
          <w:szCs w:val="24"/>
        </w:rPr>
        <w:t>Stickgold</w:t>
      </w:r>
      <w:proofErr w:type="spellEnd"/>
      <w:r w:rsidRPr="00AC7A00">
        <w:rPr>
          <w:rFonts w:cstheme="minorHAnsi"/>
          <w:sz w:val="24"/>
          <w:szCs w:val="24"/>
        </w:rPr>
        <w:t xml:space="preserve">, R., </w:t>
      </w:r>
      <w:proofErr w:type="spellStart"/>
      <w:r w:rsidRPr="00AC7A00">
        <w:rPr>
          <w:rFonts w:cstheme="minorHAnsi"/>
          <w:sz w:val="24"/>
          <w:szCs w:val="24"/>
        </w:rPr>
        <w:t>Wamsley</w:t>
      </w:r>
      <w:proofErr w:type="spellEnd"/>
      <w:r w:rsidRPr="00AC7A00">
        <w:rPr>
          <w:rFonts w:cstheme="minorHAnsi"/>
          <w:sz w:val="24"/>
          <w:szCs w:val="24"/>
        </w:rPr>
        <w:t>, E. J., &amp; Gaskell, M. G. (2010).</w:t>
      </w:r>
      <w:proofErr w:type="gramEnd"/>
      <w:r w:rsidRPr="00AC7A00">
        <w:rPr>
          <w:rFonts w:cstheme="minorHAnsi"/>
          <w:sz w:val="24"/>
          <w:szCs w:val="24"/>
        </w:rPr>
        <w:t xml:space="preserve"> Sleep Spindle Activity is Associated with the Integration of New Memories and Existing Knowledge. </w:t>
      </w:r>
      <w:r w:rsidRPr="00AC7A00">
        <w:rPr>
          <w:rFonts w:cstheme="minorHAnsi"/>
          <w:i/>
          <w:sz w:val="24"/>
          <w:szCs w:val="24"/>
        </w:rPr>
        <w:t>Journal of Neuroscience, 30</w:t>
      </w:r>
      <w:r w:rsidRPr="00AC7A00">
        <w:rPr>
          <w:rFonts w:cstheme="minorHAnsi"/>
          <w:sz w:val="24"/>
          <w:szCs w:val="24"/>
        </w:rPr>
        <w:t>, 14356-14360.</w:t>
      </w:r>
      <w:r w:rsidR="001109AC" w:rsidRPr="00AC7A00">
        <w:rPr>
          <w:rFonts w:cstheme="minorHAnsi"/>
          <w:sz w:val="24"/>
          <w:szCs w:val="24"/>
        </w:rPr>
        <w:t xml:space="preserve"> DOI </w:t>
      </w:r>
      <w:r w:rsidR="001109AC" w:rsidRPr="00AC7A00">
        <w:rPr>
          <w:rFonts w:cs="Arial"/>
          <w:sz w:val="24"/>
          <w:szCs w:val="24"/>
        </w:rPr>
        <w:t>10.1523/JNEUROSCI.3028-10.2010</w:t>
      </w:r>
    </w:p>
    <w:p w:rsidR="001109AC" w:rsidRPr="00AC7A00" w:rsidRDefault="00F27CBE" w:rsidP="001109AC">
      <w:pPr>
        <w:spacing w:after="0" w:line="480" w:lineRule="auto"/>
        <w:ind w:left="720" w:hanging="720"/>
        <w:rPr>
          <w:rFonts w:eastAsia="Times New Roman" w:cs="Arial"/>
          <w:sz w:val="24"/>
          <w:szCs w:val="24"/>
        </w:rPr>
      </w:pPr>
      <w:proofErr w:type="spellStart"/>
      <w:r w:rsidRPr="00AC7A00">
        <w:rPr>
          <w:sz w:val="24"/>
          <w:szCs w:val="24"/>
        </w:rPr>
        <w:t>Tse</w:t>
      </w:r>
      <w:proofErr w:type="spellEnd"/>
      <w:r w:rsidRPr="00AC7A00">
        <w:rPr>
          <w:sz w:val="24"/>
          <w:szCs w:val="24"/>
        </w:rPr>
        <w:t xml:space="preserve">, D. et al. (2007). Schemas and </w:t>
      </w:r>
      <w:proofErr w:type="gramStart"/>
      <w:r w:rsidRPr="00AC7A00">
        <w:rPr>
          <w:sz w:val="24"/>
          <w:szCs w:val="24"/>
        </w:rPr>
        <w:t>memory</w:t>
      </w:r>
      <w:r w:rsidR="001109AC" w:rsidRPr="00AC7A00">
        <w:rPr>
          <w:sz w:val="24"/>
          <w:szCs w:val="24"/>
        </w:rPr>
        <w:t xml:space="preserve">  consolidation</w:t>
      </w:r>
      <w:proofErr w:type="gramEnd"/>
      <w:r w:rsidRPr="00AC7A00">
        <w:rPr>
          <w:sz w:val="24"/>
          <w:szCs w:val="24"/>
        </w:rPr>
        <w:t xml:space="preserve">. </w:t>
      </w:r>
      <w:r w:rsidRPr="00AC7A00">
        <w:rPr>
          <w:i/>
          <w:sz w:val="24"/>
          <w:szCs w:val="24"/>
        </w:rPr>
        <w:t>Science, 316</w:t>
      </w:r>
      <w:r w:rsidRPr="00AC7A00">
        <w:rPr>
          <w:sz w:val="24"/>
          <w:szCs w:val="24"/>
        </w:rPr>
        <w:t xml:space="preserve">, 76-82. </w:t>
      </w:r>
      <w:r w:rsidR="001109AC" w:rsidRPr="00AC7A00">
        <w:rPr>
          <w:sz w:val="24"/>
          <w:szCs w:val="24"/>
        </w:rPr>
        <w:t xml:space="preserve">DOI </w:t>
      </w:r>
      <w:r w:rsidR="001109AC" w:rsidRPr="00AC7A00">
        <w:rPr>
          <w:rStyle w:val="slug-doi"/>
          <w:rFonts w:cs="Arial"/>
          <w:sz w:val="24"/>
          <w:szCs w:val="24"/>
        </w:rPr>
        <w:t>10.1126/science.1135935</w:t>
      </w:r>
    </w:p>
    <w:p w:rsidR="001109AC" w:rsidRPr="00AC7A00" w:rsidRDefault="00F27CBE" w:rsidP="001109AC">
      <w:pPr>
        <w:spacing w:after="0" w:line="480" w:lineRule="auto"/>
        <w:ind w:left="720" w:hanging="720"/>
        <w:rPr>
          <w:rFonts w:eastAsia="Times New Roman" w:cs="Arial"/>
          <w:sz w:val="24"/>
          <w:szCs w:val="24"/>
        </w:rPr>
      </w:pPr>
      <w:proofErr w:type="gramStart"/>
      <w:r w:rsidRPr="00AC7A00">
        <w:rPr>
          <w:sz w:val="24"/>
          <w:szCs w:val="24"/>
        </w:rPr>
        <w:t>van</w:t>
      </w:r>
      <w:proofErr w:type="gramEnd"/>
      <w:r w:rsidRPr="00AC7A00">
        <w:rPr>
          <w:sz w:val="24"/>
          <w:szCs w:val="24"/>
        </w:rPr>
        <w:t xml:space="preserve"> </w:t>
      </w:r>
      <w:proofErr w:type="spellStart"/>
      <w:r w:rsidRPr="00AC7A00">
        <w:rPr>
          <w:sz w:val="24"/>
          <w:szCs w:val="24"/>
        </w:rPr>
        <w:t>Kesteren</w:t>
      </w:r>
      <w:proofErr w:type="spellEnd"/>
      <w:r w:rsidRPr="00AC7A00">
        <w:rPr>
          <w:sz w:val="24"/>
          <w:szCs w:val="24"/>
        </w:rPr>
        <w:t xml:space="preserve">, M., Fernandez, G., Norris, D.G., &amp; </w:t>
      </w:r>
      <w:proofErr w:type="spellStart"/>
      <w:r w:rsidRPr="00AC7A00">
        <w:rPr>
          <w:sz w:val="24"/>
          <w:szCs w:val="24"/>
        </w:rPr>
        <w:t>Hermans</w:t>
      </w:r>
      <w:proofErr w:type="spellEnd"/>
      <w:r w:rsidRPr="00AC7A00">
        <w:rPr>
          <w:sz w:val="24"/>
          <w:szCs w:val="24"/>
        </w:rPr>
        <w:t xml:space="preserve">, E.J. (2010). </w:t>
      </w:r>
      <w:proofErr w:type="gramStart"/>
      <w:r w:rsidRPr="00AC7A00">
        <w:rPr>
          <w:sz w:val="24"/>
          <w:szCs w:val="24"/>
        </w:rPr>
        <w:t xml:space="preserve">Persistent schema-dependent hippocampal-neocortical connectivity during memory encoding and </w:t>
      </w:r>
      <w:proofErr w:type="spellStart"/>
      <w:r w:rsidRPr="00AC7A00">
        <w:rPr>
          <w:sz w:val="24"/>
          <w:szCs w:val="24"/>
        </w:rPr>
        <w:t>postencoding</w:t>
      </w:r>
      <w:proofErr w:type="spellEnd"/>
      <w:r w:rsidRPr="00AC7A00">
        <w:rPr>
          <w:sz w:val="24"/>
          <w:szCs w:val="24"/>
        </w:rPr>
        <w:t xml:space="preserve"> rest in humans.</w:t>
      </w:r>
      <w:proofErr w:type="gramEnd"/>
      <w:r w:rsidRPr="00AC7A00">
        <w:rPr>
          <w:sz w:val="24"/>
          <w:szCs w:val="24"/>
        </w:rPr>
        <w:t xml:space="preserve"> </w:t>
      </w:r>
      <w:r w:rsidRPr="00AC7A00">
        <w:rPr>
          <w:i/>
          <w:sz w:val="24"/>
          <w:szCs w:val="24"/>
        </w:rPr>
        <w:t>Proceedings of the National Academy of Science, USA, 107</w:t>
      </w:r>
      <w:r w:rsidRPr="00AC7A00">
        <w:rPr>
          <w:sz w:val="24"/>
          <w:szCs w:val="24"/>
        </w:rPr>
        <w:t>, 7550-7555.</w:t>
      </w:r>
      <w:r w:rsidR="001109AC" w:rsidRPr="00AC7A00">
        <w:rPr>
          <w:sz w:val="24"/>
          <w:szCs w:val="24"/>
        </w:rPr>
        <w:t xml:space="preserve"> DOI </w:t>
      </w:r>
      <w:r w:rsidR="001109AC" w:rsidRPr="00AC7A00">
        <w:rPr>
          <w:rFonts w:eastAsia="Times New Roman" w:cs="Arial"/>
          <w:sz w:val="24"/>
          <w:szCs w:val="24"/>
        </w:rPr>
        <w:t xml:space="preserve">10.1073/pnas.0914892107 </w:t>
      </w:r>
    </w:p>
    <w:p w:rsidR="009F4C78" w:rsidRPr="00AC7A00" w:rsidRDefault="00F27CBE" w:rsidP="001212B8">
      <w:pPr>
        <w:autoSpaceDE w:val="0"/>
        <w:autoSpaceDN w:val="0"/>
        <w:adjustRightInd w:val="0"/>
        <w:spacing w:after="0" w:line="480" w:lineRule="auto"/>
        <w:ind w:left="720" w:hanging="720"/>
        <w:rPr>
          <w:rFonts w:eastAsiaTheme="minorHAnsi" w:cs="TimesNewRomanPSMT"/>
          <w:sz w:val="24"/>
          <w:szCs w:val="24"/>
          <w:lang w:eastAsia="en-US"/>
        </w:rPr>
      </w:pPr>
      <w:proofErr w:type="spellStart"/>
      <w:proofErr w:type="gramStart"/>
      <w:r w:rsidRPr="00AC7A00">
        <w:rPr>
          <w:rFonts w:eastAsiaTheme="minorHAnsi" w:cs="TimesNewRomanPSMT"/>
          <w:sz w:val="24"/>
          <w:szCs w:val="24"/>
          <w:lang w:eastAsia="en-US"/>
        </w:rPr>
        <w:t>Wagenmakers</w:t>
      </w:r>
      <w:proofErr w:type="spellEnd"/>
      <w:r w:rsidRPr="00AC7A00">
        <w:rPr>
          <w:rFonts w:eastAsiaTheme="minorHAnsi" w:cs="TimesNewRomanPSMT"/>
          <w:sz w:val="24"/>
          <w:szCs w:val="24"/>
          <w:lang w:eastAsia="en-US"/>
        </w:rPr>
        <w:t xml:space="preserve">, E.J.M., </w:t>
      </w:r>
      <w:proofErr w:type="spellStart"/>
      <w:r w:rsidRPr="00AC7A00">
        <w:rPr>
          <w:rFonts w:eastAsiaTheme="minorHAnsi" w:cs="TimesNewRomanPSMT"/>
          <w:sz w:val="24"/>
          <w:szCs w:val="24"/>
          <w:lang w:eastAsia="en-US"/>
        </w:rPr>
        <w:t>Steyvers</w:t>
      </w:r>
      <w:proofErr w:type="spellEnd"/>
      <w:r w:rsidRPr="00AC7A00">
        <w:rPr>
          <w:rFonts w:eastAsiaTheme="minorHAnsi" w:cs="TimesNewRomanPSMT"/>
          <w:sz w:val="24"/>
          <w:szCs w:val="24"/>
          <w:lang w:eastAsia="en-US"/>
        </w:rPr>
        <w:t xml:space="preserve">, M., </w:t>
      </w:r>
      <w:proofErr w:type="spellStart"/>
      <w:r w:rsidRPr="00AC7A00">
        <w:rPr>
          <w:rFonts w:eastAsiaTheme="minorHAnsi" w:cs="TimesNewRomanPSMT"/>
          <w:sz w:val="24"/>
          <w:szCs w:val="24"/>
          <w:lang w:eastAsia="en-US"/>
        </w:rPr>
        <w:t>Raaijmakers</w:t>
      </w:r>
      <w:proofErr w:type="spellEnd"/>
      <w:r w:rsidRPr="00AC7A00">
        <w:rPr>
          <w:rFonts w:eastAsiaTheme="minorHAnsi" w:cs="TimesNewRomanPSMT"/>
          <w:sz w:val="24"/>
          <w:szCs w:val="24"/>
          <w:lang w:eastAsia="en-US"/>
        </w:rPr>
        <w:t xml:space="preserve">, J.G.W., </w:t>
      </w:r>
      <w:proofErr w:type="spellStart"/>
      <w:r w:rsidRPr="00AC7A00">
        <w:rPr>
          <w:rFonts w:eastAsiaTheme="minorHAnsi" w:cs="TimesNewRomanPSMT"/>
          <w:sz w:val="24"/>
          <w:szCs w:val="24"/>
          <w:lang w:eastAsia="en-US"/>
        </w:rPr>
        <w:t>Shiffrin</w:t>
      </w:r>
      <w:proofErr w:type="spellEnd"/>
      <w:r w:rsidRPr="00AC7A00">
        <w:rPr>
          <w:rFonts w:eastAsiaTheme="minorHAnsi" w:cs="TimesNewRomanPSMT"/>
          <w:sz w:val="24"/>
          <w:szCs w:val="24"/>
          <w:lang w:eastAsia="en-US"/>
        </w:rPr>
        <w:t xml:space="preserve">, R.M., Van Rijn, H., &amp; </w:t>
      </w:r>
      <w:proofErr w:type="spellStart"/>
      <w:r w:rsidRPr="00AC7A00">
        <w:rPr>
          <w:rFonts w:eastAsiaTheme="minorHAnsi" w:cs="TimesNewRomanPSMT"/>
          <w:sz w:val="24"/>
          <w:szCs w:val="24"/>
          <w:lang w:eastAsia="en-US"/>
        </w:rPr>
        <w:t>Zeelenberg</w:t>
      </w:r>
      <w:proofErr w:type="spellEnd"/>
      <w:r w:rsidRPr="00AC7A00">
        <w:rPr>
          <w:rFonts w:eastAsiaTheme="minorHAnsi" w:cs="TimesNewRomanPSMT"/>
          <w:sz w:val="24"/>
          <w:szCs w:val="24"/>
          <w:lang w:eastAsia="en-US"/>
        </w:rPr>
        <w:t>, R. (2004).</w:t>
      </w:r>
      <w:proofErr w:type="gramEnd"/>
      <w:r w:rsidRPr="00AC7A00">
        <w:rPr>
          <w:rFonts w:eastAsiaTheme="minorHAnsi" w:cs="TimesNewRomanPSMT"/>
          <w:sz w:val="24"/>
          <w:szCs w:val="24"/>
          <w:lang w:eastAsia="en-US"/>
        </w:rPr>
        <w:t xml:space="preserve"> </w:t>
      </w:r>
      <w:proofErr w:type="gramStart"/>
      <w:r w:rsidRPr="00AC7A00">
        <w:rPr>
          <w:rFonts w:eastAsiaTheme="minorHAnsi" w:cs="TimesNewRomanPSMT"/>
          <w:sz w:val="24"/>
          <w:szCs w:val="24"/>
          <w:lang w:eastAsia="en-US"/>
        </w:rPr>
        <w:t>A model for evidence accumulation in the lexical decision task.</w:t>
      </w:r>
      <w:proofErr w:type="gramEnd"/>
      <w:r w:rsidRPr="00AC7A00">
        <w:rPr>
          <w:rFonts w:eastAsiaTheme="minorHAnsi" w:cs="TimesNewRomanPSMT"/>
          <w:sz w:val="24"/>
          <w:szCs w:val="24"/>
          <w:lang w:eastAsia="en-US"/>
        </w:rPr>
        <w:t xml:space="preserve"> </w:t>
      </w:r>
      <w:r w:rsidRPr="00AC7A00">
        <w:rPr>
          <w:rFonts w:eastAsiaTheme="minorHAnsi" w:cs="TimesNewRomanPS-ItalicMT"/>
          <w:i/>
          <w:iCs/>
          <w:sz w:val="24"/>
          <w:szCs w:val="24"/>
          <w:lang w:eastAsia="en-US"/>
        </w:rPr>
        <w:t xml:space="preserve">Cognitive Psychology, 48, </w:t>
      </w:r>
      <w:r w:rsidRPr="00AC7A00">
        <w:rPr>
          <w:rFonts w:eastAsiaTheme="minorHAnsi" w:cs="TimesNewRomanPSMT"/>
          <w:sz w:val="24"/>
          <w:szCs w:val="24"/>
          <w:lang w:eastAsia="en-US"/>
        </w:rPr>
        <w:t>332-367.</w:t>
      </w:r>
      <w:r w:rsidR="001109AC" w:rsidRPr="00AC7A00">
        <w:rPr>
          <w:rFonts w:eastAsiaTheme="minorHAnsi" w:cs="TimesNewRomanPSMT"/>
          <w:sz w:val="24"/>
          <w:szCs w:val="24"/>
          <w:lang w:eastAsia="en-US"/>
        </w:rPr>
        <w:t xml:space="preserve"> DOI </w:t>
      </w:r>
      <w:hyperlink r:id="rId45" w:tgtFrame="doilink" w:history="1">
        <w:r w:rsidR="001109AC" w:rsidRPr="00AC7A00">
          <w:rPr>
            <w:rStyle w:val="Hyperlink"/>
            <w:rFonts w:cs="Arial"/>
            <w:color w:val="auto"/>
            <w:sz w:val="24"/>
            <w:szCs w:val="24"/>
            <w:u w:val="none"/>
          </w:rPr>
          <w:t>10.1016/j.cogpsych.2003.08.001</w:t>
        </w:r>
      </w:hyperlink>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spellStart"/>
      <w:r w:rsidRPr="00AC7A00">
        <w:rPr>
          <w:rFonts w:cs="Times-Roman"/>
          <w:sz w:val="24"/>
          <w:szCs w:val="24"/>
        </w:rPr>
        <w:t>Waisk</w:t>
      </w:r>
      <w:proofErr w:type="spellEnd"/>
      <w:r w:rsidRPr="00AC7A00">
        <w:rPr>
          <w:rFonts w:cs="Times-Roman"/>
          <w:sz w:val="24"/>
          <w:szCs w:val="24"/>
        </w:rPr>
        <w:t>, B. A.,</w:t>
      </w:r>
      <w:r w:rsidR="00B456AA" w:rsidRPr="00AC7A00">
        <w:rPr>
          <w:rFonts w:cs="Times-Roman"/>
          <w:sz w:val="24"/>
          <w:szCs w:val="24"/>
        </w:rPr>
        <w:t xml:space="preserve"> </w:t>
      </w:r>
      <w:r w:rsidRPr="00AC7A00">
        <w:rPr>
          <w:rFonts w:cs="Times-Roman"/>
          <w:sz w:val="24"/>
          <w:szCs w:val="24"/>
        </w:rPr>
        <w:t>&amp;</w:t>
      </w:r>
      <w:r w:rsidR="00B456AA" w:rsidRPr="00AC7A00">
        <w:rPr>
          <w:rFonts w:cs="Times-Roman"/>
          <w:sz w:val="24"/>
          <w:szCs w:val="24"/>
        </w:rPr>
        <w:t xml:space="preserve"> </w:t>
      </w:r>
      <w:r w:rsidRPr="00AC7A00">
        <w:rPr>
          <w:rFonts w:cs="Times-Roman"/>
          <w:sz w:val="24"/>
          <w:szCs w:val="24"/>
        </w:rPr>
        <w:t xml:space="preserve">Bond, M. A. (2001).Beyond the pages of a book: Interactive book reading and language development in preschool classrooms. </w:t>
      </w:r>
      <w:r w:rsidRPr="00AC7A00">
        <w:rPr>
          <w:rFonts w:cs="Times-Italic"/>
          <w:i/>
          <w:iCs/>
          <w:sz w:val="24"/>
          <w:szCs w:val="24"/>
        </w:rPr>
        <w:t>Journal of Educational Psychology, 93</w:t>
      </w:r>
      <w:r w:rsidRPr="00AC7A00">
        <w:rPr>
          <w:rFonts w:cs="Times-Roman"/>
          <w:sz w:val="24"/>
          <w:szCs w:val="24"/>
        </w:rPr>
        <w:t>, 243–250.</w:t>
      </w:r>
      <w:r w:rsidR="001109AC" w:rsidRPr="00AC7A00">
        <w:rPr>
          <w:rFonts w:cs="Times-Roman"/>
          <w:sz w:val="24"/>
          <w:szCs w:val="24"/>
        </w:rPr>
        <w:t xml:space="preserve"> DOI </w:t>
      </w:r>
      <w:hyperlink r:id="rId46" w:tgtFrame="_blank" w:history="1">
        <w:r w:rsidR="001109AC" w:rsidRPr="00AC7A00">
          <w:rPr>
            <w:rStyle w:val="Hyperlink"/>
            <w:rFonts w:cs="Arial"/>
            <w:color w:val="auto"/>
            <w:sz w:val="24"/>
            <w:szCs w:val="24"/>
            <w:u w:val="none"/>
          </w:rPr>
          <w:t>10.1037/0022-0663.93.2.243</w:t>
        </w:r>
      </w:hyperlink>
    </w:p>
    <w:p w:rsidR="00F27CBE" w:rsidRPr="00AC7A00" w:rsidRDefault="00F27CBE" w:rsidP="001212B8">
      <w:pPr>
        <w:autoSpaceDE w:val="0"/>
        <w:autoSpaceDN w:val="0"/>
        <w:adjustRightInd w:val="0"/>
        <w:spacing w:after="0" w:line="480" w:lineRule="auto"/>
        <w:ind w:left="720" w:hanging="720"/>
        <w:rPr>
          <w:rFonts w:cs="Times-Roman"/>
          <w:sz w:val="24"/>
          <w:szCs w:val="24"/>
        </w:rPr>
      </w:pPr>
      <w:proofErr w:type="gramStart"/>
      <w:r w:rsidRPr="00AC7A00">
        <w:rPr>
          <w:rFonts w:cs="Times-Roman"/>
          <w:sz w:val="24"/>
          <w:szCs w:val="24"/>
        </w:rPr>
        <w:t xml:space="preserve">Walsh, B. A., &amp; </w:t>
      </w:r>
      <w:proofErr w:type="spellStart"/>
      <w:r w:rsidRPr="00AC7A00">
        <w:rPr>
          <w:rFonts w:cs="Times-Roman"/>
          <w:sz w:val="24"/>
          <w:szCs w:val="24"/>
        </w:rPr>
        <w:t>Blewitt</w:t>
      </w:r>
      <w:proofErr w:type="spellEnd"/>
      <w:r w:rsidRPr="00AC7A00">
        <w:rPr>
          <w:rFonts w:cs="Times-Roman"/>
          <w:sz w:val="24"/>
          <w:szCs w:val="24"/>
        </w:rPr>
        <w:t>, P. (2006).</w:t>
      </w:r>
      <w:proofErr w:type="gramEnd"/>
      <w:r w:rsidRPr="00AC7A00">
        <w:rPr>
          <w:rFonts w:cs="Times-Roman"/>
          <w:sz w:val="24"/>
          <w:szCs w:val="24"/>
        </w:rPr>
        <w:t xml:space="preserve"> </w:t>
      </w:r>
      <w:proofErr w:type="gramStart"/>
      <w:r w:rsidRPr="00AC7A00">
        <w:rPr>
          <w:rFonts w:cs="Times-Roman"/>
          <w:sz w:val="24"/>
          <w:szCs w:val="24"/>
        </w:rPr>
        <w:t>The effect of questioning style during storybook reading on novel vocabulary acquisition of preschoolers.</w:t>
      </w:r>
      <w:proofErr w:type="gramEnd"/>
      <w:r w:rsidRPr="00AC7A00">
        <w:rPr>
          <w:rFonts w:cs="Times-Roman"/>
          <w:sz w:val="24"/>
          <w:szCs w:val="24"/>
        </w:rPr>
        <w:t xml:space="preserve"> </w:t>
      </w:r>
      <w:r w:rsidRPr="00AC7A00">
        <w:rPr>
          <w:rFonts w:cs="Times-Italic"/>
          <w:i/>
          <w:iCs/>
          <w:sz w:val="24"/>
          <w:szCs w:val="24"/>
        </w:rPr>
        <w:t>Early Childhood Education Journal, 33</w:t>
      </w:r>
      <w:r w:rsidRPr="00AC7A00">
        <w:rPr>
          <w:rFonts w:cs="Times-Roman"/>
          <w:sz w:val="24"/>
          <w:szCs w:val="24"/>
        </w:rPr>
        <w:t>, 273–278.</w:t>
      </w:r>
      <w:r w:rsidR="001109AC" w:rsidRPr="00AC7A00">
        <w:rPr>
          <w:rFonts w:cs="Times-Roman"/>
          <w:sz w:val="24"/>
          <w:szCs w:val="24"/>
        </w:rPr>
        <w:t xml:space="preserve"> DOI </w:t>
      </w:r>
      <w:r w:rsidR="001109AC" w:rsidRPr="00AC7A00">
        <w:rPr>
          <w:sz w:val="24"/>
          <w:szCs w:val="24"/>
        </w:rPr>
        <w:t>10.1007/s10643-005-0052-0</w:t>
      </w:r>
    </w:p>
    <w:p w:rsidR="00DF05CD" w:rsidRPr="00AC7A00" w:rsidRDefault="00F27CBE" w:rsidP="00DF05CD">
      <w:pPr>
        <w:spacing w:after="0" w:line="480" w:lineRule="auto"/>
        <w:ind w:left="720" w:hanging="720"/>
        <w:rPr>
          <w:rFonts w:eastAsia="Times New Roman" w:cs="Arial"/>
          <w:sz w:val="24"/>
          <w:szCs w:val="24"/>
        </w:rPr>
      </w:pPr>
      <w:proofErr w:type="gramStart"/>
      <w:r w:rsidRPr="00AC7A00">
        <w:rPr>
          <w:rFonts w:eastAsia="Times New Roman" w:cs="Arial"/>
          <w:sz w:val="24"/>
          <w:szCs w:val="24"/>
        </w:rPr>
        <w:t>Wilkinson, K. S., &amp; Houston-Price, C. (2013).</w:t>
      </w:r>
      <w:proofErr w:type="gramEnd"/>
      <w:r w:rsidRPr="00AC7A00">
        <w:rPr>
          <w:rFonts w:eastAsia="Times New Roman" w:cs="Arial"/>
          <w:sz w:val="24"/>
          <w:szCs w:val="24"/>
        </w:rPr>
        <w:t xml:space="preserve"> Once upon a time, there was a pulchritudinous princess...: The role of word definitions and multiple story contexts in children's learning of difficult vocabulary. </w:t>
      </w:r>
      <w:proofErr w:type="gramStart"/>
      <w:r w:rsidRPr="00AC7A00">
        <w:rPr>
          <w:rFonts w:eastAsia="Times New Roman" w:cs="Arial"/>
          <w:i/>
          <w:iCs/>
          <w:sz w:val="24"/>
          <w:szCs w:val="24"/>
        </w:rPr>
        <w:t>Applied Psycholinguistics</w:t>
      </w:r>
      <w:r w:rsidRPr="00AC7A00">
        <w:rPr>
          <w:rFonts w:eastAsia="Times New Roman" w:cs="Arial"/>
          <w:sz w:val="24"/>
          <w:szCs w:val="24"/>
        </w:rPr>
        <w:t xml:space="preserve">, </w:t>
      </w:r>
      <w:r w:rsidRPr="00AC7A00">
        <w:rPr>
          <w:rFonts w:eastAsia="Times New Roman" w:cs="Arial"/>
          <w:i/>
          <w:iCs/>
          <w:sz w:val="24"/>
          <w:szCs w:val="24"/>
        </w:rPr>
        <w:t>34</w:t>
      </w:r>
      <w:r w:rsidRPr="00AC7A00">
        <w:rPr>
          <w:rFonts w:eastAsia="Times New Roman" w:cs="Arial"/>
          <w:sz w:val="24"/>
          <w:szCs w:val="24"/>
        </w:rPr>
        <w:t>, 591-613.</w:t>
      </w:r>
      <w:proofErr w:type="gramEnd"/>
      <w:r w:rsidR="001109AC" w:rsidRPr="00AC7A00">
        <w:rPr>
          <w:rFonts w:eastAsia="Times New Roman" w:cs="Arial"/>
          <w:sz w:val="24"/>
          <w:szCs w:val="24"/>
        </w:rPr>
        <w:t xml:space="preserve"> DOI </w:t>
      </w:r>
      <w:hyperlink r:id="rId47" w:tgtFrame="_blank" w:history="1">
        <w:r w:rsidR="001109AC" w:rsidRPr="00AC7A00">
          <w:rPr>
            <w:rStyle w:val="Hyperlink"/>
            <w:color w:val="auto"/>
            <w:sz w:val="24"/>
            <w:szCs w:val="24"/>
            <w:u w:val="none"/>
          </w:rPr>
          <w:t>10.1017/S0142716411000889</w:t>
        </w:r>
      </w:hyperlink>
    </w:p>
    <w:p w:rsidR="00DF05CD" w:rsidRPr="00AC7A00" w:rsidRDefault="00F27CBE" w:rsidP="00DF05CD">
      <w:pPr>
        <w:spacing w:after="0" w:line="480" w:lineRule="auto"/>
        <w:ind w:left="720" w:hanging="720"/>
        <w:rPr>
          <w:rFonts w:eastAsia="Times New Roman" w:cs="Arial"/>
          <w:sz w:val="24"/>
          <w:szCs w:val="24"/>
        </w:rPr>
      </w:pPr>
      <w:proofErr w:type="gramStart"/>
      <w:r w:rsidRPr="00AC7A00">
        <w:rPr>
          <w:rFonts w:cs="Times New Roman"/>
          <w:sz w:val="24"/>
          <w:szCs w:val="24"/>
          <w:lang w:val="en-US"/>
        </w:rPr>
        <w:t>Wilson, M. (1988).</w:t>
      </w:r>
      <w:proofErr w:type="gramEnd"/>
      <w:r w:rsidRPr="00AC7A00">
        <w:rPr>
          <w:rFonts w:cs="Times New Roman"/>
          <w:sz w:val="24"/>
          <w:szCs w:val="24"/>
          <w:lang w:val="en-US"/>
        </w:rPr>
        <w:t xml:space="preserve"> </w:t>
      </w:r>
      <w:proofErr w:type="gramStart"/>
      <w:r w:rsidRPr="00AC7A00">
        <w:rPr>
          <w:rFonts w:cs="Times New Roman"/>
          <w:sz w:val="24"/>
          <w:szCs w:val="24"/>
          <w:lang w:val="en-US"/>
        </w:rPr>
        <w:t>MRC Psycholinguistic Database – machine-usable dictionary, version 2.00.</w:t>
      </w:r>
      <w:proofErr w:type="gramEnd"/>
      <w:r w:rsidRPr="00AC7A00">
        <w:rPr>
          <w:rFonts w:cs="Times New Roman"/>
          <w:sz w:val="24"/>
          <w:szCs w:val="24"/>
          <w:lang w:val="en-US"/>
        </w:rPr>
        <w:t xml:space="preserve"> </w:t>
      </w:r>
      <w:proofErr w:type="spellStart"/>
      <w:r w:rsidRPr="00AC7A00">
        <w:rPr>
          <w:rFonts w:cs="Times New Roman"/>
          <w:i/>
          <w:sz w:val="24"/>
          <w:szCs w:val="24"/>
          <w:lang w:val="en-US"/>
        </w:rPr>
        <w:t>Behaviour</w:t>
      </w:r>
      <w:proofErr w:type="spellEnd"/>
      <w:r w:rsidRPr="00AC7A00">
        <w:rPr>
          <w:rFonts w:cs="Times New Roman"/>
          <w:i/>
          <w:sz w:val="24"/>
          <w:szCs w:val="24"/>
          <w:lang w:val="en-US"/>
        </w:rPr>
        <w:t xml:space="preserve"> Research Methods Instruments &amp; Computers, 20</w:t>
      </w:r>
      <w:r w:rsidRPr="00AC7A00">
        <w:rPr>
          <w:rFonts w:cs="Times New Roman"/>
          <w:sz w:val="24"/>
          <w:szCs w:val="24"/>
          <w:lang w:val="en-US"/>
        </w:rPr>
        <w:t>, 6 – 10.</w:t>
      </w:r>
      <w:r w:rsidR="00DF05CD" w:rsidRPr="00AC7A00">
        <w:rPr>
          <w:rFonts w:cs="Times New Roman"/>
          <w:sz w:val="24"/>
          <w:szCs w:val="24"/>
          <w:lang w:val="en-US"/>
        </w:rPr>
        <w:t xml:space="preserve"> DOI </w:t>
      </w:r>
      <w:r w:rsidR="00DF05CD" w:rsidRPr="00AC7A00">
        <w:rPr>
          <w:rFonts w:eastAsia="Times New Roman" w:cs="Times New Roman"/>
          <w:sz w:val="24"/>
          <w:szCs w:val="24"/>
        </w:rPr>
        <w:t>10.3758/BF03202594</w:t>
      </w:r>
    </w:p>
    <w:p w:rsidR="00BA26C4" w:rsidRDefault="00F27CBE" w:rsidP="00173E09">
      <w:pPr>
        <w:spacing w:after="0" w:line="480" w:lineRule="auto"/>
        <w:ind w:left="720" w:hanging="720"/>
        <w:rPr>
          <w:rFonts w:cs="Times New Roman"/>
          <w:sz w:val="24"/>
          <w:szCs w:val="24"/>
        </w:rPr>
      </w:pPr>
      <w:proofErr w:type="gramStart"/>
      <w:r w:rsidRPr="00AC7A00">
        <w:rPr>
          <w:rFonts w:eastAsia="Times New Roman" w:cs="Arial"/>
          <w:sz w:val="24"/>
          <w:szCs w:val="24"/>
        </w:rPr>
        <w:t>Williams, S. E., &amp; Horst, J. S. (2014).</w:t>
      </w:r>
      <w:proofErr w:type="gramEnd"/>
      <w:r w:rsidRPr="00AC7A00">
        <w:rPr>
          <w:rFonts w:eastAsia="Times New Roman" w:cs="Arial"/>
          <w:sz w:val="24"/>
          <w:szCs w:val="24"/>
        </w:rPr>
        <w:t xml:space="preserve"> Goodnight book: sleep consolidation improves word learning via storybooks. </w:t>
      </w:r>
      <w:r w:rsidRPr="00AC7A00">
        <w:rPr>
          <w:rFonts w:eastAsia="Times New Roman" w:cs="Arial"/>
          <w:i/>
          <w:iCs/>
          <w:sz w:val="24"/>
          <w:szCs w:val="24"/>
        </w:rPr>
        <w:t>Frontiers in psychology</w:t>
      </w:r>
      <w:r w:rsidRPr="00AC7A00">
        <w:rPr>
          <w:rFonts w:eastAsia="Times New Roman" w:cs="Arial"/>
          <w:sz w:val="24"/>
          <w:szCs w:val="24"/>
        </w:rPr>
        <w:t xml:space="preserve">, </w:t>
      </w:r>
      <w:r w:rsidRPr="00AC7A00">
        <w:rPr>
          <w:rFonts w:eastAsia="Times New Roman" w:cs="Arial"/>
          <w:i/>
          <w:iCs/>
          <w:sz w:val="24"/>
          <w:szCs w:val="24"/>
        </w:rPr>
        <w:t>5</w:t>
      </w:r>
      <w:r w:rsidRPr="00AC7A00">
        <w:rPr>
          <w:rFonts w:eastAsia="Times New Roman" w:cs="Arial"/>
          <w:sz w:val="24"/>
          <w:szCs w:val="24"/>
        </w:rPr>
        <w:t>.</w:t>
      </w:r>
      <w:r w:rsidR="00DF05CD" w:rsidRPr="00AC7A00">
        <w:rPr>
          <w:rFonts w:eastAsia="Times New Roman" w:cs="Arial"/>
          <w:sz w:val="24"/>
          <w:szCs w:val="24"/>
        </w:rPr>
        <w:t xml:space="preserve"> DOI </w:t>
      </w:r>
      <w:hyperlink r:id="rId48" w:tgtFrame="pmc_ext" w:history="1">
        <w:r w:rsidR="00DF05CD" w:rsidRPr="00AC7A00">
          <w:rPr>
            <w:rStyle w:val="Hyperlink"/>
            <w:color w:val="auto"/>
            <w:sz w:val="24"/>
            <w:szCs w:val="24"/>
            <w:u w:val="none"/>
          </w:rPr>
          <w:t>10.3389/fpsyg.2014.00184</w:t>
        </w:r>
      </w:hyperlink>
      <w:r w:rsidR="00BA26C4">
        <w:rPr>
          <w:rFonts w:cs="Times New Roman"/>
          <w:sz w:val="24"/>
          <w:szCs w:val="24"/>
        </w:rPr>
        <w:br w:type="page"/>
      </w:r>
    </w:p>
    <w:p w:rsidR="005E5291" w:rsidRDefault="005E5291">
      <w:pPr>
        <w:rPr>
          <w:rFonts w:cs="Times New Roman"/>
          <w:sz w:val="24"/>
          <w:szCs w:val="24"/>
        </w:rPr>
        <w:sectPr w:rsidR="005E5291" w:rsidSect="0037438C">
          <w:headerReference w:type="default" r:id="rId49"/>
          <w:pgSz w:w="11906" w:h="16838"/>
          <w:pgMar w:top="1440" w:right="1440" w:bottom="1440" w:left="1440" w:header="708" w:footer="708" w:gutter="0"/>
          <w:cols w:space="708"/>
          <w:docGrid w:linePitch="360"/>
        </w:sectPr>
      </w:pPr>
    </w:p>
    <w:p w:rsidR="00012CAB" w:rsidRPr="00FA395B" w:rsidRDefault="002668ED">
      <w:pPr>
        <w:rPr>
          <w:rFonts w:cs="Times New Roman"/>
          <w:sz w:val="24"/>
          <w:szCs w:val="24"/>
        </w:rPr>
      </w:pPr>
      <w:proofErr w:type="gramStart"/>
      <w:r w:rsidRPr="002668ED">
        <w:rPr>
          <w:rFonts w:cs="Times New Roman"/>
          <w:sz w:val="24"/>
          <w:szCs w:val="24"/>
        </w:rPr>
        <w:t>T</w:t>
      </w:r>
      <w:r w:rsidR="00012CAB" w:rsidRPr="00FA395B">
        <w:rPr>
          <w:rFonts w:cs="Times New Roman"/>
          <w:sz w:val="24"/>
          <w:szCs w:val="24"/>
        </w:rPr>
        <w:t xml:space="preserve">able </w:t>
      </w:r>
      <w:r>
        <w:rPr>
          <w:rFonts w:cs="Times New Roman"/>
          <w:sz w:val="24"/>
          <w:szCs w:val="24"/>
        </w:rPr>
        <w:t>1</w:t>
      </w:r>
      <w:r w:rsidR="00012CAB" w:rsidRPr="00FA395B">
        <w:rPr>
          <w:rFonts w:cs="Times New Roman"/>
          <w:sz w:val="24"/>
          <w:szCs w:val="24"/>
        </w:rPr>
        <w:t>.</w:t>
      </w:r>
      <w:proofErr w:type="gramEnd"/>
      <w:r w:rsidR="00FA395B" w:rsidRPr="00FA395B">
        <w:rPr>
          <w:rFonts w:cs="Times New Roman"/>
          <w:sz w:val="24"/>
          <w:szCs w:val="24"/>
        </w:rPr>
        <w:t xml:space="preserve"> </w:t>
      </w:r>
      <w:r w:rsidR="005E5291" w:rsidRPr="00012CAB">
        <w:rPr>
          <w:rFonts w:cs="Times New Roman"/>
          <w:sz w:val="24"/>
          <w:szCs w:val="24"/>
        </w:rPr>
        <w:t>Descriptive statistics for measures of explicit novel word knowledge</w:t>
      </w:r>
      <w:r w:rsidR="005E5291">
        <w:rPr>
          <w:rFonts w:cs="Times New Roman"/>
          <w:sz w:val="24"/>
          <w:szCs w:val="24"/>
        </w:rPr>
        <w:t xml:space="preserve"> and m</w:t>
      </w:r>
      <w:r w:rsidR="00FA395B">
        <w:rPr>
          <w:rFonts w:cs="Times New Roman"/>
          <w:sz w:val="24"/>
          <w:szCs w:val="24"/>
        </w:rPr>
        <w:t>ean (and SD) p</w:t>
      </w:r>
      <w:r w:rsidR="00FA395B" w:rsidRPr="00FA395B">
        <w:rPr>
          <w:rFonts w:cs="Times New Roman"/>
          <w:sz w:val="24"/>
          <w:szCs w:val="24"/>
        </w:rPr>
        <w:t>ause detection RT (in ms) and errors (out of 12) for competitor and control conditions at the –0 hr and 24 hr tests, for children and adults</w:t>
      </w:r>
    </w:p>
    <w:tbl>
      <w:tblPr>
        <w:tblStyle w:val="TableGrid"/>
        <w:tblW w:w="0" w:type="auto"/>
        <w:jc w:val="center"/>
        <w:tblBorders>
          <w:left w:val="none" w:sz="0" w:space="0" w:color="auto"/>
          <w:right w:val="none" w:sz="0" w:space="0" w:color="auto"/>
          <w:insideV w:val="none" w:sz="0" w:space="0" w:color="auto"/>
        </w:tblBorders>
        <w:tblLook w:val="04A0"/>
      </w:tblPr>
      <w:tblGrid>
        <w:gridCol w:w="3103"/>
        <w:gridCol w:w="724"/>
        <w:gridCol w:w="1334"/>
        <w:gridCol w:w="1511"/>
        <w:gridCol w:w="1202"/>
        <w:gridCol w:w="1389"/>
        <w:gridCol w:w="898"/>
      </w:tblGrid>
      <w:tr w:rsidR="00FF2331" w:rsidRPr="00012CAB" w:rsidTr="00394257">
        <w:trPr>
          <w:jc w:val="center"/>
        </w:trPr>
        <w:tc>
          <w:tcPr>
            <w:tcW w:w="0" w:type="auto"/>
            <w:tcBorders>
              <w:bottom w:val="single" w:sz="4" w:space="0" w:color="auto"/>
            </w:tcBorders>
          </w:tcPr>
          <w:p w:rsidR="00FF2331" w:rsidRPr="00012CAB" w:rsidRDefault="00FF2331" w:rsidP="0053010A">
            <w:pPr>
              <w:rPr>
                <w:rFonts w:cs="Times New Roman"/>
                <w:sz w:val="24"/>
                <w:szCs w:val="24"/>
              </w:rPr>
            </w:pPr>
          </w:p>
        </w:tc>
        <w:tc>
          <w:tcPr>
            <w:tcW w:w="0" w:type="auto"/>
            <w:tcBorders>
              <w:bottom w:val="single" w:sz="4" w:space="0" w:color="auto"/>
            </w:tcBorders>
          </w:tcPr>
          <w:p w:rsidR="00FF2331" w:rsidRPr="00012CAB" w:rsidRDefault="00FF2331" w:rsidP="0053010A">
            <w:pPr>
              <w:rPr>
                <w:rFonts w:cs="Times New Roman"/>
                <w:sz w:val="24"/>
                <w:szCs w:val="24"/>
              </w:rPr>
            </w:pPr>
          </w:p>
        </w:tc>
        <w:tc>
          <w:tcPr>
            <w:tcW w:w="0" w:type="auto"/>
            <w:tcBorders>
              <w:bottom w:val="single" w:sz="4" w:space="0" w:color="auto"/>
            </w:tcBorders>
          </w:tcPr>
          <w:p w:rsidR="00FF2331" w:rsidRPr="00012CAB" w:rsidRDefault="00FF2331" w:rsidP="0053010A">
            <w:pPr>
              <w:rPr>
                <w:rFonts w:cs="Times New Roman"/>
                <w:sz w:val="24"/>
                <w:szCs w:val="24"/>
              </w:rPr>
            </w:pPr>
          </w:p>
        </w:tc>
        <w:tc>
          <w:tcPr>
            <w:tcW w:w="0" w:type="auto"/>
            <w:gridSpan w:val="2"/>
            <w:tcBorders>
              <w:bottom w:val="single" w:sz="4" w:space="0" w:color="auto"/>
            </w:tcBorders>
          </w:tcPr>
          <w:p w:rsidR="00FF2331" w:rsidRPr="00012CAB" w:rsidRDefault="00FF2331" w:rsidP="00FA395B">
            <w:pPr>
              <w:jc w:val="center"/>
              <w:rPr>
                <w:rFonts w:cs="Times New Roman"/>
                <w:sz w:val="24"/>
                <w:szCs w:val="24"/>
              </w:rPr>
            </w:pPr>
            <w:r w:rsidRPr="00012CAB">
              <w:rPr>
                <w:rFonts w:cs="Times New Roman"/>
                <w:sz w:val="24"/>
                <w:szCs w:val="24"/>
              </w:rPr>
              <w:t>Children</w:t>
            </w:r>
          </w:p>
        </w:tc>
        <w:tc>
          <w:tcPr>
            <w:tcW w:w="0" w:type="auto"/>
            <w:gridSpan w:val="2"/>
            <w:tcBorders>
              <w:bottom w:val="single" w:sz="4" w:space="0" w:color="auto"/>
            </w:tcBorders>
          </w:tcPr>
          <w:p w:rsidR="00FF2331" w:rsidRPr="00012CAB" w:rsidRDefault="00FF2331" w:rsidP="00FA395B">
            <w:pPr>
              <w:jc w:val="center"/>
              <w:rPr>
                <w:rFonts w:cs="Times New Roman"/>
                <w:sz w:val="24"/>
                <w:szCs w:val="24"/>
              </w:rPr>
            </w:pPr>
            <w:r w:rsidRPr="00012CAB">
              <w:rPr>
                <w:rFonts w:cs="Times New Roman"/>
                <w:sz w:val="24"/>
                <w:szCs w:val="24"/>
              </w:rPr>
              <w:t>Adults</w:t>
            </w:r>
          </w:p>
        </w:tc>
      </w:tr>
      <w:tr w:rsidR="00FF2331" w:rsidRPr="00012CAB" w:rsidTr="00FF2331">
        <w:trPr>
          <w:jc w:val="center"/>
        </w:trPr>
        <w:tc>
          <w:tcPr>
            <w:tcW w:w="0" w:type="auto"/>
            <w:tcBorders>
              <w:top w:val="single" w:sz="4" w:space="0" w:color="auto"/>
              <w:bottom w:val="nil"/>
            </w:tcBorders>
          </w:tcPr>
          <w:p w:rsidR="00FF2331" w:rsidRDefault="00FF2331" w:rsidP="00FA395B">
            <w:pPr>
              <w:rPr>
                <w:rFonts w:cs="Times New Roman"/>
                <w:sz w:val="24"/>
                <w:szCs w:val="24"/>
              </w:rPr>
            </w:pPr>
          </w:p>
        </w:tc>
        <w:tc>
          <w:tcPr>
            <w:tcW w:w="0" w:type="auto"/>
            <w:tcBorders>
              <w:top w:val="single" w:sz="4" w:space="0" w:color="auto"/>
              <w:bottom w:val="nil"/>
            </w:tcBorders>
          </w:tcPr>
          <w:p w:rsidR="00FF2331" w:rsidRDefault="00FF2331" w:rsidP="0053010A">
            <w:pPr>
              <w:rPr>
                <w:rFonts w:cs="Times New Roman"/>
                <w:sz w:val="24"/>
                <w:szCs w:val="24"/>
              </w:rPr>
            </w:pPr>
          </w:p>
        </w:tc>
        <w:tc>
          <w:tcPr>
            <w:tcW w:w="0" w:type="auto"/>
            <w:tcBorders>
              <w:top w:val="single" w:sz="4" w:space="0" w:color="auto"/>
              <w:bottom w:val="nil"/>
            </w:tcBorders>
          </w:tcPr>
          <w:p w:rsidR="00FF2331" w:rsidRDefault="00FF2331" w:rsidP="00012CAB">
            <w:pPr>
              <w:rPr>
                <w:rFonts w:cs="Times New Roman"/>
                <w:sz w:val="24"/>
                <w:szCs w:val="24"/>
              </w:rPr>
            </w:pPr>
          </w:p>
        </w:tc>
        <w:tc>
          <w:tcPr>
            <w:tcW w:w="0" w:type="auto"/>
            <w:tcBorders>
              <w:top w:val="single" w:sz="4" w:space="0" w:color="auto"/>
              <w:bottom w:val="nil"/>
            </w:tcBorders>
          </w:tcPr>
          <w:p w:rsidR="00FF2331" w:rsidRDefault="00FF2331" w:rsidP="00FA395B">
            <w:pPr>
              <w:jc w:val="center"/>
              <w:rPr>
                <w:rFonts w:cs="Times New Roman"/>
                <w:sz w:val="24"/>
                <w:szCs w:val="24"/>
              </w:rPr>
            </w:pPr>
            <w:r>
              <w:rPr>
                <w:rFonts w:cs="Times New Roman"/>
                <w:sz w:val="24"/>
                <w:szCs w:val="24"/>
              </w:rPr>
              <w:t>Mean (SD)</w:t>
            </w:r>
          </w:p>
        </w:tc>
        <w:tc>
          <w:tcPr>
            <w:tcW w:w="0" w:type="auto"/>
            <w:tcBorders>
              <w:top w:val="single" w:sz="4" w:space="0" w:color="auto"/>
              <w:bottom w:val="nil"/>
            </w:tcBorders>
          </w:tcPr>
          <w:p w:rsidR="00FF2331" w:rsidRDefault="00FF2331" w:rsidP="00FA395B">
            <w:pPr>
              <w:jc w:val="center"/>
              <w:rPr>
                <w:rFonts w:cs="Times New Roman"/>
                <w:sz w:val="24"/>
                <w:szCs w:val="24"/>
              </w:rPr>
            </w:pPr>
            <w:r>
              <w:rPr>
                <w:rFonts w:cs="Times New Roman"/>
                <w:sz w:val="24"/>
                <w:szCs w:val="24"/>
              </w:rPr>
              <w:t xml:space="preserve">Range </w:t>
            </w:r>
          </w:p>
        </w:tc>
        <w:tc>
          <w:tcPr>
            <w:tcW w:w="0" w:type="auto"/>
            <w:tcBorders>
              <w:top w:val="single" w:sz="4" w:space="0" w:color="auto"/>
              <w:bottom w:val="nil"/>
            </w:tcBorders>
          </w:tcPr>
          <w:p w:rsidR="00FF2331" w:rsidRDefault="00FF2331" w:rsidP="00394257">
            <w:pPr>
              <w:jc w:val="center"/>
              <w:rPr>
                <w:rFonts w:cs="Times New Roman"/>
                <w:sz w:val="24"/>
                <w:szCs w:val="24"/>
              </w:rPr>
            </w:pPr>
            <w:r>
              <w:rPr>
                <w:rFonts w:cs="Times New Roman"/>
                <w:sz w:val="24"/>
                <w:szCs w:val="24"/>
              </w:rPr>
              <w:t>Mean (SD)</w:t>
            </w:r>
          </w:p>
        </w:tc>
        <w:tc>
          <w:tcPr>
            <w:tcW w:w="0" w:type="auto"/>
            <w:tcBorders>
              <w:top w:val="single" w:sz="4" w:space="0" w:color="auto"/>
              <w:bottom w:val="nil"/>
            </w:tcBorders>
          </w:tcPr>
          <w:p w:rsidR="00FF2331" w:rsidRDefault="00FF2331" w:rsidP="00FA395B">
            <w:pPr>
              <w:jc w:val="center"/>
              <w:rPr>
                <w:rFonts w:cs="Times New Roman"/>
                <w:sz w:val="24"/>
                <w:szCs w:val="24"/>
              </w:rPr>
            </w:pPr>
            <w:r>
              <w:rPr>
                <w:rFonts w:cs="Times New Roman"/>
                <w:sz w:val="24"/>
                <w:szCs w:val="24"/>
              </w:rPr>
              <w:t>Range</w:t>
            </w:r>
          </w:p>
        </w:tc>
      </w:tr>
      <w:tr w:rsidR="005E5291" w:rsidRPr="00012CAB" w:rsidTr="00FF2331">
        <w:trPr>
          <w:jc w:val="center"/>
        </w:trPr>
        <w:tc>
          <w:tcPr>
            <w:tcW w:w="0" w:type="auto"/>
            <w:tcBorders>
              <w:top w:val="nil"/>
              <w:bottom w:val="nil"/>
            </w:tcBorders>
          </w:tcPr>
          <w:p w:rsidR="005E5291" w:rsidRPr="00012CAB" w:rsidRDefault="005E5291" w:rsidP="00394257">
            <w:pPr>
              <w:rPr>
                <w:rFonts w:cs="Times New Roman"/>
                <w:sz w:val="24"/>
                <w:szCs w:val="24"/>
              </w:rPr>
            </w:pPr>
            <w:r w:rsidRPr="00012CAB">
              <w:rPr>
                <w:rFonts w:cs="Times New Roman"/>
                <w:sz w:val="24"/>
                <w:szCs w:val="24"/>
              </w:rPr>
              <w:t xml:space="preserve">Cued Recall </w:t>
            </w:r>
            <w:r>
              <w:rPr>
                <w:rFonts w:cs="Times New Roman"/>
                <w:sz w:val="24"/>
                <w:szCs w:val="24"/>
              </w:rPr>
              <w:t>(max 24)</w:t>
            </w:r>
          </w:p>
        </w:tc>
        <w:tc>
          <w:tcPr>
            <w:tcW w:w="0" w:type="auto"/>
            <w:tcBorders>
              <w:top w:val="nil"/>
              <w:bottom w:val="nil"/>
            </w:tcBorders>
          </w:tcPr>
          <w:p w:rsidR="005E5291" w:rsidRPr="00012CAB" w:rsidRDefault="005E5291" w:rsidP="00394257">
            <w:pPr>
              <w:rPr>
                <w:rFonts w:cs="Times New Roman"/>
                <w:sz w:val="24"/>
                <w:szCs w:val="24"/>
              </w:rPr>
            </w:pPr>
            <w:r w:rsidRPr="00012CAB">
              <w:rPr>
                <w:rFonts w:cs="Times New Roman"/>
                <w:sz w:val="24"/>
                <w:szCs w:val="24"/>
              </w:rPr>
              <w:t xml:space="preserve">0 hr </w:t>
            </w:r>
          </w:p>
        </w:tc>
        <w:tc>
          <w:tcPr>
            <w:tcW w:w="0" w:type="auto"/>
            <w:tcBorders>
              <w:top w:val="nil"/>
              <w:bottom w:val="nil"/>
            </w:tcBorders>
          </w:tcPr>
          <w:p w:rsidR="005E5291" w:rsidRDefault="005E5291" w:rsidP="00012CAB">
            <w:pPr>
              <w:rPr>
                <w:rFonts w:cs="Times New Roman"/>
                <w:sz w:val="24"/>
                <w:szCs w:val="24"/>
              </w:rPr>
            </w:pP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2.93 (2.25)</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0-9</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8.55 (4.46)</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1-20</w:t>
            </w:r>
          </w:p>
        </w:tc>
      </w:tr>
      <w:tr w:rsidR="005E5291" w:rsidRPr="00012CAB" w:rsidTr="00FF2331">
        <w:trPr>
          <w:jc w:val="center"/>
        </w:trPr>
        <w:tc>
          <w:tcPr>
            <w:tcW w:w="0" w:type="auto"/>
            <w:tcBorders>
              <w:top w:val="nil"/>
              <w:bottom w:val="nil"/>
            </w:tcBorders>
          </w:tcPr>
          <w:p w:rsidR="005E5291" w:rsidRPr="00012CAB" w:rsidRDefault="005E5291" w:rsidP="00394257">
            <w:pPr>
              <w:rPr>
                <w:rFonts w:cs="Times New Roman"/>
                <w:sz w:val="24"/>
                <w:szCs w:val="24"/>
              </w:rPr>
            </w:pPr>
          </w:p>
        </w:tc>
        <w:tc>
          <w:tcPr>
            <w:tcW w:w="0" w:type="auto"/>
            <w:tcBorders>
              <w:top w:val="nil"/>
              <w:bottom w:val="nil"/>
            </w:tcBorders>
          </w:tcPr>
          <w:p w:rsidR="005E5291" w:rsidRPr="00012CAB" w:rsidRDefault="005E5291" w:rsidP="00394257">
            <w:pPr>
              <w:rPr>
                <w:rFonts w:cs="Times New Roman"/>
                <w:sz w:val="24"/>
                <w:szCs w:val="24"/>
              </w:rPr>
            </w:pPr>
            <w:r w:rsidRPr="00012CAB">
              <w:rPr>
                <w:rFonts w:cs="Times New Roman"/>
                <w:sz w:val="24"/>
                <w:szCs w:val="24"/>
              </w:rPr>
              <w:t>24 hr</w:t>
            </w:r>
          </w:p>
        </w:tc>
        <w:tc>
          <w:tcPr>
            <w:tcW w:w="0" w:type="auto"/>
            <w:tcBorders>
              <w:top w:val="nil"/>
              <w:bottom w:val="nil"/>
            </w:tcBorders>
          </w:tcPr>
          <w:p w:rsidR="005E5291" w:rsidRDefault="005E5291" w:rsidP="00012CAB">
            <w:pPr>
              <w:rPr>
                <w:rFonts w:cs="Times New Roman"/>
                <w:sz w:val="24"/>
                <w:szCs w:val="24"/>
              </w:rPr>
            </w:pP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5.93 (4.24)</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0-14</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13.64 (4.09)</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7-22</w:t>
            </w:r>
          </w:p>
        </w:tc>
      </w:tr>
      <w:tr w:rsidR="005E5291" w:rsidRPr="00012CAB" w:rsidTr="00FF2331">
        <w:trPr>
          <w:jc w:val="center"/>
        </w:trPr>
        <w:tc>
          <w:tcPr>
            <w:tcW w:w="0" w:type="auto"/>
            <w:tcBorders>
              <w:top w:val="nil"/>
              <w:bottom w:val="nil"/>
            </w:tcBorders>
          </w:tcPr>
          <w:p w:rsidR="005E5291" w:rsidRPr="00012CAB" w:rsidRDefault="005E5291" w:rsidP="00394257">
            <w:pPr>
              <w:rPr>
                <w:rFonts w:cs="Times New Roman"/>
                <w:sz w:val="24"/>
                <w:szCs w:val="24"/>
              </w:rPr>
            </w:pPr>
            <w:r>
              <w:rPr>
                <w:rFonts w:cs="Times New Roman"/>
                <w:sz w:val="24"/>
                <w:szCs w:val="24"/>
              </w:rPr>
              <w:t>Word Recognition</w:t>
            </w:r>
            <w:r w:rsidRPr="00012CAB">
              <w:rPr>
                <w:rFonts w:cs="Times New Roman"/>
                <w:sz w:val="24"/>
                <w:szCs w:val="24"/>
              </w:rPr>
              <w:t xml:space="preserve"> </w:t>
            </w:r>
            <w:r>
              <w:rPr>
                <w:rFonts w:cs="Times New Roman"/>
                <w:sz w:val="24"/>
                <w:szCs w:val="24"/>
              </w:rPr>
              <w:t>(% correct)</w:t>
            </w:r>
          </w:p>
        </w:tc>
        <w:tc>
          <w:tcPr>
            <w:tcW w:w="0" w:type="auto"/>
            <w:tcBorders>
              <w:top w:val="nil"/>
              <w:bottom w:val="nil"/>
            </w:tcBorders>
          </w:tcPr>
          <w:p w:rsidR="005E5291" w:rsidRPr="00012CAB" w:rsidRDefault="005E5291" w:rsidP="00394257">
            <w:pPr>
              <w:rPr>
                <w:rFonts w:cs="Times New Roman"/>
                <w:sz w:val="24"/>
                <w:szCs w:val="24"/>
              </w:rPr>
            </w:pPr>
            <w:r w:rsidRPr="00012CAB">
              <w:rPr>
                <w:rFonts w:cs="Times New Roman"/>
                <w:sz w:val="24"/>
                <w:szCs w:val="24"/>
              </w:rPr>
              <w:t>0 hr</w:t>
            </w:r>
          </w:p>
        </w:tc>
        <w:tc>
          <w:tcPr>
            <w:tcW w:w="0" w:type="auto"/>
            <w:tcBorders>
              <w:top w:val="nil"/>
              <w:bottom w:val="nil"/>
            </w:tcBorders>
          </w:tcPr>
          <w:p w:rsidR="005E5291" w:rsidRDefault="005E5291" w:rsidP="00012CAB">
            <w:pPr>
              <w:rPr>
                <w:rFonts w:cs="Times New Roman"/>
                <w:sz w:val="24"/>
                <w:szCs w:val="24"/>
              </w:rPr>
            </w:pP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71.04 (16.98)</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41.67-100</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90.91 (8.17)</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75-100</w:t>
            </w:r>
          </w:p>
        </w:tc>
      </w:tr>
      <w:tr w:rsidR="005E5291" w:rsidRPr="00012CAB" w:rsidTr="00FF2331">
        <w:trPr>
          <w:jc w:val="center"/>
        </w:trPr>
        <w:tc>
          <w:tcPr>
            <w:tcW w:w="0" w:type="auto"/>
            <w:tcBorders>
              <w:top w:val="nil"/>
              <w:bottom w:val="nil"/>
            </w:tcBorders>
          </w:tcPr>
          <w:p w:rsidR="005E5291" w:rsidRPr="00012CAB" w:rsidRDefault="005E5291" w:rsidP="00394257">
            <w:pPr>
              <w:rPr>
                <w:rFonts w:cs="Times New Roman"/>
                <w:sz w:val="24"/>
                <w:szCs w:val="24"/>
              </w:rPr>
            </w:pPr>
          </w:p>
        </w:tc>
        <w:tc>
          <w:tcPr>
            <w:tcW w:w="0" w:type="auto"/>
            <w:tcBorders>
              <w:top w:val="nil"/>
              <w:bottom w:val="nil"/>
            </w:tcBorders>
          </w:tcPr>
          <w:p w:rsidR="005E5291" w:rsidRPr="00012CAB" w:rsidRDefault="005E5291" w:rsidP="00394257">
            <w:pPr>
              <w:rPr>
                <w:rFonts w:cs="Times New Roman"/>
                <w:sz w:val="24"/>
                <w:szCs w:val="24"/>
              </w:rPr>
            </w:pPr>
            <w:r w:rsidRPr="00012CAB">
              <w:rPr>
                <w:rFonts w:cs="Times New Roman"/>
                <w:sz w:val="24"/>
                <w:szCs w:val="24"/>
              </w:rPr>
              <w:t>24 hr</w:t>
            </w:r>
          </w:p>
        </w:tc>
        <w:tc>
          <w:tcPr>
            <w:tcW w:w="0" w:type="auto"/>
            <w:tcBorders>
              <w:top w:val="nil"/>
              <w:bottom w:val="nil"/>
            </w:tcBorders>
          </w:tcPr>
          <w:p w:rsidR="005E5291" w:rsidRDefault="005E5291" w:rsidP="00012CAB">
            <w:pPr>
              <w:rPr>
                <w:rFonts w:cs="Times New Roman"/>
                <w:sz w:val="24"/>
                <w:szCs w:val="24"/>
              </w:rPr>
            </w:pP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81.46 (15.84)</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33.33-100</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92.93 (7.25)</w:t>
            </w:r>
          </w:p>
        </w:tc>
        <w:tc>
          <w:tcPr>
            <w:tcW w:w="0" w:type="auto"/>
            <w:tcBorders>
              <w:top w:val="nil"/>
              <w:bottom w:val="nil"/>
            </w:tcBorders>
          </w:tcPr>
          <w:p w:rsidR="005E5291" w:rsidRPr="00012CAB" w:rsidRDefault="005E5291" w:rsidP="00394257">
            <w:pPr>
              <w:jc w:val="center"/>
              <w:rPr>
                <w:rFonts w:cs="Times New Roman"/>
                <w:sz w:val="24"/>
                <w:szCs w:val="24"/>
              </w:rPr>
            </w:pPr>
            <w:r>
              <w:rPr>
                <w:rFonts w:cs="Times New Roman"/>
                <w:sz w:val="24"/>
                <w:szCs w:val="24"/>
              </w:rPr>
              <w:t>75-100</w:t>
            </w:r>
          </w:p>
        </w:tc>
      </w:tr>
      <w:tr w:rsidR="005E5291" w:rsidRPr="00012CAB" w:rsidTr="00FF2331">
        <w:trPr>
          <w:jc w:val="center"/>
        </w:trPr>
        <w:tc>
          <w:tcPr>
            <w:tcW w:w="0" w:type="auto"/>
            <w:tcBorders>
              <w:top w:val="nil"/>
              <w:bottom w:val="single" w:sz="4" w:space="0" w:color="auto"/>
            </w:tcBorders>
          </w:tcPr>
          <w:p w:rsidR="005E5291" w:rsidRPr="00012CAB" w:rsidRDefault="005E5291" w:rsidP="00394257">
            <w:pPr>
              <w:rPr>
                <w:rFonts w:cs="Times New Roman"/>
                <w:sz w:val="24"/>
                <w:szCs w:val="24"/>
              </w:rPr>
            </w:pPr>
            <w:r>
              <w:rPr>
                <w:rFonts w:cs="Times New Roman"/>
                <w:sz w:val="24"/>
                <w:szCs w:val="24"/>
              </w:rPr>
              <w:t xml:space="preserve">Definitions </w:t>
            </w:r>
          </w:p>
        </w:tc>
        <w:tc>
          <w:tcPr>
            <w:tcW w:w="0" w:type="auto"/>
            <w:tcBorders>
              <w:top w:val="nil"/>
              <w:bottom w:val="single" w:sz="4" w:space="0" w:color="auto"/>
            </w:tcBorders>
          </w:tcPr>
          <w:p w:rsidR="005E5291" w:rsidRPr="00012CAB" w:rsidRDefault="005E5291" w:rsidP="00394257">
            <w:pPr>
              <w:rPr>
                <w:rFonts w:cs="Times New Roman"/>
                <w:sz w:val="24"/>
                <w:szCs w:val="24"/>
              </w:rPr>
            </w:pPr>
            <w:r>
              <w:rPr>
                <w:rFonts w:cs="Times New Roman"/>
                <w:sz w:val="24"/>
                <w:szCs w:val="24"/>
              </w:rPr>
              <w:t>24 hr</w:t>
            </w:r>
          </w:p>
        </w:tc>
        <w:tc>
          <w:tcPr>
            <w:tcW w:w="0" w:type="auto"/>
            <w:tcBorders>
              <w:top w:val="nil"/>
              <w:bottom w:val="single" w:sz="4" w:space="0" w:color="auto"/>
            </w:tcBorders>
          </w:tcPr>
          <w:p w:rsidR="005E5291" w:rsidRDefault="005E5291" w:rsidP="00012CAB">
            <w:pPr>
              <w:rPr>
                <w:rFonts w:cs="Times New Roman"/>
                <w:sz w:val="24"/>
                <w:szCs w:val="24"/>
              </w:rPr>
            </w:pPr>
          </w:p>
        </w:tc>
        <w:tc>
          <w:tcPr>
            <w:tcW w:w="0" w:type="auto"/>
            <w:tcBorders>
              <w:top w:val="nil"/>
              <w:bottom w:val="single" w:sz="4" w:space="0" w:color="auto"/>
            </w:tcBorders>
          </w:tcPr>
          <w:p w:rsidR="005E5291" w:rsidRDefault="005E5291" w:rsidP="00394257">
            <w:pPr>
              <w:jc w:val="center"/>
              <w:rPr>
                <w:rFonts w:cs="Times New Roman"/>
                <w:sz w:val="24"/>
                <w:szCs w:val="24"/>
              </w:rPr>
            </w:pPr>
            <w:r>
              <w:rPr>
                <w:rFonts w:cs="Times New Roman"/>
                <w:sz w:val="24"/>
                <w:szCs w:val="24"/>
              </w:rPr>
              <w:t>2.20 (1.68)</w:t>
            </w:r>
          </w:p>
        </w:tc>
        <w:tc>
          <w:tcPr>
            <w:tcW w:w="0" w:type="auto"/>
            <w:tcBorders>
              <w:top w:val="nil"/>
              <w:bottom w:val="single" w:sz="4" w:space="0" w:color="auto"/>
            </w:tcBorders>
          </w:tcPr>
          <w:p w:rsidR="005E5291" w:rsidRDefault="005E5291" w:rsidP="00394257">
            <w:pPr>
              <w:jc w:val="center"/>
              <w:rPr>
                <w:rFonts w:cs="Times New Roman"/>
                <w:sz w:val="24"/>
                <w:szCs w:val="24"/>
              </w:rPr>
            </w:pPr>
            <w:r>
              <w:rPr>
                <w:rFonts w:cs="Times New Roman"/>
                <w:sz w:val="24"/>
                <w:szCs w:val="24"/>
              </w:rPr>
              <w:t>0-6</w:t>
            </w:r>
          </w:p>
        </w:tc>
        <w:tc>
          <w:tcPr>
            <w:tcW w:w="0" w:type="auto"/>
            <w:tcBorders>
              <w:top w:val="nil"/>
              <w:bottom w:val="single" w:sz="4" w:space="0" w:color="auto"/>
            </w:tcBorders>
          </w:tcPr>
          <w:p w:rsidR="005E5291" w:rsidRDefault="005E5291" w:rsidP="00394257">
            <w:pPr>
              <w:jc w:val="center"/>
              <w:rPr>
                <w:rFonts w:cs="Times New Roman"/>
                <w:sz w:val="24"/>
                <w:szCs w:val="24"/>
              </w:rPr>
            </w:pPr>
            <w:r>
              <w:rPr>
                <w:rFonts w:cs="Times New Roman"/>
                <w:sz w:val="24"/>
                <w:szCs w:val="24"/>
              </w:rPr>
              <w:t>6.36 (3.06)</w:t>
            </w:r>
          </w:p>
        </w:tc>
        <w:tc>
          <w:tcPr>
            <w:tcW w:w="0" w:type="auto"/>
            <w:tcBorders>
              <w:top w:val="nil"/>
              <w:bottom w:val="single" w:sz="4" w:space="0" w:color="auto"/>
            </w:tcBorders>
          </w:tcPr>
          <w:p w:rsidR="005E5291" w:rsidRDefault="005E5291" w:rsidP="00394257">
            <w:pPr>
              <w:jc w:val="center"/>
              <w:rPr>
                <w:rFonts w:cs="Times New Roman"/>
                <w:sz w:val="24"/>
                <w:szCs w:val="24"/>
              </w:rPr>
            </w:pPr>
            <w:r>
              <w:rPr>
                <w:rFonts w:cs="Times New Roman"/>
                <w:sz w:val="24"/>
                <w:szCs w:val="24"/>
              </w:rPr>
              <w:t>1-12</w:t>
            </w:r>
          </w:p>
        </w:tc>
      </w:tr>
      <w:tr w:rsidR="00FF2331" w:rsidRPr="00012CAB" w:rsidTr="00FF2331">
        <w:trPr>
          <w:jc w:val="center"/>
        </w:trPr>
        <w:tc>
          <w:tcPr>
            <w:tcW w:w="0" w:type="auto"/>
            <w:tcBorders>
              <w:top w:val="single" w:sz="4" w:space="0" w:color="auto"/>
              <w:bottom w:val="nil"/>
            </w:tcBorders>
          </w:tcPr>
          <w:p w:rsidR="00FF2331" w:rsidRDefault="00FF2331" w:rsidP="00FA395B">
            <w:pPr>
              <w:rPr>
                <w:rFonts w:cs="Times New Roman"/>
                <w:sz w:val="24"/>
                <w:szCs w:val="24"/>
              </w:rPr>
            </w:pPr>
            <w:r>
              <w:rPr>
                <w:rFonts w:cs="Times New Roman"/>
                <w:sz w:val="24"/>
                <w:szCs w:val="24"/>
              </w:rPr>
              <w:t>RT (ms)</w:t>
            </w:r>
          </w:p>
        </w:tc>
        <w:tc>
          <w:tcPr>
            <w:tcW w:w="0" w:type="auto"/>
            <w:tcBorders>
              <w:top w:val="single" w:sz="4" w:space="0" w:color="auto"/>
              <w:bottom w:val="nil"/>
            </w:tcBorders>
          </w:tcPr>
          <w:p w:rsidR="00FF2331" w:rsidRPr="00012CAB" w:rsidRDefault="00FF2331" w:rsidP="0053010A">
            <w:pPr>
              <w:rPr>
                <w:rFonts w:cs="Times New Roman"/>
                <w:sz w:val="24"/>
                <w:szCs w:val="24"/>
              </w:rPr>
            </w:pPr>
            <w:r>
              <w:rPr>
                <w:rFonts w:cs="Times New Roman"/>
                <w:sz w:val="24"/>
                <w:szCs w:val="24"/>
              </w:rPr>
              <w:t>0 hr</w:t>
            </w:r>
          </w:p>
        </w:tc>
        <w:tc>
          <w:tcPr>
            <w:tcW w:w="0" w:type="auto"/>
            <w:tcBorders>
              <w:top w:val="single" w:sz="4" w:space="0" w:color="auto"/>
              <w:bottom w:val="nil"/>
            </w:tcBorders>
          </w:tcPr>
          <w:p w:rsidR="00FF2331" w:rsidRPr="00012CAB" w:rsidRDefault="00FF2331" w:rsidP="00012CAB">
            <w:pPr>
              <w:rPr>
                <w:rFonts w:cs="Times New Roman"/>
                <w:sz w:val="24"/>
                <w:szCs w:val="24"/>
              </w:rPr>
            </w:pPr>
            <w:r>
              <w:rPr>
                <w:rFonts w:cs="Times New Roman"/>
                <w:sz w:val="24"/>
                <w:szCs w:val="24"/>
              </w:rPr>
              <w:t xml:space="preserve">Competitor </w:t>
            </w:r>
          </w:p>
        </w:tc>
        <w:tc>
          <w:tcPr>
            <w:tcW w:w="0" w:type="auto"/>
            <w:tcBorders>
              <w:top w:val="single" w:sz="4" w:space="0" w:color="auto"/>
              <w:bottom w:val="nil"/>
            </w:tcBorders>
          </w:tcPr>
          <w:p w:rsidR="00FF2331" w:rsidRPr="00012CAB" w:rsidRDefault="00FF2331" w:rsidP="00FA395B">
            <w:pPr>
              <w:jc w:val="center"/>
              <w:rPr>
                <w:rFonts w:cs="Times New Roman"/>
                <w:sz w:val="24"/>
                <w:szCs w:val="24"/>
              </w:rPr>
            </w:pPr>
            <w:r>
              <w:rPr>
                <w:rFonts w:cs="Times New Roman"/>
                <w:sz w:val="24"/>
                <w:szCs w:val="24"/>
              </w:rPr>
              <w:t>1096 (333)</w:t>
            </w:r>
          </w:p>
        </w:tc>
        <w:tc>
          <w:tcPr>
            <w:tcW w:w="0" w:type="auto"/>
            <w:tcBorders>
              <w:top w:val="single" w:sz="4" w:space="0" w:color="auto"/>
              <w:bottom w:val="nil"/>
            </w:tcBorders>
          </w:tcPr>
          <w:p w:rsidR="00FF2331" w:rsidRDefault="00FF2331" w:rsidP="00FA395B">
            <w:pPr>
              <w:jc w:val="center"/>
              <w:rPr>
                <w:rFonts w:cs="Times New Roman"/>
                <w:sz w:val="24"/>
                <w:szCs w:val="24"/>
              </w:rPr>
            </w:pPr>
          </w:p>
        </w:tc>
        <w:tc>
          <w:tcPr>
            <w:tcW w:w="0" w:type="auto"/>
            <w:tcBorders>
              <w:top w:val="single" w:sz="4" w:space="0" w:color="auto"/>
              <w:bottom w:val="nil"/>
            </w:tcBorders>
          </w:tcPr>
          <w:p w:rsidR="00FF2331" w:rsidRPr="00012CAB" w:rsidRDefault="00FF2331" w:rsidP="00394257">
            <w:pPr>
              <w:jc w:val="center"/>
              <w:rPr>
                <w:rFonts w:cs="Times New Roman"/>
                <w:sz w:val="24"/>
                <w:szCs w:val="24"/>
              </w:rPr>
            </w:pPr>
            <w:r>
              <w:rPr>
                <w:rFonts w:cs="Times New Roman"/>
                <w:sz w:val="24"/>
                <w:szCs w:val="24"/>
              </w:rPr>
              <w:t>770 (203)</w:t>
            </w:r>
          </w:p>
        </w:tc>
        <w:tc>
          <w:tcPr>
            <w:tcW w:w="0" w:type="auto"/>
            <w:tcBorders>
              <w:top w:val="single" w:sz="4" w:space="0" w:color="auto"/>
              <w:bottom w:val="nil"/>
            </w:tcBorders>
          </w:tcPr>
          <w:p w:rsidR="00FF2331" w:rsidRDefault="00FF2331" w:rsidP="00FA395B">
            <w:pPr>
              <w:jc w:val="center"/>
              <w:rPr>
                <w:rFonts w:cs="Times New Roman"/>
                <w:sz w:val="24"/>
                <w:szCs w:val="24"/>
              </w:rPr>
            </w:pPr>
          </w:p>
        </w:tc>
      </w:tr>
      <w:tr w:rsidR="00FF2331" w:rsidRPr="00012CAB" w:rsidTr="00394257">
        <w:trPr>
          <w:jc w:val="center"/>
        </w:trPr>
        <w:tc>
          <w:tcPr>
            <w:tcW w:w="0" w:type="auto"/>
            <w:tcBorders>
              <w:top w:val="nil"/>
              <w:bottom w:val="nil"/>
            </w:tcBorders>
          </w:tcPr>
          <w:p w:rsidR="00FF2331" w:rsidRPr="00012CAB" w:rsidRDefault="00FF2331" w:rsidP="0053010A">
            <w:pPr>
              <w:rPr>
                <w:rFonts w:cs="Times New Roman"/>
                <w:sz w:val="24"/>
                <w:szCs w:val="24"/>
              </w:rPr>
            </w:pPr>
          </w:p>
        </w:tc>
        <w:tc>
          <w:tcPr>
            <w:tcW w:w="0" w:type="auto"/>
            <w:tcBorders>
              <w:top w:val="nil"/>
              <w:bottom w:val="nil"/>
            </w:tcBorders>
          </w:tcPr>
          <w:p w:rsidR="00FF2331" w:rsidRPr="00012CAB" w:rsidRDefault="00FF2331" w:rsidP="0053010A">
            <w:pPr>
              <w:rPr>
                <w:rFonts w:cs="Times New Roman"/>
                <w:sz w:val="24"/>
                <w:szCs w:val="24"/>
              </w:rPr>
            </w:pPr>
          </w:p>
        </w:tc>
        <w:tc>
          <w:tcPr>
            <w:tcW w:w="0" w:type="auto"/>
            <w:tcBorders>
              <w:top w:val="nil"/>
              <w:bottom w:val="nil"/>
            </w:tcBorders>
          </w:tcPr>
          <w:p w:rsidR="00FF2331" w:rsidRPr="00012CAB" w:rsidRDefault="00FF2331" w:rsidP="00012CAB">
            <w:pPr>
              <w:rPr>
                <w:rFonts w:cs="Times New Roman"/>
                <w:sz w:val="24"/>
                <w:szCs w:val="24"/>
              </w:rPr>
            </w:pPr>
            <w:r>
              <w:rPr>
                <w:rFonts w:cs="Times New Roman"/>
                <w:sz w:val="24"/>
                <w:szCs w:val="24"/>
              </w:rPr>
              <w:t xml:space="preserve">Control </w:t>
            </w:r>
          </w:p>
        </w:tc>
        <w:tc>
          <w:tcPr>
            <w:tcW w:w="0" w:type="auto"/>
            <w:tcBorders>
              <w:top w:val="nil"/>
              <w:bottom w:val="nil"/>
            </w:tcBorders>
          </w:tcPr>
          <w:p w:rsidR="00FF2331" w:rsidRPr="00012CAB" w:rsidRDefault="00FF2331" w:rsidP="00FA395B">
            <w:pPr>
              <w:jc w:val="center"/>
              <w:rPr>
                <w:rFonts w:cs="Times New Roman"/>
                <w:sz w:val="24"/>
                <w:szCs w:val="24"/>
              </w:rPr>
            </w:pPr>
            <w:r>
              <w:rPr>
                <w:rFonts w:cs="Times New Roman"/>
                <w:sz w:val="24"/>
                <w:szCs w:val="24"/>
              </w:rPr>
              <w:t>1080 (321)</w:t>
            </w:r>
          </w:p>
        </w:tc>
        <w:tc>
          <w:tcPr>
            <w:tcW w:w="0" w:type="auto"/>
            <w:tcBorders>
              <w:top w:val="nil"/>
              <w:bottom w:val="nil"/>
            </w:tcBorders>
          </w:tcPr>
          <w:p w:rsidR="00FF2331" w:rsidRDefault="00FF2331" w:rsidP="00FA395B">
            <w:pPr>
              <w:jc w:val="center"/>
              <w:rPr>
                <w:rFonts w:cs="Times New Roman"/>
                <w:sz w:val="24"/>
                <w:szCs w:val="24"/>
              </w:rPr>
            </w:pPr>
          </w:p>
        </w:tc>
        <w:tc>
          <w:tcPr>
            <w:tcW w:w="0" w:type="auto"/>
            <w:tcBorders>
              <w:top w:val="nil"/>
              <w:bottom w:val="nil"/>
            </w:tcBorders>
          </w:tcPr>
          <w:p w:rsidR="00FF2331" w:rsidRPr="00012CAB" w:rsidRDefault="00FF2331" w:rsidP="00394257">
            <w:pPr>
              <w:jc w:val="center"/>
              <w:rPr>
                <w:rFonts w:cs="Times New Roman"/>
                <w:sz w:val="24"/>
                <w:szCs w:val="24"/>
              </w:rPr>
            </w:pPr>
            <w:r>
              <w:rPr>
                <w:rFonts w:cs="Times New Roman"/>
                <w:sz w:val="24"/>
                <w:szCs w:val="24"/>
              </w:rPr>
              <w:t>777 (204)</w:t>
            </w:r>
          </w:p>
        </w:tc>
        <w:tc>
          <w:tcPr>
            <w:tcW w:w="0" w:type="auto"/>
            <w:tcBorders>
              <w:top w:val="nil"/>
              <w:bottom w:val="nil"/>
            </w:tcBorders>
          </w:tcPr>
          <w:p w:rsidR="00FF2331" w:rsidRDefault="00FF2331" w:rsidP="00FA395B">
            <w:pPr>
              <w:jc w:val="center"/>
              <w:rPr>
                <w:rFonts w:cs="Times New Roman"/>
                <w:sz w:val="24"/>
                <w:szCs w:val="24"/>
              </w:rPr>
            </w:pPr>
          </w:p>
        </w:tc>
      </w:tr>
      <w:tr w:rsidR="00FF2331" w:rsidRPr="00012CAB" w:rsidTr="00394257">
        <w:trPr>
          <w:jc w:val="center"/>
        </w:trPr>
        <w:tc>
          <w:tcPr>
            <w:tcW w:w="0" w:type="auto"/>
            <w:tcBorders>
              <w:top w:val="nil"/>
              <w:bottom w:val="nil"/>
            </w:tcBorders>
          </w:tcPr>
          <w:p w:rsidR="00FF2331" w:rsidRDefault="00FF2331" w:rsidP="0053010A">
            <w:pPr>
              <w:rPr>
                <w:rFonts w:cs="Times New Roman"/>
                <w:sz w:val="24"/>
                <w:szCs w:val="24"/>
              </w:rPr>
            </w:pPr>
          </w:p>
        </w:tc>
        <w:tc>
          <w:tcPr>
            <w:tcW w:w="0" w:type="auto"/>
            <w:tcBorders>
              <w:top w:val="nil"/>
              <w:bottom w:val="nil"/>
            </w:tcBorders>
          </w:tcPr>
          <w:p w:rsidR="00FF2331" w:rsidRPr="00012CAB" w:rsidRDefault="00FF2331" w:rsidP="0053010A">
            <w:pPr>
              <w:rPr>
                <w:rFonts w:cs="Times New Roman"/>
                <w:sz w:val="24"/>
                <w:szCs w:val="24"/>
              </w:rPr>
            </w:pPr>
            <w:r>
              <w:rPr>
                <w:rFonts w:cs="Times New Roman"/>
                <w:sz w:val="24"/>
                <w:szCs w:val="24"/>
              </w:rPr>
              <w:t>24 hr</w:t>
            </w:r>
          </w:p>
        </w:tc>
        <w:tc>
          <w:tcPr>
            <w:tcW w:w="0" w:type="auto"/>
            <w:tcBorders>
              <w:top w:val="nil"/>
              <w:bottom w:val="nil"/>
            </w:tcBorders>
          </w:tcPr>
          <w:p w:rsidR="00FF2331" w:rsidRPr="00012CAB" w:rsidRDefault="00FF2331" w:rsidP="00012CAB">
            <w:pPr>
              <w:rPr>
                <w:rFonts w:cs="Times New Roman"/>
                <w:sz w:val="24"/>
                <w:szCs w:val="24"/>
              </w:rPr>
            </w:pPr>
            <w:r>
              <w:rPr>
                <w:rFonts w:cs="Times New Roman"/>
                <w:sz w:val="24"/>
                <w:szCs w:val="24"/>
              </w:rPr>
              <w:t xml:space="preserve">Competitor </w:t>
            </w:r>
          </w:p>
        </w:tc>
        <w:tc>
          <w:tcPr>
            <w:tcW w:w="0" w:type="auto"/>
            <w:tcBorders>
              <w:top w:val="nil"/>
              <w:bottom w:val="nil"/>
            </w:tcBorders>
          </w:tcPr>
          <w:p w:rsidR="00FF2331" w:rsidRPr="00012CAB" w:rsidRDefault="00FF2331" w:rsidP="00FA395B">
            <w:pPr>
              <w:jc w:val="center"/>
              <w:rPr>
                <w:rFonts w:cs="Times New Roman"/>
                <w:sz w:val="24"/>
                <w:szCs w:val="24"/>
              </w:rPr>
            </w:pPr>
            <w:r>
              <w:rPr>
                <w:rFonts w:cs="Times New Roman"/>
                <w:sz w:val="24"/>
                <w:szCs w:val="24"/>
              </w:rPr>
              <w:t>1052 (317)</w:t>
            </w:r>
          </w:p>
        </w:tc>
        <w:tc>
          <w:tcPr>
            <w:tcW w:w="0" w:type="auto"/>
            <w:tcBorders>
              <w:top w:val="nil"/>
              <w:bottom w:val="nil"/>
            </w:tcBorders>
          </w:tcPr>
          <w:p w:rsidR="00FF2331" w:rsidRDefault="00FF2331" w:rsidP="00FA395B">
            <w:pPr>
              <w:jc w:val="center"/>
              <w:rPr>
                <w:rFonts w:cs="Times New Roman"/>
                <w:sz w:val="24"/>
                <w:szCs w:val="24"/>
              </w:rPr>
            </w:pPr>
          </w:p>
        </w:tc>
        <w:tc>
          <w:tcPr>
            <w:tcW w:w="0" w:type="auto"/>
            <w:tcBorders>
              <w:top w:val="nil"/>
              <w:bottom w:val="nil"/>
            </w:tcBorders>
          </w:tcPr>
          <w:p w:rsidR="00FF2331" w:rsidRPr="00012CAB" w:rsidRDefault="00FF2331" w:rsidP="00394257">
            <w:pPr>
              <w:jc w:val="center"/>
              <w:rPr>
                <w:rFonts w:cs="Times New Roman"/>
                <w:sz w:val="24"/>
                <w:szCs w:val="24"/>
              </w:rPr>
            </w:pPr>
            <w:r>
              <w:rPr>
                <w:rFonts w:cs="Times New Roman"/>
                <w:sz w:val="24"/>
                <w:szCs w:val="24"/>
              </w:rPr>
              <w:t>760 (204)</w:t>
            </w:r>
          </w:p>
        </w:tc>
        <w:tc>
          <w:tcPr>
            <w:tcW w:w="0" w:type="auto"/>
            <w:tcBorders>
              <w:top w:val="nil"/>
              <w:bottom w:val="nil"/>
            </w:tcBorders>
          </w:tcPr>
          <w:p w:rsidR="00FF2331" w:rsidRDefault="00FF2331" w:rsidP="00FA395B">
            <w:pPr>
              <w:jc w:val="center"/>
              <w:rPr>
                <w:rFonts w:cs="Times New Roman"/>
                <w:sz w:val="24"/>
                <w:szCs w:val="24"/>
              </w:rPr>
            </w:pPr>
          </w:p>
        </w:tc>
      </w:tr>
      <w:tr w:rsidR="00FF2331" w:rsidRPr="00012CAB" w:rsidTr="00394257">
        <w:trPr>
          <w:jc w:val="center"/>
        </w:trPr>
        <w:tc>
          <w:tcPr>
            <w:tcW w:w="0" w:type="auto"/>
            <w:tcBorders>
              <w:top w:val="nil"/>
              <w:bottom w:val="single" w:sz="4" w:space="0" w:color="auto"/>
            </w:tcBorders>
          </w:tcPr>
          <w:p w:rsidR="00FF2331" w:rsidRPr="00012CAB" w:rsidRDefault="00FF2331" w:rsidP="0053010A">
            <w:pPr>
              <w:rPr>
                <w:rFonts w:cs="Times New Roman"/>
                <w:sz w:val="24"/>
                <w:szCs w:val="24"/>
              </w:rPr>
            </w:pPr>
          </w:p>
        </w:tc>
        <w:tc>
          <w:tcPr>
            <w:tcW w:w="0" w:type="auto"/>
            <w:tcBorders>
              <w:top w:val="nil"/>
              <w:bottom w:val="single" w:sz="4" w:space="0" w:color="auto"/>
            </w:tcBorders>
          </w:tcPr>
          <w:p w:rsidR="00FF2331" w:rsidRPr="00012CAB" w:rsidRDefault="00FF2331" w:rsidP="0053010A">
            <w:pPr>
              <w:rPr>
                <w:rFonts w:cs="Times New Roman"/>
                <w:sz w:val="24"/>
                <w:szCs w:val="24"/>
              </w:rPr>
            </w:pPr>
          </w:p>
        </w:tc>
        <w:tc>
          <w:tcPr>
            <w:tcW w:w="0" w:type="auto"/>
            <w:tcBorders>
              <w:top w:val="nil"/>
              <w:bottom w:val="single" w:sz="4" w:space="0" w:color="auto"/>
            </w:tcBorders>
          </w:tcPr>
          <w:p w:rsidR="00FF2331" w:rsidRPr="00012CAB" w:rsidRDefault="00FF2331" w:rsidP="00012CAB">
            <w:pPr>
              <w:rPr>
                <w:rFonts w:cs="Times New Roman"/>
                <w:sz w:val="24"/>
                <w:szCs w:val="24"/>
              </w:rPr>
            </w:pPr>
            <w:r>
              <w:rPr>
                <w:rFonts w:cs="Times New Roman"/>
                <w:sz w:val="24"/>
                <w:szCs w:val="24"/>
              </w:rPr>
              <w:t xml:space="preserve">Control </w:t>
            </w:r>
          </w:p>
        </w:tc>
        <w:tc>
          <w:tcPr>
            <w:tcW w:w="0" w:type="auto"/>
            <w:tcBorders>
              <w:top w:val="nil"/>
              <w:bottom w:val="single" w:sz="4" w:space="0" w:color="auto"/>
            </w:tcBorders>
          </w:tcPr>
          <w:p w:rsidR="00FF2331" w:rsidRPr="00012CAB" w:rsidRDefault="00FF2331" w:rsidP="00FA395B">
            <w:pPr>
              <w:jc w:val="center"/>
              <w:rPr>
                <w:rFonts w:cs="Times New Roman"/>
                <w:sz w:val="24"/>
                <w:szCs w:val="24"/>
              </w:rPr>
            </w:pPr>
            <w:r>
              <w:rPr>
                <w:rFonts w:cs="Times New Roman"/>
                <w:sz w:val="24"/>
                <w:szCs w:val="24"/>
              </w:rPr>
              <w:t>917 (190)</w:t>
            </w:r>
          </w:p>
        </w:tc>
        <w:tc>
          <w:tcPr>
            <w:tcW w:w="0" w:type="auto"/>
            <w:tcBorders>
              <w:top w:val="nil"/>
              <w:bottom w:val="single" w:sz="4" w:space="0" w:color="auto"/>
            </w:tcBorders>
          </w:tcPr>
          <w:p w:rsidR="00FF2331" w:rsidRDefault="00FF2331" w:rsidP="00FA395B">
            <w:pPr>
              <w:jc w:val="center"/>
              <w:rPr>
                <w:rFonts w:cs="Times New Roman"/>
                <w:sz w:val="24"/>
                <w:szCs w:val="24"/>
              </w:rPr>
            </w:pPr>
          </w:p>
        </w:tc>
        <w:tc>
          <w:tcPr>
            <w:tcW w:w="0" w:type="auto"/>
            <w:tcBorders>
              <w:top w:val="nil"/>
              <w:bottom w:val="single" w:sz="4" w:space="0" w:color="auto"/>
            </w:tcBorders>
          </w:tcPr>
          <w:p w:rsidR="00FF2331" w:rsidRPr="00012CAB" w:rsidRDefault="00FF2331" w:rsidP="00394257">
            <w:pPr>
              <w:jc w:val="center"/>
              <w:rPr>
                <w:rFonts w:cs="Times New Roman"/>
                <w:sz w:val="24"/>
                <w:szCs w:val="24"/>
              </w:rPr>
            </w:pPr>
            <w:r>
              <w:rPr>
                <w:rFonts w:cs="Times New Roman"/>
                <w:sz w:val="24"/>
                <w:szCs w:val="24"/>
              </w:rPr>
              <w:t>711 (189)</w:t>
            </w:r>
          </w:p>
        </w:tc>
        <w:tc>
          <w:tcPr>
            <w:tcW w:w="0" w:type="auto"/>
            <w:tcBorders>
              <w:top w:val="nil"/>
              <w:bottom w:val="single" w:sz="4" w:space="0" w:color="auto"/>
            </w:tcBorders>
          </w:tcPr>
          <w:p w:rsidR="00FF2331" w:rsidRDefault="00FF2331" w:rsidP="00FA395B">
            <w:pPr>
              <w:jc w:val="center"/>
              <w:rPr>
                <w:rFonts w:cs="Times New Roman"/>
                <w:sz w:val="24"/>
                <w:szCs w:val="24"/>
              </w:rPr>
            </w:pPr>
          </w:p>
        </w:tc>
      </w:tr>
      <w:tr w:rsidR="00FF2331" w:rsidRPr="00012CAB" w:rsidTr="00394257">
        <w:trPr>
          <w:jc w:val="center"/>
        </w:trPr>
        <w:tc>
          <w:tcPr>
            <w:tcW w:w="0" w:type="auto"/>
            <w:vMerge w:val="restart"/>
            <w:tcBorders>
              <w:bottom w:val="nil"/>
            </w:tcBorders>
          </w:tcPr>
          <w:p w:rsidR="00FF2331" w:rsidRDefault="00FF2331" w:rsidP="00012CAB">
            <w:pPr>
              <w:rPr>
                <w:rFonts w:cs="Times New Roman"/>
                <w:sz w:val="24"/>
                <w:szCs w:val="24"/>
              </w:rPr>
            </w:pPr>
            <w:r>
              <w:rPr>
                <w:rFonts w:cs="Times New Roman"/>
                <w:sz w:val="24"/>
                <w:szCs w:val="24"/>
              </w:rPr>
              <w:t xml:space="preserve">Mean Errors </w:t>
            </w:r>
          </w:p>
          <w:p w:rsidR="00FF2331" w:rsidRPr="00012CAB" w:rsidRDefault="00FF2331" w:rsidP="00012CAB">
            <w:pPr>
              <w:rPr>
                <w:rFonts w:cs="Times New Roman"/>
                <w:sz w:val="24"/>
                <w:szCs w:val="24"/>
              </w:rPr>
            </w:pPr>
            <w:r>
              <w:rPr>
                <w:rFonts w:cs="Times New Roman"/>
                <w:sz w:val="24"/>
                <w:szCs w:val="24"/>
              </w:rPr>
              <w:t>(out of 12)</w:t>
            </w:r>
          </w:p>
        </w:tc>
        <w:tc>
          <w:tcPr>
            <w:tcW w:w="0" w:type="auto"/>
            <w:tcBorders>
              <w:bottom w:val="nil"/>
            </w:tcBorders>
          </w:tcPr>
          <w:p w:rsidR="00FF2331" w:rsidRPr="00012CAB" w:rsidRDefault="00FF2331" w:rsidP="0053010A">
            <w:pPr>
              <w:rPr>
                <w:rFonts w:cs="Times New Roman"/>
                <w:sz w:val="24"/>
                <w:szCs w:val="24"/>
              </w:rPr>
            </w:pPr>
            <w:r>
              <w:rPr>
                <w:rFonts w:cs="Times New Roman"/>
                <w:sz w:val="24"/>
                <w:szCs w:val="24"/>
              </w:rPr>
              <w:t>0 hr</w:t>
            </w:r>
          </w:p>
        </w:tc>
        <w:tc>
          <w:tcPr>
            <w:tcW w:w="0" w:type="auto"/>
            <w:tcBorders>
              <w:bottom w:val="nil"/>
            </w:tcBorders>
          </w:tcPr>
          <w:p w:rsidR="00FF2331" w:rsidRPr="00012CAB" w:rsidRDefault="00FF2331" w:rsidP="0053010A">
            <w:pPr>
              <w:rPr>
                <w:rFonts w:cs="Times New Roman"/>
                <w:sz w:val="24"/>
                <w:szCs w:val="24"/>
              </w:rPr>
            </w:pPr>
            <w:r>
              <w:rPr>
                <w:rFonts w:cs="Times New Roman"/>
                <w:sz w:val="24"/>
                <w:szCs w:val="24"/>
              </w:rPr>
              <w:t xml:space="preserve">Competitor </w:t>
            </w:r>
          </w:p>
        </w:tc>
        <w:tc>
          <w:tcPr>
            <w:tcW w:w="0" w:type="auto"/>
            <w:tcBorders>
              <w:bottom w:val="nil"/>
            </w:tcBorders>
          </w:tcPr>
          <w:p w:rsidR="00FF2331" w:rsidRPr="00012CAB" w:rsidRDefault="00FF2331" w:rsidP="00FA395B">
            <w:pPr>
              <w:jc w:val="center"/>
              <w:rPr>
                <w:rFonts w:cs="Times New Roman"/>
                <w:sz w:val="24"/>
                <w:szCs w:val="24"/>
              </w:rPr>
            </w:pPr>
            <w:r>
              <w:rPr>
                <w:rFonts w:cs="Times New Roman"/>
                <w:sz w:val="24"/>
                <w:szCs w:val="24"/>
              </w:rPr>
              <w:t>1 (1.24)</w:t>
            </w:r>
          </w:p>
        </w:tc>
        <w:tc>
          <w:tcPr>
            <w:tcW w:w="0" w:type="auto"/>
            <w:tcBorders>
              <w:bottom w:val="nil"/>
            </w:tcBorders>
          </w:tcPr>
          <w:p w:rsidR="00FF2331" w:rsidRDefault="00FF2331" w:rsidP="00FA395B">
            <w:pPr>
              <w:jc w:val="center"/>
              <w:rPr>
                <w:rFonts w:cs="Times New Roman"/>
                <w:sz w:val="24"/>
                <w:szCs w:val="24"/>
              </w:rPr>
            </w:pPr>
          </w:p>
        </w:tc>
        <w:tc>
          <w:tcPr>
            <w:tcW w:w="0" w:type="auto"/>
            <w:tcBorders>
              <w:bottom w:val="nil"/>
            </w:tcBorders>
          </w:tcPr>
          <w:p w:rsidR="00FF2331" w:rsidRPr="00012CAB" w:rsidRDefault="00FF2331" w:rsidP="00394257">
            <w:pPr>
              <w:jc w:val="center"/>
              <w:rPr>
                <w:rFonts w:cs="Times New Roman"/>
                <w:sz w:val="24"/>
                <w:szCs w:val="24"/>
              </w:rPr>
            </w:pPr>
            <w:r>
              <w:rPr>
                <w:rFonts w:cs="Times New Roman"/>
                <w:sz w:val="24"/>
                <w:szCs w:val="24"/>
              </w:rPr>
              <w:t>0.40 (0.61)</w:t>
            </w:r>
          </w:p>
        </w:tc>
        <w:tc>
          <w:tcPr>
            <w:tcW w:w="0" w:type="auto"/>
            <w:tcBorders>
              <w:bottom w:val="nil"/>
            </w:tcBorders>
          </w:tcPr>
          <w:p w:rsidR="00FF2331" w:rsidRDefault="00FF2331" w:rsidP="00FA395B">
            <w:pPr>
              <w:jc w:val="center"/>
              <w:rPr>
                <w:rFonts w:cs="Times New Roman"/>
                <w:sz w:val="24"/>
                <w:szCs w:val="24"/>
              </w:rPr>
            </w:pPr>
          </w:p>
        </w:tc>
      </w:tr>
      <w:tr w:rsidR="00FF2331" w:rsidRPr="00012CAB" w:rsidTr="00394257">
        <w:trPr>
          <w:jc w:val="center"/>
        </w:trPr>
        <w:tc>
          <w:tcPr>
            <w:tcW w:w="0" w:type="auto"/>
            <w:vMerge/>
            <w:tcBorders>
              <w:top w:val="nil"/>
              <w:bottom w:val="nil"/>
            </w:tcBorders>
          </w:tcPr>
          <w:p w:rsidR="00FF2331" w:rsidRPr="00012CAB" w:rsidRDefault="00FF2331" w:rsidP="0053010A">
            <w:pPr>
              <w:rPr>
                <w:rFonts w:cs="Times New Roman"/>
                <w:sz w:val="24"/>
                <w:szCs w:val="24"/>
              </w:rPr>
            </w:pPr>
          </w:p>
        </w:tc>
        <w:tc>
          <w:tcPr>
            <w:tcW w:w="0" w:type="auto"/>
            <w:tcBorders>
              <w:top w:val="nil"/>
              <w:bottom w:val="nil"/>
            </w:tcBorders>
          </w:tcPr>
          <w:p w:rsidR="00FF2331" w:rsidRPr="00012CAB" w:rsidRDefault="00FF2331" w:rsidP="0053010A">
            <w:pPr>
              <w:rPr>
                <w:rFonts w:cs="Times New Roman"/>
                <w:sz w:val="24"/>
                <w:szCs w:val="24"/>
              </w:rPr>
            </w:pPr>
          </w:p>
        </w:tc>
        <w:tc>
          <w:tcPr>
            <w:tcW w:w="0" w:type="auto"/>
            <w:tcBorders>
              <w:top w:val="nil"/>
              <w:bottom w:val="nil"/>
            </w:tcBorders>
          </w:tcPr>
          <w:p w:rsidR="00FF2331" w:rsidRPr="00012CAB" w:rsidRDefault="00FF2331" w:rsidP="0053010A">
            <w:pPr>
              <w:rPr>
                <w:rFonts w:cs="Times New Roman"/>
                <w:sz w:val="24"/>
                <w:szCs w:val="24"/>
              </w:rPr>
            </w:pPr>
            <w:r>
              <w:rPr>
                <w:rFonts w:cs="Times New Roman"/>
                <w:sz w:val="24"/>
                <w:szCs w:val="24"/>
              </w:rPr>
              <w:t xml:space="preserve">Control </w:t>
            </w:r>
          </w:p>
        </w:tc>
        <w:tc>
          <w:tcPr>
            <w:tcW w:w="0" w:type="auto"/>
            <w:tcBorders>
              <w:top w:val="nil"/>
              <w:bottom w:val="nil"/>
            </w:tcBorders>
          </w:tcPr>
          <w:p w:rsidR="00FF2331" w:rsidRPr="00012CAB" w:rsidRDefault="00FF2331" w:rsidP="00FA395B">
            <w:pPr>
              <w:jc w:val="center"/>
              <w:rPr>
                <w:rFonts w:cs="Times New Roman"/>
                <w:sz w:val="24"/>
                <w:szCs w:val="24"/>
              </w:rPr>
            </w:pPr>
            <w:r>
              <w:rPr>
                <w:rFonts w:cs="Times New Roman"/>
                <w:sz w:val="24"/>
                <w:szCs w:val="24"/>
              </w:rPr>
              <w:t>1.05 (1.06)</w:t>
            </w:r>
          </w:p>
        </w:tc>
        <w:tc>
          <w:tcPr>
            <w:tcW w:w="0" w:type="auto"/>
            <w:tcBorders>
              <w:top w:val="nil"/>
              <w:bottom w:val="nil"/>
            </w:tcBorders>
          </w:tcPr>
          <w:p w:rsidR="00FF2331" w:rsidRDefault="00FF2331" w:rsidP="00FA395B">
            <w:pPr>
              <w:jc w:val="center"/>
              <w:rPr>
                <w:rFonts w:cs="Times New Roman"/>
                <w:sz w:val="24"/>
                <w:szCs w:val="24"/>
              </w:rPr>
            </w:pPr>
          </w:p>
        </w:tc>
        <w:tc>
          <w:tcPr>
            <w:tcW w:w="0" w:type="auto"/>
            <w:tcBorders>
              <w:top w:val="nil"/>
              <w:bottom w:val="nil"/>
            </w:tcBorders>
          </w:tcPr>
          <w:p w:rsidR="00FF2331" w:rsidRPr="00012CAB" w:rsidRDefault="00FF2331" w:rsidP="00394257">
            <w:pPr>
              <w:jc w:val="center"/>
              <w:rPr>
                <w:rFonts w:cs="Times New Roman"/>
                <w:sz w:val="24"/>
                <w:szCs w:val="24"/>
              </w:rPr>
            </w:pPr>
            <w:r>
              <w:rPr>
                <w:rFonts w:cs="Times New Roman"/>
                <w:sz w:val="24"/>
                <w:szCs w:val="24"/>
              </w:rPr>
              <w:t>0.30 (0.59)</w:t>
            </w:r>
          </w:p>
        </w:tc>
        <w:tc>
          <w:tcPr>
            <w:tcW w:w="0" w:type="auto"/>
            <w:tcBorders>
              <w:top w:val="nil"/>
              <w:bottom w:val="nil"/>
            </w:tcBorders>
          </w:tcPr>
          <w:p w:rsidR="00FF2331" w:rsidRDefault="00FF2331" w:rsidP="00FA395B">
            <w:pPr>
              <w:jc w:val="center"/>
              <w:rPr>
                <w:rFonts w:cs="Times New Roman"/>
                <w:sz w:val="24"/>
                <w:szCs w:val="24"/>
              </w:rPr>
            </w:pPr>
          </w:p>
        </w:tc>
      </w:tr>
      <w:tr w:rsidR="00FF2331" w:rsidRPr="00012CAB" w:rsidTr="00394257">
        <w:trPr>
          <w:jc w:val="center"/>
        </w:trPr>
        <w:tc>
          <w:tcPr>
            <w:tcW w:w="0" w:type="auto"/>
            <w:vMerge/>
            <w:tcBorders>
              <w:top w:val="nil"/>
              <w:bottom w:val="nil"/>
            </w:tcBorders>
          </w:tcPr>
          <w:p w:rsidR="00FF2331" w:rsidRPr="00012CAB" w:rsidRDefault="00FF2331" w:rsidP="0053010A">
            <w:pPr>
              <w:rPr>
                <w:rFonts w:cs="Times New Roman"/>
                <w:sz w:val="24"/>
                <w:szCs w:val="24"/>
              </w:rPr>
            </w:pPr>
          </w:p>
        </w:tc>
        <w:tc>
          <w:tcPr>
            <w:tcW w:w="0" w:type="auto"/>
            <w:tcBorders>
              <w:top w:val="nil"/>
              <w:bottom w:val="nil"/>
            </w:tcBorders>
          </w:tcPr>
          <w:p w:rsidR="00FF2331" w:rsidRPr="00012CAB" w:rsidRDefault="00FF2331" w:rsidP="0053010A">
            <w:pPr>
              <w:rPr>
                <w:rFonts w:cs="Times New Roman"/>
                <w:sz w:val="24"/>
                <w:szCs w:val="24"/>
              </w:rPr>
            </w:pPr>
            <w:r>
              <w:rPr>
                <w:rFonts w:cs="Times New Roman"/>
                <w:sz w:val="24"/>
                <w:szCs w:val="24"/>
              </w:rPr>
              <w:t>24 hr</w:t>
            </w:r>
          </w:p>
        </w:tc>
        <w:tc>
          <w:tcPr>
            <w:tcW w:w="0" w:type="auto"/>
            <w:tcBorders>
              <w:top w:val="nil"/>
              <w:bottom w:val="nil"/>
            </w:tcBorders>
          </w:tcPr>
          <w:p w:rsidR="00FF2331" w:rsidRPr="00012CAB" w:rsidRDefault="00FF2331" w:rsidP="0053010A">
            <w:pPr>
              <w:rPr>
                <w:rFonts w:cs="Times New Roman"/>
                <w:sz w:val="24"/>
                <w:szCs w:val="24"/>
              </w:rPr>
            </w:pPr>
            <w:r>
              <w:rPr>
                <w:rFonts w:cs="Times New Roman"/>
                <w:sz w:val="24"/>
                <w:szCs w:val="24"/>
              </w:rPr>
              <w:t xml:space="preserve">Competitor </w:t>
            </w:r>
          </w:p>
        </w:tc>
        <w:tc>
          <w:tcPr>
            <w:tcW w:w="0" w:type="auto"/>
            <w:tcBorders>
              <w:top w:val="nil"/>
              <w:bottom w:val="nil"/>
            </w:tcBorders>
          </w:tcPr>
          <w:p w:rsidR="00FF2331" w:rsidRPr="00012CAB" w:rsidRDefault="00FF2331" w:rsidP="00FA395B">
            <w:pPr>
              <w:jc w:val="center"/>
              <w:rPr>
                <w:rFonts w:cs="Times New Roman"/>
                <w:sz w:val="24"/>
                <w:szCs w:val="24"/>
              </w:rPr>
            </w:pPr>
            <w:r>
              <w:rPr>
                <w:rFonts w:cs="Times New Roman"/>
                <w:sz w:val="24"/>
                <w:szCs w:val="24"/>
              </w:rPr>
              <w:t>1 (1.04)</w:t>
            </w:r>
          </w:p>
        </w:tc>
        <w:tc>
          <w:tcPr>
            <w:tcW w:w="0" w:type="auto"/>
            <w:tcBorders>
              <w:top w:val="nil"/>
              <w:bottom w:val="nil"/>
            </w:tcBorders>
          </w:tcPr>
          <w:p w:rsidR="00FF2331" w:rsidRDefault="00FF2331" w:rsidP="00FA395B">
            <w:pPr>
              <w:jc w:val="center"/>
              <w:rPr>
                <w:rFonts w:cs="Times New Roman"/>
                <w:sz w:val="24"/>
                <w:szCs w:val="24"/>
              </w:rPr>
            </w:pPr>
          </w:p>
        </w:tc>
        <w:tc>
          <w:tcPr>
            <w:tcW w:w="0" w:type="auto"/>
            <w:tcBorders>
              <w:top w:val="nil"/>
              <w:bottom w:val="nil"/>
            </w:tcBorders>
          </w:tcPr>
          <w:p w:rsidR="00FF2331" w:rsidRPr="00012CAB" w:rsidRDefault="00FF2331" w:rsidP="00394257">
            <w:pPr>
              <w:jc w:val="center"/>
              <w:rPr>
                <w:rFonts w:cs="Times New Roman"/>
                <w:sz w:val="24"/>
                <w:szCs w:val="24"/>
              </w:rPr>
            </w:pPr>
            <w:r>
              <w:rPr>
                <w:rFonts w:cs="Times New Roman"/>
                <w:sz w:val="24"/>
                <w:szCs w:val="24"/>
              </w:rPr>
              <w:t>0.52 (0.76)</w:t>
            </w:r>
          </w:p>
        </w:tc>
        <w:tc>
          <w:tcPr>
            <w:tcW w:w="0" w:type="auto"/>
            <w:tcBorders>
              <w:top w:val="nil"/>
              <w:bottom w:val="nil"/>
            </w:tcBorders>
          </w:tcPr>
          <w:p w:rsidR="00FF2331" w:rsidRDefault="00FF2331" w:rsidP="00FA395B">
            <w:pPr>
              <w:jc w:val="center"/>
              <w:rPr>
                <w:rFonts w:cs="Times New Roman"/>
                <w:sz w:val="24"/>
                <w:szCs w:val="24"/>
              </w:rPr>
            </w:pPr>
          </w:p>
        </w:tc>
      </w:tr>
      <w:tr w:rsidR="00FF2331" w:rsidRPr="00012CAB" w:rsidTr="00394257">
        <w:trPr>
          <w:jc w:val="center"/>
        </w:trPr>
        <w:tc>
          <w:tcPr>
            <w:tcW w:w="0" w:type="auto"/>
            <w:vMerge/>
            <w:tcBorders>
              <w:top w:val="nil"/>
            </w:tcBorders>
          </w:tcPr>
          <w:p w:rsidR="00FF2331" w:rsidRPr="00012CAB" w:rsidRDefault="00FF2331" w:rsidP="0053010A">
            <w:pPr>
              <w:rPr>
                <w:rFonts w:cs="Times New Roman"/>
                <w:sz w:val="24"/>
                <w:szCs w:val="24"/>
              </w:rPr>
            </w:pPr>
          </w:p>
        </w:tc>
        <w:tc>
          <w:tcPr>
            <w:tcW w:w="0" w:type="auto"/>
            <w:tcBorders>
              <w:top w:val="nil"/>
            </w:tcBorders>
          </w:tcPr>
          <w:p w:rsidR="00FF2331" w:rsidRPr="00012CAB" w:rsidRDefault="00FF2331" w:rsidP="0053010A">
            <w:pPr>
              <w:rPr>
                <w:rFonts w:cs="Times New Roman"/>
                <w:sz w:val="24"/>
                <w:szCs w:val="24"/>
              </w:rPr>
            </w:pPr>
          </w:p>
        </w:tc>
        <w:tc>
          <w:tcPr>
            <w:tcW w:w="0" w:type="auto"/>
            <w:tcBorders>
              <w:top w:val="nil"/>
            </w:tcBorders>
          </w:tcPr>
          <w:p w:rsidR="00FF2331" w:rsidRPr="00012CAB" w:rsidRDefault="00FF2331" w:rsidP="0053010A">
            <w:pPr>
              <w:rPr>
                <w:rFonts w:cs="Times New Roman"/>
                <w:sz w:val="24"/>
                <w:szCs w:val="24"/>
              </w:rPr>
            </w:pPr>
            <w:r>
              <w:rPr>
                <w:rFonts w:cs="Times New Roman"/>
                <w:sz w:val="24"/>
                <w:szCs w:val="24"/>
              </w:rPr>
              <w:t xml:space="preserve">Control </w:t>
            </w:r>
          </w:p>
        </w:tc>
        <w:tc>
          <w:tcPr>
            <w:tcW w:w="0" w:type="auto"/>
            <w:tcBorders>
              <w:top w:val="nil"/>
            </w:tcBorders>
          </w:tcPr>
          <w:p w:rsidR="00FF2331" w:rsidRPr="00012CAB" w:rsidRDefault="00FF2331" w:rsidP="00FA395B">
            <w:pPr>
              <w:jc w:val="center"/>
              <w:rPr>
                <w:rFonts w:cs="Times New Roman"/>
                <w:sz w:val="24"/>
                <w:szCs w:val="24"/>
              </w:rPr>
            </w:pPr>
            <w:r>
              <w:rPr>
                <w:rFonts w:cs="Times New Roman"/>
                <w:sz w:val="24"/>
                <w:szCs w:val="24"/>
              </w:rPr>
              <w:t>1 (0.88)</w:t>
            </w:r>
          </w:p>
        </w:tc>
        <w:tc>
          <w:tcPr>
            <w:tcW w:w="0" w:type="auto"/>
            <w:tcBorders>
              <w:top w:val="nil"/>
            </w:tcBorders>
          </w:tcPr>
          <w:p w:rsidR="00FF2331" w:rsidRDefault="00FF2331" w:rsidP="00FA395B">
            <w:pPr>
              <w:jc w:val="center"/>
              <w:rPr>
                <w:rFonts w:cs="Times New Roman"/>
                <w:sz w:val="24"/>
                <w:szCs w:val="24"/>
              </w:rPr>
            </w:pPr>
          </w:p>
        </w:tc>
        <w:tc>
          <w:tcPr>
            <w:tcW w:w="0" w:type="auto"/>
            <w:tcBorders>
              <w:top w:val="nil"/>
            </w:tcBorders>
          </w:tcPr>
          <w:p w:rsidR="00FF2331" w:rsidRPr="00012CAB" w:rsidRDefault="00FF2331" w:rsidP="00394257">
            <w:pPr>
              <w:jc w:val="center"/>
              <w:rPr>
                <w:rFonts w:cs="Times New Roman"/>
                <w:sz w:val="24"/>
                <w:szCs w:val="24"/>
              </w:rPr>
            </w:pPr>
            <w:r>
              <w:rPr>
                <w:rFonts w:cs="Times New Roman"/>
                <w:sz w:val="24"/>
                <w:szCs w:val="24"/>
              </w:rPr>
              <w:t>0.33 (0.54)</w:t>
            </w:r>
          </w:p>
        </w:tc>
        <w:tc>
          <w:tcPr>
            <w:tcW w:w="0" w:type="auto"/>
            <w:tcBorders>
              <w:top w:val="nil"/>
            </w:tcBorders>
          </w:tcPr>
          <w:p w:rsidR="00FF2331" w:rsidRDefault="00FF2331" w:rsidP="00FA395B">
            <w:pPr>
              <w:jc w:val="center"/>
              <w:rPr>
                <w:rFonts w:cs="Times New Roman"/>
                <w:sz w:val="24"/>
                <w:szCs w:val="24"/>
              </w:rPr>
            </w:pPr>
          </w:p>
        </w:tc>
      </w:tr>
    </w:tbl>
    <w:p w:rsidR="0053010A" w:rsidRPr="0053010A" w:rsidRDefault="0053010A" w:rsidP="0053010A">
      <w:pPr>
        <w:autoSpaceDE w:val="0"/>
        <w:autoSpaceDN w:val="0"/>
        <w:adjustRightInd w:val="0"/>
        <w:spacing w:after="0" w:line="400" w:lineRule="atLeast"/>
        <w:rPr>
          <w:rFonts w:ascii="Times New Roman" w:hAnsi="Times New Roman" w:cs="Times New Roman"/>
          <w:sz w:val="24"/>
          <w:szCs w:val="24"/>
        </w:rPr>
      </w:pPr>
    </w:p>
    <w:p w:rsidR="005E5291" w:rsidRDefault="005E5291" w:rsidP="0053010A">
      <w:pPr>
        <w:autoSpaceDE w:val="0"/>
        <w:autoSpaceDN w:val="0"/>
        <w:adjustRightInd w:val="0"/>
        <w:spacing w:after="0" w:line="240" w:lineRule="auto"/>
        <w:rPr>
          <w:rFonts w:ascii="Times New Roman" w:hAnsi="Times New Roman" w:cs="Times New Roman"/>
          <w:sz w:val="24"/>
          <w:szCs w:val="24"/>
        </w:rPr>
        <w:sectPr w:rsidR="005E5291" w:rsidSect="005E5291">
          <w:pgSz w:w="16838" w:h="11906" w:orient="landscape"/>
          <w:pgMar w:top="1440" w:right="1440" w:bottom="1440" w:left="1440" w:header="709" w:footer="709" w:gutter="0"/>
          <w:cols w:space="708"/>
          <w:docGrid w:linePitch="360"/>
        </w:sectPr>
      </w:pPr>
    </w:p>
    <w:p w:rsidR="00012CAB" w:rsidRPr="00D714F4" w:rsidRDefault="005E5291" w:rsidP="00262497">
      <w:pPr>
        <w:tabs>
          <w:tab w:val="left" w:pos="3675"/>
        </w:tabs>
        <w:spacing w:line="480" w:lineRule="auto"/>
        <w:rPr>
          <w:rFonts w:cs="Times New Roman"/>
          <w:sz w:val="24"/>
          <w:szCs w:val="24"/>
        </w:rPr>
      </w:pPr>
      <w:proofErr w:type="gramStart"/>
      <w:r>
        <w:rPr>
          <w:rFonts w:cs="Times New Roman"/>
          <w:sz w:val="24"/>
          <w:szCs w:val="24"/>
        </w:rPr>
        <w:t>F</w:t>
      </w:r>
      <w:r w:rsidR="00012CAB" w:rsidRPr="00D714F4">
        <w:rPr>
          <w:rFonts w:cs="Times New Roman"/>
          <w:sz w:val="24"/>
          <w:szCs w:val="24"/>
        </w:rPr>
        <w:t>igure 1.</w:t>
      </w:r>
      <w:proofErr w:type="gramEnd"/>
      <w:r w:rsidR="00D714F4" w:rsidRPr="00D714F4">
        <w:rPr>
          <w:rFonts w:cs="Times New Roman"/>
          <w:sz w:val="24"/>
          <w:szCs w:val="24"/>
        </w:rPr>
        <w:t xml:space="preserve"> Lexical competition effects (competitor RT – control RT) at the 0 hr and 24 hr tests for children and adults (error bars display 95% confidence intervals)</w:t>
      </w:r>
    </w:p>
    <w:p w:rsidR="00375DB6" w:rsidRDefault="00375DB6" w:rsidP="00375D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3890" cy="45840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5723890" cy="4584065"/>
                    </a:xfrm>
                    <a:prstGeom prst="rect">
                      <a:avLst/>
                    </a:prstGeom>
                    <a:noFill/>
                    <a:ln w="9525">
                      <a:noFill/>
                      <a:miter lim="800000"/>
                      <a:headEnd/>
                      <a:tailEnd/>
                    </a:ln>
                  </pic:spPr>
                </pic:pic>
              </a:graphicData>
            </a:graphic>
          </wp:inline>
        </w:drawing>
      </w:r>
    </w:p>
    <w:p w:rsidR="00375DB6" w:rsidRDefault="00375DB6" w:rsidP="00375DB6">
      <w:pPr>
        <w:autoSpaceDE w:val="0"/>
        <w:autoSpaceDN w:val="0"/>
        <w:adjustRightInd w:val="0"/>
        <w:spacing w:after="0" w:line="240" w:lineRule="auto"/>
        <w:rPr>
          <w:rFonts w:ascii="Times New Roman" w:hAnsi="Times New Roman" w:cs="Times New Roman"/>
          <w:sz w:val="24"/>
          <w:szCs w:val="24"/>
        </w:rPr>
      </w:pPr>
    </w:p>
    <w:p w:rsidR="00375DB6" w:rsidRDefault="00375DB6" w:rsidP="00375DB6">
      <w:pPr>
        <w:autoSpaceDE w:val="0"/>
        <w:autoSpaceDN w:val="0"/>
        <w:adjustRightInd w:val="0"/>
        <w:spacing w:after="0" w:line="400" w:lineRule="atLeast"/>
        <w:rPr>
          <w:rFonts w:ascii="Times New Roman" w:hAnsi="Times New Roman" w:cs="Times New Roman"/>
          <w:sz w:val="24"/>
          <w:szCs w:val="24"/>
        </w:rPr>
      </w:pPr>
    </w:p>
    <w:p w:rsidR="0050368C" w:rsidRDefault="0050368C">
      <w:pPr>
        <w:rPr>
          <w:sz w:val="24"/>
          <w:szCs w:val="24"/>
        </w:rPr>
      </w:pPr>
      <w:r>
        <w:rPr>
          <w:sz w:val="24"/>
          <w:szCs w:val="24"/>
        </w:rPr>
        <w:br w:type="page"/>
      </w:r>
    </w:p>
    <w:p w:rsidR="0050368C" w:rsidRDefault="0050368C">
      <w:pPr>
        <w:rPr>
          <w:sz w:val="24"/>
          <w:szCs w:val="24"/>
        </w:rPr>
      </w:pPr>
      <w:proofErr w:type="gramStart"/>
      <w:r>
        <w:rPr>
          <w:sz w:val="24"/>
          <w:szCs w:val="24"/>
        </w:rPr>
        <w:t>Figure 2.</w:t>
      </w:r>
      <w:proofErr w:type="gramEnd"/>
      <w:r>
        <w:rPr>
          <w:sz w:val="24"/>
          <w:szCs w:val="24"/>
        </w:rPr>
        <w:t xml:space="preserve"> </w:t>
      </w:r>
      <w:proofErr w:type="gramStart"/>
      <w:r>
        <w:rPr>
          <w:sz w:val="24"/>
          <w:szCs w:val="24"/>
        </w:rPr>
        <w:t>Scatterplots showing the correlations between children’s existing vocabulary and overnight changes in lexical competition and cued recall.</w:t>
      </w:r>
      <w:proofErr w:type="gramEnd"/>
    </w:p>
    <w:p w:rsidR="006C1EDB" w:rsidRDefault="00C77018">
      <w:pPr>
        <w:rPr>
          <w:sz w:val="24"/>
          <w:szCs w:val="24"/>
        </w:rPr>
      </w:pPr>
      <w:r>
        <w:rPr>
          <w:noProof/>
          <w:sz w:val="24"/>
          <w:szCs w:val="24"/>
        </w:rPr>
        <w:drawing>
          <wp:inline distT="0" distB="0" distL="0" distR="0">
            <wp:extent cx="5126338" cy="7740869"/>
            <wp:effectExtent l="19050" t="0" r="0" b="0"/>
            <wp:docPr id="3" name="Picture 1" descr="F:\Research\Student projects\Undergrads 2012_2013\PAPER\Figure 2_for 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arch\Student projects\Undergrads 2012_2013\PAPER\Figure 2_for revision.png"/>
                    <pic:cNvPicPr>
                      <a:picLocks noChangeAspect="1" noChangeArrowheads="1"/>
                    </pic:cNvPicPr>
                  </pic:nvPicPr>
                  <pic:blipFill>
                    <a:blip r:embed="rId51"/>
                    <a:srcRect/>
                    <a:stretch>
                      <a:fillRect/>
                    </a:stretch>
                  </pic:blipFill>
                  <pic:spPr bwMode="auto">
                    <a:xfrm>
                      <a:off x="0" y="0"/>
                      <a:ext cx="5125995" cy="7740351"/>
                    </a:xfrm>
                    <a:prstGeom prst="rect">
                      <a:avLst/>
                    </a:prstGeom>
                    <a:noFill/>
                    <a:ln w="9525">
                      <a:noFill/>
                      <a:miter lim="800000"/>
                      <a:headEnd/>
                      <a:tailEnd/>
                    </a:ln>
                  </pic:spPr>
                </pic:pic>
              </a:graphicData>
            </a:graphic>
          </wp:inline>
        </w:drawing>
      </w:r>
    </w:p>
    <w:p w:rsidR="0050368C" w:rsidRDefault="0050368C">
      <w:pPr>
        <w:rPr>
          <w:rFonts w:cs="Times New Roman"/>
          <w:b/>
          <w:sz w:val="24"/>
          <w:szCs w:val="24"/>
        </w:rPr>
      </w:pPr>
    </w:p>
    <w:sectPr w:rsidR="0050368C" w:rsidSect="00BA26C4">
      <w:headerReference w:type="default" r:id="rId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AC" w:rsidRDefault="001109AC" w:rsidP="00AF59D5">
      <w:pPr>
        <w:spacing w:after="0" w:line="240" w:lineRule="auto"/>
      </w:pPr>
      <w:r>
        <w:separator/>
      </w:r>
    </w:p>
  </w:endnote>
  <w:endnote w:type="continuationSeparator" w:id="0">
    <w:p w:rsidR="001109AC" w:rsidRDefault="001109AC" w:rsidP="00AF5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RealpageBAS2">
    <w:altName w:val="Cambria"/>
    <w:panose1 w:val="00000000000000000000"/>
    <w:charset w:val="00"/>
    <w:family w:val="swiss"/>
    <w:notTrueType/>
    <w:pitch w:val="default"/>
    <w:sig w:usb0="00000003" w:usb1="00000000" w:usb2="00000000" w:usb3="00000000" w:csb0="00000001" w:csb1="00000000"/>
  </w:font>
  <w:font w:name="RealpageBAS2-Italic">
    <w:altName w:val="Cambri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AC" w:rsidRDefault="001109AC" w:rsidP="00AF59D5">
      <w:pPr>
        <w:spacing w:after="0" w:line="240" w:lineRule="auto"/>
      </w:pPr>
      <w:r>
        <w:separator/>
      </w:r>
    </w:p>
  </w:footnote>
  <w:footnote w:type="continuationSeparator" w:id="0">
    <w:p w:rsidR="001109AC" w:rsidRDefault="001109AC" w:rsidP="00AF5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448"/>
      <w:docPartObj>
        <w:docPartGallery w:val="Page Numbers (Top of Page)"/>
        <w:docPartUnique/>
      </w:docPartObj>
    </w:sdtPr>
    <w:sdtContent>
      <w:p w:rsidR="001109AC" w:rsidRDefault="00DB417E">
        <w:pPr>
          <w:pStyle w:val="Header"/>
          <w:jc w:val="right"/>
        </w:pPr>
        <w:fldSimple w:instr=" PAGE   \* MERGEFORMAT ">
          <w:r w:rsidR="007E63D3">
            <w:rPr>
              <w:noProof/>
            </w:rPr>
            <w:t>2</w:t>
          </w:r>
        </w:fldSimple>
      </w:p>
    </w:sdtContent>
  </w:sdt>
  <w:p w:rsidR="001109AC" w:rsidRDefault="001109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06942"/>
      <w:docPartObj>
        <w:docPartGallery w:val="Page Numbers (Top of Page)"/>
        <w:docPartUnique/>
      </w:docPartObj>
    </w:sdtPr>
    <w:sdtContent>
      <w:p w:rsidR="001109AC" w:rsidRDefault="00DB417E">
        <w:pPr>
          <w:pStyle w:val="Header"/>
          <w:jc w:val="right"/>
        </w:pPr>
        <w:fldSimple w:instr=" PAGE   \* MERGEFORMAT ">
          <w:r w:rsidR="007E63D3">
            <w:rPr>
              <w:noProof/>
            </w:rPr>
            <w:t>44</w:t>
          </w:r>
        </w:fldSimple>
      </w:p>
    </w:sdtContent>
  </w:sdt>
  <w:p w:rsidR="001109AC" w:rsidRDefault="00110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30365439"/>
    <w:multiLevelType w:val="hybridMultilevel"/>
    <w:tmpl w:val="98187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C6056B"/>
    <w:multiLevelType w:val="multilevel"/>
    <w:tmpl w:val="F9AE25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D5F37"/>
    <w:multiLevelType w:val="multilevel"/>
    <w:tmpl w:val="1B8C315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9761F"/>
    <w:multiLevelType w:val="hybridMultilevel"/>
    <w:tmpl w:val="98187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060C3"/>
    <w:multiLevelType w:val="multilevel"/>
    <w:tmpl w:val="C84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15195"/>
    <w:multiLevelType w:val="hybridMultilevel"/>
    <w:tmpl w:val="95D489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D56EDB"/>
    <w:rsid w:val="00001314"/>
    <w:rsid w:val="000033C7"/>
    <w:rsid w:val="0000728E"/>
    <w:rsid w:val="00010779"/>
    <w:rsid w:val="00011143"/>
    <w:rsid w:val="00012CAB"/>
    <w:rsid w:val="000159A5"/>
    <w:rsid w:val="0002317B"/>
    <w:rsid w:val="00023C99"/>
    <w:rsid w:val="000307A7"/>
    <w:rsid w:val="00031069"/>
    <w:rsid w:val="0003250C"/>
    <w:rsid w:val="00040348"/>
    <w:rsid w:val="00040880"/>
    <w:rsid w:val="000413C2"/>
    <w:rsid w:val="00041609"/>
    <w:rsid w:val="000420FD"/>
    <w:rsid w:val="00054903"/>
    <w:rsid w:val="00056495"/>
    <w:rsid w:val="00060128"/>
    <w:rsid w:val="00062B9C"/>
    <w:rsid w:val="0006406C"/>
    <w:rsid w:val="00066773"/>
    <w:rsid w:val="00070464"/>
    <w:rsid w:val="00070511"/>
    <w:rsid w:val="00070811"/>
    <w:rsid w:val="0007370B"/>
    <w:rsid w:val="000757B0"/>
    <w:rsid w:val="00075D34"/>
    <w:rsid w:val="0007720D"/>
    <w:rsid w:val="00077C02"/>
    <w:rsid w:val="00082098"/>
    <w:rsid w:val="000835C3"/>
    <w:rsid w:val="00083B34"/>
    <w:rsid w:val="00087E6A"/>
    <w:rsid w:val="00090A86"/>
    <w:rsid w:val="0009259E"/>
    <w:rsid w:val="000A4192"/>
    <w:rsid w:val="000A5C8D"/>
    <w:rsid w:val="000A77F6"/>
    <w:rsid w:val="000B11B3"/>
    <w:rsid w:val="000B1D19"/>
    <w:rsid w:val="000B459D"/>
    <w:rsid w:val="000B52E3"/>
    <w:rsid w:val="000D20C5"/>
    <w:rsid w:val="000D349A"/>
    <w:rsid w:val="000D4789"/>
    <w:rsid w:val="000D6F18"/>
    <w:rsid w:val="000E0C9D"/>
    <w:rsid w:val="000F1277"/>
    <w:rsid w:val="00103012"/>
    <w:rsid w:val="0010434A"/>
    <w:rsid w:val="001057E4"/>
    <w:rsid w:val="00106258"/>
    <w:rsid w:val="001109AC"/>
    <w:rsid w:val="00112EA9"/>
    <w:rsid w:val="00115DEF"/>
    <w:rsid w:val="00120AD9"/>
    <w:rsid w:val="001212B8"/>
    <w:rsid w:val="00121EA7"/>
    <w:rsid w:val="001227C5"/>
    <w:rsid w:val="00122EBF"/>
    <w:rsid w:val="0013073C"/>
    <w:rsid w:val="0013225B"/>
    <w:rsid w:val="001370A4"/>
    <w:rsid w:val="00142971"/>
    <w:rsid w:val="00151762"/>
    <w:rsid w:val="00163CD4"/>
    <w:rsid w:val="001674CD"/>
    <w:rsid w:val="001702E9"/>
    <w:rsid w:val="00173E09"/>
    <w:rsid w:val="00174447"/>
    <w:rsid w:val="00183AAB"/>
    <w:rsid w:val="00187961"/>
    <w:rsid w:val="00191F2E"/>
    <w:rsid w:val="00193D66"/>
    <w:rsid w:val="001945C2"/>
    <w:rsid w:val="001A1F7D"/>
    <w:rsid w:val="001A5CD0"/>
    <w:rsid w:val="001A62AE"/>
    <w:rsid w:val="001B1E1E"/>
    <w:rsid w:val="001B51A2"/>
    <w:rsid w:val="001B5D7D"/>
    <w:rsid w:val="001B6698"/>
    <w:rsid w:val="001C3D13"/>
    <w:rsid w:val="001D0A7D"/>
    <w:rsid w:val="001D2277"/>
    <w:rsid w:val="001D2590"/>
    <w:rsid w:val="001D3A0A"/>
    <w:rsid w:val="001D4EC4"/>
    <w:rsid w:val="001D6596"/>
    <w:rsid w:val="001E7DD7"/>
    <w:rsid w:val="001F232C"/>
    <w:rsid w:val="001F30A3"/>
    <w:rsid w:val="002057A4"/>
    <w:rsid w:val="00207146"/>
    <w:rsid w:val="002103B9"/>
    <w:rsid w:val="002139C1"/>
    <w:rsid w:val="00213B0E"/>
    <w:rsid w:val="002140F5"/>
    <w:rsid w:val="00216602"/>
    <w:rsid w:val="00221562"/>
    <w:rsid w:val="00223959"/>
    <w:rsid w:val="00223D06"/>
    <w:rsid w:val="00224EFD"/>
    <w:rsid w:val="0022546C"/>
    <w:rsid w:val="00227134"/>
    <w:rsid w:val="002276EE"/>
    <w:rsid w:val="00234D92"/>
    <w:rsid w:val="0023571A"/>
    <w:rsid w:val="00235D79"/>
    <w:rsid w:val="002368DE"/>
    <w:rsid w:val="00245E49"/>
    <w:rsid w:val="0024773C"/>
    <w:rsid w:val="00253E4B"/>
    <w:rsid w:val="00255080"/>
    <w:rsid w:val="00255CA1"/>
    <w:rsid w:val="00257F33"/>
    <w:rsid w:val="00262497"/>
    <w:rsid w:val="00266748"/>
    <w:rsid w:val="002668ED"/>
    <w:rsid w:val="0027083A"/>
    <w:rsid w:val="002738DE"/>
    <w:rsid w:val="002749F8"/>
    <w:rsid w:val="00275535"/>
    <w:rsid w:val="0027773E"/>
    <w:rsid w:val="00282E6C"/>
    <w:rsid w:val="002967C5"/>
    <w:rsid w:val="002A72D7"/>
    <w:rsid w:val="002B4B4C"/>
    <w:rsid w:val="002B643F"/>
    <w:rsid w:val="002B6E62"/>
    <w:rsid w:val="002C1B2E"/>
    <w:rsid w:val="002C45FC"/>
    <w:rsid w:val="002D3810"/>
    <w:rsid w:val="002D6662"/>
    <w:rsid w:val="002E01A3"/>
    <w:rsid w:val="002E15D1"/>
    <w:rsid w:val="002E5986"/>
    <w:rsid w:val="002E68C3"/>
    <w:rsid w:val="002F32A7"/>
    <w:rsid w:val="002F6D67"/>
    <w:rsid w:val="00311E32"/>
    <w:rsid w:val="00314369"/>
    <w:rsid w:val="00314B10"/>
    <w:rsid w:val="00322CAA"/>
    <w:rsid w:val="003252E9"/>
    <w:rsid w:val="003263AD"/>
    <w:rsid w:val="00330A37"/>
    <w:rsid w:val="00337FFA"/>
    <w:rsid w:val="00341BEF"/>
    <w:rsid w:val="003420F3"/>
    <w:rsid w:val="00345306"/>
    <w:rsid w:val="00346971"/>
    <w:rsid w:val="00351EE6"/>
    <w:rsid w:val="00352F2B"/>
    <w:rsid w:val="00353794"/>
    <w:rsid w:val="00370CA2"/>
    <w:rsid w:val="0037438C"/>
    <w:rsid w:val="00375DB6"/>
    <w:rsid w:val="0037636E"/>
    <w:rsid w:val="00386389"/>
    <w:rsid w:val="00387888"/>
    <w:rsid w:val="00392F5E"/>
    <w:rsid w:val="00393AEC"/>
    <w:rsid w:val="00394257"/>
    <w:rsid w:val="0039538A"/>
    <w:rsid w:val="003A01A0"/>
    <w:rsid w:val="003A0E54"/>
    <w:rsid w:val="003A2BE3"/>
    <w:rsid w:val="003A2EF0"/>
    <w:rsid w:val="003A4E8A"/>
    <w:rsid w:val="003A567D"/>
    <w:rsid w:val="003A66E6"/>
    <w:rsid w:val="003B1B67"/>
    <w:rsid w:val="003B3B74"/>
    <w:rsid w:val="003B44E2"/>
    <w:rsid w:val="003C2739"/>
    <w:rsid w:val="003C58B1"/>
    <w:rsid w:val="003D200A"/>
    <w:rsid w:val="003D27AB"/>
    <w:rsid w:val="003D3A47"/>
    <w:rsid w:val="003D63C9"/>
    <w:rsid w:val="003D7197"/>
    <w:rsid w:val="003E172C"/>
    <w:rsid w:val="003E1EEF"/>
    <w:rsid w:val="003E468A"/>
    <w:rsid w:val="003F46EE"/>
    <w:rsid w:val="003F5CD9"/>
    <w:rsid w:val="003F63F0"/>
    <w:rsid w:val="00400891"/>
    <w:rsid w:val="004017AB"/>
    <w:rsid w:val="004029C3"/>
    <w:rsid w:val="004079AF"/>
    <w:rsid w:val="00407DF6"/>
    <w:rsid w:val="00407E6F"/>
    <w:rsid w:val="004105C0"/>
    <w:rsid w:val="00413FB5"/>
    <w:rsid w:val="0041532F"/>
    <w:rsid w:val="00416833"/>
    <w:rsid w:val="00420330"/>
    <w:rsid w:val="00422615"/>
    <w:rsid w:val="00422755"/>
    <w:rsid w:val="004303FC"/>
    <w:rsid w:val="004330A8"/>
    <w:rsid w:val="00435A2B"/>
    <w:rsid w:val="00442D0A"/>
    <w:rsid w:val="0045062B"/>
    <w:rsid w:val="00450708"/>
    <w:rsid w:val="004511FC"/>
    <w:rsid w:val="004626D6"/>
    <w:rsid w:val="0047334B"/>
    <w:rsid w:val="0048165B"/>
    <w:rsid w:val="00484035"/>
    <w:rsid w:val="00485D47"/>
    <w:rsid w:val="0048786E"/>
    <w:rsid w:val="00490275"/>
    <w:rsid w:val="004A3509"/>
    <w:rsid w:val="004A7522"/>
    <w:rsid w:val="004C2373"/>
    <w:rsid w:val="004C3034"/>
    <w:rsid w:val="004C415E"/>
    <w:rsid w:val="004C477E"/>
    <w:rsid w:val="004C4E96"/>
    <w:rsid w:val="004D5B79"/>
    <w:rsid w:val="004D6917"/>
    <w:rsid w:val="004E1364"/>
    <w:rsid w:val="004E1601"/>
    <w:rsid w:val="004E16A5"/>
    <w:rsid w:val="004E4CA1"/>
    <w:rsid w:val="004F4485"/>
    <w:rsid w:val="004F4B28"/>
    <w:rsid w:val="004F75A7"/>
    <w:rsid w:val="0050353D"/>
    <w:rsid w:val="0050368C"/>
    <w:rsid w:val="00512B38"/>
    <w:rsid w:val="00515389"/>
    <w:rsid w:val="00522263"/>
    <w:rsid w:val="00522CA4"/>
    <w:rsid w:val="005236C2"/>
    <w:rsid w:val="00526C5D"/>
    <w:rsid w:val="0053010A"/>
    <w:rsid w:val="005379E1"/>
    <w:rsid w:val="00537C31"/>
    <w:rsid w:val="00540052"/>
    <w:rsid w:val="0054074A"/>
    <w:rsid w:val="005458BE"/>
    <w:rsid w:val="00550934"/>
    <w:rsid w:val="0055113E"/>
    <w:rsid w:val="0055364A"/>
    <w:rsid w:val="00553F80"/>
    <w:rsid w:val="00554C31"/>
    <w:rsid w:val="00567A31"/>
    <w:rsid w:val="00577486"/>
    <w:rsid w:val="0057796F"/>
    <w:rsid w:val="005805F2"/>
    <w:rsid w:val="00581553"/>
    <w:rsid w:val="00582E99"/>
    <w:rsid w:val="00583D59"/>
    <w:rsid w:val="005908F2"/>
    <w:rsid w:val="005A5B10"/>
    <w:rsid w:val="005A66D2"/>
    <w:rsid w:val="005B23B6"/>
    <w:rsid w:val="005B2866"/>
    <w:rsid w:val="005B5207"/>
    <w:rsid w:val="005B5A97"/>
    <w:rsid w:val="005B73AD"/>
    <w:rsid w:val="005C1A36"/>
    <w:rsid w:val="005D42CB"/>
    <w:rsid w:val="005D63A9"/>
    <w:rsid w:val="005D755C"/>
    <w:rsid w:val="005E0CFE"/>
    <w:rsid w:val="005E5291"/>
    <w:rsid w:val="005F02F0"/>
    <w:rsid w:val="005F1892"/>
    <w:rsid w:val="005F3023"/>
    <w:rsid w:val="006008F9"/>
    <w:rsid w:val="00600C0F"/>
    <w:rsid w:val="006030A8"/>
    <w:rsid w:val="006075BD"/>
    <w:rsid w:val="00612A80"/>
    <w:rsid w:val="00623B43"/>
    <w:rsid w:val="0062789D"/>
    <w:rsid w:val="00630081"/>
    <w:rsid w:val="006351EE"/>
    <w:rsid w:val="00637F8C"/>
    <w:rsid w:val="00640155"/>
    <w:rsid w:val="006421DD"/>
    <w:rsid w:val="006455F4"/>
    <w:rsid w:val="006466B8"/>
    <w:rsid w:val="00647600"/>
    <w:rsid w:val="00653E03"/>
    <w:rsid w:val="00656951"/>
    <w:rsid w:val="006651CB"/>
    <w:rsid w:val="006656F8"/>
    <w:rsid w:val="00665DFE"/>
    <w:rsid w:val="006714CE"/>
    <w:rsid w:val="00681757"/>
    <w:rsid w:val="00697214"/>
    <w:rsid w:val="006A329D"/>
    <w:rsid w:val="006A39C4"/>
    <w:rsid w:val="006A642C"/>
    <w:rsid w:val="006A6E22"/>
    <w:rsid w:val="006B3B1F"/>
    <w:rsid w:val="006C150C"/>
    <w:rsid w:val="006C1EDB"/>
    <w:rsid w:val="006C2928"/>
    <w:rsid w:val="006C4554"/>
    <w:rsid w:val="006C4E22"/>
    <w:rsid w:val="006C57D2"/>
    <w:rsid w:val="006C584D"/>
    <w:rsid w:val="006C5E9D"/>
    <w:rsid w:val="006D3350"/>
    <w:rsid w:val="006D421B"/>
    <w:rsid w:val="006D4C51"/>
    <w:rsid w:val="006D614B"/>
    <w:rsid w:val="006E0B47"/>
    <w:rsid w:val="006E26E4"/>
    <w:rsid w:val="006E4725"/>
    <w:rsid w:val="006E6B14"/>
    <w:rsid w:val="006F6310"/>
    <w:rsid w:val="00703CD9"/>
    <w:rsid w:val="0070644D"/>
    <w:rsid w:val="0070695B"/>
    <w:rsid w:val="00710151"/>
    <w:rsid w:val="00710A0E"/>
    <w:rsid w:val="0071105E"/>
    <w:rsid w:val="00724B42"/>
    <w:rsid w:val="00724D4C"/>
    <w:rsid w:val="007251FC"/>
    <w:rsid w:val="007301CF"/>
    <w:rsid w:val="007314A1"/>
    <w:rsid w:val="0073367A"/>
    <w:rsid w:val="00735D8E"/>
    <w:rsid w:val="007436E2"/>
    <w:rsid w:val="00743CC6"/>
    <w:rsid w:val="00746304"/>
    <w:rsid w:val="007503A2"/>
    <w:rsid w:val="00752F7C"/>
    <w:rsid w:val="00753BBB"/>
    <w:rsid w:val="00755CE7"/>
    <w:rsid w:val="00757328"/>
    <w:rsid w:val="00757F4E"/>
    <w:rsid w:val="00760C5D"/>
    <w:rsid w:val="007645E5"/>
    <w:rsid w:val="0076554A"/>
    <w:rsid w:val="00771587"/>
    <w:rsid w:val="007715BB"/>
    <w:rsid w:val="00773B08"/>
    <w:rsid w:val="00774865"/>
    <w:rsid w:val="0077767B"/>
    <w:rsid w:val="00780AC3"/>
    <w:rsid w:val="007942AE"/>
    <w:rsid w:val="00796408"/>
    <w:rsid w:val="00797680"/>
    <w:rsid w:val="007A0B27"/>
    <w:rsid w:val="007A248B"/>
    <w:rsid w:val="007B00C4"/>
    <w:rsid w:val="007B1132"/>
    <w:rsid w:val="007B3F18"/>
    <w:rsid w:val="007B5833"/>
    <w:rsid w:val="007C68F8"/>
    <w:rsid w:val="007D440E"/>
    <w:rsid w:val="007E0AFA"/>
    <w:rsid w:val="007E27AF"/>
    <w:rsid w:val="007E320F"/>
    <w:rsid w:val="007E434A"/>
    <w:rsid w:val="007E63D3"/>
    <w:rsid w:val="007E716C"/>
    <w:rsid w:val="007E786E"/>
    <w:rsid w:val="007E7BF8"/>
    <w:rsid w:val="007E7F69"/>
    <w:rsid w:val="007F021D"/>
    <w:rsid w:val="007F0509"/>
    <w:rsid w:val="007F09F2"/>
    <w:rsid w:val="007F0F00"/>
    <w:rsid w:val="007F2975"/>
    <w:rsid w:val="007F35C8"/>
    <w:rsid w:val="007F4230"/>
    <w:rsid w:val="00801CAE"/>
    <w:rsid w:val="008053D0"/>
    <w:rsid w:val="00805F1F"/>
    <w:rsid w:val="008109DC"/>
    <w:rsid w:val="0081337F"/>
    <w:rsid w:val="008138AF"/>
    <w:rsid w:val="00813A61"/>
    <w:rsid w:val="00813AC0"/>
    <w:rsid w:val="0081507C"/>
    <w:rsid w:val="00815B37"/>
    <w:rsid w:val="00816B1C"/>
    <w:rsid w:val="00816C9A"/>
    <w:rsid w:val="00821E6C"/>
    <w:rsid w:val="008221D0"/>
    <w:rsid w:val="008263AA"/>
    <w:rsid w:val="00826E78"/>
    <w:rsid w:val="00827FDC"/>
    <w:rsid w:val="00831BDC"/>
    <w:rsid w:val="00831CD1"/>
    <w:rsid w:val="00834C7C"/>
    <w:rsid w:val="00836350"/>
    <w:rsid w:val="00840098"/>
    <w:rsid w:val="008425BB"/>
    <w:rsid w:val="00846236"/>
    <w:rsid w:val="00852ADE"/>
    <w:rsid w:val="00853AE9"/>
    <w:rsid w:val="00855642"/>
    <w:rsid w:val="00856C68"/>
    <w:rsid w:val="00857B0B"/>
    <w:rsid w:val="008618B5"/>
    <w:rsid w:val="00861DE4"/>
    <w:rsid w:val="00861F56"/>
    <w:rsid w:val="00862059"/>
    <w:rsid w:val="008623E9"/>
    <w:rsid w:val="0086321E"/>
    <w:rsid w:val="00865526"/>
    <w:rsid w:val="00870411"/>
    <w:rsid w:val="0087061D"/>
    <w:rsid w:val="00872B5A"/>
    <w:rsid w:val="00873A77"/>
    <w:rsid w:val="008758D8"/>
    <w:rsid w:val="00880D93"/>
    <w:rsid w:val="00882A77"/>
    <w:rsid w:val="0088329B"/>
    <w:rsid w:val="00884938"/>
    <w:rsid w:val="008873FE"/>
    <w:rsid w:val="00890432"/>
    <w:rsid w:val="00890F68"/>
    <w:rsid w:val="008A509C"/>
    <w:rsid w:val="008A6706"/>
    <w:rsid w:val="008A7C10"/>
    <w:rsid w:val="008B1578"/>
    <w:rsid w:val="008B433F"/>
    <w:rsid w:val="008B5E38"/>
    <w:rsid w:val="008B7BE7"/>
    <w:rsid w:val="008C5799"/>
    <w:rsid w:val="008C5BA5"/>
    <w:rsid w:val="008D1020"/>
    <w:rsid w:val="008D13B8"/>
    <w:rsid w:val="008D2576"/>
    <w:rsid w:val="008D384A"/>
    <w:rsid w:val="008E1CCB"/>
    <w:rsid w:val="008E577C"/>
    <w:rsid w:val="008E6ED6"/>
    <w:rsid w:val="00900B6C"/>
    <w:rsid w:val="0090249F"/>
    <w:rsid w:val="009125B4"/>
    <w:rsid w:val="009142E0"/>
    <w:rsid w:val="00921D5D"/>
    <w:rsid w:val="00925DF5"/>
    <w:rsid w:val="00926B94"/>
    <w:rsid w:val="00930340"/>
    <w:rsid w:val="009352A3"/>
    <w:rsid w:val="00936FF4"/>
    <w:rsid w:val="00940744"/>
    <w:rsid w:val="00943C12"/>
    <w:rsid w:val="009476DB"/>
    <w:rsid w:val="009530B5"/>
    <w:rsid w:val="00955930"/>
    <w:rsid w:val="0095662F"/>
    <w:rsid w:val="00960361"/>
    <w:rsid w:val="00960946"/>
    <w:rsid w:val="00961FAF"/>
    <w:rsid w:val="00962D5F"/>
    <w:rsid w:val="00965BD4"/>
    <w:rsid w:val="00971B33"/>
    <w:rsid w:val="00977338"/>
    <w:rsid w:val="00977D88"/>
    <w:rsid w:val="00983BE4"/>
    <w:rsid w:val="00984DB7"/>
    <w:rsid w:val="00987000"/>
    <w:rsid w:val="00987456"/>
    <w:rsid w:val="00992642"/>
    <w:rsid w:val="009966A1"/>
    <w:rsid w:val="00997147"/>
    <w:rsid w:val="009A1885"/>
    <w:rsid w:val="009A4BAB"/>
    <w:rsid w:val="009B55BF"/>
    <w:rsid w:val="009B5DD4"/>
    <w:rsid w:val="009B6C5D"/>
    <w:rsid w:val="009B6FFD"/>
    <w:rsid w:val="009C0562"/>
    <w:rsid w:val="009C0980"/>
    <w:rsid w:val="009C3314"/>
    <w:rsid w:val="009C43E3"/>
    <w:rsid w:val="009C50BB"/>
    <w:rsid w:val="009C5997"/>
    <w:rsid w:val="009D192E"/>
    <w:rsid w:val="009D5CB9"/>
    <w:rsid w:val="009E0CAA"/>
    <w:rsid w:val="009E334F"/>
    <w:rsid w:val="009F0070"/>
    <w:rsid w:val="009F2120"/>
    <w:rsid w:val="009F4C78"/>
    <w:rsid w:val="009F4E71"/>
    <w:rsid w:val="00A004A7"/>
    <w:rsid w:val="00A05800"/>
    <w:rsid w:val="00A07EED"/>
    <w:rsid w:val="00A10787"/>
    <w:rsid w:val="00A1137C"/>
    <w:rsid w:val="00A12B07"/>
    <w:rsid w:val="00A14830"/>
    <w:rsid w:val="00A15BC7"/>
    <w:rsid w:val="00A16044"/>
    <w:rsid w:val="00A1775D"/>
    <w:rsid w:val="00A20830"/>
    <w:rsid w:val="00A2305B"/>
    <w:rsid w:val="00A273EA"/>
    <w:rsid w:val="00A274B1"/>
    <w:rsid w:val="00A301FD"/>
    <w:rsid w:val="00A30CE8"/>
    <w:rsid w:val="00A337E1"/>
    <w:rsid w:val="00A41851"/>
    <w:rsid w:val="00A42403"/>
    <w:rsid w:val="00A44A4C"/>
    <w:rsid w:val="00A4557B"/>
    <w:rsid w:val="00A4639F"/>
    <w:rsid w:val="00A5306D"/>
    <w:rsid w:val="00A56D20"/>
    <w:rsid w:val="00A57BE5"/>
    <w:rsid w:val="00A6139C"/>
    <w:rsid w:val="00A64680"/>
    <w:rsid w:val="00A65344"/>
    <w:rsid w:val="00A657D9"/>
    <w:rsid w:val="00A67FF7"/>
    <w:rsid w:val="00A73212"/>
    <w:rsid w:val="00A763C0"/>
    <w:rsid w:val="00A82340"/>
    <w:rsid w:val="00A83CBB"/>
    <w:rsid w:val="00A87101"/>
    <w:rsid w:val="00A9421C"/>
    <w:rsid w:val="00A96F65"/>
    <w:rsid w:val="00AA7207"/>
    <w:rsid w:val="00AB0ED4"/>
    <w:rsid w:val="00AB21DC"/>
    <w:rsid w:val="00AB4FB8"/>
    <w:rsid w:val="00AB66AB"/>
    <w:rsid w:val="00AC267D"/>
    <w:rsid w:val="00AC51B2"/>
    <w:rsid w:val="00AC5A1D"/>
    <w:rsid w:val="00AC77AC"/>
    <w:rsid w:val="00AC7A00"/>
    <w:rsid w:val="00AD1115"/>
    <w:rsid w:val="00AD1A66"/>
    <w:rsid w:val="00AD2042"/>
    <w:rsid w:val="00AE18EB"/>
    <w:rsid w:val="00AE2223"/>
    <w:rsid w:val="00AE3CB9"/>
    <w:rsid w:val="00AE3DD0"/>
    <w:rsid w:val="00AE4625"/>
    <w:rsid w:val="00AE4965"/>
    <w:rsid w:val="00AE5FE4"/>
    <w:rsid w:val="00AF34CD"/>
    <w:rsid w:val="00AF59D5"/>
    <w:rsid w:val="00B011F5"/>
    <w:rsid w:val="00B0674B"/>
    <w:rsid w:val="00B074F6"/>
    <w:rsid w:val="00B11C7E"/>
    <w:rsid w:val="00B13966"/>
    <w:rsid w:val="00B16D08"/>
    <w:rsid w:val="00B16FED"/>
    <w:rsid w:val="00B17208"/>
    <w:rsid w:val="00B22F9F"/>
    <w:rsid w:val="00B25A4A"/>
    <w:rsid w:val="00B266EA"/>
    <w:rsid w:val="00B26D4E"/>
    <w:rsid w:val="00B272D9"/>
    <w:rsid w:val="00B3371B"/>
    <w:rsid w:val="00B4043F"/>
    <w:rsid w:val="00B4247E"/>
    <w:rsid w:val="00B456AA"/>
    <w:rsid w:val="00B60C4A"/>
    <w:rsid w:val="00B64D2F"/>
    <w:rsid w:val="00B658DA"/>
    <w:rsid w:val="00B66CCC"/>
    <w:rsid w:val="00B7045F"/>
    <w:rsid w:val="00B71E07"/>
    <w:rsid w:val="00B73A3E"/>
    <w:rsid w:val="00B77422"/>
    <w:rsid w:val="00B83587"/>
    <w:rsid w:val="00B90481"/>
    <w:rsid w:val="00B94DFD"/>
    <w:rsid w:val="00B95C54"/>
    <w:rsid w:val="00BA0557"/>
    <w:rsid w:val="00BA26C4"/>
    <w:rsid w:val="00BB29EE"/>
    <w:rsid w:val="00BC670E"/>
    <w:rsid w:val="00BD12E6"/>
    <w:rsid w:val="00BD2F58"/>
    <w:rsid w:val="00BD52B0"/>
    <w:rsid w:val="00BD7E8A"/>
    <w:rsid w:val="00BF0F6E"/>
    <w:rsid w:val="00BF28E5"/>
    <w:rsid w:val="00BF75C9"/>
    <w:rsid w:val="00C03383"/>
    <w:rsid w:val="00C064E8"/>
    <w:rsid w:val="00C06CCE"/>
    <w:rsid w:val="00C104B4"/>
    <w:rsid w:val="00C146D9"/>
    <w:rsid w:val="00C16B93"/>
    <w:rsid w:val="00C17921"/>
    <w:rsid w:val="00C21E3D"/>
    <w:rsid w:val="00C22819"/>
    <w:rsid w:val="00C27EC2"/>
    <w:rsid w:val="00C31F7C"/>
    <w:rsid w:val="00C34AC9"/>
    <w:rsid w:val="00C35DDE"/>
    <w:rsid w:val="00C3754E"/>
    <w:rsid w:val="00C41D7E"/>
    <w:rsid w:val="00C4647D"/>
    <w:rsid w:val="00C50490"/>
    <w:rsid w:val="00C50876"/>
    <w:rsid w:val="00C55E99"/>
    <w:rsid w:val="00C56DE0"/>
    <w:rsid w:val="00C6095D"/>
    <w:rsid w:val="00C65497"/>
    <w:rsid w:val="00C67BF2"/>
    <w:rsid w:val="00C752D5"/>
    <w:rsid w:val="00C75CED"/>
    <w:rsid w:val="00C76E58"/>
    <w:rsid w:val="00C77018"/>
    <w:rsid w:val="00C83F45"/>
    <w:rsid w:val="00C85544"/>
    <w:rsid w:val="00C85E84"/>
    <w:rsid w:val="00C9596B"/>
    <w:rsid w:val="00CA0D73"/>
    <w:rsid w:val="00CA6AB9"/>
    <w:rsid w:val="00CB212F"/>
    <w:rsid w:val="00CB2AEA"/>
    <w:rsid w:val="00CB5634"/>
    <w:rsid w:val="00CB6F16"/>
    <w:rsid w:val="00CB7E21"/>
    <w:rsid w:val="00CC12C8"/>
    <w:rsid w:val="00CC4F2E"/>
    <w:rsid w:val="00CD40FC"/>
    <w:rsid w:val="00CD7691"/>
    <w:rsid w:val="00CE04B5"/>
    <w:rsid w:val="00CE0603"/>
    <w:rsid w:val="00CE1D1A"/>
    <w:rsid w:val="00CE3678"/>
    <w:rsid w:val="00CE64F0"/>
    <w:rsid w:val="00CE65FB"/>
    <w:rsid w:val="00CF4E14"/>
    <w:rsid w:val="00CF7AB3"/>
    <w:rsid w:val="00D00AE3"/>
    <w:rsid w:val="00D06CE3"/>
    <w:rsid w:val="00D10875"/>
    <w:rsid w:val="00D11C8D"/>
    <w:rsid w:val="00D176A6"/>
    <w:rsid w:val="00D17E5B"/>
    <w:rsid w:val="00D22F77"/>
    <w:rsid w:val="00D24D47"/>
    <w:rsid w:val="00D358CD"/>
    <w:rsid w:val="00D37C48"/>
    <w:rsid w:val="00D402A1"/>
    <w:rsid w:val="00D40774"/>
    <w:rsid w:val="00D447DE"/>
    <w:rsid w:val="00D45F7A"/>
    <w:rsid w:val="00D463E3"/>
    <w:rsid w:val="00D46A58"/>
    <w:rsid w:val="00D5159C"/>
    <w:rsid w:val="00D55A92"/>
    <w:rsid w:val="00D56EDB"/>
    <w:rsid w:val="00D57214"/>
    <w:rsid w:val="00D5750D"/>
    <w:rsid w:val="00D57B3B"/>
    <w:rsid w:val="00D602C4"/>
    <w:rsid w:val="00D7043E"/>
    <w:rsid w:val="00D714F4"/>
    <w:rsid w:val="00D7188A"/>
    <w:rsid w:val="00D7409A"/>
    <w:rsid w:val="00D773F6"/>
    <w:rsid w:val="00D81116"/>
    <w:rsid w:val="00D815E6"/>
    <w:rsid w:val="00D94551"/>
    <w:rsid w:val="00DA2E64"/>
    <w:rsid w:val="00DA5ED9"/>
    <w:rsid w:val="00DB417E"/>
    <w:rsid w:val="00DB57E8"/>
    <w:rsid w:val="00DB655C"/>
    <w:rsid w:val="00DB658A"/>
    <w:rsid w:val="00DC38C5"/>
    <w:rsid w:val="00DC3BA4"/>
    <w:rsid w:val="00DC7609"/>
    <w:rsid w:val="00DD04A2"/>
    <w:rsid w:val="00DD29C0"/>
    <w:rsid w:val="00DD4063"/>
    <w:rsid w:val="00DE0586"/>
    <w:rsid w:val="00DE6902"/>
    <w:rsid w:val="00DE6D71"/>
    <w:rsid w:val="00DF05CD"/>
    <w:rsid w:val="00DF0A07"/>
    <w:rsid w:val="00DF371A"/>
    <w:rsid w:val="00E00204"/>
    <w:rsid w:val="00E01194"/>
    <w:rsid w:val="00E03692"/>
    <w:rsid w:val="00E049DB"/>
    <w:rsid w:val="00E05206"/>
    <w:rsid w:val="00E07AA6"/>
    <w:rsid w:val="00E1080E"/>
    <w:rsid w:val="00E12B9F"/>
    <w:rsid w:val="00E13063"/>
    <w:rsid w:val="00E1620A"/>
    <w:rsid w:val="00E175F9"/>
    <w:rsid w:val="00E251FF"/>
    <w:rsid w:val="00E27787"/>
    <w:rsid w:val="00E31D3F"/>
    <w:rsid w:val="00E32BFF"/>
    <w:rsid w:val="00E3467D"/>
    <w:rsid w:val="00E3761F"/>
    <w:rsid w:val="00E414B8"/>
    <w:rsid w:val="00E4334E"/>
    <w:rsid w:val="00E43652"/>
    <w:rsid w:val="00E440F2"/>
    <w:rsid w:val="00E5788E"/>
    <w:rsid w:val="00E63FA6"/>
    <w:rsid w:val="00E64549"/>
    <w:rsid w:val="00E6743D"/>
    <w:rsid w:val="00E67646"/>
    <w:rsid w:val="00E70C93"/>
    <w:rsid w:val="00E719B8"/>
    <w:rsid w:val="00E75335"/>
    <w:rsid w:val="00E80220"/>
    <w:rsid w:val="00E8074E"/>
    <w:rsid w:val="00E831D5"/>
    <w:rsid w:val="00E83BAD"/>
    <w:rsid w:val="00E8639D"/>
    <w:rsid w:val="00E86962"/>
    <w:rsid w:val="00E9445A"/>
    <w:rsid w:val="00E9453B"/>
    <w:rsid w:val="00EA0F1C"/>
    <w:rsid w:val="00EA20EB"/>
    <w:rsid w:val="00EA6C76"/>
    <w:rsid w:val="00EB297C"/>
    <w:rsid w:val="00EB4F38"/>
    <w:rsid w:val="00EC0D63"/>
    <w:rsid w:val="00EC249B"/>
    <w:rsid w:val="00EC53F5"/>
    <w:rsid w:val="00EC7DDF"/>
    <w:rsid w:val="00EE16EB"/>
    <w:rsid w:val="00EE78C7"/>
    <w:rsid w:val="00EF44A0"/>
    <w:rsid w:val="00EF5C1C"/>
    <w:rsid w:val="00EF75B4"/>
    <w:rsid w:val="00EF7C69"/>
    <w:rsid w:val="00F00AC0"/>
    <w:rsid w:val="00F02E5F"/>
    <w:rsid w:val="00F03509"/>
    <w:rsid w:val="00F07C79"/>
    <w:rsid w:val="00F1011D"/>
    <w:rsid w:val="00F10B43"/>
    <w:rsid w:val="00F11702"/>
    <w:rsid w:val="00F15DFF"/>
    <w:rsid w:val="00F2175D"/>
    <w:rsid w:val="00F221FE"/>
    <w:rsid w:val="00F22852"/>
    <w:rsid w:val="00F22D63"/>
    <w:rsid w:val="00F23FF5"/>
    <w:rsid w:val="00F24DCC"/>
    <w:rsid w:val="00F25D99"/>
    <w:rsid w:val="00F27CBE"/>
    <w:rsid w:val="00F33FC2"/>
    <w:rsid w:val="00F3448B"/>
    <w:rsid w:val="00F36C43"/>
    <w:rsid w:val="00F37C48"/>
    <w:rsid w:val="00F37C53"/>
    <w:rsid w:val="00F405A8"/>
    <w:rsid w:val="00F44842"/>
    <w:rsid w:val="00F46BAD"/>
    <w:rsid w:val="00F52020"/>
    <w:rsid w:val="00F52729"/>
    <w:rsid w:val="00F56C8F"/>
    <w:rsid w:val="00F57C4D"/>
    <w:rsid w:val="00F671BD"/>
    <w:rsid w:val="00F70689"/>
    <w:rsid w:val="00F71B37"/>
    <w:rsid w:val="00F75E6B"/>
    <w:rsid w:val="00F82667"/>
    <w:rsid w:val="00F85BEA"/>
    <w:rsid w:val="00F938EA"/>
    <w:rsid w:val="00F9488A"/>
    <w:rsid w:val="00F9703A"/>
    <w:rsid w:val="00FA1ED6"/>
    <w:rsid w:val="00FA24BE"/>
    <w:rsid w:val="00FA395B"/>
    <w:rsid w:val="00FA46E7"/>
    <w:rsid w:val="00FA778B"/>
    <w:rsid w:val="00FB16D7"/>
    <w:rsid w:val="00FB3469"/>
    <w:rsid w:val="00FB36C4"/>
    <w:rsid w:val="00FB4BF6"/>
    <w:rsid w:val="00FC1D08"/>
    <w:rsid w:val="00FC1FF3"/>
    <w:rsid w:val="00FC28A9"/>
    <w:rsid w:val="00FD4961"/>
    <w:rsid w:val="00FD7F63"/>
    <w:rsid w:val="00FE19EE"/>
    <w:rsid w:val="00FE42F0"/>
    <w:rsid w:val="00FE4A62"/>
    <w:rsid w:val="00FE6283"/>
    <w:rsid w:val="00FF2331"/>
    <w:rsid w:val="00FF284A"/>
    <w:rsid w:val="00FF6DD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90"/>
  </w:style>
  <w:style w:type="paragraph" w:styleId="Heading1">
    <w:name w:val="heading 1"/>
    <w:basedOn w:val="Normal"/>
    <w:link w:val="Heading1Char"/>
    <w:uiPriority w:val="9"/>
    <w:qFormat/>
    <w:rsid w:val="00E83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DB"/>
    <w:pPr>
      <w:ind w:left="720"/>
      <w:contextualSpacing/>
    </w:pPr>
  </w:style>
  <w:style w:type="paragraph" w:styleId="BalloonText">
    <w:name w:val="Balloon Text"/>
    <w:basedOn w:val="Normal"/>
    <w:link w:val="BalloonTextChar"/>
    <w:uiPriority w:val="99"/>
    <w:semiHidden/>
    <w:unhideWhenUsed/>
    <w:rsid w:val="007E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AF"/>
    <w:rPr>
      <w:rFonts w:ascii="Tahoma" w:hAnsi="Tahoma" w:cs="Tahoma"/>
      <w:sz w:val="16"/>
      <w:szCs w:val="16"/>
    </w:rPr>
  </w:style>
  <w:style w:type="paragraph" w:styleId="Header">
    <w:name w:val="header"/>
    <w:basedOn w:val="Normal"/>
    <w:link w:val="HeaderChar"/>
    <w:uiPriority w:val="99"/>
    <w:unhideWhenUsed/>
    <w:rsid w:val="00AF5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D5"/>
  </w:style>
  <w:style w:type="paragraph" w:styleId="Footer">
    <w:name w:val="footer"/>
    <w:basedOn w:val="Normal"/>
    <w:link w:val="FooterChar"/>
    <w:uiPriority w:val="99"/>
    <w:semiHidden/>
    <w:unhideWhenUsed/>
    <w:rsid w:val="00AF5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59D5"/>
  </w:style>
  <w:style w:type="paragraph" w:styleId="NormalWeb">
    <w:name w:val="Normal (Web)"/>
    <w:basedOn w:val="Normal"/>
    <w:uiPriority w:val="99"/>
    <w:semiHidden/>
    <w:unhideWhenUsed/>
    <w:rsid w:val="00EF44A0"/>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57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2928"/>
    <w:rPr>
      <w:sz w:val="16"/>
      <w:szCs w:val="16"/>
    </w:rPr>
  </w:style>
  <w:style w:type="paragraph" w:styleId="CommentText">
    <w:name w:val="annotation text"/>
    <w:basedOn w:val="Normal"/>
    <w:link w:val="CommentTextChar"/>
    <w:uiPriority w:val="99"/>
    <w:semiHidden/>
    <w:unhideWhenUsed/>
    <w:rsid w:val="006C2928"/>
    <w:pPr>
      <w:spacing w:line="240" w:lineRule="auto"/>
    </w:pPr>
    <w:rPr>
      <w:sz w:val="20"/>
      <w:szCs w:val="20"/>
    </w:rPr>
  </w:style>
  <w:style w:type="character" w:customStyle="1" w:styleId="CommentTextChar">
    <w:name w:val="Comment Text Char"/>
    <w:basedOn w:val="DefaultParagraphFont"/>
    <w:link w:val="CommentText"/>
    <w:uiPriority w:val="99"/>
    <w:semiHidden/>
    <w:rsid w:val="006C2928"/>
    <w:rPr>
      <w:sz w:val="20"/>
      <w:szCs w:val="20"/>
    </w:rPr>
  </w:style>
  <w:style w:type="paragraph" w:styleId="CommentSubject">
    <w:name w:val="annotation subject"/>
    <w:basedOn w:val="CommentText"/>
    <w:next w:val="CommentText"/>
    <w:link w:val="CommentSubjectChar"/>
    <w:uiPriority w:val="99"/>
    <w:semiHidden/>
    <w:unhideWhenUsed/>
    <w:rsid w:val="006C2928"/>
    <w:rPr>
      <w:b/>
      <w:bCs/>
    </w:rPr>
  </w:style>
  <w:style w:type="character" w:customStyle="1" w:styleId="CommentSubjectChar">
    <w:name w:val="Comment Subject Char"/>
    <w:basedOn w:val="CommentTextChar"/>
    <w:link w:val="CommentSubject"/>
    <w:uiPriority w:val="99"/>
    <w:semiHidden/>
    <w:rsid w:val="006C2928"/>
    <w:rPr>
      <w:b/>
      <w:bCs/>
      <w:sz w:val="20"/>
      <w:szCs w:val="20"/>
    </w:rPr>
  </w:style>
  <w:style w:type="character" w:customStyle="1" w:styleId="Heading1Char">
    <w:name w:val="Heading 1 Char"/>
    <w:basedOn w:val="DefaultParagraphFont"/>
    <w:link w:val="Heading1"/>
    <w:uiPriority w:val="9"/>
    <w:rsid w:val="00E83BAD"/>
    <w:rPr>
      <w:rFonts w:ascii="Times New Roman" w:eastAsia="Times New Roman" w:hAnsi="Times New Roman" w:cs="Times New Roman"/>
      <w:b/>
      <w:bCs/>
      <w:kern w:val="36"/>
      <w:sz w:val="48"/>
      <w:szCs w:val="48"/>
    </w:rPr>
  </w:style>
  <w:style w:type="character" w:customStyle="1" w:styleId="nlmsource">
    <w:name w:val="nlm_source"/>
    <w:basedOn w:val="DefaultParagraphFont"/>
    <w:rsid w:val="00E83BAD"/>
  </w:style>
  <w:style w:type="character" w:styleId="Hyperlink">
    <w:name w:val="Hyperlink"/>
    <w:basedOn w:val="DefaultParagraphFont"/>
    <w:uiPriority w:val="99"/>
    <w:unhideWhenUsed/>
    <w:rsid w:val="00F27CBE"/>
    <w:rPr>
      <w:color w:val="0000FF" w:themeColor="hyperlink"/>
      <w:u w:val="single"/>
    </w:rPr>
  </w:style>
  <w:style w:type="character" w:customStyle="1" w:styleId="citation">
    <w:name w:val="citation"/>
    <w:basedOn w:val="DefaultParagraphFont"/>
    <w:rsid w:val="00F27CBE"/>
  </w:style>
  <w:style w:type="character" w:styleId="Emphasis">
    <w:name w:val="Emphasis"/>
    <w:basedOn w:val="DefaultParagraphFont"/>
    <w:qFormat/>
    <w:rsid w:val="00C4647D"/>
    <w:rPr>
      <w:i/>
      <w:iCs/>
    </w:rPr>
  </w:style>
  <w:style w:type="character" w:customStyle="1" w:styleId="displaydatestatus">
    <w:name w:val="displaydatestatus"/>
    <w:basedOn w:val="DefaultParagraphFont"/>
    <w:rsid w:val="00F33FC2"/>
  </w:style>
  <w:style w:type="character" w:customStyle="1" w:styleId="italic">
    <w:name w:val="italic"/>
    <w:basedOn w:val="DefaultParagraphFont"/>
    <w:rsid w:val="00F33FC2"/>
  </w:style>
  <w:style w:type="character" w:customStyle="1" w:styleId="grame">
    <w:name w:val="grame"/>
    <w:basedOn w:val="DefaultParagraphFont"/>
    <w:rsid w:val="0022546C"/>
  </w:style>
  <w:style w:type="character" w:customStyle="1" w:styleId="spelle">
    <w:name w:val="spelle"/>
    <w:basedOn w:val="DefaultParagraphFont"/>
    <w:rsid w:val="0022546C"/>
  </w:style>
  <w:style w:type="character" w:customStyle="1" w:styleId="highwire-cite-metadata-doi">
    <w:name w:val="highwire-cite-metadata-doi"/>
    <w:basedOn w:val="DefaultParagraphFont"/>
    <w:rsid w:val="002967C5"/>
    <w:rPr>
      <w:sz w:val="24"/>
      <w:szCs w:val="24"/>
      <w:bdr w:val="none" w:sz="0" w:space="0" w:color="auto" w:frame="1"/>
      <w:vertAlign w:val="baseline"/>
    </w:rPr>
  </w:style>
  <w:style w:type="character" w:customStyle="1" w:styleId="slug-doi">
    <w:name w:val="slug-doi"/>
    <w:basedOn w:val="DefaultParagraphFont"/>
    <w:rsid w:val="002967C5"/>
  </w:style>
  <w:style w:type="character" w:customStyle="1" w:styleId="doi1">
    <w:name w:val="doi1"/>
    <w:basedOn w:val="DefaultParagraphFont"/>
    <w:rsid w:val="00142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DB"/>
    <w:pPr>
      <w:ind w:left="720"/>
      <w:contextualSpacing/>
    </w:pPr>
  </w:style>
  <w:style w:type="paragraph" w:styleId="BalloonText">
    <w:name w:val="Balloon Text"/>
    <w:basedOn w:val="Normal"/>
    <w:link w:val="BalloonTextChar"/>
    <w:uiPriority w:val="99"/>
    <w:semiHidden/>
    <w:unhideWhenUsed/>
    <w:rsid w:val="007E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AF"/>
    <w:rPr>
      <w:rFonts w:ascii="Tahoma" w:hAnsi="Tahoma" w:cs="Tahoma"/>
      <w:sz w:val="16"/>
      <w:szCs w:val="16"/>
    </w:rPr>
  </w:style>
  <w:style w:type="paragraph" w:styleId="Header">
    <w:name w:val="header"/>
    <w:basedOn w:val="Normal"/>
    <w:link w:val="HeaderChar"/>
    <w:uiPriority w:val="99"/>
    <w:unhideWhenUsed/>
    <w:rsid w:val="00AF5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D5"/>
  </w:style>
  <w:style w:type="paragraph" w:styleId="Footer">
    <w:name w:val="footer"/>
    <w:basedOn w:val="Normal"/>
    <w:link w:val="FooterChar"/>
    <w:uiPriority w:val="99"/>
    <w:semiHidden/>
    <w:unhideWhenUsed/>
    <w:rsid w:val="00AF5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59D5"/>
  </w:style>
  <w:style w:type="paragraph" w:styleId="NormalWeb">
    <w:name w:val="Normal (Web)"/>
    <w:basedOn w:val="Normal"/>
    <w:uiPriority w:val="99"/>
    <w:semiHidden/>
    <w:unhideWhenUsed/>
    <w:rsid w:val="00EF44A0"/>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5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928"/>
    <w:rPr>
      <w:sz w:val="16"/>
      <w:szCs w:val="16"/>
    </w:rPr>
  </w:style>
  <w:style w:type="paragraph" w:styleId="CommentText">
    <w:name w:val="annotation text"/>
    <w:basedOn w:val="Normal"/>
    <w:link w:val="CommentTextChar"/>
    <w:uiPriority w:val="99"/>
    <w:semiHidden/>
    <w:unhideWhenUsed/>
    <w:rsid w:val="006C2928"/>
    <w:pPr>
      <w:spacing w:line="240" w:lineRule="auto"/>
    </w:pPr>
    <w:rPr>
      <w:sz w:val="20"/>
      <w:szCs w:val="20"/>
    </w:rPr>
  </w:style>
  <w:style w:type="character" w:customStyle="1" w:styleId="CommentTextChar">
    <w:name w:val="Comment Text Char"/>
    <w:basedOn w:val="DefaultParagraphFont"/>
    <w:link w:val="CommentText"/>
    <w:uiPriority w:val="99"/>
    <w:semiHidden/>
    <w:rsid w:val="006C2928"/>
    <w:rPr>
      <w:sz w:val="20"/>
      <w:szCs w:val="20"/>
    </w:rPr>
  </w:style>
  <w:style w:type="paragraph" w:styleId="CommentSubject">
    <w:name w:val="annotation subject"/>
    <w:basedOn w:val="CommentText"/>
    <w:next w:val="CommentText"/>
    <w:link w:val="CommentSubjectChar"/>
    <w:uiPriority w:val="99"/>
    <w:semiHidden/>
    <w:unhideWhenUsed/>
    <w:rsid w:val="006C2928"/>
    <w:rPr>
      <w:b/>
      <w:bCs/>
    </w:rPr>
  </w:style>
  <w:style w:type="character" w:customStyle="1" w:styleId="CommentSubjectChar">
    <w:name w:val="Comment Subject Char"/>
    <w:basedOn w:val="CommentTextChar"/>
    <w:link w:val="CommentSubject"/>
    <w:uiPriority w:val="99"/>
    <w:semiHidden/>
    <w:rsid w:val="006C2928"/>
    <w:rPr>
      <w:b/>
      <w:bCs/>
      <w:sz w:val="20"/>
      <w:szCs w:val="20"/>
    </w:rPr>
  </w:style>
  <w:style w:type="character" w:customStyle="1" w:styleId="Heading1Char">
    <w:name w:val="Heading 1 Char"/>
    <w:basedOn w:val="DefaultParagraphFont"/>
    <w:link w:val="Heading1"/>
    <w:uiPriority w:val="9"/>
    <w:rsid w:val="00E83BAD"/>
    <w:rPr>
      <w:rFonts w:ascii="Times New Roman" w:eastAsia="Times New Roman" w:hAnsi="Times New Roman" w:cs="Times New Roman"/>
      <w:b/>
      <w:bCs/>
      <w:kern w:val="36"/>
      <w:sz w:val="48"/>
      <w:szCs w:val="48"/>
    </w:rPr>
  </w:style>
  <w:style w:type="character" w:customStyle="1" w:styleId="nlmsource">
    <w:name w:val="nlm_source"/>
    <w:basedOn w:val="DefaultParagraphFont"/>
    <w:rsid w:val="00E83BAD"/>
  </w:style>
  <w:style w:type="character" w:styleId="Hyperlink">
    <w:name w:val="Hyperlink"/>
    <w:basedOn w:val="DefaultParagraphFont"/>
    <w:uiPriority w:val="99"/>
    <w:unhideWhenUsed/>
    <w:rsid w:val="00F27CBE"/>
    <w:rPr>
      <w:color w:val="0000FF" w:themeColor="hyperlink"/>
      <w:u w:val="single"/>
    </w:rPr>
  </w:style>
  <w:style w:type="character" w:customStyle="1" w:styleId="citation">
    <w:name w:val="citation"/>
    <w:basedOn w:val="DefaultParagraphFont"/>
    <w:rsid w:val="00F27CBE"/>
  </w:style>
  <w:style w:type="character" w:styleId="Emphasis">
    <w:name w:val="Emphasis"/>
    <w:basedOn w:val="DefaultParagraphFont"/>
    <w:qFormat/>
    <w:rsid w:val="00C4647D"/>
    <w:rPr>
      <w:i/>
      <w:iCs/>
    </w:rPr>
  </w:style>
  <w:style w:type="character" w:customStyle="1" w:styleId="displaydatestatus">
    <w:name w:val="displaydatestatus"/>
    <w:basedOn w:val="DefaultParagraphFont"/>
    <w:rsid w:val="00F33FC2"/>
  </w:style>
  <w:style w:type="character" w:customStyle="1" w:styleId="italic">
    <w:name w:val="italic"/>
    <w:basedOn w:val="DefaultParagraphFont"/>
    <w:rsid w:val="00F33FC2"/>
  </w:style>
  <w:style w:type="character" w:customStyle="1" w:styleId="grame">
    <w:name w:val="grame"/>
    <w:basedOn w:val="DefaultParagraphFont"/>
    <w:rsid w:val="0022546C"/>
  </w:style>
  <w:style w:type="character" w:customStyle="1" w:styleId="spelle">
    <w:name w:val="spelle"/>
    <w:basedOn w:val="DefaultParagraphFont"/>
    <w:rsid w:val="0022546C"/>
  </w:style>
</w:styles>
</file>

<file path=word/webSettings.xml><?xml version="1.0" encoding="utf-8"?>
<w:webSettings xmlns:r="http://schemas.openxmlformats.org/officeDocument/2006/relationships" xmlns:w="http://schemas.openxmlformats.org/wordprocessingml/2006/main">
  <w:divs>
    <w:div w:id="159584298">
      <w:bodyDiv w:val="1"/>
      <w:marLeft w:val="0"/>
      <w:marRight w:val="0"/>
      <w:marTop w:val="0"/>
      <w:marBottom w:val="0"/>
      <w:divBdr>
        <w:top w:val="none" w:sz="0" w:space="0" w:color="auto"/>
        <w:left w:val="none" w:sz="0" w:space="0" w:color="auto"/>
        <w:bottom w:val="none" w:sz="0" w:space="0" w:color="auto"/>
        <w:right w:val="none" w:sz="0" w:space="0" w:color="auto"/>
      </w:divBdr>
      <w:divsChild>
        <w:div w:id="1267882247">
          <w:marLeft w:val="0"/>
          <w:marRight w:val="0"/>
          <w:marTop w:val="0"/>
          <w:marBottom w:val="0"/>
          <w:divBdr>
            <w:top w:val="none" w:sz="0" w:space="0" w:color="auto"/>
            <w:left w:val="none" w:sz="0" w:space="0" w:color="auto"/>
            <w:bottom w:val="none" w:sz="0" w:space="0" w:color="auto"/>
            <w:right w:val="none" w:sz="0" w:space="0" w:color="auto"/>
          </w:divBdr>
          <w:divsChild>
            <w:div w:id="997148232">
              <w:marLeft w:val="0"/>
              <w:marRight w:val="0"/>
              <w:marTop w:val="0"/>
              <w:marBottom w:val="0"/>
              <w:divBdr>
                <w:top w:val="none" w:sz="0" w:space="0" w:color="auto"/>
                <w:left w:val="none" w:sz="0" w:space="0" w:color="auto"/>
                <w:bottom w:val="none" w:sz="0" w:space="0" w:color="auto"/>
                <w:right w:val="none" w:sz="0" w:space="0" w:color="auto"/>
              </w:divBdr>
              <w:divsChild>
                <w:div w:id="1281375578">
                  <w:marLeft w:val="0"/>
                  <w:marRight w:val="0"/>
                  <w:marTop w:val="0"/>
                  <w:marBottom w:val="0"/>
                  <w:divBdr>
                    <w:top w:val="none" w:sz="0" w:space="0" w:color="auto"/>
                    <w:left w:val="none" w:sz="0" w:space="0" w:color="auto"/>
                    <w:bottom w:val="none" w:sz="0" w:space="0" w:color="auto"/>
                    <w:right w:val="none" w:sz="0" w:space="0" w:color="auto"/>
                  </w:divBdr>
                  <w:divsChild>
                    <w:div w:id="507260146">
                      <w:marLeft w:val="0"/>
                      <w:marRight w:val="0"/>
                      <w:marTop w:val="0"/>
                      <w:marBottom w:val="0"/>
                      <w:divBdr>
                        <w:top w:val="none" w:sz="0" w:space="0" w:color="auto"/>
                        <w:left w:val="none" w:sz="0" w:space="0" w:color="auto"/>
                        <w:bottom w:val="none" w:sz="0" w:space="0" w:color="auto"/>
                        <w:right w:val="none" w:sz="0" w:space="0" w:color="auto"/>
                      </w:divBdr>
                      <w:divsChild>
                        <w:div w:id="2002921879">
                          <w:marLeft w:val="0"/>
                          <w:marRight w:val="0"/>
                          <w:marTop w:val="0"/>
                          <w:marBottom w:val="0"/>
                          <w:divBdr>
                            <w:top w:val="none" w:sz="0" w:space="0" w:color="auto"/>
                            <w:left w:val="none" w:sz="0" w:space="0" w:color="auto"/>
                            <w:bottom w:val="none" w:sz="0" w:space="0" w:color="auto"/>
                            <w:right w:val="none" w:sz="0" w:space="0" w:color="auto"/>
                          </w:divBdr>
                          <w:divsChild>
                            <w:div w:id="1929194429">
                              <w:marLeft w:val="0"/>
                              <w:marRight w:val="0"/>
                              <w:marTop w:val="0"/>
                              <w:marBottom w:val="0"/>
                              <w:divBdr>
                                <w:top w:val="none" w:sz="0" w:space="0" w:color="auto"/>
                                <w:left w:val="none" w:sz="0" w:space="0" w:color="auto"/>
                                <w:bottom w:val="none" w:sz="0" w:space="0" w:color="auto"/>
                                <w:right w:val="none" w:sz="0" w:space="0" w:color="auto"/>
                              </w:divBdr>
                              <w:divsChild>
                                <w:div w:id="1795706745">
                                  <w:marLeft w:val="0"/>
                                  <w:marRight w:val="0"/>
                                  <w:marTop w:val="0"/>
                                  <w:marBottom w:val="0"/>
                                  <w:divBdr>
                                    <w:top w:val="none" w:sz="0" w:space="0" w:color="auto"/>
                                    <w:left w:val="none" w:sz="0" w:space="0" w:color="auto"/>
                                    <w:bottom w:val="none" w:sz="0" w:space="0" w:color="auto"/>
                                    <w:right w:val="none" w:sz="0" w:space="0" w:color="auto"/>
                                  </w:divBdr>
                                  <w:divsChild>
                                    <w:div w:id="1044524008">
                                      <w:marLeft w:val="0"/>
                                      <w:marRight w:val="0"/>
                                      <w:marTop w:val="0"/>
                                      <w:marBottom w:val="0"/>
                                      <w:divBdr>
                                        <w:top w:val="none" w:sz="0" w:space="0" w:color="auto"/>
                                        <w:left w:val="none" w:sz="0" w:space="0" w:color="auto"/>
                                        <w:bottom w:val="none" w:sz="0" w:space="0" w:color="auto"/>
                                        <w:right w:val="none" w:sz="0" w:space="0" w:color="auto"/>
                                      </w:divBdr>
                                      <w:divsChild>
                                        <w:div w:id="1373387421">
                                          <w:marLeft w:val="0"/>
                                          <w:marRight w:val="0"/>
                                          <w:marTop w:val="0"/>
                                          <w:marBottom w:val="0"/>
                                          <w:divBdr>
                                            <w:top w:val="none" w:sz="0" w:space="0" w:color="auto"/>
                                            <w:left w:val="none" w:sz="0" w:space="0" w:color="auto"/>
                                            <w:bottom w:val="none" w:sz="0" w:space="0" w:color="auto"/>
                                            <w:right w:val="none" w:sz="0" w:space="0" w:color="auto"/>
                                          </w:divBdr>
                                          <w:divsChild>
                                            <w:div w:id="11981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867406">
      <w:bodyDiv w:val="1"/>
      <w:marLeft w:val="0"/>
      <w:marRight w:val="0"/>
      <w:marTop w:val="0"/>
      <w:marBottom w:val="0"/>
      <w:divBdr>
        <w:top w:val="none" w:sz="0" w:space="0" w:color="auto"/>
        <w:left w:val="none" w:sz="0" w:space="0" w:color="auto"/>
        <w:bottom w:val="none" w:sz="0" w:space="0" w:color="auto"/>
        <w:right w:val="none" w:sz="0" w:space="0" w:color="auto"/>
      </w:divBdr>
      <w:divsChild>
        <w:div w:id="963577189">
          <w:marLeft w:val="0"/>
          <w:marRight w:val="0"/>
          <w:marTop w:val="0"/>
          <w:marBottom w:val="0"/>
          <w:divBdr>
            <w:top w:val="none" w:sz="0" w:space="0" w:color="auto"/>
            <w:left w:val="none" w:sz="0" w:space="0" w:color="auto"/>
            <w:bottom w:val="none" w:sz="0" w:space="0" w:color="auto"/>
            <w:right w:val="none" w:sz="0" w:space="0" w:color="auto"/>
          </w:divBdr>
          <w:divsChild>
            <w:div w:id="1323124362">
              <w:marLeft w:val="0"/>
              <w:marRight w:val="0"/>
              <w:marTop w:val="0"/>
              <w:marBottom w:val="0"/>
              <w:divBdr>
                <w:top w:val="none" w:sz="0" w:space="0" w:color="auto"/>
                <w:left w:val="none" w:sz="0" w:space="0" w:color="auto"/>
                <w:bottom w:val="none" w:sz="0" w:space="0" w:color="auto"/>
                <w:right w:val="none" w:sz="0" w:space="0" w:color="auto"/>
              </w:divBdr>
              <w:divsChild>
                <w:div w:id="1013218989">
                  <w:marLeft w:val="0"/>
                  <w:marRight w:val="0"/>
                  <w:marTop w:val="0"/>
                  <w:marBottom w:val="0"/>
                  <w:divBdr>
                    <w:top w:val="none" w:sz="0" w:space="0" w:color="auto"/>
                    <w:left w:val="none" w:sz="0" w:space="0" w:color="auto"/>
                    <w:bottom w:val="none" w:sz="0" w:space="0" w:color="auto"/>
                    <w:right w:val="none" w:sz="0" w:space="0" w:color="auto"/>
                  </w:divBdr>
                  <w:divsChild>
                    <w:div w:id="1231235470">
                      <w:marLeft w:val="0"/>
                      <w:marRight w:val="0"/>
                      <w:marTop w:val="0"/>
                      <w:marBottom w:val="0"/>
                      <w:divBdr>
                        <w:top w:val="none" w:sz="0" w:space="0" w:color="auto"/>
                        <w:left w:val="none" w:sz="0" w:space="0" w:color="auto"/>
                        <w:bottom w:val="none" w:sz="0" w:space="0" w:color="auto"/>
                        <w:right w:val="none" w:sz="0" w:space="0" w:color="auto"/>
                      </w:divBdr>
                      <w:divsChild>
                        <w:div w:id="1141389358">
                          <w:marLeft w:val="0"/>
                          <w:marRight w:val="0"/>
                          <w:marTop w:val="0"/>
                          <w:marBottom w:val="0"/>
                          <w:divBdr>
                            <w:top w:val="none" w:sz="0" w:space="0" w:color="auto"/>
                            <w:left w:val="none" w:sz="0" w:space="0" w:color="auto"/>
                            <w:bottom w:val="none" w:sz="0" w:space="0" w:color="auto"/>
                            <w:right w:val="none" w:sz="0" w:space="0" w:color="auto"/>
                          </w:divBdr>
                          <w:divsChild>
                            <w:div w:id="19299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19939">
      <w:bodyDiv w:val="1"/>
      <w:marLeft w:val="0"/>
      <w:marRight w:val="0"/>
      <w:marTop w:val="0"/>
      <w:marBottom w:val="0"/>
      <w:divBdr>
        <w:top w:val="none" w:sz="0" w:space="0" w:color="auto"/>
        <w:left w:val="none" w:sz="0" w:space="0" w:color="auto"/>
        <w:bottom w:val="none" w:sz="0" w:space="0" w:color="auto"/>
        <w:right w:val="none" w:sz="0" w:space="0" w:color="auto"/>
      </w:divBdr>
      <w:divsChild>
        <w:div w:id="1605723694">
          <w:marLeft w:val="0"/>
          <w:marRight w:val="0"/>
          <w:marTop w:val="0"/>
          <w:marBottom w:val="0"/>
          <w:divBdr>
            <w:top w:val="none" w:sz="0" w:space="0" w:color="auto"/>
            <w:left w:val="none" w:sz="0" w:space="0" w:color="auto"/>
            <w:bottom w:val="none" w:sz="0" w:space="0" w:color="auto"/>
            <w:right w:val="none" w:sz="0" w:space="0" w:color="auto"/>
          </w:divBdr>
          <w:divsChild>
            <w:div w:id="1432628373">
              <w:marLeft w:val="0"/>
              <w:marRight w:val="0"/>
              <w:marTop w:val="0"/>
              <w:marBottom w:val="0"/>
              <w:divBdr>
                <w:top w:val="none" w:sz="0" w:space="0" w:color="auto"/>
                <w:left w:val="none" w:sz="0" w:space="0" w:color="auto"/>
                <w:bottom w:val="none" w:sz="0" w:space="0" w:color="auto"/>
                <w:right w:val="none" w:sz="0" w:space="0" w:color="auto"/>
              </w:divBdr>
              <w:divsChild>
                <w:div w:id="1362512496">
                  <w:marLeft w:val="0"/>
                  <w:marRight w:val="0"/>
                  <w:marTop w:val="0"/>
                  <w:marBottom w:val="0"/>
                  <w:divBdr>
                    <w:top w:val="none" w:sz="0" w:space="0" w:color="auto"/>
                    <w:left w:val="none" w:sz="0" w:space="0" w:color="auto"/>
                    <w:bottom w:val="none" w:sz="0" w:space="0" w:color="auto"/>
                    <w:right w:val="none" w:sz="0" w:space="0" w:color="auto"/>
                  </w:divBdr>
                  <w:divsChild>
                    <w:div w:id="360858798">
                      <w:marLeft w:val="0"/>
                      <w:marRight w:val="0"/>
                      <w:marTop w:val="0"/>
                      <w:marBottom w:val="0"/>
                      <w:divBdr>
                        <w:top w:val="none" w:sz="0" w:space="0" w:color="auto"/>
                        <w:left w:val="none" w:sz="0" w:space="0" w:color="auto"/>
                        <w:bottom w:val="none" w:sz="0" w:space="0" w:color="auto"/>
                        <w:right w:val="none" w:sz="0" w:space="0" w:color="auto"/>
                      </w:divBdr>
                      <w:divsChild>
                        <w:div w:id="1916820927">
                          <w:marLeft w:val="0"/>
                          <w:marRight w:val="0"/>
                          <w:marTop w:val="0"/>
                          <w:marBottom w:val="0"/>
                          <w:divBdr>
                            <w:top w:val="none" w:sz="0" w:space="0" w:color="auto"/>
                            <w:left w:val="none" w:sz="0" w:space="0" w:color="auto"/>
                            <w:bottom w:val="none" w:sz="0" w:space="0" w:color="auto"/>
                            <w:right w:val="none" w:sz="0" w:space="0" w:color="auto"/>
                          </w:divBdr>
                          <w:divsChild>
                            <w:div w:id="1208104012">
                              <w:marLeft w:val="0"/>
                              <w:marRight w:val="0"/>
                              <w:marTop w:val="0"/>
                              <w:marBottom w:val="0"/>
                              <w:divBdr>
                                <w:top w:val="none" w:sz="0" w:space="0" w:color="auto"/>
                                <w:left w:val="none" w:sz="0" w:space="0" w:color="auto"/>
                                <w:bottom w:val="none" w:sz="0" w:space="0" w:color="auto"/>
                                <w:right w:val="none" w:sz="0" w:space="0" w:color="auto"/>
                              </w:divBdr>
                              <w:divsChild>
                                <w:div w:id="1983843884">
                                  <w:marLeft w:val="0"/>
                                  <w:marRight w:val="0"/>
                                  <w:marTop w:val="0"/>
                                  <w:marBottom w:val="0"/>
                                  <w:divBdr>
                                    <w:top w:val="none" w:sz="0" w:space="0" w:color="auto"/>
                                    <w:left w:val="none" w:sz="0" w:space="0" w:color="auto"/>
                                    <w:bottom w:val="none" w:sz="0" w:space="0" w:color="auto"/>
                                    <w:right w:val="none" w:sz="0" w:space="0" w:color="auto"/>
                                  </w:divBdr>
                                  <w:divsChild>
                                    <w:div w:id="355812163">
                                      <w:marLeft w:val="0"/>
                                      <w:marRight w:val="0"/>
                                      <w:marTop w:val="0"/>
                                      <w:marBottom w:val="0"/>
                                      <w:divBdr>
                                        <w:top w:val="none" w:sz="0" w:space="0" w:color="auto"/>
                                        <w:left w:val="none" w:sz="0" w:space="0" w:color="auto"/>
                                        <w:bottom w:val="none" w:sz="0" w:space="0" w:color="auto"/>
                                        <w:right w:val="none" w:sz="0" w:space="0" w:color="auto"/>
                                      </w:divBdr>
                                      <w:divsChild>
                                        <w:div w:id="828256727">
                                          <w:marLeft w:val="0"/>
                                          <w:marRight w:val="0"/>
                                          <w:marTop w:val="0"/>
                                          <w:marBottom w:val="0"/>
                                          <w:divBdr>
                                            <w:top w:val="none" w:sz="0" w:space="0" w:color="auto"/>
                                            <w:left w:val="none" w:sz="0" w:space="0" w:color="auto"/>
                                            <w:bottom w:val="none" w:sz="0" w:space="0" w:color="auto"/>
                                            <w:right w:val="none" w:sz="0" w:space="0" w:color="auto"/>
                                          </w:divBdr>
                                          <w:divsChild>
                                            <w:div w:id="19159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88620">
      <w:bodyDiv w:val="1"/>
      <w:marLeft w:val="0"/>
      <w:marRight w:val="0"/>
      <w:marTop w:val="0"/>
      <w:marBottom w:val="0"/>
      <w:divBdr>
        <w:top w:val="none" w:sz="0" w:space="0" w:color="auto"/>
        <w:left w:val="none" w:sz="0" w:space="0" w:color="auto"/>
        <w:bottom w:val="none" w:sz="0" w:space="0" w:color="auto"/>
        <w:right w:val="none" w:sz="0" w:space="0" w:color="auto"/>
      </w:divBdr>
    </w:div>
    <w:div w:id="812985306">
      <w:bodyDiv w:val="1"/>
      <w:marLeft w:val="0"/>
      <w:marRight w:val="0"/>
      <w:marTop w:val="0"/>
      <w:marBottom w:val="0"/>
      <w:divBdr>
        <w:top w:val="none" w:sz="0" w:space="0" w:color="auto"/>
        <w:left w:val="none" w:sz="0" w:space="0" w:color="auto"/>
        <w:bottom w:val="none" w:sz="0" w:space="0" w:color="auto"/>
        <w:right w:val="none" w:sz="0" w:space="0" w:color="auto"/>
      </w:divBdr>
      <w:divsChild>
        <w:div w:id="2075161960">
          <w:marLeft w:val="0"/>
          <w:marRight w:val="0"/>
          <w:marTop w:val="0"/>
          <w:marBottom w:val="0"/>
          <w:divBdr>
            <w:top w:val="none" w:sz="0" w:space="0" w:color="auto"/>
            <w:left w:val="none" w:sz="0" w:space="0" w:color="auto"/>
            <w:bottom w:val="none" w:sz="0" w:space="0" w:color="auto"/>
            <w:right w:val="none" w:sz="0" w:space="0" w:color="auto"/>
          </w:divBdr>
          <w:divsChild>
            <w:div w:id="1704358840">
              <w:marLeft w:val="0"/>
              <w:marRight w:val="0"/>
              <w:marTop w:val="0"/>
              <w:marBottom w:val="0"/>
              <w:divBdr>
                <w:top w:val="none" w:sz="0" w:space="0" w:color="auto"/>
                <w:left w:val="none" w:sz="0" w:space="0" w:color="auto"/>
                <w:bottom w:val="none" w:sz="0" w:space="0" w:color="auto"/>
                <w:right w:val="none" w:sz="0" w:space="0" w:color="auto"/>
              </w:divBdr>
              <w:divsChild>
                <w:div w:id="1162739878">
                  <w:marLeft w:val="0"/>
                  <w:marRight w:val="0"/>
                  <w:marTop w:val="0"/>
                  <w:marBottom w:val="0"/>
                  <w:divBdr>
                    <w:top w:val="none" w:sz="0" w:space="0" w:color="auto"/>
                    <w:left w:val="none" w:sz="0" w:space="0" w:color="auto"/>
                    <w:bottom w:val="none" w:sz="0" w:space="0" w:color="auto"/>
                    <w:right w:val="none" w:sz="0" w:space="0" w:color="auto"/>
                  </w:divBdr>
                  <w:divsChild>
                    <w:div w:id="1164852797">
                      <w:marLeft w:val="0"/>
                      <w:marRight w:val="0"/>
                      <w:marTop w:val="0"/>
                      <w:marBottom w:val="0"/>
                      <w:divBdr>
                        <w:top w:val="none" w:sz="0" w:space="0" w:color="auto"/>
                        <w:left w:val="none" w:sz="0" w:space="0" w:color="auto"/>
                        <w:bottom w:val="none" w:sz="0" w:space="0" w:color="auto"/>
                        <w:right w:val="none" w:sz="0" w:space="0" w:color="auto"/>
                      </w:divBdr>
                      <w:divsChild>
                        <w:div w:id="879169075">
                          <w:marLeft w:val="0"/>
                          <w:marRight w:val="0"/>
                          <w:marTop w:val="0"/>
                          <w:marBottom w:val="0"/>
                          <w:divBdr>
                            <w:top w:val="none" w:sz="0" w:space="0" w:color="auto"/>
                            <w:left w:val="none" w:sz="0" w:space="0" w:color="auto"/>
                            <w:bottom w:val="none" w:sz="0" w:space="0" w:color="auto"/>
                            <w:right w:val="none" w:sz="0" w:space="0" w:color="auto"/>
                          </w:divBdr>
                          <w:divsChild>
                            <w:div w:id="1383140744">
                              <w:marLeft w:val="0"/>
                              <w:marRight w:val="0"/>
                              <w:marTop w:val="0"/>
                              <w:marBottom w:val="0"/>
                              <w:divBdr>
                                <w:top w:val="none" w:sz="0" w:space="0" w:color="auto"/>
                                <w:left w:val="none" w:sz="0" w:space="0" w:color="auto"/>
                                <w:bottom w:val="none" w:sz="0" w:space="0" w:color="auto"/>
                                <w:right w:val="none" w:sz="0" w:space="0" w:color="auto"/>
                              </w:divBdr>
                              <w:divsChild>
                                <w:div w:id="13277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57022">
      <w:bodyDiv w:val="1"/>
      <w:marLeft w:val="0"/>
      <w:marRight w:val="0"/>
      <w:marTop w:val="0"/>
      <w:marBottom w:val="0"/>
      <w:divBdr>
        <w:top w:val="none" w:sz="0" w:space="0" w:color="auto"/>
        <w:left w:val="none" w:sz="0" w:space="0" w:color="auto"/>
        <w:bottom w:val="none" w:sz="0" w:space="0" w:color="auto"/>
        <w:right w:val="none" w:sz="0" w:space="0" w:color="auto"/>
      </w:divBdr>
      <w:divsChild>
        <w:div w:id="1668822788">
          <w:marLeft w:val="0"/>
          <w:marRight w:val="0"/>
          <w:marTop w:val="0"/>
          <w:marBottom w:val="0"/>
          <w:divBdr>
            <w:top w:val="none" w:sz="0" w:space="0" w:color="auto"/>
            <w:left w:val="none" w:sz="0" w:space="0" w:color="auto"/>
            <w:bottom w:val="none" w:sz="0" w:space="0" w:color="auto"/>
            <w:right w:val="none" w:sz="0" w:space="0" w:color="auto"/>
          </w:divBdr>
          <w:divsChild>
            <w:div w:id="1510212751">
              <w:marLeft w:val="0"/>
              <w:marRight w:val="0"/>
              <w:marTop w:val="0"/>
              <w:marBottom w:val="0"/>
              <w:divBdr>
                <w:top w:val="none" w:sz="0" w:space="0" w:color="auto"/>
                <w:left w:val="none" w:sz="0" w:space="0" w:color="auto"/>
                <w:bottom w:val="none" w:sz="0" w:space="0" w:color="auto"/>
                <w:right w:val="none" w:sz="0" w:space="0" w:color="auto"/>
              </w:divBdr>
              <w:divsChild>
                <w:div w:id="1458647279">
                  <w:marLeft w:val="0"/>
                  <w:marRight w:val="0"/>
                  <w:marTop w:val="0"/>
                  <w:marBottom w:val="0"/>
                  <w:divBdr>
                    <w:top w:val="none" w:sz="0" w:space="0" w:color="auto"/>
                    <w:left w:val="none" w:sz="0" w:space="0" w:color="auto"/>
                    <w:bottom w:val="none" w:sz="0" w:space="0" w:color="auto"/>
                    <w:right w:val="none" w:sz="0" w:space="0" w:color="auto"/>
                  </w:divBdr>
                  <w:divsChild>
                    <w:div w:id="1060441655">
                      <w:marLeft w:val="0"/>
                      <w:marRight w:val="0"/>
                      <w:marTop w:val="0"/>
                      <w:marBottom w:val="0"/>
                      <w:divBdr>
                        <w:top w:val="none" w:sz="0" w:space="0" w:color="auto"/>
                        <w:left w:val="none" w:sz="0" w:space="0" w:color="auto"/>
                        <w:bottom w:val="none" w:sz="0" w:space="0" w:color="auto"/>
                        <w:right w:val="none" w:sz="0" w:space="0" w:color="auto"/>
                      </w:divBdr>
                      <w:divsChild>
                        <w:div w:id="2122917952">
                          <w:marLeft w:val="0"/>
                          <w:marRight w:val="0"/>
                          <w:marTop w:val="0"/>
                          <w:marBottom w:val="0"/>
                          <w:divBdr>
                            <w:top w:val="none" w:sz="0" w:space="0" w:color="auto"/>
                            <w:left w:val="none" w:sz="0" w:space="0" w:color="auto"/>
                            <w:bottom w:val="none" w:sz="0" w:space="0" w:color="auto"/>
                            <w:right w:val="none" w:sz="0" w:space="0" w:color="auto"/>
                          </w:divBdr>
                          <w:divsChild>
                            <w:div w:id="558906839">
                              <w:marLeft w:val="0"/>
                              <w:marRight w:val="0"/>
                              <w:marTop w:val="0"/>
                              <w:marBottom w:val="0"/>
                              <w:divBdr>
                                <w:top w:val="none" w:sz="0" w:space="0" w:color="auto"/>
                                <w:left w:val="none" w:sz="0" w:space="0" w:color="auto"/>
                                <w:bottom w:val="none" w:sz="0" w:space="0" w:color="auto"/>
                                <w:right w:val="none" w:sz="0" w:space="0" w:color="auto"/>
                              </w:divBdr>
                              <w:divsChild>
                                <w:div w:id="1079062625">
                                  <w:marLeft w:val="0"/>
                                  <w:marRight w:val="0"/>
                                  <w:marTop w:val="0"/>
                                  <w:marBottom w:val="0"/>
                                  <w:divBdr>
                                    <w:top w:val="none" w:sz="0" w:space="0" w:color="auto"/>
                                    <w:left w:val="none" w:sz="0" w:space="0" w:color="auto"/>
                                    <w:bottom w:val="none" w:sz="0" w:space="0" w:color="auto"/>
                                    <w:right w:val="none" w:sz="0" w:space="0" w:color="auto"/>
                                  </w:divBdr>
                                  <w:divsChild>
                                    <w:div w:id="1604994204">
                                      <w:marLeft w:val="0"/>
                                      <w:marRight w:val="0"/>
                                      <w:marTop w:val="0"/>
                                      <w:marBottom w:val="0"/>
                                      <w:divBdr>
                                        <w:top w:val="none" w:sz="0" w:space="0" w:color="auto"/>
                                        <w:left w:val="none" w:sz="0" w:space="0" w:color="auto"/>
                                        <w:bottom w:val="none" w:sz="0" w:space="0" w:color="auto"/>
                                        <w:right w:val="none" w:sz="0" w:space="0" w:color="auto"/>
                                      </w:divBdr>
                                      <w:divsChild>
                                        <w:div w:id="1725181364">
                                          <w:marLeft w:val="0"/>
                                          <w:marRight w:val="0"/>
                                          <w:marTop w:val="0"/>
                                          <w:marBottom w:val="0"/>
                                          <w:divBdr>
                                            <w:top w:val="none" w:sz="0" w:space="0" w:color="auto"/>
                                            <w:left w:val="none" w:sz="0" w:space="0" w:color="auto"/>
                                            <w:bottom w:val="none" w:sz="0" w:space="0" w:color="auto"/>
                                            <w:right w:val="none" w:sz="0" w:space="0" w:color="auto"/>
                                          </w:divBdr>
                                          <w:divsChild>
                                            <w:div w:id="667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762914">
      <w:bodyDiv w:val="1"/>
      <w:marLeft w:val="0"/>
      <w:marRight w:val="0"/>
      <w:marTop w:val="0"/>
      <w:marBottom w:val="0"/>
      <w:divBdr>
        <w:top w:val="none" w:sz="0" w:space="0" w:color="auto"/>
        <w:left w:val="none" w:sz="0" w:space="0" w:color="auto"/>
        <w:bottom w:val="none" w:sz="0" w:space="0" w:color="auto"/>
        <w:right w:val="none" w:sz="0" w:space="0" w:color="auto"/>
      </w:divBdr>
      <w:divsChild>
        <w:div w:id="489252435">
          <w:marLeft w:val="0"/>
          <w:marRight w:val="0"/>
          <w:marTop w:val="0"/>
          <w:marBottom w:val="0"/>
          <w:divBdr>
            <w:top w:val="single" w:sz="2" w:space="0" w:color="2E2E2E"/>
            <w:left w:val="single" w:sz="2" w:space="0" w:color="2E2E2E"/>
            <w:bottom w:val="single" w:sz="2" w:space="0" w:color="2E2E2E"/>
            <w:right w:val="single" w:sz="2" w:space="0" w:color="2E2E2E"/>
          </w:divBdr>
          <w:divsChild>
            <w:div w:id="250939954">
              <w:marLeft w:val="0"/>
              <w:marRight w:val="0"/>
              <w:marTop w:val="0"/>
              <w:marBottom w:val="0"/>
              <w:divBdr>
                <w:top w:val="single" w:sz="8" w:space="0" w:color="C9C9C9"/>
                <w:left w:val="none" w:sz="0" w:space="0" w:color="auto"/>
                <w:bottom w:val="none" w:sz="0" w:space="0" w:color="auto"/>
                <w:right w:val="none" w:sz="0" w:space="0" w:color="auto"/>
              </w:divBdr>
              <w:divsChild>
                <w:div w:id="1070150813">
                  <w:marLeft w:val="0"/>
                  <w:marRight w:val="0"/>
                  <w:marTop w:val="0"/>
                  <w:marBottom w:val="0"/>
                  <w:divBdr>
                    <w:top w:val="none" w:sz="0" w:space="0" w:color="auto"/>
                    <w:left w:val="none" w:sz="0" w:space="0" w:color="auto"/>
                    <w:bottom w:val="none" w:sz="0" w:space="0" w:color="auto"/>
                    <w:right w:val="none" w:sz="0" w:space="0" w:color="auto"/>
                  </w:divBdr>
                  <w:divsChild>
                    <w:div w:id="203063070">
                      <w:marLeft w:val="0"/>
                      <w:marRight w:val="0"/>
                      <w:marTop w:val="0"/>
                      <w:marBottom w:val="0"/>
                      <w:divBdr>
                        <w:top w:val="none" w:sz="0" w:space="0" w:color="auto"/>
                        <w:left w:val="none" w:sz="0" w:space="0" w:color="auto"/>
                        <w:bottom w:val="none" w:sz="0" w:space="0" w:color="auto"/>
                        <w:right w:val="none" w:sz="0" w:space="0" w:color="auto"/>
                      </w:divBdr>
                      <w:divsChild>
                        <w:div w:id="2024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2812">
      <w:bodyDiv w:val="1"/>
      <w:marLeft w:val="0"/>
      <w:marRight w:val="0"/>
      <w:marTop w:val="17"/>
      <w:marBottom w:val="0"/>
      <w:divBdr>
        <w:top w:val="none" w:sz="0" w:space="0" w:color="auto"/>
        <w:left w:val="none" w:sz="0" w:space="0" w:color="auto"/>
        <w:bottom w:val="none" w:sz="0" w:space="0" w:color="auto"/>
        <w:right w:val="none" w:sz="0" w:space="0" w:color="auto"/>
      </w:divBdr>
      <w:divsChild>
        <w:div w:id="871841441">
          <w:marLeft w:val="0"/>
          <w:marRight w:val="0"/>
          <w:marTop w:val="0"/>
          <w:marBottom w:val="0"/>
          <w:divBdr>
            <w:top w:val="none" w:sz="0" w:space="0" w:color="auto"/>
            <w:left w:val="none" w:sz="0" w:space="0" w:color="auto"/>
            <w:bottom w:val="none" w:sz="0" w:space="0" w:color="auto"/>
            <w:right w:val="none" w:sz="0" w:space="0" w:color="auto"/>
          </w:divBdr>
          <w:divsChild>
            <w:div w:id="12604717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 w:id="1074668707">
      <w:bodyDiv w:val="1"/>
      <w:marLeft w:val="0"/>
      <w:marRight w:val="0"/>
      <w:marTop w:val="0"/>
      <w:marBottom w:val="0"/>
      <w:divBdr>
        <w:top w:val="none" w:sz="0" w:space="0" w:color="auto"/>
        <w:left w:val="none" w:sz="0" w:space="0" w:color="auto"/>
        <w:bottom w:val="none" w:sz="0" w:space="0" w:color="auto"/>
        <w:right w:val="none" w:sz="0" w:space="0" w:color="auto"/>
      </w:divBdr>
      <w:divsChild>
        <w:div w:id="1951475062">
          <w:marLeft w:val="0"/>
          <w:marRight w:val="0"/>
          <w:marTop w:val="0"/>
          <w:marBottom w:val="0"/>
          <w:divBdr>
            <w:top w:val="none" w:sz="0" w:space="0" w:color="auto"/>
            <w:left w:val="none" w:sz="0" w:space="0" w:color="auto"/>
            <w:bottom w:val="none" w:sz="0" w:space="0" w:color="auto"/>
            <w:right w:val="none" w:sz="0" w:space="0" w:color="auto"/>
          </w:divBdr>
          <w:divsChild>
            <w:div w:id="1102533534">
              <w:marLeft w:val="0"/>
              <w:marRight w:val="0"/>
              <w:marTop w:val="0"/>
              <w:marBottom w:val="0"/>
              <w:divBdr>
                <w:top w:val="none" w:sz="0" w:space="0" w:color="auto"/>
                <w:left w:val="none" w:sz="0" w:space="0" w:color="auto"/>
                <w:bottom w:val="none" w:sz="0" w:space="0" w:color="auto"/>
                <w:right w:val="none" w:sz="0" w:space="0" w:color="auto"/>
              </w:divBdr>
              <w:divsChild>
                <w:div w:id="307050785">
                  <w:marLeft w:val="0"/>
                  <w:marRight w:val="0"/>
                  <w:marTop w:val="0"/>
                  <w:marBottom w:val="0"/>
                  <w:divBdr>
                    <w:top w:val="none" w:sz="0" w:space="0" w:color="auto"/>
                    <w:left w:val="none" w:sz="0" w:space="0" w:color="auto"/>
                    <w:bottom w:val="none" w:sz="0" w:space="0" w:color="auto"/>
                    <w:right w:val="none" w:sz="0" w:space="0" w:color="auto"/>
                  </w:divBdr>
                  <w:divsChild>
                    <w:div w:id="583997092">
                      <w:marLeft w:val="0"/>
                      <w:marRight w:val="0"/>
                      <w:marTop w:val="0"/>
                      <w:marBottom w:val="0"/>
                      <w:divBdr>
                        <w:top w:val="none" w:sz="0" w:space="0" w:color="auto"/>
                        <w:left w:val="none" w:sz="0" w:space="0" w:color="auto"/>
                        <w:bottom w:val="none" w:sz="0" w:space="0" w:color="auto"/>
                        <w:right w:val="none" w:sz="0" w:space="0" w:color="auto"/>
                      </w:divBdr>
                      <w:divsChild>
                        <w:div w:id="793252816">
                          <w:marLeft w:val="0"/>
                          <w:marRight w:val="0"/>
                          <w:marTop w:val="0"/>
                          <w:marBottom w:val="0"/>
                          <w:divBdr>
                            <w:top w:val="none" w:sz="0" w:space="0" w:color="auto"/>
                            <w:left w:val="none" w:sz="0" w:space="0" w:color="auto"/>
                            <w:bottom w:val="none" w:sz="0" w:space="0" w:color="auto"/>
                            <w:right w:val="none" w:sz="0" w:space="0" w:color="auto"/>
                          </w:divBdr>
                          <w:divsChild>
                            <w:div w:id="20339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0721">
      <w:bodyDiv w:val="1"/>
      <w:marLeft w:val="0"/>
      <w:marRight w:val="0"/>
      <w:marTop w:val="0"/>
      <w:marBottom w:val="0"/>
      <w:divBdr>
        <w:top w:val="none" w:sz="0" w:space="0" w:color="auto"/>
        <w:left w:val="none" w:sz="0" w:space="0" w:color="auto"/>
        <w:bottom w:val="none" w:sz="0" w:space="0" w:color="auto"/>
        <w:right w:val="none" w:sz="0" w:space="0" w:color="auto"/>
      </w:divBdr>
      <w:divsChild>
        <w:div w:id="44379811">
          <w:marLeft w:val="0"/>
          <w:marRight w:val="0"/>
          <w:marTop w:val="0"/>
          <w:marBottom w:val="0"/>
          <w:divBdr>
            <w:top w:val="none" w:sz="0" w:space="0" w:color="auto"/>
            <w:left w:val="none" w:sz="0" w:space="0" w:color="auto"/>
            <w:bottom w:val="none" w:sz="0" w:space="0" w:color="auto"/>
            <w:right w:val="none" w:sz="0" w:space="0" w:color="auto"/>
          </w:divBdr>
          <w:divsChild>
            <w:div w:id="2082100827">
              <w:marLeft w:val="0"/>
              <w:marRight w:val="0"/>
              <w:marTop w:val="0"/>
              <w:marBottom w:val="0"/>
              <w:divBdr>
                <w:top w:val="none" w:sz="0" w:space="0" w:color="auto"/>
                <w:left w:val="none" w:sz="0" w:space="0" w:color="auto"/>
                <w:bottom w:val="none" w:sz="0" w:space="0" w:color="auto"/>
                <w:right w:val="none" w:sz="0" w:space="0" w:color="auto"/>
              </w:divBdr>
              <w:divsChild>
                <w:div w:id="125050955">
                  <w:marLeft w:val="0"/>
                  <w:marRight w:val="0"/>
                  <w:marTop w:val="0"/>
                  <w:marBottom w:val="0"/>
                  <w:divBdr>
                    <w:top w:val="none" w:sz="0" w:space="0" w:color="auto"/>
                    <w:left w:val="none" w:sz="0" w:space="0" w:color="auto"/>
                    <w:bottom w:val="none" w:sz="0" w:space="0" w:color="auto"/>
                    <w:right w:val="none" w:sz="0" w:space="0" w:color="auto"/>
                  </w:divBdr>
                  <w:divsChild>
                    <w:div w:id="742607717">
                      <w:marLeft w:val="0"/>
                      <w:marRight w:val="0"/>
                      <w:marTop w:val="0"/>
                      <w:marBottom w:val="0"/>
                      <w:divBdr>
                        <w:top w:val="none" w:sz="0" w:space="0" w:color="auto"/>
                        <w:left w:val="none" w:sz="0" w:space="0" w:color="auto"/>
                        <w:bottom w:val="none" w:sz="0" w:space="0" w:color="auto"/>
                        <w:right w:val="none" w:sz="0" w:space="0" w:color="auto"/>
                      </w:divBdr>
                      <w:divsChild>
                        <w:div w:id="1649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471">
      <w:bodyDiv w:val="1"/>
      <w:marLeft w:val="0"/>
      <w:marRight w:val="0"/>
      <w:marTop w:val="0"/>
      <w:marBottom w:val="0"/>
      <w:divBdr>
        <w:top w:val="none" w:sz="0" w:space="0" w:color="auto"/>
        <w:left w:val="none" w:sz="0" w:space="0" w:color="auto"/>
        <w:bottom w:val="none" w:sz="0" w:space="0" w:color="auto"/>
        <w:right w:val="none" w:sz="0" w:space="0" w:color="auto"/>
      </w:divBdr>
      <w:divsChild>
        <w:div w:id="213078470">
          <w:marLeft w:val="0"/>
          <w:marRight w:val="0"/>
          <w:marTop w:val="0"/>
          <w:marBottom w:val="0"/>
          <w:divBdr>
            <w:top w:val="none" w:sz="0" w:space="0" w:color="auto"/>
            <w:left w:val="none" w:sz="0" w:space="0" w:color="auto"/>
            <w:bottom w:val="none" w:sz="0" w:space="0" w:color="auto"/>
            <w:right w:val="none" w:sz="0" w:space="0" w:color="auto"/>
          </w:divBdr>
          <w:divsChild>
            <w:div w:id="1398429842">
              <w:marLeft w:val="0"/>
              <w:marRight w:val="0"/>
              <w:marTop w:val="0"/>
              <w:marBottom w:val="0"/>
              <w:divBdr>
                <w:top w:val="none" w:sz="0" w:space="0" w:color="auto"/>
                <w:left w:val="none" w:sz="0" w:space="0" w:color="auto"/>
                <w:bottom w:val="none" w:sz="0" w:space="0" w:color="auto"/>
                <w:right w:val="none" w:sz="0" w:space="0" w:color="auto"/>
              </w:divBdr>
              <w:divsChild>
                <w:div w:id="1707025653">
                  <w:marLeft w:val="0"/>
                  <w:marRight w:val="0"/>
                  <w:marTop w:val="0"/>
                  <w:marBottom w:val="0"/>
                  <w:divBdr>
                    <w:top w:val="none" w:sz="0" w:space="0" w:color="auto"/>
                    <w:left w:val="none" w:sz="0" w:space="0" w:color="auto"/>
                    <w:bottom w:val="none" w:sz="0" w:space="0" w:color="auto"/>
                    <w:right w:val="none" w:sz="0" w:space="0" w:color="auto"/>
                  </w:divBdr>
                  <w:divsChild>
                    <w:div w:id="1779400529">
                      <w:marLeft w:val="0"/>
                      <w:marRight w:val="0"/>
                      <w:marTop w:val="0"/>
                      <w:marBottom w:val="0"/>
                      <w:divBdr>
                        <w:top w:val="none" w:sz="0" w:space="0" w:color="auto"/>
                        <w:left w:val="none" w:sz="0" w:space="0" w:color="auto"/>
                        <w:bottom w:val="none" w:sz="0" w:space="0" w:color="auto"/>
                        <w:right w:val="none" w:sz="0" w:space="0" w:color="auto"/>
                      </w:divBdr>
                      <w:divsChild>
                        <w:div w:id="1649943347">
                          <w:marLeft w:val="0"/>
                          <w:marRight w:val="0"/>
                          <w:marTop w:val="0"/>
                          <w:marBottom w:val="0"/>
                          <w:divBdr>
                            <w:top w:val="none" w:sz="0" w:space="0" w:color="auto"/>
                            <w:left w:val="none" w:sz="0" w:space="0" w:color="auto"/>
                            <w:bottom w:val="none" w:sz="0" w:space="0" w:color="auto"/>
                            <w:right w:val="none" w:sz="0" w:space="0" w:color="auto"/>
                          </w:divBdr>
                          <w:divsChild>
                            <w:div w:id="2053724038">
                              <w:marLeft w:val="0"/>
                              <w:marRight w:val="0"/>
                              <w:marTop w:val="0"/>
                              <w:marBottom w:val="0"/>
                              <w:divBdr>
                                <w:top w:val="none" w:sz="0" w:space="0" w:color="auto"/>
                                <w:left w:val="none" w:sz="0" w:space="0" w:color="auto"/>
                                <w:bottom w:val="none" w:sz="0" w:space="0" w:color="auto"/>
                                <w:right w:val="none" w:sz="0" w:space="0" w:color="auto"/>
                              </w:divBdr>
                              <w:divsChild>
                                <w:div w:id="1003702884">
                                  <w:marLeft w:val="0"/>
                                  <w:marRight w:val="0"/>
                                  <w:marTop w:val="0"/>
                                  <w:marBottom w:val="0"/>
                                  <w:divBdr>
                                    <w:top w:val="none" w:sz="0" w:space="0" w:color="auto"/>
                                    <w:left w:val="none" w:sz="0" w:space="0" w:color="auto"/>
                                    <w:bottom w:val="none" w:sz="0" w:space="0" w:color="auto"/>
                                    <w:right w:val="none" w:sz="0" w:space="0" w:color="auto"/>
                                  </w:divBdr>
                                  <w:divsChild>
                                    <w:div w:id="1331056283">
                                      <w:marLeft w:val="0"/>
                                      <w:marRight w:val="0"/>
                                      <w:marTop w:val="0"/>
                                      <w:marBottom w:val="0"/>
                                      <w:divBdr>
                                        <w:top w:val="none" w:sz="0" w:space="0" w:color="auto"/>
                                        <w:left w:val="none" w:sz="0" w:space="0" w:color="auto"/>
                                        <w:bottom w:val="none" w:sz="0" w:space="0" w:color="auto"/>
                                        <w:right w:val="none" w:sz="0" w:space="0" w:color="auto"/>
                                      </w:divBdr>
                                      <w:divsChild>
                                        <w:div w:id="1742406798">
                                          <w:marLeft w:val="0"/>
                                          <w:marRight w:val="0"/>
                                          <w:marTop w:val="0"/>
                                          <w:marBottom w:val="0"/>
                                          <w:divBdr>
                                            <w:top w:val="none" w:sz="0" w:space="0" w:color="auto"/>
                                            <w:left w:val="none" w:sz="0" w:space="0" w:color="auto"/>
                                            <w:bottom w:val="none" w:sz="0" w:space="0" w:color="auto"/>
                                            <w:right w:val="none" w:sz="0" w:space="0" w:color="auto"/>
                                          </w:divBdr>
                                          <w:divsChild>
                                            <w:div w:id="2348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28727">
      <w:bodyDiv w:val="1"/>
      <w:marLeft w:val="0"/>
      <w:marRight w:val="0"/>
      <w:marTop w:val="0"/>
      <w:marBottom w:val="0"/>
      <w:divBdr>
        <w:top w:val="none" w:sz="0" w:space="0" w:color="auto"/>
        <w:left w:val="none" w:sz="0" w:space="0" w:color="auto"/>
        <w:bottom w:val="none" w:sz="0" w:space="0" w:color="auto"/>
        <w:right w:val="none" w:sz="0" w:space="0" w:color="auto"/>
      </w:divBdr>
      <w:divsChild>
        <w:div w:id="33429918">
          <w:marLeft w:val="0"/>
          <w:marRight w:val="0"/>
          <w:marTop w:val="0"/>
          <w:marBottom w:val="0"/>
          <w:divBdr>
            <w:top w:val="none" w:sz="0" w:space="0" w:color="auto"/>
            <w:left w:val="none" w:sz="0" w:space="0" w:color="auto"/>
            <w:bottom w:val="none" w:sz="0" w:space="0" w:color="auto"/>
            <w:right w:val="none" w:sz="0" w:space="0" w:color="auto"/>
          </w:divBdr>
          <w:divsChild>
            <w:div w:id="1197739222">
              <w:marLeft w:val="0"/>
              <w:marRight w:val="0"/>
              <w:marTop w:val="0"/>
              <w:marBottom w:val="0"/>
              <w:divBdr>
                <w:top w:val="none" w:sz="0" w:space="0" w:color="auto"/>
                <w:left w:val="none" w:sz="0" w:space="0" w:color="auto"/>
                <w:bottom w:val="none" w:sz="0" w:space="0" w:color="auto"/>
                <w:right w:val="none" w:sz="0" w:space="0" w:color="auto"/>
              </w:divBdr>
              <w:divsChild>
                <w:div w:id="2034721023">
                  <w:marLeft w:val="0"/>
                  <w:marRight w:val="0"/>
                  <w:marTop w:val="0"/>
                  <w:marBottom w:val="0"/>
                  <w:divBdr>
                    <w:top w:val="none" w:sz="0" w:space="0" w:color="auto"/>
                    <w:left w:val="none" w:sz="0" w:space="0" w:color="auto"/>
                    <w:bottom w:val="none" w:sz="0" w:space="0" w:color="auto"/>
                    <w:right w:val="none" w:sz="0" w:space="0" w:color="auto"/>
                  </w:divBdr>
                  <w:divsChild>
                    <w:div w:id="1080636683">
                      <w:marLeft w:val="0"/>
                      <w:marRight w:val="0"/>
                      <w:marTop w:val="0"/>
                      <w:marBottom w:val="0"/>
                      <w:divBdr>
                        <w:top w:val="none" w:sz="0" w:space="0" w:color="auto"/>
                        <w:left w:val="none" w:sz="0" w:space="0" w:color="auto"/>
                        <w:bottom w:val="none" w:sz="0" w:space="0" w:color="auto"/>
                        <w:right w:val="none" w:sz="0" w:space="0" w:color="auto"/>
                      </w:divBdr>
                      <w:divsChild>
                        <w:div w:id="1130367332">
                          <w:marLeft w:val="0"/>
                          <w:marRight w:val="0"/>
                          <w:marTop w:val="0"/>
                          <w:marBottom w:val="0"/>
                          <w:divBdr>
                            <w:top w:val="none" w:sz="0" w:space="0" w:color="auto"/>
                            <w:left w:val="none" w:sz="0" w:space="0" w:color="auto"/>
                            <w:bottom w:val="none" w:sz="0" w:space="0" w:color="auto"/>
                            <w:right w:val="none" w:sz="0" w:space="0" w:color="auto"/>
                          </w:divBdr>
                          <w:divsChild>
                            <w:div w:id="1690132528">
                              <w:marLeft w:val="0"/>
                              <w:marRight w:val="0"/>
                              <w:marTop w:val="0"/>
                              <w:marBottom w:val="0"/>
                              <w:divBdr>
                                <w:top w:val="none" w:sz="0" w:space="0" w:color="auto"/>
                                <w:left w:val="none" w:sz="0" w:space="0" w:color="auto"/>
                                <w:bottom w:val="none" w:sz="0" w:space="0" w:color="auto"/>
                                <w:right w:val="none" w:sz="0" w:space="0" w:color="auto"/>
                              </w:divBdr>
                              <w:divsChild>
                                <w:div w:id="1580751747">
                                  <w:marLeft w:val="0"/>
                                  <w:marRight w:val="0"/>
                                  <w:marTop w:val="0"/>
                                  <w:marBottom w:val="0"/>
                                  <w:divBdr>
                                    <w:top w:val="none" w:sz="0" w:space="0" w:color="auto"/>
                                    <w:left w:val="none" w:sz="0" w:space="0" w:color="auto"/>
                                    <w:bottom w:val="none" w:sz="0" w:space="0" w:color="auto"/>
                                    <w:right w:val="none" w:sz="0" w:space="0" w:color="auto"/>
                                  </w:divBdr>
                                  <w:divsChild>
                                    <w:div w:id="16219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485755">
      <w:bodyDiv w:val="1"/>
      <w:marLeft w:val="0"/>
      <w:marRight w:val="0"/>
      <w:marTop w:val="0"/>
      <w:marBottom w:val="0"/>
      <w:divBdr>
        <w:top w:val="none" w:sz="0" w:space="0" w:color="auto"/>
        <w:left w:val="none" w:sz="0" w:space="0" w:color="auto"/>
        <w:bottom w:val="none" w:sz="0" w:space="0" w:color="auto"/>
        <w:right w:val="none" w:sz="0" w:space="0" w:color="auto"/>
      </w:divBdr>
      <w:divsChild>
        <w:div w:id="980647697">
          <w:marLeft w:val="0"/>
          <w:marRight w:val="0"/>
          <w:marTop w:val="0"/>
          <w:marBottom w:val="0"/>
          <w:divBdr>
            <w:top w:val="none" w:sz="0" w:space="0" w:color="auto"/>
            <w:left w:val="none" w:sz="0" w:space="0" w:color="auto"/>
            <w:bottom w:val="none" w:sz="0" w:space="0" w:color="auto"/>
            <w:right w:val="none" w:sz="0" w:space="0" w:color="auto"/>
          </w:divBdr>
          <w:divsChild>
            <w:div w:id="870072956">
              <w:marLeft w:val="0"/>
              <w:marRight w:val="0"/>
              <w:marTop w:val="0"/>
              <w:marBottom w:val="0"/>
              <w:divBdr>
                <w:top w:val="none" w:sz="0" w:space="0" w:color="auto"/>
                <w:left w:val="none" w:sz="0" w:space="0" w:color="auto"/>
                <w:bottom w:val="none" w:sz="0" w:space="0" w:color="auto"/>
                <w:right w:val="none" w:sz="0" w:space="0" w:color="auto"/>
              </w:divBdr>
              <w:divsChild>
                <w:div w:id="1294479078">
                  <w:marLeft w:val="0"/>
                  <w:marRight w:val="0"/>
                  <w:marTop w:val="0"/>
                  <w:marBottom w:val="0"/>
                  <w:divBdr>
                    <w:top w:val="none" w:sz="0" w:space="0" w:color="auto"/>
                    <w:left w:val="none" w:sz="0" w:space="0" w:color="auto"/>
                    <w:bottom w:val="none" w:sz="0" w:space="0" w:color="auto"/>
                    <w:right w:val="none" w:sz="0" w:space="0" w:color="auto"/>
                  </w:divBdr>
                  <w:divsChild>
                    <w:div w:id="474180878">
                      <w:marLeft w:val="0"/>
                      <w:marRight w:val="0"/>
                      <w:marTop w:val="0"/>
                      <w:marBottom w:val="0"/>
                      <w:divBdr>
                        <w:top w:val="none" w:sz="0" w:space="0" w:color="auto"/>
                        <w:left w:val="none" w:sz="0" w:space="0" w:color="auto"/>
                        <w:bottom w:val="none" w:sz="0" w:space="0" w:color="auto"/>
                        <w:right w:val="none" w:sz="0" w:space="0" w:color="auto"/>
                      </w:divBdr>
                      <w:divsChild>
                        <w:div w:id="1223951281">
                          <w:marLeft w:val="0"/>
                          <w:marRight w:val="0"/>
                          <w:marTop w:val="0"/>
                          <w:marBottom w:val="0"/>
                          <w:divBdr>
                            <w:top w:val="none" w:sz="0" w:space="0" w:color="auto"/>
                            <w:left w:val="none" w:sz="0" w:space="0" w:color="auto"/>
                            <w:bottom w:val="none" w:sz="0" w:space="0" w:color="auto"/>
                            <w:right w:val="none" w:sz="0" w:space="0" w:color="auto"/>
                          </w:divBdr>
                          <w:divsChild>
                            <w:div w:id="837960500">
                              <w:marLeft w:val="0"/>
                              <w:marRight w:val="0"/>
                              <w:marTop w:val="0"/>
                              <w:marBottom w:val="0"/>
                              <w:divBdr>
                                <w:top w:val="none" w:sz="0" w:space="0" w:color="auto"/>
                                <w:left w:val="none" w:sz="0" w:space="0" w:color="auto"/>
                                <w:bottom w:val="none" w:sz="0" w:space="0" w:color="auto"/>
                                <w:right w:val="none" w:sz="0" w:space="0" w:color="auto"/>
                              </w:divBdr>
                              <w:divsChild>
                                <w:div w:id="1491555539">
                                  <w:marLeft w:val="0"/>
                                  <w:marRight w:val="0"/>
                                  <w:marTop w:val="0"/>
                                  <w:marBottom w:val="0"/>
                                  <w:divBdr>
                                    <w:top w:val="none" w:sz="0" w:space="0" w:color="auto"/>
                                    <w:left w:val="none" w:sz="0" w:space="0" w:color="auto"/>
                                    <w:bottom w:val="none" w:sz="0" w:space="0" w:color="auto"/>
                                    <w:right w:val="none" w:sz="0" w:space="0" w:color="auto"/>
                                  </w:divBdr>
                                  <w:divsChild>
                                    <w:div w:id="1694914472">
                                      <w:marLeft w:val="0"/>
                                      <w:marRight w:val="0"/>
                                      <w:marTop w:val="0"/>
                                      <w:marBottom w:val="0"/>
                                      <w:divBdr>
                                        <w:top w:val="none" w:sz="0" w:space="0" w:color="auto"/>
                                        <w:left w:val="none" w:sz="0" w:space="0" w:color="auto"/>
                                        <w:bottom w:val="none" w:sz="0" w:space="0" w:color="auto"/>
                                        <w:right w:val="none" w:sz="0" w:space="0" w:color="auto"/>
                                      </w:divBdr>
                                      <w:divsChild>
                                        <w:div w:id="452333845">
                                          <w:marLeft w:val="0"/>
                                          <w:marRight w:val="0"/>
                                          <w:marTop w:val="0"/>
                                          <w:marBottom w:val="0"/>
                                          <w:divBdr>
                                            <w:top w:val="none" w:sz="0" w:space="0" w:color="auto"/>
                                            <w:left w:val="none" w:sz="0" w:space="0" w:color="auto"/>
                                            <w:bottom w:val="none" w:sz="0" w:space="0" w:color="auto"/>
                                            <w:right w:val="none" w:sz="0" w:space="0" w:color="auto"/>
                                          </w:divBdr>
                                          <w:divsChild>
                                            <w:div w:id="19685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48697">
      <w:bodyDiv w:val="1"/>
      <w:marLeft w:val="0"/>
      <w:marRight w:val="0"/>
      <w:marTop w:val="0"/>
      <w:marBottom w:val="0"/>
      <w:divBdr>
        <w:top w:val="none" w:sz="0" w:space="0" w:color="auto"/>
        <w:left w:val="none" w:sz="0" w:space="0" w:color="auto"/>
        <w:bottom w:val="none" w:sz="0" w:space="0" w:color="auto"/>
        <w:right w:val="none" w:sz="0" w:space="0" w:color="auto"/>
      </w:divBdr>
      <w:divsChild>
        <w:div w:id="1285234018">
          <w:marLeft w:val="0"/>
          <w:marRight w:val="0"/>
          <w:marTop w:val="0"/>
          <w:marBottom w:val="0"/>
          <w:divBdr>
            <w:top w:val="none" w:sz="0" w:space="0" w:color="auto"/>
            <w:left w:val="none" w:sz="0" w:space="0" w:color="auto"/>
            <w:bottom w:val="none" w:sz="0" w:space="0" w:color="auto"/>
            <w:right w:val="none" w:sz="0" w:space="0" w:color="auto"/>
          </w:divBdr>
          <w:divsChild>
            <w:div w:id="1530069965">
              <w:marLeft w:val="0"/>
              <w:marRight w:val="0"/>
              <w:marTop w:val="0"/>
              <w:marBottom w:val="0"/>
              <w:divBdr>
                <w:top w:val="none" w:sz="0" w:space="0" w:color="auto"/>
                <w:left w:val="none" w:sz="0" w:space="0" w:color="auto"/>
                <w:bottom w:val="none" w:sz="0" w:space="0" w:color="auto"/>
                <w:right w:val="none" w:sz="0" w:space="0" w:color="auto"/>
              </w:divBdr>
              <w:divsChild>
                <w:div w:id="1809198159">
                  <w:marLeft w:val="0"/>
                  <w:marRight w:val="0"/>
                  <w:marTop w:val="0"/>
                  <w:marBottom w:val="0"/>
                  <w:divBdr>
                    <w:top w:val="none" w:sz="0" w:space="0" w:color="auto"/>
                    <w:left w:val="none" w:sz="0" w:space="0" w:color="auto"/>
                    <w:bottom w:val="none" w:sz="0" w:space="0" w:color="auto"/>
                    <w:right w:val="none" w:sz="0" w:space="0" w:color="auto"/>
                  </w:divBdr>
                  <w:divsChild>
                    <w:div w:id="1058822557">
                      <w:marLeft w:val="0"/>
                      <w:marRight w:val="0"/>
                      <w:marTop w:val="0"/>
                      <w:marBottom w:val="0"/>
                      <w:divBdr>
                        <w:top w:val="none" w:sz="0" w:space="0" w:color="auto"/>
                        <w:left w:val="none" w:sz="0" w:space="0" w:color="auto"/>
                        <w:bottom w:val="none" w:sz="0" w:space="0" w:color="auto"/>
                        <w:right w:val="none" w:sz="0" w:space="0" w:color="auto"/>
                      </w:divBdr>
                      <w:divsChild>
                        <w:div w:id="438372174">
                          <w:marLeft w:val="0"/>
                          <w:marRight w:val="0"/>
                          <w:marTop w:val="0"/>
                          <w:marBottom w:val="0"/>
                          <w:divBdr>
                            <w:top w:val="none" w:sz="0" w:space="0" w:color="auto"/>
                            <w:left w:val="none" w:sz="0" w:space="0" w:color="auto"/>
                            <w:bottom w:val="none" w:sz="0" w:space="0" w:color="auto"/>
                            <w:right w:val="none" w:sz="0" w:space="0" w:color="auto"/>
                          </w:divBdr>
                          <w:divsChild>
                            <w:div w:id="167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21263">
      <w:bodyDiv w:val="1"/>
      <w:marLeft w:val="0"/>
      <w:marRight w:val="0"/>
      <w:marTop w:val="0"/>
      <w:marBottom w:val="0"/>
      <w:divBdr>
        <w:top w:val="none" w:sz="0" w:space="0" w:color="auto"/>
        <w:left w:val="none" w:sz="0" w:space="0" w:color="auto"/>
        <w:bottom w:val="none" w:sz="0" w:space="0" w:color="auto"/>
        <w:right w:val="none" w:sz="0" w:space="0" w:color="auto"/>
      </w:divBdr>
      <w:divsChild>
        <w:div w:id="2000575013">
          <w:marLeft w:val="0"/>
          <w:marRight w:val="0"/>
          <w:marTop w:val="0"/>
          <w:marBottom w:val="0"/>
          <w:divBdr>
            <w:top w:val="none" w:sz="0" w:space="0" w:color="auto"/>
            <w:left w:val="none" w:sz="0" w:space="0" w:color="auto"/>
            <w:bottom w:val="none" w:sz="0" w:space="0" w:color="auto"/>
            <w:right w:val="none" w:sz="0" w:space="0" w:color="auto"/>
          </w:divBdr>
          <w:divsChild>
            <w:div w:id="834076992">
              <w:marLeft w:val="0"/>
              <w:marRight w:val="0"/>
              <w:marTop w:val="0"/>
              <w:marBottom w:val="0"/>
              <w:divBdr>
                <w:top w:val="none" w:sz="0" w:space="0" w:color="auto"/>
                <w:left w:val="none" w:sz="0" w:space="0" w:color="auto"/>
                <w:bottom w:val="none" w:sz="0" w:space="0" w:color="auto"/>
                <w:right w:val="none" w:sz="0" w:space="0" w:color="auto"/>
              </w:divBdr>
              <w:divsChild>
                <w:div w:id="1437554238">
                  <w:marLeft w:val="0"/>
                  <w:marRight w:val="0"/>
                  <w:marTop w:val="0"/>
                  <w:marBottom w:val="0"/>
                  <w:divBdr>
                    <w:top w:val="none" w:sz="0" w:space="0" w:color="auto"/>
                    <w:left w:val="none" w:sz="0" w:space="0" w:color="auto"/>
                    <w:bottom w:val="none" w:sz="0" w:space="0" w:color="auto"/>
                    <w:right w:val="none" w:sz="0" w:space="0" w:color="auto"/>
                  </w:divBdr>
                  <w:divsChild>
                    <w:div w:id="59141180">
                      <w:marLeft w:val="0"/>
                      <w:marRight w:val="0"/>
                      <w:marTop w:val="0"/>
                      <w:marBottom w:val="0"/>
                      <w:divBdr>
                        <w:top w:val="none" w:sz="0" w:space="0" w:color="auto"/>
                        <w:left w:val="none" w:sz="0" w:space="0" w:color="auto"/>
                        <w:bottom w:val="none" w:sz="0" w:space="0" w:color="auto"/>
                        <w:right w:val="none" w:sz="0" w:space="0" w:color="auto"/>
                      </w:divBdr>
                      <w:divsChild>
                        <w:div w:id="1739980880">
                          <w:marLeft w:val="0"/>
                          <w:marRight w:val="0"/>
                          <w:marTop w:val="0"/>
                          <w:marBottom w:val="0"/>
                          <w:divBdr>
                            <w:top w:val="none" w:sz="0" w:space="0" w:color="auto"/>
                            <w:left w:val="none" w:sz="0" w:space="0" w:color="auto"/>
                            <w:bottom w:val="none" w:sz="0" w:space="0" w:color="auto"/>
                            <w:right w:val="none" w:sz="0" w:space="0" w:color="auto"/>
                          </w:divBdr>
                          <w:divsChild>
                            <w:div w:id="742289782">
                              <w:marLeft w:val="0"/>
                              <w:marRight w:val="0"/>
                              <w:marTop w:val="0"/>
                              <w:marBottom w:val="0"/>
                              <w:divBdr>
                                <w:top w:val="none" w:sz="0" w:space="0" w:color="auto"/>
                                <w:left w:val="none" w:sz="0" w:space="0" w:color="auto"/>
                                <w:bottom w:val="none" w:sz="0" w:space="0" w:color="auto"/>
                                <w:right w:val="none" w:sz="0" w:space="0" w:color="auto"/>
                              </w:divBdr>
                              <w:divsChild>
                                <w:div w:id="1261643476">
                                  <w:marLeft w:val="0"/>
                                  <w:marRight w:val="0"/>
                                  <w:marTop w:val="0"/>
                                  <w:marBottom w:val="0"/>
                                  <w:divBdr>
                                    <w:top w:val="none" w:sz="0" w:space="0" w:color="auto"/>
                                    <w:left w:val="none" w:sz="0" w:space="0" w:color="auto"/>
                                    <w:bottom w:val="none" w:sz="0" w:space="0" w:color="auto"/>
                                    <w:right w:val="none" w:sz="0" w:space="0" w:color="auto"/>
                                  </w:divBdr>
                                  <w:divsChild>
                                    <w:div w:id="285355690">
                                      <w:marLeft w:val="0"/>
                                      <w:marRight w:val="0"/>
                                      <w:marTop w:val="0"/>
                                      <w:marBottom w:val="0"/>
                                      <w:divBdr>
                                        <w:top w:val="none" w:sz="0" w:space="0" w:color="auto"/>
                                        <w:left w:val="none" w:sz="0" w:space="0" w:color="auto"/>
                                        <w:bottom w:val="none" w:sz="0" w:space="0" w:color="auto"/>
                                        <w:right w:val="none" w:sz="0" w:space="0" w:color="auto"/>
                                      </w:divBdr>
                                      <w:divsChild>
                                        <w:div w:id="1706442860">
                                          <w:marLeft w:val="0"/>
                                          <w:marRight w:val="0"/>
                                          <w:marTop w:val="0"/>
                                          <w:marBottom w:val="0"/>
                                          <w:divBdr>
                                            <w:top w:val="none" w:sz="0" w:space="0" w:color="auto"/>
                                            <w:left w:val="none" w:sz="0" w:space="0" w:color="auto"/>
                                            <w:bottom w:val="none" w:sz="0" w:space="0" w:color="auto"/>
                                            <w:right w:val="none" w:sz="0" w:space="0" w:color="auto"/>
                                          </w:divBdr>
                                          <w:divsChild>
                                            <w:div w:id="7044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92745">
      <w:bodyDiv w:val="1"/>
      <w:marLeft w:val="0"/>
      <w:marRight w:val="0"/>
      <w:marTop w:val="0"/>
      <w:marBottom w:val="0"/>
      <w:divBdr>
        <w:top w:val="none" w:sz="0" w:space="0" w:color="auto"/>
        <w:left w:val="none" w:sz="0" w:space="0" w:color="auto"/>
        <w:bottom w:val="none" w:sz="0" w:space="0" w:color="auto"/>
        <w:right w:val="none" w:sz="0" w:space="0" w:color="auto"/>
      </w:divBdr>
      <w:divsChild>
        <w:div w:id="1650555381">
          <w:marLeft w:val="748"/>
          <w:marRight w:val="0"/>
          <w:marTop w:val="0"/>
          <w:marBottom w:val="0"/>
          <w:divBdr>
            <w:top w:val="none" w:sz="0" w:space="0" w:color="auto"/>
            <w:left w:val="none" w:sz="0" w:space="0" w:color="auto"/>
            <w:bottom w:val="none" w:sz="0" w:space="0" w:color="auto"/>
            <w:right w:val="none" w:sz="0" w:space="0" w:color="auto"/>
          </w:divBdr>
        </w:div>
      </w:divsChild>
    </w:div>
    <w:div w:id="1768575388">
      <w:bodyDiv w:val="1"/>
      <w:marLeft w:val="0"/>
      <w:marRight w:val="0"/>
      <w:marTop w:val="0"/>
      <w:marBottom w:val="0"/>
      <w:divBdr>
        <w:top w:val="none" w:sz="0" w:space="0" w:color="auto"/>
        <w:left w:val="none" w:sz="0" w:space="0" w:color="auto"/>
        <w:bottom w:val="none" w:sz="0" w:space="0" w:color="auto"/>
        <w:right w:val="none" w:sz="0" w:space="0" w:color="auto"/>
      </w:divBdr>
      <w:divsChild>
        <w:div w:id="2120372269">
          <w:marLeft w:val="0"/>
          <w:marRight w:val="0"/>
          <w:marTop w:val="0"/>
          <w:marBottom w:val="0"/>
          <w:divBdr>
            <w:top w:val="none" w:sz="0" w:space="0" w:color="auto"/>
            <w:left w:val="none" w:sz="0" w:space="0" w:color="auto"/>
            <w:bottom w:val="none" w:sz="0" w:space="0" w:color="auto"/>
            <w:right w:val="none" w:sz="0" w:space="0" w:color="auto"/>
          </w:divBdr>
          <w:divsChild>
            <w:div w:id="148984114">
              <w:marLeft w:val="0"/>
              <w:marRight w:val="0"/>
              <w:marTop w:val="0"/>
              <w:marBottom w:val="0"/>
              <w:divBdr>
                <w:top w:val="none" w:sz="0" w:space="0" w:color="auto"/>
                <w:left w:val="none" w:sz="0" w:space="0" w:color="auto"/>
                <w:bottom w:val="none" w:sz="0" w:space="0" w:color="auto"/>
                <w:right w:val="none" w:sz="0" w:space="0" w:color="auto"/>
              </w:divBdr>
              <w:divsChild>
                <w:div w:id="884490541">
                  <w:marLeft w:val="0"/>
                  <w:marRight w:val="0"/>
                  <w:marTop w:val="0"/>
                  <w:marBottom w:val="0"/>
                  <w:divBdr>
                    <w:top w:val="none" w:sz="0" w:space="0" w:color="auto"/>
                    <w:left w:val="none" w:sz="0" w:space="0" w:color="auto"/>
                    <w:bottom w:val="none" w:sz="0" w:space="0" w:color="auto"/>
                    <w:right w:val="none" w:sz="0" w:space="0" w:color="auto"/>
                  </w:divBdr>
                  <w:divsChild>
                    <w:div w:id="553590317">
                      <w:marLeft w:val="0"/>
                      <w:marRight w:val="0"/>
                      <w:marTop w:val="0"/>
                      <w:marBottom w:val="0"/>
                      <w:divBdr>
                        <w:top w:val="none" w:sz="0" w:space="0" w:color="auto"/>
                        <w:left w:val="none" w:sz="0" w:space="0" w:color="auto"/>
                        <w:bottom w:val="none" w:sz="0" w:space="0" w:color="auto"/>
                        <w:right w:val="none" w:sz="0" w:space="0" w:color="auto"/>
                      </w:divBdr>
                      <w:divsChild>
                        <w:div w:id="140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97361">
      <w:bodyDiv w:val="1"/>
      <w:marLeft w:val="0"/>
      <w:marRight w:val="0"/>
      <w:marTop w:val="0"/>
      <w:marBottom w:val="0"/>
      <w:divBdr>
        <w:top w:val="none" w:sz="0" w:space="0" w:color="auto"/>
        <w:left w:val="none" w:sz="0" w:space="0" w:color="auto"/>
        <w:bottom w:val="none" w:sz="0" w:space="0" w:color="auto"/>
        <w:right w:val="none" w:sz="0" w:space="0" w:color="auto"/>
      </w:divBdr>
      <w:divsChild>
        <w:div w:id="486938418">
          <w:marLeft w:val="0"/>
          <w:marRight w:val="0"/>
          <w:marTop w:val="0"/>
          <w:marBottom w:val="0"/>
          <w:divBdr>
            <w:top w:val="none" w:sz="0" w:space="0" w:color="auto"/>
            <w:left w:val="none" w:sz="0" w:space="0" w:color="auto"/>
            <w:bottom w:val="none" w:sz="0" w:space="0" w:color="auto"/>
            <w:right w:val="none" w:sz="0" w:space="0" w:color="auto"/>
          </w:divBdr>
          <w:divsChild>
            <w:div w:id="320081595">
              <w:marLeft w:val="0"/>
              <w:marRight w:val="0"/>
              <w:marTop w:val="0"/>
              <w:marBottom w:val="0"/>
              <w:divBdr>
                <w:top w:val="none" w:sz="0" w:space="0" w:color="auto"/>
                <w:left w:val="none" w:sz="0" w:space="0" w:color="auto"/>
                <w:bottom w:val="none" w:sz="0" w:space="0" w:color="auto"/>
                <w:right w:val="none" w:sz="0" w:space="0" w:color="auto"/>
              </w:divBdr>
              <w:divsChild>
                <w:div w:id="35276385">
                  <w:marLeft w:val="0"/>
                  <w:marRight w:val="0"/>
                  <w:marTop w:val="0"/>
                  <w:marBottom w:val="0"/>
                  <w:divBdr>
                    <w:top w:val="none" w:sz="0" w:space="0" w:color="auto"/>
                    <w:left w:val="none" w:sz="0" w:space="0" w:color="auto"/>
                    <w:bottom w:val="none" w:sz="0" w:space="0" w:color="auto"/>
                    <w:right w:val="none" w:sz="0" w:space="0" w:color="auto"/>
                  </w:divBdr>
                  <w:divsChild>
                    <w:div w:id="388656729">
                      <w:marLeft w:val="0"/>
                      <w:marRight w:val="0"/>
                      <w:marTop w:val="0"/>
                      <w:marBottom w:val="0"/>
                      <w:divBdr>
                        <w:top w:val="none" w:sz="0" w:space="0" w:color="auto"/>
                        <w:left w:val="none" w:sz="0" w:space="0" w:color="auto"/>
                        <w:bottom w:val="none" w:sz="0" w:space="0" w:color="auto"/>
                        <w:right w:val="none" w:sz="0" w:space="0" w:color="auto"/>
                      </w:divBdr>
                      <w:divsChild>
                        <w:div w:id="1204446632">
                          <w:marLeft w:val="0"/>
                          <w:marRight w:val="0"/>
                          <w:marTop w:val="0"/>
                          <w:marBottom w:val="0"/>
                          <w:divBdr>
                            <w:top w:val="none" w:sz="0" w:space="0" w:color="auto"/>
                            <w:left w:val="none" w:sz="0" w:space="0" w:color="auto"/>
                            <w:bottom w:val="none" w:sz="0" w:space="0" w:color="auto"/>
                            <w:right w:val="none" w:sz="0" w:space="0" w:color="auto"/>
                          </w:divBdr>
                          <w:divsChild>
                            <w:div w:id="5678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136099">
      <w:bodyDiv w:val="1"/>
      <w:marLeft w:val="0"/>
      <w:marRight w:val="0"/>
      <w:marTop w:val="0"/>
      <w:marBottom w:val="0"/>
      <w:divBdr>
        <w:top w:val="none" w:sz="0" w:space="0" w:color="auto"/>
        <w:left w:val="none" w:sz="0" w:space="0" w:color="auto"/>
        <w:bottom w:val="none" w:sz="0" w:space="0" w:color="auto"/>
        <w:right w:val="none" w:sz="0" w:space="0" w:color="auto"/>
      </w:divBdr>
      <w:divsChild>
        <w:div w:id="590699119">
          <w:marLeft w:val="0"/>
          <w:marRight w:val="0"/>
          <w:marTop w:val="0"/>
          <w:marBottom w:val="0"/>
          <w:divBdr>
            <w:top w:val="none" w:sz="0" w:space="0" w:color="auto"/>
            <w:left w:val="none" w:sz="0" w:space="0" w:color="auto"/>
            <w:bottom w:val="none" w:sz="0" w:space="0" w:color="auto"/>
            <w:right w:val="none" w:sz="0" w:space="0" w:color="auto"/>
          </w:divBdr>
          <w:divsChild>
            <w:div w:id="1752770810">
              <w:marLeft w:val="0"/>
              <w:marRight w:val="0"/>
              <w:marTop w:val="0"/>
              <w:marBottom w:val="0"/>
              <w:divBdr>
                <w:top w:val="none" w:sz="0" w:space="0" w:color="auto"/>
                <w:left w:val="none" w:sz="0" w:space="0" w:color="auto"/>
                <w:bottom w:val="none" w:sz="0" w:space="0" w:color="auto"/>
                <w:right w:val="none" w:sz="0" w:space="0" w:color="auto"/>
              </w:divBdr>
              <w:divsChild>
                <w:div w:id="907347180">
                  <w:marLeft w:val="0"/>
                  <w:marRight w:val="0"/>
                  <w:marTop w:val="0"/>
                  <w:marBottom w:val="0"/>
                  <w:divBdr>
                    <w:top w:val="none" w:sz="0" w:space="0" w:color="auto"/>
                    <w:left w:val="none" w:sz="0" w:space="0" w:color="auto"/>
                    <w:bottom w:val="none" w:sz="0" w:space="0" w:color="auto"/>
                    <w:right w:val="none" w:sz="0" w:space="0" w:color="auto"/>
                  </w:divBdr>
                  <w:divsChild>
                    <w:div w:id="1067845864">
                      <w:marLeft w:val="0"/>
                      <w:marRight w:val="0"/>
                      <w:marTop w:val="0"/>
                      <w:marBottom w:val="0"/>
                      <w:divBdr>
                        <w:top w:val="none" w:sz="0" w:space="0" w:color="auto"/>
                        <w:left w:val="none" w:sz="0" w:space="0" w:color="auto"/>
                        <w:bottom w:val="none" w:sz="0" w:space="0" w:color="auto"/>
                        <w:right w:val="none" w:sz="0" w:space="0" w:color="auto"/>
                      </w:divBdr>
                      <w:divsChild>
                        <w:div w:id="287594430">
                          <w:marLeft w:val="0"/>
                          <w:marRight w:val="0"/>
                          <w:marTop w:val="0"/>
                          <w:marBottom w:val="0"/>
                          <w:divBdr>
                            <w:top w:val="none" w:sz="0" w:space="0" w:color="auto"/>
                            <w:left w:val="none" w:sz="0" w:space="0" w:color="auto"/>
                            <w:bottom w:val="none" w:sz="0" w:space="0" w:color="auto"/>
                            <w:right w:val="none" w:sz="0" w:space="0" w:color="auto"/>
                          </w:divBdr>
                          <w:divsChild>
                            <w:div w:id="727461598">
                              <w:marLeft w:val="0"/>
                              <w:marRight w:val="0"/>
                              <w:marTop w:val="0"/>
                              <w:marBottom w:val="0"/>
                              <w:divBdr>
                                <w:top w:val="none" w:sz="0" w:space="0" w:color="auto"/>
                                <w:left w:val="none" w:sz="0" w:space="0" w:color="auto"/>
                                <w:bottom w:val="none" w:sz="0" w:space="0" w:color="auto"/>
                                <w:right w:val="none" w:sz="0" w:space="0" w:color="auto"/>
                              </w:divBdr>
                              <w:divsChild>
                                <w:div w:id="597103161">
                                  <w:marLeft w:val="0"/>
                                  <w:marRight w:val="0"/>
                                  <w:marTop w:val="0"/>
                                  <w:marBottom w:val="0"/>
                                  <w:divBdr>
                                    <w:top w:val="none" w:sz="0" w:space="0" w:color="auto"/>
                                    <w:left w:val="none" w:sz="0" w:space="0" w:color="auto"/>
                                    <w:bottom w:val="none" w:sz="0" w:space="0" w:color="auto"/>
                                    <w:right w:val="none" w:sz="0" w:space="0" w:color="auto"/>
                                  </w:divBdr>
                                  <w:divsChild>
                                    <w:div w:id="1965580642">
                                      <w:marLeft w:val="0"/>
                                      <w:marRight w:val="0"/>
                                      <w:marTop w:val="0"/>
                                      <w:marBottom w:val="0"/>
                                      <w:divBdr>
                                        <w:top w:val="none" w:sz="0" w:space="0" w:color="auto"/>
                                        <w:left w:val="none" w:sz="0" w:space="0" w:color="auto"/>
                                        <w:bottom w:val="none" w:sz="0" w:space="0" w:color="auto"/>
                                        <w:right w:val="none" w:sz="0" w:space="0" w:color="auto"/>
                                      </w:divBdr>
                                      <w:divsChild>
                                        <w:div w:id="680007758">
                                          <w:marLeft w:val="0"/>
                                          <w:marRight w:val="0"/>
                                          <w:marTop w:val="0"/>
                                          <w:marBottom w:val="0"/>
                                          <w:divBdr>
                                            <w:top w:val="none" w:sz="0" w:space="0" w:color="auto"/>
                                            <w:left w:val="none" w:sz="0" w:space="0" w:color="auto"/>
                                            <w:bottom w:val="none" w:sz="0" w:space="0" w:color="auto"/>
                                            <w:right w:val="none" w:sz="0" w:space="0" w:color="auto"/>
                                          </w:divBdr>
                                          <w:divsChild>
                                            <w:div w:id="1123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52088">
      <w:bodyDiv w:val="1"/>
      <w:marLeft w:val="0"/>
      <w:marRight w:val="0"/>
      <w:marTop w:val="0"/>
      <w:marBottom w:val="0"/>
      <w:divBdr>
        <w:top w:val="none" w:sz="0" w:space="0" w:color="auto"/>
        <w:left w:val="none" w:sz="0" w:space="0" w:color="auto"/>
        <w:bottom w:val="none" w:sz="0" w:space="0" w:color="auto"/>
        <w:right w:val="none" w:sz="0" w:space="0" w:color="auto"/>
      </w:divBdr>
      <w:divsChild>
        <w:div w:id="1198084318">
          <w:marLeft w:val="0"/>
          <w:marRight w:val="0"/>
          <w:marTop w:val="0"/>
          <w:marBottom w:val="0"/>
          <w:divBdr>
            <w:top w:val="none" w:sz="0" w:space="0" w:color="auto"/>
            <w:left w:val="none" w:sz="0" w:space="0" w:color="auto"/>
            <w:bottom w:val="none" w:sz="0" w:space="0" w:color="auto"/>
            <w:right w:val="none" w:sz="0" w:space="0" w:color="auto"/>
          </w:divBdr>
          <w:divsChild>
            <w:div w:id="149639205">
              <w:marLeft w:val="0"/>
              <w:marRight w:val="0"/>
              <w:marTop w:val="0"/>
              <w:marBottom w:val="0"/>
              <w:divBdr>
                <w:top w:val="none" w:sz="0" w:space="0" w:color="auto"/>
                <w:left w:val="none" w:sz="0" w:space="0" w:color="auto"/>
                <w:bottom w:val="none" w:sz="0" w:space="0" w:color="auto"/>
                <w:right w:val="none" w:sz="0" w:space="0" w:color="auto"/>
              </w:divBdr>
              <w:divsChild>
                <w:div w:id="316420737">
                  <w:marLeft w:val="0"/>
                  <w:marRight w:val="0"/>
                  <w:marTop w:val="0"/>
                  <w:marBottom w:val="0"/>
                  <w:divBdr>
                    <w:top w:val="none" w:sz="0" w:space="0" w:color="auto"/>
                    <w:left w:val="none" w:sz="0" w:space="0" w:color="auto"/>
                    <w:bottom w:val="none" w:sz="0" w:space="0" w:color="auto"/>
                    <w:right w:val="none" w:sz="0" w:space="0" w:color="auto"/>
                  </w:divBdr>
                  <w:divsChild>
                    <w:div w:id="1541089920">
                      <w:marLeft w:val="0"/>
                      <w:marRight w:val="0"/>
                      <w:marTop w:val="0"/>
                      <w:marBottom w:val="0"/>
                      <w:divBdr>
                        <w:top w:val="none" w:sz="0" w:space="0" w:color="auto"/>
                        <w:left w:val="none" w:sz="0" w:space="0" w:color="auto"/>
                        <w:bottom w:val="none" w:sz="0" w:space="0" w:color="auto"/>
                        <w:right w:val="none" w:sz="0" w:space="0" w:color="auto"/>
                      </w:divBdr>
                      <w:divsChild>
                        <w:div w:id="2043355804">
                          <w:marLeft w:val="0"/>
                          <w:marRight w:val="0"/>
                          <w:marTop w:val="0"/>
                          <w:marBottom w:val="0"/>
                          <w:divBdr>
                            <w:top w:val="none" w:sz="0" w:space="0" w:color="auto"/>
                            <w:left w:val="none" w:sz="0" w:space="0" w:color="auto"/>
                            <w:bottom w:val="none" w:sz="0" w:space="0" w:color="auto"/>
                            <w:right w:val="none" w:sz="0" w:space="0" w:color="auto"/>
                          </w:divBdr>
                          <w:divsChild>
                            <w:div w:id="20885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0823">
      <w:bodyDiv w:val="1"/>
      <w:marLeft w:val="0"/>
      <w:marRight w:val="0"/>
      <w:marTop w:val="0"/>
      <w:marBottom w:val="0"/>
      <w:divBdr>
        <w:top w:val="none" w:sz="0" w:space="0" w:color="auto"/>
        <w:left w:val="none" w:sz="0" w:space="0" w:color="auto"/>
        <w:bottom w:val="none" w:sz="0" w:space="0" w:color="auto"/>
        <w:right w:val="none" w:sz="0" w:space="0" w:color="auto"/>
      </w:divBdr>
      <w:divsChild>
        <w:div w:id="1641762561">
          <w:marLeft w:val="0"/>
          <w:marRight w:val="0"/>
          <w:marTop w:val="0"/>
          <w:marBottom w:val="0"/>
          <w:divBdr>
            <w:top w:val="single" w:sz="2" w:space="0" w:color="2E2E2E"/>
            <w:left w:val="single" w:sz="2" w:space="0" w:color="2E2E2E"/>
            <w:bottom w:val="single" w:sz="2" w:space="0" w:color="2E2E2E"/>
            <w:right w:val="single" w:sz="2" w:space="0" w:color="2E2E2E"/>
          </w:divBdr>
          <w:divsChild>
            <w:div w:id="1607885229">
              <w:marLeft w:val="0"/>
              <w:marRight w:val="0"/>
              <w:marTop w:val="0"/>
              <w:marBottom w:val="0"/>
              <w:divBdr>
                <w:top w:val="single" w:sz="8" w:space="0" w:color="C9C9C9"/>
                <w:left w:val="none" w:sz="0" w:space="0" w:color="auto"/>
                <w:bottom w:val="none" w:sz="0" w:space="0" w:color="auto"/>
                <w:right w:val="none" w:sz="0" w:space="0" w:color="auto"/>
              </w:divBdr>
              <w:divsChild>
                <w:div w:id="371730847">
                  <w:marLeft w:val="0"/>
                  <w:marRight w:val="0"/>
                  <w:marTop w:val="0"/>
                  <w:marBottom w:val="0"/>
                  <w:divBdr>
                    <w:top w:val="none" w:sz="0" w:space="0" w:color="auto"/>
                    <w:left w:val="none" w:sz="0" w:space="0" w:color="auto"/>
                    <w:bottom w:val="none" w:sz="0" w:space="0" w:color="auto"/>
                    <w:right w:val="none" w:sz="0" w:space="0" w:color="auto"/>
                  </w:divBdr>
                  <w:divsChild>
                    <w:div w:id="223175864">
                      <w:marLeft w:val="0"/>
                      <w:marRight w:val="0"/>
                      <w:marTop w:val="0"/>
                      <w:marBottom w:val="0"/>
                      <w:divBdr>
                        <w:top w:val="none" w:sz="0" w:space="0" w:color="auto"/>
                        <w:left w:val="none" w:sz="0" w:space="0" w:color="auto"/>
                        <w:bottom w:val="none" w:sz="0" w:space="0" w:color="auto"/>
                        <w:right w:val="none" w:sz="0" w:space="0" w:color="auto"/>
                      </w:divBdr>
                      <w:divsChild>
                        <w:div w:id="6954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496">
      <w:bodyDiv w:val="1"/>
      <w:marLeft w:val="0"/>
      <w:marRight w:val="0"/>
      <w:marTop w:val="0"/>
      <w:marBottom w:val="0"/>
      <w:divBdr>
        <w:top w:val="none" w:sz="0" w:space="0" w:color="auto"/>
        <w:left w:val="none" w:sz="0" w:space="0" w:color="auto"/>
        <w:bottom w:val="none" w:sz="0" w:space="0" w:color="auto"/>
        <w:right w:val="none" w:sz="0" w:space="0" w:color="auto"/>
      </w:divBdr>
      <w:divsChild>
        <w:div w:id="1455517276">
          <w:marLeft w:val="0"/>
          <w:marRight w:val="0"/>
          <w:marTop w:val="0"/>
          <w:marBottom w:val="0"/>
          <w:divBdr>
            <w:top w:val="none" w:sz="0" w:space="0" w:color="auto"/>
            <w:left w:val="none" w:sz="0" w:space="0" w:color="auto"/>
            <w:bottom w:val="none" w:sz="0" w:space="0" w:color="auto"/>
            <w:right w:val="none" w:sz="0" w:space="0" w:color="auto"/>
          </w:divBdr>
          <w:divsChild>
            <w:div w:id="724335390">
              <w:marLeft w:val="0"/>
              <w:marRight w:val="0"/>
              <w:marTop w:val="0"/>
              <w:marBottom w:val="0"/>
              <w:divBdr>
                <w:top w:val="none" w:sz="0" w:space="0" w:color="auto"/>
                <w:left w:val="none" w:sz="0" w:space="0" w:color="auto"/>
                <w:bottom w:val="none" w:sz="0" w:space="0" w:color="auto"/>
                <w:right w:val="none" w:sz="0" w:space="0" w:color="auto"/>
              </w:divBdr>
              <w:divsChild>
                <w:div w:id="1325667304">
                  <w:marLeft w:val="0"/>
                  <w:marRight w:val="0"/>
                  <w:marTop w:val="0"/>
                  <w:marBottom w:val="0"/>
                  <w:divBdr>
                    <w:top w:val="none" w:sz="0" w:space="0" w:color="auto"/>
                    <w:left w:val="none" w:sz="0" w:space="0" w:color="auto"/>
                    <w:bottom w:val="none" w:sz="0" w:space="0" w:color="auto"/>
                    <w:right w:val="none" w:sz="0" w:space="0" w:color="auto"/>
                  </w:divBdr>
                  <w:divsChild>
                    <w:div w:id="602347997">
                      <w:marLeft w:val="0"/>
                      <w:marRight w:val="0"/>
                      <w:marTop w:val="0"/>
                      <w:marBottom w:val="0"/>
                      <w:divBdr>
                        <w:top w:val="none" w:sz="0" w:space="0" w:color="auto"/>
                        <w:left w:val="none" w:sz="0" w:space="0" w:color="auto"/>
                        <w:bottom w:val="none" w:sz="0" w:space="0" w:color="auto"/>
                        <w:right w:val="none" w:sz="0" w:space="0" w:color="auto"/>
                      </w:divBdr>
                      <w:divsChild>
                        <w:div w:id="564027002">
                          <w:marLeft w:val="0"/>
                          <w:marRight w:val="0"/>
                          <w:marTop w:val="0"/>
                          <w:marBottom w:val="0"/>
                          <w:divBdr>
                            <w:top w:val="none" w:sz="0" w:space="0" w:color="auto"/>
                            <w:left w:val="none" w:sz="0" w:space="0" w:color="auto"/>
                            <w:bottom w:val="none" w:sz="0" w:space="0" w:color="auto"/>
                            <w:right w:val="none" w:sz="0" w:space="0" w:color="auto"/>
                          </w:divBdr>
                          <w:divsChild>
                            <w:div w:id="1108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05794">
      <w:bodyDiv w:val="1"/>
      <w:marLeft w:val="0"/>
      <w:marRight w:val="0"/>
      <w:marTop w:val="0"/>
      <w:marBottom w:val="0"/>
      <w:divBdr>
        <w:top w:val="none" w:sz="0" w:space="0" w:color="auto"/>
        <w:left w:val="none" w:sz="0" w:space="0" w:color="auto"/>
        <w:bottom w:val="none" w:sz="0" w:space="0" w:color="auto"/>
        <w:right w:val="none" w:sz="0" w:space="0" w:color="auto"/>
      </w:divBdr>
      <w:divsChild>
        <w:div w:id="577910852">
          <w:marLeft w:val="0"/>
          <w:marRight w:val="0"/>
          <w:marTop w:val="0"/>
          <w:marBottom w:val="0"/>
          <w:divBdr>
            <w:top w:val="none" w:sz="0" w:space="0" w:color="auto"/>
            <w:left w:val="none" w:sz="0" w:space="0" w:color="auto"/>
            <w:bottom w:val="none" w:sz="0" w:space="0" w:color="auto"/>
            <w:right w:val="none" w:sz="0" w:space="0" w:color="auto"/>
          </w:divBdr>
        </w:div>
        <w:div w:id="623274291">
          <w:marLeft w:val="0"/>
          <w:marRight w:val="0"/>
          <w:marTop w:val="0"/>
          <w:marBottom w:val="0"/>
          <w:divBdr>
            <w:top w:val="none" w:sz="0" w:space="0" w:color="auto"/>
            <w:left w:val="none" w:sz="0" w:space="0" w:color="auto"/>
            <w:bottom w:val="none" w:sz="0" w:space="0" w:color="auto"/>
            <w:right w:val="none" w:sz="0" w:space="0" w:color="auto"/>
          </w:divBdr>
        </w:div>
      </w:divsChild>
    </w:div>
    <w:div w:id="2021349738">
      <w:bodyDiv w:val="1"/>
      <w:marLeft w:val="0"/>
      <w:marRight w:val="0"/>
      <w:marTop w:val="0"/>
      <w:marBottom w:val="0"/>
      <w:divBdr>
        <w:top w:val="none" w:sz="0" w:space="0" w:color="auto"/>
        <w:left w:val="none" w:sz="0" w:space="0" w:color="auto"/>
        <w:bottom w:val="none" w:sz="0" w:space="0" w:color="auto"/>
        <w:right w:val="none" w:sz="0" w:space="0" w:color="auto"/>
      </w:divBdr>
      <w:divsChild>
        <w:div w:id="1601330663">
          <w:marLeft w:val="0"/>
          <w:marRight w:val="0"/>
          <w:marTop w:val="0"/>
          <w:marBottom w:val="0"/>
          <w:divBdr>
            <w:top w:val="none" w:sz="0" w:space="0" w:color="auto"/>
            <w:left w:val="none" w:sz="0" w:space="0" w:color="auto"/>
            <w:bottom w:val="none" w:sz="0" w:space="0" w:color="auto"/>
            <w:right w:val="none" w:sz="0" w:space="0" w:color="auto"/>
          </w:divBdr>
          <w:divsChild>
            <w:div w:id="585967741">
              <w:marLeft w:val="0"/>
              <w:marRight w:val="0"/>
              <w:marTop w:val="0"/>
              <w:marBottom w:val="0"/>
              <w:divBdr>
                <w:top w:val="none" w:sz="0" w:space="0" w:color="auto"/>
                <w:left w:val="none" w:sz="0" w:space="0" w:color="auto"/>
                <w:bottom w:val="none" w:sz="0" w:space="0" w:color="auto"/>
                <w:right w:val="none" w:sz="0" w:space="0" w:color="auto"/>
              </w:divBdr>
              <w:divsChild>
                <w:div w:id="398480871">
                  <w:marLeft w:val="0"/>
                  <w:marRight w:val="0"/>
                  <w:marTop w:val="0"/>
                  <w:marBottom w:val="0"/>
                  <w:divBdr>
                    <w:top w:val="none" w:sz="0" w:space="0" w:color="auto"/>
                    <w:left w:val="none" w:sz="0" w:space="0" w:color="auto"/>
                    <w:bottom w:val="none" w:sz="0" w:space="0" w:color="auto"/>
                    <w:right w:val="none" w:sz="0" w:space="0" w:color="auto"/>
                  </w:divBdr>
                  <w:divsChild>
                    <w:div w:id="1929381258">
                      <w:marLeft w:val="0"/>
                      <w:marRight w:val="0"/>
                      <w:marTop w:val="0"/>
                      <w:marBottom w:val="0"/>
                      <w:divBdr>
                        <w:top w:val="none" w:sz="0" w:space="0" w:color="auto"/>
                        <w:left w:val="none" w:sz="0" w:space="0" w:color="auto"/>
                        <w:bottom w:val="none" w:sz="0" w:space="0" w:color="auto"/>
                        <w:right w:val="none" w:sz="0" w:space="0" w:color="auto"/>
                      </w:divBdr>
                      <w:divsChild>
                        <w:div w:id="2004043797">
                          <w:marLeft w:val="0"/>
                          <w:marRight w:val="0"/>
                          <w:marTop w:val="0"/>
                          <w:marBottom w:val="0"/>
                          <w:divBdr>
                            <w:top w:val="none" w:sz="0" w:space="0" w:color="auto"/>
                            <w:left w:val="none" w:sz="0" w:space="0" w:color="auto"/>
                            <w:bottom w:val="none" w:sz="0" w:space="0" w:color="auto"/>
                            <w:right w:val="none" w:sz="0" w:space="0" w:color="auto"/>
                          </w:divBdr>
                          <w:divsChild>
                            <w:div w:id="807622859">
                              <w:marLeft w:val="0"/>
                              <w:marRight w:val="0"/>
                              <w:marTop w:val="0"/>
                              <w:marBottom w:val="0"/>
                              <w:divBdr>
                                <w:top w:val="none" w:sz="0" w:space="0" w:color="auto"/>
                                <w:left w:val="none" w:sz="0" w:space="0" w:color="auto"/>
                                <w:bottom w:val="none" w:sz="0" w:space="0" w:color="auto"/>
                                <w:right w:val="none" w:sz="0" w:space="0" w:color="auto"/>
                              </w:divBdr>
                              <w:divsChild>
                                <w:div w:id="1039551141">
                                  <w:marLeft w:val="0"/>
                                  <w:marRight w:val="0"/>
                                  <w:marTop w:val="0"/>
                                  <w:marBottom w:val="0"/>
                                  <w:divBdr>
                                    <w:top w:val="none" w:sz="0" w:space="0" w:color="auto"/>
                                    <w:left w:val="none" w:sz="0" w:space="0" w:color="auto"/>
                                    <w:bottom w:val="none" w:sz="0" w:space="0" w:color="auto"/>
                                    <w:right w:val="none" w:sz="0" w:space="0" w:color="auto"/>
                                  </w:divBdr>
                                  <w:divsChild>
                                    <w:div w:id="1954432130">
                                      <w:marLeft w:val="0"/>
                                      <w:marRight w:val="0"/>
                                      <w:marTop w:val="0"/>
                                      <w:marBottom w:val="0"/>
                                      <w:divBdr>
                                        <w:top w:val="none" w:sz="0" w:space="0" w:color="auto"/>
                                        <w:left w:val="none" w:sz="0" w:space="0" w:color="auto"/>
                                        <w:bottom w:val="none" w:sz="0" w:space="0" w:color="auto"/>
                                        <w:right w:val="none" w:sz="0" w:space="0" w:color="auto"/>
                                      </w:divBdr>
                                      <w:divsChild>
                                        <w:div w:id="1893538053">
                                          <w:marLeft w:val="0"/>
                                          <w:marRight w:val="0"/>
                                          <w:marTop w:val="0"/>
                                          <w:marBottom w:val="0"/>
                                          <w:divBdr>
                                            <w:top w:val="none" w:sz="0" w:space="0" w:color="auto"/>
                                            <w:left w:val="none" w:sz="0" w:space="0" w:color="auto"/>
                                            <w:bottom w:val="none" w:sz="0" w:space="0" w:color="auto"/>
                                            <w:right w:val="none" w:sz="0" w:space="0" w:color="auto"/>
                                          </w:divBdr>
                                          <w:divsChild>
                                            <w:div w:id="10136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74144">
      <w:bodyDiv w:val="1"/>
      <w:marLeft w:val="0"/>
      <w:marRight w:val="0"/>
      <w:marTop w:val="0"/>
      <w:marBottom w:val="0"/>
      <w:divBdr>
        <w:top w:val="none" w:sz="0" w:space="0" w:color="auto"/>
        <w:left w:val="none" w:sz="0" w:space="0" w:color="auto"/>
        <w:bottom w:val="none" w:sz="0" w:space="0" w:color="auto"/>
        <w:right w:val="none" w:sz="0" w:space="0" w:color="auto"/>
      </w:divBdr>
      <w:divsChild>
        <w:div w:id="603222090">
          <w:marLeft w:val="0"/>
          <w:marRight w:val="0"/>
          <w:marTop w:val="0"/>
          <w:marBottom w:val="0"/>
          <w:divBdr>
            <w:top w:val="none" w:sz="0" w:space="0" w:color="auto"/>
            <w:left w:val="none" w:sz="0" w:space="0" w:color="auto"/>
            <w:bottom w:val="none" w:sz="0" w:space="0" w:color="auto"/>
            <w:right w:val="none" w:sz="0" w:space="0" w:color="auto"/>
          </w:divBdr>
          <w:divsChild>
            <w:div w:id="682245432">
              <w:marLeft w:val="0"/>
              <w:marRight w:val="0"/>
              <w:marTop w:val="0"/>
              <w:marBottom w:val="0"/>
              <w:divBdr>
                <w:top w:val="none" w:sz="0" w:space="0" w:color="auto"/>
                <w:left w:val="none" w:sz="0" w:space="0" w:color="auto"/>
                <w:bottom w:val="none" w:sz="0" w:space="0" w:color="auto"/>
                <w:right w:val="none" w:sz="0" w:space="0" w:color="auto"/>
              </w:divBdr>
              <w:divsChild>
                <w:div w:id="1883441420">
                  <w:marLeft w:val="0"/>
                  <w:marRight w:val="0"/>
                  <w:marTop w:val="0"/>
                  <w:marBottom w:val="0"/>
                  <w:divBdr>
                    <w:top w:val="none" w:sz="0" w:space="0" w:color="auto"/>
                    <w:left w:val="none" w:sz="0" w:space="0" w:color="auto"/>
                    <w:bottom w:val="none" w:sz="0" w:space="0" w:color="auto"/>
                    <w:right w:val="none" w:sz="0" w:space="0" w:color="auto"/>
                  </w:divBdr>
                  <w:divsChild>
                    <w:div w:id="718474370">
                      <w:marLeft w:val="0"/>
                      <w:marRight w:val="0"/>
                      <w:marTop w:val="0"/>
                      <w:marBottom w:val="0"/>
                      <w:divBdr>
                        <w:top w:val="none" w:sz="0" w:space="0" w:color="auto"/>
                        <w:left w:val="none" w:sz="0" w:space="0" w:color="auto"/>
                        <w:bottom w:val="none" w:sz="0" w:space="0" w:color="auto"/>
                        <w:right w:val="none" w:sz="0" w:space="0" w:color="auto"/>
                      </w:divBdr>
                      <w:divsChild>
                        <w:div w:id="104353118">
                          <w:marLeft w:val="0"/>
                          <w:marRight w:val="0"/>
                          <w:marTop w:val="0"/>
                          <w:marBottom w:val="0"/>
                          <w:divBdr>
                            <w:top w:val="none" w:sz="0" w:space="0" w:color="auto"/>
                            <w:left w:val="none" w:sz="0" w:space="0" w:color="auto"/>
                            <w:bottom w:val="none" w:sz="0" w:space="0" w:color="auto"/>
                            <w:right w:val="none" w:sz="0" w:space="0" w:color="auto"/>
                          </w:divBdr>
                          <w:divsChild>
                            <w:div w:id="1051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doi/10.1037/0012-1649.33.6.934" TargetMode="External"/><Relationship Id="rId18" Type="http://schemas.openxmlformats.org/officeDocument/2006/relationships/hyperlink" Target="http://dx.doi.org/10.1016/S0010-0277(03)00070-2" TargetMode="External"/><Relationship Id="rId26" Type="http://schemas.openxmlformats.org/officeDocument/2006/relationships/hyperlink" Target="http://dx.doi.org/10.3758/s13428-013-0348-8" TargetMode="External"/><Relationship Id="rId39" Type="http://schemas.openxmlformats.org/officeDocument/2006/relationships/hyperlink" Target="http://psycnet.apa.org/doi/10.1037/0022-0663.87.2.218" TargetMode="External"/><Relationship Id="rId21" Type="http://schemas.openxmlformats.org/officeDocument/2006/relationships/hyperlink" Target="http://psycnet.apa.org/doi/10.1037/0033-295X.103.3.518" TargetMode="External"/><Relationship Id="rId34" Type="http://schemas.openxmlformats.org/officeDocument/2006/relationships/hyperlink" Target="http://www.pitt.edu/~perfetti/PDF/Lexical%20quality%20hypothesis-%20Hart.pdf" TargetMode="External"/><Relationship Id="rId42" Type="http://schemas.openxmlformats.org/officeDocument/2006/relationships/hyperlink" Target="http://dx.doi.org/10.1017/S0305000910000176" TargetMode="External"/><Relationship Id="rId47" Type="http://schemas.openxmlformats.org/officeDocument/2006/relationships/hyperlink" Target="http://dx.doi.org/10.1017/S0142716411000889" TargetMode="External"/><Relationship Id="rId50" Type="http://schemas.openxmlformats.org/officeDocument/2006/relationships/image" Target="media/image1.png"/><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cnet.apa.org/doi/10.1037/xge0000020" TargetMode="External"/><Relationship Id="rId17" Type="http://schemas.openxmlformats.org/officeDocument/2006/relationships/hyperlink" Target="http://dx.doi.org/10.1016/j.cognition.2009.05.002" TargetMode="External"/><Relationship Id="rId25" Type="http://schemas.openxmlformats.org/officeDocument/2006/relationships/hyperlink" Target="http://dx.doi.org/10.3389%2Ffpsyg.2011.00017" TargetMode="External"/><Relationship Id="rId33" Type="http://schemas.openxmlformats.org/officeDocument/2006/relationships/hyperlink" Target="http://dx.doi.org/10.1016/0010-0277(94)90043-4" TargetMode="External"/><Relationship Id="rId38" Type="http://schemas.openxmlformats.org/officeDocument/2006/relationships/hyperlink" Target="http://www.jstor.org/stable/747933" TargetMode="External"/><Relationship Id="rId46" Type="http://schemas.openxmlformats.org/officeDocument/2006/relationships/hyperlink" Target="http://psycnet.apa.org/doi/10.1037/0022-0663.93.2.243" TargetMode="External"/><Relationship Id="rId2" Type="http://schemas.openxmlformats.org/officeDocument/2006/relationships/numbering" Target="numbering.xml"/><Relationship Id="rId16" Type="http://schemas.openxmlformats.org/officeDocument/2006/relationships/hyperlink" Target="http://dx.doi.org/10.1016/j.learninstruc.2007.09.005" TargetMode="External"/><Relationship Id="rId20" Type="http://schemas.openxmlformats.org/officeDocument/2006/relationships/hyperlink" Target="http://psycnet.apa.org/doi/10.1037/0033-295X.105.2.251" TargetMode="External"/><Relationship Id="rId29" Type="http://schemas.openxmlformats.org/officeDocument/2006/relationships/hyperlink" Target="http://psycnet.apa.org/doi/10.1037/a0029243" TargetMode="External"/><Relationship Id="rId41" Type="http://schemas.openxmlformats.org/officeDocument/2006/relationships/hyperlink" Target="http://www.jstor.org/stable/7478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33-295X.82.6.407" TargetMode="External"/><Relationship Id="rId24" Type="http://schemas.openxmlformats.org/officeDocument/2006/relationships/hyperlink" Target="http://dx.doi.org/10.3389%2Ffpsyg.2013.00149" TargetMode="External"/><Relationship Id="rId32" Type="http://schemas.openxmlformats.org/officeDocument/2006/relationships/hyperlink" Target="http://psycnet.apa.org/doi/10.1037/a0029872" TargetMode="External"/><Relationship Id="rId37" Type="http://schemas.openxmlformats.org/officeDocument/2006/relationships/hyperlink" Target="http://psycnet.apa.org/doi/10.1037/0022-0663.86.1.54" TargetMode="External"/><Relationship Id="rId40" Type="http://schemas.openxmlformats.org/officeDocument/2006/relationships/hyperlink" Target="http://www.jstor.org/stable/747612" TargetMode="External"/><Relationship Id="rId45" Type="http://schemas.openxmlformats.org/officeDocument/2006/relationships/hyperlink" Target="http://dx.doi.org/10.1016/j.cogpsych.2003.08.00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7/S0142716400005233" TargetMode="External"/><Relationship Id="rId23" Type="http://schemas.openxmlformats.org/officeDocument/2006/relationships/hyperlink" Target="http://dx.doi.org/10.1016/j.jecp.2013.07.004" TargetMode="External"/><Relationship Id="rId28" Type="http://schemas.openxmlformats.org/officeDocument/2006/relationships/hyperlink" Target="http://dx.doi.org/10.1016/j.tics.2011.06.004" TargetMode="External"/><Relationship Id="rId36" Type="http://schemas.openxmlformats.org/officeDocument/2006/relationships/hyperlink" Target="http://psycnet.apa.org/doi/10.1037/0012-1649.35.1.20" TargetMode="External"/><Relationship Id="rId49" Type="http://schemas.openxmlformats.org/officeDocument/2006/relationships/header" Target="header1.xml"/><Relationship Id="rId10" Type="http://schemas.openxmlformats.org/officeDocument/2006/relationships/hyperlink" Target="http://psycnet.apa.org/doi/10.1037/0022-0663.96.1.31" TargetMode="External"/><Relationship Id="rId19" Type="http://schemas.openxmlformats.org/officeDocument/2006/relationships/hyperlink" Target="http://dx.doi.org/10.1016/S0010-0285(02)00003-8" TargetMode="External"/><Relationship Id="rId31" Type="http://schemas.openxmlformats.org/officeDocument/2006/relationships/hyperlink" Target="http://dx.doi.org/10.1016/0010-0285(86)90015-0" TargetMode="External"/><Relationship Id="rId44" Type="http://schemas.openxmlformats.org/officeDocument/2006/relationships/hyperlink" Target="http://dx.doi.org/10.1016/j.neuroimage.2013.08.023"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x.doi.org/10.1016/j.jecp.2011.11.010" TargetMode="External"/><Relationship Id="rId14" Type="http://schemas.openxmlformats.org/officeDocument/2006/relationships/hyperlink" Target="http://rstb.royalsocietypublishing.org/cgi/content/abstract/364/1536/3773" TargetMode="External"/><Relationship Id="rId22" Type="http://schemas.openxmlformats.org/officeDocument/2006/relationships/hyperlink" Target="http://dx.doi.org/10.1006/brln.1997.1819" TargetMode="External"/><Relationship Id="rId27" Type="http://schemas.openxmlformats.org/officeDocument/2006/relationships/hyperlink" Target="http://dx.doi.org/10.1016/j.cogpsych.2007.01.001" TargetMode="External"/><Relationship Id="rId30" Type="http://schemas.openxmlformats.org/officeDocument/2006/relationships/hyperlink" Target="http://dx.doi.org/10.1016/S0749-596X(02)00037-2" TargetMode="External"/><Relationship Id="rId35" Type="http://schemas.openxmlformats.org/officeDocument/2006/relationships/hyperlink" Target="http://psycnet.apa.org/doi/10.1037/0022-0663.94.1.23" TargetMode="External"/><Relationship Id="rId43" Type="http://schemas.openxmlformats.org/officeDocument/2006/relationships/hyperlink" Target="http://dx.doi.org/10.1016/j.jml.2012.07.001" TargetMode="External"/><Relationship Id="rId48" Type="http://schemas.openxmlformats.org/officeDocument/2006/relationships/hyperlink" Target="http://dx.doi.org/10.3389%2Ffpsyg.2014.00184" TargetMode="External"/><Relationship Id="rId8" Type="http://schemas.openxmlformats.org/officeDocument/2006/relationships/hyperlink" Target="http://psycnet.apa.org/doi/10.1037/0022-0663.98.1.44" TargetMode="External"/><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F100-A6D2-4982-AE56-33EBBBCC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44</Pages>
  <Words>11521</Words>
  <Characters>65675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lb515</dc:creator>
  <cp:lastModifiedBy>Lisa Henderson</cp:lastModifiedBy>
  <cp:revision>11</cp:revision>
  <cp:lastPrinted>2014-04-08T12:54:00Z</cp:lastPrinted>
  <dcterms:created xsi:type="dcterms:W3CDTF">2014-12-16T21:34:00Z</dcterms:created>
  <dcterms:modified xsi:type="dcterms:W3CDTF">2014-12-30T20:07:00Z</dcterms:modified>
</cp:coreProperties>
</file>