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52EF4" w14:textId="77777777" w:rsidR="00D956BF" w:rsidRPr="00477979" w:rsidRDefault="00477979" w:rsidP="00574505">
      <w:pPr>
        <w:spacing w:after="0"/>
        <w:rPr>
          <w:rFonts w:cs="Times New Roman"/>
          <w:b/>
          <w:sz w:val="28"/>
          <w:szCs w:val="28"/>
        </w:rPr>
      </w:pPr>
      <w:r w:rsidRPr="00477979">
        <w:rPr>
          <w:rFonts w:cs="Times New Roman"/>
          <w:b/>
          <w:sz w:val="28"/>
          <w:szCs w:val="28"/>
        </w:rPr>
        <w:t xml:space="preserve">Weighing the Fog of War: </w:t>
      </w:r>
      <w:r w:rsidR="00574505">
        <w:rPr>
          <w:rFonts w:cs="Times New Roman"/>
          <w:b/>
          <w:sz w:val="28"/>
          <w:szCs w:val="28"/>
        </w:rPr>
        <w:t xml:space="preserve"> </w:t>
      </w:r>
      <w:r w:rsidRPr="00477979">
        <w:rPr>
          <w:rFonts w:cs="Times New Roman"/>
          <w:b/>
          <w:sz w:val="28"/>
          <w:szCs w:val="28"/>
        </w:rPr>
        <w:t>Illustrating the power of Bayesian methods for h</w:t>
      </w:r>
      <w:r w:rsidR="00574505">
        <w:rPr>
          <w:rFonts w:cs="Times New Roman"/>
          <w:b/>
          <w:sz w:val="28"/>
          <w:szCs w:val="28"/>
        </w:rPr>
        <w:t>istorical analysis through the b</w:t>
      </w:r>
      <w:r w:rsidRPr="00477979">
        <w:rPr>
          <w:rFonts w:cs="Times New Roman"/>
          <w:b/>
          <w:sz w:val="28"/>
          <w:szCs w:val="28"/>
        </w:rPr>
        <w:t xml:space="preserve">attle of </w:t>
      </w:r>
      <w:r w:rsidR="006D6938">
        <w:rPr>
          <w:rFonts w:cs="Times New Roman"/>
          <w:b/>
          <w:sz w:val="28"/>
          <w:szCs w:val="28"/>
        </w:rPr>
        <w:t xml:space="preserve">the </w:t>
      </w:r>
      <w:r w:rsidRPr="00477979">
        <w:rPr>
          <w:rFonts w:cs="Times New Roman"/>
          <w:b/>
          <w:sz w:val="28"/>
          <w:szCs w:val="28"/>
        </w:rPr>
        <w:t>Dogger Bank</w:t>
      </w:r>
    </w:p>
    <w:p w14:paraId="2CC7062E" w14:textId="77777777" w:rsidR="00806F73" w:rsidRDefault="00806F73" w:rsidP="00477979">
      <w:pPr>
        <w:rPr>
          <w:rFonts w:cs="Times New Roman"/>
          <w:sz w:val="24"/>
          <w:szCs w:val="24"/>
          <w:vertAlign w:val="superscript"/>
        </w:rPr>
      </w:pPr>
      <w:r w:rsidRPr="00477979">
        <w:rPr>
          <w:rFonts w:cs="Times New Roman"/>
          <w:sz w:val="24"/>
          <w:szCs w:val="24"/>
        </w:rPr>
        <w:t>N</w:t>
      </w:r>
      <w:r w:rsidR="00B35502" w:rsidRPr="00477979">
        <w:rPr>
          <w:rFonts w:cs="Times New Roman"/>
          <w:sz w:val="24"/>
          <w:szCs w:val="24"/>
        </w:rPr>
        <w:t>. J.</w:t>
      </w:r>
      <w:r w:rsidRPr="00477979">
        <w:rPr>
          <w:rFonts w:cs="Times New Roman"/>
          <w:sz w:val="24"/>
          <w:szCs w:val="24"/>
        </w:rPr>
        <w:t xml:space="preserve"> MacKay</w:t>
      </w:r>
      <w:r w:rsidR="00B35502" w:rsidRPr="00477979">
        <w:rPr>
          <w:rStyle w:val="FootnoteReference"/>
          <w:rFonts w:cs="Times New Roman"/>
          <w:sz w:val="24"/>
          <w:szCs w:val="24"/>
        </w:rPr>
        <w:footnoteReference w:id="1"/>
      </w:r>
      <w:r w:rsidR="00D76539">
        <w:rPr>
          <w:rFonts w:cs="Times New Roman"/>
          <w:sz w:val="24"/>
          <w:szCs w:val="24"/>
        </w:rPr>
        <w:t>,</w:t>
      </w:r>
      <w:r w:rsidR="00B35502" w:rsidRPr="00477979">
        <w:rPr>
          <w:rFonts w:cs="Times New Roman"/>
          <w:sz w:val="24"/>
          <w:szCs w:val="24"/>
        </w:rPr>
        <w:t xml:space="preserve"> C. Price</w:t>
      </w:r>
      <w:r w:rsidR="00B35502" w:rsidRPr="00477979">
        <w:rPr>
          <w:rStyle w:val="FootnoteReference"/>
          <w:rFonts w:cs="Times New Roman"/>
          <w:sz w:val="24"/>
          <w:szCs w:val="24"/>
        </w:rPr>
        <w:footnoteReference w:id="2"/>
      </w:r>
      <w:r w:rsidR="00912689" w:rsidRPr="00477979">
        <w:rPr>
          <w:rFonts w:cs="Times New Roman"/>
          <w:sz w:val="24"/>
          <w:szCs w:val="24"/>
        </w:rPr>
        <w:t>, A. J. Wood</w:t>
      </w:r>
      <w:r w:rsidR="00912689" w:rsidRPr="00477979">
        <w:rPr>
          <w:rFonts w:cs="Times New Roman"/>
          <w:sz w:val="24"/>
          <w:szCs w:val="24"/>
          <w:vertAlign w:val="superscript"/>
        </w:rPr>
        <w:t>1,</w:t>
      </w:r>
      <w:r w:rsidR="00912689" w:rsidRPr="00477979">
        <w:rPr>
          <w:rStyle w:val="FootnoteReference"/>
          <w:rFonts w:cs="Times New Roman"/>
          <w:sz w:val="24"/>
          <w:szCs w:val="24"/>
        </w:rPr>
        <w:footnoteReference w:id="3"/>
      </w:r>
    </w:p>
    <w:p w14:paraId="6A44EDBF" w14:textId="77777777" w:rsidR="00574505" w:rsidRPr="00477979" w:rsidRDefault="00574505" w:rsidP="00477979">
      <w:pPr>
        <w:rPr>
          <w:rFonts w:cs="Times New Roman"/>
          <w:sz w:val="24"/>
          <w:szCs w:val="24"/>
        </w:rPr>
      </w:pPr>
    </w:p>
    <w:p w14:paraId="7161ACD3" w14:textId="77777777" w:rsidR="00D956BF" w:rsidRPr="00477979" w:rsidRDefault="00D956BF" w:rsidP="00477979">
      <w:pPr>
        <w:rPr>
          <w:rFonts w:cs="Times New Roman"/>
          <w:sz w:val="24"/>
          <w:szCs w:val="24"/>
        </w:rPr>
      </w:pPr>
    </w:p>
    <w:p w14:paraId="4B2FFED5" w14:textId="77777777" w:rsidR="00391F31" w:rsidRDefault="008557AF" w:rsidP="00477979">
      <w:pPr>
        <w:rPr>
          <w:rFonts w:cs="Times New Roman"/>
          <w:sz w:val="24"/>
          <w:szCs w:val="24"/>
        </w:rPr>
      </w:pPr>
      <w:r w:rsidRPr="00477979">
        <w:rPr>
          <w:rFonts w:cs="Times New Roman"/>
          <w:sz w:val="24"/>
          <w:szCs w:val="24"/>
        </w:rPr>
        <w:t xml:space="preserve">ABSTRACT. </w:t>
      </w:r>
      <w:r w:rsidR="00547498" w:rsidRPr="00477979">
        <w:rPr>
          <w:rFonts w:cs="Times New Roman"/>
          <w:sz w:val="24"/>
          <w:szCs w:val="24"/>
        </w:rPr>
        <w:t>The application of scientific methods to historical situations is restricted by the existence of a single outcome</w:t>
      </w:r>
      <w:r w:rsidR="00590459" w:rsidRPr="00477979">
        <w:rPr>
          <w:rFonts w:cs="Times New Roman"/>
          <w:sz w:val="24"/>
          <w:szCs w:val="24"/>
        </w:rPr>
        <w:t xml:space="preserve"> </w:t>
      </w:r>
      <w:r w:rsidR="002352E1" w:rsidRPr="00477979">
        <w:rPr>
          <w:rFonts w:cs="Times New Roman"/>
          <w:sz w:val="24"/>
          <w:szCs w:val="24"/>
        </w:rPr>
        <w:t>with</w:t>
      </w:r>
      <w:r w:rsidR="00590459" w:rsidRPr="00477979">
        <w:rPr>
          <w:rFonts w:cs="Times New Roman"/>
          <w:sz w:val="24"/>
          <w:szCs w:val="24"/>
        </w:rPr>
        <w:t xml:space="preserve"> no possibility of repetition</w:t>
      </w:r>
      <w:r w:rsidR="00547498" w:rsidRPr="00477979">
        <w:rPr>
          <w:rFonts w:cs="Times New Roman"/>
          <w:sz w:val="24"/>
          <w:szCs w:val="24"/>
        </w:rPr>
        <w:t xml:space="preserve">. </w:t>
      </w:r>
      <w:r w:rsidR="00590459" w:rsidRPr="00477979">
        <w:rPr>
          <w:rFonts w:cs="Times New Roman"/>
          <w:sz w:val="24"/>
          <w:szCs w:val="24"/>
        </w:rPr>
        <w:t xml:space="preserve">However, </w:t>
      </w:r>
      <w:r w:rsidR="008A251B" w:rsidRPr="00477979">
        <w:rPr>
          <w:rFonts w:cs="Times New Roman"/>
          <w:sz w:val="24"/>
          <w:szCs w:val="24"/>
        </w:rPr>
        <w:t>new</w:t>
      </w:r>
      <w:r w:rsidR="0023468C" w:rsidRPr="00477979">
        <w:rPr>
          <w:rFonts w:cs="Times New Roman"/>
          <w:sz w:val="24"/>
          <w:szCs w:val="24"/>
        </w:rPr>
        <w:t xml:space="preserve"> </w:t>
      </w:r>
      <w:r w:rsidR="00590459" w:rsidRPr="00477979">
        <w:rPr>
          <w:rFonts w:cs="Times New Roman"/>
          <w:sz w:val="24"/>
          <w:szCs w:val="24"/>
        </w:rPr>
        <w:t xml:space="preserve">computational </w:t>
      </w:r>
      <w:r w:rsidR="00547498" w:rsidRPr="00477979">
        <w:rPr>
          <w:rFonts w:cs="Times New Roman"/>
          <w:sz w:val="24"/>
          <w:szCs w:val="24"/>
        </w:rPr>
        <w:t xml:space="preserve">methods </w:t>
      </w:r>
      <w:r w:rsidR="00351DC0" w:rsidRPr="00477979">
        <w:rPr>
          <w:rFonts w:cs="Times New Roman"/>
          <w:sz w:val="24"/>
          <w:szCs w:val="24"/>
        </w:rPr>
        <w:t xml:space="preserve">make </w:t>
      </w:r>
      <w:r w:rsidR="00590459" w:rsidRPr="00477979">
        <w:rPr>
          <w:rFonts w:cs="Times New Roman"/>
          <w:sz w:val="24"/>
          <w:szCs w:val="24"/>
        </w:rPr>
        <w:t>quantitative historical analysis</w:t>
      </w:r>
      <w:r w:rsidR="00351DC0" w:rsidRPr="00477979">
        <w:rPr>
          <w:rFonts w:cs="Times New Roman"/>
          <w:sz w:val="24"/>
          <w:szCs w:val="24"/>
        </w:rPr>
        <w:t xml:space="preserve"> </w:t>
      </w:r>
      <w:r w:rsidR="008A251B" w:rsidRPr="00477979">
        <w:rPr>
          <w:rFonts w:cs="Times New Roman"/>
          <w:sz w:val="24"/>
          <w:szCs w:val="24"/>
        </w:rPr>
        <w:t xml:space="preserve">nevertheless </w:t>
      </w:r>
      <w:r w:rsidR="00351DC0" w:rsidRPr="00477979">
        <w:rPr>
          <w:rFonts w:cs="Times New Roman"/>
          <w:sz w:val="24"/>
          <w:szCs w:val="24"/>
        </w:rPr>
        <w:t>possible</w:t>
      </w:r>
      <w:r w:rsidR="00590459" w:rsidRPr="00477979">
        <w:rPr>
          <w:rFonts w:cs="Times New Roman"/>
          <w:sz w:val="24"/>
          <w:szCs w:val="24"/>
        </w:rPr>
        <w:t xml:space="preserve">. </w:t>
      </w:r>
      <w:r w:rsidR="008A251B" w:rsidRPr="00477979">
        <w:rPr>
          <w:rFonts w:cs="Times New Roman"/>
          <w:sz w:val="24"/>
          <w:szCs w:val="24"/>
        </w:rPr>
        <w:t>We</w:t>
      </w:r>
      <w:r w:rsidR="00020696" w:rsidRPr="00477979">
        <w:rPr>
          <w:rFonts w:cs="Times New Roman"/>
          <w:sz w:val="24"/>
          <w:szCs w:val="24"/>
        </w:rPr>
        <w:t xml:space="preserve"> apply </w:t>
      </w:r>
      <w:r w:rsidR="00020696" w:rsidRPr="00483493">
        <w:rPr>
          <w:rFonts w:cs="Times New Roman"/>
          <w:sz w:val="24"/>
          <w:szCs w:val="24"/>
        </w:rPr>
        <w:t xml:space="preserve">methods </w:t>
      </w:r>
      <w:r w:rsidR="00A4607D" w:rsidRPr="00483493">
        <w:rPr>
          <w:rFonts w:cs="Times New Roman"/>
          <w:sz w:val="24"/>
          <w:szCs w:val="24"/>
        </w:rPr>
        <w:t>of approximate Bayesian computation</w:t>
      </w:r>
      <w:r w:rsidR="00020696" w:rsidRPr="00483493">
        <w:rPr>
          <w:rFonts w:cs="Times New Roman"/>
          <w:sz w:val="24"/>
          <w:szCs w:val="24"/>
        </w:rPr>
        <w:t xml:space="preserve"> </w:t>
      </w:r>
      <w:r w:rsidR="00020696" w:rsidRPr="00477979">
        <w:rPr>
          <w:rFonts w:cs="Times New Roman"/>
          <w:sz w:val="24"/>
          <w:szCs w:val="24"/>
        </w:rPr>
        <w:t xml:space="preserve">to simulate a naval engagement of the First World War, the Battle of </w:t>
      </w:r>
      <w:r w:rsidR="006D6938">
        <w:rPr>
          <w:rFonts w:cs="Times New Roman"/>
          <w:sz w:val="24"/>
          <w:szCs w:val="24"/>
        </w:rPr>
        <w:t xml:space="preserve">the </w:t>
      </w:r>
      <w:r w:rsidR="00020696" w:rsidRPr="00477979">
        <w:rPr>
          <w:rFonts w:cs="Times New Roman"/>
          <w:sz w:val="24"/>
          <w:szCs w:val="24"/>
        </w:rPr>
        <w:t xml:space="preserve">Dogger Bank. </w:t>
      </w:r>
      <w:r w:rsidR="00351DC0" w:rsidRPr="00477979">
        <w:rPr>
          <w:rFonts w:cs="Times New Roman"/>
          <w:sz w:val="24"/>
          <w:szCs w:val="24"/>
        </w:rPr>
        <w:t>We</w:t>
      </w:r>
      <w:r w:rsidR="00590459" w:rsidRPr="00477979">
        <w:rPr>
          <w:rFonts w:cs="Times New Roman"/>
          <w:sz w:val="24"/>
          <w:szCs w:val="24"/>
        </w:rPr>
        <w:t xml:space="preserve"> </w:t>
      </w:r>
      <w:r w:rsidR="00020696" w:rsidRPr="00477979">
        <w:rPr>
          <w:rFonts w:cs="Times New Roman"/>
          <w:sz w:val="24"/>
          <w:szCs w:val="24"/>
        </w:rPr>
        <w:t xml:space="preserve">demonstrate that the </w:t>
      </w:r>
      <w:r w:rsidR="00351DC0" w:rsidRPr="00477979">
        <w:rPr>
          <w:rFonts w:cs="Times New Roman"/>
          <w:sz w:val="24"/>
          <w:szCs w:val="24"/>
        </w:rPr>
        <w:t xml:space="preserve">battle’s outcome </w:t>
      </w:r>
      <w:r w:rsidR="00020696" w:rsidRPr="00477979">
        <w:rPr>
          <w:rFonts w:cs="Times New Roman"/>
          <w:sz w:val="24"/>
          <w:szCs w:val="24"/>
        </w:rPr>
        <w:t xml:space="preserve">was </w:t>
      </w:r>
      <w:r w:rsidR="00351DC0" w:rsidRPr="00477979">
        <w:rPr>
          <w:rFonts w:cs="Times New Roman"/>
          <w:sz w:val="24"/>
          <w:szCs w:val="24"/>
        </w:rPr>
        <w:t xml:space="preserve">highly </w:t>
      </w:r>
      <w:r w:rsidR="00020696" w:rsidRPr="00477979">
        <w:rPr>
          <w:rFonts w:cs="Times New Roman"/>
          <w:sz w:val="24"/>
          <w:szCs w:val="24"/>
        </w:rPr>
        <w:t>unlikely</w:t>
      </w:r>
      <w:r w:rsidR="002352E1" w:rsidRPr="00477979">
        <w:rPr>
          <w:rFonts w:cs="Times New Roman"/>
          <w:sz w:val="24"/>
          <w:szCs w:val="24"/>
        </w:rPr>
        <w:t>,</w:t>
      </w:r>
      <w:r w:rsidR="00547498" w:rsidRPr="00477979">
        <w:rPr>
          <w:rFonts w:cs="Times New Roman"/>
          <w:sz w:val="24"/>
          <w:szCs w:val="24"/>
        </w:rPr>
        <w:t xml:space="preserve"> </w:t>
      </w:r>
      <w:r w:rsidR="002352E1" w:rsidRPr="00477979">
        <w:rPr>
          <w:rFonts w:cs="Times New Roman"/>
          <w:sz w:val="24"/>
          <w:szCs w:val="24"/>
        </w:rPr>
        <w:t>with</w:t>
      </w:r>
      <w:r w:rsidR="00547498" w:rsidRPr="00477979">
        <w:rPr>
          <w:rFonts w:cs="Times New Roman"/>
          <w:sz w:val="24"/>
          <w:szCs w:val="24"/>
        </w:rPr>
        <w:t xml:space="preserve"> signific</w:t>
      </w:r>
      <w:r w:rsidR="00590459" w:rsidRPr="00477979">
        <w:rPr>
          <w:rFonts w:cs="Times New Roman"/>
          <w:sz w:val="24"/>
          <w:szCs w:val="24"/>
        </w:rPr>
        <w:t>ant implications</w:t>
      </w:r>
      <w:r w:rsidR="00351DC0" w:rsidRPr="00477979">
        <w:rPr>
          <w:rFonts w:cs="Times New Roman"/>
          <w:sz w:val="24"/>
          <w:szCs w:val="24"/>
        </w:rPr>
        <w:t xml:space="preserve"> </w:t>
      </w:r>
      <w:r w:rsidR="002352E1" w:rsidRPr="00477979">
        <w:rPr>
          <w:rFonts w:cs="Times New Roman"/>
          <w:sz w:val="24"/>
          <w:szCs w:val="24"/>
        </w:rPr>
        <w:t xml:space="preserve">both </w:t>
      </w:r>
      <w:r w:rsidR="00351DC0" w:rsidRPr="00477979">
        <w:rPr>
          <w:rFonts w:cs="Times New Roman"/>
          <w:sz w:val="24"/>
          <w:szCs w:val="24"/>
        </w:rPr>
        <w:t>for subsequent actions</w:t>
      </w:r>
      <w:r w:rsidR="002352E1" w:rsidRPr="00477979">
        <w:rPr>
          <w:rFonts w:cs="Times New Roman"/>
          <w:sz w:val="24"/>
          <w:szCs w:val="24"/>
        </w:rPr>
        <w:t xml:space="preserve"> and for historical understanding</w:t>
      </w:r>
      <w:r w:rsidR="00590459" w:rsidRPr="00477979">
        <w:rPr>
          <w:rFonts w:cs="Times New Roman"/>
          <w:sz w:val="24"/>
          <w:szCs w:val="24"/>
        </w:rPr>
        <w:t xml:space="preserve">. </w:t>
      </w:r>
      <w:r w:rsidR="002352E1" w:rsidRPr="00477979">
        <w:rPr>
          <w:rFonts w:cs="Times New Roman"/>
          <w:sz w:val="24"/>
          <w:szCs w:val="24"/>
        </w:rPr>
        <w:t xml:space="preserve"> Dogger Bank exemplifies our view that </w:t>
      </w:r>
      <w:r w:rsidR="00547498" w:rsidRPr="00477979">
        <w:rPr>
          <w:rFonts w:cs="Times New Roman"/>
          <w:sz w:val="24"/>
          <w:szCs w:val="24"/>
        </w:rPr>
        <w:t>Bayesian</w:t>
      </w:r>
      <w:r w:rsidR="00020696" w:rsidRPr="00477979">
        <w:rPr>
          <w:rFonts w:cs="Times New Roman"/>
          <w:sz w:val="24"/>
          <w:szCs w:val="24"/>
        </w:rPr>
        <w:t xml:space="preserve"> methods </w:t>
      </w:r>
      <w:r w:rsidR="009503DB" w:rsidRPr="00477979">
        <w:rPr>
          <w:rFonts w:cs="Times New Roman"/>
          <w:sz w:val="24"/>
          <w:szCs w:val="24"/>
        </w:rPr>
        <w:t>offer</w:t>
      </w:r>
      <w:r w:rsidR="00020696" w:rsidRPr="00477979">
        <w:rPr>
          <w:rFonts w:cs="Times New Roman"/>
          <w:sz w:val="24"/>
          <w:szCs w:val="24"/>
        </w:rPr>
        <w:t xml:space="preserve"> historians </w:t>
      </w:r>
      <w:r w:rsidR="009503DB" w:rsidRPr="00477979">
        <w:rPr>
          <w:rFonts w:cs="Times New Roman"/>
          <w:sz w:val="24"/>
          <w:szCs w:val="24"/>
        </w:rPr>
        <w:t xml:space="preserve">the tool they need </w:t>
      </w:r>
      <w:r w:rsidR="00020696" w:rsidRPr="00477979">
        <w:rPr>
          <w:rFonts w:cs="Times New Roman"/>
          <w:sz w:val="24"/>
          <w:szCs w:val="24"/>
        </w:rPr>
        <w:t>to grapple with the evolving prob</w:t>
      </w:r>
      <w:r w:rsidR="00547498" w:rsidRPr="00477979">
        <w:rPr>
          <w:rFonts w:cs="Times New Roman"/>
          <w:sz w:val="24"/>
          <w:szCs w:val="24"/>
        </w:rPr>
        <w:t>abilities of historical events</w:t>
      </w:r>
      <w:r w:rsidR="002352E1" w:rsidRPr="00477979">
        <w:rPr>
          <w:rFonts w:cs="Times New Roman"/>
          <w:sz w:val="24"/>
          <w:szCs w:val="24"/>
        </w:rPr>
        <w:t>, giving a</w:t>
      </w:r>
      <w:r w:rsidR="00590459" w:rsidRPr="00477979">
        <w:rPr>
          <w:rFonts w:cs="Times New Roman"/>
          <w:sz w:val="24"/>
          <w:szCs w:val="24"/>
        </w:rPr>
        <w:t xml:space="preserve"> sound scientific basis </w:t>
      </w:r>
      <w:r w:rsidR="002352E1" w:rsidRPr="00477979">
        <w:rPr>
          <w:rFonts w:cs="Times New Roman"/>
          <w:sz w:val="24"/>
          <w:szCs w:val="24"/>
        </w:rPr>
        <w:t>for counterfactual history, and opening up a wealth of possibilities for analysis.</w:t>
      </w:r>
    </w:p>
    <w:p w14:paraId="0B5005AD" w14:textId="77777777" w:rsidR="00574505" w:rsidRDefault="00574505" w:rsidP="00477979">
      <w:pPr>
        <w:rPr>
          <w:rFonts w:cs="Times New Roman"/>
          <w:sz w:val="24"/>
          <w:szCs w:val="24"/>
        </w:rPr>
      </w:pPr>
    </w:p>
    <w:p w14:paraId="17F67E97" w14:textId="77777777" w:rsidR="00574505" w:rsidRPr="00477979" w:rsidRDefault="00574505" w:rsidP="00477979">
      <w:pPr>
        <w:rPr>
          <w:rFonts w:cs="Times New Roman"/>
          <w:sz w:val="24"/>
          <w:szCs w:val="24"/>
        </w:rPr>
      </w:pPr>
    </w:p>
    <w:p w14:paraId="666317EE" w14:textId="77777777" w:rsidR="003B0866" w:rsidRDefault="00391F31" w:rsidP="00477979">
      <w:pPr>
        <w:rPr>
          <w:rFonts w:cs="Times New Roman"/>
          <w:sz w:val="24"/>
          <w:szCs w:val="24"/>
        </w:rPr>
      </w:pPr>
      <w:r w:rsidRPr="00477979">
        <w:rPr>
          <w:rFonts w:cs="Times New Roman"/>
          <w:sz w:val="24"/>
          <w:szCs w:val="24"/>
        </w:rPr>
        <w:t xml:space="preserve">KEYWORDS: </w:t>
      </w:r>
      <w:r w:rsidR="00891DBF" w:rsidRPr="00483493">
        <w:rPr>
          <w:rFonts w:cs="Times New Roman"/>
          <w:sz w:val="24"/>
          <w:szCs w:val="24"/>
        </w:rPr>
        <w:t xml:space="preserve">Approximate </w:t>
      </w:r>
      <w:r w:rsidRPr="00483493">
        <w:rPr>
          <w:rFonts w:cs="Times New Roman"/>
          <w:sz w:val="24"/>
          <w:szCs w:val="24"/>
        </w:rPr>
        <w:t xml:space="preserve">Bayesian </w:t>
      </w:r>
      <w:r w:rsidR="00E3262A" w:rsidRPr="00483493">
        <w:rPr>
          <w:rFonts w:cs="Times New Roman"/>
          <w:sz w:val="24"/>
          <w:szCs w:val="24"/>
        </w:rPr>
        <w:t>C</w:t>
      </w:r>
      <w:r w:rsidR="00891DBF" w:rsidRPr="00483493">
        <w:rPr>
          <w:rFonts w:cs="Times New Roman"/>
          <w:sz w:val="24"/>
          <w:szCs w:val="24"/>
        </w:rPr>
        <w:t>omputation</w:t>
      </w:r>
      <w:r w:rsidR="00E3262A" w:rsidRPr="00483493">
        <w:rPr>
          <w:rFonts w:cs="Times New Roman"/>
          <w:sz w:val="24"/>
          <w:szCs w:val="24"/>
        </w:rPr>
        <w:t xml:space="preserve"> (ABC)</w:t>
      </w:r>
      <w:r w:rsidR="003B0866" w:rsidRPr="00483493">
        <w:rPr>
          <w:rFonts w:cs="Times New Roman"/>
          <w:sz w:val="24"/>
          <w:szCs w:val="24"/>
        </w:rPr>
        <w:t xml:space="preserve">; </w:t>
      </w:r>
      <w:r w:rsidR="003B0866">
        <w:rPr>
          <w:rFonts w:cs="Times New Roman"/>
          <w:sz w:val="24"/>
          <w:szCs w:val="24"/>
        </w:rPr>
        <w:t>battle of</w:t>
      </w:r>
      <w:r w:rsidR="00891DBF">
        <w:rPr>
          <w:rFonts w:cs="Times New Roman"/>
          <w:sz w:val="24"/>
          <w:szCs w:val="24"/>
        </w:rPr>
        <w:t xml:space="preserve"> </w:t>
      </w:r>
      <w:r w:rsidR="006D6938">
        <w:rPr>
          <w:rFonts w:cs="Times New Roman"/>
          <w:sz w:val="24"/>
          <w:szCs w:val="24"/>
        </w:rPr>
        <w:t xml:space="preserve">the </w:t>
      </w:r>
      <w:r w:rsidR="003B0866">
        <w:rPr>
          <w:rFonts w:cs="Times New Roman"/>
          <w:sz w:val="24"/>
          <w:szCs w:val="24"/>
        </w:rPr>
        <w:t>Dogger Bank</w:t>
      </w:r>
    </w:p>
    <w:p w14:paraId="029A04B1" w14:textId="77777777" w:rsidR="00574505" w:rsidRDefault="00574505" w:rsidP="00477979">
      <w:pPr>
        <w:rPr>
          <w:rFonts w:cs="Times New Roman"/>
          <w:sz w:val="24"/>
          <w:szCs w:val="24"/>
        </w:rPr>
      </w:pPr>
    </w:p>
    <w:p w14:paraId="69B2BE1C" w14:textId="5C4D54E0" w:rsidR="00DD53E1" w:rsidRPr="00477979" w:rsidRDefault="00CC04E3" w:rsidP="00477979">
      <w:pPr>
        <w:rPr>
          <w:rFonts w:cs="Times New Roman"/>
          <w:sz w:val="24"/>
          <w:szCs w:val="24"/>
        </w:rPr>
      </w:pPr>
      <w:r w:rsidRPr="00477979">
        <w:rPr>
          <w:rFonts w:cs="Times New Roman"/>
          <w:sz w:val="24"/>
          <w:szCs w:val="24"/>
        </w:rPr>
        <w:lastRenderedPageBreak/>
        <w:t>C</w:t>
      </w:r>
      <w:r w:rsidR="009B7ED2" w:rsidRPr="00477979">
        <w:rPr>
          <w:rFonts w:cs="Times New Roman"/>
          <w:sz w:val="24"/>
          <w:szCs w:val="24"/>
        </w:rPr>
        <w:t>ounterfactual history has provoked an unfortunate response in academia:</w:t>
      </w:r>
      <w:r w:rsidR="00E652E1" w:rsidRPr="00477979">
        <w:rPr>
          <w:rFonts w:cs="Times New Roman"/>
          <w:sz w:val="24"/>
          <w:szCs w:val="24"/>
        </w:rPr>
        <w:t xml:space="preserve"> ‘</w:t>
      </w:r>
      <w:r w:rsidR="005A2C0A" w:rsidRPr="00477979">
        <w:rPr>
          <w:rFonts w:cs="Times New Roman"/>
          <w:sz w:val="24"/>
          <w:szCs w:val="24"/>
        </w:rPr>
        <w:t>Grown-up historians don’t</w:t>
      </w:r>
      <w:r w:rsidR="00E652E1" w:rsidRPr="00477979">
        <w:rPr>
          <w:rFonts w:cs="Times New Roman"/>
          <w:sz w:val="24"/>
          <w:szCs w:val="24"/>
        </w:rPr>
        <w:t xml:space="preserve"> waste time on counterfactuals,’</w:t>
      </w:r>
      <w:r w:rsidR="005A2C0A" w:rsidRPr="00477979">
        <w:rPr>
          <w:rFonts w:cs="Times New Roman"/>
          <w:sz w:val="24"/>
          <w:szCs w:val="24"/>
        </w:rPr>
        <w:t xml:space="preserve"> according to renowned historian Michael Howard</w:t>
      </w:r>
      <w:r w:rsidR="00005099" w:rsidRPr="00477979">
        <w:rPr>
          <w:rFonts w:cs="Times New Roman"/>
          <w:sz w:val="24"/>
          <w:szCs w:val="24"/>
        </w:rPr>
        <w:t>.</w:t>
      </w:r>
      <w:r w:rsidR="00477979">
        <w:rPr>
          <w:rStyle w:val="EndnoteReference"/>
          <w:rFonts w:cs="Times New Roman"/>
          <w:sz w:val="24"/>
          <w:szCs w:val="24"/>
        </w:rPr>
        <w:endnoteReference w:id="1"/>
      </w:r>
      <w:r w:rsidR="00477979" w:rsidRPr="00477979">
        <w:rPr>
          <w:rFonts w:cs="Times New Roman"/>
          <w:sz w:val="24"/>
          <w:szCs w:val="24"/>
        </w:rPr>
        <w:t xml:space="preserve"> </w:t>
      </w:r>
      <w:r w:rsidR="002A507C">
        <w:rPr>
          <w:rFonts w:cs="Times New Roman"/>
          <w:sz w:val="24"/>
          <w:szCs w:val="24"/>
        </w:rPr>
        <w:t xml:space="preserve"> In</w:t>
      </w:r>
      <w:r w:rsidR="00A5117F">
        <w:rPr>
          <w:rFonts w:cs="Times New Roman"/>
          <w:sz w:val="24"/>
          <w:szCs w:val="24"/>
        </w:rPr>
        <w:t xml:space="preserve"> this perspective</w:t>
      </w:r>
      <w:r w:rsidR="002B58F6" w:rsidRPr="00477979">
        <w:rPr>
          <w:rFonts w:cs="Times New Roman"/>
          <w:sz w:val="24"/>
          <w:szCs w:val="24"/>
        </w:rPr>
        <w:t xml:space="preserve">, historians </w:t>
      </w:r>
      <w:r w:rsidR="00A455CD" w:rsidRPr="00477979">
        <w:rPr>
          <w:rFonts w:cs="Times New Roman"/>
          <w:sz w:val="24"/>
          <w:szCs w:val="24"/>
        </w:rPr>
        <w:t>should confine themselves to what actually happened. Yet if t</w:t>
      </w:r>
      <w:r w:rsidR="00A11E7A" w:rsidRPr="00477979">
        <w:rPr>
          <w:rFonts w:cs="Times New Roman"/>
          <w:sz w:val="24"/>
          <w:szCs w:val="24"/>
        </w:rPr>
        <w:t>he</w:t>
      </w:r>
      <w:r w:rsidR="002B58F6" w:rsidRPr="00477979">
        <w:rPr>
          <w:rFonts w:cs="Times New Roman"/>
          <w:sz w:val="24"/>
          <w:szCs w:val="24"/>
        </w:rPr>
        <w:t>ir</w:t>
      </w:r>
      <w:r w:rsidR="00A11E7A" w:rsidRPr="00477979">
        <w:rPr>
          <w:rFonts w:cs="Times New Roman"/>
          <w:sz w:val="24"/>
          <w:szCs w:val="24"/>
        </w:rPr>
        <w:t xml:space="preserve"> fundamental task is to explain why the past developed as it did</w:t>
      </w:r>
      <w:r w:rsidR="00EF4C08" w:rsidRPr="00477979">
        <w:rPr>
          <w:rFonts w:cs="Times New Roman"/>
          <w:sz w:val="24"/>
          <w:szCs w:val="24"/>
        </w:rPr>
        <w:t>,</w:t>
      </w:r>
      <w:r w:rsidR="00A455CD" w:rsidRPr="00477979">
        <w:rPr>
          <w:rFonts w:cs="Times New Roman"/>
          <w:sz w:val="24"/>
          <w:szCs w:val="24"/>
        </w:rPr>
        <w:t xml:space="preserve"> t</w:t>
      </w:r>
      <w:r w:rsidR="00A11E7A" w:rsidRPr="00477979">
        <w:rPr>
          <w:rFonts w:cs="Times New Roman"/>
          <w:sz w:val="24"/>
          <w:szCs w:val="24"/>
        </w:rPr>
        <w:t xml:space="preserve">hey </w:t>
      </w:r>
      <w:r w:rsidR="00A455CD" w:rsidRPr="00477979">
        <w:rPr>
          <w:rFonts w:cs="Times New Roman"/>
          <w:sz w:val="24"/>
          <w:szCs w:val="24"/>
        </w:rPr>
        <w:t>must</w:t>
      </w:r>
      <w:r w:rsidR="00A11E7A" w:rsidRPr="00477979">
        <w:rPr>
          <w:rFonts w:cs="Times New Roman"/>
          <w:sz w:val="24"/>
          <w:szCs w:val="24"/>
        </w:rPr>
        <w:t xml:space="preserve"> </w:t>
      </w:r>
      <w:r w:rsidR="00A455CD" w:rsidRPr="00477979">
        <w:rPr>
          <w:rFonts w:cs="Times New Roman"/>
          <w:sz w:val="24"/>
          <w:szCs w:val="24"/>
        </w:rPr>
        <w:t>contend with</w:t>
      </w:r>
      <w:r w:rsidR="00A11E7A" w:rsidRPr="00477979">
        <w:rPr>
          <w:rFonts w:cs="Times New Roman"/>
          <w:sz w:val="24"/>
          <w:szCs w:val="24"/>
        </w:rPr>
        <w:t xml:space="preserve"> other possible</w:t>
      </w:r>
      <w:r w:rsidR="00A455CD" w:rsidRPr="00477979">
        <w:rPr>
          <w:rFonts w:cs="Times New Roman"/>
          <w:sz w:val="24"/>
          <w:szCs w:val="24"/>
        </w:rPr>
        <w:t xml:space="preserve"> </w:t>
      </w:r>
      <w:r w:rsidR="00A11E7A" w:rsidRPr="00477979">
        <w:rPr>
          <w:rFonts w:cs="Times New Roman"/>
          <w:sz w:val="24"/>
          <w:szCs w:val="24"/>
        </w:rPr>
        <w:t>outcomes</w:t>
      </w:r>
      <w:r w:rsidR="00A455CD" w:rsidRPr="00477979">
        <w:rPr>
          <w:rFonts w:cs="Times New Roman"/>
          <w:sz w:val="24"/>
          <w:szCs w:val="24"/>
        </w:rPr>
        <w:t xml:space="preserve">: the course of history </w:t>
      </w:r>
      <w:r w:rsidR="00EF4C08" w:rsidRPr="00477979">
        <w:rPr>
          <w:rFonts w:cs="Times New Roman"/>
          <w:sz w:val="24"/>
          <w:szCs w:val="24"/>
        </w:rPr>
        <w:t>is complex,</w:t>
      </w:r>
      <w:r w:rsidR="00A455CD" w:rsidRPr="00477979">
        <w:rPr>
          <w:rFonts w:cs="Times New Roman"/>
          <w:sz w:val="24"/>
          <w:szCs w:val="24"/>
        </w:rPr>
        <w:t xml:space="preserve"> contingent</w:t>
      </w:r>
      <w:r w:rsidR="00E51CF0" w:rsidRPr="00477979">
        <w:rPr>
          <w:rFonts w:cs="Times New Roman"/>
          <w:sz w:val="24"/>
          <w:szCs w:val="24"/>
        </w:rPr>
        <w:t>,</w:t>
      </w:r>
      <w:r w:rsidR="00A455CD" w:rsidRPr="00477979">
        <w:rPr>
          <w:rFonts w:cs="Times New Roman"/>
          <w:sz w:val="24"/>
          <w:szCs w:val="24"/>
        </w:rPr>
        <w:t xml:space="preserve"> and develops within an envelope of probabilities surrounding the historical narrative.</w:t>
      </w:r>
      <w:r w:rsidR="00EF4C08" w:rsidRPr="00477979">
        <w:rPr>
          <w:rFonts w:cs="Times New Roman"/>
          <w:sz w:val="24"/>
          <w:szCs w:val="24"/>
        </w:rPr>
        <w:t xml:space="preserve"> H</w:t>
      </w:r>
      <w:r w:rsidR="005A2C0A" w:rsidRPr="00477979">
        <w:rPr>
          <w:rFonts w:cs="Times New Roman"/>
          <w:sz w:val="24"/>
          <w:szCs w:val="24"/>
        </w:rPr>
        <w:t xml:space="preserve">indsight </w:t>
      </w:r>
      <w:r w:rsidR="001E5DCC" w:rsidRPr="00095303">
        <w:rPr>
          <w:rFonts w:cs="Times New Roman"/>
          <w:sz w:val="24"/>
          <w:szCs w:val="24"/>
        </w:rPr>
        <w:t xml:space="preserve">promotes the </w:t>
      </w:r>
      <w:r w:rsidR="003A46A9" w:rsidRPr="00291992">
        <w:rPr>
          <w:rFonts w:cs="Times New Roman"/>
          <w:i/>
          <w:sz w:val="24"/>
          <w:szCs w:val="24"/>
        </w:rPr>
        <w:t>post hoc</w:t>
      </w:r>
      <w:r w:rsidR="001E5DCC" w:rsidRPr="00095303">
        <w:rPr>
          <w:rFonts w:cs="Times New Roman"/>
          <w:sz w:val="24"/>
          <w:szCs w:val="24"/>
        </w:rPr>
        <w:t xml:space="preserve"> fallacy</w:t>
      </w:r>
      <w:r w:rsidR="00EF4C08" w:rsidRPr="00477979">
        <w:rPr>
          <w:rFonts w:cs="Times New Roman"/>
          <w:sz w:val="24"/>
          <w:szCs w:val="24"/>
        </w:rPr>
        <w:t xml:space="preserve">, </w:t>
      </w:r>
      <w:r w:rsidR="006016A1" w:rsidRPr="00477979">
        <w:rPr>
          <w:rFonts w:cs="Times New Roman"/>
          <w:sz w:val="24"/>
          <w:szCs w:val="24"/>
        </w:rPr>
        <w:t>leading to</w:t>
      </w:r>
      <w:r w:rsidR="005A2C0A" w:rsidRPr="00477979">
        <w:rPr>
          <w:rFonts w:cs="Times New Roman"/>
          <w:sz w:val="24"/>
          <w:szCs w:val="24"/>
        </w:rPr>
        <w:t xml:space="preserve"> a </w:t>
      </w:r>
      <w:r w:rsidR="00EF4C08" w:rsidRPr="00477979">
        <w:rPr>
          <w:rFonts w:cs="Times New Roman"/>
          <w:sz w:val="24"/>
          <w:szCs w:val="24"/>
        </w:rPr>
        <w:t>temptation</w:t>
      </w:r>
      <w:r w:rsidR="005A2C0A" w:rsidRPr="00477979">
        <w:rPr>
          <w:rFonts w:cs="Times New Roman"/>
          <w:sz w:val="24"/>
          <w:szCs w:val="24"/>
        </w:rPr>
        <w:t xml:space="preserve"> to view events as inevitable</w:t>
      </w:r>
      <w:r w:rsidR="00EF4C08" w:rsidRPr="00477979">
        <w:rPr>
          <w:rFonts w:cs="Times New Roman"/>
          <w:sz w:val="24"/>
          <w:szCs w:val="24"/>
        </w:rPr>
        <w:t>,</w:t>
      </w:r>
      <w:r w:rsidR="009A2605" w:rsidRPr="00477979">
        <w:rPr>
          <w:rFonts w:cs="Times New Roman"/>
          <w:sz w:val="24"/>
          <w:szCs w:val="24"/>
        </w:rPr>
        <w:t xml:space="preserve"> </w:t>
      </w:r>
      <w:r w:rsidR="00EF4C08" w:rsidRPr="00477979">
        <w:rPr>
          <w:rFonts w:cs="Times New Roman"/>
          <w:sz w:val="24"/>
          <w:szCs w:val="24"/>
        </w:rPr>
        <w:t>even when</w:t>
      </w:r>
      <w:r w:rsidR="005A2C0A" w:rsidRPr="00477979">
        <w:rPr>
          <w:rFonts w:cs="Times New Roman"/>
          <w:sz w:val="24"/>
          <w:szCs w:val="24"/>
        </w:rPr>
        <w:t xml:space="preserve"> demonstra</w:t>
      </w:r>
      <w:r w:rsidR="00EF4C08" w:rsidRPr="00477979">
        <w:rPr>
          <w:rFonts w:cs="Times New Roman"/>
          <w:sz w:val="24"/>
          <w:szCs w:val="24"/>
        </w:rPr>
        <w:t xml:space="preserve">bly </w:t>
      </w:r>
      <w:r w:rsidR="005A2C0A" w:rsidRPr="00477979">
        <w:rPr>
          <w:rFonts w:cs="Times New Roman"/>
          <w:sz w:val="24"/>
          <w:szCs w:val="24"/>
        </w:rPr>
        <w:t>unlikely</w:t>
      </w:r>
      <w:r w:rsidR="006016A1" w:rsidRPr="00477979">
        <w:rPr>
          <w:rFonts w:cs="Times New Roman"/>
          <w:sz w:val="24"/>
          <w:szCs w:val="24"/>
        </w:rPr>
        <w:t xml:space="preserve">, and to </w:t>
      </w:r>
      <w:r w:rsidR="00D76539" w:rsidRPr="00095303">
        <w:rPr>
          <w:rFonts w:cs="Times New Roman"/>
          <w:sz w:val="24"/>
          <w:szCs w:val="24"/>
        </w:rPr>
        <w:t>arrive at</w:t>
      </w:r>
      <w:r w:rsidR="00D76539">
        <w:rPr>
          <w:rFonts w:cs="Times New Roman"/>
          <w:sz w:val="24"/>
          <w:szCs w:val="24"/>
        </w:rPr>
        <w:t xml:space="preserve"> </w:t>
      </w:r>
      <w:r w:rsidR="006016A1" w:rsidRPr="00477979">
        <w:rPr>
          <w:rFonts w:cs="Times New Roman"/>
          <w:sz w:val="24"/>
          <w:szCs w:val="24"/>
        </w:rPr>
        <w:t>misleading rationaliz</w:t>
      </w:r>
      <w:r w:rsidR="00EF4C08" w:rsidRPr="00477979">
        <w:rPr>
          <w:rFonts w:cs="Times New Roman"/>
          <w:sz w:val="24"/>
          <w:szCs w:val="24"/>
        </w:rPr>
        <w:t>ations about historical actors.</w:t>
      </w:r>
      <w:r w:rsidR="00D02BBD" w:rsidRPr="00477979">
        <w:rPr>
          <w:rFonts w:cs="Times New Roman"/>
          <w:sz w:val="24"/>
          <w:szCs w:val="24"/>
        </w:rPr>
        <w:t xml:space="preserve"> An alternative methodology </w:t>
      </w:r>
      <w:r w:rsidR="005A2C0A" w:rsidRPr="00477979">
        <w:rPr>
          <w:rFonts w:cs="Times New Roman"/>
          <w:sz w:val="24"/>
          <w:szCs w:val="24"/>
        </w:rPr>
        <w:t xml:space="preserve">is to better understand and quantify the probabilities of historical outcomes, a problem which </w:t>
      </w:r>
      <w:r w:rsidR="00D02BBD" w:rsidRPr="00477979">
        <w:rPr>
          <w:rFonts w:cs="Times New Roman"/>
          <w:sz w:val="24"/>
          <w:szCs w:val="24"/>
        </w:rPr>
        <w:t xml:space="preserve">might </w:t>
      </w:r>
      <w:r w:rsidR="005A2C0A" w:rsidRPr="00477979">
        <w:rPr>
          <w:rFonts w:cs="Times New Roman"/>
          <w:sz w:val="24"/>
          <w:szCs w:val="24"/>
        </w:rPr>
        <w:t xml:space="preserve">appear intractable to historians. But </w:t>
      </w:r>
      <w:r w:rsidR="00FA77AC">
        <w:rPr>
          <w:rFonts w:cs="Times New Roman"/>
          <w:sz w:val="24"/>
          <w:szCs w:val="24"/>
        </w:rPr>
        <w:t xml:space="preserve">today </w:t>
      </w:r>
      <w:r w:rsidR="005A2C0A" w:rsidRPr="00477979">
        <w:rPr>
          <w:rFonts w:cs="Times New Roman"/>
          <w:sz w:val="24"/>
          <w:szCs w:val="24"/>
        </w:rPr>
        <w:t xml:space="preserve">science can help. </w:t>
      </w:r>
      <w:r w:rsidR="002B58F6" w:rsidRPr="00477979">
        <w:rPr>
          <w:rFonts w:cs="Times New Roman"/>
          <w:sz w:val="24"/>
          <w:szCs w:val="24"/>
        </w:rPr>
        <w:t>New techniques of Bayesian simulation (Marjoram</w:t>
      </w:r>
      <w:r w:rsidR="00B571BC">
        <w:rPr>
          <w:rFonts w:cs="Times New Roman"/>
          <w:sz w:val="24"/>
          <w:szCs w:val="24"/>
        </w:rPr>
        <w:t xml:space="preserve"> </w:t>
      </w:r>
      <w:r w:rsidR="001137D6" w:rsidRPr="00291992">
        <w:rPr>
          <w:rFonts w:cs="Times New Roman"/>
          <w:i/>
          <w:sz w:val="24"/>
          <w:szCs w:val="24"/>
        </w:rPr>
        <w:t>et al.</w:t>
      </w:r>
      <w:r w:rsidR="002B58F6" w:rsidRPr="00477979">
        <w:rPr>
          <w:rFonts w:cs="Times New Roman"/>
          <w:sz w:val="24"/>
          <w:szCs w:val="24"/>
        </w:rPr>
        <w:t xml:space="preserve"> 2003) enable</w:t>
      </w:r>
      <w:r w:rsidR="005A2C0A" w:rsidRPr="00477979">
        <w:rPr>
          <w:rFonts w:cs="Times New Roman"/>
          <w:sz w:val="24"/>
          <w:szCs w:val="24"/>
        </w:rPr>
        <w:t xml:space="preserve"> us</w:t>
      </w:r>
      <w:r w:rsidR="00D02BBD" w:rsidRPr="00477979">
        <w:rPr>
          <w:rFonts w:cs="Times New Roman"/>
          <w:sz w:val="24"/>
          <w:szCs w:val="24"/>
        </w:rPr>
        <w:t xml:space="preserve"> </w:t>
      </w:r>
      <w:r w:rsidR="005A2C0A" w:rsidRPr="00477979">
        <w:rPr>
          <w:rFonts w:cs="Times New Roman"/>
          <w:sz w:val="24"/>
          <w:szCs w:val="24"/>
        </w:rPr>
        <w:t>to determine whether a particular outcome was esp</w:t>
      </w:r>
      <w:r w:rsidR="00CE05C3" w:rsidRPr="00477979">
        <w:rPr>
          <w:rFonts w:cs="Times New Roman"/>
          <w:sz w:val="24"/>
          <w:szCs w:val="24"/>
        </w:rPr>
        <w:t>ecially unlikely or improbable</w:t>
      </w:r>
      <w:r w:rsidR="008100CF">
        <w:rPr>
          <w:rFonts w:cs="Times New Roman"/>
          <w:sz w:val="24"/>
          <w:szCs w:val="24"/>
        </w:rPr>
        <w:t xml:space="preserve"> – whether </w:t>
      </w:r>
      <w:r w:rsidR="006016A1" w:rsidRPr="00477979">
        <w:rPr>
          <w:rFonts w:cs="Times New Roman"/>
          <w:sz w:val="24"/>
          <w:szCs w:val="24"/>
        </w:rPr>
        <w:t xml:space="preserve">someone got lucky, and someone else </w:t>
      </w:r>
      <w:r w:rsidR="005A2C0A" w:rsidRPr="00477979">
        <w:rPr>
          <w:rFonts w:cs="Times New Roman"/>
          <w:sz w:val="24"/>
          <w:szCs w:val="24"/>
        </w:rPr>
        <w:t xml:space="preserve">did not. This can then alter our judgments about what was done and believed both before and after the event. Further, we argue that the mind-set required by the historian in such cases is precisely that of Bayesian probability: to understand historical actors' implicit prior estimates of chances, and how these changed as events unfolded. </w:t>
      </w:r>
      <w:r w:rsidR="00D02BBD" w:rsidRPr="00477979">
        <w:rPr>
          <w:rFonts w:cs="Times New Roman"/>
          <w:sz w:val="24"/>
          <w:szCs w:val="24"/>
        </w:rPr>
        <w:t xml:space="preserve">Where </w:t>
      </w:r>
      <w:r w:rsidR="005A2C0A" w:rsidRPr="00477979">
        <w:rPr>
          <w:rFonts w:cs="Times New Roman"/>
          <w:sz w:val="24"/>
          <w:szCs w:val="24"/>
        </w:rPr>
        <w:t xml:space="preserve">the evolution of probabilities can be quantified with scientific methods, it is </w:t>
      </w:r>
      <w:r w:rsidR="00075CC4">
        <w:rPr>
          <w:rFonts w:cs="Times New Roman"/>
          <w:sz w:val="24"/>
          <w:szCs w:val="24"/>
        </w:rPr>
        <w:t>the</w:t>
      </w:r>
      <w:r w:rsidR="005A2C0A" w:rsidRPr="00477979">
        <w:rPr>
          <w:rFonts w:cs="Times New Roman"/>
          <w:sz w:val="24"/>
          <w:szCs w:val="24"/>
        </w:rPr>
        <w:t xml:space="preserve"> responsibility </w:t>
      </w:r>
      <w:r w:rsidR="00075CC4">
        <w:rPr>
          <w:rFonts w:cs="Times New Roman"/>
          <w:sz w:val="24"/>
          <w:szCs w:val="24"/>
        </w:rPr>
        <w:t xml:space="preserve">of </w:t>
      </w:r>
      <w:r w:rsidR="00075CC4" w:rsidRPr="00477979">
        <w:rPr>
          <w:rFonts w:cs="Times New Roman"/>
          <w:sz w:val="24"/>
          <w:szCs w:val="24"/>
        </w:rPr>
        <w:t xml:space="preserve">historians </w:t>
      </w:r>
      <w:r w:rsidR="005A2C0A" w:rsidRPr="00477979">
        <w:rPr>
          <w:rFonts w:cs="Times New Roman"/>
          <w:sz w:val="24"/>
          <w:szCs w:val="24"/>
        </w:rPr>
        <w:t>to include this in their</w:t>
      </w:r>
      <w:r w:rsidR="00E51CF0" w:rsidRPr="00477979">
        <w:rPr>
          <w:rFonts w:cs="Times New Roman"/>
          <w:sz w:val="24"/>
          <w:szCs w:val="24"/>
        </w:rPr>
        <w:t xml:space="preserve"> thinking</w:t>
      </w:r>
      <w:r w:rsidR="005A2C0A" w:rsidRPr="00477979">
        <w:rPr>
          <w:rFonts w:cs="Times New Roman"/>
          <w:sz w:val="24"/>
          <w:szCs w:val="24"/>
        </w:rPr>
        <w:t>.</w:t>
      </w:r>
      <w:r w:rsidR="002B58F6" w:rsidRPr="00477979">
        <w:rPr>
          <w:rFonts w:cs="Times New Roman"/>
          <w:sz w:val="24"/>
          <w:szCs w:val="24"/>
        </w:rPr>
        <w:t xml:space="preserve"> </w:t>
      </w:r>
      <w:r w:rsidR="005C29E1" w:rsidRPr="00477979">
        <w:rPr>
          <w:rFonts w:cs="Times New Roman"/>
          <w:sz w:val="24"/>
          <w:szCs w:val="24"/>
        </w:rPr>
        <w:t xml:space="preserve">Niall Ferguson, a supporter of counterfactual </w:t>
      </w:r>
      <w:r w:rsidR="00E51CF0" w:rsidRPr="00477979">
        <w:rPr>
          <w:rFonts w:cs="Times New Roman"/>
          <w:sz w:val="24"/>
          <w:szCs w:val="24"/>
        </w:rPr>
        <w:t>hi</w:t>
      </w:r>
      <w:r w:rsidR="00E652E1" w:rsidRPr="00477979">
        <w:rPr>
          <w:rFonts w:cs="Times New Roman"/>
          <w:sz w:val="24"/>
          <w:szCs w:val="24"/>
        </w:rPr>
        <w:t>story, has nevertheless asked: ‘</w:t>
      </w:r>
      <w:r w:rsidR="00E51CF0" w:rsidRPr="00477979">
        <w:rPr>
          <w:rFonts w:cs="Times New Roman"/>
          <w:sz w:val="24"/>
          <w:szCs w:val="24"/>
        </w:rPr>
        <w:t>H</w:t>
      </w:r>
      <w:r w:rsidR="005C29E1" w:rsidRPr="00477979">
        <w:rPr>
          <w:rFonts w:cs="Times New Roman"/>
          <w:sz w:val="24"/>
          <w:szCs w:val="24"/>
        </w:rPr>
        <w:t xml:space="preserve">ow </w:t>
      </w:r>
      <w:r w:rsidR="00E51CF0" w:rsidRPr="00477979">
        <w:rPr>
          <w:rFonts w:cs="Times New Roman"/>
          <w:sz w:val="24"/>
          <w:szCs w:val="24"/>
        </w:rPr>
        <w:t xml:space="preserve">exactly </w:t>
      </w:r>
      <w:r w:rsidR="005C29E1" w:rsidRPr="00477979">
        <w:rPr>
          <w:rFonts w:cs="Times New Roman"/>
          <w:sz w:val="24"/>
          <w:szCs w:val="24"/>
        </w:rPr>
        <w:t>are we to distinguish probable unrealized alternatives</w:t>
      </w:r>
      <w:r w:rsidR="00E652E1" w:rsidRPr="00477979">
        <w:rPr>
          <w:rFonts w:cs="Times New Roman"/>
          <w:sz w:val="24"/>
          <w:szCs w:val="24"/>
        </w:rPr>
        <w:t xml:space="preserve"> from improbable ones?’</w:t>
      </w:r>
      <w:r w:rsidR="002B58F6" w:rsidRPr="00477979">
        <w:rPr>
          <w:rFonts w:cs="Times New Roman"/>
          <w:sz w:val="24"/>
          <w:szCs w:val="24"/>
        </w:rPr>
        <w:t xml:space="preserve"> (Ferguson 2000</w:t>
      </w:r>
      <w:r w:rsidR="00E51CF0" w:rsidRPr="00477979">
        <w:rPr>
          <w:rFonts w:cs="Times New Roman"/>
          <w:sz w:val="24"/>
          <w:szCs w:val="24"/>
        </w:rPr>
        <w:t>). In some cases, at least, Bayesian methods provide the answer.</w:t>
      </w:r>
    </w:p>
    <w:p w14:paraId="093420C7" w14:textId="77777777" w:rsidR="00391F31" w:rsidRPr="00477979" w:rsidRDefault="005A2C0A" w:rsidP="00477979">
      <w:pPr>
        <w:rPr>
          <w:rFonts w:cs="Times New Roman"/>
          <w:sz w:val="24"/>
          <w:szCs w:val="24"/>
        </w:rPr>
      </w:pPr>
      <w:r w:rsidRPr="00477979">
        <w:rPr>
          <w:rFonts w:cs="Times New Roman"/>
          <w:sz w:val="24"/>
          <w:szCs w:val="24"/>
        </w:rPr>
        <w:t>As an example of the p</w:t>
      </w:r>
      <w:r w:rsidR="006016A1" w:rsidRPr="00477979">
        <w:rPr>
          <w:rFonts w:cs="Times New Roman"/>
          <w:sz w:val="24"/>
          <w:szCs w:val="24"/>
        </w:rPr>
        <w:t xml:space="preserve">ower of this </w:t>
      </w:r>
      <w:r w:rsidR="00E51CF0" w:rsidRPr="00477979">
        <w:rPr>
          <w:rFonts w:cs="Times New Roman"/>
          <w:sz w:val="24"/>
          <w:szCs w:val="24"/>
        </w:rPr>
        <w:t>approach</w:t>
      </w:r>
      <w:r w:rsidR="006016A1" w:rsidRPr="00477979">
        <w:rPr>
          <w:rFonts w:cs="Times New Roman"/>
          <w:sz w:val="24"/>
          <w:szCs w:val="24"/>
        </w:rPr>
        <w:t xml:space="preserve"> we study a case </w:t>
      </w:r>
      <w:r w:rsidRPr="00477979">
        <w:rPr>
          <w:rFonts w:cs="Times New Roman"/>
          <w:sz w:val="24"/>
          <w:szCs w:val="24"/>
        </w:rPr>
        <w:t xml:space="preserve">from the First World War. On 24th January 1915 the battle cruiser fleets of the British and German Navies fought </w:t>
      </w:r>
      <w:r w:rsidRPr="00477979">
        <w:rPr>
          <w:rFonts w:cs="Times New Roman"/>
          <w:sz w:val="24"/>
          <w:szCs w:val="24"/>
        </w:rPr>
        <w:lastRenderedPageBreak/>
        <w:t xml:space="preserve">an action in the south of the North Sea, </w:t>
      </w:r>
      <w:r w:rsidR="008100CF">
        <w:rPr>
          <w:rFonts w:cs="Times New Roman"/>
          <w:sz w:val="24"/>
          <w:szCs w:val="24"/>
        </w:rPr>
        <w:t>known as</w:t>
      </w:r>
      <w:r w:rsidR="008100CF" w:rsidRPr="00477979">
        <w:rPr>
          <w:rFonts w:cs="Times New Roman"/>
          <w:sz w:val="24"/>
          <w:szCs w:val="24"/>
        </w:rPr>
        <w:t xml:space="preserve"> </w:t>
      </w:r>
      <w:r w:rsidRPr="00477979">
        <w:rPr>
          <w:rFonts w:cs="Times New Roman"/>
          <w:sz w:val="24"/>
          <w:szCs w:val="24"/>
        </w:rPr>
        <w:t xml:space="preserve">the Battle of </w:t>
      </w:r>
      <w:r w:rsidR="006D6938">
        <w:rPr>
          <w:rFonts w:cs="Times New Roman"/>
          <w:sz w:val="24"/>
          <w:szCs w:val="24"/>
        </w:rPr>
        <w:t xml:space="preserve">the </w:t>
      </w:r>
      <w:r w:rsidRPr="00477979">
        <w:rPr>
          <w:rFonts w:cs="Times New Roman"/>
          <w:sz w:val="24"/>
          <w:szCs w:val="24"/>
        </w:rPr>
        <w:t xml:space="preserve">Dogger Bank. </w:t>
      </w:r>
      <w:r w:rsidR="00502FCF" w:rsidRPr="00477979">
        <w:rPr>
          <w:rFonts w:cs="Times New Roman"/>
          <w:sz w:val="24"/>
          <w:szCs w:val="24"/>
        </w:rPr>
        <w:t xml:space="preserve">This was the first </w:t>
      </w:r>
      <w:r w:rsidR="00332230" w:rsidRPr="00477979">
        <w:rPr>
          <w:rFonts w:cs="Times New Roman"/>
          <w:sz w:val="24"/>
          <w:szCs w:val="24"/>
        </w:rPr>
        <w:t xml:space="preserve">symmetric </w:t>
      </w:r>
      <w:r w:rsidR="00502FCF" w:rsidRPr="00477979">
        <w:rPr>
          <w:rFonts w:cs="Times New Roman"/>
          <w:sz w:val="24"/>
          <w:szCs w:val="24"/>
        </w:rPr>
        <w:t>clash be</w:t>
      </w:r>
      <w:r w:rsidR="008457FB" w:rsidRPr="00477979">
        <w:rPr>
          <w:rFonts w:cs="Times New Roman"/>
          <w:sz w:val="24"/>
          <w:szCs w:val="24"/>
        </w:rPr>
        <w:t>t</w:t>
      </w:r>
      <w:r w:rsidR="00502FCF" w:rsidRPr="00477979">
        <w:rPr>
          <w:rFonts w:cs="Times New Roman"/>
          <w:sz w:val="24"/>
          <w:szCs w:val="24"/>
        </w:rPr>
        <w:t xml:space="preserve">ween </w:t>
      </w:r>
      <w:r w:rsidR="00332230" w:rsidRPr="00477979">
        <w:rPr>
          <w:rFonts w:cs="Times New Roman"/>
          <w:sz w:val="24"/>
          <w:szCs w:val="24"/>
        </w:rPr>
        <w:t xml:space="preserve">the all-big-gun </w:t>
      </w:r>
      <w:r w:rsidR="00502FCF" w:rsidRPr="00477979">
        <w:rPr>
          <w:rFonts w:cs="Times New Roman"/>
          <w:sz w:val="24"/>
          <w:szCs w:val="24"/>
        </w:rPr>
        <w:t>capital ships</w:t>
      </w:r>
      <w:r w:rsidR="00332230" w:rsidRPr="00477979">
        <w:rPr>
          <w:rFonts w:cs="Times New Roman"/>
          <w:sz w:val="24"/>
          <w:szCs w:val="24"/>
        </w:rPr>
        <w:t xml:space="preserve"> of the Dreadnought era</w:t>
      </w:r>
      <w:r w:rsidR="008457FB" w:rsidRPr="00477979">
        <w:rPr>
          <w:rFonts w:cs="Times New Roman"/>
          <w:sz w:val="24"/>
          <w:szCs w:val="24"/>
        </w:rPr>
        <w:t>, an</w:t>
      </w:r>
      <w:r w:rsidR="00502FCF" w:rsidRPr="00477979">
        <w:rPr>
          <w:rFonts w:cs="Times New Roman"/>
          <w:sz w:val="24"/>
          <w:szCs w:val="24"/>
        </w:rPr>
        <w:t xml:space="preserve"> eagerly</w:t>
      </w:r>
      <w:r w:rsidR="008100CF">
        <w:rPr>
          <w:rFonts w:cs="Times New Roman"/>
          <w:sz w:val="24"/>
          <w:szCs w:val="24"/>
        </w:rPr>
        <w:t>-</w:t>
      </w:r>
      <w:r w:rsidR="00502FCF" w:rsidRPr="00477979">
        <w:rPr>
          <w:rFonts w:cs="Times New Roman"/>
          <w:sz w:val="24"/>
          <w:szCs w:val="24"/>
        </w:rPr>
        <w:t xml:space="preserve">awaited confrontation that </w:t>
      </w:r>
      <w:r w:rsidR="008457FB" w:rsidRPr="00477979">
        <w:rPr>
          <w:rFonts w:cs="Times New Roman"/>
          <w:sz w:val="24"/>
          <w:szCs w:val="24"/>
        </w:rPr>
        <w:t xml:space="preserve">was expected to test the soundness of </w:t>
      </w:r>
      <w:r w:rsidR="006016A1" w:rsidRPr="00477979">
        <w:rPr>
          <w:rFonts w:cs="Times New Roman"/>
          <w:sz w:val="24"/>
          <w:szCs w:val="24"/>
        </w:rPr>
        <w:t xml:space="preserve">new </w:t>
      </w:r>
      <w:r w:rsidR="008457FB" w:rsidRPr="00477979">
        <w:rPr>
          <w:rFonts w:cs="Times New Roman"/>
          <w:sz w:val="24"/>
          <w:szCs w:val="24"/>
        </w:rPr>
        <w:t>doctrines and technology</w:t>
      </w:r>
      <w:r w:rsidR="006016A1" w:rsidRPr="00477979">
        <w:rPr>
          <w:rFonts w:cs="Times New Roman"/>
          <w:sz w:val="24"/>
          <w:szCs w:val="24"/>
        </w:rPr>
        <w:t xml:space="preserve"> developed in the uncertainty of peacetime</w:t>
      </w:r>
      <w:r w:rsidR="007578DE">
        <w:rPr>
          <w:rFonts w:cs="Times New Roman"/>
          <w:sz w:val="24"/>
          <w:szCs w:val="24"/>
        </w:rPr>
        <w:t xml:space="preserve"> (Bennett 1974;</w:t>
      </w:r>
      <w:r w:rsidR="002B58F6" w:rsidRPr="00477979">
        <w:rPr>
          <w:rFonts w:cs="Times New Roman"/>
          <w:sz w:val="24"/>
          <w:szCs w:val="24"/>
        </w:rPr>
        <w:t xml:space="preserve"> </w:t>
      </w:r>
      <w:proofErr w:type="spellStart"/>
      <w:r w:rsidR="00B60822" w:rsidRPr="00477979">
        <w:rPr>
          <w:rFonts w:cs="Times New Roman"/>
          <w:sz w:val="24"/>
          <w:szCs w:val="24"/>
        </w:rPr>
        <w:t>Marder</w:t>
      </w:r>
      <w:proofErr w:type="spellEnd"/>
      <w:r w:rsidR="000B61DF" w:rsidRPr="00477979">
        <w:rPr>
          <w:rFonts w:cs="Times New Roman"/>
          <w:sz w:val="24"/>
          <w:szCs w:val="24"/>
        </w:rPr>
        <w:t xml:space="preserve"> 1965</w:t>
      </w:r>
      <w:r w:rsidR="0045381A">
        <w:rPr>
          <w:rFonts w:cs="Times New Roman"/>
          <w:sz w:val="24"/>
          <w:szCs w:val="24"/>
        </w:rPr>
        <w:t xml:space="preserve">; </w:t>
      </w:r>
      <w:proofErr w:type="spellStart"/>
      <w:r w:rsidR="0045381A">
        <w:rPr>
          <w:rFonts w:cs="Times New Roman"/>
          <w:sz w:val="24"/>
          <w:szCs w:val="24"/>
        </w:rPr>
        <w:t>Philbin</w:t>
      </w:r>
      <w:proofErr w:type="spellEnd"/>
      <w:r w:rsidR="0045381A">
        <w:rPr>
          <w:rFonts w:cs="Times New Roman"/>
          <w:sz w:val="24"/>
          <w:szCs w:val="24"/>
        </w:rPr>
        <w:t xml:space="preserve"> 2014</w:t>
      </w:r>
      <w:r w:rsidR="002B58F6" w:rsidRPr="00477979">
        <w:rPr>
          <w:rFonts w:cs="Times New Roman"/>
          <w:sz w:val="24"/>
          <w:szCs w:val="24"/>
        </w:rPr>
        <w:t>)</w:t>
      </w:r>
      <w:r w:rsidR="00D204AE" w:rsidRPr="00477979">
        <w:rPr>
          <w:rFonts w:cs="Times New Roman"/>
          <w:sz w:val="24"/>
          <w:szCs w:val="24"/>
        </w:rPr>
        <w:t>.</w:t>
      </w:r>
    </w:p>
    <w:p w14:paraId="2FDA2C4A" w14:textId="3324126E" w:rsidR="00DD53E1" w:rsidRPr="00477979" w:rsidRDefault="005A2C0A" w:rsidP="00477979">
      <w:pPr>
        <w:rPr>
          <w:rFonts w:cs="Times New Roman"/>
          <w:sz w:val="24"/>
          <w:szCs w:val="24"/>
        </w:rPr>
      </w:pPr>
      <w:r w:rsidRPr="00477979">
        <w:rPr>
          <w:rFonts w:cs="Times New Roman"/>
          <w:sz w:val="24"/>
          <w:szCs w:val="24"/>
        </w:rPr>
        <w:t xml:space="preserve">Two powerful fleets met each other early in the day in conditions of good visibility. For the Germans, Admiral Hipper commanded the modern battlecruisers SMS </w:t>
      </w:r>
      <w:proofErr w:type="spellStart"/>
      <w:r w:rsidRPr="00477979">
        <w:rPr>
          <w:rFonts w:cs="Times New Roman"/>
          <w:i/>
          <w:sz w:val="24"/>
          <w:szCs w:val="24"/>
        </w:rPr>
        <w:t>Seydlitz</w:t>
      </w:r>
      <w:proofErr w:type="spellEnd"/>
      <w:r w:rsidRPr="00477979">
        <w:rPr>
          <w:rFonts w:cs="Times New Roman"/>
          <w:sz w:val="24"/>
          <w:szCs w:val="24"/>
        </w:rPr>
        <w:t xml:space="preserve">, </w:t>
      </w:r>
      <w:proofErr w:type="spellStart"/>
      <w:r w:rsidRPr="00477979">
        <w:rPr>
          <w:rFonts w:cs="Times New Roman"/>
          <w:i/>
          <w:sz w:val="24"/>
          <w:szCs w:val="24"/>
        </w:rPr>
        <w:t>Moltke</w:t>
      </w:r>
      <w:proofErr w:type="spellEnd"/>
      <w:r w:rsidRPr="00477979">
        <w:rPr>
          <w:rFonts w:cs="Times New Roman"/>
          <w:sz w:val="24"/>
          <w:szCs w:val="24"/>
        </w:rPr>
        <w:t xml:space="preserve"> and </w:t>
      </w:r>
      <w:proofErr w:type="spellStart"/>
      <w:r w:rsidRPr="00477979">
        <w:rPr>
          <w:rFonts w:cs="Times New Roman"/>
          <w:i/>
          <w:sz w:val="24"/>
          <w:szCs w:val="24"/>
        </w:rPr>
        <w:t>Derfflinger</w:t>
      </w:r>
      <w:proofErr w:type="spellEnd"/>
      <w:r w:rsidR="008100CF">
        <w:rPr>
          <w:rFonts w:cs="Times New Roman"/>
          <w:i/>
          <w:sz w:val="24"/>
          <w:szCs w:val="24"/>
        </w:rPr>
        <w:t>,</w:t>
      </w:r>
      <w:r w:rsidRPr="00477979">
        <w:rPr>
          <w:rFonts w:cs="Times New Roman"/>
          <w:sz w:val="24"/>
          <w:szCs w:val="24"/>
        </w:rPr>
        <w:t xml:space="preserve"> as well as</w:t>
      </w:r>
      <w:r w:rsidR="008100CF">
        <w:rPr>
          <w:rFonts w:cs="Times New Roman"/>
          <w:sz w:val="24"/>
          <w:szCs w:val="24"/>
        </w:rPr>
        <w:t xml:space="preserve"> the </w:t>
      </w:r>
      <w:proofErr w:type="spellStart"/>
      <w:r w:rsidR="008100CF">
        <w:rPr>
          <w:rFonts w:cs="Times New Roman"/>
          <w:sz w:val="24"/>
          <w:szCs w:val="24"/>
        </w:rPr>
        <w:t>armored</w:t>
      </w:r>
      <w:proofErr w:type="spellEnd"/>
      <w:r w:rsidR="008100CF">
        <w:rPr>
          <w:rFonts w:cs="Times New Roman"/>
          <w:sz w:val="24"/>
          <w:szCs w:val="24"/>
        </w:rPr>
        <w:t xml:space="preserve"> cruiser</w:t>
      </w:r>
      <w:r w:rsidRPr="00477979">
        <w:rPr>
          <w:rFonts w:cs="Times New Roman"/>
          <w:sz w:val="24"/>
          <w:szCs w:val="24"/>
        </w:rPr>
        <w:t xml:space="preserve"> </w:t>
      </w:r>
      <w:proofErr w:type="spellStart"/>
      <w:r w:rsidR="001E5DCC">
        <w:rPr>
          <w:rFonts w:cs="Times New Roman"/>
          <w:i/>
          <w:sz w:val="24"/>
          <w:szCs w:val="24"/>
        </w:rPr>
        <w:t>Blü</w:t>
      </w:r>
      <w:r w:rsidRPr="00477979">
        <w:rPr>
          <w:rFonts w:cs="Times New Roman"/>
          <w:i/>
          <w:sz w:val="24"/>
          <w:szCs w:val="24"/>
        </w:rPr>
        <w:t>cher</w:t>
      </w:r>
      <w:proofErr w:type="spellEnd"/>
      <w:r w:rsidRPr="00477979">
        <w:rPr>
          <w:rFonts w:cs="Times New Roman"/>
          <w:sz w:val="24"/>
          <w:szCs w:val="24"/>
        </w:rPr>
        <w:t xml:space="preserve">, a fast </w:t>
      </w:r>
      <w:proofErr w:type="gramStart"/>
      <w:r w:rsidRPr="00477979">
        <w:rPr>
          <w:rFonts w:cs="Times New Roman"/>
          <w:sz w:val="24"/>
          <w:szCs w:val="24"/>
        </w:rPr>
        <w:t>pre-dreadnought,</w:t>
      </w:r>
      <w:proofErr w:type="gramEnd"/>
      <w:r w:rsidRPr="00477979">
        <w:rPr>
          <w:rFonts w:cs="Times New Roman"/>
          <w:sz w:val="24"/>
          <w:szCs w:val="24"/>
        </w:rPr>
        <w:t xml:space="preserve"> and light forces. For the British, Admiral Beatty commanded battlecruisers </w:t>
      </w:r>
      <w:r w:rsidRPr="00477979">
        <w:rPr>
          <w:rFonts w:cs="Times New Roman"/>
          <w:i/>
          <w:sz w:val="24"/>
          <w:szCs w:val="24"/>
        </w:rPr>
        <w:t>Lion</w:t>
      </w:r>
      <w:r w:rsidRPr="00477979">
        <w:rPr>
          <w:rFonts w:cs="Times New Roman"/>
          <w:sz w:val="24"/>
          <w:szCs w:val="24"/>
        </w:rPr>
        <w:t xml:space="preserve">, </w:t>
      </w:r>
      <w:r w:rsidRPr="00477979">
        <w:rPr>
          <w:rFonts w:cs="Times New Roman"/>
          <w:i/>
          <w:sz w:val="24"/>
          <w:szCs w:val="24"/>
        </w:rPr>
        <w:t>Tiger</w:t>
      </w:r>
      <w:r w:rsidRPr="00477979">
        <w:rPr>
          <w:rFonts w:cs="Times New Roman"/>
          <w:sz w:val="24"/>
          <w:szCs w:val="24"/>
        </w:rPr>
        <w:t xml:space="preserve">, </w:t>
      </w:r>
      <w:r w:rsidRPr="00477979">
        <w:rPr>
          <w:rFonts w:cs="Times New Roman"/>
          <w:i/>
          <w:sz w:val="24"/>
          <w:szCs w:val="24"/>
        </w:rPr>
        <w:t>Princess Royal</w:t>
      </w:r>
      <w:r w:rsidR="003B0866">
        <w:rPr>
          <w:rFonts w:cs="Times New Roman"/>
          <w:sz w:val="24"/>
          <w:szCs w:val="24"/>
        </w:rPr>
        <w:t xml:space="preserve"> (together the 1</w:t>
      </w:r>
      <w:r w:rsidR="003B0866" w:rsidRPr="003B0866">
        <w:rPr>
          <w:rFonts w:cs="Times New Roman"/>
          <w:sz w:val="24"/>
          <w:szCs w:val="24"/>
          <w:vertAlign w:val="superscript"/>
        </w:rPr>
        <w:t>st</w:t>
      </w:r>
      <w:r w:rsidR="003B0866">
        <w:rPr>
          <w:rFonts w:cs="Times New Roman"/>
          <w:sz w:val="24"/>
          <w:szCs w:val="24"/>
        </w:rPr>
        <w:t xml:space="preserve"> Battlecruiser Squadron, hereafter 1BCS)</w:t>
      </w:r>
      <w:r w:rsidRPr="00477979">
        <w:rPr>
          <w:rFonts w:cs="Times New Roman"/>
          <w:sz w:val="24"/>
          <w:szCs w:val="24"/>
        </w:rPr>
        <w:t xml:space="preserve"> </w:t>
      </w:r>
      <w:r w:rsidRPr="00477979">
        <w:rPr>
          <w:rFonts w:cs="Times New Roman"/>
          <w:i/>
          <w:sz w:val="24"/>
          <w:szCs w:val="24"/>
        </w:rPr>
        <w:t>New Zealand</w:t>
      </w:r>
      <w:r w:rsidRPr="00477979">
        <w:rPr>
          <w:rFonts w:cs="Times New Roman"/>
          <w:sz w:val="24"/>
          <w:szCs w:val="24"/>
        </w:rPr>
        <w:t xml:space="preserve"> and </w:t>
      </w:r>
      <w:r w:rsidRPr="00477979">
        <w:rPr>
          <w:rFonts w:cs="Times New Roman"/>
          <w:i/>
          <w:sz w:val="24"/>
          <w:szCs w:val="24"/>
        </w:rPr>
        <w:t>Indomitable</w:t>
      </w:r>
      <w:r w:rsidR="003B0866">
        <w:rPr>
          <w:rFonts w:cs="Times New Roman"/>
          <w:i/>
          <w:sz w:val="24"/>
          <w:szCs w:val="24"/>
        </w:rPr>
        <w:t xml:space="preserve"> </w:t>
      </w:r>
      <w:r w:rsidR="003B0866" w:rsidRPr="003B0866">
        <w:rPr>
          <w:rFonts w:cs="Times New Roman"/>
          <w:sz w:val="24"/>
          <w:szCs w:val="24"/>
        </w:rPr>
        <w:t>(2BCS)</w:t>
      </w:r>
      <w:r w:rsidRPr="003B0866">
        <w:rPr>
          <w:rFonts w:cs="Times New Roman"/>
          <w:sz w:val="24"/>
          <w:szCs w:val="24"/>
        </w:rPr>
        <w:t>,</w:t>
      </w:r>
      <w:r w:rsidRPr="00477979">
        <w:rPr>
          <w:rFonts w:cs="Times New Roman"/>
          <w:sz w:val="24"/>
          <w:szCs w:val="24"/>
        </w:rPr>
        <w:t xml:space="preserve"> and light forces. The outcome of Dogger Bank was inconclusive. It led t</w:t>
      </w:r>
      <w:r w:rsidR="001E5DCC">
        <w:rPr>
          <w:rFonts w:cs="Times New Roman"/>
          <w:sz w:val="24"/>
          <w:szCs w:val="24"/>
        </w:rPr>
        <w:t>o the sinking of</w:t>
      </w:r>
      <w:r w:rsidRPr="00477979">
        <w:rPr>
          <w:rFonts w:cs="Times New Roman"/>
          <w:sz w:val="24"/>
          <w:szCs w:val="24"/>
        </w:rPr>
        <w:t xml:space="preserve"> </w:t>
      </w:r>
      <w:proofErr w:type="spellStart"/>
      <w:r w:rsidR="001E5DCC">
        <w:rPr>
          <w:rFonts w:cs="Times New Roman"/>
          <w:i/>
          <w:sz w:val="24"/>
          <w:szCs w:val="24"/>
        </w:rPr>
        <w:t>Blü</w:t>
      </w:r>
      <w:r w:rsidRPr="00477979">
        <w:rPr>
          <w:rFonts w:cs="Times New Roman"/>
          <w:i/>
          <w:sz w:val="24"/>
          <w:szCs w:val="24"/>
        </w:rPr>
        <w:t>cher</w:t>
      </w:r>
      <w:proofErr w:type="spellEnd"/>
      <w:r w:rsidR="008457FB" w:rsidRPr="00477979">
        <w:rPr>
          <w:rFonts w:cs="Times New Roman"/>
          <w:sz w:val="24"/>
          <w:szCs w:val="24"/>
        </w:rPr>
        <w:t xml:space="preserve">, </w:t>
      </w:r>
      <w:r w:rsidRPr="00477979">
        <w:rPr>
          <w:rFonts w:cs="Times New Roman"/>
          <w:sz w:val="24"/>
          <w:szCs w:val="24"/>
        </w:rPr>
        <w:t xml:space="preserve">and the heavy damaging </w:t>
      </w:r>
      <w:r w:rsidRPr="00095303">
        <w:rPr>
          <w:rFonts w:cs="Times New Roman"/>
          <w:sz w:val="24"/>
          <w:szCs w:val="24"/>
        </w:rPr>
        <w:t>of another</w:t>
      </w:r>
      <w:r w:rsidR="001E5DCC" w:rsidRPr="00095303">
        <w:rPr>
          <w:rFonts w:cs="Times New Roman"/>
          <w:sz w:val="24"/>
          <w:szCs w:val="24"/>
        </w:rPr>
        <w:t xml:space="preserve"> German ship</w:t>
      </w:r>
      <w:r w:rsidRPr="00477979">
        <w:rPr>
          <w:rFonts w:cs="Times New Roman"/>
          <w:sz w:val="24"/>
          <w:szCs w:val="24"/>
        </w:rPr>
        <w:t xml:space="preserve">, </w:t>
      </w:r>
      <w:proofErr w:type="spellStart"/>
      <w:r w:rsidRPr="00477979">
        <w:rPr>
          <w:rFonts w:cs="Times New Roman"/>
          <w:i/>
          <w:sz w:val="24"/>
          <w:szCs w:val="24"/>
        </w:rPr>
        <w:t>Seydlitz</w:t>
      </w:r>
      <w:proofErr w:type="spellEnd"/>
      <w:r w:rsidRPr="00477979">
        <w:rPr>
          <w:rFonts w:cs="Times New Roman"/>
          <w:sz w:val="24"/>
          <w:szCs w:val="24"/>
        </w:rPr>
        <w:t xml:space="preserve">, through an internal explosion. </w:t>
      </w:r>
      <w:proofErr w:type="spellStart"/>
      <w:r w:rsidRPr="00477979">
        <w:rPr>
          <w:rFonts w:cs="Times New Roman"/>
          <w:i/>
          <w:sz w:val="24"/>
          <w:szCs w:val="24"/>
        </w:rPr>
        <w:t>Moltke</w:t>
      </w:r>
      <w:proofErr w:type="spellEnd"/>
      <w:r w:rsidRPr="00477979">
        <w:rPr>
          <w:rFonts w:cs="Times New Roman"/>
          <w:sz w:val="24"/>
          <w:szCs w:val="24"/>
        </w:rPr>
        <w:t xml:space="preserve"> was completely </w:t>
      </w:r>
      <w:proofErr w:type="spellStart"/>
      <w:r w:rsidRPr="00477979">
        <w:rPr>
          <w:rFonts w:cs="Times New Roman"/>
          <w:sz w:val="24"/>
          <w:szCs w:val="24"/>
        </w:rPr>
        <w:t>unhit</w:t>
      </w:r>
      <w:proofErr w:type="spellEnd"/>
      <w:r w:rsidRPr="00477979">
        <w:rPr>
          <w:rFonts w:cs="Times New Roman"/>
          <w:sz w:val="24"/>
          <w:szCs w:val="24"/>
        </w:rPr>
        <w:t>,</w:t>
      </w:r>
      <w:r w:rsidR="008457FB" w:rsidRPr="00477979">
        <w:rPr>
          <w:rFonts w:cs="Times New Roman"/>
          <w:sz w:val="24"/>
          <w:szCs w:val="24"/>
        </w:rPr>
        <w:t xml:space="preserve"> and</w:t>
      </w:r>
      <w:r w:rsidRPr="00477979">
        <w:rPr>
          <w:rFonts w:cs="Times New Roman"/>
          <w:sz w:val="24"/>
          <w:szCs w:val="24"/>
        </w:rPr>
        <w:t xml:space="preserve"> </w:t>
      </w:r>
      <w:proofErr w:type="spellStart"/>
      <w:r w:rsidRPr="00477979">
        <w:rPr>
          <w:rFonts w:cs="Times New Roman"/>
          <w:i/>
          <w:sz w:val="24"/>
          <w:szCs w:val="24"/>
        </w:rPr>
        <w:t>Derfflinger</w:t>
      </w:r>
      <w:proofErr w:type="spellEnd"/>
      <w:r w:rsidRPr="00477979">
        <w:rPr>
          <w:rFonts w:cs="Times New Roman"/>
          <w:sz w:val="24"/>
          <w:szCs w:val="24"/>
        </w:rPr>
        <w:t xml:space="preserve"> had only minor damage. On the British side, </w:t>
      </w:r>
      <w:r w:rsidRPr="00477979">
        <w:rPr>
          <w:rFonts w:cs="Times New Roman"/>
          <w:i/>
          <w:sz w:val="24"/>
          <w:szCs w:val="24"/>
        </w:rPr>
        <w:t>Lion</w:t>
      </w:r>
      <w:r w:rsidRPr="00477979">
        <w:rPr>
          <w:rFonts w:cs="Times New Roman"/>
          <w:sz w:val="24"/>
          <w:szCs w:val="24"/>
        </w:rPr>
        <w:t xml:space="preserve"> was disabled, while </w:t>
      </w:r>
      <w:r w:rsidRPr="00477979">
        <w:rPr>
          <w:rFonts w:cs="Times New Roman"/>
          <w:i/>
          <w:sz w:val="24"/>
          <w:szCs w:val="24"/>
        </w:rPr>
        <w:t>Tiger</w:t>
      </w:r>
      <w:r w:rsidRPr="00477979">
        <w:rPr>
          <w:rFonts w:cs="Times New Roman"/>
          <w:sz w:val="24"/>
          <w:szCs w:val="24"/>
        </w:rPr>
        <w:t xml:space="preserve"> was hit numerous times without significant damage. The battle was truncated by confusin</w:t>
      </w:r>
      <w:r w:rsidR="001E5DCC">
        <w:rPr>
          <w:rFonts w:cs="Times New Roman"/>
          <w:sz w:val="24"/>
          <w:szCs w:val="24"/>
        </w:rPr>
        <w:t xml:space="preserve">g signals on the British side </w:t>
      </w:r>
      <w:r w:rsidR="001E5DCC" w:rsidRPr="00095303">
        <w:rPr>
          <w:rFonts w:cs="Times New Roman"/>
          <w:sz w:val="24"/>
          <w:szCs w:val="24"/>
        </w:rPr>
        <w:t>from</w:t>
      </w:r>
      <w:r w:rsidR="001E5DCC">
        <w:rPr>
          <w:rFonts w:cs="Times New Roman"/>
          <w:sz w:val="24"/>
          <w:szCs w:val="24"/>
        </w:rPr>
        <w:t xml:space="preserve"> </w:t>
      </w:r>
      <w:r w:rsidRPr="00477979">
        <w:rPr>
          <w:rFonts w:cs="Times New Roman"/>
          <w:i/>
          <w:sz w:val="24"/>
          <w:szCs w:val="24"/>
        </w:rPr>
        <w:t>Lion</w:t>
      </w:r>
      <w:r w:rsidRPr="00477979">
        <w:rPr>
          <w:rFonts w:cs="Times New Roman"/>
          <w:sz w:val="24"/>
          <w:szCs w:val="24"/>
        </w:rPr>
        <w:t xml:space="preserve">, </w:t>
      </w:r>
      <w:r w:rsidR="0045381A">
        <w:rPr>
          <w:rFonts w:cs="Times New Roman"/>
          <w:sz w:val="24"/>
          <w:szCs w:val="24"/>
        </w:rPr>
        <w:t xml:space="preserve">as a result of </w:t>
      </w:r>
      <w:r w:rsidR="001E5DCC" w:rsidRPr="00095303">
        <w:rPr>
          <w:rFonts w:cs="Times New Roman"/>
          <w:sz w:val="24"/>
          <w:szCs w:val="24"/>
        </w:rPr>
        <w:t>which Beatty’s</w:t>
      </w:r>
      <w:r w:rsidR="006016A1" w:rsidRPr="00477979">
        <w:rPr>
          <w:rFonts w:cs="Times New Roman"/>
          <w:sz w:val="24"/>
          <w:szCs w:val="24"/>
        </w:rPr>
        <w:t xml:space="preserve"> signalling officer </w:t>
      </w:r>
      <w:r w:rsidR="001E5DCC">
        <w:rPr>
          <w:rFonts w:cs="Times New Roman"/>
          <w:sz w:val="24"/>
          <w:szCs w:val="24"/>
        </w:rPr>
        <w:t xml:space="preserve">was subsequently blamed for “losing” </w:t>
      </w:r>
      <w:r w:rsidR="001E5DCC" w:rsidRPr="00095303">
        <w:rPr>
          <w:rFonts w:cs="Times New Roman"/>
          <w:sz w:val="24"/>
          <w:szCs w:val="24"/>
        </w:rPr>
        <w:t>the certainty of a decisive victory</w:t>
      </w:r>
      <w:r w:rsidR="006016A1" w:rsidRPr="00477979">
        <w:rPr>
          <w:rFonts w:cs="Times New Roman"/>
          <w:sz w:val="24"/>
          <w:szCs w:val="24"/>
        </w:rPr>
        <w:t xml:space="preserve"> for the British a</w:t>
      </w:r>
      <w:r w:rsidR="001E5DCC">
        <w:rPr>
          <w:rFonts w:cs="Times New Roman"/>
          <w:sz w:val="24"/>
          <w:szCs w:val="24"/>
        </w:rPr>
        <w:t>dmiral.</w:t>
      </w:r>
      <w:r w:rsidR="001E5DCC" w:rsidRPr="001E5DCC">
        <w:rPr>
          <w:rFonts w:cs="Times New Roman"/>
          <w:b/>
          <w:sz w:val="24"/>
          <w:szCs w:val="24"/>
        </w:rPr>
        <w:t xml:space="preserve"> </w:t>
      </w:r>
      <w:r w:rsidR="001E5DCC" w:rsidRPr="00095303">
        <w:rPr>
          <w:rFonts w:cs="Times New Roman"/>
          <w:sz w:val="24"/>
          <w:szCs w:val="24"/>
        </w:rPr>
        <w:t>Disablement</w:t>
      </w:r>
      <w:r w:rsidR="001E5DCC">
        <w:rPr>
          <w:rFonts w:cs="Times New Roman"/>
          <w:sz w:val="24"/>
          <w:szCs w:val="24"/>
        </w:rPr>
        <w:t xml:space="preserve"> </w:t>
      </w:r>
      <w:r w:rsidRPr="00477979">
        <w:rPr>
          <w:rFonts w:cs="Times New Roman"/>
          <w:sz w:val="24"/>
          <w:szCs w:val="24"/>
        </w:rPr>
        <w:t>of the flagship</w:t>
      </w:r>
      <w:r w:rsidR="0045381A">
        <w:rPr>
          <w:rFonts w:cs="Times New Roman"/>
          <w:sz w:val="24"/>
          <w:szCs w:val="24"/>
        </w:rPr>
        <w:t>, leading to its</w:t>
      </w:r>
      <w:r w:rsidR="001E5DCC">
        <w:rPr>
          <w:rFonts w:cs="Times New Roman"/>
          <w:sz w:val="24"/>
          <w:szCs w:val="24"/>
        </w:rPr>
        <w:t xml:space="preserve"> loss of electrical power </w:t>
      </w:r>
      <w:r w:rsidR="0045381A">
        <w:rPr>
          <w:rFonts w:cs="Times New Roman"/>
          <w:sz w:val="24"/>
          <w:szCs w:val="24"/>
        </w:rPr>
        <w:t>and visual signals</w:t>
      </w:r>
      <w:r w:rsidR="008A4A92">
        <w:rPr>
          <w:rFonts w:cs="Times New Roman"/>
          <w:sz w:val="24"/>
          <w:szCs w:val="24"/>
        </w:rPr>
        <w:t>,</w:t>
      </w:r>
      <w:r w:rsidR="0045381A">
        <w:rPr>
          <w:rFonts w:cs="Times New Roman"/>
          <w:sz w:val="24"/>
          <w:szCs w:val="24"/>
        </w:rPr>
        <w:t xml:space="preserve"> </w:t>
      </w:r>
      <w:r w:rsidR="001E5DCC">
        <w:rPr>
          <w:rFonts w:cs="Times New Roman"/>
          <w:sz w:val="24"/>
          <w:szCs w:val="24"/>
        </w:rPr>
        <w:t xml:space="preserve">were also </w:t>
      </w:r>
      <w:r w:rsidRPr="00477979">
        <w:rPr>
          <w:rFonts w:cs="Times New Roman"/>
          <w:sz w:val="24"/>
          <w:szCs w:val="24"/>
        </w:rPr>
        <w:t xml:space="preserve">major </w:t>
      </w:r>
      <w:r w:rsidRPr="00095303">
        <w:rPr>
          <w:rFonts w:cs="Times New Roman"/>
          <w:sz w:val="24"/>
          <w:szCs w:val="24"/>
        </w:rPr>
        <w:t>factor</w:t>
      </w:r>
      <w:r w:rsidR="001E5DCC" w:rsidRPr="00095303">
        <w:rPr>
          <w:rFonts w:cs="Times New Roman"/>
          <w:sz w:val="24"/>
          <w:szCs w:val="24"/>
        </w:rPr>
        <w:t>s, however</w:t>
      </w:r>
      <w:r w:rsidRPr="00477979">
        <w:rPr>
          <w:rFonts w:cs="Times New Roman"/>
          <w:sz w:val="24"/>
          <w:szCs w:val="24"/>
        </w:rPr>
        <w:t>.</w:t>
      </w:r>
    </w:p>
    <w:p w14:paraId="7FA8271C" w14:textId="77777777" w:rsidR="00F86F58" w:rsidRPr="00483493" w:rsidRDefault="005A2C0A" w:rsidP="00477979">
      <w:pPr>
        <w:rPr>
          <w:rFonts w:cs="Times New Roman"/>
          <w:sz w:val="24"/>
          <w:szCs w:val="24"/>
        </w:rPr>
      </w:pPr>
      <w:r w:rsidRPr="00477979">
        <w:rPr>
          <w:rFonts w:cs="Times New Roman"/>
          <w:sz w:val="24"/>
          <w:szCs w:val="24"/>
        </w:rPr>
        <w:t xml:space="preserve">Dogger Bank is an excellent </w:t>
      </w:r>
      <w:r w:rsidR="008457FB" w:rsidRPr="00477979">
        <w:rPr>
          <w:rFonts w:cs="Times New Roman"/>
          <w:sz w:val="24"/>
          <w:szCs w:val="24"/>
        </w:rPr>
        <w:t>case study</w:t>
      </w:r>
      <w:r w:rsidRPr="00477979">
        <w:rPr>
          <w:rFonts w:cs="Times New Roman"/>
          <w:sz w:val="24"/>
          <w:szCs w:val="24"/>
        </w:rPr>
        <w:t xml:space="preserve"> for this type o</w:t>
      </w:r>
      <w:r w:rsidR="00D204AE" w:rsidRPr="00477979">
        <w:rPr>
          <w:rFonts w:cs="Times New Roman"/>
          <w:sz w:val="24"/>
          <w:szCs w:val="24"/>
        </w:rPr>
        <w:t>f</w:t>
      </w:r>
      <w:r w:rsidR="008457FB" w:rsidRPr="00477979">
        <w:rPr>
          <w:rFonts w:cs="Times New Roman"/>
          <w:sz w:val="24"/>
          <w:szCs w:val="24"/>
        </w:rPr>
        <w:t xml:space="preserve"> analysis</w:t>
      </w:r>
      <w:r w:rsidRPr="00477979">
        <w:rPr>
          <w:rFonts w:cs="Times New Roman"/>
          <w:sz w:val="24"/>
          <w:szCs w:val="24"/>
        </w:rPr>
        <w:t xml:space="preserve">, </w:t>
      </w:r>
      <w:r w:rsidR="00D204AE" w:rsidRPr="00477979">
        <w:rPr>
          <w:rFonts w:cs="Times New Roman"/>
          <w:sz w:val="24"/>
          <w:szCs w:val="24"/>
        </w:rPr>
        <w:t xml:space="preserve">for </w:t>
      </w:r>
      <w:r w:rsidR="006016A1" w:rsidRPr="00477979">
        <w:rPr>
          <w:rFonts w:cs="Times New Roman"/>
          <w:sz w:val="24"/>
          <w:szCs w:val="24"/>
        </w:rPr>
        <w:t xml:space="preserve">both </w:t>
      </w:r>
      <w:r w:rsidRPr="00477979">
        <w:rPr>
          <w:rFonts w:cs="Times New Roman"/>
          <w:sz w:val="24"/>
          <w:szCs w:val="24"/>
        </w:rPr>
        <w:t xml:space="preserve">practical and historical reasons. </w:t>
      </w:r>
      <w:r w:rsidR="003A46A9" w:rsidRPr="00483493">
        <w:rPr>
          <w:rFonts w:cs="Times New Roman"/>
          <w:sz w:val="24"/>
          <w:szCs w:val="24"/>
        </w:rPr>
        <w:t xml:space="preserve">The battle itself was fought in a single act: there were no distinct phases, and the long range at which the engagement was fought (especially in its early stages) and the positions of the light forces (outside the battle lines) make the big-gun battle a reasonable first approximation, at least until </w:t>
      </w:r>
      <w:proofErr w:type="spellStart"/>
      <w:r w:rsidR="003A46A9" w:rsidRPr="00483493">
        <w:rPr>
          <w:rFonts w:cs="Times New Roman"/>
          <w:i/>
          <w:sz w:val="24"/>
          <w:szCs w:val="24"/>
        </w:rPr>
        <w:t>Blücher</w:t>
      </w:r>
      <w:proofErr w:type="spellEnd"/>
      <w:r w:rsidR="003A46A9" w:rsidRPr="00483493">
        <w:rPr>
          <w:rFonts w:cs="Times New Roman"/>
          <w:sz w:val="24"/>
          <w:szCs w:val="24"/>
        </w:rPr>
        <w:t xml:space="preserve"> and </w:t>
      </w:r>
      <w:r w:rsidR="003A46A9" w:rsidRPr="00483493">
        <w:rPr>
          <w:rFonts w:cs="Times New Roman"/>
          <w:i/>
          <w:sz w:val="24"/>
          <w:szCs w:val="24"/>
        </w:rPr>
        <w:t>Lion</w:t>
      </w:r>
      <w:r w:rsidR="003A46A9" w:rsidRPr="00483493">
        <w:rPr>
          <w:rFonts w:cs="Times New Roman"/>
          <w:sz w:val="24"/>
          <w:szCs w:val="24"/>
        </w:rPr>
        <w:t xml:space="preserve"> are unable to </w:t>
      </w:r>
      <w:r w:rsidR="003A46A9" w:rsidRPr="00483493">
        <w:rPr>
          <w:rFonts w:cs="Times New Roman"/>
          <w:sz w:val="24"/>
          <w:szCs w:val="24"/>
        </w:rPr>
        <w:lastRenderedPageBreak/>
        <w:t xml:space="preserve">remain in the lines. During this section of the battle the spatial arrangement of the main vessels is largely unchanged. </w:t>
      </w:r>
    </w:p>
    <w:p w14:paraId="5FE1DCFC" w14:textId="0247B89A" w:rsidR="00DD53E1" w:rsidRPr="00483493" w:rsidRDefault="005A2C0A" w:rsidP="00477979">
      <w:pPr>
        <w:rPr>
          <w:rFonts w:cs="Times New Roman"/>
          <w:sz w:val="24"/>
          <w:szCs w:val="24"/>
        </w:rPr>
      </w:pPr>
      <w:r w:rsidRPr="00477979">
        <w:rPr>
          <w:rFonts w:cs="Times New Roman"/>
          <w:sz w:val="24"/>
          <w:szCs w:val="24"/>
        </w:rPr>
        <w:t xml:space="preserve">Historically, Dogger Bank is of crucial importance, although its significance is sometimes undervalued by historians and analysts alike. After the clash, </w:t>
      </w:r>
      <w:r w:rsidR="008100CF">
        <w:rPr>
          <w:rFonts w:cs="Times New Roman"/>
          <w:sz w:val="24"/>
          <w:szCs w:val="24"/>
        </w:rPr>
        <w:t xml:space="preserve">the </w:t>
      </w:r>
      <w:r w:rsidRPr="00477979">
        <w:rPr>
          <w:rFonts w:cs="Times New Roman"/>
          <w:sz w:val="24"/>
          <w:szCs w:val="24"/>
        </w:rPr>
        <w:t xml:space="preserve">British </w:t>
      </w:r>
      <w:r w:rsidR="008F6A48">
        <w:rPr>
          <w:rFonts w:cs="Times New Roman"/>
          <w:sz w:val="24"/>
          <w:szCs w:val="24"/>
        </w:rPr>
        <w:t xml:space="preserve">did not know </w:t>
      </w:r>
      <w:r w:rsidRPr="00477979">
        <w:rPr>
          <w:rFonts w:cs="Times New Roman"/>
          <w:sz w:val="24"/>
          <w:szCs w:val="24"/>
        </w:rPr>
        <w:t xml:space="preserve">how little damage they had inflicted on the </w:t>
      </w:r>
      <w:r w:rsidR="003C731B" w:rsidRPr="00095303">
        <w:rPr>
          <w:rFonts w:cs="Times New Roman"/>
          <w:sz w:val="24"/>
          <w:szCs w:val="24"/>
        </w:rPr>
        <w:t xml:space="preserve">surviving </w:t>
      </w:r>
      <w:r w:rsidRPr="00095303">
        <w:rPr>
          <w:rFonts w:cs="Times New Roman"/>
          <w:sz w:val="24"/>
          <w:szCs w:val="24"/>
        </w:rPr>
        <w:t>maj</w:t>
      </w:r>
      <w:r w:rsidR="00F2769D" w:rsidRPr="00095303">
        <w:rPr>
          <w:rFonts w:cs="Times New Roman"/>
          <w:sz w:val="24"/>
          <w:szCs w:val="24"/>
        </w:rPr>
        <w:t>or ships</w:t>
      </w:r>
      <w:r w:rsidR="003C731B" w:rsidRPr="00095303">
        <w:rPr>
          <w:rFonts w:cs="Times New Roman"/>
          <w:sz w:val="24"/>
          <w:szCs w:val="24"/>
        </w:rPr>
        <w:t xml:space="preserve"> of their opponent</w:t>
      </w:r>
      <w:r w:rsidR="00F2769D" w:rsidRPr="00477979">
        <w:rPr>
          <w:rFonts w:cs="Times New Roman"/>
          <w:sz w:val="24"/>
          <w:szCs w:val="24"/>
        </w:rPr>
        <w:t>. There were r</w:t>
      </w:r>
      <w:r w:rsidR="006016A1" w:rsidRPr="00477979">
        <w:rPr>
          <w:rFonts w:cs="Times New Roman"/>
          <w:sz w:val="24"/>
          <w:szCs w:val="24"/>
        </w:rPr>
        <w:t>umours that the Germans</w:t>
      </w:r>
      <w:r w:rsidRPr="00477979">
        <w:rPr>
          <w:rFonts w:cs="Times New Roman"/>
          <w:sz w:val="24"/>
          <w:szCs w:val="24"/>
        </w:rPr>
        <w:t xml:space="preserve"> had been </w:t>
      </w:r>
      <w:r w:rsidR="00477979">
        <w:rPr>
          <w:rFonts w:cs="Times New Roman"/>
          <w:sz w:val="24"/>
          <w:szCs w:val="24"/>
        </w:rPr>
        <w:t>‘</w:t>
      </w:r>
      <w:r w:rsidRPr="00477979">
        <w:rPr>
          <w:rFonts w:cs="Times New Roman"/>
          <w:sz w:val="24"/>
          <w:szCs w:val="24"/>
        </w:rPr>
        <w:t>bashed about</w:t>
      </w:r>
      <w:r w:rsidR="00477979">
        <w:rPr>
          <w:rFonts w:cs="Times New Roman"/>
          <w:sz w:val="24"/>
          <w:szCs w:val="24"/>
        </w:rPr>
        <w:t>’</w:t>
      </w:r>
      <w:r w:rsidRPr="00477979">
        <w:rPr>
          <w:rFonts w:cs="Times New Roman"/>
          <w:sz w:val="24"/>
          <w:szCs w:val="24"/>
        </w:rPr>
        <w:t xml:space="preserve">, </w:t>
      </w:r>
      <w:r w:rsidR="006016A1" w:rsidRPr="00477979">
        <w:rPr>
          <w:rFonts w:cs="Times New Roman"/>
          <w:sz w:val="24"/>
          <w:szCs w:val="24"/>
        </w:rPr>
        <w:t xml:space="preserve">that </w:t>
      </w:r>
      <w:r w:rsidRPr="00477979">
        <w:rPr>
          <w:rFonts w:cs="Times New Roman"/>
          <w:sz w:val="24"/>
          <w:szCs w:val="24"/>
        </w:rPr>
        <w:t>one</w:t>
      </w:r>
      <w:r w:rsidR="006016A1" w:rsidRPr="00477979">
        <w:rPr>
          <w:rFonts w:cs="Times New Roman"/>
          <w:sz w:val="24"/>
          <w:szCs w:val="24"/>
        </w:rPr>
        <w:t xml:space="preserve"> ship</w:t>
      </w:r>
      <w:r w:rsidRPr="00477979">
        <w:rPr>
          <w:rFonts w:cs="Times New Roman"/>
          <w:sz w:val="24"/>
          <w:szCs w:val="24"/>
        </w:rPr>
        <w:t xml:space="preserve"> had sunk on the way home and another had been heavily damaged</w:t>
      </w:r>
      <w:r w:rsidR="006016A1" w:rsidRPr="00477979">
        <w:rPr>
          <w:rFonts w:cs="Times New Roman"/>
          <w:sz w:val="24"/>
          <w:szCs w:val="24"/>
        </w:rPr>
        <w:t>.</w:t>
      </w:r>
      <w:r w:rsidR="00477979">
        <w:rPr>
          <w:rStyle w:val="EndnoteReference"/>
          <w:rFonts w:cs="Times New Roman"/>
          <w:sz w:val="24"/>
          <w:szCs w:val="24"/>
        </w:rPr>
        <w:endnoteReference w:id="2"/>
      </w:r>
      <w:r w:rsidR="006016A1" w:rsidRPr="00477979">
        <w:rPr>
          <w:rFonts w:cs="Times New Roman"/>
          <w:sz w:val="24"/>
          <w:szCs w:val="24"/>
        </w:rPr>
        <w:t xml:space="preserve"> </w:t>
      </w:r>
      <w:r w:rsidR="00544023" w:rsidRPr="00477979">
        <w:rPr>
          <w:rFonts w:cs="Times New Roman"/>
          <w:sz w:val="24"/>
          <w:szCs w:val="24"/>
        </w:rPr>
        <w:t>Similar rumours, but of British ships sunk, c</w:t>
      </w:r>
      <w:r w:rsidR="00B60822" w:rsidRPr="00477979">
        <w:rPr>
          <w:rFonts w:cs="Times New Roman"/>
          <w:sz w:val="24"/>
          <w:szCs w:val="24"/>
        </w:rPr>
        <w:t>irculated in the German fleet (</w:t>
      </w:r>
      <w:proofErr w:type="spellStart"/>
      <w:r w:rsidR="00B60822" w:rsidRPr="00477979">
        <w:rPr>
          <w:rFonts w:cs="Times New Roman"/>
          <w:sz w:val="24"/>
          <w:szCs w:val="24"/>
        </w:rPr>
        <w:t>L</w:t>
      </w:r>
      <w:r w:rsidR="00252A88">
        <w:rPr>
          <w:rFonts w:cs="Times New Roman"/>
          <w:sz w:val="24"/>
          <w:szCs w:val="24"/>
        </w:rPr>
        <w:t>ü</w:t>
      </w:r>
      <w:r w:rsidR="00B60822" w:rsidRPr="00477979">
        <w:rPr>
          <w:rFonts w:cs="Times New Roman"/>
          <w:sz w:val="24"/>
          <w:szCs w:val="24"/>
        </w:rPr>
        <w:t>tzow</w:t>
      </w:r>
      <w:proofErr w:type="spellEnd"/>
      <w:r w:rsidR="00B60822" w:rsidRPr="00477979">
        <w:rPr>
          <w:rFonts w:cs="Times New Roman"/>
          <w:sz w:val="24"/>
          <w:szCs w:val="24"/>
        </w:rPr>
        <w:t xml:space="preserve"> 1931, 44-45).</w:t>
      </w:r>
      <w:r w:rsidR="00544023" w:rsidRPr="00477979">
        <w:rPr>
          <w:rFonts w:cs="Times New Roman"/>
          <w:sz w:val="24"/>
          <w:szCs w:val="24"/>
        </w:rPr>
        <w:t xml:space="preserve"> </w:t>
      </w:r>
      <w:r w:rsidR="006016A1" w:rsidRPr="00477979">
        <w:rPr>
          <w:rFonts w:cs="Times New Roman"/>
          <w:sz w:val="24"/>
          <w:szCs w:val="24"/>
        </w:rPr>
        <w:t>The result was that Dogger Bank</w:t>
      </w:r>
      <w:r w:rsidRPr="00477979">
        <w:rPr>
          <w:rFonts w:cs="Times New Roman"/>
          <w:sz w:val="24"/>
          <w:szCs w:val="24"/>
        </w:rPr>
        <w:t xml:space="preserve"> was perceived as a battle that had got away, one that the British would undoubtedly have won conclusively </w:t>
      </w:r>
      <w:r w:rsidR="008100CF">
        <w:rPr>
          <w:rFonts w:cs="Times New Roman"/>
          <w:sz w:val="24"/>
          <w:szCs w:val="24"/>
        </w:rPr>
        <w:t>had it not been</w:t>
      </w:r>
      <w:r w:rsidR="008100CF" w:rsidRPr="00477979">
        <w:rPr>
          <w:rFonts w:cs="Times New Roman"/>
          <w:sz w:val="24"/>
          <w:szCs w:val="24"/>
        </w:rPr>
        <w:t xml:space="preserve"> </w:t>
      </w:r>
      <w:r w:rsidRPr="00477979">
        <w:rPr>
          <w:rFonts w:cs="Times New Roman"/>
          <w:sz w:val="24"/>
          <w:szCs w:val="24"/>
        </w:rPr>
        <w:t>for an errant signal</w:t>
      </w:r>
      <w:r w:rsidR="008100CF">
        <w:rPr>
          <w:rFonts w:cs="Times New Roman"/>
          <w:sz w:val="24"/>
          <w:szCs w:val="24"/>
        </w:rPr>
        <w:t>,</w:t>
      </w:r>
      <w:r w:rsidR="00BE6CD8">
        <w:rPr>
          <w:rStyle w:val="EndnoteReference"/>
          <w:rFonts w:cs="Times New Roman"/>
          <w:sz w:val="24"/>
          <w:szCs w:val="24"/>
        </w:rPr>
        <w:endnoteReference w:id="3"/>
      </w:r>
      <w:r w:rsidR="000B61DF" w:rsidRPr="00477979">
        <w:rPr>
          <w:rFonts w:cs="Times New Roman"/>
          <w:sz w:val="24"/>
          <w:szCs w:val="24"/>
        </w:rPr>
        <w:t xml:space="preserve"> </w:t>
      </w:r>
      <w:r w:rsidRPr="00477979">
        <w:rPr>
          <w:rFonts w:cs="Times New Roman"/>
          <w:sz w:val="24"/>
          <w:szCs w:val="24"/>
        </w:rPr>
        <w:t>and this view has permeated to the modern day</w:t>
      </w:r>
      <w:r w:rsidR="00B60822" w:rsidRPr="00477979">
        <w:rPr>
          <w:rFonts w:cs="Times New Roman"/>
          <w:sz w:val="24"/>
          <w:szCs w:val="24"/>
        </w:rPr>
        <w:t xml:space="preserve"> (Hughes 1986</w:t>
      </w:r>
      <w:r w:rsidR="004D783F">
        <w:rPr>
          <w:rFonts w:cs="Times New Roman"/>
          <w:sz w:val="24"/>
          <w:szCs w:val="24"/>
        </w:rPr>
        <w:t>a</w:t>
      </w:r>
      <w:r w:rsidR="007578DE">
        <w:rPr>
          <w:rFonts w:cs="Times New Roman"/>
          <w:sz w:val="24"/>
          <w:szCs w:val="24"/>
        </w:rPr>
        <w:t>, p75</w:t>
      </w:r>
      <w:r w:rsidR="00B35502" w:rsidRPr="00477979">
        <w:rPr>
          <w:rFonts w:cs="Times New Roman"/>
          <w:sz w:val="24"/>
          <w:szCs w:val="24"/>
        </w:rPr>
        <w:t>)</w:t>
      </w:r>
      <w:r w:rsidRPr="00477979">
        <w:rPr>
          <w:rFonts w:cs="Times New Roman"/>
          <w:sz w:val="24"/>
          <w:szCs w:val="24"/>
        </w:rPr>
        <w:t xml:space="preserve">. Secondly, Dogger Bank was very much a </w:t>
      </w:r>
      <w:r w:rsidR="00736B1F" w:rsidRPr="00477979">
        <w:rPr>
          <w:rFonts w:cs="Times New Roman"/>
          <w:sz w:val="24"/>
          <w:szCs w:val="24"/>
        </w:rPr>
        <w:t>precursor to</w:t>
      </w:r>
      <w:r w:rsidR="00D204AE" w:rsidRPr="00477979">
        <w:rPr>
          <w:rFonts w:cs="Times New Roman"/>
          <w:sz w:val="24"/>
          <w:szCs w:val="24"/>
        </w:rPr>
        <w:t xml:space="preserve"> </w:t>
      </w:r>
      <w:r w:rsidR="007578DE">
        <w:rPr>
          <w:rFonts w:cs="Times New Roman"/>
          <w:sz w:val="24"/>
          <w:szCs w:val="24"/>
        </w:rPr>
        <w:t>the crucial opening ‘Run to the South’</w:t>
      </w:r>
      <w:r w:rsidRPr="00477979">
        <w:rPr>
          <w:rFonts w:cs="Times New Roman"/>
          <w:sz w:val="24"/>
          <w:szCs w:val="24"/>
        </w:rPr>
        <w:t xml:space="preserve"> phase of the Battle of Jutland. </w:t>
      </w:r>
      <w:r w:rsidR="0045381A" w:rsidRPr="00483493">
        <w:rPr>
          <w:rFonts w:cs="Times New Roman"/>
          <w:sz w:val="24"/>
          <w:szCs w:val="24"/>
        </w:rPr>
        <w:t>Beatty himself perceived the outcome of the battle to be unsatisfactory, and was less inclined to blame poor signals than the lack of initiative he perceived in subordinates who obeyed them instead of  discounting their patent absurdity</w:t>
      </w:r>
      <w:r w:rsidR="008F6A48" w:rsidRPr="00483493">
        <w:rPr>
          <w:rFonts w:cs="Times New Roman"/>
          <w:sz w:val="24"/>
          <w:szCs w:val="24"/>
        </w:rPr>
        <w:t xml:space="preserve"> and engaging the enemy anyway </w:t>
      </w:r>
      <w:r w:rsidR="0045381A" w:rsidRPr="00483493">
        <w:rPr>
          <w:rFonts w:cs="Times New Roman"/>
          <w:sz w:val="24"/>
          <w:szCs w:val="24"/>
        </w:rPr>
        <w:t>(</w:t>
      </w:r>
      <w:proofErr w:type="spellStart"/>
      <w:r w:rsidR="0045381A" w:rsidRPr="00483493">
        <w:rPr>
          <w:rFonts w:cs="Times New Roman"/>
          <w:sz w:val="24"/>
          <w:szCs w:val="24"/>
        </w:rPr>
        <w:t>Philbin</w:t>
      </w:r>
      <w:proofErr w:type="spellEnd"/>
      <w:r w:rsidR="0045381A" w:rsidRPr="00483493">
        <w:rPr>
          <w:rFonts w:cs="Times New Roman"/>
          <w:sz w:val="24"/>
          <w:szCs w:val="24"/>
        </w:rPr>
        <w:t xml:space="preserve"> 2014, 152)</w:t>
      </w:r>
      <w:r w:rsidR="008F6A48" w:rsidRPr="00483493">
        <w:rPr>
          <w:rFonts w:cs="Times New Roman"/>
          <w:sz w:val="24"/>
          <w:szCs w:val="24"/>
        </w:rPr>
        <w:t>. His extensive report to the Admiralty of 9 February 1915 recommended changes</w:t>
      </w:r>
      <w:r w:rsidR="002A572C" w:rsidRPr="00483493">
        <w:rPr>
          <w:rFonts w:cs="Times New Roman"/>
          <w:sz w:val="24"/>
          <w:szCs w:val="24"/>
        </w:rPr>
        <w:t>,</w:t>
      </w:r>
      <w:r w:rsidR="008F6A48" w:rsidRPr="00483493">
        <w:rPr>
          <w:rFonts w:cs="Times New Roman"/>
          <w:sz w:val="24"/>
          <w:szCs w:val="24"/>
        </w:rPr>
        <w:t xml:space="preserve"> but not in gunnery training or ammunition handling, which did not appear to be causes for concern in terms of the perceived results of the battle (</w:t>
      </w:r>
      <w:proofErr w:type="spellStart"/>
      <w:r w:rsidR="002A572C" w:rsidRPr="00483493">
        <w:rPr>
          <w:rFonts w:cs="Times New Roman"/>
          <w:sz w:val="24"/>
          <w:szCs w:val="24"/>
        </w:rPr>
        <w:t>Philbin</w:t>
      </w:r>
      <w:proofErr w:type="spellEnd"/>
      <w:r w:rsidR="002A572C" w:rsidRPr="00483493">
        <w:rPr>
          <w:rFonts w:cs="Times New Roman"/>
          <w:sz w:val="24"/>
          <w:szCs w:val="24"/>
        </w:rPr>
        <w:t xml:space="preserve"> 2014</w:t>
      </w:r>
      <w:r w:rsidR="008F6A48" w:rsidRPr="00483493">
        <w:rPr>
          <w:rFonts w:cs="Times New Roman"/>
          <w:sz w:val="24"/>
          <w:szCs w:val="24"/>
        </w:rPr>
        <w:t>, 144-145)</w:t>
      </w:r>
      <w:r w:rsidR="00B17A71" w:rsidRPr="00483493">
        <w:rPr>
          <w:rFonts w:cs="Times New Roman"/>
          <w:sz w:val="24"/>
          <w:szCs w:val="24"/>
        </w:rPr>
        <w:t xml:space="preserve">. The poor gunnery of the newly formed </w:t>
      </w:r>
      <w:proofErr w:type="spellStart"/>
      <w:r w:rsidR="00B17A71" w:rsidRPr="00483493">
        <w:rPr>
          <w:rFonts w:cs="Times New Roman"/>
          <w:sz w:val="24"/>
          <w:szCs w:val="24"/>
        </w:rPr>
        <w:t>Battlecrusier</w:t>
      </w:r>
      <w:proofErr w:type="spellEnd"/>
      <w:r w:rsidR="00B17A71" w:rsidRPr="00483493">
        <w:rPr>
          <w:rFonts w:cs="Times New Roman"/>
          <w:sz w:val="24"/>
          <w:szCs w:val="24"/>
        </w:rPr>
        <w:t xml:space="preserve"> Fleet [BCF] was also a result of its basi</w:t>
      </w:r>
      <w:r w:rsidR="002A572C" w:rsidRPr="00483493">
        <w:rPr>
          <w:rFonts w:cs="Times New Roman"/>
          <w:sz w:val="24"/>
          <w:szCs w:val="24"/>
        </w:rPr>
        <w:t>ng</w:t>
      </w:r>
      <w:r w:rsidR="00B17A71" w:rsidRPr="00483493">
        <w:rPr>
          <w:rFonts w:cs="Times New Roman"/>
          <w:sz w:val="24"/>
          <w:szCs w:val="24"/>
        </w:rPr>
        <w:t xml:space="preserve"> at Rosyth, where opportunities for practice were limited, and attempts </w:t>
      </w:r>
      <w:r w:rsidR="002A572C" w:rsidRPr="00483493">
        <w:rPr>
          <w:rFonts w:cs="Times New Roman"/>
          <w:sz w:val="24"/>
          <w:szCs w:val="24"/>
        </w:rPr>
        <w:t>to</w:t>
      </w:r>
      <w:r w:rsidR="00B17A71" w:rsidRPr="00483493">
        <w:rPr>
          <w:rFonts w:cs="Times New Roman"/>
          <w:sz w:val="24"/>
          <w:szCs w:val="24"/>
        </w:rPr>
        <w:t xml:space="preserve"> rem</w:t>
      </w:r>
      <w:r w:rsidR="002A572C" w:rsidRPr="00483493">
        <w:rPr>
          <w:rFonts w:cs="Times New Roman"/>
          <w:sz w:val="24"/>
          <w:szCs w:val="24"/>
        </w:rPr>
        <w:t>e</w:t>
      </w:r>
      <w:r w:rsidR="00B17A71" w:rsidRPr="00483493">
        <w:rPr>
          <w:rFonts w:cs="Times New Roman"/>
          <w:sz w:val="24"/>
          <w:szCs w:val="24"/>
        </w:rPr>
        <w:t>dy this were far from complete by the time of Jutland (</w:t>
      </w:r>
      <w:proofErr w:type="spellStart"/>
      <w:r w:rsidR="00B17A71" w:rsidRPr="00483493">
        <w:rPr>
          <w:rFonts w:cs="Times New Roman"/>
          <w:sz w:val="24"/>
          <w:szCs w:val="24"/>
        </w:rPr>
        <w:t>Goldrick</w:t>
      </w:r>
      <w:proofErr w:type="spellEnd"/>
      <w:r w:rsidR="00B17A71" w:rsidRPr="00483493">
        <w:rPr>
          <w:rFonts w:cs="Times New Roman"/>
          <w:sz w:val="24"/>
          <w:szCs w:val="24"/>
        </w:rPr>
        <w:t xml:space="preserve"> 2015, 294</w:t>
      </w:r>
      <w:r w:rsidR="002A572C" w:rsidRPr="00483493">
        <w:rPr>
          <w:rFonts w:cs="Times New Roman"/>
          <w:sz w:val="24"/>
          <w:szCs w:val="24"/>
        </w:rPr>
        <w:t>)</w:t>
      </w:r>
      <w:r w:rsidR="00B17A71" w:rsidRPr="00483493">
        <w:rPr>
          <w:rFonts w:cs="Times New Roman"/>
          <w:sz w:val="24"/>
          <w:szCs w:val="24"/>
        </w:rPr>
        <w:t>.</w:t>
      </w:r>
    </w:p>
    <w:p w14:paraId="76E7A209" w14:textId="1481A292" w:rsidR="00396410" w:rsidRDefault="00736B1F" w:rsidP="00574505">
      <w:pPr>
        <w:spacing w:after="480"/>
        <w:rPr>
          <w:rFonts w:cs="Times New Roman"/>
          <w:sz w:val="24"/>
          <w:szCs w:val="24"/>
        </w:rPr>
      </w:pPr>
      <w:r w:rsidRPr="00477979">
        <w:rPr>
          <w:rFonts w:cs="Times New Roman"/>
          <w:sz w:val="24"/>
          <w:szCs w:val="24"/>
        </w:rPr>
        <w:t xml:space="preserve">Many </w:t>
      </w:r>
      <w:r w:rsidR="00CD420A" w:rsidRPr="00477979">
        <w:rPr>
          <w:rFonts w:cs="Times New Roman"/>
          <w:sz w:val="24"/>
          <w:szCs w:val="24"/>
        </w:rPr>
        <w:t xml:space="preserve">historical </w:t>
      </w:r>
      <w:r w:rsidRPr="00477979">
        <w:rPr>
          <w:rFonts w:cs="Times New Roman"/>
          <w:sz w:val="24"/>
          <w:szCs w:val="24"/>
        </w:rPr>
        <w:t>i</w:t>
      </w:r>
      <w:r w:rsidR="00CD420A" w:rsidRPr="00477979">
        <w:rPr>
          <w:rFonts w:cs="Times New Roman"/>
          <w:sz w:val="24"/>
          <w:szCs w:val="24"/>
        </w:rPr>
        <w:t>s</w:t>
      </w:r>
      <w:r w:rsidRPr="00477979">
        <w:rPr>
          <w:rFonts w:cs="Times New Roman"/>
          <w:sz w:val="24"/>
          <w:szCs w:val="24"/>
        </w:rPr>
        <w:t>sues are raised by the battle.</w:t>
      </w:r>
      <w:r w:rsidR="008457FB" w:rsidRPr="00477979">
        <w:rPr>
          <w:rFonts w:cs="Times New Roman"/>
          <w:sz w:val="24"/>
          <w:szCs w:val="24"/>
        </w:rPr>
        <w:t xml:space="preserve"> </w:t>
      </w:r>
      <w:r w:rsidR="00CD420A" w:rsidRPr="00477979">
        <w:rPr>
          <w:rFonts w:cs="Times New Roman"/>
          <w:sz w:val="24"/>
          <w:szCs w:val="24"/>
        </w:rPr>
        <w:t>For example,</w:t>
      </w:r>
      <w:r w:rsidRPr="00477979">
        <w:rPr>
          <w:rFonts w:cs="Times New Roman"/>
          <w:sz w:val="24"/>
          <w:szCs w:val="24"/>
        </w:rPr>
        <w:t xml:space="preserve"> </w:t>
      </w:r>
      <w:r w:rsidR="008F6A48">
        <w:rPr>
          <w:rFonts w:cs="Times New Roman"/>
          <w:sz w:val="24"/>
          <w:szCs w:val="24"/>
        </w:rPr>
        <w:t>w</w:t>
      </w:r>
      <w:r w:rsidR="00CD420A" w:rsidRPr="00477979">
        <w:rPr>
          <w:rFonts w:cs="Times New Roman"/>
          <w:sz w:val="24"/>
          <w:szCs w:val="24"/>
        </w:rPr>
        <w:t xml:space="preserve">hy did the </w:t>
      </w:r>
      <w:r w:rsidR="008F6A48">
        <w:rPr>
          <w:rFonts w:cs="Times New Roman"/>
          <w:sz w:val="24"/>
          <w:szCs w:val="24"/>
        </w:rPr>
        <w:t xml:space="preserve">British </w:t>
      </w:r>
      <w:r w:rsidR="00CD420A" w:rsidRPr="00477979">
        <w:rPr>
          <w:rFonts w:cs="Times New Roman"/>
          <w:sz w:val="24"/>
          <w:szCs w:val="24"/>
        </w:rPr>
        <w:t xml:space="preserve">overestimate the effectiveness of their fire so markedly? </w:t>
      </w:r>
      <w:r w:rsidR="00E700C8" w:rsidRPr="00477979">
        <w:rPr>
          <w:rFonts w:cs="Times New Roman"/>
          <w:sz w:val="24"/>
          <w:szCs w:val="24"/>
        </w:rPr>
        <w:t xml:space="preserve">Why were concerns amongst </w:t>
      </w:r>
      <w:r w:rsidR="00E700C8" w:rsidRPr="00477979">
        <w:rPr>
          <w:rFonts w:cs="Times New Roman"/>
          <w:sz w:val="24"/>
          <w:szCs w:val="24"/>
        </w:rPr>
        <w:lastRenderedPageBreak/>
        <w:t xml:space="preserve">the sailors </w:t>
      </w:r>
      <w:r w:rsidR="00F2769D" w:rsidRPr="00477979">
        <w:rPr>
          <w:rFonts w:cs="Times New Roman"/>
          <w:sz w:val="24"/>
          <w:szCs w:val="24"/>
        </w:rPr>
        <w:t xml:space="preserve">(for </w:t>
      </w:r>
      <w:proofErr w:type="gramStart"/>
      <w:r w:rsidR="00F2769D" w:rsidRPr="00477979">
        <w:rPr>
          <w:rFonts w:cs="Times New Roman"/>
          <w:sz w:val="24"/>
          <w:szCs w:val="24"/>
        </w:rPr>
        <w:t>ex</w:t>
      </w:r>
      <w:r w:rsidR="007578DE">
        <w:rPr>
          <w:rFonts w:cs="Times New Roman"/>
          <w:sz w:val="24"/>
          <w:szCs w:val="24"/>
        </w:rPr>
        <w:t>ample, that</w:t>
      </w:r>
      <w:proofErr w:type="gramEnd"/>
      <w:r w:rsidR="007578DE">
        <w:rPr>
          <w:rFonts w:cs="Times New Roman"/>
          <w:sz w:val="24"/>
          <w:szCs w:val="24"/>
        </w:rPr>
        <w:t xml:space="preserve"> ‘</w:t>
      </w:r>
      <w:r w:rsidR="00F2769D" w:rsidRPr="00477979">
        <w:rPr>
          <w:rFonts w:cs="Times New Roman"/>
          <w:sz w:val="24"/>
          <w:szCs w:val="24"/>
        </w:rPr>
        <w:t>we were marvellous</w:t>
      </w:r>
      <w:r w:rsidR="007578DE">
        <w:rPr>
          <w:rFonts w:cs="Times New Roman"/>
          <w:sz w:val="24"/>
          <w:szCs w:val="24"/>
        </w:rPr>
        <w:t>ly lucky to escape as we did’</w:t>
      </w:r>
      <w:r w:rsidR="007578DE">
        <w:rPr>
          <w:rStyle w:val="EndnoteReference"/>
          <w:rFonts w:cs="Times New Roman"/>
          <w:sz w:val="24"/>
          <w:szCs w:val="24"/>
        </w:rPr>
        <w:endnoteReference w:id="4"/>
      </w:r>
      <w:r w:rsidR="00F2769D" w:rsidRPr="00477979">
        <w:rPr>
          <w:rFonts w:cs="Times New Roman"/>
          <w:sz w:val="24"/>
          <w:szCs w:val="24"/>
        </w:rPr>
        <w:t xml:space="preserve">) </w:t>
      </w:r>
      <w:r w:rsidR="00E700C8" w:rsidRPr="00477979">
        <w:rPr>
          <w:rFonts w:cs="Times New Roman"/>
          <w:sz w:val="24"/>
          <w:szCs w:val="24"/>
        </w:rPr>
        <w:t xml:space="preserve">not investigated more rigorously? </w:t>
      </w:r>
      <w:r w:rsidR="008E5AEF">
        <w:rPr>
          <w:rFonts w:cs="Times New Roman"/>
          <w:sz w:val="24"/>
          <w:szCs w:val="24"/>
        </w:rPr>
        <w:t xml:space="preserve">Even if they had been, could anything effective realistically have been done? </w:t>
      </w:r>
      <w:r w:rsidR="00CD420A" w:rsidRPr="00477979">
        <w:rPr>
          <w:rFonts w:cs="Times New Roman"/>
          <w:sz w:val="24"/>
          <w:szCs w:val="24"/>
        </w:rPr>
        <w:t>Such debates</w:t>
      </w:r>
      <w:r w:rsidR="005A4406" w:rsidRPr="00477979">
        <w:rPr>
          <w:rFonts w:cs="Times New Roman"/>
          <w:sz w:val="24"/>
          <w:szCs w:val="24"/>
        </w:rPr>
        <w:t>,</w:t>
      </w:r>
      <w:r w:rsidR="00CD420A" w:rsidRPr="00477979">
        <w:rPr>
          <w:rFonts w:cs="Times New Roman"/>
          <w:sz w:val="24"/>
          <w:szCs w:val="24"/>
        </w:rPr>
        <w:t xml:space="preserve"> however, rely on a perception of the facts of the encounter, and it is difficult to be critical of British leadership until the extent of their </w:t>
      </w:r>
      <w:r w:rsidR="003B201F" w:rsidRPr="00477979">
        <w:rPr>
          <w:rFonts w:cs="Times New Roman"/>
          <w:sz w:val="24"/>
          <w:szCs w:val="24"/>
        </w:rPr>
        <w:t xml:space="preserve">perceived </w:t>
      </w:r>
      <w:r w:rsidR="00CD420A" w:rsidRPr="00477979">
        <w:rPr>
          <w:rFonts w:cs="Times New Roman"/>
          <w:sz w:val="24"/>
          <w:szCs w:val="24"/>
        </w:rPr>
        <w:t>errors can be estimated. The likely outcome of the battle if it</w:t>
      </w:r>
      <w:r w:rsidR="008457FB" w:rsidRPr="00477979">
        <w:rPr>
          <w:rFonts w:cs="Times New Roman"/>
          <w:sz w:val="24"/>
          <w:szCs w:val="24"/>
        </w:rPr>
        <w:t xml:space="preserve"> had developed according to </w:t>
      </w:r>
      <w:r w:rsidR="00CD420A" w:rsidRPr="00477979">
        <w:rPr>
          <w:rFonts w:cs="Times New Roman"/>
          <w:sz w:val="24"/>
          <w:szCs w:val="24"/>
        </w:rPr>
        <w:t>British expectation</w:t>
      </w:r>
      <w:r w:rsidR="008457FB" w:rsidRPr="00477979">
        <w:rPr>
          <w:rFonts w:cs="Times New Roman"/>
          <w:sz w:val="24"/>
          <w:szCs w:val="24"/>
        </w:rPr>
        <w:t>s</w:t>
      </w:r>
      <w:r w:rsidR="00CD420A" w:rsidRPr="00477979">
        <w:rPr>
          <w:rFonts w:cs="Times New Roman"/>
          <w:sz w:val="24"/>
          <w:szCs w:val="24"/>
        </w:rPr>
        <w:t xml:space="preserve"> has previously been a matter of conjecture, but now probabilities can be calculated, and must be if a solid foundation for historical analysis is to be provided.</w:t>
      </w:r>
      <w:r w:rsidR="00574505">
        <w:rPr>
          <w:rFonts w:cs="Times New Roman"/>
          <w:sz w:val="24"/>
          <w:szCs w:val="24"/>
        </w:rPr>
        <w:t xml:space="preserve"> </w:t>
      </w:r>
    </w:p>
    <w:p w14:paraId="2F402217" w14:textId="4C467E7A" w:rsidR="004F46BA" w:rsidRPr="00483493" w:rsidRDefault="003A46A9" w:rsidP="00477979">
      <w:pPr>
        <w:rPr>
          <w:rFonts w:cs="Times New Roman"/>
          <w:sz w:val="24"/>
          <w:szCs w:val="24"/>
        </w:rPr>
      </w:pPr>
      <w:r w:rsidRPr="00483493">
        <w:rPr>
          <w:rFonts w:cs="Times New Roman"/>
          <w:sz w:val="24"/>
          <w:szCs w:val="24"/>
        </w:rPr>
        <w:t xml:space="preserve">In the Bayesian approach, one begins by acknowledging that one always has some prejudices, some ‘prior’ beliefs, in the form of estimates of parameters, based on the best available information. These are then challenged by new information and systematically updated to give better, </w:t>
      </w:r>
      <w:r w:rsidR="00F86F58" w:rsidRPr="00483493">
        <w:rPr>
          <w:rFonts w:cs="Times New Roman"/>
          <w:sz w:val="24"/>
          <w:szCs w:val="24"/>
        </w:rPr>
        <w:t>‘</w:t>
      </w:r>
      <w:r w:rsidRPr="00483493">
        <w:rPr>
          <w:rFonts w:cs="Times New Roman"/>
          <w:sz w:val="24"/>
          <w:szCs w:val="24"/>
        </w:rPr>
        <w:t xml:space="preserve">posterior’ beliefs in the light of the new data. </w:t>
      </w:r>
      <w:r w:rsidR="00396410" w:rsidRPr="00483493">
        <w:rPr>
          <w:rFonts w:cs="Times New Roman"/>
          <w:sz w:val="24"/>
          <w:szCs w:val="24"/>
        </w:rPr>
        <w:t xml:space="preserve">To </w:t>
      </w:r>
      <w:r w:rsidR="00396410" w:rsidRPr="00477979">
        <w:rPr>
          <w:rFonts w:cs="Times New Roman"/>
          <w:sz w:val="24"/>
          <w:szCs w:val="24"/>
        </w:rPr>
        <w:t xml:space="preserve">illustrate the potential of Bayesian methods in history we conduct </w:t>
      </w:r>
      <w:r w:rsidR="00396410">
        <w:rPr>
          <w:rFonts w:cs="Times New Roman"/>
          <w:sz w:val="24"/>
          <w:szCs w:val="24"/>
        </w:rPr>
        <w:t>an</w:t>
      </w:r>
      <w:r w:rsidR="00396410" w:rsidRPr="00477979">
        <w:rPr>
          <w:rFonts w:cs="Times New Roman"/>
          <w:sz w:val="24"/>
          <w:szCs w:val="24"/>
        </w:rPr>
        <w:t xml:space="preserve"> analysis of th</w:t>
      </w:r>
      <w:r w:rsidR="00B85BFD">
        <w:rPr>
          <w:rFonts w:cs="Times New Roman"/>
          <w:sz w:val="24"/>
          <w:szCs w:val="24"/>
        </w:rPr>
        <w:t>e</w:t>
      </w:r>
      <w:r w:rsidR="00396410" w:rsidRPr="00477979">
        <w:rPr>
          <w:rFonts w:cs="Times New Roman"/>
          <w:sz w:val="24"/>
          <w:szCs w:val="24"/>
        </w:rPr>
        <w:t xml:space="preserve"> battle </w:t>
      </w:r>
      <w:r w:rsidR="00B85BFD">
        <w:rPr>
          <w:rFonts w:cs="Times New Roman"/>
          <w:sz w:val="24"/>
          <w:szCs w:val="24"/>
        </w:rPr>
        <w:t xml:space="preserve">of </w:t>
      </w:r>
      <w:r w:rsidR="006D6938">
        <w:rPr>
          <w:rFonts w:cs="Times New Roman"/>
          <w:sz w:val="24"/>
          <w:szCs w:val="24"/>
        </w:rPr>
        <w:t xml:space="preserve">the </w:t>
      </w:r>
      <w:r w:rsidR="00B85BFD">
        <w:rPr>
          <w:rFonts w:cs="Times New Roman"/>
          <w:sz w:val="24"/>
          <w:szCs w:val="24"/>
        </w:rPr>
        <w:t xml:space="preserve">Dogger Bank </w:t>
      </w:r>
      <w:r w:rsidR="00396410" w:rsidRPr="00477979">
        <w:rPr>
          <w:rFonts w:cs="Times New Roman"/>
          <w:sz w:val="24"/>
          <w:szCs w:val="24"/>
        </w:rPr>
        <w:t xml:space="preserve">using </w:t>
      </w:r>
      <w:r w:rsidR="00396410">
        <w:rPr>
          <w:rFonts w:cs="Times New Roman"/>
          <w:sz w:val="24"/>
          <w:szCs w:val="24"/>
        </w:rPr>
        <w:t>‘approximate Bayesian computation’ (ABC)</w:t>
      </w:r>
      <w:r w:rsidR="00B85BFD">
        <w:rPr>
          <w:rFonts w:cs="Times New Roman"/>
          <w:sz w:val="24"/>
          <w:szCs w:val="24"/>
        </w:rPr>
        <w:t xml:space="preserve"> which, </w:t>
      </w:r>
      <w:r w:rsidR="00396410">
        <w:rPr>
          <w:rFonts w:cs="Times New Roman"/>
          <w:sz w:val="24"/>
          <w:szCs w:val="24"/>
        </w:rPr>
        <w:t xml:space="preserve"> </w:t>
      </w:r>
      <w:r w:rsidR="00B85BFD">
        <w:rPr>
          <w:rFonts w:cs="Times New Roman"/>
          <w:sz w:val="24"/>
          <w:szCs w:val="24"/>
        </w:rPr>
        <w:t xml:space="preserve">technically, comprises </w:t>
      </w:r>
      <w:r w:rsidR="00396410" w:rsidRPr="00477979">
        <w:rPr>
          <w:rFonts w:cs="Times New Roman"/>
          <w:sz w:val="24"/>
          <w:szCs w:val="24"/>
        </w:rPr>
        <w:t>Markov Chain Monte Carlo (MCMC) techniques</w:t>
      </w:r>
      <w:r w:rsidR="00396410">
        <w:rPr>
          <w:rFonts w:cs="Times New Roman"/>
          <w:sz w:val="24"/>
          <w:szCs w:val="24"/>
        </w:rPr>
        <w:t>, adapted</w:t>
      </w:r>
      <w:r w:rsidR="00396410" w:rsidRPr="00477979">
        <w:rPr>
          <w:rFonts w:cs="Times New Roman"/>
          <w:sz w:val="24"/>
          <w:szCs w:val="24"/>
        </w:rPr>
        <w:t xml:space="preserve"> </w:t>
      </w:r>
      <w:r w:rsidR="00396410">
        <w:rPr>
          <w:rFonts w:cs="Times New Roman"/>
          <w:sz w:val="24"/>
          <w:szCs w:val="24"/>
        </w:rPr>
        <w:t xml:space="preserve">to </w:t>
      </w:r>
      <w:r w:rsidR="00396410" w:rsidRPr="00483493">
        <w:rPr>
          <w:rFonts w:cs="Times New Roman"/>
          <w:sz w:val="24"/>
          <w:szCs w:val="24"/>
        </w:rPr>
        <w:t xml:space="preserve">cope with the absence of a mathematical likelihood function (Marjoram </w:t>
      </w:r>
      <w:r w:rsidRPr="00483493">
        <w:rPr>
          <w:rFonts w:cs="Times New Roman"/>
          <w:i/>
          <w:sz w:val="24"/>
          <w:szCs w:val="24"/>
        </w:rPr>
        <w:t>et al.</w:t>
      </w:r>
      <w:r w:rsidR="00396410" w:rsidRPr="00483493">
        <w:rPr>
          <w:rFonts w:cs="Times New Roman"/>
          <w:sz w:val="24"/>
          <w:szCs w:val="24"/>
        </w:rPr>
        <w:t xml:space="preserve"> 2003).</w:t>
      </w:r>
      <w:r w:rsidR="00B85BFD" w:rsidRPr="00483493">
        <w:rPr>
          <w:rStyle w:val="EndnoteReference"/>
          <w:rFonts w:cs="Times New Roman"/>
          <w:sz w:val="24"/>
          <w:szCs w:val="24"/>
        </w:rPr>
        <w:endnoteReference w:id="5"/>
      </w:r>
      <w:r w:rsidR="004E2103" w:rsidRPr="00483493">
        <w:rPr>
          <w:rFonts w:cs="Times New Roman"/>
          <w:sz w:val="24"/>
          <w:szCs w:val="24"/>
        </w:rPr>
        <w:t xml:space="preserve"> </w:t>
      </w:r>
      <w:r w:rsidRPr="00483493">
        <w:rPr>
          <w:rFonts w:cs="Times New Roman"/>
          <w:sz w:val="24"/>
          <w:szCs w:val="24"/>
        </w:rPr>
        <w:t xml:space="preserve">The analysis begins by parametrizing the ships and their guns, and with prior estimates of these parameters. The parameters are connected with the outcomes via a simulation model – effectively, a simple war-game. The outcome of the simulation is captured by a set of summary statistics, which can then be compared with the same statistics for the historical outcome of the battle. The prior values of the parameters are then updated, to give posteriors, by comparing the outcome of the simulation with the historical outcome. The power of the method comes from running the simulation – playing </w:t>
      </w:r>
      <w:proofErr w:type="gramStart"/>
      <w:r w:rsidRPr="00483493">
        <w:rPr>
          <w:rFonts w:cs="Times New Roman"/>
          <w:sz w:val="24"/>
          <w:szCs w:val="24"/>
        </w:rPr>
        <w:t xml:space="preserve">the </w:t>
      </w:r>
      <w:r w:rsidRPr="00483493">
        <w:rPr>
          <w:rFonts w:cs="Times New Roman"/>
          <w:sz w:val="24"/>
          <w:szCs w:val="24"/>
        </w:rPr>
        <w:lastRenderedPageBreak/>
        <w:t>war-game</w:t>
      </w:r>
      <w:proofErr w:type="gramEnd"/>
      <w:r w:rsidRPr="00483493">
        <w:rPr>
          <w:rFonts w:cs="Times New Roman"/>
          <w:sz w:val="24"/>
          <w:szCs w:val="24"/>
        </w:rPr>
        <w:t xml:space="preserve"> – millions of times, thus enabling exploration of all regions of the parameter space.</w:t>
      </w:r>
    </w:p>
    <w:p w14:paraId="4A6898B5" w14:textId="77777777" w:rsidR="00DD53E1" w:rsidRPr="00291992" w:rsidRDefault="003A46A9" w:rsidP="00477979">
      <w:pPr>
        <w:rPr>
          <w:rFonts w:cs="Times New Roman"/>
          <w:b/>
          <w:sz w:val="28"/>
          <w:szCs w:val="28"/>
        </w:rPr>
      </w:pPr>
      <w:r w:rsidRPr="00291992">
        <w:rPr>
          <w:rFonts w:cs="Times New Roman"/>
          <w:b/>
          <w:sz w:val="28"/>
          <w:szCs w:val="28"/>
        </w:rPr>
        <w:t xml:space="preserve">Simulation method: a stochastic </w:t>
      </w:r>
      <w:proofErr w:type="spellStart"/>
      <w:r w:rsidRPr="00291992">
        <w:rPr>
          <w:rFonts w:cs="Times New Roman"/>
          <w:b/>
          <w:sz w:val="28"/>
          <w:szCs w:val="28"/>
        </w:rPr>
        <w:t>Lanchester</w:t>
      </w:r>
      <w:proofErr w:type="spellEnd"/>
      <w:r w:rsidRPr="00291992">
        <w:rPr>
          <w:rFonts w:cs="Times New Roman"/>
          <w:b/>
          <w:sz w:val="28"/>
          <w:szCs w:val="28"/>
        </w:rPr>
        <w:t xml:space="preserve"> model</w:t>
      </w:r>
    </w:p>
    <w:p w14:paraId="29B7351E" w14:textId="77777777" w:rsidR="002E154F" w:rsidRPr="00483493" w:rsidRDefault="004E2103" w:rsidP="00291992">
      <w:pPr>
        <w:spacing w:after="480"/>
        <w:rPr>
          <w:rFonts w:cs="Times New Roman"/>
          <w:sz w:val="24"/>
          <w:szCs w:val="24"/>
        </w:rPr>
      </w:pPr>
      <w:r>
        <w:rPr>
          <w:rFonts w:cs="Times New Roman"/>
          <w:sz w:val="24"/>
          <w:szCs w:val="24"/>
        </w:rPr>
        <w:t>First</w:t>
      </w:r>
      <w:r w:rsidRPr="00477979">
        <w:rPr>
          <w:rFonts w:cs="Times New Roman"/>
          <w:sz w:val="24"/>
          <w:szCs w:val="24"/>
        </w:rPr>
        <w:t xml:space="preserve"> we need a reliable model of the naval encounter itself</w:t>
      </w:r>
      <w:r>
        <w:rPr>
          <w:rFonts w:cs="Times New Roman"/>
          <w:sz w:val="24"/>
          <w:szCs w:val="24"/>
        </w:rPr>
        <w:t xml:space="preserve"> to form the basis of our simulation. </w:t>
      </w:r>
      <w:r w:rsidR="002D349B" w:rsidRPr="004E2103">
        <w:rPr>
          <w:rFonts w:cs="Times New Roman"/>
          <w:sz w:val="24"/>
          <w:szCs w:val="24"/>
        </w:rPr>
        <w:t xml:space="preserve">We use a simple model based on the work of F. W. </w:t>
      </w:r>
      <w:proofErr w:type="spellStart"/>
      <w:r w:rsidR="002D349B" w:rsidRPr="004E2103">
        <w:rPr>
          <w:rFonts w:cs="Times New Roman"/>
          <w:sz w:val="24"/>
          <w:szCs w:val="24"/>
        </w:rPr>
        <w:t>Lanchester</w:t>
      </w:r>
      <w:proofErr w:type="spellEnd"/>
      <w:r w:rsidR="002D349B" w:rsidRPr="004E2103">
        <w:rPr>
          <w:rFonts w:cs="Times New Roman"/>
          <w:sz w:val="24"/>
          <w:szCs w:val="24"/>
        </w:rPr>
        <w:t xml:space="preserve"> (1913-1916), </w:t>
      </w:r>
      <w:r w:rsidR="003A46A9" w:rsidRPr="00483493">
        <w:rPr>
          <w:rFonts w:cs="Times New Roman"/>
          <w:sz w:val="24"/>
          <w:szCs w:val="24"/>
        </w:rPr>
        <w:t xml:space="preserve">the </w:t>
      </w:r>
      <w:r w:rsidRPr="00483493">
        <w:rPr>
          <w:rFonts w:cs="Times New Roman"/>
          <w:sz w:val="24"/>
          <w:szCs w:val="24"/>
        </w:rPr>
        <w:t>underlying</w:t>
      </w:r>
      <w:r w:rsidR="003A46A9" w:rsidRPr="00483493">
        <w:rPr>
          <w:rFonts w:cs="Times New Roman"/>
          <w:sz w:val="24"/>
          <w:szCs w:val="24"/>
        </w:rPr>
        <w:t xml:space="preserve"> ideas of which pervaded writing on big-gun naval tactics in the decade before the First World War and were arrived at independently by authors of various nationalities (Chase 1902; Fiske 1905; </w:t>
      </w:r>
      <w:proofErr w:type="spellStart"/>
      <w:r w:rsidR="003A46A9" w:rsidRPr="00483493">
        <w:rPr>
          <w:rFonts w:cs="Times New Roman"/>
          <w:sz w:val="24"/>
          <w:szCs w:val="24"/>
        </w:rPr>
        <w:t>Baudry</w:t>
      </w:r>
      <w:proofErr w:type="spellEnd"/>
      <w:r w:rsidR="003A46A9" w:rsidRPr="00483493">
        <w:rPr>
          <w:rFonts w:cs="Times New Roman"/>
          <w:sz w:val="24"/>
          <w:szCs w:val="24"/>
        </w:rPr>
        <w:t xml:space="preserve"> 1914; </w:t>
      </w:r>
      <w:proofErr w:type="spellStart"/>
      <w:r w:rsidR="003A46A9" w:rsidRPr="00483493">
        <w:rPr>
          <w:rFonts w:cs="Times New Roman"/>
          <w:sz w:val="24"/>
          <w:szCs w:val="24"/>
        </w:rPr>
        <w:t>Osipov</w:t>
      </w:r>
      <w:proofErr w:type="spellEnd"/>
      <w:r w:rsidR="003A46A9" w:rsidRPr="00483493">
        <w:rPr>
          <w:rFonts w:cs="Times New Roman"/>
          <w:sz w:val="24"/>
          <w:szCs w:val="24"/>
        </w:rPr>
        <w:t xml:space="preserve"> 1915). The simple, central assumption of such models is that each side causes damage </w:t>
      </w:r>
      <w:r w:rsidRPr="00483493">
        <w:rPr>
          <w:rFonts w:cs="Times New Roman"/>
          <w:sz w:val="24"/>
          <w:szCs w:val="24"/>
        </w:rPr>
        <w:t xml:space="preserve">at a rate </w:t>
      </w:r>
      <w:r w:rsidR="003A46A9" w:rsidRPr="00483493">
        <w:rPr>
          <w:rFonts w:cs="Times New Roman"/>
          <w:sz w:val="24"/>
          <w:szCs w:val="24"/>
        </w:rPr>
        <w:t xml:space="preserve">in proportion to its numbers. </w:t>
      </w:r>
      <w:proofErr w:type="gramStart"/>
      <w:r w:rsidR="003A46A9" w:rsidRPr="00483493">
        <w:rPr>
          <w:rFonts w:cs="Times New Roman"/>
          <w:sz w:val="24"/>
          <w:szCs w:val="24"/>
        </w:rPr>
        <w:t>This assumption, and the models it results in, are</w:t>
      </w:r>
      <w:proofErr w:type="gramEnd"/>
      <w:r w:rsidR="003A46A9" w:rsidRPr="00483493">
        <w:rPr>
          <w:rFonts w:cs="Times New Roman"/>
          <w:sz w:val="24"/>
          <w:szCs w:val="24"/>
        </w:rPr>
        <w:t xml:space="preserve"> largely discredited as aggregate models of land and air warfare, although they may still have value in understanding the tactical implications of local, temporary conditions. However, in naval warfare this assumption certainly captures the essence of big-gun combat, and may persist for much longer and therefore be more appropriate than in any of the many other military arenas to which the models have been applied (Hughes 1986b). </w:t>
      </w:r>
      <w:proofErr w:type="spellStart"/>
      <w:r w:rsidR="001151A0" w:rsidRPr="00483493">
        <w:rPr>
          <w:rFonts w:cs="Times New Roman"/>
          <w:sz w:val="24"/>
          <w:szCs w:val="24"/>
        </w:rPr>
        <w:t>Lanchester</w:t>
      </w:r>
      <w:proofErr w:type="spellEnd"/>
      <w:r w:rsidR="001151A0" w:rsidRPr="00483493">
        <w:rPr>
          <w:rFonts w:cs="Times New Roman"/>
          <w:sz w:val="24"/>
          <w:szCs w:val="24"/>
        </w:rPr>
        <w:t xml:space="preserve"> models' </w:t>
      </w:r>
      <w:proofErr w:type="gramStart"/>
      <w:r w:rsidR="001151A0" w:rsidRPr="00483493">
        <w:rPr>
          <w:rFonts w:cs="Times New Roman"/>
          <w:sz w:val="24"/>
          <w:szCs w:val="24"/>
        </w:rPr>
        <w:t>influence,</w:t>
      </w:r>
      <w:proofErr w:type="gramEnd"/>
      <w:r w:rsidR="001151A0" w:rsidRPr="00483493">
        <w:rPr>
          <w:rFonts w:cs="Times New Roman"/>
          <w:sz w:val="24"/>
          <w:szCs w:val="24"/>
        </w:rPr>
        <w:t xml:space="preserve"> both on the tactics of the era and on the 1922 Washington Treaty (Kahn 2004), was considerable, superseded only after the advent of aircraft carriers by an understanding of the more pulsed nature of their firepower.</w:t>
      </w:r>
    </w:p>
    <w:p w14:paraId="747D7FCF" w14:textId="77777777" w:rsidR="002E154F" w:rsidRPr="00483493" w:rsidRDefault="00FA77AC" w:rsidP="00291992">
      <w:pPr>
        <w:spacing w:after="480"/>
        <w:rPr>
          <w:rFonts w:cs="Times New Roman"/>
          <w:sz w:val="24"/>
          <w:szCs w:val="24"/>
        </w:rPr>
      </w:pPr>
      <w:proofErr w:type="spellStart"/>
      <w:r w:rsidRPr="00483493">
        <w:rPr>
          <w:rFonts w:cs="Times New Roman"/>
          <w:sz w:val="24"/>
          <w:szCs w:val="24"/>
        </w:rPr>
        <w:t>Lanchester’s</w:t>
      </w:r>
      <w:proofErr w:type="spellEnd"/>
      <w:r w:rsidRPr="00483493">
        <w:rPr>
          <w:rFonts w:cs="Times New Roman"/>
          <w:sz w:val="24"/>
          <w:szCs w:val="24"/>
        </w:rPr>
        <w:t xml:space="preserve"> ‘square law</w:t>
      </w:r>
      <w:r w:rsidR="00AD3F76" w:rsidRPr="00483493">
        <w:rPr>
          <w:rFonts w:cs="Times New Roman"/>
          <w:sz w:val="24"/>
          <w:szCs w:val="24"/>
        </w:rPr>
        <w:t>’</w:t>
      </w:r>
      <w:r w:rsidRPr="00483493">
        <w:rPr>
          <w:rFonts w:cs="Times New Roman"/>
          <w:sz w:val="24"/>
          <w:szCs w:val="24"/>
        </w:rPr>
        <w:t xml:space="preserve"> was assumed to operate in the </w:t>
      </w:r>
      <w:r w:rsidR="001151A0" w:rsidRPr="00483493">
        <w:rPr>
          <w:rFonts w:cs="Times New Roman"/>
          <w:sz w:val="24"/>
          <w:szCs w:val="24"/>
        </w:rPr>
        <w:t xml:space="preserve">1914-18 </w:t>
      </w:r>
      <w:r w:rsidRPr="00483493">
        <w:rPr>
          <w:rFonts w:cs="Times New Roman"/>
          <w:sz w:val="24"/>
          <w:szCs w:val="24"/>
        </w:rPr>
        <w:t>naval war</w:t>
      </w:r>
      <w:r w:rsidR="007936EC" w:rsidRPr="00483493">
        <w:rPr>
          <w:rFonts w:cs="Times New Roman"/>
          <w:sz w:val="24"/>
          <w:szCs w:val="24"/>
        </w:rPr>
        <w:t>,</w:t>
      </w:r>
      <w:r w:rsidR="00AD3F76" w:rsidRPr="00483493">
        <w:rPr>
          <w:rFonts w:cs="Times New Roman"/>
          <w:sz w:val="24"/>
          <w:szCs w:val="24"/>
        </w:rPr>
        <w:t xml:space="preserve"> </w:t>
      </w:r>
      <w:r w:rsidR="002E154F" w:rsidRPr="00483493">
        <w:rPr>
          <w:rFonts w:cs="Times New Roman"/>
          <w:sz w:val="24"/>
          <w:szCs w:val="24"/>
        </w:rPr>
        <w:t xml:space="preserve">particularly in the context of Dreadnought battle lines, </w:t>
      </w:r>
      <w:r w:rsidR="00AD3F76" w:rsidRPr="00483493">
        <w:rPr>
          <w:rFonts w:cs="Times New Roman"/>
          <w:sz w:val="24"/>
          <w:szCs w:val="24"/>
        </w:rPr>
        <w:t xml:space="preserve">and formed an integral component of concentration as Fuller understood it when providing his seminal codification of the Principles of War </w:t>
      </w:r>
      <w:r w:rsidR="007936EC" w:rsidRPr="00483493">
        <w:rPr>
          <w:rFonts w:cs="Times New Roman"/>
          <w:sz w:val="24"/>
          <w:szCs w:val="24"/>
        </w:rPr>
        <w:t>(Fuller,</w:t>
      </w:r>
      <w:r w:rsidR="00AD3F76" w:rsidRPr="00483493">
        <w:rPr>
          <w:rFonts w:cs="Times New Roman"/>
          <w:sz w:val="24"/>
          <w:szCs w:val="24"/>
        </w:rPr>
        <w:t xml:space="preserve"> 1916</w:t>
      </w:r>
      <w:r w:rsidR="007936EC" w:rsidRPr="00483493">
        <w:rPr>
          <w:rFonts w:cs="Times New Roman"/>
          <w:sz w:val="24"/>
          <w:szCs w:val="24"/>
        </w:rPr>
        <w:t>)</w:t>
      </w:r>
      <w:r w:rsidR="00AD3F76" w:rsidRPr="00483493">
        <w:rPr>
          <w:rFonts w:cs="Times New Roman"/>
          <w:sz w:val="24"/>
          <w:szCs w:val="24"/>
        </w:rPr>
        <w:t xml:space="preserve">. </w:t>
      </w:r>
      <w:r w:rsidR="003A46A9" w:rsidRPr="00483493">
        <w:rPr>
          <w:rFonts w:cs="Times New Roman"/>
          <w:sz w:val="24"/>
          <w:szCs w:val="24"/>
        </w:rPr>
        <w:t xml:space="preserve">For this reason we believe that the decisive phase of the Dogger Bank clash is an ideal proving ground for this form of modelling.  The </w:t>
      </w:r>
      <w:proofErr w:type="spellStart"/>
      <w:r w:rsidR="003A46A9" w:rsidRPr="00483493">
        <w:rPr>
          <w:rFonts w:cs="Times New Roman"/>
          <w:sz w:val="24"/>
          <w:szCs w:val="24"/>
        </w:rPr>
        <w:lastRenderedPageBreak/>
        <w:t>Lanchester</w:t>
      </w:r>
      <w:proofErr w:type="spellEnd"/>
      <w:r w:rsidR="003A46A9" w:rsidRPr="00483493">
        <w:rPr>
          <w:rFonts w:cs="Times New Roman"/>
          <w:sz w:val="24"/>
          <w:szCs w:val="24"/>
        </w:rPr>
        <w:t xml:space="preserve"> equations, simplistic in most military scenarios, nevertheless capture the essence of the dynamics here, at least for the crucial period. We use a stochastic</w:t>
      </w:r>
      <w:r w:rsidR="002A507C" w:rsidRPr="00483493">
        <w:rPr>
          <w:rStyle w:val="EndnoteReference"/>
          <w:rFonts w:cs="Times New Roman"/>
          <w:sz w:val="24"/>
          <w:szCs w:val="24"/>
        </w:rPr>
        <w:endnoteReference w:id="6"/>
      </w:r>
      <w:r w:rsidR="003A46A9" w:rsidRPr="00483493">
        <w:rPr>
          <w:rFonts w:cs="Times New Roman"/>
          <w:sz w:val="24"/>
          <w:szCs w:val="24"/>
        </w:rPr>
        <w:t xml:space="preserve"> version of </w:t>
      </w:r>
      <w:proofErr w:type="spellStart"/>
      <w:r w:rsidR="003A46A9" w:rsidRPr="00483493">
        <w:rPr>
          <w:rFonts w:cs="Times New Roman"/>
          <w:sz w:val="24"/>
          <w:szCs w:val="24"/>
        </w:rPr>
        <w:t>Lanchester’s</w:t>
      </w:r>
      <w:proofErr w:type="spellEnd"/>
      <w:r w:rsidR="003A46A9" w:rsidRPr="00483493">
        <w:rPr>
          <w:rFonts w:cs="Times New Roman"/>
          <w:sz w:val="24"/>
          <w:szCs w:val="24"/>
        </w:rPr>
        <w:t xml:space="preserve"> model (Morse and Kimball 1951; </w:t>
      </w:r>
      <w:proofErr w:type="spellStart"/>
      <w:r w:rsidR="003A46A9" w:rsidRPr="00483493">
        <w:rPr>
          <w:rFonts w:cs="Times New Roman"/>
          <w:sz w:val="24"/>
          <w:szCs w:val="24"/>
        </w:rPr>
        <w:t>Dolansky</w:t>
      </w:r>
      <w:proofErr w:type="spellEnd"/>
      <w:r w:rsidR="003A46A9" w:rsidRPr="00483493">
        <w:rPr>
          <w:rFonts w:cs="Times New Roman"/>
          <w:sz w:val="24"/>
          <w:szCs w:val="24"/>
        </w:rPr>
        <w:t xml:space="preserve"> 1964) so that different outcomes can follow from otherwise-identical simulations.</w:t>
      </w:r>
    </w:p>
    <w:p w14:paraId="0D9D2615" w14:textId="476EEB15" w:rsidR="002E154F" w:rsidRPr="00483493" w:rsidRDefault="002E154F" w:rsidP="00477979">
      <w:pPr>
        <w:rPr>
          <w:rFonts w:cs="Times New Roman"/>
          <w:sz w:val="24"/>
          <w:szCs w:val="24"/>
        </w:rPr>
      </w:pPr>
      <w:r w:rsidRPr="00483493">
        <w:rPr>
          <w:rFonts w:cs="Times New Roman"/>
          <w:sz w:val="24"/>
          <w:szCs w:val="24"/>
        </w:rPr>
        <w:t>A degree of simplifica</w:t>
      </w:r>
      <w:r w:rsidR="0000743F" w:rsidRPr="00483493">
        <w:rPr>
          <w:rFonts w:cs="Times New Roman"/>
          <w:sz w:val="24"/>
          <w:szCs w:val="24"/>
        </w:rPr>
        <w:t>tion might be assumed fro</w:t>
      </w:r>
      <w:r w:rsidRPr="00483493">
        <w:rPr>
          <w:rFonts w:cs="Times New Roman"/>
          <w:sz w:val="24"/>
          <w:szCs w:val="24"/>
        </w:rPr>
        <w:t xml:space="preserve">m </w:t>
      </w:r>
      <w:r w:rsidR="001151A0" w:rsidRPr="00483493">
        <w:rPr>
          <w:rFonts w:cs="Times New Roman"/>
          <w:sz w:val="24"/>
          <w:szCs w:val="24"/>
        </w:rPr>
        <w:t xml:space="preserve">our </w:t>
      </w:r>
      <w:r w:rsidRPr="00483493">
        <w:rPr>
          <w:rFonts w:cs="Times New Roman"/>
          <w:sz w:val="24"/>
          <w:szCs w:val="24"/>
        </w:rPr>
        <w:t>focu</w:t>
      </w:r>
      <w:r w:rsidR="001151A0" w:rsidRPr="00483493">
        <w:rPr>
          <w:rFonts w:cs="Times New Roman"/>
          <w:sz w:val="24"/>
          <w:szCs w:val="24"/>
        </w:rPr>
        <w:t>s</w:t>
      </w:r>
      <w:r w:rsidRPr="00483493">
        <w:rPr>
          <w:rFonts w:cs="Times New Roman"/>
          <w:sz w:val="24"/>
          <w:szCs w:val="24"/>
        </w:rPr>
        <w:t xml:space="preserve"> on Dreadnought exchanges, bearing in mind that both Dogger Bank and Jutland were intricate affairs involving the integrated movements of scores of smaller vessels, including various types of cruisers, destroyers</w:t>
      </w:r>
      <w:r w:rsidR="00A047FC" w:rsidRPr="00483493">
        <w:rPr>
          <w:rFonts w:cs="Times New Roman"/>
          <w:sz w:val="24"/>
          <w:szCs w:val="24"/>
        </w:rPr>
        <w:t>,</w:t>
      </w:r>
      <w:r w:rsidRPr="00483493">
        <w:rPr>
          <w:rFonts w:cs="Times New Roman"/>
          <w:sz w:val="24"/>
          <w:szCs w:val="24"/>
        </w:rPr>
        <w:t xml:space="preserve"> </w:t>
      </w:r>
      <w:r w:rsidR="001151A0" w:rsidRPr="00483493">
        <w:rPr>
          <w:rFonts w:cs="Times New Roman"/>
          <w:sz w:val="24"/>
          <w:szCs w:val="24"/>
        </w:rPr>
        <w:t xml:space="preserve">torpedo boats </w:t>
      </w:r>
      <w:r w:rsidRPr="00483493">
        <w:rPr>
          <w:rFonts w:cs="Times New Roman"/>
          <w:sz w:val="24"/>
          <w:szCs w:val="24"/>
        </w:rPr>
        <w:t>and submar</w:t>
      </w:r>
      <w:r w:rsidR="001151A0" w:rsidRPr="00483493">
        <w:rPr>
          <w:rFonts w:cs="Times New Roman"/>
          <w:sz w:val="24"/>
          <w:szCs w:val="24"/>
        </w:rPr>
        <w:t>ines, and aircraft. T</w:t>
      </w:r>
      <w:r w:rsidRPr="00483493">
        <w:rPr>
          <w:rFonts w:cs="Times New Roman"/>
          <w:sz w:val="24"/>
          <w:szCs w:val="24"/>
        </w:rPr>
        <w:t xml:space="preserve">he smaller units had the capacity to inflict fatal injury on big ships and at Dogger Bank neither Beatty nor Hipper relished the danger of underwater damage from the </w:t>
      </w:r>
      <w:r w:rsidR="00A75DBE" w:rsidRPr="00483493">
        <w:rPr>
          <w:rFonts w:cs="Times New Roman"/>
          <w:sz w:val="24"/>
          <w:szCs w:val="24"/>
        </w:rPr>
        <w:t>many</w:t>
      </w:r>
      <w:r w:rsidRPr="00483493">
        <w:rPr>
          <w:rFonts w:cs="Times New Roman"/>
          <w:sz w:val="24"/>
          <w:szCs w:val="24"/>
        </w:rPr>
        <w:t xml:space="preserve"> torpedoes carried by the light forces of both sides</w:t>
      </w:r>
      <w:r w:rsidR="00A75DBE" w:rsidRPr="00483493">
        <w:rPr>
          <w:rFonts w:cs="Times New Roman"/>
          <w:sz w:val="24"/>
          <w:szCs w:val="24"/>
        </w:rPr>
        <w:t xml:space="preserve"> (</w:t>
      </w:r>
      <w:proofErr w:type="spellStart"/>
      <w:r w:rsidR="00A75DBE" w:rsidRPr="00483493">
        <w:rPr>
          <w:rFonts w:cs="Times New Roman"/>
          <w:sz w:val="24"/>
          <w:szCs w:val="24"/>
        </w:rPr>
        <w:t>Philbin</w:t>
      </w:r>
      <w:proofErr w:type="spellEnd"/>
      <w:r w:rsidR="00A75DBE" w:rsidRPr="00483493">
        <w:rPr>
          <w:rFonts w:cs="Times New Roman"/>
          <w:sz w:val="24"/>
          <w:szCs w:val="24"/>
        </w:rPr>
        <w:t xml:space="preserve"> 2015</w:t>
      </w:r>
      <w:r w:rsidRPr="00483493">
        <w:rPr>
          <w:rFonts w:cs="Times New Roman"/>
          <w:sz w:val="24"/>
          <w:szCs w:val="24"/>
        </w:rPr>
        <w:t xml:space="preserve">, </w:t>
      </w:r>
      <w:r w:rsidR="00A75DBE" w:rsidRPr="00483493">
        <w:rPr>
          <w:rFonts w:cs="Times New Roman"/>
          <w:sz w:val="24"/>
          <w:szCs w:val="24"/>
        </w:rPr>
        <w:t xml:space="preserve">130) </w:t>
      </w:r>
      <w:r w:rsidRPr="00483493">
        <w:rPr>
          <w:rFonts w:cs="Times New Roman"/>
          <w:sz w:val="24"/>
          <w:szCs w:val="24"/>
        </w:rPr>
        <w:t>or their ability to drop mines in the path of the battle line</w:t>
      </w:r>
      <w:r w:rsidR="0000743F" w:rsidRPr="00483493">
        <w:rPr>
          <w:rFonts w:cs="Times New Roman"/>
          <w:sz w:val="24"/>
          <w:szCs w:val="24"/>
        </w:rPr>
        <w:t xml:space="preserve"> (though no German vessels were carrying mines at Dogger</w:t>
      </w:r>
      <w:r w:rsidR="006D6938" w:rsidRPr="00483493">
        <w:rPr>
          <w:rFonts w:cs="Times New Roman"/>
          <w:sz w:val="24"/>
          <w:szCs w:val="24"/>
        </w:rPr>
        <w:t xml:space="preserve"> Bank</w:t>
      </w:r>
      <w:r w:rsidR="0000743F" w:rsidRPr="00483493">
        <w:rPr>
          <w:rFonts w:cs="Times New Roman"/>
          <w:sz w:val="24"/>
          <w:szCs w:val="24"/>
        </w:rPr>
        <w:t>).</w:t>
      </w:r>
    </w:p>
    <w:p w14:paraId="60CAAD19" w14:textId="52953975" w:rsidR="0000743F" w:rsidRPr="00483493" w:rsidRDefault="0000743F" w:rsidP="00477979">
      <w:pPr>
        <w:rPr>
          <w:rFonts w:cs="Times New Roman"/>
          <w:sz w:val="24"/>
          <w:szCs w:val="24"/>
        </w:rPr>
      </w:pPr>
      <w:r w:rsidRPr="00483493">
        <w:rPr>
          <w:rFonts w:cs="Times New Roman"/>
          <w:sz w:val="24"/>
          <w:szCs w:val="24"/>
        </w:rPr>
        <w:t>Such factors affected the thinking of both admirals and Beatty twice manoeuvred to avoid this type of attack. Nevertheless, the role of the light forces</w:t>
      </w:r>
      <w:r w:rsidR="001151A0" w:rsidRPr="00483493">
        <w:rPr>
          <w:rFonts w:cs="Times New Roman"/>
          <w:sz w:val="24"/>
          <w:szCs w:val="24"/>
        </w:rPr>
        <w:t xml:space="preserve"> at Dogger Bank</w:t>
      </w:r>
      <w:r w:rsidRPr="00483493">
        <w:rPr>
          <w:rFonts w:cs="Times New Roman"/>
          <w:sz w:val="24"/>
          <w:szCs w:val="24"/>
        </w:rPr>
        <w:t xml:space="preserve">, after making the initial contact, was largely to cancel each other out and prevent interference in the movements of each side’s capital ships. German light forces moved ahead of the retreating Hipper, shielded by his battle cruisers but ready to intervene, while British light forces consciously avoided coming between the two lines and thus </w:t>
      </w:r>
      <w:r w:rsidR="006A58A4" w:rsidRPr="00483493">
        <w:rPr>
          <w:rFonts w:cs="Times New Roman"/>
          <w:sz w:val="24"/>
          <w:szCs w:val="24"/>
        </w:rPr>
        <w:t>blocking</w:t>
      </w:r>
      <w:r w:rsidRPr="00483493">
        <w:rPr>
          <w:rFonts w:cs="Times New Roman"/>
          <w:sz w:val="24"/>
          <w:szCs w:val="24"/>
        </w:rPr>
        <w:t xml:space="preserve"> the British battle cruisers</w:t>
      </w:r>
      <w:r w:rsidR="00A047FC" w:rsidRPr="00483493">
        <w:rPr>
          <w:rFonts w:cs="Times New Roman"/>
          <w:sz w:val="24"/>
          <w:szCs w:val="24"/>
        </w:rPr>
        <w:t>’</w:t>
      </w:r>
      <w:r w:rsidRPr="00483493">
        <w:rPr>
          <w:rFonts w:cs="Times New Roman"/>
          <w:sz w:val="24"/>
          <w:szCs w:val="24"/>
        </w:rPr>
        <w:t xml:space="preserve"> lines of sight to their opponents</w:t>
      </w:r>
      <w:r w:rsidR="000B57C8" w:rsidRPr="00483493">
        <w:rPr>
          <w:rFonts w:cs="Times New Roman"/>
          <w:sz w:val="24"/>
          <w:szCs w:val="24"/>
        </w:rPr>
        <w:t xml:space="preserve"> (</w:t>
      </w:r>
      <w:proofErr w:type="spellStart"/>
      <w:r w:rsidR="000B57C8" w:rsidRPr="00483493">
        <w:rPr>
          <w:rFonts w:cs="Times New Roman"/>
          <w:sz w:val="24"/>
          <w:szCs w:val="24"/>
        </w:rPr>
        <w:t>Goldrick</w:t>
      </w:r>
      <w:proofErr w:type="spellEnd"/>
      <w:r w:rsidR="000B57C8" w:rsidRPr="00483493">
        <w:rPr>
          <w:rFonts w:cs="Times New Roman"/>
          <w:sz w:val="24"/>
          <w:szCs w:val="24"/>
        </w:rPr>
        <w:t xml:space="preserve"> </w:t>
      </w:r>
      <w:r w:rsidR="000A7B54" w:rsidRPr="00483493">
        <w:rPr>
          <w:rFonts w:cs="Times New Roman"/>
          <w:sz w:val="24"/>
          <w:szCs w:val="24"/>
        </w:rPr>
        <w:t>2015, 262)</w:t>
      </w:r>
      <w:r w:rsidRPr="00483493">
        <w:rPr>
          <w:rFonts w:cs="Times New Roman"/>
          <w:sz w:val="24"/>
          <w:szCs w:val="24"/>
        </w:rPr>
        <w:t xml:space="preserve">. They were also kept at a distance by </w:t>
      </w:r>
      <w:proofErr w:type="spellStart"/>
      <w:r w:rsidRPr="00483493">
        <w:rPr>
          <w:rFonts w:cs="Times New Roman"/>
          <w:i/>
          <w:sz w:val="24"/>
          <w:szCs w:val="24"/>
        </w:rPr>
        <w:t>Bl</w:t>
      </w:r>
      <w:r w:rsidR="002A572C" w:rsidRPr="00483493">
        <w:rPr>
          <w:rFonts w:cs="Times New Roman"/>
          <w:i/>
          <w:sz w:val="24"/>
          <w:szCs w:val="24"/>
        </w:rPr>
        <w:t>ü</w:t>
      </w:r>
      <w:r w:rsidRPr="00483493">
        <w:rPr>
          <w:rFonts w:cs="Times New Roman"/>
          <w:i/>
          <w:sz w:val="24"/>
          <w:szCs w:val="24"/>
        </w:rPr>
        <w:t>cher</w:t>
      </w:r>
      <w:proofErr w:type="spellEnd"/>
      <w:r w:rsidR="006A58A4" w:rsidRPr="00483493">
        <w:rPr>
          <w:rFonts w:cs="Times New Roman"/>
          <w:sz w:val="24"/>
          <w:szCs w:val="24"/>
        </w:rPr>
        <w:t xml:space="preserve"> (</w:t>
      </w:r>
      <w:proofErr w:type="spellStart"/>
      <w:r w:rsidR="006A58A4" w:rsidRPr="00483493">
        <w:rPr>
          <w:rFonts w:cs="Times New Roman"/>
          <w:sz w:val="24"/>
          <w:szCs w:val="24"/>
        </w:rPr>
        <w:t>Philbin</w:t>
      </w:r>
      <w:proofErr w:type="spellEnd"/>
      <w:r w:rsidR="006A58A4" w:rsidRPr="00483493">
        <w:rPr>
          <w:rFonts w:cs="Times New Roman"/>
          <w:sz w:val="24"/>
          <w:szCs w:val="24"/>
        </w:rPr>
        <w:t xml:space="preserve"> 2014, 125).</w:t>
      </w:r>
    </w:p>
    <w:p w14:paraId="7903ACA0" w14:textId="049137C6" w:rsidR="00F86F58" w:rsidRPr="00483493" w:rsidRDefault="0000743F" w:rsidP="00477979">
      <w:pPr>
        <w:rPr>
          <w:rFonts w:cs="Times New Roman"/>
          <w:sz w:val="24"/>
          <w:szCs w:val="24"/>
        </w:rPr>
      </w:pPr>
      <w:r w:rsidRPr="00483493">
        <w:rPr>
          <w:rFonts w:cs="Times New Roman"/>
          <w:sz w:val="24"/>
          <w:szCs w:val="24"/>
        </w:rPr>
        <w:t>Thus, light forces we</w:t>
      </w:r>
      <w:r w:rsidR="001151A0" w:rsidRPr="00483493">
        <w:rPr>
          <w:rFonts w:cs="Times New Roman"/>
          <w:sz w:val="24"/>
          <w:szCs w:val="24"/>
        </w:rPr>
        <w:t>r</w:t>
      </w:r>
      <w:r w:rsidRPr="00483493">
        <w:rPr>
          <w:rFonts w:cs="Times New Roman"/>
          <w:sz w:val="24"/>
          <w:szCs w:val="24"/>
        </w:rPr>
        <w:t xml:space="preserve">e prominent at Dogger </w:t>
      </w:r>
      <w:r w:rsidR="002A572C" w:rsidRPr="00483493">
        <w:rPr>
          <w:rFonts w:cs="Times New Roman"/>
          <w:sz w:val="24"/>
          <w:szCs w:val="24"/>
        </w:rPr>
        <w:t>B</w:t>
      </w:r>
      <w:r w:rsidRPr="00483493">
        <w:rPr>
          <w:rFonts w:cs="Times New Roman"/>
          <w:sz w:val="24"/>
          <w:szCs w:val="24"/>
        </w:rPr>
        <w:t xml:space="preserve">ank, but not in the way they were at Jutland, there being no equivalent of </w:t>
      </w:r>
      <w:proofErr w:type="spellStart"/>
      <w:r w:rsidRPr="00483493">
        <w:rPr>
          <w:rFonts w:cs="Times New Roman"/>
          <w:sz w:val="24"/>
          <w:szCs w:val="24"/>
        </w:rPr>
        <w:t>Scheer’s</w:t>
      </w:r>
      <w:proofErr w:type="spellEnd"/>
      <w:r w:rsidRPr="00483493">
        <w:rPr>
          <w:rFonts w:cs="Times New Roman"/>
          <w:sz w:val="24"/>
          <w:szCs w:val="24"/>
        </w:rPr>
        <w:t xml:space="preserve"> massed torpedo assault on the Grand Fleet, for example. The decisive clash came down to an exchange between two lines of </w:t>
      </w:r>
      <w:r w:rsidR="001151A0" w:rsidRPr="00483493">
        <w:rPr>
          <w:rFonts w:cs="Times New Roman"/>
          <w:sz w:val="24"/>
          <w:szCs w:val="24"/>
        </w:rPr>
        <w:lastRenderedPageBreak/>
        <w:t>D</w:t>
      </w:r>
      <w:r w:rsidRPr="00483493">
        <w:rPr>
          <w:rFonts w:cs="Times New Roman"/>
          <w:sz w:val="24"/>
          <w:szCs w:val="24"/>
        </w:rPr>
        <w:t xml:space="preserve">readnought battle cruisers and the hapless </w:t>
      </w:r>
      <w:proofErr w:type="spellStart"/>
      <w:r w:rsidRPr="00483493">
        <w:rPr>
          <w:rFonts w:cs="Times New Roman"/>
          <w:i/>
          <w:sz w:val="24"/>
          <w:szCs w:val="24"/>
        </w:rPr>
        <w:t>Bl</w:t>
      </w:r>
      <w:r w:rsidR="002A572C" w:rsidRPr="00483493">
        <w:rPr>
          <w:rFonts w:cs="Times New Roman"/>
          <w:i/>
          <w:sz w:val="24"/>
          <w:szCs w:val="24"/>
        </w:rPr>
        <w:t>ü</w:t>
      </w:r>
      <w:r w:rsidRPr="00483493">
        <w:rPr>
          <w:rFonts w:cs="Times New Roman"/>
          <w:i/>
          <w:sz w:val="24"/>
          <w:szCs w:val="24"/>
        </w:rPr>
        <w:t>cher</w:t>
      </w:r>
      <w:proofErr w:type="spellEnd"/>
      <w:r w:rsidR="001151A0" w:rsidRPr="00483493">
        <w:rPr>
          <w:rFonts w:cs="Times New Roman"/>
          <w:sz w:val="24"/>
          <w:szCs w:val="24"/>
        </w:rPr>
        <w:t>. This being so, w</w:t>
      </w:r>
      <w:r w:rsidR="007936EC" w:rsidRPr="00483493">
        <w:rPr>
          <w:rFonts w:cs="Times New Roman"/>
          <w:sz w:val="24"/>
          <w:szCs w:val="24"/>
        </w:rPr>
        <w:t xml:space="preserve">e </w:t>
      </w:r>
      <w:r w:rsidR="00F86F58" w:rsidRPr="00483493">
        <w:rPr>
          <w:rFonts w:cs="Times New Roman"/>
          <w:sz w:val="24"/>
          <w:szCs w:val="24"/>
        </w:rPr>
        <w:t>initially</w:t>
      </w:r>
      <w:r w:rsidR="007936EC" w:rsidRPr="00483493">
        <w:rPr>
          <w:rFonts w:cs="Times New Roman"/>
          <w:sz w:val="24"/>
          <w:szCs w:val="24"/>
        </w:rPr>
        <w:t xml:space="preserve"> apply our</w:t>
      </w:r>
      <w:r w:rsidR="003A46A9" w:rsidRPr="00483493">
        <w:rPr>
          <w:rFonts w:cs="Times New Roman"/>
          <w:sz w:val="24"/>
          <w:szCs w:val="24"/>
        </w:rPr>
        <w:t xml:space="preserve"> techniques</w:t>
      </w:r>
      <w:r w:rsidR="001151A0" w:rsidRPr="00483493">
        <w:rPr>
          <w:rFonts w:cs="Times New Roman"/>
          <w:sz w:val="24"/>
          <w:szCs w:val="24"/>
        </w:rPr>
        <w:t xml:space="preserve"> to Dogger </w:t>
      </w:r>
      <w:r w:rsidR="002A572C" w:rsidRPr="00483493">
        <w:rPr>
          <w:rFonts w:cs="Times New Roman"/>
          <w:sz w:val="24"/>
          <w:szCs w:val="24"/>
        </w:rPr>
        <w:t>B</w:t>
      </w:r>
      <w:r w:rsidR="001151A0" w:rsidRPr="00483493">
        <w:rPr>
          <w:rFonts w:cs="Times New Roman"/>
          <w:sz w:val="24"/>
          <w:szCs w:val="24"/>
        </w:rPr>
        <w:t xml:space="preserve">ank, </w:t>
      </w:r>
      <w:r w:rsidR="00F86F58" w:rsidRPr="00483493">
        <w:rPr>
          <w:rFonts w:cs="Times New Roman"/>
          <w:sz w:val="24"/>
          <w:szCs w:val="24"/>
        </w:rPr>
        <w:t>aspiring to tackle in subsequent work the greater complexity of</w:t>
      </w:r>
      <w:r w:rsidR="003A46A9" w:rsidRPr="00483493">
        <w:rPr>
          <w:rFonts w:cs="Times New Roman"/>
          <w:sz w:val="24"/>
          <w:szCs w:val="24"/>
        </w:rPr>
        <w:t xml:space="preserve"> Jutland. </w:t>
      </w:r>
      <w:r w:rsidR="00F86F58" w:rsidRPr="00483493">
        <w:rPr>
          <w:rFonts w:cs="Times New Roman"/>
          <w:sz w:val="24"/>
          <w:szCs w:val="24"/>
        </w:rPr>
        <w:t>Th</w:t>
      </w:r>
      <w:r w:rsidR="003A46A9" w:rsidRPr="00483493">
        <w:rPr>
          <w:rFonts w:cs="Times New Roman"/>
          <w:sz w:val="24"/>
          <w:szCs w:val="24"/>
        </w:rPr>
        <w:t xml:space="preserve">ere, not only are light forces more </w:t>
      </w:r>
      <w:r w:rsidR="001151A0" w:rsidRPr="00483493">
        <w:rPr>
          <w:rFonts w:cs="Times New Roman"/>
          <w:sz w:val="24"/>
          <w:szCs w:val="24"/>
        </w:rPr>
        <w:t xml:space="preserve">prominent, </w:t>
      </w:r>
      <w:r w:rsidR="003A46A9" w:rsidRPr="00483493">
        <w:rPr>
          <w:rFonts w:cs="Times New Roman"/>
          <w:sz w:val="24"/>
          <w:szCs w:val="24"/>
        </w:rPr>
        <w:t xml:space="preserve">but the big-gun exchanges are effectively a series of </w:t>
      </w:r>
      <w:proofErr w:type="spellStart"/>
      <w:r w:rsidR="003A46A9" w:rsidRPr="00483493">
        <w:rPr>
          <w:rFonts w:cs="Times New Roman"/>
          <w:sz w:val="24"/>
          <w:szCs w:val="24"/>
        </w:rPr>
        <w:t>Lanchestrian</w:t>
      </w:r>
      <w:proofErr w:type="spellEnd"/>
      <w:r w:rsidR="003A46A9" w:rsidRPr="00483493">
        <w:rPr>
          <w:rFonts w:cs="Times New Roman"/>
          <w:sz w:val="24"/>
          <w:szCs w:val="24"/>
        </w:rPr>
        <w:t xml:space="preserve"> sub-battles determined by geometry and fluid spatial interactions. </w:t>
      </w:r>
    </w:p>
    <w:p w14:paraId="5A5F7E22" w14:textId="0FA9FDE5" w:rsidR="001137D6" w:rsidRPr="00483493" w:rsidRDefault="001137D6" w:rsidP="00477979">
      <w:pPr>
        <w:rPr>
          <w:rFonts w:cs="Times New Roman"/>
          <w:sz w:val="24"/>
          <w:szCs w:val="24"/>
        </w:rPr>
      </w:pPr>
      <w:r w:rsidRPr="00483493">
        <w:rPr>
          <w:rFonts w:cs="Times New Roman"/>
          <w:sz w:val="24"/>
          <w:szCs w:val="24"/>
        </w:rPr>
        <w:t>The first decision to be made is the choice of unit, the relevant discrete elem</w:t>
      </w:r>
      <w:r w:rsidR="007578DE" w:rsidRPr="00483493">
        <w:rPr>
          <w:rFonts w:cs="Times New Roman"/>
          <w:sz w:val="24"/>
          <w:szCs w:val="24"/>
        </w:rPr>
        <w:t>ent of fighting power</w:t>
      </w:r>
      <w:r w:rsidR="007936EC" w:rsidRPr="00483493">
        <w:rPr>
          <w:rFonts w:cs="Times New Roman"/>
          <w:sz w:val="24"/>
          <w:szCs w:val="24"/>
        </w:rPr>
        <w:t xml:space="preserve"> </w:t>
      </w:r>
      <w:r w:rsidR="003A46A9" w:rsidRPr="00483493">
        <w:rPr>
          <w:rFonts w:cs="Times New Roman"/>
          <w:sz w:val="24"/>
          <w:szCs w:val="24"/>
        </w:rPr>
        <w:t xml:space="preserve">(and the unit of mass in Fuller’s principle of concentration). </w:t>
      </w:r>
      <w:r w:rsidR="007578DE" w:rsidRPr="00483493">
        <w:rPr>
          <w:rFonts w:cs="Times New Roman"/>
          <w:sz w:val="24"/>
          <w:szCs w:val="24"/>
        </w:rPr>
        <w:t>In n</w:t>
      </w:r>
      <w:r w:rsidRPr="00483493">
        <w:rPr>
          <w:rFonts w:cs="Times New Roman"/>
          <w:sz w:val="24"/>
          <w:szCs w:val="24"/>
        </w:rPr>
        <w:t xml:space="preserve">aval conflict this has been a surprisingly contentious choice. There are at least three </w:t>
      </w:r>
      <w:r w:rsidR="00984370" w:rsidRPr="00483493">
        <w:rPr>
          <w:rFonts w:cs="Times New Roman"/>
          <w:sz w:val="24"/>
          <w:szCs w:val="24"/>
        </w:rPr>
        <w:t>possibiliti</w:t>
      </w:r>
      <w:r w:rsidRPr="00483493">
        <w:rPr>
          <w:rFonts w:cs="Times New Roman"/>
          <w:sz w:val="24"/>
          <w:szCs w:val="24"/>
        </w:rPr>
        <w:t>es: the gun, the turret or the ship. Influenced partly by clear statements made in the early works of Fiske (1905) we regard the turret as the natural choice. We do however includ</w:t>
      </w:r>
      <w:r w:rsidR="00F86F58" w:rsidRPr="00483493">
        <w:rPr>
          <w:rFonts w:cs="Times New Roman"/>
          <w:sz w:val="24"/>
          <w:szCs w:val="24"/>
        </w:rPr>
        <w:t>e</w:t>
      </w:r>
      <w:r w:rsidRPr="00483493">
        <w:rPr>
          <w:rFonts w:cs="Times New Roman"/>
          <w:sz w:val="24"/>
          <w:szCs w:val="24"/>
        </w:rPr>
        <w:t xml:space="preserve"> the possibility of a single hit causing loss of a ship. </w:t>
      </w:r>
      <w:r w:rsidR="003A46A9" w:rsidRPr="00483493">
        <w:rPr>
          <w:rFonts w:cs="Times New Roman"/>
          <w:sz w:val="24"/>
          <w:szCs w:val="24"/>
        </w:rPr>
        <w:t xml:space="preserve">This happened three times to </w:t>
      </w:r>
      <w:r w:rsidR="001151A0" w:rsidRPr="00483493">
        <w:rPr>
          <w:rFonts w:cs="Times New Roman"/>
          <w:sz w:val="24"/>
          <w:szCs w:val="24"/>
        </w:rPr>
        <w:t>D</w:t>
      </w:r>
      <w:r w:rsidR="003A46A9" w:rsidRPr="00483493">
        <w:rPr>
          <w:rFonts w:cs="Times New Roman"/>
          <w:sz w:val="24"/>
          <w:szCs w:val="24"/>
        </w:rPr>
        <w:t xml:space="preserve">readnought battlecruisers and twice to armoured cruisers on the British side during the battle of Jutland. Also at Jutland, the German pre-dreadnought </w:t>
      </w:r>
      <w:proofErr w:type="spellStart"/>
      <w:r w:rsidR="003A46A9" w:rsidRPr="00483493">
        <w:rPr>
          <w:rFonts w:cs="Times New Roman"/>
          <w:i/>
          <w:sz w:val="24"/>
          <w:szCs w:val="24"/>
        </w:rPr>
        <w:t>Pommern</w:t>
      </w:r>
      <w:proofErr w:type="spellEnd"/>
      <w:r w:rsidR="003A46A9" w:rsidRPr="00483493">
        <w:rPr>
          <w:rFonts w:cs="Times New Roman"/>
          <w:sz w:val="24"/>
          <w:szCs w:val="24"/>
        </w:rPr>
        <w:t xml:space="preserve"> exploded after a single hit by a torpedo. However, three of these ships were certainly obsolete, and </w:t>
      </w:r>
      <w:r w:rsidR="003A46A9" w:rsidRPr="00483493">
        <w:rPr>
          <w:rFonts w:cs="Times New Roman"/>
          <w:i/>
          <w:sz w:val="24"/>
          <w:szCs w:val="24"/>
        </w:rPr>
        <w:t>Indefatigable</w:t>
      </w:r>
      <w:r w:rsidR="003A46A9" w:rsidRPr="00483493">
        <w:rPr>
          <w:rFonts w:cs="Times New Roman"/>
          <w:sz w:val="24"/>
          <w:szCs w:val="24"/>
        </w:rPr>
        <w:t xml:space="preserve"> and </w:t>
      </w:r>
      <w:r w:rsidR="003A46A9" w:rsidRPr="00483493">
        <w:rPr>
          <w:rFonts w:cs="Times New Roman"/>
          <w:i/>
          <w:sz w:val="24"/>
          <w:szCs w:val="24"/>
        </w:rPr>
        <w:t>Invincible</w:t>
      </w:r>
      <w:r w:rsidR="001151A0" w:rsidRPr="00483493">
        <w:rPr>
          <w:rFonts w:cs="Times New Roman"/>
          <w:i/>
          <w:sz w:val="24"/>
          <w:szCs w:val="24"/>
        </w:rPr>
        <w:t xml:space="preserve"> </w:t>
      </w:r>
      <w:r w:rsidR="001151A0" w:rsidRPr="00483493">
        <w:rPr>
          <w:rFonts w:cs="Times New Roman"/>
          <w:sz w:val="24"/>
          <w:szCs w:val="24"/>
        </w:rPr>
        <w:t>were arguably obsolescent</w:t>
      </w:r>
      <w:r w:rsidR="00E21A5D" w:rsidRPr="00483493">
        <w:rPr>
          <w:rFonts w:cs="Times New Roman"/>
          <w:sz w:val="24"/>
          <w:szCs w:val="24"/>
        </w:rPr>
        <w:t>, the former’s loss provoking Chatfield’s famously cold observation that she was ‘not a serious tactical loss’</w:t>
      </w:r>
      <w:r w:rsidR="002A572C" w:rsidRPr="00483493">
        <w:rPr>
          <w:rFonts w:cs="Times New Roman"/>
          <w:sz w:val="24"/>
          <w:szCs w:val="24"/>
        </w:rPr>
        <w:t>.</w:t>
      </w:r>
      <w:r w:rsidR="00DB1CF4" w:rsidRPr="00483493">
        <w:rPr>
          <w:rStyle w:val="EndnoteReference"/>
          <w:rFonts w:cs="Times New Roman"/>
          <w:sz w:val="24"/>
          <w:szCs w:val="24"/>
        </w:rPr>
        <w:endnoteReference w:id="7"/>
      </w:r>
      <w:r w:rsidR="002A572C" w:rsidRPr="00483493">
        <w:rPr>
          <w:rFonts w:cs="Times New Roman"/>
          <w:sz w:val="24"/>
          <w:szCs w:val="24"/>
        </w:rPr>
        <w:t xml:space="preserve"> </w:t>
      </w:r>
      <w:r w:rsidRPr="00483493">
        <w:rPr>
          <w:rFonts w:cs="Times New Roman"/>
          <w:sz w:val="24"/>
          <w:szCs w:val="24"/>
        </w:rPr>
        <w:t xml:space="preserve">Each ship has a number of parameters associated with it, listed in Table 1. We group ships by class in order that we may make use of a hierarchical Bayesian approach, as described below. </w:t>
      </w:r>
    </w:p>
    <w:p w14:paraId="1C76C754" w14:textId="77777777" w:rsidR="001137D6" w:rsidRPr="00477979" w:rsidRDefault="003A46A9" w:rsidP="00477979">
      <w:pPr>
        <w:rPr>
          <w:rFonts w:cs="Times New Roman"/>
          <w:sz w:val="24"/>
          <w:szCs w:val="24"/>
        </w:rPr>
      </w:pPr>
      <w:r w:rsidRPr="00483493">
        <w:rPr>
          <w:rFonts w:cs="Times New Roman"/>
          <w:sz w:val="24"/>
          <w:szCs w:val="24"/>
        </w:rPr>
        <w:t xml:space="preserve">We make no attempt to simulate the spatial aspects, which here </w:t>
      </w:r>
      <w:r w:rsidR="00AD3F76" w:rsidRPr="00483493">
        <w:rPr>
          <w:rFonts w:cs="Times New Roman"/>
          <w:sz w:val="24"/>
          <w:szCs w:val="24"/>
        </w:rPr>
        <w:t xml:space="preserve">are </w:t>
      </w:r>
      <w:r w:rsidRPr="00483493">
        <w:rPr>
          <w:rFonts w:cs="Times New Roman"/>
          <w:sz w:val="24"/>
          <w:szCs w:val="24"/>
        </w:rPr>
        <w:t xml:space="preserve">well approximated by a simple exchange between battle-lines. Instead we give each ship an engagement time at which it becomes active and available in combat. </w:t>
      </w:r>
      <w:r w:rsidR="001137D6" w:rsidRPr="00483493">
        <w:rPr>
          <w:rFonts w:cs="Times New Roman"/>
          <w:sz w:val="24"/>
          <w:szCs w:val="24"/>
        </w:rPr>
        <w:t xml:space="preserve">This simulation starts at the </w:t>
      </w:r>
      <w:r w:rsidR="001137D6" w:rsidRPr="00477979">
        <w:rPr>
          <w:rFonts w:cs="Times New Roman"/>
          <w:sz w:val="24"/>
          <w:szCs w:val="24"/>
        </w:rPr>
        <w:t xml:space="preserve">point where the first ship is able to target all of the opposing side’s ships. The target is chosen randomly at commencement of action and then may be changed at each step </w:t>
      </w:r>
      <w:r w:rsidR="001137D6" w:rsidRPr="00477979">
        <w:rPr>
          <w:rFonts w:cs="Times New Roman"/>
          <w:sz w:val="24"/>
          <w:szCs w:val="24"/>
        </w:rPr>
        <w:lastRenderedPageBreak/>
        <w:t xml:space="preserve">with a certain probability. This is chosen to reflect the vagaries of targeting and conditions – at Dogger </w:t>
      </w:r>
      <w:r w:rsidR="00984370">
        <w:rPr>
          <w:rFonts w:cs="Times New Roman"/>
          <w:sz w:val="24"/>
          <w:szCs w:val="24"/>
        </w:rPr>
        <w:t xml:space="preserve">Bank </w:t>
      </w:r>
      <w:r w:rsidR="001137D6" w:rsidRPr="00477979">
        <w:rPr>
          <w:rFonts w:cs="Times New Roman"/>
          <w:sz w:val="24"/>
          <w:szCs w:val="24"/>
        </w:rPr>
        <w:t xml:space="preserve">there were frequent target changes, whereas during the Jutland </w:t>
      </w:r>
      <w:r w:rsidR="00CA16B0">
        <w:rPr>
          <w:rFonts w:cs="Times New Roman"/>
          <w:sz w:val="24"/>
          <w:szCs w:val="24"/>
        </w:rPr>
        <w:t>‘</w:t>
      </w:r>
      <w:r w:rsidR="001137D6" w:rsidRPr="00477979">
        <w:rPr>
          <w:rFonts w:cs="Times New Roman"/>
          <w:sz w:val="24"/>
          <w:szCs w:val="24"/>
        </w:rPr>
        <w:t>Run to the South</w:t>
      </w:r>
      <w:r w:rsidR="00CA16B0">
        <w:rPr>
          <w:rFonts w:cs="Times New Roman"/>
          <w:sz w:val="24"/>
          <w:szCs w:val="24"/>
        </w:rPr>
        <w:t>’</w:t>
      </w:r>
      <w:r w:rsidR="001137D6" w:rsidRPr="00477979">
        <w:rPr>
          <w:rFonts w:cs="Times New Roman"/>
          <w:sz w:val="24"/>
          <w:szCs w:val="24"/>
        </w:rPr>
        <w:t xml:space="preserve"> phase there were not. For simplicity, we do not take any account of the arcs of fire of the turrets on the ships. This creates a slight bias in the fighting strength of ships with the P</w:t>
      </w:r>
      <w:proofErr w:type="gramStart"/>
      <w:r w:rsidR="001137D6" w:rsidRPr="00477979">
        <w:rPr>
          <w:rFonts w:cs="Times New Roman"/>
          <w:sz w:val="24"/>
          <w:szCs w:val="24"/>
        </w:rPr>
        <w:t>,Q</w:t>
      </w:r>
      <w:proofErr w:type="gramEnd"/>
      <w:r w:rsidR="001137D6" w:rsidRPr="00477979">
        <w:rPr>
          <w:rFonts w:cs="Times New Roman"/>
          <w:sz w:val="24"/>
          <w:szCs w:val="24"/>
        </w:rPr>
        <w:t xml:space="preserve"> wing-turret configuration, but we do not believe this is significant, as both sides faced similar problems. </w:t>
      </w:r>
    </w:p>
    <w:p w14:paraId="13C9A75A" w14:textId="77777777" w:rsidR="001137D6" w:rsidRPr="00477979" w:rsidRDefault="001137D6" w:rsidP="00477979">
      <w:pPr>
        <w:rPr>
          <w:rFonts w:cs="Times New Roman"/>
          <w:sz w:val="24"/>
          <w:szCs w:val="24"/>
        </w:rPr>
      </w:pPr>
      <w:r w:rsidRPr="00477979">
        <w:rPr>
          <w:rFonts w:cs="Times New Roman"/>
          <w:sz w:val="24"/>
          <w:szCs w:val="24"/>
        </w:rPr>
        <w:t>The simulation works by computing a firing propensity for each ship based on its rate of fire and the number of remaining turrets. The next ship to fire is then computed using a standard stochastic simulation algorithm (</w:t>
      </w:r>
      <w:r w:rsidR="00DB1CF4">
        <w:rPr>
          <w:rFonts w:cs="Times New Roman"/>
          <w:sz w:val="24"/>
          <w:szCs w:val="24"/>
        </w:rPr>
        <w:t xml:space="preserve">Gillespie 1976, Gibson &amp; </w:t>
      </w:r>
      <w:proofErr w:type="spellStart"/>
      <w:r w:rsidR="00DB1CF4">
        <w:rPr>
          <w:rFonts w:cs="Times New Roman"/>
          <w:sz w:val="24"/>
          <w:szCs w:val="24"/>
        </w:rPr>
        <w:t>Bruck</w:t>
      </w:r>
      <w:proofErr w:type="spellEnd"/>
      <w:r w:rsidR="00DB1CF4">
        <w:rPr>
          <w:rFonts w:cs="Times New Roman"/>
          <w:sz w:val="24"/>
          <w:szCs w:val="24"/>
        </w:rPr>
        <w:t xml:space="preserve"> 2000</w:t>
      </w:r>
      <w:r w:rsidRPr="00477979">
        <w:rPr>
          <w:rFonts w:cs="Times New Roman"/>
          <w:sz w:val="24"/>
          <w:szCs w:val="24"/>
        </w:rPr>
        <w:t>). Note that we treat each turret firing a single shot as an individual event. This is historically inaccurate in the sense that we know that warships at least attempted to fire in salvos, typically with each turret contributing a single shot to each broadside.  However, this coordination was often lost in combat and there is little evidence that the interaction between parallel firing contributes significantly to the damage caused or the likelihood of hitting. Indeed it is surprising how few salvos fired by each side resulted in multiple hits per salvo. For this reason we think our modelling choice is justified: it makes computation simpler, and at worst will mean that we are not completely capturing the fine detail of the noise in the simulation.</w:t>
      </w:r>
    </w:p>
    <w:p w14:paraId="3A25E643" w14:textId="77777777" w:rsidR="00391F31" w:rsidRPr="00477979" w:rsidRDefault="00391F31" w:rsidP="00477979">
      <w:pPr>
        <w:rPr>
          <w:rFonts w:cs="Times New Roman"/>
          <w:sz w:val="24"/>
          <w:szCs w:val="24"/>
        </w:rPr>
      </w:pPr>
      <w:r w:rsidRPr="00477979">
        <w:rPr>
          <w:rFonts w:cs="Times New Roman"/>
          <w:sz w:val="24"/>
          <w:szCs w:val="24"/>
        </w:rPr>
        <w:t>[Table 1]</w:t>
      </w:r>
    </w:p>
    <w:p w14:paraId="5AFF6584" w14:textId="77777777" w:rsidR="001137D6" w:rsidRDefault="001137D6" w:rsidP="00477979">
      <w:pPr>
        <w:rPr>
          <w:rFonts w:cs="Times New Roman"/>
          <w:sz w:val="24"/>
          <w:szCs w:val="24"/>
        </w:rPr>
      </w:pPr>
      <w:r w:rsidRPr="00477979">
        <w:rPr>
          <w:rFonts w:cs="Times New Roman"/>
          <w:sz w:val="24"/>
          <w:szCs w:val="24"/>
        </w:rPr>
        <w:t xml:space="preserve">The ship to fire then has certain probability of hitting its target (Table 1); if a hit is </w:t>
      </w:r>
      <w:r w:rsidR="00CA16B0">
        <w:rPr>
          <w:rFonts w:cs="Times New Roman"/>
          <w:sz w:val="24"/>
          <w:szCs w:val="24"/>
        </w:rPr>
        <w:t>achieved</w:t>
      </w:r>
      <w:r w:rsidR="00CA16B0" w:rsidRPr="00477979">
        <w:rPr>
          <w:rFonts w:cs="Times New Roman"/>
          <w:sz w:val="24"/>
          <w:szCs w:val="24"/>
        </w:rPr>
        <w:t xml:space="preserve"> </w:t>
      </w:r>
      <w:r w:rsidRPr="00477979">
        <w:rPr>
          <w:rFonts w:cs="Times New Roman"/>
          <w:sz w:val="24"/>
          <w:szCs w:val="24"/>
        </w:rPr>
        <w:t xml:space="preserve">the probability of damage is then computed. This probability is computed by multiplying two factors, which quantify respectively the effectiveness of the shell of the attacker and that of the armour of the defender (1 - resilience) to arrive at a probability. </w:t>
      </w:r>
      <w:r w:rsidRPr="00477979">
        <w:rPr>
          <w:rFonts w:cs="Times New Roman"/>
          <w:sz w:val="24"/>
          <w:szCs w:val="24"/>
        </w:rPr>
        <w:lastRenderedPageBreak/>
        <w:t xml:space="preserve">Damage here means </w:t>
      </w:r>
      <w:r w:rsidR="00984370">
        <w:rPr>
          <w:rFonts w:cs="Times New Roman"/>
          <w:sz w:val="24"/>
          <w:szCs w:val="24"/>
        </w:rPr>
        <w:t>probability</w:t>
      </w:r>
      <w:r w:rsidR="00984370" w:rsidRPr="00477979">
        <w:rPr>
          <w:rFonts w:cs="Times New Roman"/>
          <w:sz w:val="24"/>
          <w:szCs w:val="24"/>
        </w:rPr>
        <w:t xml:space="preserve"> </w:t>
      </w:r>
      <w:r w:rsidRPr="00477979">
        <w:rPr>
          <w:rFonts w:cs="Times New Roman"/>
          <w:sz w:val="24"/>
          <w:szCs w:val="24"/>
        </w:rPr>
        <w:t xml:space="preserve">of affecting the </w:t>
      </w:r>
      <w:proofErr w:type="spellStart"/>
      <w:r w:rsidRPr="00477979">
        <w:rPr>
          <w:rFonts w:cs="Times New Roman"/>
          <w:sz w:val="24"/>
          <w:szCs w:val="24"/>
        </w:rPr>
        <w:t>Lanchestrian</w:t>
      </w:r>
      <w:proofErr w:type="spellEnd"/>
      <w:r w:rsidRPr="00477979">
        <w:rPr>
          <w:rFonts w:cs="Times New Roman"/>
          <w:sz w:val="24"/>
          <w:szCs w:val="24"/>
        </w:rPr>
        <w:t xml:space="preserve"> unit, the turret. Whilst it is well known that German shells penetrated the British ships more frequently, British shell hits </w:t>
      </w:r>
      <w:r w:rsidR="009A5813">
        <w:rPr>
          <w:rFonts w:cs="Times New Roman"/>
          <w:sz w:val="24"/>
          <w:szCs w:val="24"/>
        </w:rPr>
        <w:t xml:space="preserve">at Jutland </w:t>
      </w:r>
      <w:r w:rsidRPr="00477979">
        <w:rPr>
          <w:rFonts w:cs="Times New Roman"/>
          <w:sz w:val="24"/>
          <w:szCs w:val="24"/>
        </w:rPr>
        <w:t xml:space="preserve">were </w:t>
      </w:r>
      <w:r w:rsidR="009A5813">
        <w:rPr>
          <w:rFonts w:cs="Times New Roman"/>
          <w:sz w:val="24"/>
          <w:szCs w:val="24"/>
        </w:rPr>
        <w:t xml:space="preserve">still </w:t>
      </w:r>
      <w:r w:rsidRPr="00477979">
        <w:rPr>
          <w:rFonts w:cs="Times New Roman"/>
          <w:sz w:val="24"/>
          <w:szCs w:val="24"/>
        </w:rPr>
        <w:t xml:space="preserve">able to deplete German turret numbers by causing extensive damage to secondary systems. Whilst this was not immediately clear after the Dogger </w:t>
      </w:r>
      <w:r w:rsidR="006D6938">
        <w:rPr>
          <w:rFonts w:cs="Times New Roman"/>
          <w:sz w:val="24"/>
          <w:szCs w:val="24"/>
        </w:rPr>
        <w:t xml:space="preserve">Bank </w:t>
      </w:r>
      <w:r w:rsidRPr="00477979">
        <w:rPr>
          <w:rFonts w:cs="Times New Roman"/>
          <w:sz w:val="24"/>
          <w:szCs w:val="24"/>
        </w:rPr>
        <w:t>action, the state of German ships after Jutland makes this historically obvious. The German Battle cruisers, whilst still all afloat in the immediate aftermath of the exchanges, had so few operational turrets between them as to make them irrelevant in the combat model</w:t>
      </w:r>
      <w:r w:rsidR="00E126E9">
        <w:rPr>
          <w:rFonts w:cs="Times New Roman"/>
          <w:sz w:val="24"/>
          <w:szCs w:val="24"/>
        </w:rPr>
        <w:t xml:space="preserve"> </w:t>
      </w:r>
      <w:r w:rsidR="00363AD5">
        <w:rPr>
          <w:rFonts w:cs="Times New Roman"/>
          <w:sz w:val="24"/>
          <w:szCs w:val="24"/>
        </w:rPr>
        <w:t>(Campbell 1986)</w:t>
      </w:r>
      <w:r w:rsidRPr="00477979">
        <w:rPr>
          <w:rFonts w:cs="Times New Roman"/>
          <w:sz w:val="24"/>
          <w:szCs w:val="24"/>
        </w:rPr>
        <w:t xml:space="preserve">. If a damaging hit is scored then we also check if this is catastrophic – we include small probabilities for flash explosions and disablements which result in the complete loss of the ship – and, if not, then a single turret is lost from the target. </w:t>
      </w:r>
    </w:p>
    <w:p w14:paraId="12E6563E" w14:textId="77777777" w:rsidR="008F6AFD" w:rsidRPr="00483493" w:rsidRDefault="003A46A9" w:rsidP="00477979">
      <w:pPr>
        <w:rPr>
          <w:rFonts w:cs="Times New Roman"/>
          <w:sz w:val="24"/>
          <w:szCs w:val="24"/>
        </w:rPr>
      </w:pPr>
      <w:r w:rsidRPr="00483493">
        <w:rPr>
          <w:rFonts w:cs="Times New Roman"/>
          <w:sz w:val="24"/>
          <w:szCs w:val="24"/>
        </w:rPr>
        <w:t xml:space="preserve">The information in our prior parameters is the average of Dogger Bank and Jutland: we are asserting that the sum of what happened at the two battles is the best starting point from which to approach the distribution of likely possibilities at Dogger Bank. It is therefore essential to understand whether such probabilities changed </w:t>
      </w:r>
      <w:r w:rsidR="00C73315" w:rsidRPr="00483493">
        <w:rPr>
          <w:rFonts w:cs="Times New Roman"/>
          <w:sz w:val="24"/>
          <w:szCs w:val="24"/>
        </w:rPr>
        <w:t xml:space="preserve">greatly </w:t>
      </w:r>
      <w:r w:rsidRPr="00483493">
        <w:rPr>
          <w:rFonts w:cs="Times New Roman"/>
          <w:sz w:val="24"/>
          <w:szCs w:val="24"/>
        </w:rPr>
        <w:t>between Dogger Bank and Jutland</w:t>
      </w:r>
      <w:r w:rsidR="00C73315" w:rsidRPr="00483493">
        <w:rPr>
          <w:rFonts w:cs="Times New Roman"/>
          <w:sz w:val="24"/>
          <w:szCs w:val="24"/>
        </w:rPr>
        <w:t xml:space="preserve"> 16 months later</w:t>
      </w:r>
      <w:r w:rsidRPr="00483493">
        <w:rPr>
          <w:rFonts w:cs="Times New Roman"/>
          <w:sz w:val="24"/>
          <w:szCs w:val="24"/>
        </w:rPr>
        <w:t xml:space="preserve">, as they certainly did for the Germans, who learned lessons from the near-loss of </w:t>
      </w:r>
      <w:proofErr w:type="spellStart"/>
      <w:r w:rsidRPr="00483493">
        <w:rPr>
          <w:rFonts w:cs="Times New Roman"/>
          <w:i/>
          <w:sz w:val="24"/>
          <w:szCs w:val="24"/>
        </w:rPr>
        <w:t>Seydlitz</w:t>
      </w:r>
      <w:proofErr w:type="spellEnd"/>
      <w:r w:rsidRPr="00483493">
        <w:rPr>
          <w:rFonts w:cs="Times New Roman"/>
          <w:sz w:val="24"/>
          <w:szCs w:val="24"/>
        </w:rPr>
        <w:t xml:space="preserve"> at Dogger Bank. The British </w:t>
      </w:r>
      <w:r w:rsidR="00C73315" w:rsidRPr="00483493">
        <w:rPr>
          <w:rFonts w:cs="Times New Roman"/>
          <w:sz w:val="24"/>
          <w:szCs w:val="24"/>
        </w:rPr>
        <w:t xml:space="preserve">Grand Fleet came increasingly to </w:t>
      </w:r>
      <w:r w:rsidRPr="00483493">
        <w:rPr>
          <w:rFonts w:cs="Times New Roman"/>
          <w:sz w:val="24"/>
          <w:szCs w:val="24"/>
        </w:rPr>
        <w:t>emphasize rapidity of fire</w:t>
      </w:r>
      <w:r w:rsidR="00C73315" w:rsidRPr="00483493">
        <w:rPr>
          <w:rFonts w:cs="Times New Roman"/>
          <w:sz w:val="24"/>
          <w:szCs w:val="24"/>
        </w:rPr>
        <w:t xml:space="preserve"> during the intervening period (for a wide-ranging analysis see Lambert (1998))</w:t>
      </w:r>
      <w:r w:rsidRPr="00483493">
        <w:rPr>
          <w:rFonts w:cs="Times New Roman"/>
          <w:sz w:val="24"/>
          <w:szCs w:val="24"/>
        </w:rPr>
        <w:t>, but the</w:t>
      </w:r>
      <w:r w:rsidR="00C73315" w:rsidRPr="00483493">
        <w:rPr>
          <w:rFonts w:cs="Times New Roman"/>
          <w:sz w:val="24"/>
          <w:szCs w:val="24"/>
        </w:rPr>
        <w:t xml:space="preserve"> </w:t>
      </w:r>
      <w:r w:rsidRPr="00483493">
        <w:rPr>
          <w:rFonts w:cs="Times New Roman"/>
          <w:sz w:val="24"/>
          <w:szCs w:val="24"/>
        </w:rPr>
        <w:t xml:space="preserve">evidence </w:t>
      </w:r>
      <w:r w:rsidR="00C73315" w:rsidRPr="00483493">
        <w:rPr>
          <w:rFonts w:cs="Times New Roman"/>
          <w:sz w:val="24"/>
          <w:szCs w:val="24"/>
        </w:rPr>
        <w:t>on</w:t>
      </w:r>
      <w:r w:rsidRPr="00483493">
        <w:rPr>
          <w:rFonts w:cs="Times New Roman"/>
          <w:sz w:val="24"/>
          <w:szCs w:val="24"/>
        </w:rPr>
        <w:t xml:space="preserve"> </w:t>
      </w:r>
      <w:r w:rsidR="00075CC4" w:rsidRPr="00483493">
        <w:rPr>
          <w:rFonts w:cs="Times New Roman"/>
          <w:sz w:val="24"/>
          <w:szCs w:val="24"/>
        </w:rPr>
        <w:t>battle</w:t>
      </w:r>
      <w:r w:rsidR="00C73315" w:rsidRPr="00483493">
        <w:rPr>
          <w:rFonts w:cs="Times New Roman"/>
          <w:sz w:val="24"/>
          <w:szCs w:val="24"/>
        </w:rPr>
        <w:t xml:space="preserve">cruiser force </w:t>
      </w:r>
      <w:r w:rsidR="004013E9" w:rsidRPr="00483493">
        <w:rPr>
          <w:rFonts w:cs="Times New Roman"/>
          <w:sz w:val="24"/>
          <w:szCs w:val="24"/>
        </w:rPr>
        <w:t>flash discipline</w:t>
      </w:r>
      <w:r w:rsidRPr="00483493">
        <w:rPr>
          <w:rFonts w:cs="Times New Roman"/>
          <w:sz w:val="24"/>
          <w:szCs w:val="24"/>
        </w:rPr>
        <w:t xml:space="preserve"> </w:t>
      </w:r>
      <w:r w:rsidR="00C73315" w:rsidRPr="00483493">
        <w:rPr>
          <w:rFonts w:cs="Times New Roman"/>
          <w:sz w:val="24"/>
          <w:szCs w:val="24"/>
        </w:rPr>
        <w:t>is equivocal</w:t>
      </w:r>
      <w:r w:rsidR="004E3142" w:rsidRPr="00483493">
        <w:rPr>
          <w:rFonts w:cs="Times New Roman"/>
          <w:sz w:val="24"/>
          <w:szCs w:val="24"/>
        </w:rPr>
        <w:t>, and it is not clear that the danger at Jutland was greater than that at Dogger Bank.</w:t>
      </w:r>
      <w:r w:rsidR="00984370" w:rsidRPr="00483493">
        <w:rPr>
          <w:rStyle w:val="EndnoteReference"/>
          <w:rFonts w:cs="Times New Roman"/>
          <w:sz w:val="24"/>
          <w:szCs w:val="24"/>
        </w:rPr>
        <w:endnoteReference w:id="8"/>
      </w:r>
    </w:p>
    <w:p w14:paraId="29874178" w14:textId="77777777" w:rsidR="00560BE1" w:rsidRPr="00483493" w:rsidRDefault="001137D6" w:rsidP="00574505">
      <w:pPr>
        <w:spacing w:after="480"/>
        <w:rPr>
          <w:rFonts w:cs="Times New Roman"/>
          <w:sz w:val="24"/>
          <w:szCs w:val="24"/>
        </w:rPr>
      </w:pPr>
      <w:r w:rsidRPr="00477979">
        <w:rPr>
          <w:rFonts w:cs="Times New Roman"/>
          <w:sz w:val="24"/>
          <w:szCs w:val="24"/>
        </w:rPr>
        <w:t>This process is then iterated for a fixed time, and the number of shells fired from each ship, hits received and so forth recorded for each run, which constitutes one re</w:t>
      </w:r>
      <w:r w:rsidR="009A5813">
        <w:rPr>
          <w:rFonts w:cs="Times New Roman"/>
          <w:sz w:val="24"/>
          <w:szCs w:val="24"/>
        </w:rPr>
        <w:t>-</w:t>
      </w:r>
      <w:r w:rsidRPr="00477979">
        <w:rPr>
          <w:rFonts w:cs="Times New Roman"/>
          <w:sz w:val="24"/>
          <w:szCs w:val="24"/>
        </w:rPr>
        <w:t xml:space="preserve">creation of the historical event. It is important not to attach too much meaning to the precise </w:t>
      </w:r>
      <w:r w:rsidRPr="00477979">
        <w:rPr>
          <w:rFonts w:cs="Times New Roman"/>
          <w:sz w:val="24"/>
          <w:szCs w:val="24"/>
        </w:rPr>
        <w:lastRenderedPageBreak/>
        <w:t xml:space="preserve">outcomes of the individual runs; we are primarily interested in </w:t>
      </w:r>
      <w:r w:rsidRPr="00483493">
        <w:rPr>
          <w:rFonts w:cs="Times New Roman"/>
          <w:sz w:val="24"/>
          <w:szCs w:val="24"/>
        </w:rPr>
        <w:t xml:space="preserve">the </w:t>
      </w:r>
      <w:r w:rsidR="003A46A9" w:rsidRPr="00483493">
        <w:rPr>
          <w:rFonts w:cs="Times New Roman"/>
          <w:sz w:val="24"/>
          <w:szCs w:val="24"/>
        </w:rPr>
        <w:t>summative</w:t>
      </w:r>
      <w:r w:rsidR="009A5813" w:rsidRPr="00483493">
        <w:rPr>
          <w:rFonts w:cs="Times New Roman"/>
          <w:sz w:val="24"/>
          <w:szCs w:val="24"/>
        </w:rPr>
        <w:t xml:space="preserve"> </w:t>
      </w:r>
      <w:r w:rsidRPr="00483493">
        <w:rPr>
          <w:rFonts w:cs="Times New Roman"/>
          <w:sz w:val="24"/>
          <w:szCs w:val="24"/>
        </w:rPr>
        <w:t xml:space="preserve">results of the battle in terms of hits </w:t>
      </w:r>
      <w:r w:rsidR="009A5813" w:rsidRPr="00483493">
        <w:rPr>
          <w:rFonts w:cs="Times New Roman"/>
          <w:sz w:val="24"/>
          <w:szCs w:val="24"/>
        </w:rPr>
        <w:t xml:space="preserve">inflicted and </w:t>
      </w:r>
      <w:r w:rsidRPr="00483493">
        <w:rPr>
          <w:rFonts w:cs="Times New Roman"/>
          <w:sz w:val="24"/>
          <w:szCs w:val="24"/>
        </w:rPr>
        <w:t xml:space="preserve">received as well as the average effect on the integrity of the ships. </w:t>
      </w:r>
      <w:r w:rsidR="009A5813" w:rsidRPr="00483493">
        <w:rPr>
          <w:rFonts w:cs="Times New Roman"/>
          <w:sz w:val="24"/>
          <w:szCs w:val="24"/>
        </w:rPr>
        <w:t>(Whilst t</w:t>
      </w:r>
      <w:r w:rsidRPr="00483493">
        <w:rPr>
          <w:rFonts w:cs="Times New Roman"/>
          <w:sz w:val="24"/>
          <w:szCs w:val="24"/>
        </w:rPr>
        <w:t xml:space="preserve">he exact states of the individual ships </w:t>
      </w:r>
      <w:r w:rsidR="009A5813" w:rsidRPr="00483493">
        <w:rPr>
          <w:rFonts w:cs="Times New Roman"/>
          <w:sz w:val="24"/>
          <w:szCs w:val="24"/>
        </w:rPr>
        <w:t>might be</w:t>
      </w:r>
      <w:r w:rsidRPr="00483493">
        <w:rPr>
          <w:rFonts w:cs="Times New Roman"/>
          <w:sz w:val="24"/>
          <w:szCs w:val="24"/>
        </w:rPr>
        <w:t xml:space="preserve"> </w:t>
      </w:r>
      <w:r w:rsidR="003A46A9" w:rsidRPr="00483493">
        <w:rPr>
          <w:rFonts w:cs="Times New Roman"/>
          <w:sz w:val="24"/>
          <w:szCs w:val="24"/>
        </w:rPr>
        <w:t>superficially</w:t>
      </w:r>
      <w:r w:rsidR="009A5813" w:rsidRPr="00483493">
        <w:rPr>
          <w:rFonts w:cs="Times New Roman"/>
          <w:sz w:val="24"/>
          <w:szCs w:val="24"/>
        </w:rPr>
        <w:t xml:space="preserve"> </w:t>
      </w:r>
      <w:r w:rsidRPr="00483493">
        <w:rPr>
          <w:rFonts w:cs="Times New Roman"/>
          <w:sz w:val="24"/>
          <w:szCs w:val="24"/>
        </w:rPr>
        <w:t>attractive to assess as historical examples</w:t>
      </w:r>
      <w:r w:rsidR="009A5813" w:rsidRPr="00483493">
        <w:rPr>
          <w:rFonts w:cs="Times New Roman"/>
          <w:sz w:val="24"/>
          <w:szCs w:val="24"/>
        </w:rPr>
        <w:t>,</w:t>
      </w:r>
      <w:r w:rsidRPr="00483493">
        <w:rPr>
          <w:rFonts w:cs="Times New Roman"/>
          <w:sz w:val="24"/>
          <w:szCs w:val="24"/>
        </w:rPr>
        <w:t xml:space="preserve"> </w:t>
      </w:r>
      <w:r w:rsidR="003A46A9" w:rsidRPr="00483493">
        <w:rPr>
          <w:rFonts w:cs="Times New Roman"/>
          <w:sz w:val="24"/>
          <w:szCs w:val="24"/>
        </w:rPr>
        <w:t>to do so would be misconceived</w:t>
      </w:r>
      <w:r w:rsidR="007575D4" w:rsidRPr="00483493">
        <w:rPr>
          <w:rFonts w:cs="Times New Roman"/>
          <w:sz w:val="24"/>
          <w:szCs w:val="24"/>
        </w:rPr>
        <w:t xml:space="preserve">: </w:t>
      </w:r>
      <w:r w:rsidRPr="00483493">
        <w:rPr>
          <w:rFonts w:cs="Times New Roman"/>
          <w:sz w:val="24"/>
          <w:szCs w:val="24"/>
        </w:rPr>
        <w:t>we can only hope to gain some degree of successful fit at a</w:t>
      </w:r>
      <w:r w:rsidR="00166846" w:rsidRPr="00483493">
        <w:rPr>
          <w:rFonts w:cs="Times New Roman"/>
          <w:sz w:val="24"/>
          <w:szCs w:val="24"/>
        </w:rPr>
        <w:t xml:space="preserve">n </w:t>
      </w:r>
      <w:r w:rsidR="003A46A9" w:rsidRPr="00483493">
        <w:rPr>
          <w:rFonts w:cs="Times New Roman"/>
          <w:sz w:val="24"/>
          <w:szCs w:val="24"/>
        </w:rPr>
        <w:t>aggregate</w:t>
      </w:r>
      <w:r w:rsidR="00166846" w:rsidRPr="00483493">
        <w:rPr>
          <w:rFonts w:cs="Times New Roman"/>
          <w:sz w:val="24"/>
          <w:szCs w:val="24"/>
        </w:rPr>
        <w:t xml:space="preserve"> </w:t>
      </w:r>
      <w:r w:rsidRPr="00483493">
        <w:rPr>
          <w:rFonts w:cs="Times New Roman"/>
          <w:sz w:val="24"/>
          <w:szCs w:val="24"/>
        </w:rPr>
        <w:t>level.</w:t>
      </w:r>
      <w:r w:rsidR="009A5813" w:rsidRPr="00483493">
        <w:rPr>
          <w:rFonts w:cs="Times New Roman"/>
          <w:sz w:val="24"/>
          <w:szCs w:val="24"/>
        </w:rPr>
        <w:t>)</w:t>
      </w:r>
      <w:r w:rsidRPr="00483493">
        <w:rPr>
          <w:rFonts w:cs="Times New Roman"/>
          <w:sz w:val="24"/>
          <w:szCs w:val="24"/>
        </w:rPr>
        <w:t xml:space="preserve"> The implementation is written in JAVA and we use the stochastic simulation method</w:t>
      </w:r>
      <w:r w:rsidR="007578DE" w:rsidRPr="00483493">
        <w:rPr>
          <w:rFonts w:cs="Times New Roman"/>
          <w:sz w:val="24"/>
          <w:szCs w:val="24"/>
        </w:rPr>
        <w:t xml:space="preserve"> of Gibson and </w:t>
      </w:r>
      <w:proofErr w:type="spellStart"/>
      <w:r w:rsidR="007578DE" w:rsidRPr="00483493">
        <w:rPr>
          <w:rFonts w:cs="Times New Roman"/>
          <w:sz w:val="24"/>
          <w:szCs w:val="24"/>
        </w:rPr>
        <w:t>Bruck</w:t>
      </w:r>
      <w:proofErr w:type="spellEnd"/>
      <w:r w:rsidR="007578DE" w:rsidRPr="00483493">
        <w:rPr>
          <w:rFonts w:cs="Times New Roman"/>
          <w:sz w:val="24"/>
          <w:szCs w:val="24"/>
        </w:rPr>
        <w:t xml:space="preserve"> (2000)</w:t>
      </w:r>
      <w:r w:rsidRPr="00483493">
        <w:rPr>
          <w:rFonts w:cs="Times New Roman"/>
          <w:sz w:val="24"/>
          <w:szCs w:val="24"/>
        </w:rPr>
        <w:t xml:space="preserve">.  </w:t>
      </w:r>
    </w:p>
    <w:p w14:paraId="44E7743B" w14:textId="77777777" w:rsidR="00DD53E1" w:rsidRPr="00483493" w:rsidRDefault="003A46A9" w:rsidP="00477979">
      <w:pPr>
        <w:rPr>
          <w:rFonts w:cs="Times New Roman"/>
          <w:b/>
          <w:sz w:val="28"/>
          <w:szCs w:val="28"/>
        </w:rPr>
      </w:pPr>
      <w:r w:rsidRPr="00483493">
        <w:rPr>
          <w:rFonts w:cs="Times New Roman"/>
          <w:b/>
          <w:sz w:val="28"/>
          <w:szCs w:val="28"/>
        </w:rPr>
        <w:t>Fitting the model: approximate Bayesian computation</w:t>
      </w:r>
    </w:p>
    <w:p w14:paraId="7E62DAE4" w14:textId="77777777" w:rsidR="00830251" w:rsidRPr="00483493" w:rsidRDefault="003A46A9" w:rsidP="00477979">
      <w:pPr>
        <w:rPr>
          <w:rFonts w:cs="Times New Roman"/>
          <w:sz w:val="24"/>
          <w:szCs w:val="24"/>
        </w:rPr>
      </w:pPr>
      <w:r w:rsidRPr="00483493">
        <w:rPr>
          <w:rFonts w:cs="Times New Roman"/>
          <w:sz w:val="24"/>
          <w:szCs w:val="24"/>
        </w:rPr>
        <w:t xml:space="preserve">Bayesian fitting is something like </w:t>
      </w:r>
      <w:r w:rsidR="009A5813" w:rsidRPr="00483493">
        <w:rPr>
          <w:rFonts w:cs="Times New Roman"/>
          <w:sz w:val="24"/>
          <w:szCs w:val="24"/>
        </w:rPr>
        <w:t xml:space="preserve">exhaustive, </w:t>
      </w:r>
      <w:r w:rsidRPr="00483493">
        <w:rPr>
          <w:rFonts w:cs="Times New Roman"/>
          <w:sz w:val="24"/>
          <w:szCs w:val="24"/>
        </w:rPr>
        <w:t xml:space="preserve">multiple </w:t>
      </w:r>
      <w:proofErr w:type="spellStart"/>
      <w:r w:rsidRPr="00483493">
        <w:rPr>
          <w:rFonts w:cs="Times New Roman"/>
          <w:sz w:val="24"/>
          <w:szCs w:val="24"/>
        </w:rPr>
        <w:t>wargaming</w:t>
      </w:r>
      <w:proofErr w:type="spellEnd"/>
      <w:r w:rsidRPr="00483493">
        <w:rPr>
          <w:rFonts w:cs="Times New Roman"/>
          <w:sz w:val="24"/>
          <w:szCs w:val="24"/>
        </w:rPr>
        <w:t>. We begin with prior estimates for the model’s parameters, together with the natural distributions for these. We then perform many millions of ‘runs’, each one a simulation of the battle, to assess how well these priors predict the real outcome. It is this sheer scale that gives</w:t>
      </w:r>
      <w:r w:rsidR="009A5813" w:rsidRPr="00483493">
        <w:rPr>
          <w:rFonts w:cs="Times New Roman"/>
          <w:sz w:val="24"/>
          <w:szCs w:val="24"/>
        </w:rPr>
        <w:t xml:space="preserve"> the </w:t>
      </w:r>
      <w:r w:rsidRPr="00483493">
        <w:rPr>
          <w:rFonts w:cs="Times New Roman"/>
          <w:sz w:val="24"/>
          <w:szCs w:val="24"/>
        </w:rPr>
        <w:t>advantage over traditional (table-based or computerised) war-gaming</w:t>
      </w:r>
      <w:r w:rsidR="009A5813" w:rsidRPr="00483493">
        <w:rPr>
          <w:rFonts w:cs="Times New Roman"/>
          <w:sz w:val="24"/>
          <w:szCs w:val="24"/>
        </w:rPr>
        <w:t>, and which places a Bayesian analysis</w:t>
      </w:r>
      <w:r w:rsidRPr="00483493">
        <w:rPr>
          <w:rFonts w:cs="Times New Roman"/>
          <w:sz w:val="24"/>
          <w:szCs w:val="24"/>
        </w:rPr>
        <w:t xml:space="preserve"> in contrast to the more limited approach of Connors </w:t>
      </w:r>
      <w:r w:rsidRPr="00483493">
        <w:rPr>
          <w:rFonts w:cs="Times New Roman"/>
          <w:i/>
          <w:sz w:val="24"/>
          <w:szCs w:val="24"/>
        </w:rPr>
        <w:t>et al.</w:t>
      </w:r>
      <w:r w:rsidRPr="00483493">
        <w:rPr>
          <w:rFonts w:cs="Times New Roman"/>
          <w:sz w:val="24"/>
          <w:szCs w:val="24"/>
        </w:rPr>
        <w:t xml:space="preserve"> (2014), which uses a stochastic model to analyse a land battle but, crucially, </w:t>
      </w:r>
      <w:r w:rsidR="009A5813" w:rsidRPr="00483493">
        <w:rPr>
          <w:rFonts w:cs="Times New Roman"/>
          <w:sz w:val="24"/>
          <w:szCs w:val="24"/>
        </w:rPr>
        <w:t>without</w:t>
      </w:r>
      <w:r w:rsidRPr="00483493">
        <w:rPr>
          <w:rFonts w:cs="Times New Roman"/>
          <w:sz w:val="24"/>
          <w:szCs w:val="24"/>
        </w:rPr>
        <w:t xml:space="preserve"> Bayesian fitting. </w:t>
      </w:r>
    </w:p>
    <w:p w14:paraId="31744667" w14:textId="77777777" w:rsidR="00145E17" w:rsidRPr="00483493" w:rsidRDefault="003A46A9" w:rsidP="00477979">
      <w:pPr>
        <w:rPr>
          <w:rFonts w:cs="Times New Roman"/>
          <w:sz w:val="24"/>
          <w:szCs w:val="24"/>
        </w:rPr>
      </w:pPr>
      <w:r w:rsidRPr="00483493">
        <w:rPr>
          <w:rFonts w:cs="Times New Roman"/>
          <w:sz w:val="24"/>
          <w:szCs w:val="24"/>
        </w:rPr>
        <w:t xml:space="preserve">The techniques of approximate Bayesian computation (ABC), only developed during the last two decades, give the second main advantage of our approach: a systematic methodology for gaining </w:t>
      </w:r>
      <w:r w:rsidR="00767CF0" w:rsidRPr="00483493">
        <w:rPr>
          <w:rFonts w:cs="Times New Roman"/>
          <w:sz w:val="24"/>
          <w:szCs w:val="24"/>
        </w:rPr>
        <w:t xml:space="preserve">some </w:t>
      </w:r>
      <w:r w:rsidRPr="00483493">
        <w:rPr>
          <w:rFonts w:cs="Times New Roman"/>
          <w:sz w:val="24"/>
          <w:szCs w:val="24"/>
        </w:rPr>
        <w:t xml:space="preserve">control over uncertainty and randomness. These appear at every stage. First, even with the best possible estimates for parameters, it is unlikely that these will reproduce events. Indeed, with a stochastic model, even with the same parameters we will almost never get the same result twice. The same is also true of real events: just because one side is superior to the other does not always mean the outcome </w:t>
      </w:r>
      <w:r w:rsidRPr="00483493">
        <w:rPr>
          <w:rFonts w:cs="Times New Roman"/>
          <w:sz w:val="24"/>
          <w:szCs w:val="24"/>
        </w:rPr>
        <w:lastRenderedPageBreak/>
        <w:t xml:space="preserve">will achieve the expected (‘mean’) result. History is a particularly </w:t>
      </w:r>
      <w:r w:rsidR="007575D4" w:rsidRPr="00483493">
        <w:rPr>
          <w:rFonts w:cs="Times New Roman"/>
          <w:sz w:val="24"/>
          <w:szCs w:val="24"/>
        </w:rPr>
        <w:t>demanding</w:t>
      </w:r>
      <w:r w:rsidRPr="00483493">
        <w:rPr>
          <w:rFonts w:cs="Times New Roman"/>
          <w:sz w:val="24"/>
          <w:szCs w:val="24"/>
        </w:rPr>
        <w:t xml:space="preserve"> example: we only ever have a statistical sample of one. Further, our parameters could be wrong for many reasons: our data could be incorrect, the model parameter might not be accessible from the data</w:t>
      </w:r>
      <w:r w:rsidR="007575D4" w:rsidRPr="00483493">
        <w:rPr>
          <w:rFonts w:cs="Times New Roman"/>
          <w:sz w:val="24"/>
          <w:szCs w:val="24"/>
        </w:rPr>
        <w:t>, – or</w:t>
      </w:r>
      <w:r w:rsidRPr="00483493">
        <w:rPr>
          <w:rFonts w:cs="Times New Roman"/>
          <w:sz w:val="24"/>
          <w:szCs w:val="24"/>
        </w:rPr>
        <w:t xml:space="preserve">, as we shall see, the event from which we take our results might be an unusual outcome, and lie far from the expected mean result.  </w:t>
      </w:r>
    </w:p>
    <w:p w14:paraId="54BDB4B5" w14:textId="77777777" w:rsidR="00AF0929" w:rsidRPr="00483493" w:rsidRDefault="003A46A9" w:rsidP="00477979">
      <w:pPr>
        <w:rPr>
          <w:rFonts w:cs="Times New Roman"/>
          <w:sz w:val="24"/>
          <w:szCs w:val="24"/>
        </w:rPr>
      </w:pPr>
      <w:r w:rsidRPr="00483493">
        <w:rPr>
          <w:rFonts w:cs="Times New Roman"/>
          <w:sz w:val="24"/>
          <w:szCs w:val="24"/>
        </w:rPr>
        <w:t xml:space="preserve">Each run draws parameters from the prior distributions, and computes an outcome for the battle in the form of a set of summary statistics.  These statistics are then compared with those of the battle itself to produce a measure of how good the simulation is. In the case of a traditional Bayesian MCMC analysis the likelihood is an exactly-computed mathematical function which gives a precise measure of the ‘goodness’ of the simulated outcome relative to the real outcome.  In the more complex simulations presented here no likelihood function can be constructed, and the ‘approximate’ methods of ABC have only recently been developed to handle </w:t>
      </w:r>
      <w:proofErr w:type="gramStart"/>
      <w:r w:rsidRPr="00483493">
        <w:rPr>
          <w:rFonts w:cs="Times New Roman"/>
          <w:sz w:val="24"/>
          <w:szCs w:val="24"/>
        </w:rPr>
        <w:t>them</w:t>
      </w:r>
      <w:proofErr w:type="gramEnd"/>
      <w:r w:rsidRPr="00483493">
        <w:rPr>
          <w:rFonts w:cs="Times New Roman"/>
          <w:sz w:val="24"/>
          <w:szCs w:val="24"/>
        </w:rPr>
        <w:t xml:space="preserve"> (Marjoram </w:t>
      </w:r>
      <w:r w:rsidRPr="00483493">
        <w:rPr>
          <w:rFonts w:cs="Times New Roman"/>
          <w:i/>
          <w:sz w:val="24"/>
          <w:szCs w:val="24"/>
        </w:rPr>
        <w:t>et al.</w:t>
      </w:r>
      <w:r w:rsidRPr="00483493">
        <w:rPr>
          <w:rFonts w:cs="Times New Roman"/>
          <w:sz w:val="24"/>
          <w:szCs w:val="24"/>
        </w:rPr>
        <w:t xml:space="preserve">, 2003). Here we use a criterion developed in biology for dealing with gross summary statistics of models based on individual interactions: a simple maximum distance between the real and simulated data is required for each of the statistics in order for the simulation to be considered ‘good’ (Toni &amp; </w:t>
      </w:r>
      <w:proofErr w:type="spellStart"/>
      <w:r w:rsidRPr="00483493">
        <w:rPr>
          <w:rFonts w:cs="Times New Roman"/>
          <w:sz w:val="24"/>
          <w:szCs w:val="24"/>
        </w:rPr>
        <w:t>Stumpf</w:t>
      </w:r>
      <w:proofErr w:type="spellEnd"/>
      <w:r w:rsidRPr="00483493">
        <w:rPr>
          <w:rFonts w:cs="Times New Roman"/>
          <w:sz w:val="24"/>
          <w:szCs w:val="24"/>
        </w:rPr>
        <w:t xml:space="preserve">, 2010). </w:t>
      </w:r>
    </w:p>
    <w:p w14:paraId="0CCA750D" w14:textId="77777777" w:rsidR="00AF0929" w:rsidRPr="00483493" w:rsidRDefault="003A46A9" w:rsidP="00477979">
      <w:pPr>
        <w:rPr>
          <w:rFonts w:cs="Times New Roman"/>
          <w:sz w:val="24"/>
          <w:szCs w:val="24"/>
        </w:rPr>
      </w:pPr>
      <w:r w:rsidRPr="00483493">
        <w:rPr>
          <w:rFonts w:cs="Times New Roman"/>
          <w:sz w:val="24"/>
          <w:szCs w:val="24"/>
        </w:rPr>
        <w:t>On the basis of the ‘good’ simulations the prior estimates of the parameters are then updated to give ‘posteriors</w:t>
      </w:r>
      <w:r w:rsidR="007575D4" w:rsidRPr="00483493">
        <w:rPr>
          <w:rFonts w:cs="Times New Roman"/>
          <w:sz w:val="24"/>
          <w:szCs w:val="24"/>
        </w:rPr>
        <w:t xml:space="preserve">’ – essentially, </w:t>
      </w:r>
      <w:r w:rsidRPr="00483493">
        <w:rPr>
          <w:rFonts w:cs="Times New Roman"/>
          <w:sz w:val="24"/>
          <w:szCs w:val="24"/>
        </w:rPr>
        <w:t>better estimates of the parameters in the light of what actually happened. As the parameters are improved over many runs, with the priors becoming more finely-tuned towards the posteriors, the distance requirement for a good simulation is successively reduced.</w:t>
      </w:r>
    </w:p>
    <w:p w14:paraId="4DF91969" w14:textId="77777777" w:rsidR="00ED2D15" w:rsidRPr="00483493" w:rsidRDefault="003A46A9" w:rsidP="00477979">
      <w:pPr>
        <w:rPr>
          <w:rFonts w:cs="Times New Roman"/>
          <w:sz w:val="24"/>
          <w:szCs w:val="24"/>
        </w:rPr>
      </w:pPr>
      <w:r w:rsidRPr="00483493">
        <w:rPr>
          <w:rFonts w:cs="Times New Roman"/>
          <w:sz w:val="24"/>
          <w:szCs w:val="24"/>
        </w:rPr>
        <w:lastRenderedPageBreak/>
        <w:t>Of course it may be that the priors are difficult to reconcile with the realized events, and on the basis of such difficulties one may conclude that either the real outcome was highly unlikely, or the prior estimates of the parameters were very wrong, or a mixture of the two.</w:t>
      </w:r>
      <w:r w:rsidRPr="00483493">
        <w:t xml:space="preserve"> </w:t>
      </w:r>
      <w:r w:rsidRPr="00483493">
        <w:rPr>
          <w:rFonts w:cs="Times New Roman"/>
          <w:sz w:val="24"/>
          <w:szCs w:val="24"/>
        </w:rPr>
        <w:t>This is precisely what happened here: for any priors consistent with later events during Jutland, the Dogger Bank result was achieved with very low probability.</w:t>
      </w:r>
    </w:p>
    <w:p w14:paraId="6850B8FE" w14:textId="77777777" w:rsidR="009F6326" w:rsidRPr="00483493" w:rsidRDefault="003A46A9" w:rsidP="00477979">
      <w:pPr>
        <w:rPr>
          <w:rFonts w:cs="Times New Roman"/>
          <w:sz w:val="24"/>
          <w:szCs w:val="24"/>
        </w:rPr>
      </w:pPr>
      <w:r w:rsidRPr="00483493">
        <w:rPr>
          <w:rFonts w:cs="Times New Roman"/>
          <w:sz w:val="24"/>
          <w:szCs w:val="24"/>
        </w:rPr>
        <w:t>Was the Dogger Bank outcome unlikely, or were the parameters so changed by the time of the battle of Jutland as to invalidate their use in simulating the earlier battle? The ships, men and tactics were largely the same, and</w:t>
      </w:r>
      <w:r w:rsidR="002A5B92" w:rsidRPr="00483493">
        <w:rPr>
          <w:rFonts w:cs="Times New Roman"/>
          <w:sz w:val="24"/>
          <w:szCs w:val="24"/>
        </w:rPr>
        <w:t>, as discussed above,</w:t>
      </w:r>
      <w:r w:rsidRPr="00483493">
        <w:rPr>
          <w:rFonts w:cs="Times New Roman"/>
          <w:sz w:val="24"/>
          <w:szCs w:val="24"/>
        </w:rPr>
        <w:t xml:space="preserve"> we find no evidence of radical changes in loading practice. The BCF, based on the </w:t>
      </w:r>
      <w:r w:rsidR="006B6DD5" w:rsidRPr="00483493">
        <w:rPr>
          <w:rFonts w:cs="Times New Roman"/>
          <w:sz w:val="24"/>
          <w:szCs w:val="24"/>
        </w:rPr>
        <w:t xml:space="preserve">Firth of </w:t>
      </w:r>
      <w:r w:rsidRPr="00483493">
        <w:rPr>
          <w:rFonts w:cs="Times New Roman"/>
          <w:sz w:val="24"/>
          <w:szCs w:val="24"/>
        </w:rPr>
        <w:t>Forth, had poor opportunities to improve its shooting, and probably did not do so except for the 3</w:t>
      </w:r>
      <w:r w:rsidRPr="00483493">
        <w:rPr>
          <w:rFonts w:cs="Times New Roman"/>
          <w:sz w:val="24"/>
          <w:szCs w:val="24"/>
          <w:vertAlign w:val="superscript"/>
        </w:rPr>
        <w:t>rd</w:t>
      </w:r>
      <w:r w:rsidRPr="00483493">
        <w:rPr>
          <w:rFonts w:cs="Times New Roman"/>
          <w:sz w:val="24"/>
          <w:szCs w:val="24"/>
        </w:rPr>
        <w:t xml:space="preserve"> battlecruiser squadron, which was detached to Scapa for gunnery practice shortly before Jutland and achieved much-improved accuracy.</w:t>
      </w:r>
      <w:r w:rsidR="007575D4" w:rsidRPr="00483493">
        <w:rPr>
          <w:rStyle w:val="EndnoteReference"/>
          <w:rFonts w:cs="Times New Roman"/>
          <w:sz w:val="24"/>
          <w:szCs w:val="24"/>
        </w:rPr>
        <w:endnoteReference w:id="9"/>
      </w:r>
      <w:r w:rsidRPr="00483493">
        <w:rPr>
          <w:rFonts w:cs="Times New Roman"/>
          <w:sz w:val="24"/>
          <w:szCs w:val="24"/>
        </w:rPr>
        <w:t xml:space="preserve">  Our estimates for the priors of the model, based on a combination of accurate estimates from Dogger Bank and on the exhaustive literature from Jutland, definitively catalogued by Campbell (1986), are summarized in Table 1.</w:t>
      </w:r>
      <w:r w:rsidR="00FF6E24" w:rsidRPr="00483493">
        <w:rPr>
          <w:rFonts w:cs="Times New Roman"/>
          <w:sz w:val="24"/>
          <w:szCs w:val="24"/>
        </w:rPr>
        <w:t xml:space="preserve"> Campbell assembled his tables for capital-ship ammunition expenditure and hits from the after-action reports of both navies, and, although these are subject to some </w:t>
      </w:r>
      <w:r w:rsidRPr="00483493">
        <w:rPr>
          <w:rFonts w:cs="Times New Roman"/>
          <w:i/>
          <w:sz w:val="24"/>
          <w:szCs w:val="24"/>
        </w:rPr>
        <w:t>caveats</w:t>
      </w:r>
      <w:r w:rsidR="00FF6E24" w:rsidRPr="00483493">
        <w:rPr>
          <w:rFonts w:cs="Times New Roman"/>
          <w:sz w:val="24"/>
          <w:szCs w:val="24"/>
        </w:rPr>
        <w:t xml:space="preserve"> (concerning for example </w:t>
      </w:r>
      <w:r w:rsidR="004528EB" w:rsidRPr="00483493">
        <w:rPr>
          <w:rFonts w:cs="Times New Roman"/>
          <w:sz w:val="24"/>
          <w:szCs w:val="24"/>
        </w:rPr>
        <w:t xml:space="preserve">expenditure of shell of different types and assignment of hits, </w:t>
      </w:r>
      <w:r w:rsidR="00FF6E24" w:rsidRPr="00483493">
        <w:rPr>
          <w:rFonts w:cs="Times New Roman"/>
          <w:sz w:val="24"/>
          <w:szCs w:val="24"/>
        </w:rPr>
        <w:t xml:space="preserve">slightly differing British and German recording methods, </w:t>
      </w:r>
      <w:r w:rsidR="004528EB" w:rsidRPr="00483493">
        <w:rPr>
          <w:rFonts w:cs="Times New Roman"/>
          <w:sz w:val="24"/>
          <w:szCs w:val="24"/>
        </w:rPr>
        <w:t xml:space="preserve">and </w:t>
      </w:r>
      <w:r w:rsidR="00FF6E24" w:rsidRPr="00483493">
        <w:rPr>
          <w:rFonts w:cs="Times New Roman"/>
          <w:sz w:val="24"/>
          <w:szCs w:val="24"/>
        </w:rPr>
        <w:t>the peculiar visibility conditions pertaining at Jutland) the data provided are richly substantiated and it is difficult to see how they can be improved upon</w:t>
      </w:r>
      <w:r w:rsidR="00354A7A" w:rsidRPr="00483493">
        <w:rPr>
          <w:rFonts w:cs="Times New Roman"/>
          <w:sz w:val="24"/>
          <w:szCs w:val="24"/>
        </w:rPr>
        <w:t>. The most salient possibility of error in Campbell’s data is</w:t>
      </w:r>
      <w:r w:rsidR="00354A7A" w:rsidRPr="00483493">
        <w:t xml:space="preserve"> </w:t>
      </w:r>
      <w:r w:rsidR="00354A7A" w:rsidRPr="00483493">
        <w:rPr>
          <w:rFonts w:cs="Times New Roman"/>
          <w:sz w:val="24"/>
          <w:szCs w:val="24"/>
        </w:rPr>
        <w:t>of imperfect assignment of hits (as between the ship which fires the shell and the target), but our m</w:t>
      </w:r>
      <w:r w:rsidR="00767CF0" w:rsidRPr="00483493">
        <w:rPr>
          <w:rFonts w:cs="Times New Roman"/>
          <w:sz w:val="24"/>
          <w:szCs w:val="24"/>
        </w:rPr>
        <w:t xml:space="preserve">odel treats all damage-causing </w:t>
      </w:r>
      <w:r w:rsidR="00354A7A" w:rsidRPr="00483493">
        <w:rPr>
          <w:rFonts w:cs="Times New Roman"/>
          <w:sz w:val="24"/>
          <w:szCs w:val="24"/>
        </w:rPr>
        <w:t>hits as equivalent (</w:t>
      </w:r>
      <w:r w:rsidR="00FB6803" w:rsidRPr="00483493">
        <w:rPr>
          <w:rFonts w:cs="Times New Roman"/>
          <w:sz w:val="24"/>
          <w:szCs w:val="24"/>
        </w:rPr>
        <w:t xml:space="preserve">as suggested by </w:t>
      </w:r>
      <w:proofErr w:type="spellStart"/>
      <w:r w:rsidR="00FB6803" w:rsidRPr="00483493">
        <w:rPr>
          <w:rFonts w:cs="Times New Roman"/>
          <w:sz w:val="24"/>
          <w:szCs w:val="24"/>
        </w:rPr>
        <w:t>Okun</w:t>
      </w:r>
      <w:proofErr w:type="spellEnd"/>
      <w:r w:rsidR="007575D4" w:rsidRPr="00483493">
        <w:rPr>
          <w:rFonts w:cs="Times New Roman"/>
          <w:sz w:val="24"/>
          <w:szCs w:val="24"/>
        </w:rPr>
        <w:t xml:space="preserve"> (2001)</w:t>
      </w:r>
      <w:r w:rsidR="00FB6803" w:rsidRPr="00483493">
        <w:rPr>
          <w:rFonts w:cs="Times New Roman"/>
          <w:sz w:val="24"/>
          <w:szCs w:val="24"/>
        </w:rPr>
        <w:t xml:space="preserve">) </w:t>
      </w:r>
      <w:r w:rsidR="00354A7A" w:rsidRPr="00483493">
        <w:rPr>
          <w:rFonts w:cs="Times New Roman"/>
          <w:sz w:val="24"/>
          <w:szCs w:val="24"/>
        </w:rPr>
        <w:t>and so is not affected by this.</w:t>
      </w:r>
    </w:p>
    <w:p w14:paraId="7BD5DF08" w14:textId="77777777" w:rsidR="001137D6" w:rsidRPr="00477979" w:rsidRDefault="003A46A9" w:rsidP="00477979">
      <w:pPr>
        <w:rPr>
          <w:rFonts w:cs="Times New Roman"/>
          <w:sz w:val="24"/>
          <w:szCs w:val="24"/>
        </w:rPr>
      </w:pPr>
      <w:r w:rsidRPr="00483493">
        <w:rPr>
          <w:rFonts w:cs="Times New Roman"/>
          <w:sz w:val="24"/>
          <w:szCs w:val="24"/>
        </w:rPr>
        <w:lastRenderedPageBreak/>
        <w:t xml:space="preserve">An important technical requirement is that we choose priors with </w:t>
      </w:r>
      <w:r w:rsidR="007575D4" w:rsidRPr="00483493">
        <w:rPr>
          <w:rFonts w:cs="Times New Roman"/>
          <w:sz w:val="24"/>
          <w:szCs w:val="24"/>
        </w:rPr>
        <w:t>‘</w:t>
      </w:r>
      <w:r w:rsidRPr="00483493">
        <w:rPr>
          <w:rFonts w:cs="Times New Roman"/>
          <w:sz w:val="24"/>
          <w:szCs w:val="24"/>
        </w:rPr>
        <w:t>support</w:t>
      </w:r>
      <w:r w:rsidR="007575D4" w:rsidRPr="00483493">
        <w:rPr>
          <w:rFonts w:cs="Times New Roman"/>
          <w:sz w:val="24"/>
          <w:szCs w:val="24"/>
        </w:rPr>
        <w:t>’</w:t>
      </w:r>
      <w:r w:rsidRPr="00483493">
        <w:rPr>
          <w:rFonts w:cs="Times New Roman"/>
          <w:sz w:val="24"/>
          <w:szCs w:val="24"/>
        </w:rPr>
        <w:t xml:space="preserve"> across the </w:t>
      </w:r>
      <w:r w:rsidR="006655CE" w:rsidRPr="00483493">
        <w:rPr>
          <w:rFonts w:cs="Times New Roman"/>
          <w:sz w:val="24"/>
          <w:szCs w:val="24"/>
        </w:rPr>
        <w:t xml:space="preserve">full </w:t>
      </w:r>
      <w:r w:rsidRPr="00483493">
        <w:rPr>
          <w:rFonts w:cs="Times New Roman"/>
          <w:sz w:val="24"/>
          <w:szCs w:val="24"/>
        </w:rPr>
        <w:t>range of possible valu</w:t>
      </w:r>
      <w:r w:rsidR="007575D4" w:rsidRPr="00483493">
        <w:rPr>
          <w:rFonts w:cs="Times New Roman"/>
          <w:sz w:val="24"/>
          <w:szCs w:val="24"/>
        </w:rPr>
        <w:t>es</w:t>
      </w:r>
      <w:r w:rsidR="006655CE" w:rsidRPr="00483493">
        <w:rPr>
          <w:rFonts w:cs="Times New Roman"/>
          <w:sz w:val="24"/>
          <w:szCs w:val="24"/>
        </w:rPr>
        <w:t>,</w:t>
      </w:r>
      <w:r w:rsidR="007575D4" w:rsidRPr="00483493">
        <w:rPr>
          <w:rFonts w:cs="Times New Roman"/>
          <w:sz w:val="24"/>
          <w:szCs w:val="24"/>
        </w:rPr>
        <w:t xml:space="preserve"> </w:t>
      </w:r>
      <w:r w:rsidR="006655CE" w:rsidRPr="00483493">
        <w:rPr>
          <w:rFonts w:cs="Times New Roman"/>
          <w:sz w:val="24"/>
          <w:szCs w:val="24"/>
        </w:rPr>
        <w:t xml:space="preserve">to enable complete exploration of the parameter space </w:t>
      </w:r>
      <w:r w:rsidR="007575D4" w:rsidRPr="00483493">
        <w:rPr>
          <w:rFonts w:cs="Times New Roman"/>
          <w:sz w:val="24"/>
          <w:szCs w:val="24"/>
        </w:rPr>
        <w:t>– that is, we disallow impossible values but admit all others</w:t>
      </w:r>
      <w:r w:rsidR="006655CE" w:rsidRPr="00483493">
        <w:rPr>
          <w:rFonts w:cs="Times New Roman"/>
          <w:sz w:val="24"/>
          <w:szCs w:val="24"/>
        </w:rPr>
        <w:t xml:space="preserve"> as possibilities</w:t>
      </w:r>
      <w:r w:rsidR="007575D4" w:rsidRPr="00483493">
        <w:rPr>
          <w:rFonts w:cs="Times New Roman"/>
          <w:sz w:val="24"/>
          <w:szCs w:val="24"/>
        </w:rPr>
        <w:t>, however improbable.</w:t>
      </w:r>
      <w:r w:rsidRPr="00483493">
        <w:rPr>
          <w:rFonts w:cs="Times New Roman"/>
          <w:sz w:val="24"/>
          <w:szCs w:val="24"/>
        </w:rPr>
        <w:t xml:space="preserve"> It is precisely the quality of information made available by </w:t>
      </w:r>
      <w:r w:rsidR="006655CE" w:rsidRPr="00483493">
        <w:rPr>
          <w:rFonts w:cs="Times New Roman"/>
          <w:sz w:val="24"/>
          <w:szCs w:val="24"/>
        </w:rPr>
        <w:t>an</w:t>
      </w:r>
      <w:r w:rsidRPr="00483493">
        <w:rPr>
          <w:rFonts w:cs="Times New Roman"/>
          <w:sz w:val="24"/>
          <w:szCs w:val="24"/>
        </w:rPr>
        <w:t xml:space="preserve"> exhaustive search of the parameter space that permits, and justifies, detailed assessments of probabilities.</w:t>
      </w:r>
      <w:r w:rsidR="00FE2C24" w:rsidRPr="00483493">
        <w:rPr>
          <w:rFonts w:cs="Times New Roman"/>
          <w:sz w:val="24"/>
          <w:szCs w:val="24"/>
        </w:rPr>
        <w:t xml:space="preserve"> </w:t>
      </w:r>
      <w:r w:rsidR="004170F6" w:rsidRPr="00483493">
        <w:rPr>
          <w:rFonts w:cs="Times New Roman"/>
          <w:sz w:val="24"/>
          <w:szCs w:val="24"/>
        </w:rPr>
        <w:t xml:space="preserve">For this reason we choose </w:t>
      </w:r>
      <w:r w:rsidRPr="00483493">
        <w:rPr>
          <w:rFonts w:cs="Times New Roman"/>
          <w:sz w:val="24"/>
          <w:szCs w:val="24"/>
        </w:rPr>
        <w:t xml:space="preserve">what are known </w:t>
      </w:r>
      <w:r w:rsidR="006655CE" w:rsidRPr="00483493">
        <w:rPr>
          <w:rFonts w:cs="Times New Roman"/>
          <w:sz w:val="24"/>
          <w:szCs w:val="24"/>
        </w:rPr>
        <w:t xml:space="preserve">as </w:t>
      </w:r>
      <w:r w:rsidR="00767CF0" w:rsidRPr="00483493">
        <w:rPr>
          <w:rFonts w:cs="Times New Roman"/>
          <w:sz w:val="24"/>
          <w:szCs w:val="24"/>
        </w:rPr>
        <w:t>‘</w:t>
      </w:r>
      <w:r w:rsidR="004170F6" w:rsidRPr="00483493">
        <w:rPr>
          <w:rFonts w:cs="Times New Roman"/>
          <w:sz w:val="24"/>
          <w:szCs w:val="24"/>
        </w:rPr>
        <w:t>log-</w:t>
      </w:r>
      <w:r w:rsidR="001137D6" w:rsidRPr="00483493">
        <w:rPr>
          <w:rFonts w:cs="Times New Roman"/>
          <w:sz w:val="24"/>
          <w:szCs w:val="24"/>
        </w:rPr>
        <w:t>normal</w:t>
      </w:r>
      <w:r w:rsidR="00767CF0" w:rsidRPr="00483493">
        <w:rPr>
          <w:rFonts w:cs="Times New Roman"/>
          <w:sz w:val="24"/>
          <w:szCs w:val="24"/>
        </w:rPr>
        <w:t>’</w:t>
      </w:r>
      <w:r w:rsidR="001137D6" w:rsidRPr="00483493">
        <w:rPr>
          <w:rFonts w:cs="Times New Roman"/>
          <w:sz w:val="24"/>
          <w:szCs w:val="24"/>
        </w:rPr>
        <w:t xml:space="preserve"> distributions for positive parameters with unbounded values</w:t>
      </w:r>
      <w:r w:rsidR="00767CF0" w:rsidRPr="00483493">
        <w:rPr>
          <w:rFonts w:cs="Times New Roman"/>
          <w:sz w:val="24"/>
          <w:szCs w:val="24"/>
        </w:rPr>
        <w:t xml:space="preserve"> (that is, their logarithms are Gaussian ‘bell’ curves)</w:t>
      </w:r>
      <w:r w:rsidR="001137D6" w:rsidRPr="00483493">
        <w:rPr>
          <w:rFonts w:cs="Times New Roman"/>
          <w:sz w:val="24"/>
          <w:szCs w:val="24"/>
        </w:rPr>
        <w:t xml:space="preserve">, and </w:t>
      </w:r>
      <w:r w:rsidR="00767CF0" w:rsidRPr="00483493">
        <w:rPr>
          <w:rFonts w:cs="Times New Roman"/>
          <w:sz w:val="24"/>
          <w:szCs w:val="24"/>
        </w:rPr>
        <w:t>‘</w:t>
      </w:r>
      <w:r w:rsidR="001137D6" w:rsidRPr="00483493">
        <w:rPr>
          <w:rFonts w:cs="Times New Roman"/>
          <w:sz w:val="24"/>
          <w:szCs w:val="24"/>
        </w:rPr>
        <w:t>beta</w:t>
      </w:r>
      <w:r w:rsidR="00767CF0" w:rsidRPr="00483493">
        <w:rPr>
          <w:rFonts w:cs="Times New Roman"/>
          <w:sz w:val="24"/>
          <w:szCs w:val="24"/>
        </w:rPr>
        <w:t>’</w:t>
      </w:r>
      <w:r w:rsidR="001137D6" w:rsidRPr="00483493">
        <w:rPr>
          <w:rFonts w:cs="Times New Roman"/>
          <w:sz w:val="24"/>
          <w:szCs w:val="24"/>
        </w:rPr>
        <w:t xml:space="preserve"> distributions for parameters which are used as probabilities. </w:t>
      </w:r>
      <w:r w:rsidR="004170F6" w:rsidRPr="00483493">
        <w:rPr>
          <w:rFonts w:cs="Times New Roman"/>
          <w:sz w:val="24"/>
          <w:szCs w:val="24"/>
        </w:rPr>
        <w:t>Means and standard deviations are given in Table 2</w:t>
      </w:r>
      <w:r w:rsidR="001137D6" w:rsidRPr="00483493">
        <w:rPr>
          <w:rFonts w:cs="Times New Roman"/>
          <w:sz w:val="24"/>
          <w:szCs w:val="24"/>
        </w:rPr>
        <w:t>. We also use a hierarchical sch</w:t>
      </w:r>
      <w:r w:rsidR="001137D6" w:rsidRPr="00477979">
        <w:rPr>
          <w:rFonts w:cs="Times New Roman"/>
          <w:sz w:val="24"/>
          <w:szCs w:val="24"/>
        </w:rPr>
        <w:t xml:space="preserve">eme whereby ships of the same class share the same distributions. This gives us the ability to better assess these distributions whilst still taking account of ship-to-ship variability due to details of combat (such as better gunnery officers, vagaries of visibility, loss of rangefinders or other firing components). The result of the </w:t>
      </w:r>
      <w:r w:rsidR="00FE2C24">
        <w:rPr>
          <w:rFonts w:cs="Times New Roman"/>
          <w:sz w:val="24"/>
          <w:szCs w:val="24"/>
        </w:rPr>
        <w:t>Bayesian analysis</w:t>
      </w:r>
      <w:r w:rsidR="001137D6" w:rsidRPr="00477979">
        <w:rPr>
          <w:rFonts w:cs="Times New Roman"/>
          <w:sz w:val="24"/>
          <w:szCs w:val="24"/>
        </w:rPr>
        <w:t xml:space="preserve"> </w:t>
      </w:r>
      <w:r w:rsidR="00396410">
        <w:rPr>
          <w:rFonts w:cs="Times New Roman"/>
          <w:sz w:val="24"/>
          <w:szCs w:val="24"/>
        </w:rPr>
        <w:t>is</w:t>
      </w:r>
      <w:r w:rsidR="001137D6" w:rsidRPr="00477979">
        <w:rPr>
          <w:rFonts w:cs="Times New Roman"/>
          <w:sz w:val="24"/>
          <w:szCs w:val="24"/>
        </w:rPr>
        <w:t xml:space="preserve"> a posterior distribution for each parameter, </w:t>
      </w:r>
      <w:r w:rsidR="00FE2C24">
        <w:rPr>
          <w:rFonts w:cs="Times New Roman"/>
          <w:sz w:val="24"/>
          <w:szCs w:val="24"/>
        </w:rPr>
        <w:t>resulting from</w:t>
      </w:r>
      <w:r w:rsidR="001137D6" w:rsidRPr="00477979">
        <w:rPr>
          <w:rFonts w:cs="Times New Roman"/>
          <w:sz w:val="24"/>
          <w:szCs w:val="24"/>
        </w:rPr>
        <w:t xml:space="preserve"> our prior information </w:t>
      </w:r>
      <w:r w:rsidRPr="00483493">
        <w:rPr>
          <w:rFonts w:cs="Times New Roman"/>
          <w:sz w:val="24"/>
          <w:szCs w:val="24"/>
        </w:rPr>
        <w:t xml:space="preserve">after it has been </w:t>
      </w:r>
      <w:r w:rsidR="001137D6" w:rsidRPr="00477979">
        <w:rPr>
          <w:rFonts w:cs="Times New Roman"/>
          <w:sz w:val="24"/>
          <w:szCs w:val="24"/>
        </w:rPr>
        <w:t xml:space="preserve">challenged </w:t>
      </w:r>
      <w:r w:rsidR="00FE2C24">
        <w:rPr>
          <w:rFonts w:cs="Times New Roman"/>
          <w:sz w:val="24"/>
          <w:szCs w:val="24"/>
        </w:rPr>
        <w:t>by</w:t>
      </w:r>
      <w:r w:rsidR="00FE2C24" w:rsidRPr="00477979">
        <w:rPr>
          <w:rFonts w:cs="Times New Roman"/>
          <w:sz w:val="24"/>
          <w:szCs w:val="24"/>
        </w:rPr>
        <w:t xml:space="preserve"> </w:t>
      </w:r>
      <w:r w:rsidR="001137D6" w:rsidRPr="00477979">
        <w:rPr>
          <w:rFonts w:cs="Times New Roman"/>
          <w:sz w:val="24"/>
          <w:szCs w:val="24"/>
        </w:rPr>
        <w:t xml:space="preserve">the simulation data. </w:t>
      </w:r>
    </w:p>
    <w:p w14:paraId="56DA3249" w14:textId="77777777" w:rsidR="00391F31" w:rsidRPr="00477979" w:rsidRDefault="00391F31" w:rsidP="00477979">
      <w:pPr>
        <w:rPr>
          <w:rFonts w:cs="Times New Roman"/>
          <w:sz w:val="24"/>
          <w:szCs w:val="24"/>
        </w:rPr>
      </w:pPr>
      <w:r w:rsidRPr="00477979">
        <w:rPr>
          <w:rFonts w:cs="Times New Roman"/>
          <w:sz w:val="24"/>
          <w:szCs w:val="24"/>
        </w:rPr>
        <w:t>[Table 2]</w:t>
      </w:r>
    </w:p>
    <w:p w14:paraId="0BC80871" w14:textId="1C9349DD" w:rsidR="001137D6" w:rsidRPr="00477979" w:rsidRDefault="00FE2C24" w:rsidP="00477979">
      <w:pPr>
        <w:rPr>
          <w:rFonts w:cs="Times New Roman"/>
          <w:sz w:val="24"/>
          <w:szCs w:val="24"/>
        </w:rPr>
      </w:pPr>
      <w:r>
        <w:rPr>
          <w:rFonts w:cs="Times New Roman"/>
          <w:sz w:val="24"/>
          <w:szCs w:val="24"/>
        </w:rPr>
        <w:t>As noted above, our</w:t>
      </w:r>
      <w:r w:rsidR="001137D6" w:rsidRPr="00477979">
        <w:rPr>
          <w:rFonts w:cs="Times New Roman"/>
          <w:sz w:val="24"/>
          <w:szCs w:val="24"/>
        </w:rPr>
        <w:t xml:space="preserve"> acceptance criteri</w:t>
      </w:r>
      <w:r>
        <w:rPr>
          <w:rFonts w:cs="Times New Roman"/>
          <w:sz w:val="24"/>
          <w:szCs w:val="24"/>
        </w:rPr>
        <w:t>on</w:t>
      </w:r>
      <w:r w:rsidR="001137D6" w:rsidRPr="00477979">
        <w:rPr>
          <w:rFonts w:cs="Times New Roman"/>
          <w:sz w:val="24"/>
          <w:szCs w:val="24"/>
        </w:rPr>
        <w:t xml:space="preserve"> for </w:t>
      </w:r>
      <w:r>
        <w:rPr>
          <w:rFonts w:cs="Times New Roman"/>
          <w:sz w:val="24"/>
          <w:szCs w:val="24"/>
        </w:rPr>
        <w:t>a ‘good’</w:t>
      </w:r>
      <w:r w:rsidR="001137D6" w:rsidRPr="00477979">
        <w:rPr>
          <w:rFonts w:cs="Times New Roman"/>
          <w:sz w:val="24"/>
          <w:szCs w:val="24"/>
        </w:rPr>
        <w:t xml:space="preserve"> simulation</w:t>
      </w:r>
      <w:r>
        <w:rPr>
          <w:rFonts w:cs="Times New Roman"/>
          <w:sz w:val="24"/>
          <w:szCs w:val="24"/>
        </w:rPr>
        <w:t xml:space="preserve"> uses a simple maximum distance between the real and simulated data</w:t>
      </w:r>
      <w:r w:rsidR="001137D6" w:rsidRPr="00477979">
        <w:rPr>
          <w:rFonts w:cs="Times New Roman"/>
          <w:sz w:val="24"/>
          <w:szCs w:val="24"/>
        </w:rPr>
        <w:t xml:space="preserve">. We base this on the number of hits received and given by each side, as well as their </w:t>
      </w:r>
      <w:r>
        <w:rPr>
          <w:rFonts w:cs="Times New Roman"/>
          <w:sz w:val="24"/>
          <w:szCs w:val="24"/>
        </w:rPr>
        <w:t>effect</w:t>
      </w:r>
      <w:r w:rsidR="001137D6" w:rsidRPr="00477979">
        <w:rPr>
          <w:rFonts w:cs="Times New Roman"/>
          <w:sz w:val="24"/>
          <w:szCs w:val="24"/>
        </w:rPr>
        <w:t xml:space="preserve">; we use six summary statistics in this study, three for each side (hits received, turrets lost, ships lost). Because the space </w:t>
      </w:r>
      <w:r w:rsidR="004170F6" w:rsidRPr="00477979">
        <w:rPr>
          <w:rFonts w:cs="Times New Roman"/>
          <w:sz w:val="24"/>
          <w:szCs w:val="24"/>
        </w:rPr>
        <w:t>of possible results is so wide (</w:t>
      </w:r>
      <w:r w:rsidR="001137D6" w:rsidRPr="00477979">
        <w:rPr>
          <w:rFonts w:cs="Times New Roman"/>
          <w:sz w:val="24"/>
          <w:szCs w:val="24"/>
        </w:rPr>
        <w:t>in common with other without-likelih</w:t>
      </w:r>
      <w:r w:rsidR="004170F6" w:rsidRPr="00477979">
        <w:rPr>
          <w:rFonts w:cs="Times New Roman"/>
          <w:sz w:val="24"/>
          <w:szCs w:val="24"/>
        </w:rPr>
        <w:t>ood studies implemented on IBM</w:t>
      </w:r>
      <w:r w:rsidR="00A01B83" w:rsidRPr="00D93FAB">
        <w:rPr>
          <w:rFonts w:cs="Times New Roman"/>
          <w:color w:val="000000" w:themeColor="text1"/>
          <w:sz w:val="24"/>
          <w:szCs w:val="24"/>
        </w:rPr>
        <w:t xml:space="preserve">s </w:t>
      </w:r>
      <w:r w:rsidR="00A01B83">
        <w:rPr>
          <w:rFonts w:cs="Times New Roman"/>
          <w:color w:val="000000" w:themeColor="text1"/>
          <w:sz w:val="24"/>
          <w:szCs w:val="24"/>
        </w:rPr>
        <w:t xml:space="preserve">(Toni &amp; </w:t>
      </w:r>
      <w:proofErr w:type="spellStart"/>
      <w:r w:rsidR="00A01B83">
        <w:rPr>
          <w:rFonts w:cs="Times New Roman"/>
          <w:color w:val="000000" w:themeColor="text1"/>
          <w:sz w:val="24"/>
          <w:szCs w:val="24"/>
        </w:rPr>
        <w:t>Stumpf</w:t>
      </w:r>
      <w:proofErr w:type="spellEnd"/>
      <w:r w:rsidR="00A01B83">
        <w:rPr>
          <w:rFonts w:cs="Times New Roman"/>
          <w:color w:val="000000" w:themeColor="text1"/>
          <w:sz w:val="24"/>
          <w:szCs w:val="24"/>
        </w:rPr>
        <w:t>, 2010</w:t>
      </w:r>
      <w:r w:rsidR="00A01B83" w:rsidRPr="00D93FAB">
        <w:rPr>
          <w:rFonts w:cs="Times New Roman"/>
          <w:color w:val="000000" w:themeColor="text1"/>
          <w:sz w:val="24"/>
          <w:szCs w:val="24"/>
        </w:rPr>
        <w:t xml:space="preserve">) </w:t>
      </w:r>
      <w:r w:rsidR="001137D6" w:rsidRPr="00477979">
        <w:rPr>
          <w:rFonts w:cs="Times New Roman"/>
          <w:sz w:val="24"/>
          <w:szCs w:val="24"/>
        </w:rPr>
        <w:t xml:space="preserve">we need a strategy to refine our parameters. We define acceptance as being within some </w:t>
      </w:r>
      <w:r w:rsidR="00A91141" w:rsidRPr="00477979">
        <w:rPr>
          <w:rFonts w:cs="Times New Roman"/>
          <w:sz w:val="24"/>
          <w:szCs w:val="24"/>
        </w:rPr>
        <w:t>vicinity</w:t>
      </w:r>
      <w:r w:rsidR="00A91141">
        <w:rPr>
          <w:rFonts w:cs="Times New Roman"/>
          <w:sz w:val="24"/>
          <w:szCs w:val="24"/>
        </w:rPr>
        <w:t xml:space="preserve"> </w:t>
      </w:r>
      <w:r w:rsidR="001137D6" w:rsidRPr="00477979">
        <w:rPr>
          <w:rFonts w:cs="Times New Roman"/>
          <w:sz w:val="24"/>
          <w:szCs w:val="24"/>
        </w:rPr>
        <w:t xml:space="preserve">of the true outcome within the summary statistic space. </w:t>
      </w:r>
      <w:r w:rsidR="00A91141">
        <w:rPr>
          <w:rFonts w:cs="Times New Roman"/>
          <w:sz w:val="24"/>
          <w:szCs w:val="24"/>
        </w:rPr>
        <w:t xml:space="preserve">We use a distance between the true results and the </w:t>
      </w:r>
      <w:r w:rsidR="00A91141">
        <w:rPr>
          <w:rFonts w:cs="Times New Roman"/>
          <w:sz w:val="24"/>
          <w:szCs w:val="24"/>
        </w:rPr>
        <w:lastRenderedPageBreak/>
        <w:t xml:space="preserve">simulation, denoted by </w:t>
      </w:r>
      <w:r w:rsidR="00A91141" w:rsidRPr="00477979">
        <w:rPr>
          <w:rFonts w:cs="Times New Roman"/>
          <w:sz w:val="24"/>
          <w:szCs w:val="24"/>
        </w:rPr>
        <w:t xml:space="preserve">‘ε’ in </w:t>
      </w:r>
      <w:r w:rsidR="00A91141">
        <w:rPr>
          <w:rFonts w:cs="Times New Roman"/>
          <w:sz w:val="24"/>
          <w:szCs w:val="24"/>
        </w:rPr>
        <w:t>ABC</w:t>
      </w:r>
      <w:r w:rsidR="00A91141" w:rsidRPr="00477979">
        <w:rPr>
          <w:rFonts w:cs="Times New Roman"/>
          <w:sz w:val="24"/>
          <w:szCs w:val="24"/>
        </w:rPr>
        <w:t xml:space="preserve"> </w:t>
      </w:r>
      <w:r w:rsidR="00A91141">
        <w:rPr>
          <w:rFonts w:cs="Times New Roman"/>
          <w:sz w:val="24"/>
          <w:szCs w:val="24"/>
        </w:rPr>
        <w:t xml:space="preserve">parlance; initially this is that </w:t>
      </w:r>
      <w:r w:rsidR="00A505F2">
        <w:rPr>
          <w:rFonts w:cs="Times New Roman"/>
          <w:sz w:val="24"/>
          <w:szCs w:val="24"/>
        </w:rPr>
        <w:t>each statistic must each independently be within a range of t</w:t>
      </w:r>
      <w:r w:rsidR="006943BE">
        <w:rPr>
          <w:rFonts w:cs="Times New Roman"/>
          <w:sz w:val="24"/>
          <w:szCs w:val="24"/>
        </w:rPr>
        <w:t>he true value. T</w:t>
      </w:r>
      <w:r w:rsidR="00A505F2">
        <w:rPr>
          <w:rFonts w:cs="Times New Roman"/>
          <w:sz w:val="24"/>
          <w:szCs w:val="24"/>
        </w:rPr>
        <w:t>rue values were taken to be: British hits received - 22, German hits received - 7,</w:t>
      </w:r>
      <w:r w:rsidR="00A91141" w:rsidRPr="00477979">
        <w:rPr>
          <w:rFonts w:cs="Times New Roman"/>
          <w:sz w:val="24"/>
          <w:szCs w:val="24"/>
        </w:rPr>
        <w:t xml:space="preserve"> </w:t>
      </w:r>
      <w:r w:rsidR="00A505F2">
        <w:rPr>
          <w:rFonts w:cs="Times New Roman"/>
          <w:sz w:val="24"/>
          <w:szCs w:val="24"/>
        </w:rPr>
        <w:t>British Turrets lost –</w:t>
      </w:r>
      <w:r w:rsidR="001E7347">
        <w:rPr>
          <w:rFonts w:cs="Times New Roman"/>
          <w:sz w:val="24"/>
          <w:szCs w:val="24"/>
        </w:rPr>
        <w:t xml:space="preserve"> 2 (2</w:t>
      </w:r>
      <w:r w:rsidR="00A505F2">
        <w:rPr>
          <w:rFonts w:cs="Times New Roman"/>
          <w:sz w:val="24"/>
          <w:szCs w:val="24"/>
        </w:rPr>
        <w:t xml:space="preserve"> on Lion), German turrets lost – 2 (</w:t>
      </w:r>
      <w:r w:rsidR="006943BE">
        <w:rPr>
          <w:rFonts w:cs="Times New Roman"/>
          <w:sz w:val="24"/>
          <w:szCs w:val="24"/>
        </w:rPr>
        <w:t xml:space="preserve">2 </w:t>
      </w:r>
      <w:r w:rsidR="00A505F2">
        <w:rPr>
          <w:rFonts w:cs="Times New Roman"/>
          <w:sz w:val="24"/>
          <w:szCs w:val="24"/>
        </w:rPr>
        <w:t>Supra-firing turrets</w:t>
      </w:r>
      <w:r w:rsidR="006943BE">
        <w:rPr>
          <w:rFonts w:cs="Times New Roman"/>
          <w:sz w:val="24"/>
          <w:szCs w:val="24"/>
        </w:rPr>
        <w:t xml:space="preserve"> on </w:t>
      </w:r>
      <w:proofErr w:type="spellStart"/>
      <w:r w:rsidR="006943BE">
        <w:rPr>
          <w:rFonts w:cs="Times New Roman"/>
          <w:sz w:val="24"/>
          <w:szCs w:val="24"/>
        </w:rPr>
        <w:t>Seydlitz</w:t>
      </w:r>
      <w:proofErr w:type="spellEnd"/>
      <w:r w:rsidR="006943BE">
        <w:rPr>
          <w:rFonts w:cs="Times New Roman"/>
          <w:sz w:val="24"/>
          <w:szCs w:val="24"/>
        </w:rPr>
        <w:t xml:space="preserve">), no </w:t>
      </w:r>
      <w:r w:rsidR="001E7347">
        <w:rPr>
          <w:rFonts w:cs="Times New Roman"/>
          <w:sz w:val="24"/>
          <w:szCs w:val="24"/>
        </w:rPr>
        <w:t xml:space="preserve">British or German </w:t>
      </w:r>
      <w:r w:rsidR="006943BE">
        <w:rPr>
          <w:rFonts w:cs="Times New Roman"/>
          <w:sz w:val="24"/>
          <w:szCs w:val="24"/>
        </w:rPr>
        <w:t>ships lost</w:t>
      </w:r>
      <w:r w:rsidR="00A505F2">
        <w:rPr>
          <w:rFonts w:cs="Times New Roman"/>
          <w:sz w:val="24"/>
          <w:szCs w:val="24"/>
        </w:rPr>
        <w:t xml:space="preserve">. </w:t>
      </w:r>
      <w:r w:rsidR="006943BE">
        <w:rPr>
          <w:rFonts w:cs="Times New Roman"/>
          <w:sz w:val="24"/>
          <w:szCs w:val="24"/>
        </w:rPr>
        <w:t xml:space="preserve">We emphasise that this evaluation is taken at the point prior to the disablement of Lion and Blucher. </w:t>
      </w:r>
      <w:r w:rsidR="001137D6" w:rsidRPr="00477979">
        <w:rPr>
          <w:rFonts w:cs="Times New Roman"/>
          <w:sz w:val="24"/>
          <w:szCs w:val="24"/>
        </w:rPr>
        <w:t>To achieve this refinement we implement a series of MCMC chains</w:t>
      </w:r>
      <w:r w:rsidR="006655CE">
        <w:rPr>
          <w:rStyle w:val="EndnoteReference"/>
          <w:rFonts w:cs="Times New Roman"/>
          <w:sz w:val="24"/>
          <w:szCs w:val="24"/>
        </w:rPr>
        <w:endnoteReference w:id="10"/>
      </w:r>
      <w:r w:rsidR="001137D6" w:rsidRPr="00477979">
        <w:rPr>
          <w:rFonts w:cs="Times New Roman"/>
          <w:sz w:val="24"/>
          <w:szCs w:val="24"/>
        </w:rPr>
        <w:t xml:space="preserve"> with a large value of ‘ε’ to get a refined number of intermediate posterior distributions. It has been calculated that the chain should have an optimal acceptance ratio of 0.07</w:t>
      </w:r>
      <w:r w:rsidR="00E126E9">
        <w:rPr>
          <w:rFonts w:cs="Times New Roman"/>
          <w:sz w:val="24"/>
          <w:szCs w:val="24"/>
        </w:rPr>
        <w:t xml:space="preserve"> </w:t>
      </w:r>
      <w:r w:rsidR="00095303">
        <w:rPr>
          <w:rFonts w:cs="Times New Roman"/>
          <w:sz w:val="24"/>
          <w:szCs w:val="24"/>
        </w:rPr>
        <w:t xml:space="preserve">(Sherlock </w:t>
      </w:r>
      <w:r w:rsidR="00095303" w:rsidRPr="00291992">
        <w:rPr>
          <w:rFonts w:cs="Times New Roman"/>
          <w:i/>
          <w:sz w:val="24"/>
          <w:szCs w:val="24"/>
        </w:rPr>
        <w:t>et al.</w:t>
      </w:r>
      <w:r w:rsidR="00095303">
        <w:rPr>
          <w:rFonts w:cs="Times New Roman"/>
          <w:sz w:val="24"/>
          <w:szCs w:val="24"/>
        </w:rPr>
        <w:t>, 2014);</w:t>
      </w:r>
      <w:r w:rsidR="001137D6" w:rsidRPr="00477979">
        <w:rPr>
          <w:rFonts w:cs="Times New Roman"/>
          <w:sz w:val="24"/>
          <w:szCs w:val="24"/>
        </w:rPr>
        <w:t xml:space="preserve"> however, due to the nature of our data it was found to be impossible to achieve both this and chain convergence, so a value an order of a magnitude smaller was chosen. The chain was warmed-in with high values of ‘ε’ and the value of the Gaussian transfer kernel was reduced as necessary to achieve a chain at the desired value of ‘ε’ at the chosen acceptance rate. Once found,</w:t>
      </w:r>
      <w:r w:rsidR="004170F6" w:rsidRPr="00477979">
        <w:rPr>
          <w:rFonts w:cs="Times New Roman"/>
          <w:sz w:val="24"/>
          <w:szCs w:val="24"/>
        </w:rPr>
        <w:t xml:space="preserve"> the chain was then run for 10</w:t>
      </w:r>
      <w:r w:rsidR="00396410">
        <w:rPr>
          <w:rFonts w:cs="Times New Roman"/>
          <w:sz w:val="24"/>
          <w:szCs w:val="24"/>
        </w:rPr>
        <w:t>0,000</w:t>
      </w:r>
      <w:r w:rsidR="001137D6" w:rsidRPr="00477979">
        <w:rPr>
          <w:rFonts w:cs="Times New Roman"/>
          <w:sz w:val="24"/>
          <w:szCs w:val="24"/>
        </w:rPr>
        <w:t xml:space="preserve"> iterations and thinned by a factor of 100 to give 1000 samples which constitute one chain. Ten such chains were run in parallel to enable convergence statistics to be computed.</w:t>
      </w:r>
    </w:p>
    <w:p w14:paraId="13F89C70" w14:textId="77777777" w:rsidR="001137D6" w:rsidRPr="00477979" w:rsidRDefault="004170F6" w:rsidP="00477979">
      <w:pPr>
        <w:rPr>
          <w:rFonts w:cs="Times New Roman"/>
          <w:sz w:val="24"/>
          <w:szCs w:val="24"/>
        </w:rPr>
      </w:pPr>
      <w:r w:rsidRPr="00477979">
        <w:rPr>
          <w:rFonts w:cs="Times New Roman"/>
          <w:sz w:val="24"/>
          <w:szCs w:val="24"/>
        </w:rPr>
        <w:t xml:space="preserve">In </w:t>
      </w:r>
      <w:r w:rsidR="00391F31" w:rsidRPr="00477979">
        <w:rPr>
          <w:rFonts w:cs="Times New Roman"/>
          <w:sz w:val="24"/>
          <w:szCs w:val="24"/>
        </w:rPr>
        <w:t>line</w:t>
      </w:r>
      <w:r w:rsidRPr="00477979">
        <w:rPr>
          <w:rFonts w:cs="Times New Roman"/>
          <w:sz w:val="24"/>
          <w:szCs w:val="24"/>
        </w:rPr>
        <w:t xml:space="preserve"> with </w:t>
      </w:r>
      <w:r w:rsidR="00391F31" w:rsidRPr="00477979">
        <w:rPr>
          <w:rFonts w:cs="Times New Roman"/>
          <w:sz w:val="24"/>
          <w:szCs w:val="24"/>
        </w:rPr>
        <w:t xml:space="preserve">standard </w:t>
      </w:r>
      <w:r w:rsidR="00396410">
        <w:rPr>
          <w:rFonts w:cs="Times New Roman"/>
          <w:sz w:val="24"/>
          <w:szCs w:val="24"/>
        </w:rPr>
        <w:t>Bayesian</w:t>
      </w:r>
      <w:r w:rsidR="00396410" w:rsidRPr="00477979">
        <w:rPr>
          <w:rFonts w:cs="Times New Roman"/>
          <w:sz w:val="24"/>
          <w:szCs w:val="24"/>
        </w:rPr>
        <w:t xml:space="preserve"> </w:t>
      </w:r>
      <w:r w:rsidRPr="00477979">
        <w:rPr>
          <w:rFonts w:cs="Times New Roman"/>
          <w:sz w:val="24"/>
          <w:szCs w:val="24"/>
        </w:rPr>
        <w:t>practice (Liu 2008</w:t>
      </w:r>
      <w:r w:rsidR="00391F31" w:rsidRPr="00477979">
        <w:rPr>
          <w:rFonts w:cs="Times New Roman"/>
          <w:sz w:val="24"/>
          <w:szCs w:val="24"/>
        </w:rPr>
        <w:t xml:space="preserve">) we test convergence </w:t>
      </w:r>
      <w:r w:rsidR="00477979">
        <w:rPr>
          <w:rFonts w:cs="Times New Roman"/>
          <w:sz w:val="24"/>
          <w:szCs w:val="24"/>
        </w:rPr>
        <w:t xml:space="preserve">of the chain </w:t>
      </w:r>
      <w:r w:rsidR="00391F31" w:rsidRPr="00477979">
        <w:rPr>
          <w:rFonts w:cs="Times New Roman"/>
          <w:sz w:val="24"/>
          <w:szCs w:val="24"/>
        </w:rPr>
        <w:t xml:space="preserve">by combining </w:t>
      </w:r>
      <w:r w:rsidR="001137D6" w:rsidRPr="00477979">
        <w:rPr>
          <w:rFonts w:cs="Times New Roman"/>
          <w:sz w:val="24"/>
          <w:szCs w:val="24"/>
        </w:rPr>
        <w:t xml:space="preserve">visual inspection with calculation of </w:t>
      </w:r>
      <w:r w:rsidR="000B61DF" w:rsidRPr="00477979">
        <w:rPr>
          <w:rFonts w:cs="Times New Roman"/>
          <w:sz w:val="24"/>
          <w:szCs w:val="24"/>
        </w:rPr>
        <w:t xml:space="preserve">the R statistic of </w:t>
      </w:r>
      <w:proofErr w:type="spellStart"/>
      <w:r w:rsidR="001137D6" w:rsidRPr="00477979">
        <w:rPr>
          <w:rFonts w:cs="Times New Roman"/>
          <w:sz w:val="24"/>
          <w:szCs w:val="24"/>
        </w:rPr>
        <w:t>Ge</w:t>
      </w:r>
      <w:r w:rsidR="000B61DF" w:rsidRPr="00477979">
        <w:rPr>
          <w:rFonts w:cs="Times New Roman"/>
          <w:sz w:val="24"/>
          <w:szCs w:val="24"/>
        </w:rPr>
        <w:t>lman</w:t>
      </w:r>
      <w:proofErr w:type="spellEnd"/>
      <w:r w:rsidR="000B61DF" w:rsidRPr="00477979">
        <w:rPr>
          <w:rFonts w:cs="Times New Roman"/>
          <w:sz w:val="24"/>
          <w:szCs w:val="24"/>
        </w:rPr>
        <w:t xml:space="preserve"> and Rubin (1992</w:t>
      </w:r>
      <w:r w:rsidR="001137D6" w:rsidRPr="00477979">
        <w:rPr>
          <w:rFonts w:cs="Times New Roman"/>
          <w:sz w:val="24"/>
          <w:szCs w:val="24"/>
        </w:rPr>
        <w:t>). An examp</w:t>
      </w:r>
      <w:r w:rsidR="000B61DF" w:rsidRPr="00477979">
        <w:rPr>
          <w:rFonts w:cs="Times New Roman"/>
          <w:sz w:val="24"/>
          <w:szCs w:val="24"/>
        </w:rPr>
        <w:t>le of thre</w:t>
      </w:r>
      <w:r w:rsidR="00E652E1" w:rsidRPr="00477979">
        <w:rPr>
          <w:rFonts w:cs="Times New Roman"/>
          <w:sz w:val="24"/>
          <w:szCs w:val="24"/>
        </w:rPr>
        <w:t xml:space="preserve">e chains can be seen in Figure </w:t>
      </w:r>
      <w:r w:rsidR="00166846">
        <w:rPr>
          <w:rFonts w:cs="Times New Roman"/>
          <w:sz w:val="24"/>
          <w:szCs w:val="24"/>
        </w:rPr>
        <w:t>1</w:t>
      </w:r>
      <w:r w:rsidR="001137D6" w:rsidRPr="00477979">
        <w:rPr>
          <w:rFonts w:cs="Times New Roman"/>
          <w:sz w:val="24"/>
          <w:szCs w:val="24"/>
        </w:rPr>
        <w:t xml:space="preserve">. After some preliminary inspection, </w:t>
      </w:r>
      <w:r w:rsidR="00391F31" w:rsidRPr="00477979">
        <w:rPr>
          <w:rFonts w:cs="Times New Roman"/>
          <w:sz w:val="24"/>
          <w:szCs w:val="24"/>
        </w:rPr>
        <w:t>and owing</w:t>
      </w:r>
      <w:r w:rsidR="001137D6" w:rsidRPr="00477979">
        <w:rPr>
          <w:rFonts w:cs="Times New Roman"/>
          <w:sz w:val="24"/>
          <w:szCs w:val="24"/>
        </w:rPr>
        <w:t xml:space="preserve"> to the tight prior information necessarily imposed, the best chain behaviour was accomplished in the manner described above.</w:t>
      </w:r>
    </w:p>
    <w:p w14:paraId="43962FCE" w14:textId="77777777" w:rsidR="00391F31" w:rsidRPr="00477979" w:rsidRDefault="00391F31" w:rsidP="00477979">
      <w:pPr>
        <w:rPr>
          <w:rFonts w:cs="Times New Roman"/>
          <w:sz w:val="24"/>
          <w:szCs w:val="24"/>
        </w:rPr>
      </w:pPr>
      <w:r w:rsidRPr="00477979">
        <w:rPr>
          <w:rFonts w:cs="Times New Roman"/>
          <w:sz w:val="24"/>
          <w:szCs w:val="24"/>
        </w:rPr>
        <w:t xml:space="preserve">[Figure </w:t>
      </w:r>
      <w:r w:rsidR="00166846">
        <w:rPr>
          <w:rFonts w:cs="Times New Roman"/>
          <w:sz w:val="24"/>
          <w:szCs w:val="24"/>
        </w:rPr>
        <w:t>1</w:t>
      </w:r>
      <w:r w:rsidRPr="00477979">
        <w:rPr>
          <w:rFonts w:cs="Times New Roman"/>
          <w:sz w:val="24"/>
          <w:szCs w:val="24"/>
        </w:rPr>
        <w:t>]</w:t>
      </w:r>
    </w:p>
    <w:p w14:paraId="73B4D7BC" w14:textId="77777777" w:rsidR="00391F31" w:rsidRPr="00483493" w:rsidRDefault="001137D6" w:rsidP="00574505">
      <w:pPr>
        <w:spacing w:after="480"/>
        <w:rPr>
          <w:rFonts w:cs="Times New Roman"/>
          <w:sz w:val="24"/>
          <w:szCs w:val="24"/>
        </w:rPr>
      </w:pPr>
      <w:r w:rsidRPr="00477979">
        <w:rPr>
          <w:rFonts w:cs="Times New Roman"/>
          <w:sz w:val="24"/>
          <w:szCs w:val="24"/>
        </w:rPr>
        <w:lastRenderedPageBreak/>
        <w:t>The convergence behaviour for most parameters was excellent, with R values very close to one for all parameters associated with the main German capital ships and the Br</w:t>
      </w:r>
      <w:r w:rsidR="003B0866">
        <w:rPr>
          <w:rFonts w:cs="Times New Roman"/>
          <w:sz w:val="24"/>
          <w:szCs w:val="24"/>
        </w:rPr>
        <w:t>itish 1BCS</w:t>
      </w:r>
      <w:r w:rsidRPr="00477979">
        <w:rPr>
          <w:rFonts w:cs="Times New Roman"/>
          <w:sz w:val="24"/>
          <w:szCs w:val="24"/>
        </w:rPr>
        <w:t>. Parameters for the other ships were less well re</w:t>
      </w:r>
      <w:r w:rsidR="000B61DF" w:rsidRPr="00477979">
        <w:rPr>
          <w:rFonts w:cs="Times New Roman"/>
          <w:sz w:val="24"/>
          <w:szCs w:val="24"/>
        </w:rPr>
        <w:t>presented owing to the very weak selection</w:t>
      </w:r>
      <w:r w:rsidRPr="00477979">
        <w:rPr>
          <w:rFonts w:cs="Times New Roman"/>
          <w:sz w:val="24"/>
          <w:szCs w:val="24"/>
        </w:rPr>
        <w:t xml:space="preserve"> acting upon them. It may be argued that </w:t>
      </w:r>
      <w:r w:rsidRPr="00477979">
        <w:rPr>
          <w:rFonts w:cs="Times New Roman"/>
          <w:i/>
          <w:sz w:val="24"/>
          <w:szCs w:val="24"/>
        </w:rPr>
        <w:t>New Zealand</w:t>
      </w:r>
      <w:r w:rsidRPr="00477979">
        <w:rPr>
          <w:rFonts w:cs="Times New Roman"/>
          <w:sz w:val="24"/>
          <w:szCs w:val="24"/>
        </w:rPr>
        <w:t xml:space="preserve"> and </w:t>
      </w:r>
      <w:r w:rsidRPr="00477979">
        <w:rPr>
          <w:rFonts w:cs="Times New Roman"/>
          <w:i/>
          <w:sz w:val="24"/>
          <w:szCs w:val="24"/>
        </w:rPr>
        <w:t>Indomitable</w:t>
      </w:r>
      <w:r w:rsidRPr="00477979">
        <w:rPr>
          <w:rFonts w:cs="Times New Roman"/>
          <w:sz w:val="24"/>
          <w:szCs w:val="24"/>
        </w:rPr>
        <w:t xml:space="preserve"> played no role at all in the key stage of the Dogger Bank battle, but as we wish to explore the space of more protracted involvement we have elected to ke</w:t>
      </w:r>
      <w:r w:rsidR="000B61DF" w:rsidRPr="00477979">
        <w:rPr>
          <w:rFonts w:cs="Times New Roman"/>
          <w:sz w:val="24"/>
          <w:szCs w:val="24"/>
        </w:rPr>
        <w:t xml:space="preserve">ep them in and more selectively </w:t>
      </w:r>
      <w:r w:rsidRPr="00477979">
        <w:rPr>
          <w:rFonts w:cs="Times New Roman"/>
          <w:sz w:val="24"/>
          <w:szCs w:val="24"/>
        </w:rPr>
        <w:t xml:space="preserve">filter the parameter chains associated with them. </w:t>
      </w:r>
      <w:r w:rsidR="00D87B5E" w:rsidRPr="00483493">
        <w:rPr>
          <w:rFonts w:cs="Times New Roman"/>
          <w:sz w:val="24"/>
          <w:szCs w:val="24"/>
        </w:rPr>
        <w:t>On the German side, because</w:t>
      </w:r>
      <w:r w:rsidR="003A46A9" w:rsidRPr="00483493">
        <w:rPr>
          <w:rFonts w:cs="Times New Roman"/>
          <w:sz w:val="24"/>
          <w:szCs w:val="24"/>
        </w:rPr>
        <w:t xml:space="preserve"> </w:t>
      </w:r>
      <w:proofErr w:type="spellStart"/>
      <w:r w:rsidR="003A46A9" w:rsidRPr="00483493">
        <w:rPr>
          <w:rFonts w:cs="Times New Roman"/>
          <w:i/>
          <w:sz w:val="24"/>
          <w:szCs w:val="24"/>
        </w:rPr>
        <w:t>Blücher</w:t>
      </w:r>
      <w:proofErr w:type="spellEnd"/>
      <w:r w:rsidR="003A46A9" w:rsidRPr="00483493">
        <w:rPr>
          <w:rFonts w:cs="Times New Roman"/>
          <w:sz w:val="24"/>
          <w:szCs w:val="24"/>
        </w:rPr>
        <w:t xml:space="preserve"> is only a single ship the chain converges slowly and the burn-in is insufficient for the chain to converge for some values of the parameters.</w:t>
      </w:r>
      <w:r w:rsidRPr="00483493">
        <w:rPr>
          <w:rFonts w:cs="Times New Roman"/>
          <w:sz w:val="24"/>
          <w:szCs w:val="24"/>
        </w:rPr>
        <w:t xml:space="preserve"> This may be seen both in the high R parameters </w:t>
      </w:r>
      <w:r w:rsidR="000B61DF" w:rsidRPr="00483493">
        <w:rPr>
          <w:rFonts w:cs="Times New Roman"/>
          <w:sz w:val="24"/>
          <w:szCs w:val="24"/>
        </w:rPr>
        <w:t>and</w:t>
      </w:r>
      <w:r w:rsidR="00574505" w:rsidRPr="00483493">
        <w:rPr>
          <w:rFonts w:cs="Times New Roman"/>
          <w:sz w:val="24"/>
          <w:szCs w:val="24"/>
        </w:rPr>
        <w:t xml:space="preserve"> visually. </w:t>
      </w:r>
    </w:p>
    <w:p w14:paraId="7BC548B2" w14:textId="77777777" w:rsidR="003B5614" w:rsidRPr="00483493" w:rsidRDefault="003A46A9" w:rsidP="00574505">
      <w:pPr>
        <w:spacing w:after="480"/>
        <w:rPr>
          <w:rFonts w:cs="Times New Roman"/>
          <w:sz w:val="24"/>
          <w:szCs w:val="24"/>
        </w:rPr>
      </w:pPr>
      <w:r w:rsidRPr="00483493">
        <w:rPr>
          <w:rFonts w:cs="Times New Roman"/>
          <w:sz w:val="24"/>
          <w:szCs w:val="24"/>
        </w:rPr>
        <w:t xml:space="preserve">A final, crucial point is that we </w:t>
      </w:r>
      <w:r w:rsidR="00D45D7D" w:rsidRPr="00483493">
        <w:rPr>
          <w:rFonts w:cs="Times New Roman"/>
          <w:sz w:val="24"/>
          <w:szCs w:val="24"/>
        </w:rPr>
        <w:t>end</w:t>
      </w:r>
      <w:r w:rsidRPr="00483493">
        <w:rPr>
          <w:rFonts w:cs="Times New Roman"/>
          <w:sz w:val="24"/>
          <w:szCs w:val="24"/>
        </w:rPr>
        <w:t xml:space="preserve"> our fitting at the time at which </w:t>
      </w:r>
      <w:proofErr w:type="spellStart"/>
      <w:r w:rsidRPr="00483493">
        <w:rPr>
          <w:rFonts w:cs="Times New Roman"/>
          <w:i/>
          <w:sz w:val="24"/>
          <w:szCs w:val="24"/>
        </w:rPr>
        <w:t>Blücher</w:t>
      </w:r>
      <w:proofErr w:type="spellEnd"/>
      <w:r w:rsidRPr="00483493">
        <w:rPr>
          <w:rFonts w:cs="Times New Roman"/>
          <w:sz w:val="24"/>
          <w:szCs w:val="24"/>
        </w:rPr>
        <w:t xml:space="preserve"> and </w:t>
      </w:r>
      <w:r w:rsidRPr="00483493">
        <w:rPr>
          <w:rFonts w:cs="Times New Roman"/>
          <w:i/>
          <w:sz w:val="24"/>
          <w:szCs w:val="24"/>
        </w:rPr>
        <w:t>Lion</w:t>
      </w:r>
      <w:r w:rsidRPr="00483493">
        <w:rPr>
          <w:rFonts w:cs="Times New Roman"/>
          <w:sz w:val="24"/>
          <w:szCs w:val="24"/>
        </w:rPr>
        <w:t xml:space="preserve"> drop out of their respective lines. This is, effectively, the end of the realized spatially-simple big-gun battle between opposing lines, and any information from after this point is unrepresentative of such an encounter.</w:t>
      </w:r>
    </w:p>
    <w:p w14:paraId="5A82C92D" w14:textId="77777777" w:rsidR="000B61DF" w:rsidRPr="00483493" w:rsidRDefault="003A46A9" w:rsidP="00477979">
      <w:pPr>
        <w:rPr>
          <w:rFonts w:cs="Times New Roman"/>
          <w:b/>
          <w:sz w:val="28"/>
          <w:szCs w:val="28"/>
        </w:rPr>
      </w:pPr>
      <w:r w:rsidRPr="00483493">
        <w:rPr>
          <w:rFonts w:cs="Times New Roman"/>
          <w:b/>
          <w:sz w:val="28"/>
          <w:szCs w:val="28"/>
        </w:rPr>
        <w:t>Conclusions</w:t>
      </w:r>
    </w:p>
    <w:p w14:paraId="666CAE91" w14:textId="59855303" w:rsidR="00BD74D9" w:rsidRDefault="000B61DF" w:rsidP="00477979">
      <w:pPr>
        <w:rPr>
          <w:rFonts w:cs="Times New Roman"/>
          <w:sz w:val="24"/>
          <w:szCs w:val="24"/>
        </w:rPr>
      </w:pPr>
      <w:r w:rsidRPr="00483493">
        <w:rPr>
          <w:rFonts w:cs="Times New Roman"/>
          <w:sz w:val="24"/>
          <w:szCs w:val="24"/>
        </w:rPr>
        <w:t>At their simplest, our results are</w:t>
      </w:r>
      <w:r w:rsidR="00005099" w:rsidRPr="00483493">
        <w:rPr>
          <w:rFonts w:cs="Times New Roman"/>
          <w:sz w:val="24"/>
          <w:szCs w:val="24"/>
        </w:rPr>
        <w:t xml:space="preserve"> represent</w:t>
      </w:r>
      <w:r w:rsidR="00E652E1" w:rsidRPr="00483493">
        <w:rPr>
          <w:rFonts w:cs="Times New Roman"/>
          <w:sz w:val="24"/>
          <w:szCs w:val="24"/>
        </w:rPr>
        <w:t xml:space="preserve">ed by the histograms in Figure </w:t>
      </w:r>
      <w:r w:rsidR="00166846" w:rsidRPr="00483493">
        <w:rPr>
          <w:rFonts w:cs="Times New Roman"/>
          <w:sz w:val="24"/>
          <w:szCs w:val="24"/>
        </w:rPr>
        <w:t>2</w:t>
      </w:r>
      <w:r w:rsidR="00005099" w:rsidRPr="00483493">
        <w:rPr>
          <w:rFonts w:cs="Times New Roman"/>
          <w:sz w:val="24"/>
          <w:szCs w:val="24"/>
        </w:rPr>
        <w:t xml:space="preserve">, where the real </w:t>
      </w:r>
      <w:r w:rsidRPr="00483493">
        <w:rPr>
          <w:rFonts w:cs="Times New Roman"/>
          <w:sz w:val="24"/>
          <w:szCs w:val="24"/>
        </w:rPr>
        <w:t>outcomes</w:t>
      </w:r>
      <w:r w:rsidR="00005099" w:rsidRPr="00483493">
        <w:rPr>
          <w:rFonts w:cs="Times New Roman"/>
          <w:sz w:val="24"/>
          <w:szCs w:val="24"/>
        </w:rPr>
        <w:t xml:space="preserve"> are demonstrably some distance from the expected values. In particular the number of turrets − the </w:t>
      </w:r>
      <w:r w:rsidR="008D66D3" w:rsidRPr="00483493">
        <w:rPr>
          <w:rFonts w:cs="Times New Roman"/>
          <w:sz w:val="24"/>
          <w:szCs w:val="24"/>
        </w:rPr>
        <w:t>natural</w:t>
      </w:r>
      <w:r w:rsidR="00005099" w:rsidRPr="00483493">
        <w:rPr>
          <w:rFonts w:cs="Times New Roman"/>
          <w:sz w:val="24"/>
          <w:szCs w:val="24"/>
        </w:rPr>
        <w:t xml:space="preserve"> </w:t>
      </w:r>
      <w:proofErr w:type="spellStart"/>
      <w:r w:rsidR="00005099" w:rsidRPr="00483493">
        <w:rPr>
          <w:rFonts w:cs="Times New Roman"/>
          <w:sz w:val="24"/>
          <w:szCs w:val="24"/>
        </w:rPr>
        <w:t>Lanchestrian</w:t>
      </w:r>
      <w:proofErr w:type="spellEnd"/>
      <w:r w:rsidR="00005099" w:rsidRPr="00483493">
        <w:rPr>
          <w:rFonts w:cs="Times New Roman"/>
          <w:sz w:val="24"/>
          <w:szCs w:val="24"/>
        </w:rPr>
        <w:t xml:space="preserve"> unit</w:t>
      </w:r>
      <w:r w:rsidR="003B0866" w:rsidRPr="00483493">
        <w:rPr>
          <w:rFonts w:cs="Times New Roman"/>
          <w:sz w:val="24"/>
          <w:szCs w:val="24"/>
        </w:rPr>
        <w:t xml:space="preserve"> (Fiske 1905)</w:t>
      </w:r>
      <w:r w:rsidR="00005099" w:rsidRPr="00483493">
        <w:rPr>
          <w:rFonts w:cs="Times New Roman"/>
          <w:sz w:val="24"/>
          <w:szCs w:val="24"/>
        </w:rPr>
        <w:t xml:space="preserve"> − that the British would have been expected to lose is</w:t>
      </w:r>
      <w:r w:rsidR="0056738B" w:rsidRPr="00483493">
        <w:rPr>
          <w:rFonts w:cs="Times New Roman"/>
          <w:sz w:val="24"/>
          <w:szCs w:val="24"/>
        </w:rPr>
        <w:t xml:space="preserve"> apparently</w:t>
      </w:r>
      <w:r w:rsidR="00005099" w:rsidRPr="00483493">
        <w:rPr>
          <w:rFonts w:cs="Times New Roman"/>
          <w:sz w:val="24"/>
          <w:szCs w:val="24"/>
        </w:rPr>
        <w:t xml:space="preserve"> much higher than actually occurred </w:t>
      </w:r>
      <w:r w:rsidR="00005099" w:rsidRPr="00477979">
        <w:rPr>
          <w:rFonts w:cs="Times New Roman"/>
          <w:sz w:val="24"/>
          <w:szCs w:val="24"/>
        </w:rPr>
        <w:t xml:space="preserve">at Dogger Bank. </w:t>
      </w:r>
    </w:p>
    <w:p w14:paraId="5E15E16E" w14:textId="33F133DA" w:rsidR="001E7347" w:rsidRPr="00483493" w:rsidRDefault="0056738B" w:rsidP="00477979">
      <w:pPr>
        <w:rPr>
          <w:rFonts w:cs="Times New Roman"/>
          <w:sz w:val="24"/>
          <w:szCs w:val="24"/>
        </w:rPr>
      </w:pPr>
      <w:r w:rsidRPr="00483493">
        <w:rPr>
          <w:rFonts w:cs="Times New Roman"/>
          <w:sz w:val="24"/>
          <w:szCs w:val="24"/>
        </w:rPr>
        <w:t>The cen</w:t>
      </w:r>
      <w:r w:rsidR="00102C29" w:rsidRPr="00483493">
        <w:rPr>
          <w:rFonts w:cs="Times New Roman"/>
          <w:sz w:val="24"/>
          <w:szCs w:val="24"/>
        </w:rPr>
        <w:t>tral issue is then: is this tru</w:t>
      </w:r>
      <w:r w:rsidRPr="00483493">
        <w:rPr>
          <w:rFonts w:cs="Times New Roman"/>
          <w:sz w:val="24"/>
          <w:szCs w:val="24"/>
        </w:rPr>
        <w:t xml:space="preserve">ly the case, or is it that the model or its prior parameters are at fault? </w:t>
      </w:r>
      <w:r w:rsidR="00900CEC" w:rsidRPr="00483493">
        <w:rPr>
          <w:rFonts w:cs="Times New Roman"/>
          <w:sz w:val="24"/>
          <w:szCs w:val="24"/>
        </w:rPr>
        <w:t xml:space="preserve">The latter we may discount, for the priors are based on the sum </w:t>
      </w:r>
      <w:r w:rsidR="00900CEC" w:rsidRPr="00483493">
        <w:rPr>
          <w:rFonts w:cs="Times New Roman"/>
          <w:sz w:val="24"/>
          <w:szCs w:val="24"/>
        </w:rPr>
        <w:lastRenderedPageBreak/>
        <w:t xml:space="preserve">of Dogger Bank and the much larger Jutland action, and the Bayesian method explores all of the parameter space. </w:t>
      </w:r>
      <w:r w:rsidR="005834AA" w:rsidRPr="00483493">
        <w:rPr>
          <w:rFonts w:cs="Times New Roman"/>
          <w:sz w:val="24"/>
          <w:szCs w:val="24"/>
        </w:rPr>
        <w:t xml:space="preserve">We have already argued that, in matters such as gunnery accuracy and flash discipline, the fleet at Jutland did not differ significantly from 16 months previously. </w:t>
      </w:r>
      <w:r w:rsidR="00900CEC" w:rsidRPr="00483493">
        <w:rPr>
          <w:rFonts w:cs="Times New Roman"/>
          <w:sz w:val="24"/>
          <w:szCs w:val="24"/>
        </w:rPr>
        <w:t xml:space="preserve">For the </w:t>
      </w:r>
      <w:proofErr w:type="spellStart"/>
      <w:r w:rsidR="00900CEC" w:rsidRPr="00483493">
        <w:rPr>
          <w:rFonts w:cs="Times New Roman"/>
          <w:sz w:val="24"/>
          <w:szCs w:val="24"/>
        </w:rPr>
        <w:t>Lanchestrian</w:t>
      </w:r>
      <w:proofErr w:type="spellEnd"/>
      <w:r w:rsidR="00900CEC" w:rsidRPr="00483493">
        <w:rPr>
          <w:rFonts w:cs="Times New Roman"/>
          <w:sz w:val="24"/>
          <w:szCs w:val="24"/>
        </w:rPr>
        <w:t xml:space="preserve"> assumption we can do no more than note its broad contemporary acceptance</w:t>
      </w:r>
      <w:r w:rsidR="00900CEC" w:rsidRPr="00483493">
        <w:rPr>
          <w:rStyle w:val="EndnoteReference"/>
          <w:rFonts w:cs="Times New Roman"/>
          <w:sz w:val="24"/>
          <w:szCs w:val="24"/>
        </w:rPr>
        <w:endnoteReference w:id="11"/>
      </w:r>
      <w:r w:rsidR="00900CEC" w:rsidRPr="00483493">
        <w:rPr>
          <w:rFonts w:cs="Times New Roman"/>
          <w:sz w:val="24"/>
          <w:szCs w:val="24"/>
        </w:rPr>
        <w:t xml:space="preserve"> and its later resilience, both after the war in the Washington Treaty negotiations (see Kahn, 2004) and in war-gaming, and in later analysis</w:t>
      </w:r>
      <w:r w:rsidR="00102C29" w:rsidRPr="00483493">
        <w:rPr>
          <w:rFonts w:cs="Times New Roman"/>
          <w:sz w:val="24"/>
          <w:szCs w:val="24"/>
        </w:rPr>
        <w:t xml:space="preserve"> (Hughes 1986a, 1986b)</w:t>
      </w:r>
      <w:r w:rsidR="00900CEC" w:rsidRPr="00483493">
        <w:rPr>
          <w:rFonts w:cs="Times New Roman"/>
          <w:sz w:val="24"/>
          <w:szCs w:val="24"/>
        </w:rPr>
        <w:t>, as the correct model for battleship gunnery, superseded only after the advent of aircraft carriers by an understanding of the more pulsed nature of their firepower projection</w:t>
      </w:r>
      <w:r w:rsidR="00102C29" w:rsidRPr="00483493">
        <w:rPr>
          <w:rFonts w:cs="Times New Roman"/>
          <w:sz w:val="24"/>
          <w:szCs w:val="24"/>
        </w:rPr>
        <w:t xml:space="preserve"> (van der </w:t>
      </w:r>
      <w:proofErr w:type="spellStart"/>
      <w:r w:rsidR="00102C29" w:rsidRPr="00483493">
        <w:rPr>
          <w:rFonts w:cs="Times New Roman"/>
          <w:sz w:val="24"/>
          <w:szCs w:val="24"/>
        </w:rPr>
        <w:t>Tol</w:t>
      </w:r>
      <w:proofErr w:type="spellEnd"/>
      <w:r w:rsidR="00102C29" w:rsidRPr="00483493">
        <w:rPr>
          <w:rFonts w:cs="Times New Roman"/>
          <w:sz w:val="24"/>
          <w:szCs w:val="24"/>
        </w:rPr>
        <w:t xml:space="preserve"> 1997)</w:t>
      </w:r>
      <w:r w:rsidR="00900CEC" w:rsidRPr="00483493">
        <w:rPr>
          <w:rFonts w:cs="Times New Roman"/>
          <w:sz w:val="24"/>
          <w:szCs w:val="24"/>
        </w:rPr>
        <w:t>.</w:t>
      </w:r>
      <w:r w:rsidR="00BD74D9" w:rsidRPr="00483493">
        <w:rPr>
          <w:rFonts w:cs="Times New Roman"/>
          <w:sz w:val="24"/>
          <w:szCs w:val="24"/>
        </w:rPr>
        <w:t xml:space="preserve"> In sum, the model is probably not very far wrong, and it would have to be greatly so indeed to warrant a conclusion other than that the British were very lucky at Dogger Bank. </w:t>
      </w:r>
    </w:p>
    <w:p w14:paraId="7271EE1A" w14:textId="41854A46" w:rsidR="001137D6" w:rsidRPr="00477979" w:rsidRDefault="001E7347" w:rsidP="00477979">
      <w:pPr>
        <w:rPr>
          <w:rFonts w:cs="Times New Roman"/>
          <w:sz w:val="24"/>
          <w:szCs w:val="24"/>
        </w:rPr>
      </w:pPr>
      <w:r w:rsidRPr="00483493">
        <w:rPr>
          <w:rFonts w:cs="Times New Roman"/>
          <w:sz w:val="24"/>
          <w:szCs w:val="24"/>
        </w:rPr>
        <w:t>Most striking is that our model captures the number shell hit</w:t>
      </w:r>
      <w:r w:rsidR="005834AA" w:rsidRPr="00483493">
        <w:rPr>
          <w:rFonts w:cs="Times New Roman"/>
          <w:sz w:val="24"/>
          <w:szCs w:val="24"/>
        </w:rPr>
        <w:t>s accurately – with both</w:t>
      </w:r>
      <w:r w:rsidRPr="00483493">
        <w:rPr>
          <w:rFonts w:cs="Times New Roman"/>
          <w:sz w:val="24"/>
          <w:szCs w:val="24"/>
        </w:rPr>
        <w:t xml:space="preserve"> true results close to </w:t>
      </w:r>
      <w:r w:rsidR="005834AA" w:rsidRPr="00483493">
        <w:rPr>
          <w:rFonts w:cs="Times New Roman"/>
          <w:sz w:val="24"/>
          <w:szCs w:val="24"/>
        </w:rPr>
        <w:t xml:space="preserve">the median – but there </w:t>
      </w:r>
      <w:r w:rsidRPr="00483493">
        <w:rPr>
          <w:rFonts w:cs="Times New Roman"/>
          <w:sz w:val="24"/>
          <w:szCs w:val="24"/>
        </w:rPr>
        <w:t xml:space="preserve">is significant deviation in </w:t>
      </w:r>
      <w:r w:rsidR="00321400" w:rsidRPr="00483493">
        <w:rPr>
          <w:rFonts w:cs="Times New Roman"/>
          <w:sz w:val="24"/>
          <w:szCs w:val="24"/>
        </w:rPr>
        <w:t xml:space="preserve">losses of </w:t>
      </w:r>
      <w:r w:rsidRPr="00483493">
        <w:rPr>
          <w:rFonts w:cs="Times New Roman"/>
          <w:sz w:val="24"/>
          <w:szCs w:val="24"/>
        </w:rPr>
        <w:t xml:space="preserve">the key </w:t>
      </w:r>
      <w:proofErr w:type="spellStart"/>
      <w:r w:rsidR="008D66D3" w:rsidRPr="00483493">
        <w:rPr>
          <w:rFonts w:cs="Times New Roman"/>
          <w:sz w:val="24"/>
          <w:szCs w:val="24"/>
        </w:rPr>
        <w:t>L</w:t>
      </w:r>
      <w:r w:rsidRPr="00483493">
        <w:rPr>
          <w:rFonts w:cs="Times New Roman"/>
          <w:sz w:val="24"/>
          <w:szCs w:val="24"/>
        </w:rPr>
        <w:t>anchestrian</w:t>
      </w:r>
      <w:proofErr w:type="spellEnd"/>
      <w:r w:rsidRPr="00483493">
        <w:rPr>
          <w:rFonts w:cs="Times New Roman"/>
          <w:sz w:val="24"/>
          <w:szCs w:val="24"/>
        </w:rPr>
        <w:t xml:space="preserve"> unit, the turret. This has </w:t>
      </w:r>
      <w:r w:rsidR="009E3DD3" w:rsidRPr="00483493">
        <w:rPr>
          <w:rFonts w:cs="Times New Roman"/>
          <w:sz w:val="24"/>
          <w:szCs w:val="24"/>
        </w:rPr>
        <w:t xml:space="preserve">as </w:t>
      </w:r>
      <w:r w:rsidRPr="00483493">
        <w:rPr>
          <w:rFonts w:cs="Times New Roman"/>
          <w:sz w:val="24"/>
          <w:szCs w:val="24"/>
        </w:rPr>
        <w:t xml:space="preserve">a consequence that the median result is the loss of a British ship in the modelled, early stage of the battle. </w:t>
      </w:r>
      <w:r w:rsidR="00321400" w:rsidRPr="00483493">
        <w:rPr>
          <w:sz w:val="24"/>
          <w:szCs w:val="24"/>
        </w:rPr>
        <w:t xml:space="preserve">The simulation is then attempting to “drag the values” of the shell hits away from the median, so as to produce a larger number of units lost, but is unable to do so because of the (appropriate) prior values. </w:t>
      </w:r>
      <w:r w:rsidR="00005099" w:rsidRPr="00483493">
        <w:rPr>
          <w:rFonts w:cs="Times New Roman"/>
          <w:sz w:val="24"/>
          <w:szCs w:val="24"/>
        </w:rPr>
        <w:t xml:space="preserve">The </w:t>
      </w:r>
      <w:r w:rsidR="00BD74D9" w:rsidRPr="00483493">
        <w:rPr>
          <w:rFonts w:cs="Times New Roman"/>
          <w:sz w:val="24"/>
          <w:szCs w:val="24"/>
        </w:rPr>
        <w:t xml:space="preserve">most probable </w:t>
      </w:r>
      <w:r w:rsidR="00005099" w:rsidRPr="00483493">
        <w:rPr>
          <w:rFonts w:cs="Times New Roman"/>
          <w:sz w:val="24"/>
          <w:szCs w:val="24"/>
        </w:rPr>
        <w:t xml:space="preserve">unfolding of events would have led to significant divergence from the actual trajectory of the battle, and </w:t>
      </w:r>
      <w:r w:rsidR="00BD74D9" w:rsidRPr="00483493">
        <w:rPr>
          <w:rFonts w:cs="Times New Roman"/>
          <w:sz w:val="24"/>
          <w:szCs w:val="24"/>
        </w:rPr>
        <w:t>the Bayesian analysis is</w:t>
      </w:r>
      <w:r w:rsidR="00005099" w:rsidRPr="00483493">
        <w:rPr>
          <w:rFonts w:cs="Times New Roman"/>
          <w:sz w:val="24"/>
          <w:szCs w:val="24"/>
        </w:rPr>
        <w:t xml:space="preserve"> a powerful </w:t>
      </w:r>
      <w:r w:rsidR="00005099" w:rsidRPr="00477979">
        <w:rPr>
          <w:rFonts w:cs="Times New Roman"/>
          <w:sz w:val="24"/>
          <w:szCs w:val="24"/>
        </w:rPr>
        <w:t>quan</w:t>
      </w:r>
      <w:r w:rsidR="004F46BA">
        <w:rPr>
          <w:rFonts w:cs="Times New Roman"/>
          <w:sz w:val="24"/>
          <w:szCs w:val="24"/>
        </w:rPr>
        <w:t xml:space="preserve">titative statement of just how </w:t>
      </w:r>
      <w:r w:rsidR="00580F53">
        <w:rPr>
          <w:rFonts w:cs="Times New Roman"/>
          <w:sz w:val="24"/>
          <w:szCs w:val="24"/>
        </w:rPr>
        <w:t xml:space="preserve">fortunate </w:t>
      </w:r>
      <w:r w:rsidR="00005099" w:rsidRPr="00477979">
        <w:rPr>
          <w:rFonts w:cs="Times New Roman"/>
          <w:sz w:val="24"/>
          <w:szCs w:val="24"/>
        </w:rPr>
        <w:t xml:space="preserve">the British were at Dogger Bank. The expected result would have been the destruction of at least one British ship, and possibly as many as three. The Germans were unlucky to lose </w:t>
      </w:r>
      <w:proofErr w:type="spellStart"/>
      <w:r w:rsidR="00005099" w:rsidRPr="00477979">
        <w:rPr>
          <w:rFonts w:cs="Times New Roman"/>
          <w:i/>
          <w:sz w:val="24"/>
          <w:szCs w:val="24"/>
        </w:rPr>
        <w:t>Bl</w:t>
      </w:r>
      <w:r w:rsidR="00396410">
        <w:rPr>
          <w:rFonts w:cs="Times New Roman"/>
          <w:i/>
          <w:sz w:val="24"/>
          <w:szCs w:val="24"/>
        </w:rPr>
        <w:t>ü</w:t>
      </w:r>
      <w:r w:rsidR="00005099" w:rsidRPr="00477979">
        <w:rPr>
          <w:rFonts w:cs="Times New Roman"/>
          <w:i/>
          <w:sz w:val="24"/>
          <w:szCs w:val="24"/>
        </w:rPr>
        <w:t>cher</w:t>
      </w:r>
      <w:proofErr w:type="spellEnd"/>
      <w:r w:rsidR="00005099" w:rsidRPr="00477979">
        <w:rPr>
          <w:rFonts w:cs="Times New Roman"/>
          <w:sz w:val="24"/>
          <w:szCs w:val="24"/>
        </w:rPr>
        <w:t>, but its relative vulnerability is still present in our data.</w:t>
      </w:r>
    </w:p>
    <w:p w14:paraId="17C85E33" w14:textId="77777777" w:rsidR="00391F31" w:rsidRPr="00477979" w:rsidRDefault="00391F31" w:rsidP="00477979">
      <w:pPr>
        <w:rPr>
          <w:rFonts w:cs="Times New Roman"/>
          <w:sz w:val="24"/>
          <w:szCs w:val="24"/>
        </w:rPr>
      </w:pPr>
      <w:r w:rsidRPr="00477979">
        <w:rPr>
          <w:rFonts w:cs="Times New Roman"/>
          <w:sz w:val="24"/>
          <w:szCs w:val="24"/>
        </w:rPr>
        <w:t xml:space="preserve">[Figure </w:t>
      </w:r>
      <w:r w:rsidR="00166846">
        <w:rPr>
          <w:rFonts w:cs="Times New Roman"/>
          <w:sz w:val="24"/>
          <w:szCs w:val="24"/>
        </w:rPr>
        <w:t>2</w:t>
      </w:r>
      <w:r w:rsidRPr="00477979">
        <w:rPr>
          <w:rFonts w:cs="Times New Roman"/>
          <w:sz w:val="24"/>
          <w:szCs w:val="24"/>
        </w:rPr>
        <w:t>]</w:t>
      </w:r>
    </w:p>
    <w:p w14:paraId="7CD27CA7" w14:textId="77777777" w:rsidR="00075CC4" w:rsidRDefault="005A2C0A" w:rsidP="00477979">
      <w:pPr>
        <w:rPr>
          <w:rFonts w:cs="Times New Roman"/>
          <w:sz w:val="24"/>
          <w:szCs w:val="24"/>
        </w:rPr>
      </w:pPr>
      <w:r w:rsidRPr="00477979">
        <w:rPr>
          <w:rFonts w:cs="Times New Roman"/>
          <w:sz w:val="24"/>
          <w:szCs w:val="24"/>
        </w:rPr>
        <w:lastRenderedPageBreak/>
        <w:t xml:space="preserve">Narrowly concerning the Battle of </w:t>
      </w:r>
      <w:r w:rsidR="006D6938">
        <w:rPr>
          <w:rFonts w:cs="Times New Roman"/>
          <w:sz w:val="24"/>
          <w:szCs w:val="24"/>
        </w:rPr>
        <w:t xml:space="preserve">the </w:t>
      </w:r>
      <w:r w:rsidRPr="00477979">
        <w:rPr>
          <w:rFonts w:cs="Times New Roman"/>
          <w:sz w:val="24"/>
          <w:szCs w:val="24"/>
        </w:rPr>
        <w:t>Dogger Bank, the obvious first conclusion is that the British belief in a victory squandered</w:t>
      </w:r>
      <w:r w:rsidR="00BE6CD8">
        <w:rPr>
          <w:rStyle w:val="EndnoteReference"/>
          <w:rFonts w:cs="Times New Roman"/>
          <w:sz w:val="24"/>
          <w:szCs w:val="24"/>
        </w:rPr>
        <w:endnoteReference w:id="12"/>
      </w:r>
      <w:r w:rsidRPr="00477979">
        <w:rPr>
          <w:rFonts w:cs="Times New Roman"/>
          <w:sz w:val="24"/>
          <w:szCs w:val="24"/>
        </w:rPr>
        <w:t>, and the later repetition of this belief by historians and analysts</w:t>
      </w:r>
      <w:r w:rsidR="007578DE">
        <w:rPr>
          <w:rFonts w:cs="Times New Roman"/>
          <w:sz w:val="24"/>
          <w:szCs w:val="24"/>
        </w:rPr>
        <w:t xml:space="preserve"> (</w:t>
      </w:r>
      <w:proofErr w:type="spellStart"/>
      <w:r w:rsidR="007578DE">
        <w:rPr>
          <w:rFonts w:cs="Times New Roman"/>
          <w:sz w:val="24"/>
          <w:szCs w:val="24"/>
        </w:rPr>
        <w:t>Marder</w:t>
      </w:r>
      <w:proofErr w:type="spellEnd"/>
      <w:r w:rsidR="007578DE">
        <w:rPr>
          <w:rFonts w:cs="Times New Roman"/>
          <w:sz w:val="24"/>
          <w:szCs w:val="24"/>
        </w:rPr>
        <w:t xml:space="preserve"> 1965</w:t>
      </w:r>
      <w:r w:rsidR="004013E9">
        <w:rPr>
          <w:rFonts w:cs="Times New Roman"/>
          <w:sz w:val="24"/>
          <w:szCs w:val="24"/>
        </w:rPr>
        <w:t>, vol.2</w:t>
      </w:r>
      <w:r w:rsidR="007578DE">
        <w:rPr>
          <w:rFonts w:cs="Times New Roman"/>
          <w:sz w:val="24"/>
          <w:szCs w:val="24"/>
        </w:rPr>
        <w:t>;</w:t>
      </w:r>
      <w:r w:rsidR="000B61DF" w:rsidRPr="00477979">
        <w:rPr>
          <w:rFonts w:cs="Times New Roman"/>
          <w:sz w:val="24"/>
          <w:szCs w:val="24"/>
        </w:rPr>
        <w:t xml:space="preserve"> Hughes 1986</w:t>
      </w:r>
      <w:r w:rsidR="004D783F">
        <w:rPr>
          <w:rFonts w:cs="Times New Roman"/>
          <w:sz w:val="24"/>
          <w:szCs w:val="24"/>
        </w:rPr>
        <w:t>a</w:t>
      </w:r>
      <w:r w:rsidR="00EA661B" w:rsidRPr="00477979">
        <w:rPr>
          <w:rFonts w:cs="Times New Roman"/>
          <w:sz w:val="24"/>
          <w:szCs w:val="24"/>
        </w:rPr>
        <w:t>)</w:t>
      </w:r>
      <w:r w:rsidRPr="00477979">
        <w:rPr>
          <w:rFonts w:cs="Times New Roman"/>
          <w:sz w:val="24"/>
          <w:szCs w:val="24"/>
        </w:rPr>
        <w:t>, must be considered false. The evidence, rather, is that the muddled British signalling that cut short the engagement between the battlecruisers almost certainly prevented British losses. But alth</w:t>
      </w:r>
      <w:r w:rsidR="00E652E1" w:rsidRPr="00477979">
        <w:rPr>
          <w:rFonts w:cs="Times New Roman"/>
          <w:sz w:val="24"/>
          <w:szCs w:val="24"/>
        </w:rPr>
        <w:t>ough Beatty took the view that ‘</w:t>
      </w:r>
      <w:r w:rsidRPr="00477979">
        <w:rPr>
          <w:rFonts w:cs="Times New Roman"/>
          <w:sz w:val="24"/>
          <w:szCs w:val="24"/>
        </w:rPr>
        <w:t>We had a great day. ... The [German 12"] projectile is no good, and I a</w:t>
      </w:r>
      <w:r w:rsidR="003562A3" w:rsidRPr="00477979">
        <w:rPr>
          <w:rFonts w:cs="Times New Roman"/>
          <w:sz w:val="24"/>
          <w:szCs w:val="24"/>
        </w:rPr>
        <w:t>m sure we can stand a lot of it</w:t>
      </w:r>
      <w:r w:rsidR="00E652E1" w:rsidRPr="00477979">
        <w:rPr>
          <w:rFonts w:cs="Times New Roman"/>
          <w:sz w:val="24"/>
          <w:szCs w:val="24"/>
        </w:rPr>
        <w:t>’ (Temple Patterson 1966-68, v</w:t>
      </w:r>
      <w:r w:rsidR="000B61DF" w:rsidRPr="00477979">
        <w:rPr>
          <w:rFonts w:cs="Times New Roman"/>
          <w:sz w:val="24"/>
          <w:szCs w:val="24"/>
        </w:rPr>
        <w:t>ol.1, item 107</w:t>
      </w:r>
      <w:r w:rsidR="00EA661B" w:rsidRPr="00477979">
        <w:rPr>
          <w:rFonts w:cs="Times New Roman"/>
          <w:sz w:val="24"/>
          <w:szCs w:val="24"/>
        </w:rPr>
        <w:t>)</w:t>
      </w:r>
      <w:r w:rsidR="003562A3" w:rsidRPr="00477979">
        <w:rPr>
          <w:rFonts w:cs="Times New Roman"/>
          <w:sz w:val="24"/>
          <w:szCs w:val="24"/>
        </w:rPr>
        <w:t>,</w:t>
      </w:r>
      <w:r w:rsidRPr="00477979">
        <w:rPr>
          <w:rFonts w:cs="Times New Roman"/>
          <w:sz w:val="24"/>
          <w:szCs w:val="24"/>
        </w:rPr>
        <w:t xml:space="preserve"> the British had ample evidence, both from the hits on </w:t>
      </w:r>
      <w:r w:rsidRPr="00477979">
        <w:rPr>
          <w:rFonts w:cs="Times New Roman"/>
          <w:i/>
          <w:sz w:val="24"/>
          <w:szCs w:val="24"/>
        </w:rPr>
        <w:t>Lion</w:t>
      </w:r>
      <w:r w:rsidR="000B61DF" w:rsidRPr="00477979">
        <w:rPr>
          <w:rFonts w:cs="Times New Roman"/>
          <w:sz w:val="24"/>
          <w:szCs w:val="24"/>
        </w:rPr>
        <w:t xml:space="preserve"> and from the earlier b</w:t>
      </w:r>
      <w:r w:rsidRPr="00477979">
        <w:rPr>
          <w:rFonts w:cs="Times New Roman"/>
          <w:sz w:val="24"/>
          <w:szCs w:val="24"/>
        </w:rPr>
        <w:t>attle of the Falklands, of the potential vulnerability of their battlecruis</w:t>
      </w:r>
      <w:r w:rsidR="005F4431">
        <w:rPr>
          <w:rFonts w:cs="Times New Roman"/>
          <w:sz w:val="24"/>
          <w:szCs w:val="24"/>
        </w:rPr>
        <w:t>ers.</w:t>
      </w:r>
      <w:r w:rsidR="00C86455">
        <w:rPr>
          <w:rFonts w:cs="Times New Roman"/>
          <w:sz w:val="24"/>
          <w:szCs w:val="24"/>
        </w:rPr>
        <w:t xml:space="preserve"> </w:t>
      </w:r>
    </w:p>
    <w:p w14:paraId="3205005D" w14:textId="18ED7F59" w:rsidR="00DD53E1" w:rsidRPr="00477979" w:rsidRDefault="00C86455" w:rsidP="00477979">
      <w:pPr>
        <w:rPr>
          <w:rFonts w:cs="Times New Roman"/>
          <w:sz w:val="24"/>
          <w:szCs w:val="24"/>
        </w:rPr>
      </w:pPr>
      <w:r w:rsidRPr="00483493">
        <w:rPr>
          <w:rFonts w:cs="Times New Roman"/>
          <w:sz w:val="24"/>
          <w:szCs w:val="24"/>
        </w:rPr>
        <w:t xml:space="preserve">It is difficult to see what could have been done </w:t>
      </w:r>
      <w:r w:rsidR="009E3DD3" w:rsidRPr="00483493">
        <w:rPr>
          <w:rFonts w:cs="Times New Roman"/>
          <w:sz w:val="24"/>
          <w:szCs w:val="24"/>
        </w:rPr>
        <w:t xml:space="preserve">tactically at Dogger Bank to mitigate </w:t>
      </w:r>
      <w:r w:rsidRPr="00483493">
        <w:rPr>
          <w:rFonts w:cs="Times New Roman"/>
          <w:sz w:val="24"/>
          <w:szCs w:val="24"/>
        </w:rPr>
        <w:t xml:space="preserve">the thin armour on the first two classes of British battlecruiser, and indeed the addition of the </w:t>
      </w:r>
      <w:r w:rsidRPr="00483493">
        <w:rPr>
          <w:rFonts w:cs="Times New Roman"/>
          <w:i/>
          <w:sz w:val="24"/>
          <w:szCs w:val="24"/>
        </w:rPr>
        <w:t>Queen Elizabeth</w:t>
      </w:r>
      <w:r w:rsidRPr="00483493">
        <w:rPr>
          <w:rFonts w:cs="Times New Roman"/>
          <w:sz w:val="24"/>
          <w:szCs w:val="24"/>
        </w:rPr>
        <w:t xml:space="preserve"> class of battleships to the BCF should have reduced their vulnerability at Jutland by </w:t>
      </w:r>
      <w:r w:rsidR="009E3DD3" w:rsidRPr="00483493">
        <w:rPr>
          <w:rFonts w:cs="Times New Roman"/>
          <w:sz w:val="24"/>
          <w:szCs w:val="24"/>
        </w:rPr>
        <w:t xml:space="preserve">reducing </w:t>
      </w:r>
      <w:r w:rsidRPr="00483493">
        <w:rPr>
          <w:rFonts w:cs="Times New Roman"/>
          <w:sz w:val="24"/>
          <w:szCs w:val="24"/>
        </w:rPr>
        <w:t>the concentration of fire against them</w:t>
      </w:r>
      <w:r w:rsidR="00A40253" w:rsidRPr="00483493">
        <w:rPr>
          <w:rFonts w:cs="Times New Roman"/>
          <w:sz w:val="24"/>
          <w:szCs w:val="24"/>
        </w:rPr>
        <w:t xml:space="preserve"> and overwhelming the German battlecruisers in the </w:t>
      </w:r>
      <w:proofErr w:type="spellStart"/>
      <w:r w:rsidR="00A40253" w:rsidRPr="00483493">
        <w:rPr>
          <w:rFonts w:cs="Times New Roman"/>
          <w:sz w:val="24"/>
          <w:szCs w:val="24"/>
        </w:rPr>
        <w:t>Lanchestrian</w:t>
      </w:r>
      <w:proofErr w:type="spellEnd"/>
      <w:r w:rsidR="00A40253" w:rsidRPr="00483493">
        <w:rPr>
          <w:rFonts w:cs="Times New Roman"/>
          <w:sz w:val="24"/>
          <w:szCs w:val="24"/>
        </w:rPr>
        <w:t xml:space="preserve"> sense</w:t>
      </w:r>
      <w:r w:rsidRPr="00483493">
        <w:rPr>
          <w:rFonts w:cs="Times New Roman"/>
          <w:sz w:val="24"/>
          <w:szCs w:val="24"/>
        </w:rPr>
        <w:t xml:space="preserve">. Nevertheless, </w:t>
      </w:r>
      <w:r w:rsidR="00A40253" w:rsidRPr="00483493">
        <w:rPr>
          <w:rFonts w:cs="Times New Roman"/>
          <w:sz w:val="24"/>
          <w:szCs w:val="24"/>
        </w:rPr>
        <w:t>weaknesses in the direction of fire apparent at Dogger Bank were repeated at Jutland, when again a German batt</w:t>
      </w:r>
      <w:r w:rsidR="00E13269" w:rsidRPr="00483493">
        <w:rPr>
          <w:rFonts w:cs="Times New Roman"/>
          <w:sz w:val="24"/>
          <w:szCs w:val="24"/>
        </w:rPr>
        <w:t>lecruis</w:t>
      </w:r>
      <w:r w:rsidR="00A40253" w:rsidRPr="00483493">
        <w:rPr>
          <w:rFonts w:cs="Times New Roman"/>
          <w:sz w:val="24"/>
          <w:szCs w:val="24"/>
        </w:rPr>
        <w:t>er was left unmolested and Beatty’</w:t>
      </w:r>
      <w:r w:rsidR="00E13269" w:rsidRPr="00483493">
        <w:rPr>
          <w:rFonts w:cs="Times New Roman"/>
          <w:sz w:val="24"/>
          <w:szCs w:val="24"/>
        </w:rPr>
        <w:t>s failu</w:t>
      </w:r>
      <w:r w:rsidR="00A40253" w:rsidRPr="00483493">
        <w:rPr>
          <w:rFonts w:cs="Times New Roman"/>
          <w:sz w:val="24"/>
          <w:szCs w:val="24"/>
        </w:rPr>
        <w:t xml:space="preserve">re to concentrate his line </w:t>
      </w:r>
      <w:r w:rsidR="009E3DD3" w:rsidRPr="00483493">
        <w:rPr>
          <w:rFonts w:cs="Times New Roman"/>
          <w:sz w:val="24"/>
          <w:szCs w:val="24"/>
        </w:rPr>
        <w:t xml:space="preserve">(with the </w:t>
      </w:r>
      <w:r w:rsidR="009E3DD3" w:rsidRPr="00483493">
        <w:rPr>
          <w:rFonts w:cs="Times New Roman"/>
          <w:i/>
          <w:sz w:val="24"/>
          <w:szCs w:val="24"/>
        </w:rPr>
        <w:t xml:space="preserve">Queen </w:t>
      </w:r>
      <w:proofErr w:type="spellStart"/>
      <w:r w:rsidR="009E3DD3" w:rsidRPr="00483493">
        <w:rPr>
          <w:rFonts w:cs="Times New Roman"/>
          <w:i/>
          <w:sz w:val="24"/>
          <w:szCs w:val="24"/>
        </w:rPr>
        <w:t>Elizabeths</w:t>
      </w:r>
      <w:proofErr w:type="spellEnd"/>
      <w:r w:rsidR="009E3DD3" w:rsidRPr="00483493">
        <w:rPr>
          <w:rFonts w:cs="Times New Roman"/>
          <w:sz w:val="24"/>
          <w:szCs w:val="24"/>
        </w:rPr>
        <w:t xml:space="preserve"> effectively left behind) </w:t>
      </w:r>
      <w:r w:rsidR="00A40253" w:rsidRPr="00483493">
        <w:rPr>
          <w:rFonts w:cs="Times New Roman"/>
          <w:sz w:val="24"/>
          <w:szCs w:val="24"/>
        </w:rPr>
        <w:t xml:space="preserve">and signal correctly were </w:t>
      </w:r>
      <w:r w:rsidR="00075CC4" w:rsidRPr="00483493">
        <w:rPr>
          <w:rFonts w:cs="Times New Roman"/>
          <w:sz w:val="24"/>
          <w:szCs w:val="24"/>
        </w:rPr>
        <w:t>again in evidence</w:t>
      </w:r>
      <w:r w:rsidR="00A40253" w:rsidRPr="00483493">
        <w:rPr>
          <w:rFonts w:cs="Times New Roman"/>
          <w:sz w:val="24"/>
          <w:szCs w:val="24"/>
        </w:rPr>
        <w:t xml:space="preserve">. </w:t>
      </w:r>
      <w:r w:rsidR="00B17A71" w:rsidRPr="00483493">
        <w:rPr>
          <w:rFonts w:cs="Times New Roman"/>
          <w:sz w:val="24"/>
          <w:szCs w:val="24"/>
        </w:rPr>
        <w:t xml:space="preserve">It has been argued </w:t>
      </w:r>
      <w:r w:rsidR="004B5654" w:rsidRPr="00483493">
        <w:rPr>
          <w:rFonts w:cs="Times New Roman"/>
          <w:sz w:val="24"/>
          <w:szCs w:val="24"/>
        </w:rPr>
        <w:t>i</w:t>
      </w:r>
      <w:r w:rsidR="00B17A71" w:rsidRPr="00483493">
        <w:rPr>
          <w:rFonts w:cs="Times New Roman"/>
          <w:sz w:val="24"/>
          <w:szCs w:val="24"/>
        </w:rPr>
        <w:t>n</w:t>
      </w:r>
      <w:r w:rsidR="004B5654" w:rsidRPr="00483493">
        <w:rPr>
          <w:rFonts w:cs="Times New Roman"/>
          <w:sz w:val="24"/>
          <w:szCs w:val="24"/>
        </w:rPr>
        <w:t xml:space="preserve"> </w:t>
      </w:r>
      <w:r w:rsidR="00B17A71" w:rsidRPr="00483493">
        <w:rPr>
          <w:rFonts w:cs="Times New Roman"/>
          <w:sz w:val="24"/>
          <w:szCs w:val="24"/>
        </w:rPr>
        <w:t>the context of lea</w:t>
      </w:r>
      <w:r w:rsidR="004B5654" w:rsidRPr="00483493">
        <w:rPr>
          <w:rFonts w:cs="Times New Roman"/>
          <w:sz w:val="24"/>
          <w:szCs w:val="24"/>
        </w:rPr>
        <w:t>rning the lessons of Dogger Ban</w:t>
      </w:r>
      <w:r w:rsidR="00B17A71" w:rsidRPr="00483493">
        <w:rPr>
          <w:rFonts w:cs="Times New Roman"/>
          <w:sz w:val="24"/>
          <w:szCs w:val="24"/>
        </w:rPr>
        <w:t xml:space="preserve">k that: </w:t>
      </w:r>
      <w:r w:rsidR="004B5654" w:rsidRPr="00483493">
        <w:rPr>
          <w:rFonts w:cs="Times New Roman"/>
          <w:sz w:val="24"/>
          <w:szCs w:val="24"/>
        </w:rPr>
        <w:t>‘</w:t>
      </w:r>
      <w:r w:rsidR="00B17A71" w:rsidRPr="00483493">
        <w:rPr>
          <w:rFonts w:cs="Times New Roman"/>
          <w:sz w:val="24"/>
          <w:szCs w:val="24"/>
        </w:rPr>
        <w:t>What was lacking, particularly in tactical development, were organisations that could conduct d</w:t>
      </w:r>
      <w:r w:rsidR="004B5654" w:rsidRPr="00483493">
        <w:rPr>
          <w:rFonts w:cs="Times New Roman"/>
          <w:sz w:val="24"/>
          <w:szCs w:val="24"/>
        </w:rPr>
        <w:t>ispassionate analysis of</w:t>
      </w:r>
      <w:r w:rsidR="00B17A71" w:rsidRPr="00483493">
        <w:rPr>
          <w:rFonts w:cs="Times New Roman"/>
          <w:sz w:val="24"/>
          <w:szCs w:val="24"/>
        </w:rPr>
        <w:t xml:space="preserve"> the evidence f</w:t>
      </w:r>
      <w:r w:rsidR="00075CC4" w:rsidRPr="00483493">
        <w:rPr>
          <w:rFonts w:cs="Times New Roman"/>
          <w:sz w:val="24"/>
          <w:szCs w:val="24"/>
        </w:rPr>
        <w:t>ro</w:t>
      </w:r>
      <w:r w:rsidR="00B17A71" w:rsidRPr="00483493">
        <w:rPr>
          <w:rFonts w:cs="Times New Roman"/>
          <w:sz w:val="24"/>
          <w:szCs w:val="24"/>
        </w:rPr>
        <w:t>m first principles, rather than as immediate responses to individual, but potentially linked, problems</w:t>
      </w:r>
      <w:r w:rsidR="004B5654" w:rsidRPr="00483493">
        <w:rPr>
          <w:rFonts w:cs="Times New Roman"/>
          <w:sz w:val="24"/>
          <w:szCs w:val="24"/>
        </w:rPr>
        <w:t xml:space="preserve">. These were not to emerge until much later.’ </w:t>
      </w:r>
      <w:proofErr w:type="gramStart"/>
      <w:r w:rsidR="004B5654" w:rsidRPr="00483493">
        <w:rPr>
          <w:rFonts w:cs="Times New Roman"/>
          <w:sz w:val="24"/>
          <w:szCs w:val="24"/>
        </w:rPr>
        <w:t>(</w:t>
      </w:r>
      <w:proofErr w:type="spellStart"/>
      <w:r w:rsidR="004B5654" w:rsidRPr="00483493">
        <w:rPr>
          <w:rFonts w:cs="Times New Roman"/>
          <w:sz w:val="24"/>
          <w:szCs w:val="24"/>
        </w:rPr>
        <w:t>Goldrick</w:t>
      </w:r>
      <w:proofErr w:type="spellEnd"/>
      <w:r w:rsidR="004B5654" w:rsidRPr="00483493">
        <w:rPr>
          <w:rFonts w:cs="Times New Roman"/>
          <w:sz w:val="24"/>
          <w:szCs w:val="24"/>
        </w:rPr>
        <w:t xml:space="preserve"> 2015, 294)</w:t>
      </w:r>
      <w:r w:rsidR="005A2C0A" w:rsidRPr="00483493">
        <w:rPr>
          <w:rFonts w:cs="Times New Roman"/>
          <w:sz w:val="24"/>
          <w:szCs w:val="24"/>
        </w:rPr>
        <w:t>.</w:t>
      </w:r>
      <w:proofErr w:type="gramEnd"/>
      <w:r w:rsidR="005A2C0A" w:rsidRPr="00483493">
        <w:rPr>
          <w:rFonts w:cs="Times New Roman"/>
          <w:sz w:val="24"/>
          <w:szCs w:val="24"/>
        </w:rPr>
        <w:t xml:space="preserve"> </w:t>
      </w:r>
      <w:r w:rsidR="00D634DB" w:rsidRPr="00483493">
        <w:rPr>
          <w:rFonts w:cs="Times New Roman"/>
          <w:sz w:val="24"/>
          <w:szCs w:val="24"/>
        </w:rPr>
        <w:t>T</w:t>
      </w:r>
      <w:r w:rsidR="005A2C0A" w:rsidRPr="00483493">
        <w:rPr>
          <w:rFonts w:cs="Times New Roman"/>
          <w:sz w:val="24"/>
          <w:szCs w:val="24"/>
        </w:rPr>
        <w:t xml:space="preserve">he </w:t>
      </w:r>
      <w:r w:rsidR="00A40253" w:rsidRPr="00483493">
        <w:rPr>
          <w:rFonts w:cs="Times New Roman"/>
          <w:sz w:val="24"/>
          <w:szCs w:val="24"/>
        </w:rPr>
        <w:t xml:space="preserve">tendency to </w:t>
      </w:r>
      <w:r w:rsidR="005834AA" w:rsidRPr="00483493">
        <w:rPr>
          <w:rFonts w:cs="Times New Roman"/>
          <w:sz w:val="24"/>
          <w:szCs w:val="24"/>
        </w:rPr>
        <w:t>sanguine</w:t>
      </w:r>
      <w:r w:rsidR="005A2C0A" w:rsidRPr="00483493">
        <w:rPr>
          <w:rFonts w:cs="Times New Roman"/>
          <w:sz w:val="24"/>
          <w:szCs w:val="24"/>
        </w:rPr>
        <w:t xml:space="preserve"> conclusions was not confined to </w:t>
      </w:r>
      <w:r w:rsidR="005A2C0A" w:rsidRPr="00477979">
        <w:rPr>
          <w:rFonts w:cs="Times New Roman"/>
          <w:sz w:val="24"/>
          <w:szCs w:val="24"/>
        </w:rPr>
        <w:t xml:space="preserve">the British: as a result of Dogger Bank, two articles </w:t>
      </w:r>
      <w:r w:rsidR="00E652E1" w:rsidRPr="00477979">
        <w:rPr>
          <w:rFonts w:cs="Times New Roman"/>
          <w:sz w:val="24"/>
          <w:szCs w:val="24"/>
        </w:rPr>
        <w:t xml:space="preserve">immediately </w:t>
      </w:r>
      <w:r w:rsidR="005A2C0A" w:rsidRPr="00477979">
        <w:rPr>
          <w:rFonts w:cs="Times New Roman"/>
          <w:sz w:val="24"/>
          <w:szCs w:val="24"/>
        </w:rPr>
        <w:t xml:space="preserve">appeared in the US Navy’s </w:t>
      </w:r>
      <w:r w:rsidR="005A2C0A" w:rsidRPr="00477979">
        <w:rPr>
          <w:rFonts w:cs="Times New Roman"/>
          <w:i/>
          <w:sz w:val="24"/>
          <w:szCs w:val="24"/>
        </w:rPr>
        <w:t>Proceedings</w:t>
      </w:r>
      <w:r w:rsidR="005A2C0A" w:rsidRPr="00477979">
        <w:rPr>
          <w:rFonts w:cs="Times New Roman"/>
          <w:sz w:val="24"/>
          <w:szCs w:val="24"/>
        </w:rPr>
        <w:t xml:space="preserve"> </w:t>
      </w:r>
      <w:r w:rsidR="00E652E1" w:rsidRPr="00477979">
        <w:rPr>
          <w:rFonts w:cs="Times New Roman"/>
          <w:sz w:val="24"/>
          <w:szCs w:val="24"/>
        </w:rPr>
        <w:t>(Bu</w:t>
      </w:r>
      <w:r w:rsidR="003B0866">
        <w:rPr>
          <w:rFonts w:cs="Times New Roman"/>
          <w:sz w:val="24"/>
          <w:szCs w:val="24"/>
        </w:rPr>
        <w:t xml:space="preserve">llard 1915; </w:t>
      </w:r>
      <w:r w:rsidR="00E652E1" w:rsidRPr="00477979">
        <w:rPr>
          <w:rFonts w:cs="Times New Roman"/>
          <w:sz w:val="24"/>
          <w:szCs w:val="24"/>
        </w:rPr>
        <w:lastRenderedPageBreak/>
        <w:t xml:space="preserve">Stirling 1915) </w:t>
      </w:r>
      <w:r w:rsidR="005A2C0A" w:rsidRPr="00477979">
        <w:rPr>
          <w:rFonts w:cs="Times New Roman"/>
          <w:sz w:val="24"/>
          <w:szCs w:val="24"/>
        </w:rPr>
        <w:t>which opined that the Germans had narr</w:t>
      </w:r>
      <w:r w:rsidR="00E652E1" w:rsidRPr="00477979">
        <w:rPr>
          <w:rFonts w:cs="Times New Roman"/>
          <w:sz w:val="24"/>
          <w:szCs w:val="24"/>
        </w:rPr>
        <w:t>owly avoided disaster and that ‘</w:t>
      </w:r>
      <w:r w:rsidR="005A2C0A" w:rsidRPr="00477979">
        <w:rPr>
          <w:rFonts w:cs="Times New Roman"/>
          <w:sz w:val="24"/>
          <w:szCs w:val="24"/>
        </w:rPr>
        <w:t>the battle-</w:t>
      </w:r>
      <w:r w:rsidR="00E652E1" w:rsidRPr="00477979">
        <w:rPr>
          <w:rFonts w:cs="Times New Roman"/>
          <w:sz w:val="24"/>
          <w:szCs w:val="24"/>
        </w:rPr>
        <w:t xml:space="preserve">cruiser is </w:t>
      </w:r>
      <w:r w:rsidR="00075CC4">
        <w:rPr>
          <w:rFonts w:cs="Times New Roman"/>
          <w:sz w:val="24"/>
          <w:szCs w:val="24"/>
        </w:rPr>
        <w:t xml:space="preserve">the </w:t>
      </w:r>
      <w:r w:rsidR="00E652E1" w:rsidRPr="00477979">
        <w:rPr>
          <w:rFonts w:cs="Times New Roman"/>
          <w:sz w:val="24"/>
          <w:szCs w:val="24"/>
        </w:rPr>
        <w:t>mistress of the sea.’</w:t>
      </w:r>
    </w:p>
    <w:p w14:paraId="04EBC6A2" w14:textId="77777777" w:rsidR="00DD53E1" w:rsidRPr="00483493" w:rsidRDefault="005A2C0A" w:rsidP="00477979">
      <w:pPr>
        <w:rPr>
          <w:rFonts w:cs="Times New Roman"/>
          <w:sz w:val="24"/>
          <w:szCs w:val="24"/>
        </w:rPr>
      </w:pPr>
      <w:r w:rsidRPr="00477979">
        <w:rPr>
          <w:rFonts w:cs="Times New Roman"/>
          <w:sz w:val="24"/>
          <w:szCs w:val="24"/>
        </w:rPr>
        <w:t>More broadly, we argue that Bayesian methods have much to offer to historical analysis.</w:t>
      </w:r>
      <w:r w:rsidR="00186847" w:rsidRPr="00477979">
        <w:rPr>
          <w:rFonts w:cs="Times New Roman"/>
          <w:sz w:val="24"/>
          <w:szCs w:val="24"/>
        </w:rPr>
        <w:t xml:space="preserve"> </w:t>
      </w:r>
      <w:r w:rsidR="004E0FB6" w:rsidRPr="00477979">
        <w:rPr>
          <w:rFonts w:cs="Times New Roman"/>
          <w:sz w:val="24"/>
          <w:szCs w:val="24"/>
        </w:rPr>
        <w:t>It is axiomatic that e</w:t>
      </w:r>
      <w:r w:rsidRPr="00477979">
        <w:rPr>
          <w:rFonts w:cs="Times New Roman"/>
          <w:sz w:val="24"/>
          <w:szCs w:val="24"/>
        </w:rPr>
        <w:t xml:space="preserve">ach historical event began as </w:t>
      </w:r>
      <w:r w:rsidR="00186847" w:rsidRPr="00477979">
        <w:rPr>
          <w:rFonts w:cs="Times New Roman"/>
          <w:sz w:val="24"/>
          <w:szCs w:val="24"/>
        </w:rPr>
        <w:t>one of many</w:t>
      </w:r>
      <w:r w:rsidRPr="00477979">
        <w:rPr>
          <w:rFonts w:cs="Times New Roman"/>
          <w:sz w:val="24"/>
          <w:szCs w:val="24"/>
        </w:rPr>
        <w:t xml:space="preserve"> possibilit</w:t>
      </w:r>
      <w:r w:rsidR="00186847" w:rsidRPr="00477979">
        <w:rPr>
          <w:rFonts w:cs="Times New Roman"/>
          <w:sz w:val="24"/>
          <w:szCs w:val="24"/>
        </w:rPr>
        <w:t>ies</w:t>
      </w:r>
      <w:r w:rsidRPr="00477979">
        <w:rPr>
          <w:rFonts w:cs="Times New Roman"/>
          <w:sz w:val="24"/>
          <w:szCs w:val="24"/>
        </w:rPr>
        <w:t xml:space="preserve"> and</w:t>
      </w:r>
      <w:r w:rsidR="00186847" w:rsidRPr="00477979">
        <w:rPr>
          <w:rFonts w:cs="Times New Roman"/>
          <w:sz w:val="24"/>
          <w:szCs w:val="24"/>
        </w:rPr>
        <w:t xml:space="preserve"> remained no</w:t>
      </w:r>
      <w:r w:rsidRPr="00477979">
        <w:rPr>
          <w:rFonts w:cs="Times New Roman"/>
          <w:sz w:val="24"/>
          <w:szCs w:val="24"/>
        </w:rPr>
        <w:t xml:space="preserve"> more </w:t>
      </w:r>
      <w:r w:rsidR="00186847" w:rsidRPr="00477979">
        <w:rPr>
          <w:rFonts w:cs="Times New Roman"/>
          <w:sz w:val="24"/>
          <w:szCs w:val="24"/>
        </w:rPr>
        <w:t xml:space="preserve">than a </w:t>
      </w:r>
      <w:r w:rsidRPr="00477979">
        <w:rPr>
          <w:rFonts w:cs="Times New Roman"/>
          <w:sz w:val="24"/>
          <w:szCs w:val="24"/>
        </w:rPr>
        <w:t>probab</w:t>
      </w:r>
      <w:r w:rsidR="00186847" w:rsidRPr="00477979">
        <w:rPr>
          <w:rFonts w:cs="Times New Roman"/>
          <w:sz w:val="24"/>
          <w:szCs w:val="24"/>
        </w:rPr>
        <w:t>ility</w:t>
      </w:r>
      <w:r w:rsidRPr="00477979">
        <w:rPr>
          <w:rFonts w:cs="Times New Roman"/>
          <w:sz w:val="24"/>
          <w:szCs w:val="24"/>
        </w:rPr>
        <w:t xml:space="preserve"> until it occurred</w:t>
      </w:r>
      <w:r w:rsidR="004E0FB6" w:rsidRPr="00477979">
        <w:rPr>
          <w:rFonts w:cs="Times New Roman"/>
          <w:sz w:val="24"/>
          <w:szCs w:val="24"/>
        </w:rPr>
        <w:t>.</w:t>
      </w:r>
      <w:r w:rsidR="005A4406" w:rsidRPr="00477979">
        <w:rPr>
          <w:rFonts w:cs="Times New Roman"/>
          <w:sz w:val="24"/>
          <w:szCs w:val="24"/>
        </w:rPr>
        <w:t xml:space="preserve"> </w:t>
      </w:r>
      <w:r w:rsidR="0048201F" w:rsidRPr="00477979">
        <w:rPr>
          <w:rFonts w:cs="Times New Roman"/>
          <w:sz w:val="24"/>
          <w:szCs w:val="24"/>
        </w:rPr>
        <w:t xml:space="preserve">When inevitability is discounted, </w:t>
      </w:r>
      <w:r w:rsidR="003A46A9" w:rsidRPr="00483493">
        <w:rPr>
          <w:rFonts w:cs="Times New Roman"/>
          <w:sz w:val="24"/>
          <w:szCs w:val="24"/>
        </w:rPr>
        <w:t xml:space="preserve">as it must be, </w:t>
      </w:r>
      <w:r w:rsidR="00D634DB" w:rsidRPr="00483493">
        <w:rPr>
          <w:rFonts w:cs="Times New Roman"/>
          <w:sz w:val="24"/>
          <w:szCs w:val="24"/>
        </w:rPr>
        <w:t xml:space="preserve">a much </w:t>
      </w:r>
      <w:r w:rsidR="004E0FB6" w:rsidRPr="00483493">
        <w:rPr>
          <w:rFonts w:cs="Times New Roman"/>
          <w:sz w:val="24"/>
          <w:szCs w:val="24"/>
        </w:rPr>
        <w:t>full</w:t>
      </w:r>
      <w:r w:rsidR="0048201F" w:rsidRPr="00483493">
        <w:rPr>
          <w:rFonts w:cs="Times New Roman"/>
          <w:sz w:val="24"/>
          <w:szCs w:val="24"/>
        </w:rPr>
        <w:t>er</w:t>
      </w:r>
      <w:r w:rsidR="004E0FB6" w:rsidRPr="00483493">
        <w:rPr>
          <w:rFonts w:cs="Times New Roman"/>
          <w:sz w:val="24"/>
          <w:szCs w:val="24"/>
        </w:rPr>
        <w:t xml:space="preserve"> historical understanding </w:t>
      </w:r>
      <w:r w:rsidR="003A46A9" w:rsidRPr="00483493">
        <w:rPr>
          <w:rFonts w:cs="Times New Roman"/>
          <w:sz w:val="24"/>
          <w:szCs w:val="24"/>
        </w:rPr>
        <w:t xml:space="preserve">may be achieved when we have a tool for </w:t>
      </w:r>
      <w:r w:rsidR="0048201F" w:rsidRPr="00483493">
        <w:rPr>
          <w:rFonts w:cs="Times New Roman"/>
          <w:sz w:val="24"/>
          <w:szCs w:val="24"/>
        </w:rPr>
        <w:t xml:space="preserve">effective </w:t>
      </w:r>
      <w:r w:rsidR="004E0FB6" w:rsidRPr="00483493">
        <w:rPr>
          <w:rFonts w:cs="Times New Roman"/>
          <w:sz w:val="24"/>
          <w:szCs w:val="24"/>
        </w:rPr>
        <w:t xml:space="preserve">examination of the full </w:t>
      </w:r>
      <w:r w:rsidR="0048201F" w:rsidRPr="00483493">
        <w:rPr>
          <w:rFonts w:cs="Times New Roman"/>
          <w:sz w:val="24"/>
          <w:szCs w:val="24"/>
        </w:rPr>
        <w:t>range</w:t>
      </w:r>
      <w:r w:rsidR="004E0FB6" w:rsidRPr="00483493">
        <w:rPr>
          <w:rFonts w:cs="Times New Roman"/>
          <w:sz w:val="24"/>
          <w:szCs w:val="24"/>
        </w:rPr>
        <w:t xml:space="preserve"> of prior possibilit</w:t>
      </w:r>
      <w:r w:rsidR="0048201F" w:rsidRPr="00483493">
        <w:rPr>
          <w:rFonts w:cs="Times New Roman"/>
          <w:sz w:val="24"/>
          <w:szCs w:val="24"/>
        </w:rPr>
        <w:t>i</w:t>
      </w:r>
      <w:r w:rsidR="004E0FB6" w:rsidRPr="00483493">
        <w:rPr>
          <w:rFonts w:cs="Times New Roman"/>
          <w:sz w:val="24"/>
          <w:szCs w:val="24"/>
        </w:rPr>
        <w:t>es</w:t>
      </w:r>
      <w:r w:rsidRPr="00483493">
        <w:rPr>
          <w:rFonts w:cs="Times New Roman"/>
          <w:sz w:val="24"/>
          <w:szCs w:val="24"/>
        </w:rPr>
        <w:t>.</w:t>
      </w:r>
      <w:r w:rsidR="00DD4816" w:rsidRPr="00483493">
        <w:rPr>
          <w:rFonts w:cs="Times New Roman"/>
          <w:sz w:val="24"/>
          <w:szCs w:val="24"/>
        </w:rPr>
        <w:t xml:space="preserve"> </w:t>
      </w:r>
      <w:r w:rsidR="003A46A9" w:rsidRPr="00483493">
        <w:rPr>
          <w:rFonts w:cs="Times New Roman"/>
          <w:sz w:val="24"/>
          <w:szCs w:val="24"/>
        </w:rPr>
        <w:t xml:space="preserve">Above all, improbable actual outcomes distort historical judgment. </w:t>
      </w:r>
      <w:r w:rsidRPr="00483493">
        <w:rPr>
          <w:rFonts w:cs="Times New Roman"/>
          <w:sz w:val="24"/>
          <w:szCs w:val="24"/>
        </w:rPr>
        <w:t xml:space="preserve">Historical actors’ behaviour which might seem </w:t>
      </w:r>
      <w:r w:rsidR="00DD4816" w:rsidRPr="00483493">
        <w:rPr>
          <w:rFonts w:cs="Times New Roman"/>
          <w:sz w:val="24"/>
          <w:szCs w:val="24"/>
        </w:rPr>
        <w:t xml:space="preserve">inexplicable </w:t>
      </w:r>
      <w:r w:rsidRPr="00483493">
        <w:rPr>
          <w:rFonts w:cs="Times New Roman"/>
          <w:sz w:val="24"/>
          <w:szCs w:val="24"/>
        </w:rPr>
        <w:t>in the light of subsequent events may seem more reasonable when we know that the</w:t>
      </w:r>
      <w:r w:rsidR="00D634DB" w:rsidRPr="00483493">
        <w:rPr>
          <w:rFonts w:cs="Times New Roman"/>
          <w:sz w:val="24"/>
          <w:szCs w:val="24"/>
        </w:rPr>
        <w:t xml:space="preserve"> actual events </w:t>
      </w:r>
      <w:r w:rsidRPr="00483493">
        <w:rPr>
          <w:rFonts w:cs="Times New Roman"/>
          <w:sz w:val="24"/>
          <w:szCs w:val="24"/>
        </w:rPr>
        <w:t xml:space="preserve">were improbable. </w:t>
      </w:r>
      <w:r w:rsidR="003A46A9" w:rsidRPr="00483493">
        <w:rPr>
          <w:rFonts w:cs="Times New Roman"/>
          <w:sz w:val="24"/>
          <w:szCs w:val="24"/>
        </w:rPr>
        <w:t>Similarly it is unfair to judge actors for their subsequent behaviour if we know that their information about events was incomplete.</w:t>
      </w:r>
      <w:r w:rsidR="00D634DB" w:rsidRPr="00483493">
        <w:rPr>
          <w:rFonts w:cs="Times New Roman"/>
          <w:sz w:val="24"/>
          <w:szCs w:val="24"/>
        </w:rPr>
        <w:t xml:space="preserve"> </w:t>
      </w:r>
      <w:r w:rsidRPr="00483493">
        <w:rPr>
          <w:rFonts w:cs="Times New Roman"/>
          <w:sz w:val="24"/>
          <w:szCs w:val="24"/>
        </w:rPr>
        <w:t>F</w:t>
      </w:r>
      <w:r w:rsidR="00D634DB" w:rsidRPr="00483493">
        <w:rPr>
          <w:rFonts w:cs="Times New Roman"/>
          <w:sz w:val="24"/>
          <w:szCs w:val="24"/>
        </w:rPr>
        <w:t>inally</w:t>
      </w:r>
      <w:r w:rsidRPr="00483493">
        <w:rPr>
          <w:rFonts w:cs="Times New Roman"/>
          <w:sz w:val="24"/>
          <w:szCs w:val="24"/>
        </w:rPr>
        <w:t xml:space="preserve">, the attempt to quantify probabilities gives us greater understanding of </w:t>
      </w:r>
      <w:r w:rsidR="005A4406" w:rsidRPr="00483493">
        <w:rPr>
          <w:rFonts w:cs="Times New Roman"/>
          <w:sz w:val="24"/>
          <w:szCs w:val="24"/>
        </w:rPr>
        <w:t xml:space="preserve">analytically-inclined historical </w:t>
      </w:r>
      <w:r w:rsidRPr="00483493">
        <w:rPr>
          <w:rFonts w:cs="Times New Roman"/>
          <w:sz w:val="24"/>
          <w:szCs w:val="24"/>
        </w:rPr>
        <w:t>actors, such as the commander of the British Grand (combined) Fleet, Admiral Jellicoe, whose natural inclination was to make judgments of finely-balanced chances</w:t>
      </w:r>
      <w:r w:rsidR="005A4406" w:rsidRPr="00483493">
        <w:rPr>
          <w:rFonts w:cs="Times New Roman"/>
          <w:sz w:val="24"/>
          <w:szCs w:val="24"/>
        </w:rPr>
        <w:t xml:space="preserve"> even when under great pressure</w:t>
      </w:r>
      <w:r w:rsidRPr="00483493">
        <w:rPr>
          <w:rFonts w:cs="Times New Roman"/>
          <w:sz w:val="24"/>
          <w:szCs w:val="24"/>
        </w:rPr>
        <w:t xml:space="preserve">. Bayesian </w:t>
      </w:r>
      <w:r w:rsidR="003A46A9" w:rsidRPr="00483493">
        <w:rPr>
          <w:rFonts w:cs="Times New Roman"/>
          <w:sz w:val="24"/>
          <w:szCs w:val="24"/>
        </w:rPr>
        <w:t xml:space="preserve">analysis and </w:t>
      </w:r>
      <w:r w:rsidR="00065152" w:rsidRPr="00483493">
        <w:rPr>
          <w:rFonts w:cs="Times New Roman"/>
          <w:sz w:val="24"/>
          <w:szCs w:val="24"/>
        </w:rPr>
        <w:t xml:space="preserve">results </w:t>
      </w:r>
      <w:r w:rsidRPr="00483493">
        <w:rPr>
          <w:rFonts w:cs="Times New Roman"/>
          <w:sz w:val="24"/>
          <w:szCs w:val="24"/>
        </w:rPr>
        <w:t xml:space="preserve">can provide </w:t>
      </w:r>
      <w:r w:rsidR="00173C0E" w:rsidRPr="00483493">
        <w:rPr>
          <w:rFonts w:cs="Times New Roman"/>
          <w:sz w:val="24"/>
          <w:szCs w:val="24"/>
        </w:rPr>
        <w:t xml:space="preserve">the historian with </w:t>
      </w:r>
      <w:r w:rsidRPr="00483493">
        <w:rPr>
          <w:rFonts w:cs="Times New Roman"/>
          <w:sz w:val="24"/>
          <w:szCs w:val="24"/>
        </w:rPr>
        <w:t xml:space="preserve">a rigorous basis </w:t>
      </w:r>
      <w:r w:rsidR="004E0FB6" w:rsidRPr="00483493">
        <w:rPr>
          <w:rFonts w:cs="Times New Roman"/>
          <w:sz w:val="24"/>
          <w:szCs w:val="24"/>
        </w:rPr>
        <w:t xml:space="preserve">for understanding decisions made </w:t>
      </w:r>
      <w:r w:rsidR="00173C0E" w:rsidRPr="00483493">
        <w:rPr>
          <w:rFonts w:cs="Times New Roman"/>
          <w:sz w:val="24"/>
          <w:szCs w:val="24"/>
        </w:rPr>
        <w:t xml:space="preserve">by </w:t>
      </w:r>
      <w:r w:rsidR="005A4406" w:rsidRPr="00483493">
        <w:rPr>
          <w:rFonts w:cs="Times New Roman"/>
          <w:sz w:val="24"/>
          <w:szCs w:val="24"/>
        </w:rPr>
        <w:t>such commanders</w:t>
      </w:r>
      <w:r w:rsidR="004E0FB6" w:rsidRPr="00483493">
        <w:rPr>
          <w:rFonts w:cs="Times New Roman"/>
          <w:sz w:val="24"/>
          <w:szCs w:val="24"/>
        </w:rPr>
        <w:t>.</w:t>
      </w:r>
    </w:p>
    <w:p w14:paraId="642FD5F8" w14:textId="77777777" w:rsidR="007B65DB" w:rsidRDefault="00D054A4" w:rsidP="00477979">
      <w:pPr>
        <w:rPr>
          <w:rFonts w:cs="Times New Roman"/>
          <w:sz w:val="24"/>
          <w:szCs w:val="24"/>
        </w:rPr>
      </w:pPr>
      <w:r w:rsidRPr="00483493">
        <w:rPr>
          <w:rFonts w:cs="Times New Roman"/>
          <w:sz w:val="24"/>
          <w:szCs w:val="24"/>
        </w:rPr>
        <w:t>In sum, historians need</w:t>
      </w:r>
      <w:r w:rsidR="00B43932" w:rsidRPr="00483493">
        <w:rPr>
          <w:rFonts w:cs="Times New Roman"/>
          <w:sz w:val="24"/>
          <w:szCs w:val="24"/>
        </w:rPr>
        <w:t xml:space="preserve"> a balanced perspective based on the contingencies facing historical actors. </w:t>
      </w:r>
      <w:r w:rsidR="00C55A5D" w:rsidRPr="00483493">
        <w:rPr>
          <w:rFonts w:cs="Times New Roman"/>
          <w:sz w:val="24"/>
          <w:szCs w:val="24"/>
        </w:rPr>
        <w:t>War</w:t>
      </w:r>
      <w:r w:rsidR="005E2389" w:rsidRPr="00483493">
        <w:rPr>
          <w:rFonts w:cs="Times New Roman"/>
          <w:sz w:val="24"/>
          <w:szCs w:val="24"/>
        </w:rPr>
        <w:t>-</w:t>
      </w:r>
      <w:r w:rsidR="00C55A5D" w:rsidRPr="00483493">
        <w:rPr>
          <w:rFonts w:cs="Times New Roman"/>
          <w:sz w:val="24"/>
          <w:szCs w:val="24"/>
        </w:rPr>
        <w:t xml:space="preserve">gaming </w:t>
      </w:r>
      <w:r w:rsidR="003A46A9" w:rsidRPr="00483493">
        <w:rPr>
          <w:rFonts w:cs="Times New Roman"/>
          <w:sz w:val="24"/>
          <w:szCs w:val="24"/>
        </w:rPr>
        <w:t xml:space="preserve">(the </w:t>
      </w:r>
      <w:proofErr w:type="spellStart"/>
      <w:r w:rsidR="003A46A9" w:rsidRPr="00483493">
        <w:rPr>
          <w:rFonts w:cs="Times New Roman"/>
          <w:i/>
          <w:sz w:val="24"/>
          <w:szCs w:val="24"/>
        </w:rPr>
        <w:t>Kriegsspiel</w:t>
      </w:r>
      <w:proofErr w:type="spellEnd"/>
      <w:r w:rsidR="003A46A9" w:rsidRPr="00483493">
        <w:rPr>
          <w:rFonts w:cs="Times New Roman"/>
          <w:i/>
          <w:sz w:val="24"/>
          <w:szCs w:val="24"/>
        </w:rPr>
        <w:t xml:space="preserve"> </w:t>
      </w:r>
      <w:r w:rsidR="003A46A9" w:rsidRPr="00483493">
        <w:rPr>
          <w:rFonts w:cs="Times New Roman"/>
          <w:sz w:val="24"/>
          <w:szCs w:val="24"/>
        </w:rPr>
        <w:t xml:space="preserve">and its more dignified modern incarnation as ‘military simulation’) </w:t>
      </w:r>
      <w:r w:rsidR="00C55A5D" w:rsidRPr="00483493">
        <w:rPr>
          <w:rFonts w:cs="Times New Roman"/>
          <w:sz w:val="24"/>
          <w:szCs w:val="24"/>
        </w:rPr>
        <w:t xml:space="preserve">has, for over two </w:t>
      </w:r>
      <w:r w:rsidR="00C55A5D" w:rsidRPr="00477979">
        <w:rPr>
          <w:rFonts w:cs="Times New Roman"/>
          <w:sz w:val="24"/>
          <w:szCs w:val="24"/>
        </w:rPr>
        <w:t>centuries, been the means by which this is achieved in military education. Our view, demo</w:t>
      </w:r>
      <w:r w:rsidR="003B0866">
        <w:rPr>
          <w:rFonts w:cs="Times New Roman"/>
          <w:sz w:val="24"/>
          <w:szCs w:val="24"/>
        </w:rPr>
        <w:t>nstrated by the example of the b</w:t>
      </w:r>
      <w:r w:rsidR="00C55A5D" w:rsidRPr="00477979">
        <w:rPr>
          <w:rFonts w:cs="Times New Roman"/>
          <w:sz w:val="24"/>
          <w:szCs w:val="24"/>
        </w:rPr>
        <w:t xml:space="preserve">attle of </w:t>
      </w:r>
      <w:r w:rsidR="007B65DB">
        <w:rPr>
          <w:rFonts w:cs="Times New Roman"/>
          <w:sz w:val="24"/>
          <w:szCs w:val="24"/>
        </w:rPr>
        <w:t xml:space="preserve">the </w:t>
      </w:r>
      <w:r w:rsidR="00C55A5D" w:rsidRPr="00477979">
        <w:rPr>
          <w:rFonts w:cs="Times New Roman"/>
          <w:sz w:val="24"/>
          <w:szCs w:val="24"/>
        </w:rPr>
        <w:t xml:space="preserve">Dogger Bank, is that </w:t>
      </w:r>
      <w:r w:rsidR="005A4406" w:rsidRPr="00477979">
        <w:rPr>
          <w:rFonts w:cs="Times New Roman"/>
          <w:sz w:val="24"/>
          <w:szCs w:val="24"/>
        </w:rPr>
        <w:t xml:space="preserve">the </w:t>
      </w:r>
      <w:r w:rsidR="0048201F" w:rsidRPr="00477979">
        <w:rPr>
          <w:rFonts w:cs="Times New Roman"/>
          <w:sz w:val="24"/>
          <w:szCs w:val="24"/>
        </w:rPr>
        <w:t>synergy between historical method</w:t>
      </w:r>
      <w:r w:rsidR="00DD4816" w:rsidRPr="00477979">
        <w:rPr>
          <w:rFonts w:cs="Times New Roman"/>
          <w:sz w:val="24"/>
          <w:szCs w:val="24"/>
        </w:rPr>
        <w:t xml:space="preserve"> and </w:t>
      </w:r>
      <w:r w:rsidR="00C55A5D" w:rsidRPr="00477979">
        <w:rPr>
          <w:rFonts w:cs="Times New Roman"/>
          <w:sz w:val="24"/>
          <w:szCs w:val="24"/>
        </w:rPr>
        <w:t>Bayesian simulation offer</w:t>
      </w:r>
      <w:r w:rsidR="0048201F" w:rsidRPr="00477979">
        <w:rPr>
          <w:rFonts w:cs="Times New Roman"/>
          <w:sz w:val="24"/>
          <w:szCs w:val="24"/>
        </w:rPr>
        <w:t>s</w:t>
      </w:r>
      <w:r w:rsidR="00C55A5D" w:rsidRPr="00477979">
        <w:rPr>
          <w:rFonts w:cs="Times New Roman"/>
          <w:sz w:val="24"/>
          <w:szCs w:val="24"/>
        </w:rPr>
        <w:t xml:space="preserve"> a step-change in the precision and rigou</w:t>
      </w:r>
      <w:r w:rsidR="00DD4816" w:rsidRPr="00477979">
        <w:rPr>
          <w:rFonts w:cs="Times New Roman"/>
          <w:sz w:val="24"/>
          <w:szCs w:val="24"/>
        </w:rPr>
        <w:t xml:space="preserve">r </w:t>
      </w:r>
      <w:r w:rsidR="00DF1C7A">
        <w:rPr>
          <w:rFonts w:cs="Times New Roman"/>
          <w:sz w:val="24"/>
          <w:szCs w:val="24"/>
        </w:rPr>
        <w:t xml:space="preserve">which war-gaming can make </w:t>
      </w:r>
      <w:r w:rsidR="00DD4816" w:rsidRPr="00477979">
        <w:rPr>
          <w:rFonts w:cs="Times New Roman"/>
          <w:sz w:val="24"/>
          <w:szCs w:val="24"/>
        </w:rPr>
        <w:t xml:space="preserve">available to the </w:t>
      </w:r>
      <w:proofErr w:type="gramStart"/>
      <w:r w:rsidR="00DD4816" w:rsidRPr="00477979">
        <w:rPr>
          <w:rFonts w:cs="Times New Roman"/>
          <w:sz w:val="24"/>
          <w:szCs w:val="24"/>
        </w:rPr>
        <w:t>historian</w:t>
      </w:r>
      <w:r w:rsidR="005A4406" w:rsidRPr="00477979">
        <w:rPr>
          <w:rFonts w:cs="Times New Roman"/>
          <w:sz w:val="24"/>
          <w:szCs w:val="24"/>
        </w:rPr>
        <w:t>,</w:t>
      </w:r>
      <w:proofErr w:type="gramEnd"/>
      <w:r w:rsidR="00DD4816" w:rsidRPr="00477979">
        <w:rPr>
          <w:rFonts w:cs="Times New Roman"/>
          <w:sz w:val="24"/>
          <w:szCs w:val="24"/>
        </w:rPr>
        <w:t xml:space="preserve"> and a significant unvisited arena for scientific </w:t>
      </w:r>
      <w:r w:rsidR="00DD4816" w:rsidRPr="00477979">
        <w:rPr>
          <w:rFonts w:cs="Times New Roman"/>
          <w:sz w:val="24"/>
          <w:szCs w:val="24"/>
        </w:rPr>
        <w:lastRenderedPageBreak/>
        <w:t>application</w:t>
      </w:r>
      <w:r w:rsidR="0048201F" w:rsidRPr="00477979">
        <w:rPr>
          <w:rFonts w:cs="Times New Roman"/>
          <w:sz w:val="24"/>
          <w:szCs w:val="24"/>
        </w:rPr>
        <w:t>. The power and utility of this approach will only increase as more large historical data sets become available</w:t>
      </w:r>
      <w:r w:rsidR="00065152">
        <w:rPr>
          <w:rFonts w:cs="Times New Roman"/>
          <w:sz w:val="24"/>
          <w:szCs w:val="24"/>
        </w:rPr>
        <w:t xml:space="preserve"> </w:t>
      </w:r>
      <w:r w:rsidR="003A46A9" w:rsidRPr="00483493">
        <w:rPr>
          <w:rFonts w:cs="Times New Roman"/>
          <w:sz w:val="24"/>
          <w:szCs w:val="24"/>
        </w:rPr>
        <w:t>– for example, Geographic Information System (GIS)-based recording of archaeological finds on battlefields.</w:t>
      </w:r>
      <w:r w:rsidR="003A46A9" w:rsidRPr="00483493">
        <w:rPr>
          <w:rStyle w:val="EndnoteReference"/>
          <w:rFonts w:cs="Times New Roman"/>
          <w:sz w:val="24"/>
          <w:szCs w:val="24"/>
        </w:rPr>
        <w:endnoteReference w:id="13"/>
      </w:r>
      <w:r w:rsidR="003A46A9" w:rsidRPr="00483493">
        <w:rPr>
          <w:rFonts w:cs="Times New Roman"/>
          <w:sz w:val="24"/>
          <w:szCs w:val="24"/>
        </w:rPr>
        <w:t xml:space="preserve"> Even without simulation, the perspective of Bayesian ideas provides a yardstick by which historians can measure their views against new historical information, and</w:t>
      </w:r>
      <w:r w:rsidR="00065152" w:rsidRPr="00483493">
        <w:rPr>
          <w:rFonts w:cs="Times New Roman"/>
          <w:sz w:val="24"/>
          <w:szCs w:val="24"/>
        </w:rPr>
        <w:t xml:space="preserve"> a </w:t>
      </w:r>
      <w:r w:rsidR="005919F5" w:rsidRPr="00483493">
        <w:rPr>
          <w:rFonts w:cs="Times New Roman"/>
          <w:sz w:val="24"/>
          <w:szCs w:val="24"/>
        </w:rPr>
        <w:t>fra</w:t>
      </w:r>
      <w:r w:rsidR="00E652E1" w:rsidRPr="00483493">
        <w:rPr>
          <w:rFonts w:cs="Times New Roman"/>
          <w:sz w:val="24"/>
          <w:szCs w:val="24"/>
        </w:rPr>
        <w:t xml:space="preserve">mework </w:t>
      </w:r>
      <w:r w:rsidR="00E652E1" w:rsidRPr="00477979">
        <w:rPr>
          <w:rFonts w:cs="Times New Roman"/>
          <w:sz w:val="24"/>
          <w:szCs w:val="24"/>
        </w:rPr>
        <w:t>by which historians can ‘</w:t>
      </w:r>
      <w:r w:rsidR="005919F5" w:rsidRPr="00477979">
        <w:rPr>
          <w:rFonts w:cs="Times New Roman"/>
          <w:sz w:val="24"/>
          <w:szCs w:val="24"/>
        </w:rPr>
        <w:t>recapture the uncertainty of decision-makers in the past, to whom the future wa</w:t>
      </w:r>
      <w:r w:rsidR="00007DEC" w:rsidRPr="00477979">
        <w:rPr>
          <w:rFonts w:cs="Times New Roman"/>
          <w:sz w:val="24"/>
          <w:szCs w:val="24"/>
        </w:rPr>
        <w:t>s merely a set of possibilities</w:t>
      </w:r>
      <w:r w:rsidR="00E652E1" w:rsidRPr="00477979">
        <w:rPr>
          <w:rFonts w:cs="Times New Roman"/>
          <w:sz w:val="24"/>
          <w:szCs w:val="24"/>
        </w:rPr>
        <w:t>’</w:t>
      </w:r>
      <w:r w:rsidR="00DD4816" w:rsidRPr="00477979">
        <w:rPr>
          <w:rFonts w:cs="Times New Roman"/>
          <w:sz w:val="24"/>
          <w:szCs w:val="24"/>
        </w:rPr>
        <w:t xml:space="preserve"> </w:t>
      </w:r>
      <w:r w:rsidR="00E652E1" w:rsidRPr="00477979">
        <w:rPr>
          <w:rFonts w:cs="Times New Roman"/>
          <w:sz w:val="24"/>
          <w:szCs w:val="24"/>
        </w:rPr>
        <w:t>(Ferguson 2000</w:t>
      </w:r>
      <w:r w:rsidR="00AF05B2" w:rsidRPr="00477979">
        <w:rPr>
          <w:rFonts w:cs="Times New Roman"/>
          <w:sz w:val="24"/>
          <w:szCs w:val="24"/>
        </w:rPr>
        <w:t>)</w:t>
      </w:r>
      <w:r w:rsidR="00007DEC" w:rsidRPr="00477979">
        <w:rPr>
          <w:rFonts w:cs="Times New Roman"/>
          <w:sz w:val="24"/>
          <w:szCs w:val="24"/>
        </w:rPr>
        <w:t>.</w:t>
      </w:r>
      <w:r w:rsidR="00D76539">
        <w:rPr>
          <w:rFonts w:cs="Times New Roman"/>
          <w:sz w:val="24"/>
          <w:szCs w:val="24"/>
        </w:rPr>
        <w:t xml:space="preserve"> </w:t>
      </w:r>
    </w:p>
    <w:p w14:paraId="1A306FE0" w14:textId="77777777" w:rsidR="007B65DB" w:rsidRDefault="007B65DB" w:rsidP="00477979">
      <w:pPr>
        <w:rPr>
          <w:rFonts w:cs="Times New Roman"/>
          <w:sz w:val="24"/>
          <w:szCs w:val="24"/>
        </w:rPr>
      </w:pPr>
    </w:p>
    <w:p w14:paraId="4F40A39D" w14:textId="77777777" w:rsidR="00184AE5" w:rsidRPr="00291992" w:rsidRDefault="003A46A9" w:rsidP="00477979">
      <w:pPr>
        <w:rPr>
          <w:rFonts w:cs="Times New Roman"/>
          <w:b/>
          <w:sz w:val="28"/>
          <w:szCs w:val="28"/>
        </w:rPr>
      </w:pPr>
      <w:r w:rsidRPr="00291992">
        <w:rPr>
          <w:rFonts w:cs="Times New Roman"/>
          <w:b/>
          <w:sz w:val="28"/>
          <w:szCs w:val="28"/>
        </w:rPr>
        <w:t>References</w:t>
      </w:r>
    </w:p>
    <w:p w14:paraId="7DD1A38F" w14:textId="77777777" w:rsidR="00184AE5" w:rsidRPr="00477979" w:rsidRDefault="00740AC7" w:rsidP="00477979">
      <w:pPr>
        <w:rPr>
          <w:rFonts w:cs="Times New Roman"/>
          <w:sz w:val="24"/>
          <w:szCs w:val="24"/>
        </w:rPr>
      </w:pPr>
      <w:proofErr w:type="spellStart"/>
      <w:r w:rsidRPr="00477979">
        <w:rPr>
          <w:rFonts w:cs="Times New Roman"/>
          <w:sz w:val="24"/>
          <w:szCs w:val="24"/>
        </w:rPr>
        <w:t>Baudry</w:t>
      </w:r>
      <w:proofErr w:type="spellEnd"/>
      <w:r w:rsidRPr="00477979">
        <w:rPr>
          <w:rFonts w:cs="Times New Roman"/>
          <w:sz w:val="24"/>
          <w:szCs w:val="24"/>
        </w:rPr>
        <w:t>, Lt A. (French Navy).</w:t>
      </w:r>
      <w:r w:rsidR="00184AE5" w:rsidRPr="00477979">
        <w:rPr>
          <w:rFonts w:cs="Times New Roman"/>
          <w:sz w:val="24"/>
          <w:szCs w:val="24"/>
        </w:rPr>
        <w:t xml:space="preserve"> </w:t>
      </w:r>
      <w:r w:rsidRPr="00477979">
        <w:rPr>
          <w:rFonts w:cs="Times New Roman"/>
          <w:sz w:val="24"/>
          <w:szCs w:val="24"/>
        </w:rPr>
        <w:t xml:space="preserve">1914. </w:t>
      </w:r>
      <w:r w:rsidR="00184AE5" w:rsidRPr="00477979">
        <w:rPr>
          <w:rFonts w:cs="Times New Roman"/>
          <w:i/>
          <w:sz w:val="24"/>
          <w:szCs w:val="24"/>
        </w:rPr>
        <w:t>The Naval Battle: studies of tactical factors</w:t>
      </w:r>
      <w:r w:rsidRPr="00477979">
        <w:rPr>
          <w:rFonts w:cs="Times New Roman"/>
          <w:i/>
          <w:sz w:val="24"/>
          <w:szCs w:val="24"/>
        </w:rPr>
        <w:t>.</w:t>
      </w:r>
      <w:r w:rsidRPr="00477979">
        <w:rPr>
          <w:rFonts w:cs="Times New Roman"/>
          <w:sz w:val="24"/>
          <w:szCs w:val="24"/>
        </w:rPr>
        <w:t xml:space="preserve"> </w:t>
      </w:r>
      <w:r w:rsidR="00491406">
        <w:rPr>
          <w:rFonts w:cs="Times New Roman"/>
          <w:sz w:val="24"/>
          <w:szCs w:val="24"/>
        </w:rPr>
        <w:t>London:</w:t>
      </w:r>
      <w:r w:rsidR="00184AE5" w:rsidRPr="00477979">
        <w:rPr>
          <w:rFonts w:cs="Times New Roman"/>
          <w:sz w:val="24"/>
          <w:szCs w:val="24"/>
        </w:rPr>
        <w:t xml:space="preserve"> </w:t>
      </w:r>
      <w:r w:rsidRPr="00477979">
        <w:rPr>
          <w:rFonts w:cs="Times New Roman"/>
          <w:sz w:val="24"/>
          <w:szCs w:val="24"/>
        </w:rPr>
        <w:t>Hughes Rees.</w:t>
      </w:r>
    </w:p>
    <w:p w14:paraId="6E7CA9DF" w14:textId="77777777" w:rsidR="002B58F6" w:rsidRDefault="00184AE5" w:rsidP="00477979">
      <w:pPr>
        <w:rPr>
          <w:rFonts w:cs="Times New Roman"/>
          <w:sz w:val="24"/>
          <w:szCs w:val="24"/>
        </w:rPr>
      </w:pPr>
      <w:proofErr w:type="spellStart"/>
      <w:proofErr w:type="gramStart"/>
      <w:r w:rsidRPr="00477979">
        <w:rPr>
          <w:rFonts w:cs="Times New Roman"/>
          <w:sz w:val="24"/>
          <w:szCs w:val="24"/>
        </w:rPr>
        <w:t>Bayliss</w:t>
      </w:r>
      <w:proofErr w:type="spellEnd"/>
      <w:r w:rsidRPr="00477979">
        <w:rPr>
          <w:rFonts w:cs="Times New Roman"/>
          <w:sz w:val="24"/>
          <w:szCs w:val="24"/>
        </w:rPr>
        <w:t xml:space="preserve">, A., C. </w:t>
      </w:r>
      <w:proofErr w:type="spellStart"/>
      <w:r w:rsidRPr="00477979">
        <w:rPr>
          <w:rFonts w:cs="Times New Roman"/>
          <w:sz w:val="24"/>
          <w:szCs w:val="24"/>
        </w:rPr>
        <w:t>Bronk</w:t>
      </w:r>
      <w:proofErr w:type="spellEnd"/>
      <w:r w:rsidRPr="00477979">
        <w:rPr>
          <w:rFonts w:cs="Times New Roman"/>
          <w:sz w:val="24"/>
          <w:szCs w:val="24"/>
        </w:rPr>
        <w:t xml:space="preserve"> Ramsey</w:t>
      </w:r>
      <w:r w:rsidR="00740AC7" w:rsidRPr="00477979">
        <w:rPr>
          <w:rFonts w:cs="Times New Roman"/>
          <w:sz w:val="24"/>
          <w:szCs w:val="24"/>
        </w:rPr>
        <w:t xml:space="preserve">, J. van der </w:t>
      </w:r>
      <w:proofErr w:type="spellStart"/>
      <w:r w:rsidR="00740AC7" w:rsidRPr="00477979">
        <w:rPr>
          <w:rFonts w:cs="Times New Roman"/>
          <w:sz w:val="24"/>
          <w:szCs w:val="24"/>
        </w:rPr>
        <w:t>Plicht</w:t>
      </w:r>
      <w:proofErr w:type="spellEnd"/>
      <w:r w:rsidR="00740AC7" w:rsidRPr="00477979">
        <w:rPr>
          <w:rFonts w:cs="Times New Roman"/>
          <w:sz w:val="24"/>
          <w:szCs w:val="24"/>
        </w:rPr>
        <w:t xml:space="preserve"> and </w:t>
      </w:r>
      <w:proofErr w:type="spellStart"/>
      <w:r w:rsidR="00740AC7" w:rsidRPr="00477979">
        <w:rPr>
          <w:rFonts w:cs="Times New Roman"/>
          <w:sz w:val="24"/>
          <w:szCs w:val="24"/>
        </w:rPr>
        <w:t>A.Whittle</w:t>
      </w:r>
      <w:proofErr w:type="spellEnd"/>
      <w:r w:rsidR="00740AC7" w:rsidRPr="00477979">
        <w:rPr>
          <w:rFonts w:cs="Times New Roman"/>
          <w:sz w:val="24"/>
          <w:szCs w:val="24"/>
        </w:rPr>
        <w:t>.</w:t>
      </w:r>
      <w:proofErr w:type="gramEnd"/>
      <w:r w:rsidR="00740AC7" w:rsidRPr="00477979">
        <w:rPr>
          <w:rFonts w:cs="Times New Roman"/>
          <w:sz w:val="24"/>
          <w:szCs w:val="24"/>
        </w:rPr>
        <w:t xml:space="preserve"> 2007. </w:t>
      </w:r>
      <w:r w:rsidRPr="00477979">
        <w:rPr>
          <w:rFonts w:cs="Times New Roman"/>
          <w:sz w:val="24"/>
          <w:szCs w:val="24"/>
        </w:rPr>
        <w:t xml:space="preserve">Bradshaw and Bayes: towards a timetable for the Neolithic. </w:t>
      </w:r>
      <w:r w:rsidRPr="00477979">
        <w:rPr>
          <w:rFonts w:cs="Times New Roman"/>
          <w:i/>
          <w:sz w:val="24"/>
          <w:szCs w:val="24"/>
        </w:rPr>
        <w:t>Cambridge Archaeological Journal</w:t>
      </w:r>
      <w:r w:rsidRPr="00477979">
        <w:rPr>
          <w:rFonts w:cs="Times New Roman"/>
          <w:sz w:val="24"/>
          <w:szCs w:val="24"/>
        </w:rPr>
        <w:t xml:space="preserve"> 17</w:t>
      </w:r>
      <w:r w:rsidR="00740AC7" w:rsidRPr="00477979">
        <w:rPr>
          <w:rFonts w:cs="Times New Roman"/>
          <w:sz w:val="24"/>
          <w:szCs w:val="24"/>
        </w:rPr>
        <w:t xml:space="preserve">:1-28. </w:t>
      </w:r>
    </w:p>
    <w:p w14:paraId="3F8DB2D8" w14:textId="77777777" w:rsidR="002B58F6" w:rsidRPr="00477979" w:rsidRDefault="002B58F6" w:rsidP="00477979">
      <w:pPr>
        <w:rPr>
          <w:rFonts w:cs="Times New Roman"/>
          <w:sz w:val="24"/>
          <w:szCs w:val="24"/>
        </w:rPr>
      </w:pPr>
      <w:r w:rsidRPr="00477979">
        <w:rPr>
          <w:rFonts w:cs="Times New Roman"/>
          <w:sz w:val="24"/>
          <w:szCs w:val="24"/>
        </w:rPr>
        <w:t xml:space="preserve">Bennett, G. 1974. </w:t>
      </w:r>
      <w:r w:rsidR="00BE6CD8">
        <w:rPr>
          <w:rFonts w:cs="Times New Roman"/>
          <w:i/>
          <w:sz w:val="24"/>
          <w:szCs w:val="24"/>
        </w:rPr>
        <w:t>Naval B</w:t>
      </w:r>
      <w:r w:rsidRPr="00477979">
        <w:rPr>
          <w:rFonts w:cs="Times New Roman"/>
          <w:i/>
          <w:sz w:val="24"/>
          <w:szCs w:val="24"/>
        </w:rPr>
        <w:t xml:space="preserve">attles </w:t>
      </w:r>
      <w:r w:rsidR="00BE6CD8">
        <w:rPr>
          <w:rFonts w:cs="Times New Roman"/>
          <w:i/>
          <w:sz w:val="24"/>
          <w:szCs w:val="24"/>
        </w:rPr>
        <w:t>of the First World W</w:t>
      </w:r>
      <w:r w:rsidRPr="00477979">
        <w:rPr>
          <w:rFonts w:cs="Times New Roman"/>
          <w:i/>
          <w:sz w:val="24"/>
          <w:szCs w:val="24"/>
        </w:rPr>
        <w:t>ar.</w:t>
      </w:r>
      <w:r w:rsidRPr="00477979">
        <w:rPr>
          <w:rFonts w:cs="Times New Roman"/>
          <w:sz w:val="24"/>
          <w:szCs w:val="24"/>
        </w:rPr>
        <w:t xml:space="preserve"> London: Macmillan. </w:t>
      </w:r>
    </w:p>
    <w:p w14:paraId="3A12D26C" w14:textId="77777777" w:rsidR="00184AE5" w:rsidRPr="00477979" w:rsidRDefault="003562A3" w:rsidP="00477979">
      <w:pPr>
        <w:rPr>
          <w:rFonts w:cs="Times New Roman"/>
          <w:sz w:val="24"/>
          <w:szCs w:val="24"/>
        </w:rPr>
      </w:pPr>
      <w:r w:rsidRPr="00477979">
        <w:rPr>
          <w:rFonts w:cs="Times New Roman"/>
          <w:sz w:val="24"/>
          <w:szCs w:val="24"/>
        </w:rPr>
        <w:t xml:space="preserve">Bullard, </w:t>
      </w:r>
      <w:r w:rsidR="00184AE5" w:rsidRPr="00477979">
        <w:rPr>
          <w:rFonts w:cs="Times New Roman"/>
          <w:sz w:val="24"/>
          <w:szCs w:val="24"/>
        </w:rPr>
        <w:t>R.</w:t>
      </w:r>
      <w:r w:rsidR="004013E9">
        <w:rPr>
          <w:rFonts w:cs="Times New Roman"/>
          <w:sz w:val="24"/>
          <w:szCs w:val="24"/>
        </w:rPr>
        <w:t xml:space="preserve"> </w:t>
      </w:r>
      <w:r w:rsidR="00184AE5" w:rsidRPr="00477979">
        <w:rPr>
          <w:rFonts w:cs="Times New Roman"/>
          <w:sz w:val="24"/>
          <w:szCs w:val="24"/>
        </w:rPr>
        <w:t xml:space="preserve">S. </w:t>
      </w:r>
      <w:r w:rsidR="00740AC7" w:rsidRPr="00477979">
        <w:rPr>
          <w:rFonts w:cs="Times New Roman"/>
          <w:sz w:val="24"/>
          <w:szCs w:val="24"/>
        </w:rPr>
        <w:t xml:space="preserve">1915. </w:t>
      </w:r>
      <w:proofErr w:type="gramStart"/>
      <w:r w:rsidR="00740AC7" w:rsidRPr="00477979">
        <w:rPr>
          <w:rFonts w:cs="Times New Roman"/>
          <w:sz w:val="24"/>
          <w:szCs w:val="24"/>
        </w:rPr>
        <w:t>A plea for the battlecruiser.</w:t>
      </w:r>
      <w:proofErr w:type="gramEnd"/>
      <w:r w:rsidRPr="00477979">
        <w:rPr>
          <w:rFonts w:cs="Times New Roman"/>
          <w:sz w:val="24"/>
          <w:szCs w:val="24"/>
        </w:rPr>
        <w:t xml:space="preserve"> </w:t>
      </w:r>
      <w:r w:rsidRPr="00477979">
        <w:rPr>
          <w:rFonts w:cs="Times New Roman"/>
          <w:i/>
          <w:sz w:val="24"/>
          <w:szCs w:val="24"/>
        </w:rPr>
        <w:t>Proceedings of the United States Naval Institute</w:t>
      </w:r>
      <w:r w:rsidRPr="00477979">
        <w:rPr>
          <w:rFonts w:cs="Times New Roman"/>
          <w:sz w:val="24"/>
          <w:szCs w:val="24"/>
        </w:rPr>
        <w:t xml:space="preserve"> 41</w:t>
      </w:r>
      <w:r w:rsidR="00740AC7" w:rsidRPr="00477979">
        <w:rPr>
          <w:rFonts w:cs="Times New Roman"/>
          <w:sz w:val="24"/>
          <w:szCs w:val="24"/>
        </w:rPr>
        <w:t>:1897-1917.</w:t>
      </w:r>
    </w:p>
    <w:p w14:paraId="7F1F5DC9" w14:textId="77777777" w:rsidR="00184AE5" w:rsidRPr="00477979" w:rsidRDefault="00184AE5" w:rsidP="00477979">
      <w:pPr>
        <w:rPr>
          <w:rFonts w:cs="Times New Roman"/>
          <w:sz w:val="24"/>
          <w:szCs w:val="24"/>
        </w:rPr>
      </w:pPr>
      <w:r w:rsidRPr="00477979">
        <w:rPr>
          <w:rFonts w:cs="Times New Roman"/>
          <w:sz w:val="24"/>
          <w:szCs w:val="24"/>
        </w:rPr>
        <w:t xml:space="preserve">Campbell, J. </w:t>
      </w:r>
      <w:r w:rsidR="00740AC7" w:rsidRPr="00477979">
        <w:rPr>
          <w:rFonts w:cs="Times New Roman"/>
          <w:sz w:val="24"/>
          <w:szCs w:val="24"/>
        </w:rPr>
        <w:t xml:space="preserve">1986. </w:t>
      </w:r>
      <w:r w:rsidRPr="00477979">
        <w:rPr>
          <w:rFonts w:cs="Times New Roman"/>
          <w:i/>
          <w:sz w:val="24"/>
          <w:szCs w:val="24"/>
        </w:rPr>
        <w:t>Jutland: an analysis of the fighting</w:t>
      </w:r>
      <w:r w:rsidR="00740AC7" w:rsidRPr="00477979">
        <w:rPr>
          <w:rFonts w:cs="Times New Roman"/>
          <w:sz w:val="24"/>
          <w:szCs w:val="24"/>
        </w:rPr>
        <w:t xml:space="preserve">.  </w:t>
      </w:r>
      <w:r w:rsidR="00491406">
        <w:rPr>
          <w:rFonts w:cs="Times New Roman"/>
          <w:sz w:val="24"/>
          <w:szCs w:val="24"/>
        </w:rPr>
        <w:t>London:</w:t>
      </w:r>
      <w:r w:rsidRPr="00477979">
        <w:rPr>
          <w:rFonts w:cs="Times New Roman"/>
          <w:sz w:val="24"/>
          <w:szCs w:val="24"/>
        </w:rPr>
        <w:t xml:space="preserve"> Conway Mar</w:t>
      </w:r>
      <w:r w:rsidR="00740AC7" w:rsidRPr="00477979">
        <w:rPr>
          <w:rFonts w:cs="Times New Roman"/>
          <w:sz w:val="24"/>
          <w:szCs w:val="24"/>
        </w:rPr>
        <w:t>itime Press.</w:t>
      </w:r>
    </w:p>
    <w:p w14:paraId="715DDF14" w14:textId="77777777" w:rsidR="00184AE5" w:rsidRPr="00477979" w:rsidRDefault="00184AE5" w:rsidP="00477979">
      <w:pPr>
        <w:rPr>
          <w:rFonts w:cs="Times New Roman"/>
          <w:sz w:val="24"/>
          <w:szCs w:val="24"/>
        </w:rPr>
      </w:pPr>
      <w:r w:rsidRPr="00477979">
        <w:rPr>
          <w:rFonts w:cs="Times New Roman"/>
          <w:sz w:val="24"/>
          <w:szCs w:val="24"/>
        </w:rPr>
        <w:lastRenderedPageBreak/>
        <w:t>Chase, J.</w:t>
      </w:r>
      <w:r w:rsidR="004013E9">
        <w:rPr>
          <w:rFonts w:cs="Times New Roman"/>
          <w:sz w:val="24"/>
          <w:szCs w:val="24"/>
        </w:rPr>
        <w:t xml:space="preserve"> </w:t>
      </w:r>
      <w:r w:rsidRPr="00477979">
        <w:rPr>
          <w:rFonts w:cs="Times New Roman"/>
          <w:sz w:val="24"/>
          <w:szCs w:val="24"/>
        </w:rPr>
        <w:t xml:space="preserve">V. (US Navy).  </w:t>
      </w:r>
      <w:r w:rsidR="00740AC7" w:rsidRPr="00477979">
        <w:rPr>
          <w:rFonts w:cs="Times New Roman"/>
          <w:sz w:val="24"/>
          <w:szCs w:val="24"/>
        </w:rPr>
        <w:t xml:space="preserve">1902. </w:t>
      </w:r>
      <w:r w:rsidR="00477979">
        <w:rPr>
          <w:rFonts w:cs="Times New Roman"/>
          <w:i/>
          <w:sz w:val="24"/>
          <w:szCs w:val="24"/>
        </w:rPr>
        <w:t>A m</w:t>
      </w:r>
      <w:r w:rsidRPr="00477979">
        <w:rPr>
          <w:rFonts w:cs="Times New Roman"/>
          <w:i/>
          <w:sz w:val="24"/>
          <w:szCs w:val="24"/>
        </w:rPr>
        <w:t>at</w:t>
      </w:r>
      <w:r w:rsidR="00477979">
        <w:rPr>
          <w:rFonts w:cs="Times New Roman"/>
          <w:i/>
          <w:sz w:val="24"/>
          <w:szCs w:val="24"/>
        </w:rPr>
        <w:t>hematical i</w:t>
      </w:r>
      <w:r w:rsidR="00740AC7" w:rsidRPr="00477979">
        <w:rPr>
          <w:rFonts w:cs="Times New Roman"/>
          <w:i/>
          <w:sz w:val="24"/>
          <w:szCs w:val="24"/>
        </w:rPr>
        <w:t>nvestigation of the effect of s</w:t>
      </w:r>
      <w:r w:rsidRPr="00477979">
        <w:rPr>
          <w:rFonts w:cs="Times New Roman"/>
          <w:i/>
          <w:sz w:val="24"/>
          <w:szCs w:val="24"/>
        </w:rPr>
        <w:t>uperiority o</w:t>
      </w:r>
      <w:r w:rsidR="00740AC7" w:rsidRPr="00477979">
        <w:rPr>
          <w:rFonts w:cs="Times New Roman"/>
          <w:i/>
          <w:sz w:val="24"/>
          <w:szCs w:val="24"/>
        </w:rPr>
        <w:t>f force in combats upon the s</w:t>
      </w:r>
      <w:r w:rsidRPr="00477979">
        <w:rPr>
          <w:rFonts w:cs="Times New Roman"/>
          <w:i/>
          <w:sz w:val="24"/>
          <w:szCs w:val="24"/>
        </w:rPr>
        <w:t>ea</w:t>
      </w:r>
      <w:r w:rsidR="00740AC7" w:rsidRPr="00477979">
        <w:rPr>
          <w:rFonts w:cs="Times New Roman"/>
          <w:sz w:val="24"/>
          <w:szCs w:val="24"/>
        </w:rPr>
        <w:t xml:space="preserve">, unpublished restricted paper. </w:t>
      </w:r>
      <w:r w:rsidRPr="00477979">
        <w:rPr>
          <w:rFonts w:cs="Times New Roman"/>
          <w:sz w:val="24"/>
          <w:szCs w:val="24"/>
        </w:rPr>
        <w:t xml:space="preserve">Newport </w:t>
      </w:r>
      <w:r w:rsidR="00491406">
        <w:rPr>
          <w:rFonts w:cs="Times New Roman"/>
          <w:sz w:val="24"/>
          <w:szCs w:val="24"/>
        </w:rPr>
        <w:t>RI:</w:t>
      </w:r>
      <w:r w:rsidR="00740AC7" w:rsidRPr="00477979">
        <w:rPr>
          <w:rFonts w:cs="Times New Roman"/>
          <w:sz w:val="24"/>
          <w:szCs w:val="24"/>
        </w:rPr>
        <w:t xml:space="preserve"> Naval War College Archives.</w:t>
      </w:r>
    </w:p>
    <w:p w14:paraId="3943F43B" w14:textId="77777777" w:rsidR="00740AC7" w:rsidRPr="00477979" w:rsidRDefault="00184AE5" w:rsidP="00477979">
      <w:pPr>
        <w:rPr>
          <w:rFonts w:cs="Times New Roman"/>
          <w:sz w:val="24"/>
          <w:szCs w:val="24"/>
        </w:rPr>
      </w:pPr>
      <w:r w:rsidRPr="00477979">
        <w:rPr>
          <w:rFonts w:cs="Times New Roman"/>
          <w:sz w:val="24"/>
          <w:szCs w:val="24"/>
        </w:rPr>
        <w:t xml:space="preserve">Connors, D., M. J. Armstrong, J. </w:t>
      </w:r>
      <w:proofErr w:type="spellStart"/>
      <w:r w:rsidRPr="00477979">
        <w:rPr>
          <w:rFonts w:cs="Times New Roman"/>
          <w:sz w:val="24"/>
          <w:szCs w:val="24"/>
        </w:rPr>
        <w:t>Bonnett</w:t>
      </w:r>
      <w:proofErr w:type="spellEnd"/>
      <w:r w:rsidRPr="00477979">
        <w:rPr>
          <w:rFonts w:cs="Times New Roman"/>
          <w:sz w:val="24"/>
          <w:szCs w:val="24"/>
        </w:rPr>
        <w:t xml:space="preserve">, A counterfactual study of the Charge of the Light Brigade. </w:t>
      </w:r>
      <w:r w:rsidRPr="00477979">
        <w:rPr>
          <w:rFonts w:cs="Times New Roman"/>
          <w:i/>
          <w:sz w:val="24"/>
          <w:szCs w:val="24"/>
        </w:rPr>
        <w:t>Historical Methods: A Journal of Quantitative and Interdisciplinary History</w:t>
      </w:r>
      <w:r w:rsidRPr="00477979">
        <w:rPr>
          <w:rFonts w:cs="Times New Roman"/>
          <w:sz w:val="24"/>
          <w:szCs w:val="24"/>
        </w:rPr>
        <w:t xml:space="preserve"> (in press)</w:t>
      </w:r>
      <w:r w:rsidR="00740AC7" w:rsidRPr="00477979">
        <w:rPr>
          <w:rFonts w:cs="Times New Roman"/>
          <w:sz w:val="24"/>
          <w:szCs w:val="24"/>
        </w:rPr>
        <w:t>.</w:t>
      </w:r>
    </w:p>
    <w:p w14:paraId="7EFD5FE9" w14:textId="77777777" w:rsidR="00184AE5" w:rsidRPr="00477979" w:rsidRDefault="00740AC7" w:rsidP="00477979">
      <w:pPr>
        <w:rPr>
          <w:rFonts w:cs="Times New Roman"/>
          <w:sz w:val="24"/>
          <w:szCs w:val="24"/>
        </w:rPr>
      </w:pPr>
      <w:proofErr w:type="spellStart"/>
      <w:r w:rsidRPr="00477979">
        <w:rPr>
          <w:rFonts w:cs="Times New Roman"/>
          <w:sz w:val="24"/>
          <w:szCs w:val="24"/>
        </w:rPr>
        <w:t>Cresswell</w:t>
      </w:r>
      <w:proofErr w:type="spellEnd"/>
      <w:r w:rsidRPr="00477979">
        <w:rPr>
          <w:rFonts w:cs="Times New Roman"/>
          <w:sz w:val="24"/>
          <w:szCs w:val="24"/>
        </w:rPr>
        <w:t xml:space="preserve">, Capt. J. (RN). </w:t>
      </w:r>
      <w:proofErr w:type="gramStart"/>
      <w:r w:rsidRPr="00477979">
        <w:rPr>
          <w:rFonts w:cs="Times New Roman"/>
          <w:sz w:val="24"/>
          <w:szCs w:val="24"/>
        </w:rPr>
        <w:t>1932. Royal Naval Staff College lecture, Churchill Archives Centre CRES 3/2.</w:t>
      </w:r>
      <w:proofErr w:type="gramEnd"/>
    </w:p>
    <w:p w14:paraId="59555DBC" w14:textId="77777777" w:rsidR="00740AC7" w:rsidRPr="00477979" w:rsidRDefault="00184AE5" w:rsidP="00477979">
      <w:pPr>
        <w:rPr>
          <w:rFonts w:cs="Times New Roman"/>
          <w:sz w:val="24"/>
          <w:szCs w:val="24"/>
        </w:rPr>
      </w:pPr>
      <w:proofErr w:type="spellStart"/>
      <w:proofErr w:type="gramStart"/>
      <w:r w:rsidRPr="00477979">
        <w:rPr>
          <w:rFonts w:cs="Times New Roman"/>
          <w:sz w:val="24"/>
          <w:szCs w:val="24"/>
        </w:rPr>
        <w:t>Csillery</w:t>
      </w:r>
      <w:proofErr w:type="spellEnd"/>
      <w:r w:rsidRPr="00477979">
        <w:rPr>
          <w:rFonts w:cs="Times New Roman"/>
          <w:sz w:val="24"/>
          <w:szCs w:val="24"/>
        </w:rPr>
        <w:t>, K.,</w:t>
      </w:r>
      <w:r w:rsidR="00740AC7" w:rsidRPr="00477979">
        <w:rPr>
          <w:rFonts w:cs="Times New Roman"/>
          <w:sz w:val="24"/>
          <w:szCs w:val="24"/>
        </w:rPr>
        <w:t xml:space="preserve"> M. G. B. Blum, O. E. </w:t>
      </w:r>
      <w:proofErr w:type="spellStart"/>
      <w:r w:rsidR="00740AC7" w:rsidRPr="00477979">
        <w:rPr>
          <w:rFonts w:cs="Times New Roman"/>
          <w:sz w:val="24"/>
          <w:szCs w:val="24"/>
        </w:rPr>
        <w:t>Gaggiotti</w:t>
      </w:r>
      <w:proofErr w:type="spellEnd"/>
      <w:r w:rsidR="00740AC7" w:rsidRPr="00477979">
        <w:rPr>
          <w:rFonts w:cs="Times New Roman"/>
          <w:sz w:val="24"/>
          <w:szCs w:val="24"/>
        </w:rPr>
        <w:t xml:space="preserve"> and O. Francois.</w:t>
      </w:r>
      <w:proofErr w:type="gramEnd"/>
      <w:r w:rsidR="00740AC7" w:rsidRPr="00477979">
        <w:rPr>
          <w:rFonts w:cs="Times New Roman"/>
          <w:sz w:val="24"/>
          <w:szCs w:val="24"/>
        </w:rPr>
        <w:t xml:space="preserve"> 2010. </w:t>
      </w:r>
      <w:r w:rsidRPr="00477979">
        <w:rPr>
          <w:rFonts w:cs="Times New Roman"/>
          <w:sz w:val="24"/>
          <w:szCs w:val="24"/>
        </w:rPr>
        <w:t xml:space="preserve"> Approximate Bayesian Computation (ABC) in practice, </w:t>
      </w:r>
      <w:r w:rsidRPr="00477979">
        <w:rPr>
          <w:rFonts w:cs="Times New Roman"/>
          <w:i/>
          <w:sz w:val="24"/>
          <w:szCs w:val="24"/>
        </w:rPr>
        <w:t>Trends in Ecology and Evolution</w:t>
      </w:r>
      <w:r w:rsidRPr="00477979">
        <w:rPr>
          <w:rFonts w:cs="Times New Roman"/>
          <w:sz w:val="24"/>
          <w:szCs w:val="24"/>
        </w:rPr>
        <w:t xml:space="preserve"> 25</w:t>
      </w:r>
      <w:r w:rsidR="00740AC7" w:rsidRPr="00477979">
        <w:rPr>
          <w:rFonts w:cs="Times New Roman"/>
          <w:sz w:val="24"/>
          <w:szCs w:val="24"/>
        </w:rPr>
        <w:t>:410-418.</w:t>
      </w:r>
    </w:p>
    <w:p w14:paraId="3AF9EB4F" w14:textId="77777777" w:rsidR="008A251B" w:rsidRDefault="00184AE5" w:rsidP="00477979">
      <w:pPr>
        <w:rPr>
          <w:rFonts w:eastAsia="Times New Roman" w:cs="Times New Roman"/>
          <w:sz w:val="24"/>
          <w:szCs w:val="24"/>
          <w:lang w:eastAsia="en-GB"/>
        </w:rPr>
      </w:pPr>
      <w:proofErr w:type="spellStart"/>
      <w:r w:rsidRPr="00477979">
        <w:rPr>
          <w:rFonts w:eastAsia="Times New Roman" w:cs="Times New Roman"/>
          <w:sz w:val="24"/>
          <w:szCs w:val="24"/>
          <w:lang w:eastAsia="en-GB"/>
        </w:rPr>
        <w:t>Dolansky</w:t>
      </w:r>
      <w:proofErr w:type="spellEnd"/>
      <w:r w:rsidRPr="00477979">
        <w:rPr>
          <w:rFonts w:eastAsia="Times New Roman" w:cs="Times New Roman"/>
          <w:sz w:val="24"/>
          <w:szCs w:val="24"/>
          <w:lang w:eastAsia="en-GB"/>
        </w:rPr>
        <w:t xml:space="preserve">, L. </w:t>
      </w:r>
      <w:r w:rsidR="00740AC7" w:rsidRPr="00477979">
        <w:rPr>
          <w:rFonts w:eastAsia="Times New Roman" w:cs="Times New Roman"/>
          <w:sz w:val="24"/>
          <w:szCs w:val="24"/>
          <w:lang w:eastAsia="en-GB"/>
        </w:rPr>
        <w:t xml:space="preserve">1964. </w:t>
      </w:r>
      <w:r w:rsidRPr="00477979">
        <w:rPr>
          <w:rFonts w:eastAsia="Times New Roman" w:cs="Times New Roman"/>
          <w:sz w:val="24"/>
          <w:szCs w:val="24"/>
          <w:lang w:eastAsia="en-GB"/>
        </w:rPr>
        <w:t xml:space="preserve">Present state of the </w:t>
      </w:r>
      <w:proofErr w:type="spellStart"/>
      <w:r w:rsidRPr="00477979">
        <w:rPr>
          <w:rFonts w:eastAsia="Times New Roman" w:cs="Times New Roman"/>
          <w:sz w:val="24"/>
          <w:szCs w:val="24"/>
          <w:lang w:eastAsia="en-GB"/>
        </w:rPr>
        <w:t>Lanchester</w:t>
      </w:r>
      <w:proofErr w:type="spellEnd"/>
      <w:r w:rsidRPr="00477979">
        <w:rPr>
          <w:rFonts w:eastAsia="Times New Roman" w:cs="Times New Roman"/>
          <w:sz w:val="24"/>
          <w:szCs w:val="24"/>
          <w:lang w:eastAsia="en-GB"/>
        </w:rPr>
        <w:t xml:space="preserve"> theory of combat, </w:t>
      </w:r>
      <w:r w:rsidRPr="00477979">
        <w:rPr>
          <w:rFonts w:eastAsia="Times New Roman" w:cs="Times New Roman"/>
          <w:i/>
          <w:sz w:val="24"/>
          <w:szCs w:val="24"/>
          <w:lang w:eastAsia="en-GB"/>
        </w:rPr>
        <w:t>Operations Research</w:t>
      </w:r>
      <w:r w:rsidR="00740AC7" w:rsidRPr="00477979">
        <w:rPr>
          <w:rFonts w:eastAsia="Times New Roman" w:cs="Times New Roman"/>
          <w:sz w:val="24"/>
          <w:szCs w:val="24"/>
          <w:lang w:eastAsia="en-GB"/>
        </w:rPr>
        <w:t xml:space="preserve"> 12:344-358.</w:t>
      </w:r>
    </w:p>
    <w:p w14:paraId="7A49AD32" w14:textId="0B113962" w:rsidR="000B57C8" w:rsidRPr="00477979" w:rsidRDefault="000B57C8" w:rsidP="00477979">
      <w:pPr>
        <w:rPr>
          <w:rFonts w:eastAsia="Times New Roman" w:cs="Times New Roman"/>
          <w:sz w:val="24"/>
          <w:szCs w:val="24"/>
          <w:lang w:eastAsia="en-GB"/>
        </w:rPr>
      </w:pPr>
      <w:proofErr w:type="spellStart"/>
      <w:r w:rsidRPr="000B57C8">
        <w:rPr>
          <w:rFonts w:eastAsia="Times New Roman" w:cs="Times New Roman"/>
          <w:sz w:val="24"/>
          <w:szCs w:val="24"/>
          <w:lang w:eastAsia="en-GB"/>
        </w:rPr>
        <w:t>Doob</w:t>
      </w:r>
      <w:proofErr w:type="spellEnd"/>
      <w:r>
        <w:rPr>
          <w:rFonts w:eastAsia="Times New Roman" w:cs="Times New Roman"/>
          <w:sz w:val="24"/>
          <w:szCs w:val="24"/>
          <w:lang w:eastAsia="en-GB"/>
        </w:rPr>
        <w:t>,</w:t>
      </w:r>
      <w:r w:rsidRPr="000B57C8">
        <w:rPr>
          <w:rFonts w:eastAsia="Times New Roman" w:cs="Times New Roman"/>
          <w:sz w:val="24"/>
          <w:szCs w:val="24"/>
          <w:lang w:eastAsia="en-GB"/>
        </w:rPr>
        <w:t xml:space="preserve"> J</w:t>
      </w:r>
      <w:r>
        <w:rPr>
          <w:rFonts w:eastAsia="Times New Roman" w:cs="Times New Roman"/>
          <w:sz w:val="24"/>
          <w:szCs w:val="24"/>
          <w:lang w:eastAsia="en-GB"/>
        </w:rPr>
        <w:t xml:space="preserve">. </w:t>
      </w:r>
      <w:r w:rsidRPr="000B57C8">
        <w:rPr>
          <w:rFonts w:eastAsia="Times New Roman" w:cs="Times New Roman"/>
          <w:sz w:val="24"/>
          <w:szCs w:val="24"/>
          <w:lang w:eastAsia="en-GB"/>
        </w:rPr>
        <w:t xml:space="preserve">L. </w:t>
      </w:r>
      <w:r>
        <w:rPr>
          <w:rFonts w:eastAsia="Times New Roman" w:cs="Times New Roman"/>
          <w:sz w:val="24"/>
          <w:szCs w:val="24"/>
          <w:lang w:eastAsia="en-GB"/>
        </w:rPr>
        <w:t xml:space="preserve">1945. </w:t>
      </w:r>
      <w:proofErr w:type="spellStart"/>
      <w:r w:rsidRPr="000B57C8">
        <w:rPr>
          <w:rFonts w:eastAsia="Times New Roman" w:cs="Times New Roman"/>
          <w:sz w:val="24"/>
          <w:szCs w:val="24"/>
          <w:lang w:eastAsia="en-GB"/>
        </w:rPr>
        <w:t>Markoff</w:t>
      </w:r>
      <w:proofErr w:type="spellEnd"/>
      <w:r w:rsidRPr="000B57C8">
        <w:rPr>
          <w:rFonts w:eastAsia="Times New Roman" w:cs="Times New Roman"/>
          <w:sz w:val="24"/>
          <w:szCs w:val="24"/>
          <w:lang w:eastAsia="en-GB"/>
        </w:rPr>
        <w:t xml:space="preserve"> chains – Denumerable case. </w:t>
      </w:r>
      <w:proofErr w:type="gramStart"/>
      <w:r w:rsidRPr="000B57C8">
        <w:rPr>
          <w:rFonts w:eastAsia="Times New Roman" w:cs="Times New Roman"/>
          <w:i/>
          <w:sz w:val="24"/>
          <w:szCs w:val="24"/>
          <w:lang w:eastAsia="en-GB"/>
        </w:rPr>
        <w:t>Transactions of the American Mathematical Society.</w:t>
      </w:r>
      <w:proofErr w:type="gramEnd"/>
      <w:r>
        <w:rPr>
          <w:rFonts w:eastAsia="Times New Roman" w:cs="Times New Roman"/>
          <w:sz w:val="24"/>
          <w:szCs w:val="24"/>
          <w:lang w:eastAsia="en-GB"/>
        </w:rPr>
        <w:t xml:space="preserve"> </w:t>
      </w:r>
      <w:r w:rsidRPr="000B57C8">
        <w:rPr>
          <w:rFonts w:eastAsia="Times New Roman" w:cs="Times New Roman"/>
          <w:sz w:val="24"/>
          <w:szCs w:val="24"/>
          <w:lang w:eastAsia="en-GB"/>
        </w:rPr>
        <w:t>58:455–473</w:t>
      </w:r>
      <w:r>
        <w:rPr>
          <w:rFonts w:eastAsia="Times New Roman" w:cs="Times New Roman"/>
          <w:sz w:val="24"/>
          <w:szCs w:val="24"/>
          <w:lang w:eastAsia="en-GB"/>
        </w:rPr>
        <w:t>.</w:t>
      </w:r>
    </w:p>
    <w:p w14:paraId="20C512C3" w14:textId="77777777" w:rsidR="00184AE5" w:rsidRPr="00477979" w:rsidRDefault="00184AE5" w:rsidP="00477979">
      <w:pPr>
        <w:rPr>
          <w:rFonts w:eastAsia="Times New Roman" w:cs="Times New Roman"/>
          <w:sz w:val="24"/>
          <w:szCs w:val="24"/>
          <w:lang w:eastAsia="en-GB"/>
        </w:rPr>
      </w:pPr>
      <w:proofErr w:type="gramStart"/>
      <w:r w:rsidRPr="00477979">
        <w:rPr>
          <w:rFonts w:eastAsia="Times New Roman" w:cs="Times New Roman"/>
          <w:sz w:val="24"/>
          <w:szCs w:val="24"/>
          <w:lang w:eastAsia="en-GB"/>
        </w:rPr>
        <w:t xml:space="preserve">Ferguson, N. </w:t>
      </w:r>
      <w:r w:rsidR="00740AC7" w:rsidRPr="00477979">
        <w:rPr>
          <w:rFonts w:eastAsia="Times New Roman" w:cs="Times New Roman"/>
          <w:sz w:val="24"/>
          <w:szCs w:val="24"/>
          <w:lang w:eastAsia="en-GB"/>
        </w:rPr>
        <w:t>2000.</w:t>
      </w:r>
      <w:proofErr w:type="gramEnd"/>
      <w:r w:rsidR="00740AC7" w:rsidRPr="00477979">
        <w:rPr>
          <w:rFonts w:eastAsia="Times New Roman" w:cs="Times New Roman"/>
          <w:sz w:val="24"/>
          <w:szCs w:val="24"/>
          <w:lang w:eastAsia="en-GB"/>
        </w:rPr>
        <w:t xml:space="preserve"> </w:t>
      </w:r>
      <w:r w:rsidRPr="00477979">
        <w:rPr>
          <w:rFonts w:eastAsia="Times New Roman" w:cs="Times New Roman"/>
          <w:i/>
          <w:sz w:val="24"/>
          <w:szCs w:val="24"/>
          <w:lang w:eastAsia="en-GB"/>
        </w:rPr>
        <w:t>Virtual History: Alternatives and Counterfactuals</w:t>
      </w:r>
      <w:r w:rsidR="00740AC7" w:rsidRPr="00477979">
        <w:rPr>
          <w:rFonts w:eastAsia="Times New Roman" w:cs="Times New Roman"/>
          <w:sz w:val="24"/>
          <w:szCs w:val="24"/>
          <w:lang w:eastAsia="en-GB"/>
        </w:rPr>
        <w:t xml:space="preserve"> New York: Basic.</w:t>
      </w:r>
    </w:p>
    <w:p w14:paraId="436D8D3E" w14:textId="77777777" w:rsidR="00184AE5" w:rsidRPr="00483493" w:rsidRDefault="00184AE5" w:rsidP="00477979">
      <w:pPr>
        <w:rPr>
          <w:rFonts w:cs="Times New Roman"/>
          <w:sz w:val="24"/>
          <w:szCs w:val="24"/>
        </w:rPr>
      </w:pPr>
      <w:r w:rsidRPr="00477979">
        <w:rPr>
          <w:rFonts w:cs="Times New Roman"/>
          <w:sz w:val="24"/>
          <w:szCs w:val="24"/>
        </w:rPr>
        <w:t xml:space="preserve">Fiske, </w:t>
      </w:r>
      <w:proofErr w:type="gramStart"/>
      <w:r w:rsidRPr="00477979">
        <w:rPr>
          <w:rFonts w:cs="Times New Roman"/>
          <w:sz w:val="24"/>
          <w:szCs w:val="24"/>
        </w:rPr>
        <w:t>Cdr</w:t>
      </w:r>
      <w:proofErr w:type="gramEnd"/>
      <w:r w:rsidRPr="00477979">
        <w:rPr>
          <w:rFonts w:cs="Times New Roman"/>
          <w:sz w:val="24"/>
          <w:szCs w:val="24"/>
        </w:rPr>
        <w:t xml:space="preserve"> B.</w:t>
      </w:r>
      <w:r w:rsidR="004013E9">
        <w:rPr>
          <w:rFonts w:cs="Times New Roman"/>
          <w:sz w:val="24"/>
          <w:szCs w:val="24"/>
        </w:rPr>
        <w:t xml:space="preserve"> </w:t>
      </w:r>
      <w:r w:rsidRPr="00477979">
        <w:rPr>
          <w:rFonts w:cs="Times New Roman"/>
          <w:sz w:val="24"/>
          <w:szCs w:val="24"/>
        </w:rPr>
        <w:t xml:space="preserve">A. (US Navy). </w:t>
      </w:r>
      <w:r w:rsidR="00740AC7" w:rsidRPr="00477979">
        <w:rPr>
          <w:rFonts w:cs="Times New Roman"/>
          <w:sz w:val="24"/>
          <w:szCs w:val="24"/>
        </w:rPr>
        <w:t>1905. American naval p</w:t>
      </w:r>
      <w:r w:rsidRPr="00477979">
        <w:rPr>
          <w:rFonts w:cs="Times New Roman"/>
          <w:sz w:val="24"/>
          <w:szCs w:val="24"/>
        </w:rPr>
        <w:t>olicy</w:t>
      </w:r>
      <w:r w:rsidR="00740AC7" w:rsidRPr="00477979">
        <w:rPr>
          <w:rFonts w:cs="Times New Roman"/>
          <w:sz w:val="24"/>
          <w:szCs w:val="24"/>
        </w:rPr>
        <w:t>.</w:t>
      </w:r>
      <w:r w:rsidRPr="00477979">
        <w:rPr>
          <w:rFonts w:cs="Times New Roman"/>
          <w:sz w:val="24"/>
          <w:szCs w:val="24"/>
        </w:rPr>
        <w:t xml:space="preserve"> USNI Prize Essay, </w:t>
      </w:r>
      <w:r w:rsidRPr="00477979">
        <w:rPr>
          <w:rFonts w:cs="Times New Roman"/>
          <w:i/>
          <w:sz w:val="24"/>
          <w:szCs w:val="24"/>
        </w:rPr>
        <w:t>Proceedings of the United States Naval Institute</w:t>
      </w:r>
      <w:r w:rsidRPr="00477979">
        <w:rPr>
          <w:rFonts w:cs="Times New Roman"/>
          <w:sz w:val="24"/>
          <w:szCs w:val="24"/>
        </w:rPr>
        <w:t xml:space="preserve"> 31</w:t>
      </w:r>
      <w:r w:rsidR="00740AC7" w:rsidRPr="00477979">
        <w:rPr>
          <w:rFonts w:cs="Times New Roman"/>
          <w:sz w:val="24"/>
          <w:szCs w:val="24"/>
        </w:rPr>
        <w:t>:1-80.</w:t>
      </w:r>
    </w:p>
    <w:p w14:paraId="5CD06B86" w14:textId="77777777" w:rsidR="007936EC" w:rsidRPr="00483493" w:rsidRDefault="003A46A9" w:rsidP="00477979">
      <w:pPr>
        <w:rPr>
          <w:rFonts w:cs="Times New Roman"/>
          <w:sz w:val="24"/>
          <w:szCs w:val="24"/>
        </w:rPr>
      </w:pPr>
      <w:r w:rsidRPr="00483493">
        <w:rPr>
          <w:rFonts w:cs="Times New Roman"/>
          <w:sz w:val="24"/>
          <w:szCs w:val="24"/>
        </w:rPr>
        <w:t xml:space="preserve">Fuller, J. F. C. (anon.).1916 The Principles of War, with Reference to the Campaigns of 1914-15, </w:t>
      </w:r>
      <w:r w:rsidRPr="00483493">
        <w:rPr>
          <w:rFonts w:cs="Times New Roman"/>
          <w:i/>
          <w:sz w:val="24"/>
          <w:szCs w:val="24"/>
        </w:rPr>
        <w:t>Journal of the Royal United Services Institute</w:t>
      </w:r>
      <w:r w:rsidRPr="00483493">
        <w:rPr>
          <w:rFonts w:cs="Times New Roman"/>
          <w:sz w:val="24"/>
          <w:szCs w:val="24"/>
        </w:rPr>
        <w:t xml:space="preserve">  61: 1-40.</w:t>
      </w:r>
    </w:p>
    <w:p w14:paraId="42B9D204" w14:textId="77777777" w:rsidR="008A251B" w:rsidRPr="00477979" w:rsidRDefault="00184AE5" w:rsidP="00477979">
      <w:pPr>
        <w:rPr>
          <w:rFonts w:cs="Times New Roman"/>
          <w:sz w:val="24"/>
          <w:szCs w:val="24"/>
        </w:rPr>
      </w:pPr>
      <w:proofErr w:type="spellStart"/>
      <w:proofErr w:type="gramStart"/>
      <w:r w:rsidRPr="00477979">
        <w:rPr>
          <w:rFonts w:cs="Times New Roman"/>
          <w:sz w:val="24"/>
          <w:szCs w:val="24"/>
        </w:rPr>
        <w:t>Gelman</w:t>
      </w:r>
      <w:proofErr w:type="spellEnd"/>
      <w:r w:rsidRPr="00477979">
        <w:rPr>
          <w:rFonts w:cs="Times New Roman"/>
          <w:sz w:val="24"/>
          <w:szCs w:val="24"/>
        </w:rPr>
        <w:t>, A. and</w:t>
      </w:r>
      <w:r w:rsidR="00740AC7" w:rsidRPr="00477979">
        <w:rPr>
          <w:rFonts w:cs="Times New Roman"/>
          <w:sz w:val="24"/>
          <w:szCs w:val="24"/>
        </w:rPr>
        <w:t xml:space="preserve"> D. B. Rubin.</w:t>
      </w:r>
      <w:proofErr w:type="gramEnd"/>
      <w:r w:rsidR="007936EC">
        <w:rPr>
          <w:rFonts w:cs="Times New Roman"/>
          <w:sz w:val="24"/>
          <w:szCs w:val="24"/>
        </w:rPr>
        <w:t xml:space="preserve"> </w:t>
      </w:r>
      <w:r w:rsidR="00740AC7" w:rsidRPr="00477979">
        <w:rPr>
          <w:rFonts w:cs="Times New Roman"/>
          <w:sz w:val="24"/>
          <w:szCs w:val="24"/>
        </w:rPr>
        <w:t>1992.</w:t>
      </w:r>
      <w:r w:rsidRPr="00477979">
        <w:rPr>
          <w:rFonts w:cs="Times New Roman"/>
          <w:sz w:val="24"/>
          <w:szCs w:val="24"/>
        </w:rPr>
        <w:t xml:space="preserve">  </w:t>
      </w:r>
      <w:r w:rsidR="00740AC7" w:rsidRPr="00477979">
        <w:rPr>
          <w:rFonts w:cs="Times New Roman"/>
          <w:sz w:val="24"/>
          <w:szCs w:val="24"/>
        </w:rPr>
        <w:t>Inference from iterative s</w:t>
      </w:r>
      <w:r w:rsidRPr="00477979">
        <w:rPr>
          <w:rFonts w:cs="Times New Roman"/>
          <w:sz w:val="24"/>
          <w:szCs w:val="24"/>
        </w:rPr>
        <w:t>imul</w:t>
      </w:r>
      <w:r w:rsidR="00740AC7" w:rsidRPr="00477979">
        <w:rPr>
          <w:rFonts w:cs="Times New Roman"/>
          <w:sz w:val="24"/>
          <w:szCs w:val="24"/>
        </w:rPr>
        <w:t>ation using multiple s</w:t>
      </w:r>
      <w:r w:rsidRPr="00477979">
        <w:rPr>
          <w:rFonts w:cs="Times New Roman"/>
          <w:sz w:val="24"/>
          <w:szCs w:val="24"/>
        </w:rPr>
        <w:t xml:space="preserve">equences, </w:t>
      </w:r>
      <w:r w:rsidRPr="00477979">
        <w:rPr>
          <w:rFonts w:cs="Times New Roman"/>
          <w:i/>
          <w:sz w:val="24"/>
          <w:szCs w:val="24"/>
        </w:rPr>
        <w:t>Statistical Science</w:t>
      </w:r>
      <w:r w:rsidRPr="00477979">
        <w:rPr>
          <w:rFonts w:cs="Times New Roman"/>
          <w:sz w:val="24"/>
          <w:szCs w:val="24"/>
        </w:rPr>
        <w:t xml:space="preserve"> 7</w:t>
      </w:r>
      <w:r w:rsidR="008A251B" w:rsidRPr="00477979">
        <w:rPr>
          <w:rFonts w:cs="Times New Roman"/>
          <w:sz w:val="24"/>
          <w:szCs w:val="24"/>
        </w:rPr>
        <w:t>:</w:t>
      </w:r>
      <w:r w:rsidR="00740AC7" w:rsidRPr="00477979">
        <w:rPr>
          <w:rFonts w:cs="Times New Roman"/>
          <w:sz w:val="24"/>
          <w:szCs w:val="24"/>
        </w:rPr>
        <w:t>457–472.</w:t>
      </w:r>
    </w:p>
    <w:p w14:paraId="6DBAB13A" w14:textId="77777777" w:rsidR="008A251B" w:rsidRPr="00477979" w:rsidRDefault="00184AE5" w:rsidP="00477979">
      <w:pPr>
        <w:rPr>
          <w:rFonts w:cs="Times New Roman"/>
          <w:sz w:val="24"/>
          <w:szCs w:val="24"/>
        </w:rPr>
      </w:pPr>
      <w:proofErr w:type="gramStart"/>
      <w:r w:rsidRPr="00477979">
        <w:rPr>
          <w:rFonts w:cs="Times New Roman"/>
          <w:sz w:val="24"/>
          <w:szCs w:val="24"/>
        </w:rPr>
        <w:lastRenderedPageBreak/>
        <w:t xml:space="preserve">Gibson, M. A. and J. </w:t>
      </w:r>
      <w:proofErr w:type="spellStart"/>
      <w:r w:rsidRPr="00477979">
        <w:rPr>
          <w:rFonts w:cs="Times New Roman"/>
          <w:sz w:val="24"/>
          <w:szCs w:val="24"/>
        </w:rPr>
        <w:t>B</w:t>
      </w:r>
      <w:r w:rsidR="00740AC7" w:rsidRPr="00477979">
        <w:rPr>
          <w:rFonts w:cs="Times New Roman"/>
          <w:sz w:val="24"/>
          <w:szCs w:val="24"/>
        </w:rPr>
        <w:t>ruck</w:t>
      </w:r>
      <w:proofErr w:type="spellEnd"/>
      <w:r w:rsidR="00740AC7" w:rsidRPr="00477979">
        <w:rPr>
          <w:rFonts w:cs="Times New Roman"/>
          <w:sz w:val="24"/>
          <w:szCs w:val="24"/>
        </w:rPr>
        <w:t>.</w:t>
      </w:r>
      <w:proofErr w:type="gramEnd"/>
      <w:r w:rsidR="00740AC7" w:rsidRPr="00477979">
        <w:rPr>
          <w:rFonts w:cs="Times New Roman"/>
          <w:sz w:val="24"/>
          <w:szCs w:val="24"/>
        </w:rPr>
        <w:t xml:space="preserve"> 2000. </w:t>
      </w:r>
      <w:r w:rsidR="007578DE">
        <w:rPr>
          <w:rFonts w:cs="Times New Roman"/>
          <w:sz w:val="24"/>
          <w:szCs w:val="24"/>
        </w:rPr>
        <w:t>Efficient exact stochastic simulation of chemical systems with many species and many c</w:t>
      </w:r>
      <w:r w:rsidRPr="00477979">
        <w:rPr>
          <w:rFonts w:cs="Times New Roman"/>
          <w:sz w:val="24"/>
          <w:szCs w:val="24"/>
        </w:rPr>
        <w:t xml:space="preserve">hannels. </w:t>
      </w:r>
      <w:r w:rsidRPr="00477979">
        <w:rPr>
          <w:rFonts w:cs="Times New Roman"/>
          <w:i/>
          <w:sz w:val="24"/>
          <w:szCs w:val="24"/>
        </w:rPr>
        <w:t xml:space="preserve">Journal of Physical Chemistry </w:t>
      </w:r>
      <w:proofErr w:type="gramStart"/>
      <w:r w:rsidRPr="00477979">
        <w:rPr>
          <w:rFonts w:cs="Times New Roman"/>
          <w:i/>
          <w:sz w:val="24"/>
          <w:szCs w:val="24"/>
        </w:rPr>
        <w:t>A</w:t>
      </w:r>
      <w:proofErr w:type="gramEnd"/>
      <w:r w:rsidRPr="00477979">
        <w:rPr>
          <w:rFonts w:cs="Times New Roman"/>
          <w:sz w:val="24"/>
          <w:szCs w:val="24"/>
        </w:rPr>
        <w:t xml:space="preserve"> 104</w:t>
      </w:r>
      <w:r w:rsidR="00740AC7" w:rsidRPr="00477979">
        <w:rPr>
          <w:rFonts w:cs="Times New Roman"/>
          <w:sz w:val="24"/>
          <w:szCs w:val="24"/>
        </w:rPr>
        <w:t xml:space="preserve"> (9):</w:t>
      </w:r>
      <w:r w:rsidRPr="00477979">
        <w:rPr>
          <w:rFonts w:cs="Times New Roman"/>
          <w:sz w:val="24"/>
          <w:szCs w:val="24"/>
        </w:rPr>
        <w:t xml:space="preserve">1876–1889. </w:t>
      </w:r>
    </w:p>
    <w:p w14:paraId="2E2DECBE" w14:textId="77777777" w:rsidR="00740AC7" w:rsidRDefault="00184AE5" w:rsidP="00477979">
      <w:pPr>
        <w:rPr>
          <w:rFonts w:cs="Times New Roman"/>
          <w:sz w:val="24"/>
          <w:szCs w:val="24"/>
        </w:rPr>
      </w:pPr>
      <w:r w:rsidRPr="00477979">
        <w:rPr>
          <w:rFonts w:cs="Times New Roman"/>
          <w:sz w:val="24"/>
          <w:szCs w:val="24"/>
        </w:rPr>
        <w:t xml:space="preserve">Gillespie, D. T. </w:t>
      </w:r>
      <w:r w:rsidR="00740AC7" w:rsidRPr="00477979">
        <w:rPr>
          <w:rFonts w:cs="Times New Roman"/>
          <w:sz w:val="24"/>
          <w:szCs w:val="24"/>
        </w:rPr>
        <w:t xml:space="preserve">1976. </w:t>
      </w:r>
      <w:r w:rsidRPr="00477979">
        <w:rPr>
          <w:rFonts w:cs="Times New Roman"/>
          <w:sz w:val="24"/>
          <w:szCs w:val="24"/>
        </w:rPr>
        <w:t xml:space="preserve">A general method for numerically simulating the stochastic time evolution of coupled chemical reactions. </w:t>
      </w:r>
      <w:r w:rsidRPr="00477979">
        <w:rPr>
          <w:rFonts w:cs="Times New Roman"/>
          <w:i/>
          <w:sz w:val="24"/>
          <w:szCs w:val="24"/>
        </w:rPr>
        <w:t>Journal of Computational Physics</w:t>
      </w:r>
      <w:r w:rsidRPr="00477979">
        <w:rPr>
          <w:rFonts w:cs="Times New Roman"/>
          <w:sz w:val="24"/>
          <w:szCs w:val="24"/>
        </w:rPr>
        <w:t xml:space="preserve"> 22</w:t>
      </w:r>
      <w:r w:rsidR="00740AC7" w:rsidRPr="00477979">
        <w:rPr>
          <w:rFonts w:cs="Times New Roman"/>
          <w:sz w:val="24"/>
          <w:szCs w:val="24"/>
        </w:rPr>
        <w:t>:</w:t>
      </w:r>
      <w:r w:rsidRPr="00477979">
        <w:rPr>
          <w:rFonts w:cs="Times New Roman"/>
          <w:sz w:val="24"/>
          <w:szCs w:val="24"/>
        </w:rPr>
        <w:t>403–434</w:t>
      </w:r>
      <w:r w:rsidR="00740AC7" w:rsidRPr="00477979">
        <w:rPr>
          <w:rFonts w:cs="Times New Roman"/>
          <w:sz w:val="24"/>
          <w:szCs w:val="24"/>
        </w:rPr>
        <w:t>.</w:t>
      </w:r>
    </w:p>
    <w:p w14:paraId="32DFF371" w14:textId="77777777" w:rsidR="00361287" w:rsidRPr="00483493" w:rsidRDefault="00361287" w:rsidP="00477979">
      <w:pPr>
        <w:rPr>
          <w:rFonts w:cs="Times New Roman"/>
          <w:sz w:val="24"/>
          <w:szCs w:val="24"/>
        </w:rPr>
      </w:pPr>
      <w:proofErr w:type="spellStart"/>
      <w:r w:rsidRPr="00483493">
        <w:rPr>
          <w:rFonts w:cs="Times New Roman"/>
          <w:sz w:val="24"/>
          <w:szCs w:val="24"/>
        </w:rPr>
        <w:t>Goldrick</w:t>
      </w:r>
      <w:proofErr w:type="spellEnd"/>
      <w:r w:rsidRPr="00483493">
        <w:rPr>
          <w:rFonts w:cs="Times New Roman"/>
          <w:sz w:val="24"/>
          <w:szCs w:val="24"/>
        </w:rPr>
        <w:t xml:space="preserve">, J. 2015. </w:t>
      </w:r>
      <w:r w:rsidRPr="00483493">
        <w:rPr>
          <w:rFonts w:cs="Times New Roman"/>
          <w:i/>
          <w:sz w:val="24"/>
          <w:szCs w:val="24"/>
        </w:rPr>
        <w:t>Before Jutland: The Naval War in Northern European Waters, August 1914- February 1915</w:t>
      </w:r>
      <w:r w:rsidRPr="00483493">
        <w:rPr>
          <w:rFonts w:cs="Times New Roman"/>
          <w:sz w:val="24"/>
          <w:szCs w:val="24"/>
        </w:rPr>
        <w:t xml:space="preserve">. Annapolis: Naval </w:t>
      </w:r>
      <w:proofErr w:type="spellStart"/>
      <w:r w:rsidRPr="00483493">
        <w:rPr>
          <w:rFonts w:cs="Times New Roman"/>
          <w:sz w:val="24"/>
          <w:szCs w:val="24"/>
        </w:rPr>
        <w:t>Insitute</w:t>
      </w:r>
      <w:proofErr w:type="spellEnd"/>
      <w:r w:rsidRPr="00483493">
        <w:rPr>
          <w:rFonts w:cs="Times New Roman"/>
          <w:sz w:val="24"/>
          <w:szCs w:val="24"/>
        </w:rPr>
        <w:t xml:space="preserve"> Press.</w:t>
      </w:r>
    </w:p>
    <w:p w14:paraId="548AF54A" w14:textId="77777777" w:rsidR="00184AE5" w:rsidRPr="00483493" w:rsidRDefault="00740AC7" w:rsidP="00477979">
      <w:pPr>
        <w:rPr>
          <w:rFonts w:cs="Times New Roman"/>
          <w:sz w:val="24"/>
          <w:szCs w:val="24"/>
        </w:rPr>
      </w:pPr>
      <w:r w:rsidRPr="00483493">
        <w:rPr>
          <w:rFonts w:cs="Times New Roman"/>
          <w:sz w:val="24"/>
          <w:szCs w:val="24"/>
        </w:rPr>
        <w:t>Hughes, W.</w:t>
      </w:r>
      <w:r w:rsidR="004013E9" w:rsidRPr="00483493">
        <w:rPr>
          <w:rFonts w:cs="Times New Roman"/>
          <w:sz w:val="24"/>
          <w:szCs w:val="24"/>
        </w:rPr>
        <w:t xml:space="preserve"> </w:t>
      </w:r>
      <w:r w:rsidRPr="00483493">
        <w:rPr>
          <w:rFonts w:cs="Times New Roman"/>
          <w:sz w:val="24"/>
          <w:szCs w:val="24"/>
        </w:rPr>
        <w:t xml:space="preserve">P. </w:t>
      </w:r>
      <w:r w:rsidR="007D0917" w:rsidRPr="00483493">
        <w:rPr>
          <w:rFonts w:cs="Times New Roman"/>
          <w:sz w:val="24"/>
          <w:szCs w:val="24"/>
        </w:rPr>
        <w:t>1986</w:t>
      </w:r>
      <w:r w:rsidR="004D783F" w:rsidRPr="00483493">
        <w:rPr>
          <w:rFonts w:cs="Times New Roman"/>
          <w:sz w:val="24"/>
          <w:szCs w:val="24"/>
        </w:rPr>
        <w:t>a</w:t>
      </w:r>
      <w:r w:rsidR="007D0917" w:rsidRPr="00483493">
        <w:rPr>
          <w:rFonts w:cs="Times New Roman"/>
          <w:sz w:val="24"/>
          <w:szCs w:val="24"/>
        </w:rPr>
        <w:t>.</w:t>
      </w:r>
      <w:r w:rsidRPr="00483493">
        <w:rPr>
          <w:rFonts w:cs="Times New Roman"/>
          <w:sz w:val="24"/>
          <w:szCs w:val="24"/>
        </w:rPr>
        <w:t xml:space="preserve"> </w:t>
      </w:r>
      <w:proofErr w:type="gramStart"/>
      <w:r w:rsidRPr="00483493">
        <w:rPr>
          <w:rFonts w:cs="Times New Roman"/>
          <w:i/>
          <w:sz w:val="24"/>
          <w:szCs w:val="24"/>
        </w:rPr>
        <w:t>Fleet Tactics</w:t>
      </w:r>
      <w:r w:rsidR="007D0917" w:rsidRPr="00483493">
        <w:rPr>
          <w:rFonts w:cs="Times New Roman"/>
          <w:i/>
          <w:sz w:val="24"/>
          <w:szCs w:val="24"/>
        </w:rPr>
        <w:t>.</w:t>
      </w:r>
      <w:proofErr w:type="gramEnd"/>
      <w:r w:rsidR="007D0917" w:rsidRPr="00483493">
        <w:rPr>
          <w:rFonts w:cs="Times New Roman"/>
          <w:sz w:val="24"/>
          <w:szCs w:val="24"/>
        </w:rPr>
        <w:t xml:space="preserve"> Annapolis: US Naval Institute Press.</w:t>
      </w:r>
      <w:r w:rsidR="00491406" w:rsidRPr="00483493">
        <w:rPr>
          <w:rFonts w:cs="Times New Roman"/>
          <w:sz w:val="24"/>
          <w:szCs w:val="24"/>
        </w:rPr>
        <w:t xml:space="preserve"> </w:t>
      </w:r>
    </w:p>
    <w:p w14:paraId="71F0FD68" w14:textId="77777777" w:rsidR="004D783F" w:rsidRPr="00483493" w:rsidRDefault="004D783F" w:rsidP="00477979">
      <w:pPr>
        <w:rPr>
          <w:rFonts w:cs="Times New Roman"/>
          <w:sz w:val="24"/>
          <w:szCs w:val="24"/>
        </w:rPr>
      </w:pPr>
      <w:r w:rsidRPr="00483493">
        <w:rPr>
          <w:rFonts w:cs="Times New Roman"/>
          <w:sz w:val="24"/>
          <w:szCs w:val="24"/>
        </w:rPr>
        <w:t xml:space="preserve">Hughes, W. P. 1986b. Naval tactics and their influence on strategy, </w:t>
      </w:r>
      <w:r w:rsidRPr="00483493">
        <w:rPr>
          <w:rFonts w:cs="Times New Roman"/>
          <w:i/>
          <w:sz w:val="24"/>
          <w:szCs w:val="24"/>
        </w:rPr>
        <w:t>Naval War College Review</w:t>
      </w:r>
      <w:r w:rsidRPr="00483493">
        <w:rPr>
          <w:rFonts w:cs="Times New Roman"/>
          <w:sz w:val="24"/>
          <w:szCs w:val="24"/>
        </w:rPr>
        <w:t xml:space="preserve"> 39 no.1:2-17</w:t>
      </w:r>
    </w:p>
    <w:p w14:paraId="453683B4" w14:textId="77777777" w:rsidR="00184AE5" w:rsidRPr="00483493" w:rsidRDefault="00184AE5" w:rsidP="00477979">
      <w:pPr>
        <w:rPr>
          <w:rFonts w:cs="Times New Roman"/>
          <w:sz w:val="24"/>
          <w:szCs w:val="24"/>
        </w:rPr>
      </w:pPr>
      <w:r w:rsidRPr="00483493">
        <w:rPr>
          <w:rFonts w:cs="Times New Roman"/>
          <w:sz w:val="24"/>
          <w:szCs w:val="24"/>
        </w:rPr>
        <w:t xml:space="preserve">Kahn, D. </w:t>
      </w:r>
      <w:r w:rsidR="007D0917" w:rsidRPr="00483493">
        <w:rPr>
          <w:rFonts w:cs="Times New Roman"/>
          <w:sz w:val="24"/>
          <w:szCs w:val="24"/>
        </w:rPr>
        <w:t xml:space="preserve">2004. </w:t>
      </w:r>
      <w:proofErr w:type="gramStart"/>
      <w:r w:rsidRPr="00483493">
        <w:rPr>
          <w:rFonts w:cs="Times New Roman"/>
          <w:i/>
          <w:sz w:val="24"/>
          <w:szCs w:val="24"/>
        </w:rPr>
        <w:t>The Reader of Gentlemen's Mail</w:t>
      </w:r>
      <w:r w:rsidR="00491406" w:rsidRPr="00483493">
        <w:rPr>
          <w:rFonts w:cs="Times New Roman"/>
          <w:i/>
          <w:sz w:val="24"/>
          <w:szCs w:val="24"/>
        </w:rPr>
        <w:t>.</w:t>
      </w:r>
      <w:proofErr w:type="gramEnd"/>
      <w:r w:rsidR="007D0917" w:rsidRPr="00483493">
        <w:rPr>
          <w:rFonts w:cs="Times New Roman"/>
          <w:sz w:val="24"/>
          <w:szCs w:val="24"/>
        </w:rPr>
        <w:t xml:space="preserve"> </w:t>
      </w:r>
      <w:r w:rsidRPr="00483493">
        <w:rPr>
          <w:rFonts w:cs="Times New Roman"/>
          <w:sz w:val="24"/>
          <w:szCs w:val="24"/>
        </w:rPr>
        <w:t>New Haven</w:t>
      </w:r>
      <w:r w:rsidR="007D0917" w:rsidRPr="00483493">
        <w:rPr>
          <w:rFonts w:cs="Times New Roman"/>
          <w:sz w:val="24"/>
          <w:szCs w:val="24"/>
        </w:rPr>
        <w:t>: Yale University Press.</w:t>
      </w:r>
    </w:p>
    <w:p w14:paraId="57677338" w14:textId="77777777" w:rsidR="00740AC7" w:rsidRPr="00483493" w:rsidRDefault="007D0917" w:rsidP="00477979">
      <w:pPr>
        <w:rPr>
          <w:rFonts w:cs="Times New Roman"/>
          <w:sz w:val="24"/>
          <w:szCs w:val="24"/>
        </w:rPr>
      </w:pPr>
      <w:proofErr w:type="gramStart"/>
      <w:r w:rsidRPr="00483493">
        <w:rPr>
          <w:rFonts w:cs="Times New Roman"/>
          <w:sz w:val="24"/>
          <w:szCs w:val="24"/>
        </w:rPr>
        <w:t>Kennedy, M.</w:t>
      </w:r>
      <w:r w:rsidR="004013E9" w:rsidRPr="00483493">
        <w:rPr>
          <w:rFonts w:cs="Times New Roman"/>
          <w:sz w:val="24"/>
          <w:szCs w:val="24"/>
        </w:rPr>
        <w:t xml:space="preserve"> </w:t>
      </w:r>
      <w:r w:rsidRPr="00483493">
        <w:rPr>
          <w:rFonts w:cs="Times New Roman"/>
          <w:sz w:val="24"/>
          <w:szCs w:val="24"/>
        </w:rPr>
        <w:t>C. and A. O'Hagan.</w:t>
      </w:r>
      <w:proofErr w:type="gramEnd"/>
      <w:r w:rsidRPr="00483493">
        <w:rPr>
          <w:rFonts w:cs="Times New Roman"/>
          <w:sz w:val="24"/>
          <w:szCs w:val="24"/>
        </w:rPr>
        <w:t xml:space="preserve"> 2001.</w:t>
      </w:r>
      <w:r w:rsidR="00184AE5" w:rsidRPr="00483493">
        <w:rPr>
          <w:rFonts w:cs="Times New Roman"/>
          <w:sz w:val="24"/>
          <w:szCs w:val="24"/>
        </w:rPr>
        <w:t xml:space="preserve"> Bayesian calibration of computer models, </w:t>
      </w:r>
      <w:r w:rsidR="00184AE5" w:rsidRPr="00483493">
        <w:rPr>
          <w:rFonts w:cs="Times New Roman"/>
          <w:i/>
          <w:sz w:val="24"/>
          <w:szCs w:val="24"/>
        </w:rPr>
        <w:t xml:space="preserve">Journal of the Royal Statistical Society: Series B (Statistical Methodology) </w:t>
      </w:r>
      <w:r w:rsidR="00184AE5" w:rsidRPr="00483493">
        <w:rPr>
          <w:rFonts w:cs="Times New Roman"/>
          <w:sz w:val="24"/>
          <w:szCs w:val="24"/>
        </w:rPr>
        <w:t>63</w:t>
      </w:r>
      <w:r w:rsidRPr="00483493">
        <w:rPr>
          <w:rFonts w:cs="Times New Roman"/>
          <w:sz w:val="24"/>
          <w:szCs w:val="24"/>
        </w:rPr>
        <w:t>:425–464.</w:t>
      </w:r>
    </w:p>
    <w:p w14:paraId="36BC1B96" w14:textId="77777777" w:rsidR="00C73315" w:rsidRPr="00483493" w:rsidRDefault="00C73315" w:rsidP="00477979">
      <w:pPr>
        <w:rPr>
          <w:rFonts w:cs="Times New Roman"/>
          <w:sz w:val="24"/>
          <w:szCs w:val="24"/>
        </w:rPr>
      </w:pPr>
      <w:proofErr w:type="gramStart"/>
      <w:r w:rsidRPr="00483493">
        <w:rPr>
          <w:rFonts w:cs="Times New Roman"/>
          <w:sz w:val="24"/>
          <w:szCs w:val="24"/>
        </w:rPr>
        <w:t>Lambert, N. A. 1998.</w:t>
      </w:r>
      <w:proofErr w:type="gramEnd"/>
      <w:r w:rsidRPr="00483493">
        <w:rPr>
          <w:rFonts w:cs="Times New Roman"/>
          <w:sz w:val="24"/>
          <w:szCs w:val="24"/>
        </w:rPr>
        <w:t xml:space="preserve"> </w:t>
      </w:r>
      <w:proofErr w:type="gramStart"/>
      <w:r w:rsidRPr="00483493">
        <w:rPr>
          <w:rFonts w:cs="Times New Roman"/>
          <w:sz w:val="24"/>
          <w:szCs w:val="24"/>
        </w:rPr>
        <w:t>‘Our Bloody Ships’ or ‘Our Bloody System’?</w:t>
      </w:r>
      <w:proofErr w:type="gramEnd"/>
      <w:r w:rsidRPr="00483493">
        <w:rPr>
          <w:rFonts w:cs="Times New Roman"/>
          <w:sz w:val="24"/>
          <w:szCs w:val="24"/>
        </w:rPr>
        <w:t xml:space="preserve"> </w:t>
      </w:r>
      <w:proofErr w:type="gramStart"/>
      <w:r w:rsidRPr="00483493">
        <w:rPr>
          <w:rFonts w:cs="Times New Roman"/>
          <w:sz w:val="24"/>
          <w:szCs w:val="24"/>
        </w:rPr>
        <w:t>Jutland and the Loss of the Battle Cruisers, 1916</w:t>
      </w:r>
      <w:r w:rsidR="004013E9" w:rsidRPr="00483493">
        <w:rPr>
          <w:rFonts w:cs="Times New Roman"/>
          <w:sz w:val="24"/>
          <w:szCs w:val="24"/>
        </w:rPr>
        <w:t>.</w:t>
      </w:r>
      <w:proofErr w:type="gramEnd"/>
      <w:r w:rsidR="004013E9" w:rsidRPr="00483493">
        <w:rPr>
          <w:rFonts w:cs="Times New Roman"/>
          <w:sz w:val="24"/>
          <w:szCs w:val="24"/>
        </w:rPr>
        <w:t xml:space="preserve"> </w:t>
      </w:r>
      <w:r w:rsidR="004013E9" w:rsidRPr="00483493">
        <w:rPr>
          <w:rFonts w:cs="Times New Roman"/>
          <w:i/>
          <w:sz w:val="24"/>
          <w:szCs w:val="24"/>
        </w:rPr>
        <w:t>Journal of Military History</w:t>
      </w:r>
      <w:r w:rsidR="004013E9" w:rsidRPr="00483493">
        <w:rPr>
          <w:rFonts w:cs="Times New Roman"/>
          <w:sz w:val="24"/>
          <w:szCs w:val="24"/>
        </w:rPr>
        <w:t xml:space="preserve"> 62:29-55</w:t>
      </w:r>
    </w:p>
    <w:p w14:paraId="697B2713" w14:textId="77777777" w:rsidR="00740AC7" w:rsidRPr="00477979" w:rsidRDefault="00740AC7" w:rsidP="00477979">
      <w:pPr>
        <w:rPr>
          <w:rFonts w:cs="Times New Roman"/>
          <w:sz w:val="24"/>
          <w:szCs w:val="24"/>
        </w:rPr>
      </w:pPr>
      <w:proofErr w:type="spellStart"/>
      <w:proofErr w:type="gramStart"/>
      <w:r w:rsidRPr="00477979">
        <w:rPr>
          <w:rFonts w:cs="Times New Roman"/>
          <w:sz w:val="24"/>
          <w:szCs w:val="24"/>
        </w:rPr>
        <w:t>Lanchester</w:t>
      </w:r>
      <w:proofErr w:type="spellEnd"/>
      <w:r w:rsidRPr="00477979">
        <w:rPr>
          <w:rFonts w:cs="Times New Roman"/>
          <w:sz w:val="24"/>
          <w:szCs w:val="24"/>
        </w:rPr>
        <w:t>, F.</w:t>
      </w:r>
      <w:r w:rsidR="004013E9">
        <w:rPr>
          <w:rFonts w:cs="Times New Roman"/>
          <w:sz w:val="24"/>
          <w:szCs w:val="24"/>
        </w:rPr>
        <w:t xml:space="preserve"> </w:t>
      </w:r>
      <w:r w:rsidRPr="00477979">
        <w:rPr>
          <w:rFonts w:cs="Times New Roman"/>
          <w:sz w:val="24"/>
          <w:szCs w:val="24"/>
        </w:rPr>
        <w:t xml:space="preserve">W. </w:t>
      </w:r>
      <w:r w:rsidR="000035C5">
        <w:rPr>
          <w:rFonts w:cs="Times New Roman"/>
          <w:sz w:val="24"/>
          <w:szCs w:val="24"/>
        </w:rPr>
        <w:t>1913-</w:t>
      </w:r>
      <w:r w:rsidR="007D0917" w:rsidRPr="00477979">
        <w:rPr>
          <w:rFonts w:cs="Times New Roman"/>
          <w:sz w:val="24"/>
          <w:szCs w:val="24"/>
        </w:rPr>
        <w:t>1916.</w:t>
      </w:r>
      <w:proofErr w:type="gramEnd"/>
      <w:r w:rsidR="007D0917" w:rsidRPr="00477979">
        <w:rPr>
          <w:rFonts w:cs="Times New Roman"/>
          <w:sz w:val="24"/>
          <w:szCs w:val="24"/>
        </w:rPr>
        <w:t xml:space="preserve"> A</w:t>
      </w:r>
      <w:r w:rsidRPr="00477979">
        <w:rPr>
          <w:rFonts w:cs="Times New Roman"/>
          <w:sz w:val="24"/>
          <w:szCs w:val="24"/>
        </w:rPr>
        <w:t xml:space="preserve">rticles in </w:t>
      </w:r>
      <w:r w:rsidRPr="00477979">
        <w:rPr>
          <w:rFonts w:cs="Times New Roman"/>
          <w:i/>
          <w:sz w:val="24"/>
          <w:szCs w:val="24"/>
        </w:rPr>
        <w:t>Engineering</w:t>
      </w:r>
      <w:r w:rsidRPr="00477979">
        <w:rPr>
          <w:rFonts w:cs="Times New Roman"/>
          <w:sz w:val="24"/>
          <w:szCs w:val="24"/>
        </w:rPr>
        <w:t xml:space="preserve"> 1913-14, reprinted in </w:t>
      </w:r>
      <w:r w:rsidRPr="00477979">
        <w:rPr>
          <w:rFonts w:cs="Times New Roman"/>
          <w:i/>
          <w:sz w:val="24"/>
          <w:szCs w:val="24"/>
        </w:rPr>
        <w:t>Aircraft in Warfare: the Dawn of the Fourth Arm</w:t>
      </w:r>
      <w:r w:rsidR="000035C5">
        <w:rPr>
          <w:rFonts w:cs="Times New Roman"/>
          <w:i/>
          <w:sz w:val="24"/>
          <w:szCs w:val="24"/>
        </w:rPr>
        <w:t>,</w:t>
      </w:r>
      <w:r w:rsidR="007D0917" w:rsidRPr="00477979">
        <w:rPr>
          <w:rFonts w:cs="Times New Roman"/>
          <w:sz w:val="24"/>
          <w:szCs w:val="24"/>
        </w:rPr>
        <w:t xml:space="preserve"> London: Constable &amp; Co</w:t>
      </w:r>
      <w:r w:rsidR="000035C5">
        <w:rPr>
          <w:rFonts w:cs="Times New Roman"/>
          <w:sz w:val="24"/>
          <w:szCs w:val="24"/>
        </w:rPr>
        <w:t>, 1916</w:t>
      </w:r>
      <w:r w:rsidR="007D0917" w:rsidRPr="00477979">
        <w:rPr>
          <w:rFonts w:cs="Times New Roman"/>
          <w:sz w:val="24"/>
          <w:szCs w:val="24"/>
        </w:rPr>
        <w:t>.</w:t>
      </w:r>
    </w:p>
    <w:p w14:paraId="3496FF16" w14:textId="77777777" w:rsidR="00740AC7" w:rsidRPr="00477979" w:rsidRDefault="00184AE5" w:rsidP="00477979">
      <w:pPr>
        <w:rPr>
          <w:rFonts w:cs="Times New Roman"/>
          <w:sz w:val="24"/>
          <w:szCs w:val="24"/>
        </w:rPr>
      </w:pPr>
      <w:r w:rsidRPr="00477979">
        <w:rPr>
          <w:rFonts w:cs="Times New Roman"/>
          <w:sz w:val="24"/>
          <w:szCs w:val="24"/>
        </w:rPr>
        <w:t>Liu, J.</w:t>
      </w:r>
      <w:r w:rsidR="004013E9">
        <w:rPr>
          <w:rFonts w:cs="Times New Roman"/>
          <w:sz w:val="24"/>
          <w:szCs w:val="24"/>
        </w:rPr>
        <w:t xml:space="preserve"> </w:t>
      </w:r>
      <w:r w:rsidRPr="00477979">
        <w:rPr>
          <w:rFonts w:cs="Times New Roman"/>
          <w:sz w:val="24"/>
          <w:szCs w:val="24"/>
        </w:rPr>
        <w:t xml:space="preserve">S. </w:t>
      </w:r>
      <w:r w:rsidR="004170F6" w:rsidRPr="00477979">
        <w:rPr>
          <w:rFonts w:cs="Times New Roman"/>
          <w:sz w:val="24"/>
          <w:szCs w:val="24"/>
        </w:rPr>
        <w:t xml:space="preserve">2008. </w:t>
      </w:r>
      <w:proofErr w:type="gramStart"/>
      <w:r w:rsidRPr="00477979">
        <w:rPr>
          <w:rFonts w:cs="Times New Roman"/>
          <w:i/>
          <w:sz w:val="24"/>
          <w:szCs w:val="24"/>
        </w:rPr>
        <w:t>Monte Carlo Strategies in Scientific Computing</w:t>
      </w:r>
      <w:r w:rsidR="004170F6" w:rsidRPr="00477979">
        <w:rPr>
          <w:rFonts w:cs="Times New Roman"/>
          <w:sz w:val="24"/>
          <w:szCs w:val="24"/>
        </w:rPr>
        <w:t>.</w:t>
      </w:r>
      <w:proofErr w:type="gramEnd"/>
      <w:r w:rsidR="004170F6" w:rsidRPr="00477979">
        <w:rPr>
          <w:rFonts w:cs="Times New Roman"/>
          <w:sz w:val="24"/>
          <w:szCs w:val="24"/>
        </w:rPr>
        <w:t xml:space="preserve"> </w:t>
      </w:r>
      <w:r w:rsidRPr="00477979">
        <w:rPr>
          <w:rFonts w:cs="Times New Roman"/>
          <w:sz w:val="24"/>
          <w:szCs w:val="24"/>
        </w:rPr>
        <w:t>Berlin</w:t>
      </w:r>
      <w:r w:rsidR="004170F6" w:rsidRPr="00477979">
        <w:rPr>
          <w:rFonts w:cs="Times New Roman"/>
          <w:sz w:val="24"/>
          <w:szCs w:val="24"/>
        </w:rPr>
        <w:t>: Springer.</w:t>
      </w:r>
    </w:p>
    <w:p w14:paraId="1FC4BA26" w14:textId="77777777" w:rsidR="007D0917" w:rsidRPr="00477979" w:rsidRDefault="00B60822" w:rsidP="00477979">
      <w:pPr>
        <w:rPr>
          <w:rFonts w:cs="Times New Roman"/>
          <w:sz w:val="24"/>
          <w:szCs w:val="24"/>
        </w:rPr>
      </w:pPr>
      <w:proofErr w:type="spellStart"/>
      <w:r w:rsidRPr="00477979">
        <w:rPr>
          <w:rFonts w:cs="Times New Roman"/>
          <w:sz w:val="24"/>
          <w:szCs w:val="24"/>
        </w:rPr>
        <w:t>L</w:t>
      </w:r>
      <w:r w:rsidR="007B65DB">
        <w:rPr>
          <w:rFonts w:cs="Times New Roman"/>
          <w:sz w:val="24"/>
          <w:szCs w:val="24"/>
        </w:rPr>
        <w:t>ü</w:t>
      </w:r>
      <w:r w:rsidR="007D0917" w:rsidRPr="00477979">
        <w:rPr>
          <w:rFonts w:cs="Times New Roman"/>
          <w:sz w:val="24"/>
          <w:szCs w:val="24"/>
        </w:rPr>
        <w:t>tzow</w:t>
      </w:r>
      <w:proofErr w:type="spellEnd"/>
      <w:r w:rsidR="007D0917" w:rsidRPr="00477979">
        <w:rPr>
          <w:rFonts w:cs="Times New Roman"/>
          <w:sz w:val="24"/>
          <w:szCs w:val="24"/>
        </w:rPr>
        <w:t>, A.</w:t>
      </w:r>
      <w:r w:rsidR="004013E9">
        <w:rPr>
          <w:rFonts w:cs="Times New Roman"/>
          <w:sz w:val="24"/>
          <w:szCs w:val="24"/>
        </w:rPr>
        <w:t xml:space="preserve"> </w:t>
      </w:r>
      <w:r w:rsidR="007D0917" w:rsidRPr="00477979">
        <w:rPr>
          <w:rFonts w:cs="Times New Roman"/>
          <w:sz w:val="24"/>
          <w:szCs w:val="24"/>
        </w:rPr>
        <w:t xml:space="preserve">D. 1931. </w:t>
      </w:r>
      <w:r w:rsidR="007D0917" w:rsidRPr="00477979">
        <w:rPr>
          <w:rFonts w:cs="Times New Roman"/>
          <w:i/>
          <w:sz w:val="24"/>
          <w:szCs w:val="24"/>
        </w:rPr>
        <w:t xml:space="preserve">Der </w:t>
      </w:r>
      <w:proofErr w:type="spellStart"/>
      <w:r w:rsidR="007D0917" w:rsidRPr="00477979">
        <w:rPr>
          <w:rFonts w:cs="Times New Roman"/>
          <w:i/>
          <w:sz w:val="24"/>
          <w:szCs w:val="24"/>
        </w:rPr>
        <w:t>nord</w:t>
      </w:r>
      <w:r w:rsidR="000B61DF" w:rsidRPr="00477979">
        <w:rPr>
          <w:rFonts w:cs="Times New Roman"/>
          <w:i/>
          <w:sz w:val="24"/>
          <w:szCs w:val="24"/>
        </w:rPr>
        <w:t>seekrieg</w:t>
      </w:r>
      <w:proofErr w:type="spellEnd"/>
      <w:r w:rsidR="007D0917" w:rsidRPr="00477979">
        <w:rPr>
          <w:rFonts w:cs="Times New Roman"/>
          <w:i/>
          <w:sz w:val="24"/>
          <w:szCs w:val="24"/>
        </w:rPr>
        <w:t xml:space="preserve">: </w:t>
      </w:r>
      <w:proofErr w:type="spellStart"/>
      <w:r w:rsidR="007D0917" w:rsidRPr="00477979">
        <w:rPr>
          <w:rFonts w:cs="Times New Roman"/>
          <w:i/>
          <w:sz w:val="24"/>
          <w:szCs w:val="24"/>
        </w:rPr>
        <w:t>Doggerbank</w:t>
      </w:r>
      <w:proofErr w:type="spellEnd"/>
      <w:r w:rsidR="007D0917" w:rsidRPr="00477979">
        <w:rPr>
          <w:rFonts w:cs="Times New Roman"/>
          <w:i/>
          <w:sz w:val="24"/>
          <w:szCs w:val="24"/>
        </w:rPr>
        <w:t xml:space="preserve">-Skagerrak. </w:t>
      </w:r>
      <w:r w:rsidR="007D0917" w:rsidRPr="00477979">
        <w:rPr>
          <w:rFonts w:cs="Times New Roman"/>
          <w:sz w:val="24"/>
          <w:szCs w:val="24"/>
        </w:rPr>
        <w:t xml:space="preserve">Oldenburg </w:t>
      </w:r>
      <w:proofErr w:type="spellStart"/>
      <w:r w:rsidR="007D0917" w:rsidRPr="00477979">
        <w:rPr>
          <w:rFonts w:cs="Times New Roman"/>
          <w:sz w:val="24"/>
          <w:szCs w:val="24"/>
        </w:rPr>
        <w:t>i</w:t>
      </w:r>
      <w:proofErr w:type="spellEnd"/>
      <w:r w:rsidR="007D0917" w:rsidRPr="00477979">
        <w:rPr>
          <w:rFonts w:cs="Times New Roman"/>
          <w:sz w:val="24"/>
          <w:szCs w:val="24"/>
        </w:rPr>
        <w:t>. O.: Stalling.</w:t>
      </w:r>
    </w:p>
    <w:p w14:paraId="5925FE66" w14:textId="77777777" w:rsidR="00184AE5" w:rsidRPr="00477979" w:rsidRDefault="00740AC7" w:rsidP="00477979">
      <w:pPr>
        <w:rPr>
          <w:rFonts w:cs="Times New Roman"/>
          <w:sz w:val="24"/>
          <w:szCs w:val="24"/>
        </w:rPr>
      </w:pPr>
      <w:proofErr w:type="spellStart"/>
      <w:r w:rsidRPr="00477979">
        <w:rPr>
          <w:rFonts w:cs="Times New Roman"/>
          <w:sz w:val="24"/>
          <w:szCs w:val="24"/>
        </w:rPr>
        <w:lastRenderedPageBreak/>
        <w:t>Marder</w:t>
      </w:r>
      <w:proofErr w:type="spellEnd"/>
      <w:r w:rsidRPr="00477979">
        <w:rPr>
          <w:rFonts w:cs="Times New Roman"/>
          <w:sz w:val="24"/>
          <w:szCs w:val="24"/>
        </w:rPr>
        <w:t>, A.</w:t>
      </w:r>
      <w:r w:rsidR="004013E9">
        <w:rPr>
          <w:rFonts w:cs="Times New Roman"/>
          <w:sz w:val="24"/>
          <w:szCs w:val="24"/>
        </w:rPr>
        <w:t xml:space="preserve"> </w:t>
      </w:r>
      <w:r w:rsidRPr="00477979">
        <w:rPr>
          <w:rFonts w:cs="Times New Roman"/>
          <w:sz w:val="24"/>
          <w:szCs w:val="24"/>
        </w:rPr>
        <w:t xml:space="preserve">J. </w:t>
      </w:r>
      <w:r w:rsidR="000B61DF" w:rsidRPr="00477979">
        <w:rPr>
          <w:rFonts w:cs="Times New Roman"/>
          <w:sz w:val="24"/>
          <w:szCs w:val="24"/>
        </w:rPr>
        <w:t>1965</w:t>
      </w:r>
      <w:r w:rsidR="008A251B" w:rsidRPr="00477979">
        <w:rPr>
          <w:rFonts w:cs="Times New Roman"/>
          <w:sz w:val="24"/>
          <w:szCs w:val="24"/>
        </w:rPr>
        <w:t xml:space="preserve">. </w:t>
      </w:r>
      <w:r w:rsidRPr="00477979">
        <w:rPr>
          <w:rFonts w:cs="Times New Roman"/>
          <w:i/>
          <w:sz w:val="24"/>
          <w:szCs w:val="24"/>
        </w:rPr>
        <w:t>From the Dreadnought to Scapa Flow: The Royal Navy in the Fisher era, 1904-1919</w:t>
      </w:r>
      <w:r w:rsidR="008A251B" w:rsidRPr="00477979">
        <w:rPr>
          <w:rFonts w:cs="Times New Roman"/>
          <w:sz w:val="24"/>
          <w:szCs w:val="24"/>
        </w:rPr>
        <w:t xml:space="preserve">, 5 vols. Oxford: </w:t>
      </w:r>
      <w:r w:rsidRPr="00477979">
        <w:rPr>
          <w:rFonts w:cs="Times New Roman"/>
          <w:sz w:val="24"/>
          <w:szCs w:val="24"/>
        </w:rPr>
        <w:t>University Press</w:t>
      </w:r>
      <w:r w:rsidR="008A251B" w:rsidRPr="00477979">
        <w:rPr>
          <w:rFonts w:cs="Times New Roman"/>
          <w:sz w:val="24"/>
          <w:szCs w:val="24"/>
        </w:rPr>
        <w:t xml:space="preserve">. </w:t>
      </w:r>
    </w:p>
    <w:p w14:paraId="219D6A8B" w14:textId="77777777" w:rsidR="00184AE5" w:rsidRPr="00477979" w:rsidRDefault="00184AE5" w:rsidP="00477979">
      <w:pPr>
        <w:rPr>
          <w:rFonts w:cs="Times New Roman"/>
          <w:sz w:val="24"/>
          <w:szCs w:val="24"/>
        </w:rPr>
      </w:pPr>
      <w:proofErr w:type="gramStart"/>
      <w:r w:rsidRPr="00477979">
        <w:rPr>
          <w:rFonts w:cs="Times New Roman"/>
          <w:sz w:val="24"/>
          <w:szCs w:val="24"/>
        </w:rPr>
        <w:t xml:space="preserve">Marjoram, P., J. </w:t>
      </w:r>
      <w:proofErr w:type="spellStart"/>
      <w:r w:rsidR="008A251B" w:rsidRPr="00477979">
        <w:rPr>
          <w:rFonts w:cs="Times New Roman"/>
          <w:sz w:val="24"/>
          <w:szCs w:val="24"/>
        </w:rPr>
        <w:t>Molitor</w:t>
      </w:r>
      <w:proofErr w:type="spellEnd"/>
      <w:r w:rsidR="008A251B" w:rsidRPr="00477979">
        <w:rPr>
          <w:rFonts w:cs="Times New Roman"/>
          <w:sz w:val="24"/>
          <w:szCs w:val="24"/>
        </w:rPr>
        <w:t xml:space="preserve">, V. </w:t>
      </w:r>
      <w:proofErr w:type="spellStart"/>
      <w:r w:rsidR="008A251B" w:rsidRPr="00477979">
        <w:rPr>
          <w:rFonts w:cs="Times New Roman"/>
          <w:sz w:val="24"/>
          <w:szCs w:val="24"/>
        </w:rPr>
        <w:t>Plagnol</w:t>
      </w:r>
      <w:proofErr w:type="spellEnd"/>
      <w:r w:rsidR="008A251B" w:rsidRPr="00477979">
        <w:rPr>
          <w:rFonts w:cs="Times New Roman"/>
          <w:sz w:val="24"/>
          <w:szCs w:val="24"/>
        </w:rPr>
        <w:t xml:space="preserve"> and S. </w:t>
      </w:r>
      <w:proofErr w:type="spellStart"/>
      <w:r w:rsidR="008A251B" w:rsidRPr="00477979">
        <w:rPr>
          <w:rFonts w:cs="Times New Roman"/>
          <w:sz w:val="24"/>
          <w:szCs w:val="24"/>
        </w:rPr>
        <w:t>Tavaré</w:t>
      </w:r>
      <w:proofErr w:type="spellEnd"/>
      <w:r w:rsidR="008A251B" w:rsidRPr="00477979">
        <w:rPr>
          <w:rFonts w:cs="Times New Roman"/>
          <w:sz w:val="24"/>
          <w:szCs w:val="24"/>
        </w:rPr>
        <w:t>.</w:t>
      </w:r>
      <w:proofErr w:type="gramEnd"/>
      <w:r w:rsidR="008A251B" w:rsidRPr="00477979">
        <w:rPr>
          <w:rFonts w:cs="Times New Roman"/>
          <w:sz w:val="24"/>
          <w:szCs w:val="24"/>
        </w:rPr>
        <w:t xml:space="preserve"> 2003. </w:t>
      </w:r>
      <w:r w:rsidRPr="00477979">
        <w:rPr>
          <w:rFonts w:cs="Times New Roman"/>
          <w:sz w:val="24"/>
          <w:szCs w:val="24"/>
        </w:rPr>
        <w:t xml:space="preserve">Markov chain Monte Carlo without likelihoods, </w:t>
      </w:r>
      <w:r w:rsidRPr="00477979">
        <w:rPr>
          <w:rFonts w:cs="Times New Roman"/>
          <w:i/>
          <w:sz w:val="24"/>
          <w:szCs w:val="24"/>
        </w:rPr>
        <w:t>Proceedings of the National Academy of Sciences</w:t>
      </w:r>
      <w:r w:rsidRPr="00477979">
        <w:rPr>
          <w:rFonts w:cs="Times New Roman"/>
          <w:sz w:val="24"/>
          <w:szCs w:val="24"/>
        </w:rPr>
        <w:t xml:space="preserve"> 100</w:t>
      </w:r>
      <w:r w:rsidR="008A251B" w:rsidRPr="00477979">
        <w:rPr>
          <w:rFonts w:cs="Times New Roman"/>
          <w:sz w:val="24"/>
          <w:szCs w:val="24"/>
        </w:rPr>
        <w:t>:</w:t>
      </w:r>
      <w:r w:rsidRPr="00477979">
        <w:rPr>
          <w:rFonts w:cs="Times New Roman"/>
          <w:sz w:val="24"/>
          <w:szCs w:val="24"/>
        </w:rPr>
        <w:t xml:space="preserve">15324–15328 </w:t>
      </w:r>
    </w:p>
    <w:p w14:paraId="2F0D2805" w14:textId="77777777" w:rsidR="00184AE5" w:rsidRPr="00477979" w:rsidRDefault="008A251B" w:rsidP="00477979">
      <w:pPr>
        <w:rPr>
          <w:rFonts w:eastAsia="Times New Roman" w:cs="Times New Roman"/>
          <w:sz w:val="24"/>
          <w:szCs w:val="24"/>
          <w:lang w:eastAsia="en-GB"/>
        </w:rPr>
      </w:pPr>
      <w:proofErr w:type="gramStart"/>
      <w:r w:rsidRPr="00477979">
        <w:rPr>
          <w:rFonts w:eastAsia="Times New Roman" w:cs="Times New Roman"/>
          <w:sz w:val="24"/>
          <w:szCs w:val="24"/>
          <w:lang w:eastAsia="en-GB"/>
        </w:rPr>
        <w:t>Morse, P.</w:t>
      </w:r>
      <w:r w:rsidR="004013E9">
        <w:rPr>
          <w:rFonts w:eastAsia="Times New Roman" w:cs="Times New Roman"/>
          <w:sz w:val="24"/>
          <w:szCs w:val="24"/>
          <w:lang w:eastAsia="en-GB"/>
        </w:rPr>
        <w:t xml:space="preserve"> </w:t>
      </w:r>
      <w:r w:rsidRPr="00477979">
        <w:rPr>
          <w:rFonts w:eastAsia="Times New Roman" w:cs="Times New Roman"/>
          <w:sz w:val="24"/>
          <w:szCs w:val="24"/>
          <w:lang w:eastAsia="en-GB"/>
        </w:rPr>
        <w:t xml:space="preserve">M. </w:t>
      </w:r>
      <w:r w:rsidR="00145E17">
        <w:rPr>
          <w:rFonts w:eastAsia="Times New Roman" w:cs="Times New Roman"/>
          <w:sz w:val="24"/>
          <w:szCs w:val="24"/>
          <w:lang w:eastAsia="en-GB"/>
        </w:rPr>
        <w:t>and</w:t>
      </w:r>
      <w:r w:rsidRPr="00477979">
        <w:rPr>
          <w:rFonts w:eastAsia="Times New Roman" w:cs="Times New Roman"/>
          <w:sz w:val="24"/>
          <w:szCs w:val="24"/>
          <w:lang w:eastAsia="en-GB"/>
        </w:rPr>
        <w:t xml:space="preserve"> G. E. Kimball.</w:t>
      </w:r>
      <w:proofErr w:type="gramEnd"/>
      <w:r w:rsidRPr="00477979">
        <w:rPr>
          <w:rFonts w:eastAsia="Times New Roman" w:cs="Times New Roman"/>
          <w:sz w:val="24"/>
          <w:szCs w:val="24"/>
          <w:lang w:eastAsia="en-GB"/>
        </w:rPr>
        <w:t xml:space="preserve"> 1951.</w:t>
      </w:r>
      <w:r w:rsidR="00184AE5" w:rsidRPr="00477979">
        <w:rPr>
          <w:rFonts w:eastAsia="Times New Roman" w:cs="Times New Roman"/>
          <w:sz w:val="24"/>
          <w:szCs w:val="24"/>
          <w:lang w:eastAsia="en-GB"/>
        </w:rPr>
        <w:t xml:space="preserve"> </w:t>
      </w:r>
      <w:r w:rsidRPr="00477979">
        <w:rPr>
          <w:rFonts w:eastAsia="Times New Roman" w:cs="Times New Roman"/>
          <w:i/>
          <w:sz w:val="24"/>
          <w:szCs w:val="24"/>
          <w:lang w:eastAsia="en-GB"/>
        </w:rPr>
        <w:t>Methods of Operations Research</w:t>
      </w:r>
      <w:r w:rsidRPr="00477979">
        <w:rPr>
          <w:rFonts w:eastAsia="Times New Roman" w:cs="Times New Roman"/>
          <w:sz w:val="24"/>
          <w:szCs w:val="24"/>
          <w:lang w:eastAsia="en-GB"/>
        </w:rPr>
        <w:t>. Cambridge, Mass.: MIT Press.</w:t>
      </w:r>
    </w:p>
    <w:p w14:paraId="26C51345" w14:textId="77777777" w:rsidR="00740AC7" w:rsidRPr="00477979" w:rsidRDefault="00184AE5" w:rsidP="00477979">
      <w:pPr>
        <w:rPr>
          <w:rFonts w:cs="Times New Roman"/>
          <w:sz w:val="24"/>
          <w:szCs w:val="24"/>
        </w:rPr>
      </w:pPr>
      <w:proofErr w:type="spellStart"/>
      <w:proofErr w:type="gramStart"/>
      <w:r w:rsidRPr="00477979">
        <w:rPr>
          <w:rFonts w:cs="Times New Roman"/>
          <w:sz w:val="24"/>
          <w:szCs w:val="24"/>
        </w:rPr>
        <w:t>Okun</w:t>
      </w:r>
      <w:proofErr w:type="spellEnd"/>
      <w:r w:rsidRPr="00477979">
        <w:rPr>
          <w:rFonts w:cs="Times New Roman"/>
          <w:sz w:val="24"/>
          <w:szCs w:val="24"/>
        </w:rPr>
        <w:t xml:space="preserve">, N. </w:t>
      </w:r>
      <w:r w:rsidR="008A251B" w:rsidRPr="00477979">
        <w:rPr>
          <w:rFonts w:cs="Times New Roman"/>
          <w:sz w:val="24"/>
          <w:szCs w:val="24"/>
        </w:rPr>
        <w:t>2001.</w:t>
      </w:r>
      <w:proofErr w:type="gramEnd"/>
      <w:r w:rsidR="008A251B" w:rsidRPr="00477979">
        <w:rPr>
          <w:rFonts w:cs="Times New Roman"/>
          <w:sz w:val="24"/>
          <w:szCs w:val="24"/>
        </w:rPr>
        <w:t xml:space="preserve"> </w:t>
      </w:r>
      <w:r w:rsidRPr="00477979">
        <w:rPr>
          <w:rFonts w:cs="Times New Roman"/>
          <w:sz w:val="24"/>
          <w:szCs w:val="24"/>
        </w:rPr>
        <w:t xml:space="preserve">Major historical naval </w:t>
      </w:r>
      <w:proofErr w:type="spellStart"/>
      <w:r w:rsidRPr="00477979">
        <w:rPr>
          <w:rFonts w:cs="Times New Roman"/>
          <w:sz w:val="24"/>
          <w:szCs w:val="24"/>
        </w:rPr>
        <w:t>armor</w:t>
      </w:r>
      <w:proofErr w:type="spellEnd"/>
      <w:r w:rsidRPr="00477979">
        <w:rPr>
          <w:rFonts w:cs="Times New Roman"/>
          <w:sz w:val="24"/>
          <w:szCs w:val="24"/>
        </w:rPr>
        <w:t xml:space="preserve"> penetration formulae, at </w:t>
      </w:r>
      <w:hyperlink r:id="rId9" w:history="1">
        <w:r w:rsidRPr="00477979">
          <w:rPr>
            <w:rStyle w:val="Hyperlink"/>
            <w:rFonts w:cs="Times New Roman"/>
            <w:sz w:val="24"/>
            <w:szCs w:val="24"/>
          </w:rPr>
          <w:t>http://www.navweaps.com/index_nathan/Hstfrmla.htm</w:t>
        </w:r>
      </w:hyperlink>
      <w:r w:rsidRPr="00477979">
        <w:rPr>
          <w:rFonts w:cs="Times New Roman"/>
          <w:sz w:val="24"/>
          <w:szCs w:val="24"/>
        </w:rPr>
        <w:t>, last accessed 16</w:t>
      </w:r>
      <w:r w:rsidRPr="00477979">
        <w:rPr>
          <w:rFonts w:cs="Times New Roman"/>
          <w:sz w:val="24"/>
          <w:szCs w:val="24"/>
          <w:vertAlign w:val="superscript"/>
        </w:rPr>
        <w:t>th</w:t>
      </w:r>
      <w:r w:rsidRPr="00477979">
        <w:rPr>
          <w:rFonts w:cs="Times New Roman"/>
          <w:sz w:val="24"/>
          <w:szCs w:val="24"/>
        </w:rPr>
        <w:t xml:space="preserve"> October 2014.</w:t>
      </w:r>
      <w:r w:rsidR="00740AC7" w:rsidRPr="00477979">
        <w:rPr>
          <w:rFonts w:cs="Times New Roman"/>
          <w:sz w:val="24"/>
          <w:szCs w:val="24"/>
        </w:rPr>
        <w:t xml:space="preserve"> </w:t>
      </w:r>
    </w:p>
    <w:p w14:paraId="71811488" w14:textId="77777777" w:rsidR="00C21F28" w:rsidRDefault="00740AC7" w:rsidP="00C21F28">
      <w:pPr>
        <w:rPr>
          <w:rFonts w:eastAsia="Times New Roman" w:cs="Times New Roman"/>
          <w:sz w:val="24"/>
          <w:szCs w:val="24"/>
          <w:lang w:eastAsia="en-GB"/>
        </w:rPr>
      </w:pPr>
      <w:proofErr w:type="spellStart"/>
      <w:r w:rsidRPr="00477979">
        <w:rPr>
          <w:rFonts w:cs="Times New Roman"/>
          <w:sz w:val="24"/>
          <w:szCs w:val="24"/>
        </w:rPr>
        <w:t>Osipov</w:t>
      </w:r>
      <w:proofErr w:type="spellEnd"/>
      <w:r w:rsidRPr="00477979">
        <w:rPr>
          <w:rFonts w:cs="Times New Roman"/>
          <w:sz w:val="24"/>
          <w:szCs w:val="24"/>
        </w:rPr>
        <w:t xml:space="preserve">, M. </w:t>
      </w:r>
      <w:r w:rsidR="008A251B" w:rsidRPr="00477979">
        <w:rPr>
          <w:rFonts w:cs="Times New Roman"/>
          <w:sz w:val="24"/>
          <w:szCs w:val="24"/>
        </w:rPr>
        <w:t xml:space="preserve">1915. </w:t>
      </w:r>
      <w:r w:rsidRPr="00477979">
        <w:rPr>
          <w:rFonts w:cs="Times New Roman"/>
          <w:sz w:val="24"/>
          <w:szCs w:val="24"/>
        </w:rPr>
        <w:t>The influence of the numerical strength of eng</w:t>
      </w:r>
      <w:r w:rsidR="008A251B" w:rsidRPr="00477979">
        <w:rPr>
          <w:rFonts w:cs="Times New Roman"/>
          <w:sz w:val="24"/>
          <w:szCs w:val="24"/>
        </w:rPr>
        <w:t>aged forces on their casualties. T</w:t>
      </w:r>
      <w:r w:rsidRPr="00477979">
        <w:rPr>
          <w:rFonts w:cs="Times New Roman"/>
          <w:sz w:val="24"/>
          <w:szCs w:val="24"/>
        </w:rPr>
        <w:t xml:space="preserve">rans. from the Russian by R. </w:t>
      </w:r>
      <w:proofErr w:type="spellStart"/>
      <w:r w:rsidRPr="00477979">
        <w:rPr>
          <w:rFonts w:cs="Times New Roman"/>
          <w:sz w:val="24"/>
          <w:szCs w:val="24"/>
        </w:rPr>
        <w:t>Helmbold</w:t>
      </w:r>
      <w:proofErr w:type="spellEnd"/>
      <w:r w:rsidRPr="00477979">
        <w:rPr>
          <w:rFonts w:cs="Times New Roman"/>
          <w:sz w:val="24"/>
          <w:szCs w:val="24"/>
        </w:rPr>
        <w:t xml:space="preserve"> and A. S. Rahm, </w:t>
      </w:r>
      <w:r w:rsidRPr="00477979">
        <w:rPr>
          <w:rFonts w:cs="Times New Roman"/>
          <w:i/>
          <w:sz w:val="24"/>
          <w:szCs w:val="24"/>
        </w:rPr>
        <w:t xml:space="preserve">Naval Research Logistics </w:t>
      </w:r>
      <w:r w:rsidRPr="00477979">
        <w:rPr>
          <w:rFonts w:cs="Times New Roman"/>
          <w:sz w:val="24"/>
          <w:szCs w:val="24"/>
        </w:rPr>
        <w:t>42</w:t>
      </w:r>
      <w:r w:rsidR="008A251B" w:rsidRPr="00477979">
        <w:rPr>
          <w:rFonts w:cs="Times New Roman"/>
          <w:sz w:val="24"/>
          <w:szCs w:val="24"/>
        </w:rPr>
        <w:t xml:space="preserve">: </w:t>
      </w:r>
      <w:r w:rsidRPr="00477979">
        <w:rPr>
          <w:rFonts w:cs="Times New Roman"/>
          <w:sz w:val="24"/>
          <w:szCs w:val="24"/>
        </w:rPr>
        <w:t>435-490 (1995).</w:t>
      </w:r>
      <w:r w:rsidRPr="00477979">
        <w:rPr>
          <w:rFonts w:eastAsia="Times New Roman" w:cs="Times New Roman"/>
          <w:sz w:val="24"/>
          <w:szCs w:val="24"/>
          <w:lang w:eastAsia="en-GB"/>
        </w:rPr>
        <w:t xml:space="preserve"> </w:t>
      </w:r>
    </w:p>
    <w:p w14:paraId="7FFD96C5" w14:textId="77777777" w:rsidR="00A40253" w:rsidRPr="00483493" w:rsidRDefault="00A40253" w:rsidP="00C21F28">
      <w:pPr>
        <w:rPr>
          <w:rFonts w:cs="Times New Roman"/>
          <w:sz w:val="24"/>
          <w:szCs w:val="24"/>
        </w:rPr>
      </w:pPr>
      <w:proofErr w:type="spellStart"/>
      <w:r w:rsidRPr="00483493">
        <w:rPr>
          <w:rFonts w:eastAsia="Times New Roman" w:cs="Times New Roman"/>
          <w:sz w:val="24"/>
          <w:szCs w:val="24"/>
          <w:lang w:eastAsia="en-GB"/>
        </w:rPr>
        <w:t>Philbin</w:t>
      </w:r>
      <w:proofErr w:type="spellEnd"/>
      <w:r w:rsidRPr="00483493">
        <w:rPr>
          <w:rFonts w:eastAsia="Times New Roman" w:cs="Times New Roman"/>
          <w:sz w:val="24"/>
          <w:szCs w:val="24"/>
          <w:lang w:eastAsia="en-GB"/>
        </w:rPr>
        <w:t>, T.</w:t>
      </w:r>
      <w:r w:rsidR="004013E9" w:rsidRPr="00483493">
        <w:rPr>
          <w:rFonts w:eastAsia="Times New Roman" w:cs="Times New Roman"/>
          <w:sz w:val="24"/>
          <w:szCs w:val="24"/>
          <w:lang w:eastAsia="en-GB"/>
        </w:rPr>
        <w:t xml:space="preserve"> </w:t>
      </w:r>
      <w:r w:rsidR="00361287" w:rsidRPr="00483493">
        <w:rPr>
          <w:rFonts w:eastAsia="Times New Roman" w:cs="Times New Roman"/>
          <w:sz w:val="24"/>
          <w:szCs w:val="24"/>
          <w:lang w:eastAsia="en-GB"/>
        </w:rPr>
        <w:t xml:space="preserve">R. </w:t>
      </w:r>
      <w:r w:rsidRPr="00483493">
        <w:rPr>
          <w:rFonts w:eastAsia="Times New Roman" w:cs="Times New Roman"/>
          <w:sz w:val="24"/>
          <w:szCs w:val="24"/>
          <w:lang w:eastAsia="en-GB"/>
        </w:rPr>
        <w:t xml:space="preserve">2014. </w:t>
      </w:r>
      <w:r w:rsidRPr="00483493">
        <w:rPr>
          <w:rFonts w:eastAsia="Times New Roman" w:cs="Times New Roman"/>
          <w:i/>
          <w:sz w:val="24"/>
          <w:szCs w:val="24"/>
          <w:lang w:eastAsia="en-GB"/>
        </w:rPr>
        <w:t>The Battle of Dogger Bank: The First Dreadnought Engagement</w:t>
      </w:r>
      <w:r w:rsidR="00361287" w:rsidRPr="00483493">
        <w:rPr>
          <w:rFonts w:eastAsia="Times New Roman" w:cs="Times New Roman"/>
          <w:i/>
          <w:sz w:val="24"/>
          <w:szCs w:val="24"/>
          <w:lang w:eastAsia="en-GB"/>
        </w:rPr>
        <w:t>, January 1915</w:t>
      </w:r>
      <w:r w:rsidR="00361287" w:rsidRPr="00483493">
        <w:rPr>
          <w:rFonts w:eastAsia="Times New Roman" w:cs="Times New Roman"/>
          <w:sz w:val="24"/>
          <w:szCs w:val="24"/>
          <w:lang w:eastAsia="en-GB"/>
        </w:rPr>
        <w:t>. Bloomington &amp; Indianapolis: Indiana University Press.</w:t>
      </w:r>
    </w:p>
    <w:p w14:paraId="3E8DFD07" w14:textId="77777777" w:rsidR="00095303" w:rsidRPr="00483493" w:rsidRDefault="00C21F28" w:rsidP="00095303">
      <w:pPr>
        <w:rPr>
          <w:rFonts w:cs="Times New Roman"/>
          <w:sz w:val="24"/>
          <w:szCs w:val="24"/>
        </w:rPr>
      </w:pPr>
      <w:proofErr w:type="spellStart"/>
      <w:proofErr w:type="gramStart"/>
      <w:r w:rsidRPr="00483493">
        <w:rPr>
          <w:rFonts w:cs="Times New Roman"/>
          <w:sz w:val="24"/>
          <w:szCs w:val="24"/>
        </w:rPr>
        <w:t>Ranft</w:t>
      </w:r>
      <w:proofErr w:type="spellEnd"/>
      <w:r w:rsidR="004013E9" w:rsidRPr="00483493">
        <w:rPr>
          <w:rFonts w:cs="Times New Roman"/>
          <w:sz w:val="24"/>
          <w:szCs w:val="24"/>
        </w:rPr>
        <w:t>, B.</w:t>
      </w:r>
      <w:r w:rsidRPr="00483493">
        <w:rPr>
          <w:rFonts w:cs="Times New Roman"/>
          <w:sz w:val="24"/>
          <w:szCs w:val="24"/>
        </w:rPr>
        <w:t xml:space="preserve"> ed. 1989.</w:t>
      </w:r>
      <w:proofErr w:type="gramEnd"/>
      <w:r w:rsidRPr="00483493">
        <w:rPr>
          <w:rFonts w:cs="Times New Roman"/>
          <w:sz w:val="24"/>
          <w:szCs w:val="24"/>
        </w:rPr>
        <w:t xml:space="preserve"> The Beatty Papers: selections from the private and official correspondence of Admiral of the Fleet Earl Beatty. </w:t>
      </w:r>
      <w:proofErr w:type="gramStart"/>
      <w:r w:rsidRPr="00483493">
        <w:rPr>
          <w:rFonts w:cs="Times New Roman"/>
          <w:sz w:val="24"/>
          <w:szCs w:val="24"/>
        </w:rPr>
        <w:t>Vol. 1.</w:t>
      </w:r>
      <w:proofErr w:type="gramEnd"/>
      <w:r w:rsidRPr="00483493">
        <w:rPr>
          <w:rFonts w:cs="Times New Roman"/>
          <w:sz w:val="24"/>
          <w:szCs w:val="24"/>
        </w:rPr>
        <w:t xml:space="preserve"> </w:t>
      </w:r>
      <w:proofErr w:type="gramStart"/>
      <w:r w:rsidRPr="00483493">
        <w:rPr>
          <w:rFonts w:cs="Times New Roman"/>
          <w:sz w:val="24"/>
          <w:szCs w:val="24"/>
        </w:rPr>
        <w:t>Navy Records Society, vol. 128.</w:t>
      </w:r>
      <w:proofErr w:type="gramEnd"/>
    </w:p>
    <w:p w14:paraId="6830B9F3" w14:textId="77777777" w:rsidR="006714A4" w:rsidRPr="00095303" w:rsidRDefault="00095303" w:rsidP="00477979">
      <w:pPr>
        <w:rPr>
          <w:rFonts w:cs="Times New Roman"/>
          <w:sz w:val="24"/>
          <w:szCs w:val="24"/>
        </w:rPr>
      </w:pPr>
      <w:proofErr w:type="gramStart"/>
      <w:r w:rsidRPr="00095303">
        <w:rPr>
          <w:rFonts w:cs="Times New Roman"/>
          <w:sz w:val="24"/>
          <w:szCs w:val="24"/>
        </w:rPr>
        <w:t>Sherlock,</w:t>
      </w:r>
      <w:r>
        <w:rPr>
          <w:rFonts w:cs="Times New Roman"/>
          <w:sz w:val="24"/>
          <w:szCs w:val="24"/>
        </w:rPr>
        <w:t xml:space="preserve"> C., </w:t>
      </w:r>
      <w:r w:rsidRPr="00095303">
        <w:rPr>
          <w:rFonts w:cs="Times New Roman"/>
          <w:sz w:val="24"/>
          <w:szCs w:val="24"/>
        </w:rPr>
        <w:t>A.</w:t>
      </w:r>
      <w:r>
        <w:rPr>
          <w:rFonts w:cs="Times New Roman"/>
          <w:sz w:val="24"/>
          <w:szCs w:val="24"/>
        </w:rPr>
        <w:t xml:space="preserve"> </w:t>
      </w:r>
      <w:proofErr w:type="spellStart"/>
      <w:r w:rsidRPr="00095303">
        <w:rPr>
          <w:rFonts w:cs="Times New Roman"/>
          <w:sz w:val="24"/>
          <w:szCs w:val="24"/>
        </w:rPr>
        <w:t>Thiery</w:t>
      </w:r>
      <w:proofErr w:type="spellEnd"/>
      <w:r w:rsidRPr="00095303">
        <w:rPr>
          <w:rFonts w:cs="Times New Roman"/>
          <w:sz w:val="24"/>
          <w:szCs w:val="24"/>
        </w:rPr>
        <w:t>, G.</w:t>
      </w:r>
      <w:r>
        <w:rPr>
          <w:rFonts w:cs="Times New Roman"/>
          <w:sz w:val="24"/>
          <w:szCs w:val="24"/>
        </w:rPr>
        <w:t xml:space="preserve"> </w:t>
      </w:r>
      <w:r w:rsidRPr="00095303">
        <w:rPr>
          <w:rFonts w:cs="Times New Roman"/>
          <w:sz w:val="24"/>
          <w:szCs w:val="24"/>
        </w:rPr>
        <w:t>O.</w:t>
      </w:r>
      <w:r>
        <w:rPr>
          <w:rFonts w:cs="Times New Roman"/>
          <w:sz w:val="24"/>
          <w:szCs w:val="24"/>
        </w:rPr>
        <w:t xml:space="preserve"> Roberts and</w:t>
      </w:r>
      <w:r w:rsidRPr="00095303">
        <w:rPr>
          <w:rFonts w:cs="Times New Roman"/>
          <w:sz w:val="24"/>
          <w:szCs w:val="24"/>
        </w:rPr>
        <w:t xml:space="preserve"> J.</w:t>
      </w:r>
      <w:r>
        <w:rPr>
          <w:rFonts w:cs="Times New Roman"/>
          <w:sz w:val="24"/>
          <w:szCs w:val="24"/>
        </w:rPr>
        <w:t xml:space="preserve"> </w:t>
      </w:r>
      <w:r w:rsidRPr="00095303">
        <w:rPr>
          <w:rFonts w:cs="Times New Roman"/>
          <w:sz w:val="24"/>
          <w:szCs w:val="24"/>
        </w:rPr>
        <w:t>S.</w:t>
      </w:r>
      <w:r>
        <w:rPr>
          <w:rFonts w:cs="Times New Roman"/>
          <w:sz w:val="24"/>
          <w:szCs w:val="24"/>
        </w:rPr>
        <w:t xml:space="preserve"> Rosenthal.</w:t>
      </w:r>
      <w:proofErr w:type="gramEnd"/>
      <w:r>
        <w:rPr>
          <w:rFonts w:cs="Times New Roman"/>
          <w:sz w:val="24"/>
          <w:szCs w:val="24"/>
        </w:rPr>
        <w:t xml:space="preserve"> 2013. </w:t>
      </w:r>
      <w:r w:rsidRPr="00095303">
        <w:rPr>
          <w:rFonts w:cs="Times New Roman"/>
          <w:sz w:val="24"/>
          <w:szCs w:val="24"/>
        </w:rPr>
        <w:t xml:space="preserve"> </w:t>
      </w:r>
      <w:proofErr w:type="gramStart"/>
      <w:r w:rsidRPr="00095303">
        <w:rPr>
          <w:rFonts w:cs="Times New Roman"/>
          <w:sz w:val="24"/>
          <w:szCs w:val="24"/>
        </w:rPr>
        <w:t>On</w:t>
      </w:r>
      <w:proofErr w:type="gramEnd"/>
      <w:r w:rsidRPr="00095303">
        <w:rPr>
          <w:rFonts w:cs="Times New Roman"/>
          <w:sz w:val="24"/>
          <w:szCs w:val="24"/>
        </w:rPr>
        <w:t xml:space="preserve"> the efficiency of pseudo-marginal random walk Metropolis algorithms; to appear in </w:t>
      </w:r>
      <w:r>
        <w:rPr>
          <w:rFonts w:cs="Times New Roman"/>
          <w:sz w:val="24"/>
          <w:szCs w:val="24"/>
        </w:rPr>
        <w:t xml:space="preserve">the </w:t>
      </w:r>
      <w:r w:rsidRPr="00095303">
        <w:rPr>
          <w:rFonts w:cs="Times New Roman"/>
          <w:i/>
          <w:sz w:val="24"/>
          <w:szCs w:val="24"/>
        </w:rPr>
        <w:t>Annals of Statistics</w:t>
      </w:r>
      <w:r>
        <w:rPr>
          <w:rFonts w:cs="Times New Roman"/>
          <w:sz w:val="24"/>
          <w:szCs w:val="24"/>
        </w:rPr>
        <w:t>. [</w:t>
      </w:r>
      <w:proofErr w:type="gramStart"/>
      <w:r w:rsidRPr="00095303">
        <w:rPr>
          <w:rFonts w:cs="Times New Roman"/>
          <w:sz w:val="24"/>
          <w:szCs w:val="24"/>
        </w:rPr>
        <w:t>arXiv:</w:t>
      </w:r>
      <w:proofErr w:type="gramEnd"/>
      <w:r w:rsidRPr="00095303">
        <w:rPr>
          <w:rFonts w:cs="Times New Roman"/>
          <w:sz w:val="24"/>
          <w:szCs w:val="24"/>
        </w:rPr>
        <w:t>1309.7209]</w:t>
      </w:r>
    </w:p>
    <w:p w14:paraId="305A9943" w14:textId="77777777" w:rsidR="00184AE5" w:rsidRPr="00477979" w:rsidRDefault="003562A3" w:rsidP="00477979">
      <w:pPr>
        <w:rPr>
          <w:rFonts w:cs="Times New Roman"/>
          <w:sz w:val="24"/>
          <w:szCs w:val="24"/>
        </w:rPr>
      </w:pPr>
      <w:r w:rsidRPr="00477979">
        <w:rPr>
          <w:rFonts w:cs="Times New Roman"/>
          <w:sz w:val="24"/>
          <w:szCs w:val="24"/>
        </w:rPr>
        <w:lastRenderedPageBreak/>
        <w:t>Stirling</w:t>
      </w:r>
      <w:r w:rsidR="00184AE5" w:rsidRPr="00477979">
        <w:rPr>
          <w:rFonts w:cs="Times New Roman"/>
          <w:sz w:val="24"/>
          <w:szCs w:val="24"/>
        </w:rPr>
        <w:t>,</w:t>
      </w:r>
      <w:r w:rsidR="00222179" w:rsidRPr="00477979">
        <w:rPr>
          <w:rFonts w:cs="Times New Roman"/>
          <w:sz w:val="24"/>
          <w:szCs w:val="24"/>
        </w:rPr>
        <w:t xml:space="preserve"> </w:t>
      </w:r>
      <w:proofErr w:type="gramStart"/>
      <w:r w:rsidR="00184AE5" w:rsidRPr="00477979">
        <w:rPr>
          <w:rFonts w:cs="Times New Roman"/>
          <w:sz w:val="24"/>
          <w:szCs w:val="24"/>
        </w:rPr>
        <w:t>Cdr</w:t>
      </w:r>
      <w:proofErr w:type="gramEnd"/>
      <w:r w:rsidR="00184AE5" w:rsidRPr="00477979">
        <w:rPr>
          <w:rFonts w:cs="Times New Roman"/>
          <w:sz w:val="24"/>
          <w:szCs w:val="24"/>
        </w:rPr>
        <w:t xml:space="preserve"> Y. </w:t>
      </w:r>
      <w:r w:rsidR="00222179" w:rsidRPr="00477979">
        <w:rPr>
          <w:rFonts w:cs="Times New Roman"/>
          <w:sz w:val="24"/>
          <w:szCs w:val="24"/>
        </w:rPr>
        <w:t>(US Navy)</w:t>
      </w:r>
      <w:r w:rsidR="008A251B" w:rsidRPr="00477979">
        <w:rPr>
          <w:rFonts w:cs="Times New Roman"/>
          <w:sz w:val="24"/>
          <w:szCs w:val="24"/>
        </w:rPr>
        <w:t>. 1915.</w:t>
      </w:r>
      <w:r w:rsidRPr="00477979">
        <w:rPr>
          <w:rFonts w:cs="Times New Roman"/>
          <w:sz w:val="24"/>
          <w:szCs w:val="24"/>
        </w:rPr>
        <w:t xml:space="preserve"> The arrival of the battlecruiser, </w:t>
      </w:r>
      <w:r w:rsidRPr="00477979">
        <w:rPr>
          <w:rFonts w:cs="Times New Roman"/>
          <w:i/>
          <w:sz w:val="24"/>
          <w:szCs w:val="24"/>
        </w:rPr>
        <w:t>Proceedings of the United States Naval Institute</w:t>
      </w:r>
      <w:r w:rsidRPr="00477979">
        <w:rPr>
          <w:rFonts w:cs="Times New Roman"/>
          <w:sz w:val="24"/>
          <w:szCs w:val="24"/>
        </w:rPr>
        <w:t xml:space="preserve"> 41</w:t>
      </w:r>
      <w:r w:rsidR="008A251B" w:rsidRPr="00477979">
        <w:rPr>
          <w:rFonts w:cs="Times New Roman"/>
          <w:sz w:val="24"/>
          <w:szCs w:val="24"/>
        </w:rPr>
        <w:t>:1919-1924.</w:t>
      </w:r>
    </w:p>
    <w:p w14:paraId="1EB66E18" w14:textId="77777777" w:rsidR="00184AE5" w:rsidRDefault="008A251B" w:rsidP="00477979">
      <w:pPr>
        <w:rPr>
          <w:rFonts w:cs="Times New Roman"/>
          <w:sz w:val="24"/>
          <w:szCs w:val="24"/>
        </w:rPr>
      </w:pPr>
      <w:r w:rsidRPr="00477979">
        <w:rPr>
          <w:rFonts w:cs="Times New Roman"/>
          <w:sz w:val="24"/>
          <w:szCs w:val="24"/>
        </w:rPr>
        <w:t>Temple Patterson, A., Ed. 1966-1968.</w:t>
      </w:r>
      <w:r w:rsidR="00184AE5" w:rsidRPr="00477979">
        <w:rPr>
          <w:rFonts w:cs="Times New Roman"/>
          <w:sz w:val="24"/>
          <w:szCs w:val="24"/>
        </w:rPr>
        <w:t xml:space="preserve"> </w:t>
      </w:r>
      <w:r w:rsidR="00184AE5" w:rsidRPr="00477979">
        <w:rPr>
          <w:rFonts w:cs="Times New Roman"/>
          <w:i/>
          <w:sz w:val="24"/>
          <w:szCs w:val="24"/>
        </w:rPr>
        <w:t>The Jellicoe Papers: selections from the priv</w:t>
      </w:r>
      <w:r w:rsidR="00491406">
        <w:rPr>
          <w:rFonts w:cs="Times New Roman"/>
          <w:i/>
          <w:sz w:val="24"/>
          <w:szCs w:val="24"/>
        </w:rPr>
        <w:t xml:space="preserve">ate and official correspondence </w:t>
      </w:r>
      <w:r w:rsidR="00184AE5" w:rsidRPr="00477979">
        <w:rPr>
          <w:rFonts w:cs="Times New Roman"/>
          <w:i/>
          <w:sz w:val="24"/>
          <w:szCs w:val="24"/>
        </w:rPr>
        <w:t>of Admiral of the Fleet Earl Jellicoe of Scapa</w:t>
      </w:r>
      <w:r w:rsidR="00E652E1" w:rsidRPr="00477979">
        <w:rPr>
          <w:rFonts w:cs="Times New Roman"/>
          <w:i/>
          <w:sz w:val="24"/>
          <w:szCs w:val="24"/>
        </w:rPr>
        <w:t>,</w:t>
      </w:r>
      <w:r w:rsidR="00184AE5" w:rsidRPr="00477979">
        <w:rPr>
          <w:rFonts w:cs="Times New Roman"/>
          <w:sz w:val="24"/>
          <w:szCs w:val="24"/>
        </w:rPr>
        <w:t xml:space="preserve"> </w:t>
      </w:r>
      <w:proofErr w:type="spellStart"/>
      <w:r w:rsidR="00E652E1" w:rsidRPr="00477979">
        <w:rPr>
          <w:rFonts w:cs="Times New Roman"/>
          <w:sz w:val="24"/>
          <w:szCs w:val="24"/>
        </w:rPr>
        <w:t>vols</w:t>
      </w:r>
      <w:proofErr w:type="spellEnd"/>
      <w:r w:rsidR="00E652E1" w:rsidRPr="00477979">
        <w:rPr>
          <w:rFonts w:cs="Times New Roman"/>
          <w:sz w:val="24"/>
          <w:szCs w:val="24"/>
        </w:rPr>
        <w:t xml:space="preserve"> 108 and 111. </w:t>
      </w:r>
      <w:proofErr w:type="gramStart"/>
      <w:r w:rsidR="00184AE5" w:rsidRPr="00477979">
        <w:rPr>
          <w:rFonts w:cs="Times New Roman"/>
          <w:sz w:val="24"/>
          <w:szCs w:val="24"/>
        </w:rPr>
        <w:t>Navy</w:t>
      </w:r>
      <w:r w:rsidR="00491406">
        <w:rPr>
          <w:rFonts w:cs="Times New Roman"/>
          <w:sz w:val="24"/>
          <w:szCs w:val="24"/>
        </w:rPr>
        <w:t xml:space="preserve"> Records Society</w:t>
      </w:r>
      <w:r w:rsidR="00E652E1" w:rsidRPr="00477979">
        <w:rPr>
          <w:rFonts w:cs="Times New Roman"/>
          <w:sz w:val="24"/>
          <w:szCs w:val="24"/>
        </w:rPr>
        <w:t>.</w:t>
      </w:r>
      <w:proofErr w:type="gramEnd"/>
    </w:p>
    <w:p w14:paraId="57AA3E86" w14:textId="56D83EDD" w:rsidR="00E411CD" w:rsidRPr="00483493" w:rsidRDefault="00E411CD" w:rsidP="00477979">
      <w:pPr>
        <w:rPr>
          <w:rFonts w:cs="Times New Roman"/>
          <w:sz w:val="24"/>
          <w:szCs w:val="24"/>
        </w:rPr>
      </w:pPr>
      <w:proofErr w:type="gramStart"/>
      <w:r w:rsidRPr="00483493">
        <w:rPr>
          <w:rFonts w:cs="Times New Roman"/>
          <w:sz w:val="24"/>
          <w:szCs w:val="24"/>
        </w:rPr>
        <w:t xml:space="preserve">Toni, T., and </w:t>
      </w:r>
      <w:r w:rsidR="00483493" w:rsidRPr="00483493">
        <w:rPr>
          <w:rFonts w:cs="Times New Roman"/>
          <w:sz w:val="24"/>
          <w:szCs w:val="24"/>
        </w:rPr>
        <w:t xml:space="preserve">M. P. H. </w:t>
      </w:r>
      <w:proofErr w:type="spellStart"/>
      <w:r w:rsidR="00483493" w:rsidRPr="00483493">
        <w:rPr>
          <w:rFonts w:cs="Times New Roman"/>
          <w:sz w:val="24"/>
          <w:szCs w:val="24"/>
        </w:rPr>
        <w:t>Stumpf</w:t>
      </w:r>
      <w:proofErr w:type="spellEnd"/>
      <w:r w:rsidR="00483493" w:rsidRPr="00483493">
        <w:rPr>
          <w:rFonts w:cs="Times New Roman"/>
          <w:sz w:val="24"/>
          <w:szCs w:val="24"/>
        </w:rPr>
        <w:t>.</w:t>
      </w:r>
      <w:proofErr w:type="gramEnd"/>
      <w:r w:rsidR="00483493" w:rsidRPr="00483493">
        <w:rPr>
          <w:rFonts w:cs="Times New Roman"/>
          <w:sz w:val="24"/>
          <w:szCs w:val="24"/>
        </w:rPr>
        <w:t xml:space="preserve"> </w:t>
      </w:r>
      <w:r w:rsidR="00145E17" w:rsidRPr="00483493">
        <w:rPr>
          <w:rFonts w:cs="Times New Roman"/>
          <w:sz w:val="24"/>
          <w:szCs w:val="24"/>
        </w:rPr>
        <w:t xml:space="preserve">2010. </w:t>
      </w:r>
      <w:r w:rsidRPr="00483493">
        <w:rPr>
          <w:rFonts w:cs="Times New Roman"/>
          <w:sz w:val="24"/>
          <w:szCs w:val="24"/>
        </w:rPr>
        <w:t xml:space="preserve">Simulation-based model selection for dynamical systems in </w:t>
      </w:r>
      <w:r w:rsidR="00145E17" w:rsidRPr="00483493">
        <w:rPr>
          <w:rFonts w:cs="Times New Roman"/>
          <w:sz w:val="24"/>
          <w:szCs w:val="24"/>
        </w:rPr>
        <w:t>systems and population biology.</w:t>
      </w:r>
      <w:r w:rsidRPr="00483493">
        <w:rPr>
          <w:rFonts w:cs="Times New Roman"/>
          <w:sz w:val="24"/>
          <w:szCs w:val="24"/>
        </w:rPr>
        <w:t xml:space="preserve"> </w:t>
      </w:r>
      <w:r w:rsidR="003A46A9" w:rsidRPr="00483493">
        <w:rPr>
          <w:rFonts w:cs="Times New Roman"/>
          <w:i/>
          <w:sz w:val="24"/>
          <w:szCs w:val="24"/>
        </w:rPr>
        <w:t>Bioinformatics</w:t>
      </w:r>
      <w:r w:rsidR="00145E17" w:rsidRPr="00483493">
        <w:rPr>
          <w:rFonts w:cs="Times New Roman"/>
          <w:sz w:val="24"/>
          <w:szCs w:val="24"/>
        </w:rPr>
        <w:t xml:space="preserve"> 26.1</w:t>
      </w:r>
      <w:r w:rsidRPr="00483493">
        <w:rPr>
          <w:rFonts w:cs="Times New Roman"/>
          <w:sz w:val="24"/>
          <w:szCs w:val="24"/>
        </w:rPr>
        <w:t>: 104-110.</w:t>
      </w:r>
    </w:p>
    <w:p w14:paraId="392D702C" w14:textId="77777777" w:rsidR="00102C29" w:rsidRPr="00483493" w:rsidRDefault="00102C29" w:rsidP="00477979">
      <w:pPr>
        <w:rPr>
          <w:rFonts w:cs="Times New Roman"/>
          <w:sz w:val="24"/>
          <w:szCs w:val="24"/>
        </w:rPr>
      </w:pPr>
      <w:r w:rsidRPr="00483493">
        <w:rPr>
          <w:rFonts w:cs="Times New Roman"/>
          <w:sz w:val="24"/>
          <w:szCs w:val="24"/>
        </w:rPr>
        <w:t xml:space="preserve">Van der </w:t>
      </w:r>
      <w:proofErr w:type="spellStart"/>
      <w:r w:rsidRPr="00483493">
        <w:rPr>
          <w:rFonts w:cs="Times New Roman"/>
          <w:sz w:val="24"/>
          <w:szCs w:val="24"/>
        </w:rPr>
        <w:t>Tol</w:t>
      </w:r>
      <w:proofErr w:type="spellEnd"/>
      <w:r w:rsidRPr="00483493">
        <w:rPr>
          <w:rFonts w:cs="Times New Roman"/>
          <w:sz w:val="24"/>
          <w:szCs w:val="24"/>
        </w:rPr>
        <w:t xml:space="preserve">, J. M. 1997. Military Innovation and Carrier Aviation: The Relevant History. </w:t>
      </w:r>
      <w:r w:rsidRPr="00483493">
        <w:rPr>
          <w:rFonts w:cs="Times New Roman"/>
          <w:i/>
          <w:sz w:val="24"/>
          <w:szCs w:val="24"/>
        </w:rPr>
        <w:t>Joint Force Quarterly</w:t>
      </w:r>
      <w:r w:rsidR="00BD74D9" w:rsidRPr="00483493">
        <w:rPr>
          <w:rFonts w:cs="Times New Roman"/>
          <w:sz w:val="24"/>
          <w:szCs w:val="24"/>
        </w:rPr>
        <w:t xml:space="preserve"> Summer 1997:</w:t>
      </w:r>
      <w:r w:rsidRPr="00483493">
        <w:rPr>
          <w:rFonts w:cs="Times New Roman"/>
          <w:sz w:val="24"/>
          <w:szCs w:val="24"/>
        </w:rPr>
        <w:t>77-87</w:t>
      </w:r>
    </w:p>
    <w:p w14:paraId="1F352B7E" w14:textId="77777777" w:rsidR="00A5117F" w:rsidRDefault="00A5117F" w:rsidP="00477979">
      <w:pPr>
        <w:rPr>
          <w:rFonts w:cs="Times New Roman"/>
          <w:noProof/>
          <w:sz w:val="24"/>
          <w:szCs w:val="24"/>
        </w:rPr>
      </w:pPr>
    </w:p>
    <w:p w14:paraId="55D23CA4" w14:textId="77777777" w:rsidR="004F46BA" w:rsidRDefault="004F46BA" w:rsidP="00477979">
      <w:pPr>
        <w:rPr>
          <w:rFonts w:cs="Times New Roman"/>
          <w:b/>
          <w:noProof/>
          <w:sz w:val="28"/>
          <w:szCs w:val="28"/>
          <w:lang w:eastAsia="en-GB"/>
        </w:rPr>
      </w:pPr>
      <w:r w:rsidRPr="004F46BA">
        <w:rPr>
          <w:rFonts w:cs="Times New Roman"/>
          <w:b/>
          <w:noProof/>
          <w:sz w:val="28"/>
          <w:szCs w:val="28"/>
          <w:lang w:eastAsia="en-GB"/>
        </w:rPr>
        <w:t>Appendix</w:t>
      </w:r>
      <w:r w:rsidR="00DA5031">
        <w:rPr>
          <w:rFonts w:cs="Times New Roman"/>
          <w:b/>
          <w:noProof/>
          <w:sz w:val="28"/>
          <w:szCs w:val="28"/>
          <w:lang w:eastAsia="en-GB"/>
        </w:rPr>
        <w:t>: a stochastic Lanchester model</w:t>
      </w:r>
    </w:p>
    <w:p w14:paraId="7D6D3E6F" w14:textId="7F0CC682" w:rsidR="00183E64" w:rsidRPr="00483493" w:rsidRDefault="00DA5031" w:rsidP="00477979">
      <w:pPr>
        <w:rPr>
          <w:rFonts w:cs="Times New Roman"/>
          <w:noProof/>
          <w:sz w:val="24"/>
          <w:szCs w:val="24"/>
          <w:lang w:eastAsia="en-GB"/>
        </w:rPr>
      </w:pPr>
      <w:r w:rsidRPr="00483493">
        <w:rPr>
          <w:rFonts w:cs="Times New Roman"/>
          <w:noProof/>
          <w:sz w:val="24"/>
          <w:szCs w:val="24"/>
          <w:lang w:eastAsia="en-GB"/>
        </w:rPr>
        <w:t>The Lanchester aimed-fire model is simply the assumption that each side causes damage in proportion to its numbers and independent of its opponent’s numbers. This typically holds where targets are straightforwardly and symmetrically (as between the two sides) acquired. The general view among military analysts, based on the combat data, is that this assumption does not hold for aggregate land, air or all-arms warfare. However, as noted in the text</w:t>
      </w:r>
      <w:r w:rsidR="00DB0E3B" w:rsidRPr="00483493">
        <w:rPr>
          <w:rFonts w:cs="Times New Roman"/>
          <w:noProof/>
          <w:sz w:val="24"/>
          <w:szCs w:val="24"/>
          <w:lang w:eastAsia="en-GB"/>
        </w:rPr>
        <w:t xml:space="preserve"> and by analysts such as Hughes (1986b)</w:t>
      </w:r>
      <w:r w:rsidRPr="00483493">
        <w:rPr>
          <w:rFonts w:cs="Times New Roman"/>
          <w:noProof/>
          <w:sz w:val="24"/>
          <w:szCs w:val="24"/>
          <w:lang w:eastAsia="en-GB"/>
        </w:rPr>
        <w:t xml:space="preserve">, it is peculiarly appropriate to </w:t>
      </w:r>
      <w:r w:rsidRPr="00483493">
        <w:rPr>
          <w:rFonts w:cs="Times New Roman"/>
          <w:i/>
          <w:noProof/>
          <w:sz w:val="24"/>
          <w:szCs w:val="24"/>
          <w:lang w:eastAsia="en-GB"/>
        </w:rPr>
        <w:t>Dreadnought</w:t>
      </w:r>
      <w:r w:rsidRPr="00483493">
        <w:rPr>
          <w:rFonts w:cs="Times New Roman"/>
          <w:noProof/>
          <w:sz w:val="24"/>
          <w:szCs w:val="24"/>
          <w:lang w:eastAsia="en-GB"/>
        </w:rPr>
        <w:t xml:space="preserve">-era battleship gunnery, albeit perhaps at the level of simple sub-battles rather </w:t>
      </w:r>
      <w:r w:rsidR="00DB0E3B" w:rsidRPr="00483493">
        <w:rPr>
          <w:rFonts w:cs="Times New Roman"/>
          <w:noProof/>
          <w:sz w:val="24"/>
          <w:szCs w:val="24"/>
          <w:lang w:eastAsia="en-GB"/>
        </w:rPr>
        <w:t xml:space="preserve">than </w:t>
      </w:r>
      <w:r w:rsidRPr="00483493">
        <w:rPr>
          <w:rFonts w:cs="Times New Roman"/>
          <w:noProof/>
          <w:sz w:val="24"/>
          <w:szCs w:val="24"/>
          <w:lang w:eastAsia="en-GB"/>
        </w:rPr>
        <w:t>general actions among mixed forces.</w:t>
      </w:r>
      <w:r w:rsidR="00DB0E3B" w:rsidRPr="00483493">
        <w:rPr>
          <w:rFonts w:cs="Times New Roman"/>
          <w:noProof/>
          <w:sz w:val="24"/>
          <w:szCs w:val="24"/>
          <w:lang w:eastAsia="en-GB"/>
        </w:rPr>
        <w:t xml:space="preserve"> The stochastic version of the model simply assigns to each shot a probability of a hit, so that the expected total rate of hitting is proportional to the number of ships firing. </w:t>
      </w:r>
      <w:r w:rsidR="008A4A92" w:rsidRPr="00483493">
        <w:rPr>
          <w:rFonts w:cs="Times New Roman"/>
          <w:noProof/>
          <w:sz w:val="24"/>
          <w:szCs w:val="24"/>
          <w:lang w:eastAsia="en-GB"/>
        </w:rPr>
        <w:t xml:space="preserve">This translates to </w:t>
      </w:r>
      <w:r w:rsidR="004A3F40" w:rsidRPr="00483493">
        <w:rPr>
          <w:rFonts w:cs="Times New Roman"/>
          <w:noProof/>
          <w:sz w:val="24"/>
          <w:szCs w:val="24"/>
          <w:lang w:eastAsia="en-GB"/>
        </w:rPr>
        <w:t xml:space="preserve">a </w:t>
      </w:r>
      <w:r w:rsidR="008A4A92" w:rsidRPr="00483493">
        <w:rPr>
          <w:rFonts w:cs="Times New Roman"/>
          <w:noProof/>
          <w:sz w:val="24"/>
          <w:szCs w:val="24"/>
          <w:lang w:eastAsia="en-GB"/>
        </w:rPr>
        <w:t xml:space="preserve">master equation for the time evolution of the current state of the battle, </w:t>
      </w:r>
      <m:oMath>
        <m:r>
          <w:rPr>
            <w:rFonts w:ascii="Cambria Math" w:hAnsi="Cambria Math" w:cs="Times New Roman"/>
            <w:noProof/>
            <w:sz w:val="24"/>
            <w:szCs w:val="24"/>
            <w:lang w:eastAsia="en-GB"/>
          </w:rPr>
          <m:t>P</m:t>
        </m:r>
        <m:d>
          <m:dPr>
            <m:ctrlPr>
              <w:rPr>
                <w:rFonts w:ascii="Cambria Math" w:hAnsi="Cambria Math" w:cs="Times New Roman"/>
                <w:i/>
                <w:noProof/>
                <w:sz w:val="24"/>
                <w:szCs w:val="24"/>
                <w:lang w:eastAsia="en-GB"/>
              </w:rPr>
            </m:ctrlPr>
          </m:dPr>
          <m:e>
            <m:d>
              <m:dPr>
                <m:begChr m:val="{"/>
                <m:endChr m:val="}"/>
                <m:ctrlPr>
                  <w:rPr>
                    <w:rFonts w:ascii="Cambria Math" w:hAnsi="Cambria Math" w:cs="Times New Roman"/>
                    <w:i/>
                    <w:noProof/>
                    <w:sz w:val="24"/>
                    <w:szCs w:val="24"/>
                    <w:lang w:eastAsia="en-GB"/>
                  </w:rPr>
                </m:ctrlPr>
              </m:dPr>
              <m:e>
                <m:r>
                  <m:rPr>
                    <m:scr m:val="script"/>
                  </m:rPr>
                  <w:rPr>
                    <w:rFonts w:ascii="Cambria Math" w:hAnsi="Cambria Math" w:cs="Times New Roman"/>
                    <w:noProof/>
                    <w:sz w:val="24"/>
                    <w:szCs w:val="24"/>
                    <w:lang w:eastAsia="en-GB"/>
                  </w:rPr>
                  <m:t>C</m:t>
                </m:r>
              </m:e>
            </m:d>
          </m:e>
        </m:d>
      </m:oMath>
      <w:r w:rsidR="008A4A92" w:rsidRPr="00483493">
        <w:rPr>
          <w:rFonts w:eastAsiaTheme="minorEastAsia" w:cs="Times New Roman"/>
          <w:noProof/>
          <w:sz w:val="24"/>
          <w:szCs w:val="24"/>
          <w:lang w:eastAsia="en-GB"/>
        </w:rPr>
        <w:t xml:space="preserve">, where </w:t>
      </w:r>
      <m:oMath>
        <m:r>
          <m:rPr>
            <m:scr m:val="script"/>
          </m:rPr>
          <w:rPr>
            <w:rFonts w:ascii="Cambria Math" w:hAnsi="Cambria Math" w:cs="Times New Roman"/>
            <w:noProof/>
            <w:sz w:val="24"/>
            <w:szCs w:val="24"/>
            <w:lang w:eastAsia="en-GB"/>
          </w:rPr>
          <m:t>C</m:t>
        </m:r>
      </m:oMath>
      <w:r w:rsidR="008A4A92" w:rsidRPr="00483493">
        <w:rPr>
          <w:rFonts w:cs="Times New Roman"/>
          <w:noProof/>
          <w:sz w:val="24"/>
          <w:szCs w:val="24"/>
          <w:lang w:eastAsia="en-GB"/>
        </w:rPr>
        <w:t xml:space="preserve"> refers to the </w:t>
      </w:r>
      <w:r w:rsidR="00183E64" w:rsidRPr="00483493">
        <w:rPr>
          <w:rFonts w:cs="Times New Roman"/>
          <w:noProof/>
          <w:sz w:val="24"/>
          <w:szCs w:val="24"/>
          <w:lang w:eastAsia="en-GB"/>
        </w:rPr>
        <w:lastRenderedPageBreak/>
        <w:t xml:space="preserve">configuration of the system – the number of ships remaining and the number of </w:t>
      </w:r>
      <w:r w:rsidR="004A3F40" w:rsidRPr="00483493">
        <w:rPr>
          <w:rFonts w:cs="Times New Roman"/>
          <w:noProof/>
          <w:sz w:val="24"/>
          <w:szCs w:val="24"/>
          <w:lang w:eastAsia="en-GB"/>
        </w:rPr>
        <w:t xml:space="preserve">their </w:t>
      </w:r>
      <w:r w:rsidR="00183E64" w:rsidRPr="00483493">
        <w:rPr>
          <w:rFonts w:cs="Times New Roman"/>
          <w:noProof/>
          <w:sz w:val="24"/>
          <w:szCs w:val="24"/>
          <w:lang w:eastAsia="en-GB"/>
        </w:rPr>
        <w:t xml:space="preserve">turrets. The master equation may be written in general form as </w:t>
      </w:r>
    </w:p>
    <w:p w14:paraId="630126E0" w14:textId="32334931" w:rsidR="00183E64" w:rsidRPr="00483493" w:rsidRDefault="0032041F" w:rsidP="00477979">
      <w:pPr>
        <w:rPr>
          <w:rFonts w:eastAsiaTheme="minorEastAsia" w:cs="Times New Roman"/>
          <w:noProof/>
          <w:sz w:val="24"/>
          <w:szCs w:val="24"/>
          <w:lang w:eastAsia="en-GB"/>
        </w:rPr>
      </w:pPr>
      <m:oMathPara>
        <m:oMath>
          <m:f>
            <m:fPr>
              <m:ctrlPr>
                <w:rPr>
                  <w:rFonts w:ascii="Cambria Math" w:hAnsi="Cambria Math" w:cs="Times New Roman"/>
                  <w:i/>
                  <w:noProof/>
                  <w:sz w:val="24"/>
                  <w:szCs w:val="24"/>
                  <w:lang w:eastAsia="en-GB"/>
                </w:rPr>
              </m:ctrlPr>
            </m:fPr>
            <m:num>
              <m:r>
                <w:rPr>
                  <w:rFonts w:ascii="Cambria Math" w:hAnsi="Cambria Math" w:cs="Times New Roman"/>
                  <w:noProof/>
                  <w:sz w:val="24"/>
                  <w:szCs w:val="24"/>
                  <w:lang w:eastAsia="en-GB"/>
                </w:rPr>
                <m:t>dP</m:t>
              </m:r>
              <m:d>
                <m:dPr>
                  <m:ctrlPr>
                    <w:rPr>
                      <w:rFonts w:ascii="Cambria Math" w:hAnsi="Cambria Math" w:cs="Times New Roman"/>
                      <w:i/>
                      <w:noProof/>
                      <w:sz w:val="24"/>
                      <w:szCs w:val="24"/>
                      <w:lang w:eastAsia="en-GB"/>
                    </w:rPr>
                  </m:ctrlPr>
                </m:dPr>
                <m:e>
                  <m:d>
                    <m:dPr>
                      <m:begChr m:val="{"/>
                      <m:endChr m:val="}"/>
                      <m:ctrlPr>
                        <w:rPr>
                          <w:rFonts w:ascii="Cambria Math" w:hAnsi="Cambria Math" w:cs="Times New Roman"/>
                          <w:i/>
                          <w:noProof/>
                          <w:sz w:val="24"/>
                          <w:szCs w:val="24"/>
                          <w:lang w:eastAsia="en-GB"/>
                        </w:rPr>
                      </m:ctrlPr>
                    </m:dPr>
                    <m:e>
                      <m:r>
                        <m:rPr>
                          <m:scr m:val="script"/>
                        </m:rPr>
                        <w:rPr>
                          <w:rFonts w:ascii="Cambria Math" w:hAnsi="Cambria Math" w:cs="Times New Roman"/>
                          <w:noProof/>
                          <w:sz w:val="24"/>
                          <w:szCs w:val="24"/>
                          <w:lang w:eastAsia="en-GB"/>
                        </w:rPr>
                        <m:t>C</m:t>
                      </m:r>
                    </m:e>
                  </m:d>
                </m:e>
              </m:d>
            </m:num>
            <m:den>
              <m:r>
                <w:rPr>
                  <w:rFonts w:ascii="Cambria Math" w:hAnsi="Cambria Math" w:cs="Times New Roman"/>
                  <w:noProof/>
                  <w:sz w:val="24"/>
                  <w:szCs w:val="24"/>
                  <w:lang w:eastAsia="en-GB"/>
                </w:rPr>
                <m:t>dt</m:t>
              </m:r>
            </m:den>
          </m:f>
          <m:r>
            <w:rPr>
              <w:rFonts w:ascii="Cambria Math" w:eastAsiaTheme="minorEastAsia" w:hAnsi="Cambria Math" w:cs="Times New Roman" w:hint="eastAsia"/>
              <w:noProof/>
              <w:sz w:val="24"/>
              <w:szCs w:val="24"/>
              <w:lang w:eastAsia="en-GB"/>
            </w:rPr>
            <m:t>=</m:t>
          </m:r>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C'→C</m:t>
              </m:r>
            </m:e>
          </m:nary>
          <m:r>
            <w:rPr>
              <w:rFonts w:ascii="Cambria Math" w:eastAsiaTheme="minorEastAsia" w:hAnsi="Cambria Math" w:cs="Times New Roman" w:hint="eastAsia"/>
              <w:noProof/>
              <w:sz w:val="24"/>
              <w:szCs w:val="24"/>
              <w:lang w:eastAsia="en-GB"/>
            </w:rPr>
            <m:t>)P({</m:t>
          </m:r>
          <m:r>
            <m:rPr>
              <m:scr m:val="script"/>
            </m:rPr>
            <w:rPr>
              <w:rFonts w:ascii="Cambria Math" w:hAnsi="Cambria Math" w:cs="Times New Roman"/>
              <w:noProof/>
              <w:sz w:val="24"/>
              <w:szCs w:val="24"/>
              <w:lang w:eastAsia="en-GB"/>
            </w:rPr>
            <m:t>C'})-</m:t>
          </m:r>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m:t>
              </m:r>
            </m:e>
          </m:nary>
          <m:r>
            <m:rPr>
              <m:scr m:val="script"/>
            </m:rPr>
            <w:rPr>
              <w:rFonts w:ascii="Cambria Math" w:hAnsi="Cambria Math" w:cs="Times New Roman"/>
              <w:noProof/>
              <w:sz w:val="24"/>
              <w:szCs w:val="24"/>
              <w:lang w:eastAsia="en-GB"/>
            </w:rPr>
            <m:t>C'</m:t>
          </m:r>
          <m:r>
            <w:rPr>
              <w:rFonts w:ascii="Cambria Math" w:eastAsiaTheme="minorEastAsia" w:hAnsi="Cambria Math" w:cs="Times New Roman" w:hint="eastAsia"/>
              <w:noProof/>
              <w:sz w:val="24"/>
              <w:szCs w:val="24"/>
              <w:lang w:eastAsia="en-GB"/>
            </w:rPr>
            <m:t>)P({</m:t>
          </m:r>
          <m:r>
            <m:rPr>
              <m:scr m:val="script"/>
            </m:rPr>
            <w:rPr>
              <w:rFonts w:ascii="Cambria Math" w:hAnsi="Cambria Math" w:cs="Times New Roman"/>
              <w:noProof/>
              <w:sz w:val="24"/>
              <w:szCs w:val="24"/>
              <w:lang w:eastAsia="en-GB"/>
            </w:rPr>
            <m:t>C})</m:t>
          </m:r>
        </m:oMath>
      </m:oMathPara>
    </w:p>
    <w:p w14:paraId="3E3D57A3" w14:textId="2FC2198D" w:rsidR="0084239C" w:rsidRPr="00483493" w:rsidRDefault="00183E64" w:rsidP="00477979">
      <w:pPr>
        <w:rPr>
          <w:rFonts w:cs="Times New Roman"/>
          <w:noProof/>
          <w:sz w:val="24"/>
          <w:szCs w:val="24"/>
          <w:lang w:eastAsia="en-GB"/>
        </w:rPr>
      </w:pPr>
      <w:r w:rsidRPr="00483493">
        <w:rPr>
          <w:rFonts w:eastAsiaTheme="minorEastAsia" w:cs="Times New Roman"/>
          <w:noProof/>
          <w:sz w:val="24"/>
          <w:szCs w:val="24"/>
          <w:lang w:eastAsia="en-GB"/>
        </w:rPr>
        <w:t>where the two sum</w:t>
      </w:r>
      <w:r w:rsidR="0084239C" w:rsidRPr="00483493">
        <w:rPr>
          <w:rFonts w:eastAsiaTheme="minorEastAsia" w:cs="Times New Roman"/>
          <w:noProof/>
          <w:sz w:val="24"/>
          <w:szCs w:val="24"/>
          <w:lang w:eastAsia="en-GB"/>
        </w:rPr>
        <w:t>s</w:t>
      </w:r>
      <w:r w:rsidRPr="00483493">
        <w:rPr>
          <w:rFonts w:eastAsiaTheme="minorEastAsia" w:cs="Times New Roman"/>
          <w:noProof/>
          <w:sz w:val="24"/>
          <w:szCs w:val="24"/>
          <w:lang w:eastAsia="en-GB"/>
        </w:rPr>
        <w:t xml:space="preserve"> represent </w:t>
      </w:r>
      <w:r w:rsidR="004A3F40" w:rsidRPr="00483493">
        <w:rPr>
          <w:rFonts w:cs="Times New Roman"/>
          <w:noProof/>
          <w:sz w:val="24"/>
          <w:szCs w:val="24"/>
          <w:lang w:eastAsia="en-GB"/>
        </w:rPr>
        <w:t>respectively.</w:t>
      </w:r>
      <w:r w:rsidRPr="00483493">
        <w:rPr>
          <w:rFonts w:eastAsiaTheme="minorEastAsia" w:cs="Times New Roman"/>
          <w:noProof/>
          <w:sz w:val="24"/>
          <w:szCs w:val="24"/>
          <w:lang w:eastAsia="en-GB"/>
        </w:rPr>
        <w:t>all the ways in which the configuration</w:t>
      </w:r>
      <m:oMath>
        <m:r>
          <m:rPr>
            <m:scr m:val="script"/>
          </m:rPr>
          <w:rPr>
            <w:rFonts w:ascii="Cambria Math" w:hAnsi="Cambria Math" w:cs="Times New Roman"/>
            <w:noProof/>
            <w:sz w:val="24"/>
            <w:szCs w:val="24"/>
            <w:lang w:eastAsia="en-GB"/>
          </w:rPr>
          <m:t xml:space="preserve"> C</m:t>
        </m:r>
      </m:oMath>
      <w:r w:rsidRPr="00483493">
        <w:rPr>
          <w:rFonts w:eastAsiaTheme="minorEastAsia" w:cs="Times New Roman"/>
          <w:noProof/>
          <w:sz w:val="24"/>
          <w:szCs w:val="24"/>
          <w:lang w:eastAsia="en-GB"/>
        </w:rPr>
        <w:t xml:space="preserve"> can be achieved</w:t>
      </w:r>
      <w:r w:rsidR="004A3F40" w:rsidRPr="00483493">
        <w:rPr>
          <w:rFonts w:eastAsiaTheme="minorEastAsia" w:cs="Times New Roman"/>
          <w:noProof/>
          <w:sz w:val="24"/>
          <w:szCs w:val="24"/>
          <w:lang w:eastAsia="en-GB"/>
        </w:rPr>
        <w:t>,</w:t>
      </w:r>
      <w:r w:rsidRPr="00483493">
        <w:rPr>
          <w:rFonts w:eastAsiaTheme="minorEastAsia" w:cs="Times New Roman"/>
          <w:noProof/>
          <w:sz w:val="24"/>
          <w:szCs w:val="24"/>
          <w:lang w:eastAsia="en-GB"/>
        </w:rPr>
        <w:t xml:space="preserve"> and </w:t>
      </w:r>
      <w:r w:rsidR="0084239C" w:rsidRPr="00483493">
        <w:rPr>
          <w:rFonts w:eastAsiaTheme="minorEastAsia" w:cs="Times New Roman"/>
          <w:noProof/>
          <w:sz w:val="24"/>
          <w:szCs w:val="24"/>
          <w:lang w:eastAsia="en-GB"/>
        </w:rPr>
        <w:t>all the ways that the configuration</w:t>
      </w:r>
      <m:oMath>
        <m:r>
          <m:rPr>
            <m:scr m:val="script"/>
          </m:rPr>
          <w:rPr>
            <w:rFonts w:ascii="Cambria Math" w:hAnsi="Cambria Math" w:cs="Times New Roman"/>
            <w:noProof/>
            <w:sz w:val="24"/>
            <w:szCs w:val="24"/>
            <w:lang w:eastAsia="en-GB"/>
          </w:rPr>
          <m:t xml:space="preserve"> C</m:t>
        </m:r>
      </m:oMath>
      <w:r w:rsidR="0084239C" w:rsidRPr="00483493" w:rsidDel="00183E64">
        <w:rPr>
          <w:rFonts w:cs="Times New Roman"/>
          <w:noProof/>
          <w:sz w:val="24"/>
          <w:szCs w:val="24"/>
          <w:lang w:eastAsia="en-GB"/>
        </w:rPr>
        <w:t xml:space="preserve"> </w:t>
      </w:r>
      <w:r w:rsidR="0084239C" w:rsidRPr="00483493">
        <w:rPr>
          <w:rFonts w:cs="Times New Roman"/>
          <w:noProof/>
          <w:sz w:val="24"/>
          <w:szCs w:val="24"/>
          <w:lang w:eastAsia="en-GB"/>
        </w:rPr>
        <w:t>can be exited</w:t>
      </w:r>
      <w:r w:rsidR="004A3F40" w:rsidRPr="00483493">
        <w:rPr>
          <w:rFonts w:cs="Times New Roman"/>
          <w:noProof/>
          <w:sz w:val="24"/>
          <w:szCs w:val="24"/>
          <w:lang w:eastAsia="en-GB"/>
        </w:rPr>
        <w:t xml:space="preserve">. </w:t>
      </w:r>
      <w:r w:rsidR="0084239C" w:rsidRPr="00483493">
        <w:rPr>
          <w:rFonts w:cs="Times New Roman"/>
          <w:noProof/>
          <w:sz w:val="24"/>
          <w:szCs w:val="24"/>
          <w:lang w:eastAsia="en-GB"/>
        </w:rPr>
        <w:t>The transfer function</w:t>
      </w:r>
      <w:r w:rsidR="004F634E" w:rsidRPr="00483493">
        <w:rPr>
          <w:rFonts w:cs="Times New Roman"/>
          <w:noProof/>
          <w:sz w:val="24"/>
          <w:szCs w:val="24"/>
          <w:lang w:eastAsia="en-GB"/>
        </w:rPr>
        <w:t xml:space="preserve">, </w:t>
      </w:r>
      <w:r w:rsidR="0084239C" w:rsidRPr="00483493">
        <w:rPr>
          <w:rFonts w:cs="Times New Roman"/>
          <w:noProof/>
          <w:sz w:val="24"/>
          <w:szCs w:val="24"/>
          <w:lang w:eastAsia="en-GB"/>
        </w:rPr>
        <w:t xml:space="preserve"> </w:t>
      </w:r>
      <m:oMath>
        <m:nary>
          <m:naryPr>
            <m:chr m:val="∑"/>
            <m:limLoc m:val="subSup"/>
            <m:supHide m:val="1"/>
            <m:ctrlPr>
              <w:rPr>
                <w:rFonts w:ascii="Cambria Math" w:eastAsiaTheme="minorEastAsia" w:hAnsi="Cambria Math" w:cs="Times New Roman"/>
                <w:i/>
                <w:noProof/>
                <w:sz w:val="24"/>
                <w:szCs w:val="24"/>
                <w:lang w:eastAsia="en-GB"/>
              </w:rPr>
            </m:ctrlPr>
          </m:naryPr>
          <m:sub>
            <m:r>
              <m:rPr>
                <m:scr m:val="script"/>
              </m:rPr>
              <w:rPr>
                <w:rFonts w:ascii="Cambria Math" w:hAnsi="Cambria Math" w:cs="Times New Roman"/>
                <w:noProof/>
                <w:sz w:val="24"/>
                <w:szCs w:val="24"/>
                <w:lang w:eastAsia="en-GB"/>
              </w:rPr>
              <m:t>C'</m:t>
            </m:r>
          </m:sub>
          <m:sup/>
          <m:e>
            <m:r>
              <w:rPr>
                <w:rFonts w:ascii="Cambria Math" w:eastAsiaTheme="minorEastAsia" w:hAnsi="Cambria Math" w:cs="Times New Roman" w:hint="eastAsia"/>
                <w:noProof/>
                <w:sz w:val="24"/>
                <w:szCs w:val="24"/>
                <w:lang w:eastAsia="en-GB"/>
              </w:rPr>
              <m:t>T(</m:t>
            </m:r>
            <m:r>
              <m:rPr>
                <m:scr m:val="script"/>
              </m:rPr>
              <w:rPr>
                <w:rFonts w:ascii="Cambria Math" w:hAnsi="Cambria Math" w:cs="Times New Roman"/>
                <w:noProof/>
                <w:sz w:val="24"/>
                <w:szCs w:val="24"/>
                <w:lang w:eastAsia="en-GB"/>
              </w:rPr>
              <m:t>C'→C</m:t>
            </m:r>
          </m:e>
        </m:nary>
        <m:r>
          <w:rPr>
            <w:rFonts w:ascii="Cambria Math" w:eastAsiaTheme="minorEastAsia" w:hAnsi="Cambria Math" w:cs="Times New Roman" w:hint="eastAsia"/>
            <w:noProof/>
            <w:sz w:val="24"/>
            <w:szCs w:val="24"/>
            <w:lang w:eastAsia="en-GB"/>
          </w:rPr>
          <m:t>)</m:t>
        </m:r>
      </m:oMath>
      <w:r w:rsidR="004F634E" w:rsidRPr="00483493">
        <w:rPr>
          <w:rFonts w:eastAsiaTheme="minorEastAsia" w:cs="Times New Roman"/>
          <w:noProof/>
          <w:sz w:val="24"/>
          <w:szCs w:val="24"/>
          <w:lang w:eastAsia="en-GB"/>
        </w:rPr>
        <w:t xml:space="preserve">, </w:t>
      </w:r>
      <w:r w:rsidR="0084239C" w:rsidRPr="00483493">
        <w:rPr>
          <w:rFonts w:cs="Times New Roman"/>
          <w:noProof/>
          <w:sz w:val="24"/>
          <w:szCs w:val="24"/>
          <w:lang w:eastAsia="en-GB"/>
        </w:rPr>
        <w:t>consists of all the possible events in the system which change the configuration. For example a success</w:t>
      </w:r>
      <w:r w:rsidR="00B666D1" w:rsidRPr="00483493">
        <w:rPr>
          <w:rFonts w:cs="Times New Roman"/>
          <w:noProof/>
          <w:sz w:val="24"/>
          <w:szCs w:val="24"/>
          <w:lang w:eastAsia="en-GB"/>
        </w:rPr>
        <w:t xml:space="preserve">ful firing event of ship </w:t>
      </w:r>
      <w:r w:rsidR="00B666D1" w:rsidRPr="00483493">
        <w:rPr>
          <w:rFonts w:cs="Times New Roman"/>
          <w:i/>
          <w:noProof/>
          <w:sz w:val="24"/>
          <w:szCs w:val="24"/>
          <w:lang w:eastAsia="en-GB"/>
        </w:rPr>
        <w:t>i</w:t>
      </w:r>
      <w:r w:rsidR="0084239C" w:rsidRPr="00483493">
        <w:rPr>
          <w:rFonts w:cs="Times New Roman"/>
          <w:noProof/>
          <w:sz w:val="24"/>
          <w:szCs w:val="24"/>
          <w:lang w:eastAsia="en-GB"/>
        </w:rPr>
        <w:t xml:space="preserve"> which destroys a single turret </w:t>
      </w:r>
      <w:r w:rsidR="00B666D1" w:rsidRPr="00483493">
        <w:rPr>
          <w:rFonts w:cs="Times New Roman"/>
          <w:noProof/>
          <w:sz w:val="24"/>
          <w:szCs w:val="24"/>
          <w:lang w:eastAsia="en-GB"/>
        </w:rPr>
        <w:t xml:space="preserve">of ship </w:t>
      </w:r>
      <w:r w:rsidR="00B666D1" w:rsidRPr="00483493">
        <w:rPr>
          <w:rFonts w:cs="Times New Roman"/>
          <w:i/>
          <w:noProof/>
          <w:sz w:val="24"/>
          <w:szCs w:val="24"/>
          <w:lang w:eastAsia="en-GB"/>
        </w:rPr>
        <w:t>j</w:t>
      </w:r>
      <w:r w:rsidR="00B666D1" w:rsidRPr="00483493">
        <w:rPr>
          <w:rFonts w:cs="Times New Roman"/>
          <w:noProof/>
          <w:sz w:val="24"/>
          <w:szCs w:val="24"/>
          <w:lang w:eastAsia="en-GB"/>
        </w:rPr>
        <w:t xml:space="preserve"> </w:t>
      </w:r>
      <w:r w:rsidR="0084239C" w:rsidRPr="00483493">
        <w:rPr>
          <w:rFonts w:cs="Times New Roman"/>
          <w:noProof/>
          <w:sz w:val="24"/>
          <w:szCs w:val="24"/>
          <w:lang w:eastAsia="en-GB"/>
        </w:rPr>
        <w:t>contributes a term of the form</w:t>
      </w:r>
    </w:p>
    <w:p w14:paraId="5257D025" w14:textId="77777777" w:rsidR="004F634E" w:rsidRPr="00483493" w:rsidRDefault="0032041F" w:rsidP="00477979">
      <w:pPr>
        <w:rPr>
          <w:rFonts w:eastAsiaTheme="minorEastAsia" w:cs="Times New Roman"/>
          <w:noProof/>
          <w:sz w:val="24"/>
          <w:szCs w:val="24"/>
          <w:lang w:eastAsia="en-GB"/>
        </w:rPr>
      </w:pPr>
      <m:oMathPara>
        <m:oMath>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n</m:t>
              </m:r>
            </m:e>
            <m:sub>
              <m:r>
                <m:rPr>
                  <m:nor/>
                </m:rPr>
                <w:rPr>
                  <w:rFonts w:ascii="Cambria Math" w:hAnsi="Cambria Math" w:cs="Times New Roman"/>
                  <w:noProof/>
                  <w:sz w:val="24"/>
                  <w:szCs w:val="24"/>
                  <w:lang w:eastAsia="en-GB"/>
                </w:rPr>
                <m:t>turrets,i</m:t>
              </m:r>
            </m:sub>
          </m:sSub>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r</m:t>
              </m:r>
            </m:e>
            <m:sub>
              <m:r>
                <m:rPr>
                  <m:nor/>
                </m:rPr>
                <w:rPr>
                  <w:rFonts w:ascii="Cambria Math" w:hAnsi="Cambria Math" w:cs="Times New Roman"/>
                  <w:noProof/>
                  <w:sz w:val="24"/>
                  <w:szCs w:val="24"/>
                  <w:lang w:eastAsia="en-GB"/>
                </w:rPr>
                <m:t>i</m:t>
              </m:r>
            </m:sub>
          </m:sSub>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penetration,i,j</m:t>
              </m:r>
            </m:sub>
          </m:sSub>
          <m:r>
            <w:rPr>
              <w:rFonts w:ascii="Cambria Math" w:hAnsi="Cambria Math" w:cs="Times New Roman"/>
              <w:noProof/>
              <w:sz w:val="24"/>
              <w:szCs w:val="24"/>
              <w:lang w:eastAsia="en-GB"/>
            </w:rPr>
            <m:t>(1-</m:t>
          </m:r>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disablement,j</m:t>
              </m:r>
            </m:sub>
          </m:sSub>
          <m:r>
            <w:rPr>
              <w:rFonts w:ascii="Cambria Math" w:hAnsi="Cambria Math" w:cs="Times New Roman"/>
              <w:noProof/>
              <w:sz w:val="24"/>
              <w:szCs w:val="24"/>
              <w:lang w:eastAsia="en-GB"/>
            </w:rPr>
            <m:t>)(1-</m:t>
          </m:r>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p</m:t>
              </m:r>
            </m:e>
            <m:sub>
              <m:r>
                <m:rPr>
                  <m:nor/>
                </m:rPr>
                <w:rPr>
                  <w:rFonts w:ascii="Cambria Math" w:hAnsi="Cambria Math" w:cs="Times New Roman"/>
                  <w:noProof/>
                  <w:sz w:val="24"/>
                  <w:szCs w:val="24"/>
                  <w:lang w:eastAsia="en-GB"/>
                </w:rPr>
                <m:t>flash,j</m:t>
              </m:r>
            </m:sub>
          </m:sSub>
          <m:r>
            <w:rPr>
              <w:rFonts w:ascii="Cambria Math" w:hAnsi="Cambria Math" w:cs="Times New Roman"/>
              <w:noProof/>
              <w:sz w:val="24"/>
              <w:szCs w:val="24"/>
              <w:lang w:eastAsia="en-GB"/>
            </w:rPr>
            <m:t>)</m:t>
          </m:r>
        </m:oMath>
      </m:oMathPara>
    </w:p>
    <w:p w14:paraId="596E83FF" w14:textId="40BB2E80" w:rsidR="004F46BA" w:rsidRPr="00483493" w:rsidRDefault="004F634E" w:rsidP="00477979">
      <w:pPr>
        <w:rPr>
          <w:rFonts w:cs="Times New Roman"/>
          <w:noProof/>
          <w:sz w:val="24"/>
          <w:szCs w:val="24"/>
          <w:lang w:eastAsia="en-GB"/>
        </w:rPr>
      </w:pPr>
      <w:r w:rsidRPr="00483493">
        <w:rPr>
          <w:rFonts w:eastAsiaTheme="minorEastAsia" w:cs="Times New Roman"/>
          <w:noProof/>
          <w:sz w:val="24"/>
          <w:szCs w:val="24"/>
          <w:lang w:eastAsia="en-GB"/>
        </w:rPr>
        <w:t xml:space="preserve">to </w:t>
      </w:r>
      <w:r w:rsidR="00B666D1" w:rsidRPr="00483493">
        <w:rPr>
          <w:rFonts w:eastAsiaTheme="minorEastAsia" w:cs="Times New Roman"/>
          <w:noProof/>
          <w:sz w:val="24"/>
          <w:szCs w:val="24"/>
          <w:lang w:eastAsia="en-GB"/>
        </w:rPr>
        <w:t>the transfer function</w:t>
      </w:r>
      <w:r w:rsidRPr="00483493" w:rsidDel="00183E64">
        <w:rPr>
          <w:rFonts w:cs="Times New Roman"/>
          <w:noProof/>
          <w:sz w:val="24"/>
          <w:szCs w:val="24"/>
          <w:lang w:eastAsia="en-GB"/>
        </w:rPr>
        <w:t xml:space="preserve"> </w:t>
      </w:r>
      <w:r w:rsidRPr="00483493">
        <w:rPr>
          <w:rFonts w:cs="Times New Roman"/>
          <w:noProof/>
          <w:sz w:val="24"/>
          <w:szCs w:val="24"/>
          <w:lang w:eastAsia="en-GB"/>
        </w:rPr>
        <w:t xml:space="preserve">where </w:t>
      </w:r>
      <w:r w:rsidRPr="00483493">
        <w:rPr>
          <w:rFonts w:cs="Times New Roman"/>
          <w:i/>
          <w:noProof/>
          <w:sz w:val="24"/>
          <w:szCs w:val="24"/>
          <w:lang w:eastAsia="en-GB"/>
        </w:rPr>
        <w:t>i</w:t>
      </w:r>
      <w:r w:rsidRPr="00483493">
        <w:rPr>
          <w:rFonts w:cs="Times New Roman"/>
          <w:noProof/>
          <w:sz w:val="24"/>
          <w:szCs w:val="24"/>
          <w:lang w:eastAsia="en-GB"/>
        </w:rPr>
        <w:t xml:space="preserve"> is the firing ship and </w:t>
      </w:r>
      <w:r w:rsidRPr="00483493">
        <w:rPr>
          <w:rFonts w:cs="Times New Roman"/>
          <w:i/>
          <w:noProof/>
          <w:sz w:val="24"/>
          <w:szCs w:val="24"/>
          <w:lang w:eastAsia="en-GB"/>
        </w:rPr>
        <w:t>j</w:t>
      </w:r>
      <w:r w:rsidRPr="00483493">
        <w:rPr>
          <w:rFonts w:cs="Times New Roman"/>
          <w:noProof/>
          <w:sz w:val="24"/>
          <w:szCs w:val="24"/>
          <w:lang w:eastAsia="en-GB"/>
        </w:rPr>
        <w:t xml:space="preserve"> is the target. Equations of this type can be numerically solved with high accuracy by estabished standard stochastic simulation algorithms (SSAs) which are well</w:t>
      </w:r>
      <w:r w:rsidR="004A3F40" w:rsidRPr="00483493">
        <w:rPr>
          <w:rFonts w:cs="Times New Roman"/>
          <w:noProof/>
          <w:sz w:val="24"/>
          <w:szCs w:val="24"/>
          <w:lang w:eastAsia="en-GB"/>
        </w:rPr>
        <w:t>-</w:t>
      </w:r>
      <w:r w:rsidR="00C97FCB" w:rsidRPr="00483493">
        <w:rPr>
          <w:rFonts w:cs="Times New Roman"/>
          <w:noProof/>
          <w:sz w:val="24"/>
          <w:szCs w:val="24"/>
          <w:lang w:eastAsia="en-GB"/>
        </w:rPr>
        <w:t>developed (Doo</w:t>
      </w:r>
      <w:r w:rsidRPr="00483493">
        <w:rPr>
          <w:rFonts w:cs="Times New Roman"/>
          <w:noProof/>
          <w:sz w:val="24"/>
          <w:szCs w:val="24"/>
          <w:lang w:eastAsia="en-GB"/>
        </w:rPr>
        <w:t>b</w:t>
      </w:r>
      <w:r w:rsidR="00C97FCB" w:rsidRPr="00483493">
        <w:rPr>
          <w:rFonts w:cs="Times New Roman"/>
          <w:noProof/>
          <w:sz w:val="24"/>
          <w:szCs w:val="24"/>
          <w:lang w:eastAsia="en-GB"/>
        </w:rPr>
        <w:t xml:space="preserve"> 1945</w:t>
      </w:r>
      <w:r w:rsidRPr="00483493">
        <w:rPr>
          <w:rFonts w:cs="Times New Roman"/>
          <w:noProof/>
          <w:sz w:val="24"/>
          <w:szCs w:val="24"/>
          <w:lang w:eastAsia="en-GB"/>
        </w:rPr>
        <w:t>, Gillespie</w:t>
      </w:r>
      <w:r w:rsidR="000B57C8" w:rsidRPr="00483493">
        <w:rPr>
          <w:rFonts w:cs="Times New Roman"/>
          <w:noProof/>
          <w:sz w:val="24"/>
          <w:szCs w:val="24"/>
          <w:lang w:eastAsia="en-GB"/>
        </w:rPr>
        <w:t xml:space="preserve"> 1976, Gibson &amp; </w:t>
      </w:r>
      <w:r w:rsidRPr="00483493">
        <w:rPr>
          <w:rFonts w:cs="Times New Roman"/>
          <w:noProof/>
          <w:sz w:val="24"/>
          <w:szCs w:val="24"/>
          <w:lang w:eastAsia="en-GB"/>
        </w:rPr>
        <w:t>Bruck</w:t>
      </w:r>
      <w:r w:rsidR="000B57C8" w:rsidRPr="00483493">
        <w:rPr>
          <w:rFonts w:cs="Times New Roman"/>
          <w:noProof/>
          <w:sz w:val="24"/>
          <w:szCs w:val="24"/>
          <w:lang w:eastAsia="en-GB"/>
        </w:rPr>
        <w:t xml:space="preserve"> 2000</w:t>
      </w:r>
      <w:r w:rsidRPr="00483493">
        <w:rPr>
          <w:rFonts w:cs="Times New Roman"/>
          <w:noProof/>
          <w:sz w:val="24"/>
          <w:szCs w:val="24"/>
          <w:lang w:eastAsia="en-GB"/>
        </w:rPr>
        <w:t>)</w:t>
      </w:r>
      <w:r w:rsidR="004A3F40" w:rsidRPr="00483493">
        <w:rPr>
          <w:rFonts w:cs="Times New Roman"/>
          <w:noProof/>
          <w:sz w:val="24"/>
          <w:szCs w:val="24"/>
          <w:lang w:eastAsia="en-GB"/>
        </w:rPr>
        <w:t>,</w:t>
      </w:r>
      <w:r w:rsidRPr="00483493">
        <w:rPr>
          <w:rFonts w:cs="Times New Roman"/>
          <w:noProof/>
          <w:sz w:val="24"/>
          <w:szCs w:val="24"/>
          <w:lang w:eastAsia="en-GB"/>
        </w:rPr>
        <w:t xml:space="preserve"> despite the apparent complexity of the master equation.</w:t>
      </w:r>
    </w:p>
    <w:p w14:paraId="7FCAB569" w14:textId="77777777" w:rsidR="004F46BA" w:rsidRPr="00483493" w:rsidRDefault="004F46BA" w:rsidP="00477979">
      <w:pPr>
        <w:rPr>
          <w:rFonts w:cs="Times New Roman"/>
          <w:noProof/>
          <w:sz w:val="24"/>
          <w:szCs w:val="24"/>
          <w:lang w:eastAsia="en-GB"/>
        </w:rPr>
      </w:pPr>
    </w:p>
    <w:p w14:paraId="1E9E6CF1" w14:textId="77777777" w:rsidR="004F46BA" w:rsidRPr="00483493" w:rsidRDefault="004F46BA" w:rsidP="00477979">
      <w:pPr>
        <w:rPr>
          <w:rFonts w:cs="Times New Roman"/>
          <w:noProof/>
          <w:sz w:val="24"/>
          <w:szCs w:val="24"/>
          <w:lang w:eastAsia="en-GB"/>
        </w:rPr>
      </w:pPr>
    </w:p>
    <w:p w14:paraId="66296B37" w14:textId="77777777" w:rsidR="00A5117F" w:rsidRPr="00483493" w:rsidRDefault="00A5117F" w:rsidP="00477979">
      <w:pPr>
        <w:rPr>
          <w:rFonts w:cs="Times New Roman"/>
          <w:sz w:val="24"/>
          <w:szCs w:val="24"/>
        </w:rPr>
      </w:pPr>
    </w:p>
    <w:p w14:paraId="5BCA54EA" w14:textId="77777777" w:rsidR="00005099" w:rsidRPr="00483493" w:rsidRDefault="00E652E1" w:rsidP="00477979">
      <w:pPr>
        <w:rPr>
          <w:rFonts w:cs="Times New Roman"/>
          <w:b/>
          <w:sz w:val="24"/>
          <w:szCs w:val="24"/>
        </w:rPr>
      </w:pPr>
      <w:r w:rsidRPr="00483493">
        <w:rPr>
          <w:rFonts w:cs="Times New Roman"/>
          <w:b/>
          <w:sz w:val="24"/>
          <w:szCs w:val="24"/>
        </w:rPr>
        <w:t>Acknowledgment</w:t>
      </w:r>
    </w:p>
    <w:p w14:paraId="35D550A5" w14:textId="1FEFF04E" w:rsidR="000B067E" w:rsidRPr="00483493" w:rsidRDefault="00F92D72" w:rsidP="00477979">
      <w:pPr>
        <w:rPr>
          <w:rFonts w:cs="Times New Roman"/>
          <w:sz w:val="24"/>
          <w:szCs w:val="24"/>
        </w:rPr>
      </w:pPr>
      <w:r w:rsidRPr="00483493">
        <w:rPr>
          <w:rFonts w:cs="Times New Roman"/>
          <w:sz w:val="24"/>
          <w:szCs w:val="24"/>
        </w:rPr>
        <w:t>We</w:t>
      </w:r>
      <w:r w:rsidR="00005099" w:rsidRPr="00483493">
        <w:rPr>
          <w:rFonts w:cs="Times New Roman"/>
          <w:sz w:val="24"/>
          <w:szCs w:val="24"/>
        </w:rPr>
        <w:t xml:space="preserve"> </w:t>
      </w:r>
      <w:r w:rsidRPr="00483493">
        <w:rPr>
          <w:rFonts w:cs="Times New Roman"/>
          <w:sz w:val="24"/>
          <w:szCs w:val="24"/>
        </w:rPr>
        <w:t>sh</w:t>
      </w:r>
      <w:r w:rsidR="00005099" w:rsidRPr="00483493">
        <w:rPr>
          <w:rFonts w:cs="Times New Roman"/>
          <w:sz w:val="24"/>
          <w:szCs w:val="24"/>
        </w:rPr>
        <w:t>ould like to thank Wayne Hughes</w:t>
      </w:r>
      <w:r w:rsidR="00396410" w:rsidRPr="00483493">
        <w:rPr>
          <w:rFonts w:cs="Times New Roman"/>
          <w:sz w:val="24"/>
          <w:szCs w:val="24"/>
        </w:rPr>
        <w:t xml:space="preserve">, James </w:t>
      </w:r>
      <w:proofErr w:type="spellStart"/>
      <w:r w:rsidR="00396410" w:rsidRPr="00483493">
        <w:rPr>
          <w:rFonts w:cs="Times New Roman"/>
          <w:sz w:val="24"/>
          <w:szCs w:val="24"/>
        </w:rPr>
        <w:t>Goldrick</w:t>
      </w:r>
      <w:proofErr w:type="spellEnd"/>
      <w:r w:rsidR="00396410" w:rsidRPr="00483493">
        <w:rPr>
          <w:rFonts w:cs="Times New Roman"/>
          <w:sz w:val="24"/>
          <w:szCs w:val="24"/>
        </w:rPr>
        <w:t xml:space="preserve"> and Matthew </w:t>
      </w:r>
      <w:proofErr w:type="spellStart"/>
      <w:r w:rsidR="00396410" w:rsidRPr="00483493">
        <w:rPr>
          <w:rFonts w:cs="Times New Roman"/>
          <w:sz w:val="24"/>
          <w:szCs w:val="24"/>
        </w:rPr>
        <w:t>Seligmann</w:t>
      </w:r>
      <w:proofErr w:type="spellEnd"/>
      <w:r w:rsidR="00396410" w:rsidRPr="00483493">
        <w:rPr>
          <w:rFonts w:cs="Times New Roman"/>
          <w:sz w:val="24"/>
          <w:szCs w:val="24"/>
        </w:rPr>
        <w:t xml:space="preserve"> </w:t>
      </w:r>
      <w:r w:rsidR="00005099" w:rsidRPr="00483493">
        <w:rPr>
          <w:rFonts w:cs="Times New Roman"/>
          <w:sz w:val="24"/>
          <w:szCs w:val="24"/>
        </w:rPr>
        <w:t xml:space="preserve">for discussions. </w:t>
      </w:r>
    </w:p>
    <w:sectPr w:rsidR="000B067E" w:rsidRPr="00483493" w:rsidSect="00574505">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69654" w14:textId="77777777" w:rsidR="0032041F" w:rsidRDefault="0032041F" w:rsidP="00502FCF">
      <w:pPr>
        <w:spacing w:after="0"/>
      </w:pPr>
      <w:r>
        <w:separator/>
      </w:r>
    </w:p>
  </w:endnote>
  <w:endnote w:type="continuationSeparator" w:id="0">
    <w:p w14:paraId="307BBD44" w14:textId="77777777" w:rsidR="0032041F" w:rsidRDefault="0032041F" w:rsidP="00502FCF">
      <w:pPr>
        <w:spacing w:after="0"/>
      </w:pPr>
      <w:r>
        <w:continuationSeparator/>
      </w:r>
    </w:p>
  </w:endnote>
  <w:endnote w:id="1">
    <w:p w14:paraId="0724E439" w14:textId="77777777" w:rsidR="000B57C8" w:rsidRDefault="000B57C8">
      <w:pPr>
        <w:pStyle w:val="EndnoteText"/>
      </w:pPr>
      <w:r>
        <w:rPr>
          <w:rStyle w:val="EndnoteReference"/>
        </w:rPr>
        <w:endnoteRef/>
      </w:r>
      <w:r>
        <w:t xml:space="preserve"> </w:t>
      </w:r>
      <w:r w:rsidRPr="00477979">
        <w:t>Start the Week, BBC Radio 4, 11 June 2012</w:t>
      </w:r>
    </w:p>
  </w:endnote>
  <w:endnote w:id="2">
    <w:p w14:paraId="2D54255E" w14:textId="77777777" w:rsidR="000B57C8" w:rsidRDefault="000B57C8">
      <w:pPr>
        <w:pStyle w:val="EndnoteText"/>
      </w:pPr>
      <w:r>
        <w:rPr>
          <w:rStyle w:val="EndnoteReference"/>
        </w:rPr>
        <w:endnoteRef/>
      </w:r>
      <w:r>
        <w:t xml:space="preserve"> Daniel, Lt C. (RN). </w:t>
      </w:r>
      <w:proofErr w:type="gramStart"/>
      <w:r w:rsidRPr="007578DE">
        <w:t>Diary entry, Thursday 28th January 1915.</w:t>
      </w:r>
      <w:proofErr w:type="gramEnd"/>
      <w:r w:rsidRPr="007578DE">
        <w:t xml:space="preserve"> Churchill Archives Centre, Churchill College, Cambridge,</w:t>
      </w:r>
      <w:r>
        <w:t xml:space="preserve"> </w:t>
      </w:r>
      <w:r w:rsidRPr="007578DE">
        <w:t>DANL.</w:t>
      </w:r>
    </w:p>
  </w:endnote>
  <w:endnote w:id="3">
    <w:p w14:paraId="102A45A4" w14:textId="77777777" w:rsidR="000B57C8" w:rsidRDefault="000B57C8">
      <w:pPr>
        <w:pStyle w:val="EndnoteText"/>
      </w:pPr>
      <w:r>
        <w:rPr>
          <w:rStyle w:val="EndnoteReference"/>
        </w:rPr>
        <w:endnoteRef/>
      </w:r>
      <w:r>
        <w:t xml:space="preserve"> </w:t>
      </w:r>
      <w:proofErr w:type="spellStart"/>
      <w:r>
        <w:t>Cresswell</w:t>
      </w:r>
      <w:proofErr w:type="spellEnd"/>
      <w:r>
        <w:t>, Capt. J. (RN)</w:t>
      </w:r>
      <w:r w:rsidRPr="00BE6CD8">
        <w:t xml:space="preserve">. </w:t>
      </w:r>
      <w:proofErr w:type="gramStart"/>
      <w:r w:rsidRPr="00BE6CD8">
        <w:t>Royal Naval Staff College lecture</w:t>
      </w:r>
      <w:r>
        <w:t>, 1932</w:t>
      </w:r>
      <w:r w:rsidRPr="00BE6CD8">
        <w:t>, Churchill Archives Centre CRES 3/2.</w:t>
      </w:r>
      <w:proofErr w:type="gramEnd"/>
      <w:r>
        <w:t xml:space="preserve"> See also </w:t>
      </w:r>
      <w:proofErr w:type="spellStart"/>
      <w:r>
        <w:t>Marder</w:t>
      </w:r>
      <w:proofErr w:type="spellEnd"/>
      <w:r>
        <w:t xml:space="preserve"> (1965).</w:t>
      </w:r>
    </w:p>
  </w:endnote>
  <w:endnote w:id="4">
    <w:p w14:paraId="40BE6AC9" w14:textId="77777777" w:rsidR="000B57C8" w:rsidRDefault="000B57C8">
      <w:pPr>
        <w:pStyle w:val="EndnoteText"/>
      </w:pPr>
      <w:r>
        <w:rPr>
          <w:rStyle w:val="EndnoteReference"/>
        </w:rPr>
        <w:endnoteRef/>
      </w:r>
      <w:r>
        <w:t xml:space="preserve"> </w:t>
      </w:r>
      <w:proofErr w:type="spellStart"/>
      <w:r w:rsidRPr="007578DE">
        <w:t>Blagrove</w:t>
      </w:r>
      <w:proofErr w:type="spellEnd"/>
      <w:r w:rsidRPr="007578DE">
        <w:t>, Lt H</w:t>
      </w:r>
      <w:r>
        <w:t xml:space="preserve"> E C</w:t>
      </w:r>
      <w:r w:rsidRPr="007578DE">
        <w:t>.</w:t>
      </w:r>
      <w:r>
        <w:t xml:space="preserve"> </w:t>
      </w:r>
      <w:r w:rsidRPr="007578DE">
        <w:t xml:space="preserve">Letter to Lt Oswald </w:t>
      </w:r>
      <w:proofErr w:type="spellStart"/>
      <w:r w:rsidRPr="007578DE">
        <w:t>Freeth</w:t>
      </w:r>
      <w:proofErr w:type="spellEnd"/>
      <w:r w:rsidRPr="007578DE">
        <w:t>, HMS Tiger, 6th March 1915, in Churchill Archives Centre, DRAX 1/47.</w:t>
      </w:r>
    </w:p>
  </w:endnote>
  <w:endnote w:id="5">
    <w:p w14:paraId="6413826D" w14:textId="09DC4E43" w:rsidR="000B57C8" w:rsidRPr="00483493" w:rsidRDefault="000B57C8">
      <w:pPr>
        <w:pStyle w:val="EndnoteText"/>
      </w:pPr>
      <w:r w:rsidRPr="00483493">
        <w:rPr>
          <w:rStyle w:val="EndnoteReference"/>
        </w:rPr>
        <w:endnoteRef/>
      </w:r>
      <w:r w:rsidRPr="00483493">
        <w:t xml:space="preserve"> There is a fine technical distinction here: whereas ‘probability’ is used to refer to the chance of an outcome given the parameters, ‘likelihood’ refers to the chance of the parameters taking certain values given the outcome. Thus, for example, one might ask ‘what was the probability of </w:t>
      </w:r>
      <w:r w:rsidRPr="00483493">
        <w:rPr>
          <w:i/>
        </w:rPr>
        <w:t>Hood</w:t>
      </w:r>
      <w:r w:rsidRPr="00483493">
        <w:t xml:space="preserve"> being sunk given that she was being fired upon by </w:t>
      </w:r>
      <w:r w:rsidRPr="00483493">
        <w:rPr>
          <w:i/>
        </w:rPr>
        <w:t>Bismarck</w:t>
      </w:r>
      <w:r w:rsidRPr="00483493">
        <w:t xml:space="preserve">?’ but ‘given that </w:t>
      </w:r>
      <w:r w:rsidRPr="00483493">
        <w:rPr>
          <w:i/>
        </w:rPr>
        <w:t>Hood</w:t>
      </w:r>
      <w:r w:rsidRPr="00483493">
        <w:t xml:space="preserve"> was sunk, what is the likelihood that a shot from </w:t>
      </w:r>
      <w:r w:rsidRPr="00483493">
        <w:rPr>
          <w:i/>
        </w:rPr>
        <w:t>Bismarck</w:t>
      </w:r>
      <w:r w:rsidRPr="00483493">
        <w:t xml:space="preserve"> penetrated a magazine?</w:t>
      </w:r>
      <w:proofErr w:type="gramStart"/>
      <w:r w:rsidRPr="00483493">
        <w:t>’.</w:t>
      </w:r>
      <w:proofErr w:type="gramEnd"/>
    </w:p>
  </w:endnote>
  <w:endnote w:id="6">
    <w:p w14:paraId="5B7F6E88" w14:textId="77777777" w:rsidR="000B57C8" w:rsidRPr="00483493" w:rsidRDefault="000B57C8">
      <w:pPr>
        <w:pStyle w:val="EndnoteText"/>
      </w:pPr>
      <w:r w:rsidRPr="00483493">
        <w:rPr>
          <w:rStyle w:val="EndnoteReference"/>
        </w:rPr>
        <w:endnoteRef/>
      </w:r>
      <w:r w:rsidRPr="00483493">
        <w:t xml:space="preserve"> That is, probabilistic, incorporating some randomness.</w:t>
      </w:r>
    </w:p>
  </w:endnote>
  <w:endnote w:id="7">
    <w:p w14:paraId="42C03691" w14:textId="77777777" w:rsidR="000B57C8" w:rsidRPr="00483493" w:rsidRDefault="000B57C8">
      <w:pPr>
        <w:pStyle w:val="EndnoteText"/>
      </w:pPr>
      <w:r w:rsidRPr="00483493">
        <w:rPr>
          <w:rStyle w:val="EndnoteReference"/>
        </w:rPr>
        <w:endnoteRef/>
      </w:r>
      <w:r w:rsidRPr="00483493">
        <w:t xml:space="preserve"> Quoted on p66 of </w:t>
      </w:r>
      <w:proofErr w:type="spellStart"/>
      <w:r w:rsidRPr="00483493">
        <w:t>Marder</w:t>
      </w:r>
      <w:proofErr w:type="spellEnd"/>
      <w:r w:rsidRPr="00483493">
        <w:t xml:space="preserve">, </w:t>
      </w:r>
      <w:r w:rsidRPr="00483493">
        <w:rPr>
          <w:i/>
        </w:rPr>
        <w:t xml:space="preserve">From the Dreadnought to Scapa Flow, </w:t>
      </w:r>
      <w:r w:rsidRPr="00483493">
        <w:t>vol.3 of 2</w:t>
      </w:r>
      <w:r w:rsidRPr="00483493">
        <w:rPr>
          <w:vertAlign w:val="superscript"/>
        </w:rPr>
        <w:t>nd</w:t>
      </w:r>
      <w:r w:rsidRPr="00483493">
        <w:t xml:space="preserve"> ed. (1978), </w:t>
      </w:r>
      <w:proofErr w:type="gramStart"/>
      <w:r w:rsidRPr="00483493">
        <w:t>p66</w:t>
      </w:r>
      <w:proofErr w:type="gramEnd"/>
      <w:r w:rsidRPr="00483493">
        <w:t>.</w:t>
      </w:r>
    </w:p>
  </w:endnote>
  <w:endnote w:id="8">
    <w:p w14:paraId="62FA2660" w14:textId="63B31CA8" w:rsidR="000B57C8" w:rsidRPr="00483493" w:rsidRDefault="000B57C8">
      <w:pPr>
        <w:pStyle w:val="EndnoteText"/>
      </w:pPr>
      <w:r w:rsidRPr="00483493">
        <w:rPr>
          <w:rStyle w:val="EndnoteReference"/>
        </w:rPr>
        <w:endnoteRef/>
      </w:r>
      <w:r w:rsidRPr="00483493">
        <w:t xml:space="preserve"> Some directly-relevant comments are in the report of Capt. A. E. Chatfield (of </w:t>
      </w:r>
      <w:r w:rsidRPr="00483493">
        <w:rPr>
          <w:i/>
        </w:rPr>
        <w:t>Lion</w:t>
      </w:r>
      <w:r w:rsidRPr="00483493">
        <w:t>), item 122 of the Beatty Papers (</w:t>
      </w:r>
      <w:proofErr w:type="spellStart"/>
      <w:r w:rsidRPr="00483493">
        <w:t>Ranft</w:t>
      </w:r>
      <w:proofErr w:type="spellEnd"/>
      <w:r w:rsidRPr="00483493">
        <w:t xml:space="preserve"> 1989)</w:t>
      </w:r>
      <w:proofErr w:type="gramStart"/>
      <w:r w:rsidRPr="00483493">
        <w:t>,,</w:t>
      </w:r>
      <w:proofErr w:type="gramEnd"/>
      <w:r w:rsidRPr="00483493">
        <w:t xml:space="preserve"> in which he says that ‘a mistake was made in firing too slowly during the earlier stages .... </w:t>
      </w:r>
      <w:proofErr w:type="gramStart"/>
      <w:r w:rsidRPr="00483493">
        <w:t>rapidity</w:t>
      </w:r>
      <w:proofErr w:type="gramEnd"/>
      <w:r w:rsidRPr="00483493">
        <w:t xml:space="preserve"> of fire is essential’. But this is </w:t>
      </w:r>
      <w:proofErr w:type="gramStart"/>
      <w:r w:rsidRPr="00483493">
        <w:t>balanced  (</w:t>
      </w:r>
      <w:proofErr w:type="gramEnd"/>
      <w:r w:rsidRPr="00483493">
        <w:t>in his ‘Recommendations’) by  ‘Plunging fire is a great danger to ammunition anywhere between decks. ... Lids of powder cases should not be removed faster than necessary.’ The February 1915 revision of BCF orders (item 128) makes no mention of rapidity of fire, and there is nothing in its gunnery-training recommendations which might lead to worse flash discipline. An Admiralty memorandum of February 1915 urges better flash discipline, but was probably not widely acted upon (Lambert 1998).</w:t>
      </w:r>
    </w:p>
  </w:endnote>
  <w:endnote w:id="9">
    <w:p w14:paraId="319F1894" w14:textId="77777777" w:rsidR="000B57C8" w:rsidRPr="00483493" w:rsidRDefault="000B57C8">
      <w:pPr>
        <w:pStyle w:val="EndnoteText"/>
      </w:pPr>
      <w:r w:rsidRPr="00483493">
        <w:rPr>
          <w:rStyle w:val="EndnoteReference"/>
        </w:rPr>
        <w:endnoteRef/>
      </w:r>
      <w:r w:rsidRPr="00483493">
        <w:t xml:space="preserve"> The extent of this practice is made clear in </w:t>
      </w:r>
      <w:proofErr w:type="spellStart"/>
      <w:r w:rsidRPr="00483493">
        <w:rPr>
          <w:i/>
        </w:rPr>
        <w:t>Indomitable</w:t>
      </w:r>
      <w:r w:rsidRPr="00483493">
        <w:t>’s</w:t>
      </w:r>
      <w:proofErr w:type="spellEnd"/>
      <w:r w:rsidRPr="00483493">
        <w:t xml:space="preserve"> log, ADM 53/44832, National Archives, Kew.</w:t>
      </w:r>
    </w:p>
  </w:endnote>
  <w:endnote w:id="10">
    <w:p w14:paraId="3F7EA83A" w14:textId="77777777" w:rsidR="000B57C8" w:rsidRPr="00483493" w:rsidRDefault="000B57C8">
      <w:pPr>
        <w:pStyle w:val="EndnoteText"/>
      </w:pPr>
      <w:r w:rsidRPr="00483493">
        <w:rPr>
          <w:rStyle w:val="EndnoteReference"/>
        </w:rPr>
        <w:endnoteRef/>
      </w:r>
      <w:r w:rsidRPr="00483493">
        <w:t xml:space="preserve"> This is a technical term for a means of moving around in – exploring – the parameter space. </w:t>
      </w:r>
    </w:p>
  </w:endnote>
  <w:endnote w:id="11">
    <w:p w14:paraId="79089754" w14:textId="77777777" w:rsidR="000B57C8" w:rsidRPr="00483493" w:rsidRDefault="000B57C8">
      <w:pPr>
        <w:pStyle w:val="EndnoteText"/>
      </w:pPr>
      <w:r w:rsidRPr="00483493">
        <w:rPr>
          <w:rStyle w:val="EndnoteReference"/>
        </w:rPr>
        <w:endnoteRef/>
      </w:r>
      <w:r w:rsidRPr="00483493">
        <w:t xml:space="preserve"> For example, Jellicoe wrote to </w:t>
      </w:r>
      <w:proofErr w:type="spellStart"/>
      <w:r w:rsidRPr="00483493">
        <w:t>Lanchester</w:t>
      </w:r>
      <w:proofErr w:type="spellEnd"/>
      <w:r w:rsidRPr="00483493">
        <w:t xml:space="preserve"> on 15th June 1916 that ‘your N-square law has become famous in the Grand Fleet’. Letter held as B3/18, </w:t>
      </w:r>
      <w:proofErr w:type="spellStart"/>
      <w:r w:rsidRPr="00483493">
        <w:t>Lanchester</w:t>
      </w:r>
      <w:proofErr w:type="spellEnd"/>
      <w:r w:rsidRPr="00483493">
        <w:t xml:space="preserve"> archive, University of Coventry.</w:t>
      </w:r>
    </w:p>
  </w:endnote>
  <w:endnote w:id="12">
    <w:p w14:paraId="59A25EAF" w14:textId="77777777" w:rsidR="000B57C8" w:rsidRPr="00483493" w:rsidRDefault="000B57C8">
      <w:pPr>
        <w:pStyle w:val="EndnoteText"/>
      </w:pPr>
      <w:r w:rsidRPr="00483493">
        <w:rPr>
          <w:rStyle w:val="EndnoteReference"/>
        </w:rPr>
        <w:endnoteRef/>
      </w:r>
      <w:r w:rsidRPr="00483493">
        <w:t xml:space="preserve"> </w:t>
      </w:r>
      <w:proofErr w:type="spellStart"/>
      <w:proofErr w:type="gramStart"/>
      <w:r w:rsidRPr="00483493">
        <w:t>Cresswell</w:t>
      </w:r>
      <w:proofErr w:type="spellEnd"/>
      <w:r w:rsidRPr="00483493">
        <w:t>, 1932 RNSC lecture.</w:t>
      </w:r>
      <w:proofErr w:type="gramEnd"/>
    </w:p>
  </w:endnote>
  <w:endnote w:id="13">
    <w:p w14:paraId="45175270" w14:textId="77777777" w:rsidR="000B57C8" w:rsidRDefault="000B57C8">
      <w:pPr>
        <w:pStyle w:val="EndnoteText"/>
      </w:pPr>
      <w:r w:rsidRPr="00483493">
        <w:rPr>
          <w:rStyle w:val="EndnoteReference"/>
        </w:rPr>
        <w:endnoteRef/>
      </w:r>
      <w:r w:rsidRPr="00483493">
        <w:t xml:space="preserve"> Thanks to Hew Strachan for this suggestion.</w:t>
      </w:r>
    </w:p>
    <w:p w14:paraId="22F812C5" w14:textId="77777777" w:rsidR="00172BC4" w:rsidRDefault="00172BC4">
      <w:pPr>
        <w:pStyle w:val="EndnoteText"/>
      </w:pPr>
    </w:p>
    <w:p w14:paraId="21F4D70D" w14:textId="77777777" w:rsidR="00172BC4" w:rsidRDefault="00172BC4">
      <w:pPr>
        <w:pStyle w:val="EndnoteText"/>
      </w:pPr>
    </w:p>
    <w:p w14:paraId="48EACC23" w14:textId="77777777" w:rsidR="00172BC4" w:rsidRDefault="00172BC4">
      <w:pPr>
        <w:pStyle w:val="EndnoteText"/>
      </w:pPr>
    </w:p>
    <w:p w14:paraId="40D7B752" w14:textId="77777777" w:rsidR="00172BC4" w:rsidRDefault="00172BC4">
      <w:pPr>
        <w:pStyle w:val="EndnoteText"/>
      </w:pPr>
    </w:p>
    <w:p w14:paraId="2DA1D555" w14:textId="77777777" w:rsidR="00172BC4" w:rsidRPr="00477979" w:rsidRDefault="00172BC4" w:rsidP="00477979">
      <w:pPr>
        <w:rPr>
          <w:rFonts w:cs="Times New Roman"/>
          <w:sz w:val="24"/>
          <w:szCs w:val="24"/>
        </w:rPr>
      </w:pPr>
      <w:r w:rsidRPr="00477979">
        <w:rPr>
          <w:rFonts w:cs="Times New Roman"/>
          <w:noProof/>
          <w:sz w:val="24"/>
          <w:szCs w:val="24"/>
          <w:lang w:eastAsia="en-GB"/>
        </w:rPr>
        <w:drawing>
          <wp:inline distT="0" distB="0" distL="0" distR="0" wp14:anchorId="21829CC4" wp14:editId="2AC4D35C">
            <wp:extent cx="5930900" cy="4584700"/>
            <wp:effectExtent l="0" t="0" r="0" b="6350"/>
            <wp:docPr id="4" name="Picture 4"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4584700"/>
                    </a:xfrm>
                    <a:prstGeom prst="rect">
                      <a:avLst/>
                    </a:prstGeom>
                    <a:noFill/>
                    <a:ln>
                      <a:noFill/>
                    </a:ln>
                  </pic:spPr>
                </pic:pic>
              </a:graphicData>
            </a:graphic>
          </wp:inline>
        </w:drawing>
      </w:r>
    </w:p>
    <w:p w14:paraId="3481EDE7" w14:textId="77777777" w:rsidR="00172BC4" w:rsidRPr="007F33FB" w:rsidRDefault="00172BC4" w:rsidP="0081324A">
      <w:pPr>
        <w:spacing w:line="360" w:lineRule="auto"/>
        <w:rPr>
          <w:rFonts w:cs="Times New Roman"/>
          <w:sz w:val="24"/>
          <w:szCs w:val="24"/>
        </w:rPr>
      </w:pPr>
      <w:r w:rsidRPr="00D93FAB">
        <w:rPr>
          <w:rFonts w:cs="Times New Roman"/>
          <w:b/>
          <w:color w:val="000000" w:themeColor="text1"/>
          <w:sz w:val="24"/>
          <w:szCs w:val="24"/>
        </w:rPr>
        <w:t>Figure 1</w:t>
      </w:r>
      <w:r w:rsidRPr="00D93FAB">
        <w:rPr>
          <w:rFonts w:cs="Times New Roman"/>
          <w:color w:val="000000" w:themeColor="text1"/>
          <w:sz w:val="24"/>
          <w:szCs w:val="24"/>
        </w:rPr>
        <w:t xml:space="preserve">: </w:t>
      </w:r>
      <w:r w:rsidRPr="007F33FB">
        <w:rPr>
          <w:rFonts w:cs="Times New Roman"/>
          <w:b/>
          <w:sz w:val="24"/>
          <w:szCs w:val="24"/>
        </w:rPr>
        <w:t xml:space="preserve">Chain </w:t>
      </w:r>
      <w:proofErr w:type="gramStart"/>
      <w:r w:rsidRPr="007F33FB">
        <w:rPr>
          <w:rFonts w:cs="Times New Roman"/>
          <w:b/>
          <w:sz w:val="24"/>
          <w:szCs w:val="24"/>
        </w:rPr>
        <w:t>trace</w:t>
      </w:r>
      <w:proofErr w:type="gramEnd"/>
      <w:r w:rsidRPr="007F33FB">
        <w:rPr>
          <w:rFonts w:cs="Times New Roman"/>
          <w:b/>
          <w:sz w:val="24"/>
          <w:szCs w:val="24"/>
        </w:rPr>
        <w:t xml:space="preserve"> examples</w:t>
      </w:r>
      <w:r w:rsidRPr="007F33FB">
        <w:rPr>
          <w:rFonts w:cs="Times New Roman"/>
          <w:sz w:val="24"/>
          <w:szCs w:val="24"/>
        </w:rPr>
        <w:t xml:space="preserve">. Shown here are three sample chain trajectories for a single parameter over multiple runs, in this case for the rate of fire of HMS </w:t>
      </w:r>
      <w:r w:rsidRPr="007F33FB">
        <w:rPr>
          <w:rFonts w:cs="Times New Roman"/>
          <w:i/>
          <w:sz w:val="24"/>
          <w:szCs w:val="24"/>
        </w:rPr>
        <w:t>Lion</w:t>
      </w:r>
      <w:r w:rsidRPr="007F33FB">
        <w:rPr>
          <w:rFonts w:cs="Times New Roman"/>
          <w:sz w:val="24"/>
          <w:szCs w:val="24"/>
        </w:rPr>
        <w:t xml:space="preserve"> (in shells per minute). This parameter is drawn from a hierarchical distribution which also includes the rate of fire of HMS </w:t>
      </w:r>
      <w:r w:rsidRPr="007F33FB">
        <w:rPr>
          <w:rFonts w:cs="Times New Roman"/>
          <w:i/>
          <w:sz w:val="24"/>
          <w:szCs w:val="24"/>
        </w:rPr>
        <w:t>Tiger</w:t>
      </w:r>
      <w:r w:rsidRPr="007F33FB">
        <w:rPr>
          <w:rFonts w:cs="Times New Roman"/>
          <w:sz w:val="24"/>
          <w:szCs w:val="24"/>
        </w:rPr>
        <w:t xml:space="preserve">, both ships being of the same class. </w:t>
      </w:r>
    </w:p>
    <w:p w14:paraId="77909074" w14:textId="77777777" w:rsidR="00172BC4" w:rsidRPr="00477979" w:rsidRDefault="00172BC4" w:rsidP="00477979">
      <w:pPr>
        <w:rPr>
          <w:rFonts w:cs="Times New Roman"/>
          <w:sz w:val="24"/>
          <w:szCs w:val="24"/>
        </w:rPr>
      </w:pPr>
    </w:p>
    <w:p w14:paraId="0002B4AC" w14:textId="77777777" w:rsidR="00172BC4" w:rsidRDefault="00172BC4" w:rsidP="00477979">
      <w:pPr>
        <w:rPr>
          <w:rFonts w:cs="Times New Roman"/>
          <w:sz w:val="24"/>
          <w:szCs w:val="24"/>
        </w:rPr>
      </w:pPr>
    </w:p>
    <w:p w14:paraId="02D9C7A3" w14:textId="77777777" w:rsidR="00172BC4" w:rsidRDefault="00172BC4" w:rsidP="00477979">
      <w:pPr>
        <w:rPr>
          <w:rFonts w:cs="Times New Roman"/>
          <w:sz w:val="24"/>
          <w:szCs w:val="24"/>
        </w:rPr>
      </w:pPr>
    </w:p>
    <w:p w14:paraId="77CC5E94" w14:textId="77777777" w:rsidR="00172BC4" w:rsidRDefault="00172BC4" w:rsidP="00477979">
      <w:pPr>
        <w:rPr>
          <w:rFonts w:cs="Times New Roman"/>
          <w:sz w:val="24"/>
          <w:szCs w:val="24"/>
        </w:rPr>
      </w:pPr>
    </w:p>
    <w:p w14:paraId="76553B70" w14:textId="77777777" w:rsidR="00172BC4" w:rsidRPr="00D93FAB" w:rsidRDefault="00172BC4" w:rsidP="00A01B83">
      <w:pPr>
        <w:rPr>
          <w:rFonts w:cs="Times New Roman"/>
          <w:color w:val="000000" w:themeColor="text1"/>
          <w:sz w:val="24"/>
          <w:szCs w:val="24"/>
        </w:rPr>
      </w:pPr>
    </w:p>
    <w:p w14:paraId="3ED63019" w14:textId="77777777" w:rsidR="00172BC4" w:rsidRPr="00D93FAB" w:rsidRDefault="00172BC4" w:rsidP="00A01B83">
      <w:pPr>
        <w:rPr>
          <w:rFonts w:cs="Times New Roman"/>
          <w:color w:val="000000" w:themeColor="text1"/>
          <w:sz w:val="24"/>
          <w:szCs w:val="24"/>
        </w:rPr>
      </w:pPr>
      <w:r w:rsidRPr="00291992">
        <w:rPr>
          <w:rFonts w:cs="Times New Roman"/>
          <w:noProof/>
          <w:color w:val="000000" w:themeColor="text1"/>
          <w:sz w:val="24"/>
          <w:szCs w:val="24"/>
          <w:lang w:eastAsia="en-GB"/>
        </w:rPr>
        <w:drawing>
          <wp:inline distT="0" distB="0" distL="0" distR="0" wp14:anchorId="5BED4730" wp14:editId="38D0E351">
            <wp:extent cx="2514600" cy="194309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lHitsNEWDred.png"/>
                    <pic:cNvPicPr/>
                  </pic:nvPicPr>
                  <pic:blipFill>
                    <a:blip r:embed="rId2">
                      <a:extLst>
                        <a:ext uri="{28A0092B-C50C-407E-A947-70E740481C1C}">
                          <a14:useLocalDpi xmlns:a14="http://schemas.microsoft.com/office/drawing/2010/main" val="0"/>
                        </a:ext>
                      </a:extLst>
                    </a:blip>
                    <a:stretch>
                      <a:fillRect/>
                    </a:stretch>
                  </pic:blipFill>
                  <pic:spPr>
                    <a:xfrm>
                      <a:off x="0" y="0"/>
                      <a:ext cx="2514600" cy="1943099"/>
                    </a:xfrm>
                    <a:prstGeom prst="rect">
                      <a:avLst/>
                    </a:prstGeom>
                  </pic:spPr>
                </pic:pic>
              </a:graphicData>
            </a:graphic>
          </wp:inline>
        </w:drawing>
      </w:r>
      <w:r w:rsidRPr="00A74A0E">
        <w:rPr>
          <w:rFonts w:cs="Times New Roman"/>
          <w:noProof/>
          <w:color w:val="000000" w:themeColor="text1"/>
          <w:sz w:val="24"/>
          <w:szCs w:val="24"/>
          <w:lang w:eastAsia="en-GB"/>
        </w:rPr>
        <w:drawing>
          <wp:inline distT="0" distB="0" distL="0" distR="0" wp14:anchorId="40AD5CF6" wp14:editId="55D42E98">
            <wp:extent cx="2514600"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pLostNEW.Dred.png"/>
                    <pic:cNvPicPr/>
                  </pic:nvPicPr>
                  <pic:blipFill>
                    <a:blip r:embed="rId3">
                      <a:extLst>
                        <a:ext uri="{28A0092B-C50C-407E-A947-70E740481C1C}">
                          <a14:useLocalDpi xmlns:a14="http://schemas.microsoft.com/office/drawing/2010/main" val="0"/>
                        </a:ext>
                      </a:extLst>
                    </a:blip>
                    <a:stretch>
                      <a:fillRect/>
                    </a:stretch>
                  </pic:blipFill>
                  <pic:spPr>
                    <a:xfrm>
                      <a:off x="0" y="0"/>
                      <a:ext cx="2514600" cy="1943100"/>
                    </a:xfrm>
                    <a:prstGeom prst="rect">
                      <a:avLst/>
                    </a:prstGeom>
                  </pic:spPr>
                </pic:pic>
              </a:graphicData>
            </a:graphic>
          </wp:inline>
        </w:drawing>
      </w:r>
    </w:p>
    <w:p w14:paraId="3A000507" w14:textId="77777777" w:rsidR="00172BC4" w:rsidRPr="00D93FAB" w:rsidRDefault="00172BC4" w:rsidP="00A01B83">
      <w:pPr>
        <w:rPr>
          <w:rFonts w:cs="Times New Roman"/>
          <w:color w:val="000000" w:themeColor="text1"/>
          <w:sz w:val="24"/>
          <w:szCs w:val="24"/>
        </w:rPr>
      </w:pPr>
      <w:r w:rsidRPr="00291992">
        <w:rPr>
          <w:rFonts w:cs="Times New Roman"/>
          <w:noProof/>
          <w:color w:val="000000" w:themeColor="text1"/>
          <w:sz w:val="24"/>
          <w:szCs w:val="24"/>
          <w:lang w:eastAsia="en-GB"/>
        </w:rPr>
        <w:drawing>
          <wp:inline distT="0" distB="0" distL="0" distR="0" wp14:anchorId="480C6645" wp14:editId="1EBC31DF">
            <wp:extent cx="2514600" cy="19431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retHitsNEW.Dred.png"/>
                    <pic:cNvPicPr/>
                  </pic:nvPicPr>
                  <pic:blipFill>
                    <a:blip r:embed="rId4">
                      <a:extLst>
                        <a:ext uri="{28A0092B-C50C-407E-A947-70E740481C1C}">
                          <a14:useLocalDpi xmlns:a14="http://schemas.microsoft.com/office/drawing/2010/main" val="0"/>
                        </a:ext>
                      </a:extLst>
                    </a:blip>
                    <a:stretch>
                      <a:fillRect/>
                    </a:stretch>
                  </pic:blipFill>
                  <pic:spPr>
                    <a:xfrm>
                      <a:off x="0" y="0"/>
                      <a:ext cx="2514600" cy="1943100"/>
                    </a:xfrm>
                    <a:prstGeom prst="rect">
                      <a:avLst/>
                    </a:prstGeom>
                  </pic:spPr>
                </pic:pic>
              </a:graphicData>
            </a:graphic>
          </wp:inline>
        </w:drawing>
      </w:r>
    </w:p>
    <w:p w14:paraId="443847DB" w14:textId="77777777" w:rsidR="00172BC4" w:rsidRPr="007F33FB" w:rsidRDefault="00172BC4" w:rsidP="0081324A">
      <w:pPr>
        <w:tabs>
          <w:tab w:val="left" w:pos="142"/>
        </w:tabs>
        <w:spacing w:line="360" w:lineRule="auto"/>
        <w:rPr>
          <w:rFonts w:cs="Times New Roman"/>
          <w:sz w:val="24"/>
          <w:szCs w:val="24"/>
        </w:rPr>
      </w:pPr>
      <w:r w:rsidRPr="00D93FAB">
        <w:rPr>
          <w:rFonts w:cs="Times New Roman"/>
          <w:b/>
          <w:color w:val="000000" w:themeColor="text1"/>
          <w:sz w:val="24"/>
          <w:szCs w:val="24"/>
        </w:rPr>
        <w:t>Figure 2</w:t>
      </w:r>
      <w:r w:rsidRPr="00D93FAB">
        <w:rPr>
          <w:rFonts w:cs="Times New Roman"/>
          <w:color w:val="000000" w:themeColor="text1"/>
          <w:sz w:val="24"/>
          <w:szCs w:val="24"/>
        </w:rPr>
        <w:t xml:space="preserve">: </w:t>
      </w:r>
      <w:r w:rsidRPr="007F33FB">
        <w:rPr>
          <w:rFonts w:cs="Times New Roman"/>
          <w:b/>
          <w:sz w:val="24"/>
          <w:szCs w:val="24"/>
        </w:rPr>
        <w:t xml:space="preserve">Results. </w:t>
      </w:r>
      <w:r w:rsidRPr="007F33FB">
        <w:rPr>
          <w:rFonts w:cs="Times New Roman"/>
          <w:sz w:val="24"/>
          <w:szCs w:val="24"/>
        </w:rPr>
        <w:t xml:space="preserve">The three sets of key results, or summary statistics, are presented here: the total number of hits by each side (A), the total number of turrets lost by each side (B), and the total number of ships lost by each side (C). The British figures (in a negative sense, </w:t>
      </w:r>
      <w:r w:rsidRPr="007F33FB">
        <w:rPr>
          <w:rFonts w:cs="Times New Roman"/>
          <w:i/>
          <w:sz w:val="24"/>
          <w:szCs w:val="24"/>
        </w:rPr>
        <w:t>i.e.</w:t>
      </w:r>
      <w:r w:rsidRPr="007F33FB">
        <w:rPr>
          <w:rFonts w:cs="Times New Roman"/>
          <w:sz w:val="24"/>
          <w:szCs w:val="24"/>
        </w:rPr>
        <w:t xml:space="preserve"> hits received) are on the upper panel and German ones on the lower panel. The actual result in each case is shown by a filled box at the appropriate value. Note that </w:t>
      </w:r>
      <w:proofErr w:type="spellStart"/>
      <w:r w:rsidRPr="007F33FB">
        <w:rPr>
          <w:rFonts w:cs="Times New Roman"/>
          <w:i/>
          <w:sz w:val="24"/>
          <w:szCs w:val="24"/>
        </w:rPr>
        <w:t>Blücher</w:t>
      </w:r>
      <w:proofErr w:type="spellEnd"/>
      <w:r w:rsidRPr="007F33FB">
        <w:rPr>
          <w:rFonts w:cs="Times New Roman"/>
          <w:sz w:val="24"/>
          <w:szCs w:val="24"/>
        </w:rPr>
        <w:t xml:space="preserve"> was not lost in the action modelled here – the simulation finishes prior to the time of disablement of </w:t>
      </w:r>
      <w:proofErr w:type="spellStart"/>
      <w:r w:rsidRPr="007F33FB">
        <w:rPr>
          <w:rFonts w:cs="Times New Roman"/>
          <w:i/>
          <w:sz w:val="24"/>
          <w:szCs w:val="24"/>
        </w:rPr>
        <w:t>Blücher</w:t>
      </w:r>
      <w:proofErr w:type="spellEnd"/>
      <w:r w:rsidRPr="007F33FB">
        <w:rPr>
          <w:rFonts w:cs="Times New Roman"/>
          <w:sz w:val="24"/>
          <w:szCs w:val="24"/>
        </w:rPr>
        <w:t xml:space="preserve"> and prior to its subsequent loss. In the turrets-lost column the small bulge in the German distribution at around 6 is caused by the relative vulnerability of </w:t>
      </w:r>
      <w:proofErr w:type="spellStart"/>
      <w:r w:rsidRPr="007F33FB">
        <w:rPr>
          <w:rFonts w:cs="Times New Roman"/>
          <w:i/>
          <w:sz w:val="24"/>
          <w:szCs w:val="24"/>
        </w:rPr>
        <w:t>Blücher</w:t>
      </w:r>
      <w:proofErr w:type="spellEnd"/>
      <w:r w:rsidRPr="007F33FB">
        <w:rPr>
          <w:rFonts w:cs="Times New Roman"/>
          <w:sz w:val="24"/>
          <w:szCs w:val="24"/>
        </w:rPr>
        <w:t xml:space="preserve"> and its loss resulting in the loss of all six of its turrets.</w:t>
      </w:r>
    </w:p>
    <w:p w14:paraId="6F0C070E" w14:textId="77777777" w:rsidR="0081324A" w:rsidRPr="00477979" w:rsidRDefault="0081324A" w:rsidP="00477979">
      <w:pPr>
        <w:rPr>
          <w:rFonts w:cs="Times New Roman"/>
          <w:sz w:val="24"/>
          <w:szCs w:val="24"/>
        </w:rPr>
      </w:pPr>
    </w:p>
    <w:p w14:paraId="3B77A530" w14:textId="77777777" w:rsidR="0081324A" w:rsidRDefault="0081324A" w:rsidP="00477979">
      <w:pPr>
        <w:rPr>
          <w:rFonts w:cs="Times New Roman"/>
          <w:sz w:val="24"/>
          <w:szCs w:val="24"/>
        </w:rPr>
      </w:pPr>
      <w:r>
        <w:rPr>
          <w:rFonts w:cs="Times New Roman"/>
          <w:sz w:val="24"/>
          <w:szCs w:val="24"/>
        </w:rPr>
        <w:t xml:space="preserve">           </w:t>
      </w:r>
    </w:p>
    <w:p w14:paraId="7808FB13" w14:textId="77777777" w:rsidR="0081324A" w:rsidRPr="009D76E8" w:rsidRDefault="0081324A" w:rsidP="00477979">
      <w:pPr>
        <w:rPr>
          <w:rFonts w:cs="Times New Roman"/>
          <w:b/>
          <w:sz w:val="24"/>
          <w:szCs w:val="24"/>
        </w:rPr>
      </w:pPr>
      <w:r>
        <w:rPr>
          <w:rFonts w:cs="Times New Roman"/>
          <w:sz w:val="24"/>
          <w:szCs w:val="24"/>
        </w:rPr>
        <w:t xml:space="preserve">                                             </w:t>
      </w:r>
      <w:r w:rsidRPr="009D76E8">
        <w:rPr>
          <w:rFonts w:cs="Times New Roman"/>
          <w:b/>
          <w:sz w:val="24"/>
          <w:szCs w:val="24"/>
        </w:rPr>
        <w:t>Table 1: Parameters of the model</w:t>
      </w:r>
    </w:p>
    <w:tbl>
      <w:tblPr>
        <w:tblW w:w="9473" w:type="dxa"/>
        <w:tblInd w:w="10" w:type="dxa"/>
        <w:tblLayout w:type="fixed"/>
        <w:tblCellMar>
          <w:left w:w="10" w:type="dxa"/>
          <w:right w:w="10" w:type="dxa"/>
        </w:tblCellMar>
        <w:tblLook w:val="0000" w:firstRow="0" w:lastRow="0" w:firstColumn="0" w:lastColumn="0" w:noHBand="0" w:noVBand="0"/>
      </w:tblPr>
      <w:tblGrid>
        <w:gridCol w:w="1428"/>
        <w:gridCol w:w="1695"/>
        <w:gridCol w:w="2747"/>
        <w:gridCol w:w="3603"/>
      </w:tblGrid>
      <w:tr w:rsidR="0081324A" w:rsidRPr="00477979" w14:paraId="0FCF783C" w14:textId="77777777" w:rsidTr="00C142DF">
        <w:tc>
          <w:tcPr>
            <w:tcW w:w="1428" w:type="dxa"/>
            <w:tcBorders>
              <w:top w:val="single" w:sz="4" w:space="0" w:color="000080"/>
              <w:left w:val="single" w:sz="4" w:space="0" w:color="000080"/>
              <w:bottom w:val="single" w:sz="4" w:space="0" w:color="000080"/>
            </w:tcBorders>
            <w:shd w:val="clear" w:color="auto" w:fill="auto"/>
          </w:tcPr>
          <w:p w14:paraId="0B95038A" w14:textId="77777777" w:rsidR="0081324A" w:rsidRPr="009D76E8" w:rsidRDefault="0081324A" w:rsidP="00BE6CD8">
            <w:pPr>
              <w:spacing w:line="240" w:lineRule="auto"/>
              <w:rPr>
                <w:rFonts w:cs="Times New Roman"/>
                <w:b/>
              </w:rPr>
            </w:pPr>
            <w:r w:rsidRPr="009D76E8">
              <w:rPr>
                <w:rFonts w:cs="Times New Roman"/>
                <w:b/>
              </w:rPr>
              <w:t>Parameter</w:t>
            </w:r>
          </w:p>
        </w:tc>
        <w:tc>
          <w:tcPr>
            <w:tcW w:w="1695" w:type="dxa"/>
            <w:tcBorders>
              <w:top w:val="single" w:sz="4" w:space="0" w:color="000080"/>
              <w:left w:val="single" w:sz="4" w:space="0" w:color="000080"/>
              <w:bottom w:val="single" w:sz="4" w:space="0" w:color="000080"/>
            </w:tcBorders>
            <w:shd w:val="clear" w:color="auto" w:fill="auto"/>
          </w:tcPr>
          <w:p w14:paraId="6EB56D5E" w14:textId="77777777" w:rsidR="0081324A" w:rsidRPr="009D76E8" w:rsidRDefault="0081324A" w:rsidP="00BE6CD8">
            <w:pPr>
              <w:spacing w:line="240" w:lineRule="auto"/>
              <w:rPr>
                <w:rFonts w:cs="Times New Roman"/>
                <w:b/>
              </w:rPr>
            </w:pPr>
            <w:r w:rsidRPr="009D76E8">
              <w:rPr>
                <w:rFonts w:cs="Times New Roman"/>
                <w:b/>
              </w:rPr>
              <w:t>Type</w:t>
            </w:r>
          </w:p>
        </w:tc>
        <w:tc>
          <w:tcPr>
            <w:tcW w:w="2747" w:type="dxa"/>
            <w:tcBorders>
              <w:top w:val="single" w:sz="4" w:space="0" w:color="000080"/>
              <w:left w:val="single" w:sz="4" w:space="0" w:color="000080"/>
              <w:bottom w:val="single" w:sz="4" w:space="0" w:color="000080"/>
            </w:tcBorders>
            <w:shd w:val="clear" w:color="auto" w:fill="auto"/>
          </w:tcPr>
          <w:p w14:paraId="41319DBE" w14:textId="77777777" w:rsidR="0081324A" w:rsidRPr="009D76E8" w:rsidRDefault="0081324A" w:rsidP="00BE6CD8">
            <w:pPr>
              <w:spacing w:line="240" w:lineRule="auto"/>
              <w:rPr>
                <w:rFonts w:cs="Times New Roman"/>
                <w:b/>
              </w:rPr>
            </w:pPr>
            <w:r w:rsidRPr="009D76E8">
              <w:rPr>
                <w:rFonts w:cs="Times New Roman"/>
                <w:b/>
              </w:rPr>
              <w:t>British</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277D5FC3" w14:textId="77777777" w:rsidR="0081324A" w:rsidRPr="009D76E8" w:rsidRDefault="0081324A" w:rsidP="00BE6CD8">
            <w:pPr>
              <w:spacing w:line="240" w:lineRule="auto"/>
              <w:rPr>
                <w:rFonts w:cs="Times New Roman"/>
                <w:b/>
              </w:rPr>
            </w:pPr>
            <w:r w:rsidRPr="009D76E8">
              <w:rPr>
                <w:rFonts w:cs="Times New Roman"/>
                <w:b/>
              </w:rPr>
              <w:t>German</w:t>
            </w:r>
          </w:p>
        </w:tc>
      </w:tr>
      <w:tr w:rsidR="0081324A" w:rsidRPr="00477979" w14:paraId="37BC98DC" w14:textId="77777777" w:rsidTr="00C142DF">
        <w:tc>
          <w:tcPr>
            <w:tcW w:w="1428" w:type="dxa"/>
            <w:tcBorders>
              <w:top w:val="single" w:sz="4" w:space="0" w:color="000080"/>
              <w:left w:val="single" w:sz="4" w:space="0" w:color="000080"/>
              <w:bottom w:val="single" w:sz="4" w:space="0" w:color="000080"/>
            </w:tcBorders>
            <w:shd w:val="clear" w:color="auto" w:fill="auto"/>
          </w:tcPr>
          <w:p w14:paraId="254458B6" w14:textId="77777777" w:rsidR="0081324A" w:rsidRPr="009D76E8" w:rsidRDefault="0081324A" w:rsidP="00BE6CD8">
            <w:pPr>
              <w:spacing w:line="240" w:lineRule="auto"/>
              <w:rPr>
                <w:sz w:val="20"/>
                <w:szCs w:val="20"/>
              </w:rPr>
            </w:pPr>
            <w:r w:rsidRPr="009D76E8">
              <w:rPr>
                <w:sz w:val="20"/>
                <w:szCs w:val="20"/>
              </w:rPr>
              <w:t>Length of Combat</w:t>
            </w:r>
          </w:p>
        </w:tc>
        <w:tc>
          <w:tcPr>
            <w:tcW w:w="1695" w:type="dxa"/>
            <w:tcBorders>
              <w:top w:val="single" w:sz="4" w:space="0" w:color="000080"/>
              <w:left w:val="single" w:sz="4" w:space="0" w:color="000080"/>
              <w:bottom w:val="single" w:sz="4" w:space="0" w:color="000080"/>
            </w:tcBorders>
            <w:shd w:val="clear" w:color="auto" w:fill="auto"/>
          </w:tcPr>
          <w:p w14:paraId="4A0BF976" w14:textId="77777777" w:rsidR="0081324A" w:rsidRPr="009D76E8" w:rsidRDefault="0081324A" w:rsidP="00BE6CD8">
            <w:pPr>
              <w:spacing w:line="240" w:lineRule="auto"/>
              <w:rPr>
                <w:sz w:val="20"/>
                <w:szCs w:val="20"/>
              </w:rPr>
            </w:pPr>
            <w:r w:rsidRPr="009D76E8">
              <w:rPr>
                <w:sz w:val="20"/>
                <w:szCs w:val="20"/>
              </w:rPr>
              <w:t>Global</w:t>
            </w:r>
          </w:p>
        </w:tc>
        <w:tc>
          <w:tcPr>
            <w:tcW w:w="2747" w:type="dxa"/>
            <w:tcBorders>
              <w:top w:val="single" w:sz="4" w:space="0" w:color="000080"/>
              <w:left w:val="single" w:sz="4" w:space="0" w:color="000080"/>
              <w:bottom w:val="single" w:sz="4" w:space="0" w:color="000080"/>
            </w:tcBorders>
            <w:shd w:val="clear" w:color="auto" w:fill="auto"/>
          </w:tcPr>
          <w:p w14:paraId="486DF850" w14:textId="77777777" w:rsidR="0081324A" w:rsidRPr="009D76E8" w:rsidRDefault="0081324A" w:rsidP="00BE6CD8">
            <w:pPr>
              <w:spacing w:line="240" w:lineRule="auto"/>
              <w:rPr>
                <w:sz w:val="20"/>
                <w:szCs w:val="20"/>
              </w:rPr>
            </w:pPr>
            <w:r w:rsidRPr="009D76E8">
              <w:rPr>
                <w:sz w:val="20"/>
                <w:szCs w:val="20"/>
              </w:rPr>
              <w:t>At Dogger</w:t>
            </w:r>
            <w:r>
              <w:rPr>
                <w:sz w:val="20"/>
                <w:szCs w:val="20"/>
              </w:rPr>
              <w:t xml:space="preserve"> Bank </w:t>
            </w:r>
            <w:r w:rsidRPr="009D76E8">
              <w:rPr>
                <w:sz w:val="20"/>
                <w:szCs w:val="20"/>
              </w:rPr>
              <w:t xml:space="preserve"> the ship</w:t>
            </w:r>
            <w:r>
              <w:rPr>
                <w:sz w:val="20"/>
                <w:szCs w:val="20"/>
              </w:rPr>
              <w:t>s</w:t>
            </w:r>
            <w:r w:rsidRPr="009D76E8">
              <w:rPr>
                <w:sz w:val="20"/>
                <w:szCs w:val="20"/>
              </w:rPr>
              <w:t xml:space="preserve"> were engaged for approximately 2 hours</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DDBE3BD" w14:textId="77777777" w:rsidR="0081324A" w:rsidRPr="009D76E8" w:rsidRDefault="0081324A" w:rsidP="00BE6CD8">
            <w:pPr>
              <w:spacing w:line="240" w:lineRule="auto"/>
              <w:rPr>
                <w:sz w:val="20"/>
                <w:szCs w:val="20"/>
              </w:rPr>
            </w:pPr>
            <w:r w:rsidRPr="009D76E8">
              <w:rPr>
                <w:sz w:val="20"/>
                <w:szCs w:val="20"/>
              </w:rPr>
              <w:t>see left</w:t>
            </w:r>
          </w:p>
        </w:tc>
      </w:tr>
      <w:tr w:rsidR="0081324A" w:rsidRPr="00477979" w14:paraId="775835C9" w14:textId="77777777" w:rsidTr="00C142DF">
        <w:tc>
          <w:tcPr>
            <w:tcW w:w="1428" w:type="dxa"/>
            <w:tcBorders>
              <w:top w:val="single" w:sz="4" w:space="0" w:color="000080"/>
              <w:left w:val="single" w:sz="4" w:space="0" w:color="000080"/>
              <w:bottom w:val="single" w:sz="4" w:space="0" w:color="000080"/>
            </w:tcBorders>
            <w:shd w:val="clear" w:color="auto" w:fill="auto"/>
          </w:tcPr>
          <w:p w14:paraId="59410989" w14:textId="77777777" w:rsidR="0081324A" w:rsidRPr="009D76E8" w:rsidRDefault="0081324A" w:rsidP="00BE6CD8">
            <w:pPr>
              <w:spacing w:line="240" w:lineRule="auto"/>
              <w:rPr>
                <w:sz w:val="20"/>
                <w:szCs w:val="20"/>
              </w:rPr>
            </w:pPr>
            <w:r w:rsidRPr="009D76E8">
              <w:rPr>
                <w:sz w:val="20"/>
                <w:szCs w:val="20"/>
              </w:rPr>
              <w:t>Target change</w:t>
            </w:r>
          </w:p>
        </w:tc>
        <w:tc>
          <w:tcPr>
            <w:tcW w:w="1695" w:type="dxa"/>
            <w:tcBorders>
              <w:top w:val="single" w:sz="4" w:space="0" w:color="000080"/>
              <w:left w:val="single" w:sz="4" w:space="0" w:color="000080"/>
              <w:bottom w:val="single" w:sz="4" w:space="0" w:color="000080"/>
            </w:tcBorders>
            <w:shd w:val="clear" w:color="auto" w:fill="auto"/>
          </w:tcPr>
          <w:p w14:paraId="2F17AFE7" w14:textId="77777777" w:rsidR="0081324A" w:rsidRPr="009D76E8" w:rsidRDefault="0081324A" w:rsidP="00BE6CD8">
            <w:pPr>
              <w:spacing w:line="240" w:lineRule="auto"/>
              <w:rPr>
                <w:sz w:val="20"/>
                <w:szCs w:val="20"/>
              </w:rPr>
            </w:pPr>
            <w:r w:rsidRPr="009D76E8">
              <w:rPr>
                <w:sz w:val="20"/>
                <w:szCs w:val="20"/>
              </w:rPr>
              <w:t>Global</w:t>
            </w:r>
          </w:p>
        </w:tc>
        <w:tc>
          <w:tcPr>
            <w:tcW w:w="2747" w:type="dxa"/>
            <w:tcBorders>
              <w:top w:val="single" w:sz="4" w:space="0" w:color="000080"/>
              <w:left w:val="single" w:sz="4" w:space="0" w:color="000080"/>
              <w:bottom w:val="single" w:sz="4" w:space="0" w:color="000080"/>
            </w:tcBorders>
            <w:shd w:val="clear" w:color="auto" w:fill="auto"/>
          </w:tcPr>
          <w:p w14:paraId="3AC3F04F" w14:textId="77777777" w:rsidR="0081324A" w:rsidRPr="009D76E8" w:rsidRDefault="0081324A" w:rsidP="00BE6CD8">
            <w:pPr>
              <w:spacing w:line="240" w:lineRule="auto"/>
              <w:rPr>
                <w:sz w:val="20"/>
                <w:szCs w:val="20"/>
              </w:rPr>
            </w:pPr>
            <w:r w:rsidRPr="009D76E8">
              <w:rPr>
                <w:sz w:val="20"/>
                <w:szCs w:val="20"/>
              </w:rPr>
              <w:t>0.05</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09E6D3CE" w14:textId="77777777" w:rsidR="0081324A" w:rsidRPr="009D76E8" w:rsidRDefault="0081324A" w:rsidP="00BE6CD8">
            <w:pPr>
              <w:spacing w:line="240" w:lineRule="auto"/>
              <w:rPr>
                <w:sz w:val="20"/>
                <w:szCs w:val="20"/>
              </w:rPr>
            </w:pPr>
            <w:r w:rsidRPr="009D76E8">
              <w:rPr>
                <w:sz w:val="20"/>
                <w:szCs w:val="20"/>
              </w:rPr>
              <w:t>see left</w:t>
            </w:r>
          </w:p>
        </w:tc>
      </w:tr>
      <w:tr w:rsidR="0081324A" w:rsidRPr="00477979" w14:paraId="2105CBBF" w14:textId="77777777" w:rsidTr="00C142DF">
        <w:tc>
          <w:tcPr>
            <w:tcW w:w="1428" w:type="dxa"/>
            <w:tcBorders>
              <w:top w:val="single" w:sz="4" w:space="0" w:color="000080"/>
              <w:left w:val="single" w:sz="4" w:space="0" w:color="000080"/>
              <w:bottom w:val="single" w:sz="4" w:space="0" w:color="000080"/>
            </w:tcBorders>
            <w:shd w:val="clear" w:color="auto" w:fill="auto"/>
          </w:tcPr>
          <w:p w14:paraId="0E1469D1" w14:textId="77777777" w:rsidR="0081324A" w:rsidRPr="009D76E8" w:rsidRDefault="0081324A" w:rsidP="00BE6CD8">
            <w:pPr>
              <w:spacing w:line="240" w:lineRule="auto"/>
              <w:rPr>
                <w:sz w:val="20"/>
                <w:szCs w:val="20"/>
              </w:rPr>
            </w:pPr>
            <w:r w:rsidRPr="009D76E8">
              <w:rPr>
                <w:sz w:val="20"/>
                <w:szCs w:val="20"/>
              </w:rPr>
              <w:t>Engagement time</w:t>
            </w:r>
          </w:p>
        </w:tc>
        <w:tc>
          <w:tcPr>
            <w:tcW w:w="1695" w:type="dxa"/>
            <w:tcBorders>
              <w:top w:val="single" w:sz="4" w:space="0" w:color="000080"/>
              <w:left w:val="single" w:sz="4" w:space="0" w:color="000080"/>
              <w:bottom w:val="single" w:sz="4" w:space="0" w:color="000080"/>
            </w:tcBorders>
            <w:shd w:val="clear" w:color="auto" w:fill="auto"/>
          </w:tcPr>
          <w:p w14:paraId="402C2BE7"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99D0080" w14:textId="77777777" w:rsidR="0081324A" w:rsidRPr="009D76E8" w:rsidRDefault="0081324A">
            <w:pPr>
              <w:spacing w:line="240" w:lineRule="auto"/>
              <w:rPr>
                <w:sz w:val="20"/>
                <w:szCs w:val="20"/>
              </w:rPr>
            </w:pPr>
            <w:r w:rsidRPr="009D76E8">
              <w:rPr>
                <w:sz w:val="20"/>
                <w:szCs w:val="20"/>
              </w:rPr>
              <w:t xml:space="preserve">The British ships with larger guns engage first, so </w:t>
            </w:r>
            <w:r w:rsidRPr="00291992">
              <w:rPr>
                <w:i/>
                <w:sz w:val="20"/>
                <w:szCs w:val="20"/>
              </w:rPr>
              <w:t>Lion</w:t>
            </w:r>
            <w:r w:rsidRPr="009D76E8">
              <w:rPr>
                <w:sz w:val="20"/>
                <w:szCs w:val="20"/>
              </w:rPr>
              <w:t xml:space="preserve"> engages as the simulation starts.  The spread and poor order of ships is noticeable.</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17292890" w14:textId="77777777" w:rsidR="0081324A" w:rsidRPr="009D76E8" w:rsidRDefault="0081324A" w:rsidP="00BE6CD8">
            <w:pPr>
              <w:spacing w:line="240" w:lineRule="auto"/>
              <w:rPr>
                <w:sz w:val="20"/>
                <w:szCs w:val="20"/>
              </w:rPr>
            </w:pPr>
            <w:r w:rsidRPr="009D76E8">
              <w:rPr>
                <w:sz w:val="20"/>
                <w:szCs w:val="20"/>
              </w:rPr>
              <w:t>The Germans engage and begin firing approximately twenty minutes after the first British ship.</w:t>
            </w:r>
          </w:p>
        </w:tc>
      </w:tr>
      <w:tr w:rsidR="0081324A" w:rsidRPr="00477979" w14:paraId="6255F7F4" w14:textId="77777777" w:rsidTr="00C142DF">
        <w:tc>
          <w:tcPr>
            <w:tcW w:w="1428" w:type="dxa"/>
            <w:tcBorders>
              <w:top w:val="single" w:sz="4" w:space="0" w:color="000080"/>
              <w:left w:val="single" w:sz="4" w:space="0" w:color="000080"/>
              <w:bottom w:val="single" w:sz="4" w:space="0" w:color="000080"/>
            </w:tcBorders>
            <w:shd w:val="clear" w:color="auto" w:fill="auto"/>
          </w:tcPr>
          <w:p w14:paraId="76661109" w14:textId="77777777" w:rsidR="0081324A" w:rsidRPr="009D76E8" w:rsidRDefault="0081324A" w:rsidP="00BE6CD8">
            <w:pPr>
              <w:spacing w:line="240" w:lineRule="auto"/>
              <w:rPr>
                <w:sz w:val="20"/>
                <w:szCs w:val="20"/>
              </w:rPr>
            </w:pPr>
            <w:r w:rsidRPr="009D76E8">
              <w:rPr>
                <w:sz w:val="20"/>
                <w:szCs w:val="20"/>
              </w:rPr>
              <w:t>Rate of fire</w:t>
            </w:r>
          </w:p>
        </w:tc>
        <w:tc>
          <w:tcPr>
            <w:tcW w:w="1695" w:type="dxa"/>
            <w:tcBorders>
              <w:top w:val="single" w:sz="4" w:space="0" w:color="000080"/>
              <w:left w:val="single" w:sz="4" w:space="0" w:color="000080"/>
              <w:bottom w:val="single" w:sz="4" w:space="0" w:color="000080"/>
            </w:tcBorders>
            <w:shd w:val="clear" w:color="auto" w:fill="auto"/>
          </w:tcPr>
          <w:p w14:paraId="44A87E61"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0F052FAD" w14:textId="77777777" w:rsidR="0081324A" w:rsidRPr="009D76E8" w:rsidRDefault="0081324A" w:rsidP="00BE6CD8">
            <w:pPr>
              <w:spacing w:line="240" w:lineRule="auto"/>
              <w:rPr>
                <w:sz w:val="20"/>
                <w:szCs w:val="20"/>
              </w:rPr>
            </w:pPr>
            <w:r w:rsidRPr="009D76E8">
              <w:rPr>
                <w:sz w:val="20"/>
                <w:szCs w:val="20"/>
              </w:rPr>
              <w:t>Approximately 2 per minute</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5502AA8E" w14:textId="77777777" w:rsidR="0081324A" w:rsidRPr="009D76E8" w:rsidRDefault="0081324A" w:rsidP="00BE6CD8">
            <w:pPr>
              <w:spacing w:line="240" w:lineRule="auto"/>
              <w:rPr>
                <w:sz w:val="20"/>
                <w:szCs w:val="20"/>
              </w:rPr>
            </w:pPr>
            <w:r w:rsidRPr="009D76E8">
              <w:rPr>
                <w:sz w:val="20"/>
                <w:szCs w:val="20"/>
              </w:rPr>
              <w:t>Approximately 3 per minute</w:t>
            </w:r>
          </w:p>
        </w:tc>
      </w:tr>
      <w:tr w:rsidR="0081324A" w:rsidRPr="00477979" w14:paraId="386D295B" w14:textId="77777777" w:rsidTr="00C142DF">
        <w:tc>
          <w:tcPr>
            <w:tcW w:w="1428" w:type="dxa"/>
            <w:tcBorders>
              <w:top w:val="single" w:sz="4" w:space="0" w:color="000080"/>
              <w:left w:val="single" w:sz="4" w:space="0" w:color="000080"/>
              <w:bottom w:val="single" w:sz="4" w:space="0" w:color="000080"/>
            </w:tcBorders>
            <w:shd w:val="clear" w:color="auto" w:fill="auto"/>
          </w:tcPr>
          <w:p w14:paraId="17163AD6" w14:textId="77777777" w:rsidR="0081324A" w:rsidRPr="009D76E8" w:rsidRDefault="0081324A" w:rsidP="00BE6CD8">
            <w:pPr>
              <w:spacing w:line="240" w:lineRule="auto"/>
              <w:rPr>
                <w:sz w:val="20"/>
                <w:szCs w:val="20"/>
              </w:rPr>
            </w:pPr>
            <w:r w:rsidRPr="009D76E8">
              <w:rPr>
                <w:sz w:val="20"/>
                <w:szCs w:val="20"/>
              </w:rPr>
              <w:t>No of Turrets</w:t>
            </w:r>
          </w:p>
        </w:tc>
        <w:tc>
          <w:tcPr>
            <w:tcW w:w="1695" w:type="dxa"/>
            <w:tcBorders>
              <w:top w:val="single" w:sz="4" w:space="0" w:color="000080"/>
              <w:left w:val="single" w:sz="4" w:space="0" w:color="000080"/>
              <w:bottom w:val="single" w:sz="4" w:space="0" w:color="000080"/>
            </w:tcBorders>
            <w:shd w:val="clear" w:color="auto" w:fill="auto"/>
          </w:tcPr>
          <w:p w14:paraId="4ADBEC7F"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20CAC49" w14:textId="77777777" w:rsidR="0081324A" w:rsidRPr="009D76E8" w:rsidRDefault="0081324A" w:rsidP="00BE6CD8">
            <w:pPr>
              <w:spacing w:line="240" w:lineRule="auto"/>
              <w:rPr>
                <w:sz w:val="20"/>
                <w:szCs w:val="20"/>
              </w:rPr>
            </w:pPr>
            <w:r w:rsidRPr="009D76E8">
              <w:rPr>
                <w:sz w:val="20"/>
                <w:szCs w:val="20"/>
              </w:rPr>
              <w:t>All have 4</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6B3A58CA" w14:textId="77777777" w:rsidR="0081324A" w:rsidRPr="009D76E8" w:rsidRDefault="0081324A" w:rsidP="00BE6CD8">
            <w:pPr>
              <w:spacing w:line="240" w:lineRule="auto"/>
              <w:rPr>
                <w:sz w:val="20"/>
                <w:szCs w:val="20"/>
              </w:rPr>
            </w:pPr>
            <w:proofErr w:type="spellStart"/>
            <w:r w:rsidRPr="00291992">
              <w:rPr>
                <w:i/>
                <w:sz w:val="20"/>
                <w:szCs w:val="20"/>
              </w:rPr>
              <w:t>Seydlitz</w:t>
            </w:r>
            <w:proofErr w:type="spellEnd"/>
            <w:r w:rsidRPr="009D76E8">
              <w:rPr>
                <w:sz w:val="20"/>
                <w:szCs w:val="20"/>
              </w:rPr>
              <w:t xml:space="preserve">, </w:t>
            </w:r>
            <w:r w:rsidRPr="00291992">
              <w:rPr>
                <w:i/>
                <w:sz w:val="20"/>
                <w:szCs w:val="20"/>
              </w:rPr>
              <w:t>Moltke</w:t>
            </w:r>
            <w:r w:rsidRPr="009D76E8">
              <w:rPr>
                <w:sz w:val="20"/>
                <w:szCs w:val="20"/>
              </w:rPr>
              <w:t>:5</w:t>
            </w:r>
            <w:r w:rsidRPr="00291992">
              <w:rPr>
                <w:i/>
                <w:sz w:val="20"/>
                <w:szCs w:val="20"/>
              </w:rPr>
              <w:t xml:space="preserve">, </w:t>
            </w:r>
            <w:proofErr w:type="spellStart"/>
            <w:r w:rsidRPr="00291992">
              <w:rPr>
                <w:i/>
                <w:sz w:val="20"/>
                <w:szCs w:val="20"/>
              </w:rPr>
              <w:t>Derfflinger</w:t>
            </w:r>
            <w:proofErr w:type="spellEnd"/>
            <w:r w:rsidRPr="009D76E8">
              <w:rPr>
                <w:sz w:val="20"/>
                <w:szCs w:val="20"/>
              </w:rPr>
              <w:t xml:space="preserve">: 4 and </w:t>
            </w:r>
            <w:proofErr w:type="spellStart"/>
            <w:r w:rsidRPr="00291992">
              <w:rPr>
                <w:i/>
                <w:sz w:val="20"/>
                <w:szCs w:val="20"/>
              </w:rPr>
              <w:t>Bl</w:t>
            </w:r>
            <w:r w:rsidRPr="00291992">
              <w:rPr>
                <w:rFonts w:cs="Times New Roman"/>
                <w:i/>
                <w:sz w:val="20"/>
                <w:szCs w:val="20"/>
              </w:rPr>
              <w:t>ü</w:t>
            </w:r>
            <w:r w:rsidRPr="00291992">
              <w:rPr>
                <w:i/>
                <w:sz w:val="20"/>
                <w:szCs w:val="20"/>
              </w:rPr>
              <w:t>cher</w:t>
            </w:r>
            <w:proofErr w:type="spellEnd"/>
            <w:r w:rsidRPr="009D76E8">
              <w:rPr>
                <w:sz w:val="20"/>
                <w:szCs w:val="20"/>
              </w:rPr>
              <w:t>: 6</w:t>
            </w:r>
          </w:p>
        </w:tc>
      </w:tr>
      <w:tr w:rsidR="0081324A" w:rsidRPr="00477979" w14:paraId="70726780" w14:textId="77777777" w:rsidTr="00C142DF">
        <w:tc>
          <w:tcPr>
            <w:tcW w:w="1428" w:type="dxa"/>
            <w:tcBorders>
              <w:top w:val="single" w:sz="4" w:space="0" w:color="000080"/>
              <w:left w:val="single" w:sz="4" w:space="0" w:color="000080"/>
              <w:bottom w:val="single" w:sz="4" w:space="0" w:color="000080"/>
            </w:tcBorders>
            <w:shd w:val="clear" w:color="auto" w:fill="auto"/>
          </w:tcPr>
          <w:p w14:paraId="4ED85828" w14:textId="77777777" w:rsidR="0081324A" w:rsidRPr="009D76E8" w:rsidRDefault="0081324A" w:rsidP="00BE6CD8">
            <w:pPr>
              <w:spacing w:line="240" w:lineRule="auto"/>
              <w:rPr>
                <w:sz w:val="20"/>
                <w:szCs w:val="20"/>
              </w:rPr>
            </w:pPr>
            <w:r w:rsidRPr="009D76E8">
              <w:rPr>
                <w:sz w:val="20"/>
                <w:szCs w:val="20"/>
              </w:rPr>
              <w:t>Accuracy</w:t>
            </w:r>
          </w:p>
        </w:tc>
        <w:tc>
          <w:tcPr>
            <w:tcW w:w="1695" w:type="dxa"/>
            <w:tcBorders>
              <w:top w:val="single" w:sz="4" w:space="0" w:color="000080"/>
              <w:left w:val="single" w:sz="4" w:space="0" w:color="000080"/>
              <w:bottom w:val="single" w:sz="4" w:space="0" w:color="000080"/>
            </w:tcBorders>
            <w:shd w:val="clear" w:color="auto" w:fill="auto"/>
          </w:tcPr>
          <w:p w14:paraId="5CBAD70A" w14:textId="77777777" w:rsidR="0081324A" w:rsidRPr="009D76E8" w:rsidRDefault="0081324A" w:rsidP="00BE6CD8">
            <w:pPr>
              <w:spacing w:line="240" w:lineRule="auto"/>
              <w:rPr>
                <w:rFonts w:eastAsia="Times New Roman"/>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06D872AD" w14:textId="77777777" w:rsidR="0081324A" w:rsidRPr="009D76E8" w:rsidRDefault="0081324A" w:rsidP="00BE6CD8">
            <w:pPr>
              <w:spacing w:line="240" w:lineRule="auto"/>
              <w:rPr>
                <w:rFonts w:eastAsia="Times New Roman"/>
                <w:sz w:val="20"/>
                <w:szCs w:val="20"/>
              </w:rPr>
            </w:pPr>
            <w:r w:rsidRPr="009D76E8">
              <w:rPr>
                <w:rFonts w:eastAsia="Times New Roman"/>
                <w:sz w:val="20"/>
                <w:szCs w:val="20"/>
              </w:rPr>
              <w:t>≈</w:t>
            </w:r>
            <w:r w:rsidRPr="009D76E8">
              <w:rPr>
                <w:sz w:val="20"/>
                <w:szCs w:val="20"/>
              </w:rPr>
              <w:t>0.03</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8B41ABC" w14:textId="77777777" w:rsidR="0081324A" w:rsidRPr="009D76E8" w:rsidRDefault="0081324A" w:rsidP="00BE6CD8">
            <w:pPr>
              <w:spacing w:line="240" w:lineRule="auto"/>
              <w:rPr>
                <w:sz w:val="20"/>
                <w:szCs w:val="20"/>
              </w:rPr>
            </w:pPr>
            <w:r w:rsidRPr="009D76E8">
              <w:rPr>
                <w:rFonts w:eastAsia="Times New Roman"/>
                <w:sz w:val="20"/>
                <w:szCs w:val="20"/>
              </w:rPr>
              <w:t>≈</w:t>
            </w:r>
            <w:r w:rsidRPr="009D76E8">
              <w:rPr>
                <w:sz w:val="20"/>
                <w:szCs w:val="20"/>
              </w:rPr>
              <w:t>0.05</w:t>
            </w:r>
          </w:p>
        </w:tc>
      </w:tr>
      <w:tr w:rsidR="0081324A" w:rsidRPr="00477979" w14:paraId="3E19E194" w14:textId="77777777" w:rsidTr="00C142DF">
        <w:tc>
          <w:tcPr>
            <w:tcW w:w="1428" w:type="dxa"/>
            <w:tcBorders>
              <w:top w:val="single" w:sz="4" w:space="0" w:color="000080"/>
              <w:left w:val="single" w:sz="4" w:space="0" w:color="000080"/>
              <w:bottom w:val="single" w:sz="4" w:space="0" w:color="000080"/>
            </w:tcBorders>
            <w:shd w:val="clear" w:color="auto" w:fill="auto"/>
          </w:tcPr>
          <w:p w14:paraId="6FF98518" w14:textId="77777777" w:rsidR="0081324A" w:rsidRPr="009D76E8" w:rsidRDefault="0081324A" w:rsidP="00BE6CD8">
            <w:pPr>
              <w:spacing w:line="240" w:lineRule="auto"/>
              <w:rPr>
                <w:sz w:val="20"/>
                <w:szCs w:val="20"/>
              </w:rPr>
            </w:pPr>
            <w:r w:rsidRPr="009D76E8">
              <w:rPr>
                <w:sz w:val="20"/>
                <w:szCs w:val="20"/>
              </w:rPr>
              <w:t>Effectiveness</w:t>
            </w:r>
          </w:p>
        </w:tc>
        <w:tc>
          <w:tcPr>
            <w:tcW w:w="1695" w:type="dxa"/>
            <w:tcBorders>
              <w:top w:val="single" w:sz="4" w:space="0" w:color="000080"/>
              <w:left w:val="single" w:sz="4" w:space="0" w:color="000080"/>
              <w:bottom w:val="single" w:sz="4" w:space="0" w:color="000080"/>
            </w:tcBorders>
            <w:shd w:val="clear" w:color="auto" w:fill="auto"/>
          </w:tcPr>
          <w:p w14:paraId="5273E3A0"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42F05F58" w14:textId="77777777" w:rsidR="0081324A" w:rsidRPr="009D76E8" w:rsidRDefault="0081324A" w:rsidP="00BE6CD8">
            <w:pPr>
              <w:spacing w:line="240" w:lineRule="auto"/>
              <w:rPr>
                <w:sz w:val="20"/>
                <w:szCs w:val="20"/>
              </w:rPr>
            </w:pPr>
            <w:r w:rsidRPr="009D76E8">
              <w:rPr>
                <w:sz w:val="20"/>
                <w:szCs w:val="20"/>
              </w:rPr>
              <w:t>13.5” guns ≈0.36, 12” and 11” guns ≈0.3. See note in caption.</w:t>
            </w:r>
          </w:p>
          <w:p w14:paraId="1A86943A" w14:textId="77777777" w:rsidR="0081324A" w:rsidRPr="009D76E8" w:rsidRDefault="0081324A" w:rsidP="00BE6CD8">
            <w:pPr>
              <w:spacing w:line="240" w:lineRule="auto"/>
              <w:rPr>
                <w:sz w:val="20"/>
                <w:szCs w:val="20"/>
              </w:rPr>
            </w:pP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37F14612" w14:textId="77777777" w:rsidR="0081324A" w:rsidRPr="009D76E8" w:rsidRDefault="0081324A" w:rsidP="00BE6CD8">
            <w:pPr>
              <w:spacing w:line="240" w:lineRule="auto"/>
              <w:rPr>
                <w:sz w:val="20"/>
                <w:szCs w:val="20"/>
              </w:rPr>
            </w:pPr>
            <w:r w:rsidRPr="009D76E8">
              <w:rPr>
                <w:sz w:val="20"/>
                <w:szCs w:val="20"/>
              </w:rPr>
              <w:t>11” and 12” guns ≈0.33, 8.2” guns ≈0.27. See note in caption</w:t>
            </w:r>
          </w:p>
        </w:tc>
      </w:tr>
      <w:tr w:rsidR="0081324A" w:rsidRPr="00477979" w14:paraId="256FF326" w14:textId="77777777" w:rsidTr="00C142DF">
        <w:tc>
          <w:tcPr>
            <w:tcW w:w="1428" w:type="dxa"/>
            <w:tcBorders>
              <w:top w:val="single" w:sz="4" w:space="0" w:color="000080"/>
              <w:left w:val="single" w:sz="4" w:space="0" w:color="000080"/>
              <w:bottom w:val="single" w:sz="4" w:space="0" w:color="000080"/>
            </w:tcBorders>
            <w:shd w:val="clear" w:color="auto" w:fill="auto"/>
          </w:tcPr>
          <w:p w14:paraId="01EFB7B9" w14:textId="77777777" w:rsidR="0081324A" w:rsidRPr="009D76E8" w:rsidRDefault="0081324A" w:rsidP="00BE6CD8">
            <w:pPr>
              <w:spacing w:line="240" w:lineRule="auto"/>
              <w:rPr>
                <w:sz w:val="20"/>
                <w:szCs w:val="20"/>
              </w:rPr>
            </w:pPr>
            <w:r w:rsidRPr="009D76E8">
              <w:rPr>
                <w:sz w:val="20"/>
                <w:szCs w:val="20"/>
              </w:rPr>
              <w:t>Resilience</w:t>
            </w:r>
          </w:p>
        </w:tc>
        <w:tc>
          <w:tcPr>
            <w:tcW w:w="1695" w:type="dxa"/>
            <w:tcBorders>
              <w:top w:val="single" w:sz="4" w:space="0" w:color="000080"/>
              <w:left w:val="single" w:sz="4" w:space="0" w:color="000080"/>
              <w:bottom w:val="single" w:sz="4" w:space="0" w:color="000080"/>
            </w:tcBorders>
            <w:shd w:val="clear" w:color="auto" w:fill="auto"/>
          </w:tcPr>
          <w:p w14:paraId="6467D639"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7E923461" w14:textId="77777777" w:rsidR="0081324A" w:rsidRPr="009D76E8" w:rsidRDefault="0081324A" w:rsidP="00BE6CD8">
            <w:pPr>
              <w:spacing w:line="240" w:lineRule="auto"/>
              <w:rPr>
                <w:sz w:val="20"/>
                <w:szCs w:val="20"/>
              </w:rPr>
            </w:pPr>
            <w:r w:rsidRPr="009D76E8">
              <w:rPr>
                <w:sz w:val="20"/>
                <w:szCs w:val="20"/>
              </w:rPr>
              <w:t>5.7” main belt armour corresponds to ≈0.57 for 1BCS, 3.8” corresponds to ≈0.38 for 2BCS. See note in caption.</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49F05EC1" w14:textId="77777777" w:rsidR="0081324A" w:rsidRPr="009D76E8" w:rsidRDefault="0081324A" w:rsidP="00BE6CD8">
            <w:pPr>
              <w:spacing w:line="240" w:lineRule="auto"/>
              <w:rPr>
                <w:sz w:val="20"/>
                <w:szCs w:val="20"/>
              </w:rPr>
            </w:pPr>
            <w:r w:rsidRPr="009D76E8">
              <w:rPr>
                <w:sz w:val="20"/>
                <w:szCs w:val="20"/>
              </w:rPr>
              <w:t xml:space="preserve">6.8” gives ≈0.68 for GBC and </w:t>
            </w:r>
            <w:proofErr w:type="spellStart"/>
            <w:r w:rsidRPr="00291992">
              <w:rPr>
                <w:i/>
                <w:sz w:val="20"/>
                <w:szCs w:val="20"/>
              </w:rPr>
              <w:t>Bl</w:t>
            </w:r>
            <w:r w:rsidRPr="00291992">
              <w:rPr>
                <w:rFonts w:cs="Times New Roman"/>
                <w:i/>
                <w:sz w:val="20"/>
                <w:szCs w:val="20"/>
              </w:rPr>
              <w:t>ü</w:t>
            </w:r>
            <w:r w:rsidRPr="00291992">
              <w:rPr>
                <w:i/>
                <w:sz w:val="20"/>
                <w:szCs w:val="20"/>
              </w:rPr>
              <w:t>cher</w:t>
            </w:r>
            <w:proofErr w:type="spellEnd"/>
            <w:r w:rsidRPr="009D76E8">
              <w:rPr>
                <w:sz w:val="20"/>
                <w:szCs w:val="20"/>
              </w:rPr>
              <w:t xml:space="preserve"> as a fraction of this gives ≈0.43.  See note in caption.</w:t>
            </w:r>
          </w:p>
        </w:tc>
      </w:tr>
      <w:tr w:rsidR="0081324A" w:rsidRPr="00477979" w14:paraId="3171ACEA" w14:textId="77777777" w:rsidTr="00C142DF">
        <w:tc>
          <w:tcPr>
            <w:tcW w:w="1428" w:type="dxa"/>
            <w:tcBorders>
              <w:top w:val="single" w:sz="4" w:space="0" w:color="000080"/>
              <w:left w:val="single" w:sz="4" w:space="0" w:color="000080"/>
              <w:bottom w:val="single" w:sz="4" w:space="0" w:color="000080"/>
            </w:tcBorders>
            <w:shd w:val="clear" w:color="auto" w:fill="auto"/>
          </w:tcPr>
          <w:p w14:paraId="52CFB4E5" w14:textId="77777777" w:rsidR="0081324A" w:rsidRPr="009D76E8" w:rsidRDefault="0081324A" w:rsidP="00BE6CD8">
            <w:pPr>
              <w:spacing w:line="240" w:lineRule="auto"/>
              <w:rPr>
                <w:sz w:val="20"/>
                <w:szCs w:val="20"/>
              </w:rPr>
            </w:pPr>
            <w:r w:rsidRPr="009D76E8">
              <w:rPr>
                <w:sz w:val="20"/>
                <w:szCs w:val="20"/>
              </w:rPr>
              <w:t>Flash</w:t>
            </w:r>
          </w:p>
        </w:tc>
        <w:tc>
          <w:tcPr>
            <w:tcW w:w="1695" w:type="dxa"/>
            <w:tcBorders>
              <w:top w:val="single" w:sz="4" w:space="0" w:color="000080"/>
              <w:left w:val="single" w:sz="4" w:space="0" w:color="000080"/>
              <w:bottom w:val="single" w:sz="4" w:space="0" w:color="000080"/>
            </w:tcBorders>
            <w:shd w:val="clear" w:color="auto" w:fill="auto"/>
          </w:tcPr>
          <w:p w14:paraId="055BA8F6"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286D8AD5" w14:textId="77777777" w:rsidR="0081324A" w:rsidRPr="009D76E8" w:rsidRDefault="0081324A" w:rsidP="00BE6CD8">
            <w:pPr>
              <w:spacing w:line="240" w:lineRule="auto"/>
              <w:rPr>
                <w:sz w:val="20"/>
                <w:szCs w:val="20"/>
              </w:rPr>
            </w:pPr>
            <w:r w:rsidRPr="009D76E8">
              <w:rPr>
                <w:sz w:val="20"/>
                <w:szCs w:val="20"/>
              </w:rPr>
              <w:t>With knowledge from Jutland this is a potential problem, this is present.</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0D73E054" w14:textId="77777777" w:rsidR="0081324A" w:rsidRPr="009D76E8" w:rsidRDefault="0081324A" w:rsidP="00BE6CD8">
            <w:pPr>
              <w:spacing w:line="240" w:lineRule="auto"/>
              <w:rPr>
                <w:sz w:val="20"/>
                <w:szCs w:val="20"/>
              </w:rPr>
            </w:pPr>
            <w:r w:rsidRPr="009D76E8">
              <w:rPr>
                <w:sz w:val="20"/>
                <w:szCs w:val="20"/>
              </w:rPr>
              <w:t xml:space="preserve">This is a potential hazard for the Germans at Dogger as many steps were taken between Jan 1915 and May 1916 to remedy after the contained flash explosion on </w:t>
            </w:r>
            <w:proofErr w:type="spellStart"/>
            <w:r w:rsidRPr="00291992">
              <w:rPr>
                <w:i/>
                <w:sz w:val="20"/>
                <w:szCs w:val="20"/>
              </w:rPr>
              <w:t>Seydlitz</w:t>
            </w:r>
            <w:proofErr w:type="spellEnd"/>
            <w:r w:rsidRPr="009D76E8">
              <w:rPr>
                <w:sz w:val="20"/>
                <w:szCs w:val="20"/>
              </w:rPr>
              <w:t>.</w:t>
            </w:r>
          </w:p>
        </w:tc>
      </w:tr>
      <w:tr w:rsidR="0081324A" w:rsidRPr="00477979" w14:paraId="2CA50E81" w14:textId="77777777" w:rsidTr="00C142DF">
        <w:tc>
          <w:tcPr>
            <w:tcW w:w="1428" w:type="dxa"/>
            <w:tcBorders>
              <w:top w:val="single" w:sz="4" w:space="0" w:color="000080"/>
              <w:left w:val="single" w:sz="4" w:space="0" w:color="000080"/>
              <w:bottom w:val="single" w:sz="4" w:space="0" w:color="000080"/>
            </w:tcBorders>
            <w:shd w:val="clear" w:color="auto" w:fill="auto"/>
          </w:tcPr>
          <w:p w14:paraId="710361E6" w14:textId="77777777" w:rsidR="0081324A" w:rsidRPr="009D76E8" w:rsidRDefault="0081324A" w:rsidP="00BE6CD8">
            <w:pPr>
              <w:spacing w:line="240" w:lineRule="auto"/>
              <w:rPr>
                <w:sz w:val="20"/>
                <w:szCs w:val="20"/>
              </w:rPr>
            </w:pPr>
            <w:r w:rsidRPr="009D76E8">
              <w:rPr>
                <w:sz w:val="20"/>
                <w:szCs w:val="20"/>
              </w:rPr>
              <w:t>Disablement</w:t>
            </w:r>
          </w:p>
        </w:tc>
        <w:tc>
          <w:tcPr>
            <w:tcW w:w="1695" w:type="dxa"/>
            <w:tcBorders>
              <w:top w:val="single" w:sz="4" w:space="0" w:color="000080"/>
              <w:left w:val="single" w:sz="4" w:space="0" w:color="000080"/>
              <w:bottom w:val="single" w:sz="4" w:space="0" w:color="000080"/>
            </w:tcBorders>
            <w:shd w:val="clear" w:color="auto" w:fill="auto"/>
          </w:tcPr>
          <w:p w14:paraId="29CFAD0B" w14:textId="77777777" w:rsidR="0081324A" w:rsidRPr="009D76E8" w:rsidRDefault="0081324A" w:rsidP="00BE6CD8">
            <w:pPr>
              <w:spacing w:line="240" w:lineRule="auto"/>
              <w:rPr>
                <w:sz w:val="20"/>
                <w:szCs w:val="20"/>
              </w:rPr>
            </w:pPr>
            <w:r w:rsidRPr="009D76E8">
              <w:rPr>
                <w:sz w:val="20"/>
                <w:szCs w:val="20"/>
              </w:rPr>
              <w:t>Individual by Class</w:t>
            </w:r>
          </w:p>
        </w:tc>
        <w:tc>
          <w:tcPr>
            <w:tcW w:w="2747" w:type="dxa"/>
            <w:tcBorders>
              <w:top w:val="single" w:sz="4" w:space="0" w:color="000080"/>
              <w:left w:val="single" w:sz="4" w:space="0" w:color="000080"/>
              <w:bottom w:val="single" w:sz="4" w:space="0" w:color="000080"/>
            </w:tcBorders>
            <w:shd w:val="clear" w:color="auto" w:fill="auto"/>
          </w:tcPr>
          <w:p w14:paraId="1F2E3579" w14:textId="77777777" w:rsidR="0081324A" w:rsidRPr="009D76E8" w:rsidRDefault="0081324A" w:rsidP="00BE6CD8">
            <w:pPr>
              <w:spacing w:line="240" w:lineRule="auto"/>
              <w:rPr>
                <w:sz w:val="20"/>
                <w:szCs w:val="20"/>
              </w:rPr>
            </w:pPr>
            <w:r w:rsidRPr="009D76E8">
              <w:rPr>
                <w:sz w:val="20"/>
                <w:szCs w:val="20"/>
              </w:rPr>
              <w:t>Small chance of disabling hit – becomes ‘sitting duck’.</w:t>
            </w:r>
          </w:p>
        </w:tc>
        <w:tc>
          <w:tcPr>
            <w:tcW w:w="3603" w:type="dxa"/>
            <w:tcBorders>
              <w:top w:val="single" w:sz="4" w:space="0" w:color="000080"/>
              <w:left w:val="single" w:sz="4" w:space="0" w:color="000080"/>
              <w:bottom w:val="single" w:sz="4" w:space="0" w:color="000080"/>
              <w:right w:val="single" w:sz="4" w:space="0" w:color="000080"/>
            </w:tcBorders>
            <w:shd w:val="clear" w:color="auto" w:fill="auto"/>
          </w:tcPr>
          <w:p w14:paraId="4AC61875" w14:textId="77777777" w:rsidR="0081324A" w:rsidRPr="009D76E8" w:rsidRDefault="0081324A" w:rsidP="00BE6CD8">
            <w:pPr>
              <w:spacing w:line="240" w:lineRule="auto"/>
              <w:rPr>
                <w:sz w:val="20"/>
                <w:szCs w:val="20"/>
              </w:rPr>
            </w:pPr>
            <w:r w:rsidRPr="009D76E8">
              <w:rPr>
                <w:sz w:val="20"/>
                <w:szCs w:val="20"/>
              </w:rPr>
              <w:t>as left</w:t>
            </w:r>
          </w:p>
        </w:tc>
      </w:tr>
    </w:tbl>
    <w:p w14:paraId="532A4813" w14:textId="77777777" w:rsidR="0081324A" w:rsidRDefault="0081324A" w:rsidP="00477979">
      <w:pPr>
        <w:rPr>
          <w:rFonts w:cs="Times New Roman"/>
          <w:sz w:val="24"/>
          <w:szCs w:val="24"/>
        </w:rPr>
      </w:pPr>
    </w:p>
    <w:p w14:paraId="181BD93F" w14:textId="5296DC7B" w:rsidR="0081324A" w:rsidRDefault="0081324A" w:rsidP="0081324A">
      <w:pPr>
        <w:spacing w:line="360" w:lineRule="auto"/>
        <w:rPr>
          <w:rFonts w:cs="Times New Roman"/>
          <w:sz w:val="24"/>
          <w:szCs w:val="24"/>
        </w:rPr>
      </w:pPr>
      <w:proofErr w:type="gramStart"/>
      <w:r w:rsidRPr="00477979">
        <w:rPr>
          <w:rFonts w:cs="Times New Roman"/>
          <w:b/>
          <w:sz w:val="24"/>
          <w:szCs w:val="24"/>
        </w:rPr>
        <w:t>Table 1</w:t>
      </w:r>
      <w:r w:rsidRPr="00477979">
        <w:rPr>
          <w:rFonts w:cs="Times New Roman"/>
          <w:sz w:val="24"/>
          <w:szCs w:val="24"/>
        </w:rPr>
        <w:t>.</w:t>
      </w:r>
      <w:proofErr w:type="gramEnd"/>
      <w:r>
        <w:rPr>
          <w:rFonts w:cs="Times New Roman"/>
          <w:sz w:val="24"/>
          <w:szCs w:val="24"/>
        </w:rPr>
        <w:t xml:space="preserve"> </w:t>
      </w:r>
      <w:proofErr w:type="gramStart"/>
      <w:r>
        <w:rPr>
          <w:rFonts w:cs="Times New Roman"/>
          <w:sz w:val="24"/>
          <w:szCs w:val="24"/>
        </w:rPr>
        <w:t xml:space="preserve">Summary of the main parameters </w:t>
      </w:r>
      <w:r>
        <w:rPr>
          <w:rFonts w:cs="Times New Roman"/>
          <w:sz w:val="24"/>
          <w:szCs w:val="24"/>
        </w:rPr>
        <w:t xml:space="preserve">of the simulation, </w:t>
      </w:r>
      <w:r w:rsidRPr="00477979">
        <w:rPr>
          <w:rFonts w:cs="Times New Roman"/>
          <w:sz w:val="24"/>
          <w:szCs w:val="24"/>
        </w:rPr>
        <w:t>including indication of the values used.</w:t>
      </w:r>
      <w:proofErr w:type="gramEnd"/>
      <w:r w:rsidRPr="00477979">
        <w:rPr>
          <w:rFonts w:cs="Times New Roman"/>
          <w:sz w:val="24"/>
          <w:szCs w:val="24"/>
        </w:rPr>
        <w:t xml:space="preserve"> The actual values are drawn from a d</w:t>
      </w:r>
      <w:r>
        <w:rPr>
          <w:rFonts w:cs="Times New Roman"/>
          <w:sz w:val="24"/>
          <w:szCs w:val="24"/>
        </w:rPr>
        <w:t>istribution around these values;</w:t>
      </w:r>
      <w:r w:rsidRPr="00477979">
        <w:rPr>
          <w:rFonts w:cs="Times New Roman"/>
          <w:sz w:val="24"/>
          <w:szCs w:val="24"/>
        </w:rPr>
        <w:t xml:space="preserve"> see section on Bay</w:t>
      </w:r>
      <w:r>
        <w:rPr>
          <w:rFonts w:cs="Times New Roman"/>
          <w:sz w:val="24"/>
          <w:szCs w:val="24"/>
        </w:rPr>
        <w:t xml:space="preserve">esian treatment. </w:t>
      </w:r>
      <w:proofErr w:type="gramStart"/>
      <w:r w:rsidRPr="00477979">
        <w:rPr>
          <w:rFonts w:cs="Times New Roman"/>
          <w:sz w:val="24"/>
          <w:szCs w:val="24"/>
        </w:rPr>
        <w:t xml:space="preserve">Based on information from Campbell’s </w:t>
      </w:r>
      <w:r>
        <w:rPr>
          <w:rFonts w:cs="Times New Roman"/>
          <w:sz w:val="24"/>
          <w:szCs w:val="24"/>
        </w:rPr>
        <w:t xml:space="preserve">(1986) </w:t>
      </w:r>
      <w:r>
        <w:rPr>
          <w:rFonts w:cs="Times New Roman"/>
          <w:sz w:val="24"/>
          <w:szCs w:val="24"/>
        </w:rPr>
        <w:t>detailed description.</w:t>
      </w:r>
      <w:proofErr w:type="gramEnd"/>
      <w:r>
        <w:rPr>
          <w:rFonts w:cs="Times New Roman"/>
          <w:sz w:val="24"/>
          <w:szCs w:val="24"/>
        </w:rPr>
        <w:t xml:space="preserve"> T</w:t>
      </w:r>
      <w:bookmarkStart w:id="0" w:name="_GoBack"/>
      <w:bookmarkEnd w:id="0"/>
      <w:r w:rsidRPr="00477979">
        <w:rPr>
          <w:rFonts w:cs="Times New Roman"/>
          <w:sz w:val="24"/>
          <w:szCs w:val="24"/>
        </w:rPr>
        <w:t xml:space="preserve">he average probability of a hit causing loss of a turret </w:t>
      </w:r>
      <w:r>
        <w:rPr>
          <w:rFonts w:cs="Times New Roman"/>
          <w:sz w:val="24"/>
          <w:szCs w:val="24"/>
        </w:rPr>
        <w:t xml:space="preserve">at Jutland is approximately constant at 0.12, independently for each </w:t>
      </w:r>
      <w:r w:rsidRPr="00477979">
        <w:rPr>
          <w:rFonts w:cs="Times New Roman"/>
          <w:sz w:val="24"/>
          <w:szCs w:val="24"/>
        </w:rPr>
        <w:t>side. Our effectiveness and resilience must combine to give around this figure. We use main belt armour thickness divided by 10 as the base for resilience and assume British 12” guns have an effectiveness of 0.3. Other calibres are then computed relatively</w:t>
      </w:r>
      <w:r>
        <w:rPr>
          <w:rFonts w:cs="Times New Roman"/>
          <w:sz w:val="24"/>
          <w:szCs w:val="24"/>
        </w:rPr>
        <w:t>,</w:t>
      </w:r>
      <w:r w:rsidRPr="00477979">
        <w:rPr>
          <w:rFonts w:cs="Times New Roman"/>
          <w:sz w:val="24"/>
          <w:szCs w:val="24"/>
        </w:rPr>
        <w:t xml:space="preserve"> based on Nathan </w:t>
      </w:r>
      <w:proofErr w:type="spellStart"/>
      <w:r w:rsidRPr="00477979">
        <w:rPr>
          <w:rFonts w:cs="Times New Roman"/>
          <w:sz w:val="24"/>
          <w:szCs w:val="24"/>
        </w:rPr>
        <w:t>Okun’s</w:t>
      </w:r>
      <w:proofErr w:type="spellEnd"/>
      <w:r w:rsidRPr="00477979">
        <w:rPr>
          <w:rFonts w:cs="Times New Roman"/>
          <w:sz w:val="24"/>
          <w:szCs w:val="24"/>
        </w:rPr>
        <w:t xml:space="preserve"> 2001 analysis of calibre, weight and muzzle velocity (British 13.5” 1.2, German Shells 1.1).    </w:t>
      </w:r>
    </w:p>
    <w:p w14:paraId="7F69FF47" w14:textId="77777777" w:rsidR="0081324A" w:rsidRDefault="0081324A" w:rsidP="00477979">
      <w:pPr>
        <w:rPr>
          <w:rFonts w:cs="Times New Roman"/>
          <w:sz w:val="24"/>
          <w:szCs w:val="24"/>
        </w:rPr>
      </w:pPr>
    </w:p>
    <w:p w14:paraId="20734C3E" w14:textId="00D917CD" w:rsidR="0081324A" w:rsidRPr="009D76E8" w:rsidRDefault="0081324A" w:rsidP="00477979">
      <w:pPr>
        <w:rPr>
          <w:rFonts w:cs="Times New Roman"/>
          <w:b/>
          <w:sz w:val="24"/>
          <w:szCs w:val="24"/>
        </w:rPr>
      </w:pPr>
      <w:r>
        <w:rPr>
          <w:rFonts w:cs="Times New Roman"/>
          <w:sz w:val="24"/>
          <w:szCs w:val="24"/>
        </w:rPr>
        <w:t xml:space="preserve">                 </w:t>
      </w:r>
      <w:r w:rsidRPr="009D76E8">
        <w:rPr>
          <w:rFonts w:cs="Times New Roman"/>
          <w:b/>
          <w:sz w:val="24"/>
          <w:szCs w:val="24"/>
        </w:rPr>
        <w:t>Table 2: Prior and posterior means and standard deviations</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930"/>
        <w:gridCol w:w="1153"/>
        <w:gridCol w:w="1500"/>
        <w:gridCol w:w="1478"/>
        <w:gridCol w:w="858"/>
      </w:tblGrid>
      <w:tr w:rsidR="0081324A" w:rsidRPr="00477979" w14:paraId="65CDEF7A" w14:textId="77777777" w:rsidTr="000B57C8">
        <w:trPr>
          <w:trHeight w:val="290"/>
        </w:trPr>
        <w:tc>
          <w:tcPr>
            <w:tcW w:w="3120" w:type="dxa"/>
          </w:tcPr>
          <w:p w14:paraId="0240AD56"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Parameter</w:t>
            </w:r>
            <w:r>
              <w:rPr>
                <w:rFonts w:eastAsia="Times New Roman" w:cs="Times New Roman"/>
                <w:b/>
                <w:color w:val="000000"/>
                <w:sz w:val="20"/>
                <w:szCs w:val="20"/>
                <w:lang w:eastAsia="en-GB"/>
              </w:rPr>
              <w:t xml:space="preserve"> (probability, unless otherwise stated)</w:t>
            </w:r>
          </w:p>
        </w:tc>
        <w:tc>
          <w:tcPr>
            <w:tcW w:w="930" w:type="dxa"/>
          </w:tcPr>
          <w:p w14:paraId="0646624F"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Prior mean</w:t>
            </w:r>
          </w:p>
        </w:tc>
        <w:tc>
          <w:tcPr>
            <w:tcW w:w="0" w:type="auto"/>
          </w:tcPr>
          <w:p w14:paraId="55362EAB"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 xml:space="preserve">Prior </w:t>
            </w:r>
            <w:proofErr w:type="spellStart"/>
            <w:r w:rsidRPr="00A5117F">
              <w:rPr>
                <w:rFonts w:eastAsia="Times New Roman" w:cs="Times New Roman"/>
                <w:b/>
                <w:color w:val="000000"/>
                <w:sz w:val="20"/>
                <w:szCs w:val="20"/>
                <w:lang w:eastAsia="en-GB"/>
              </w:rPr>
              <w:t>stdev</w:t>
            </w:r>
            <w:proofErr w:type="spellEnd"/>
          </w:p>
        </w:tc>
        <w:tc>
          <w:tcPr>
            <w:tcW w:w="0" w:type="auto"/>
          </w:tcPr>
          <w:p w14:paraId="1AA928EA"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Posterior mean</w:t>
            </w:r>
          </w:p>
        </w:tc>
        <w:tc>
          <w:tcPr>
            <w:tcW w:w="0" w:type="auto"/>
          </w:tcPr>
          <w:p w14:paraId="66936030"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 xml:space="preserve">Posterior </w:t>
            </w:r>
            <w:proofErr w:type="spellStart"/>
            <w:r w:rsidRPr="00A5117F">
              <w:rPr>
                <w:rFonts w:eastAsia="Times New Roman" w:cs="Times New Roman"/>
                <w:b/>
                <w:color w:val="000000"/>
                <w:sz w:val="20"/>
                <w:szCs w:val="20"/>
                <w:lang w:eastAsia="en-GB"/>
              </w:rPr>
              <w:t>stdev</w:t>
            </w:r>
            <w:proofErr w:type="spellEnd"/>
          </w:p>
        </w:tc>
        <w:tc>
          <w:tcPr>
            <w:tcW w:w="0" w:type="auto"/>
          </w:tcPr>
          <w:p w14:paraId="3EDE00B5" w14:textId="77777777" w:rsidR="0081324A" w:rsidRPr="00A5117F" w:rsidRDefault="0081324A" w:rsidP="00BE6CD8">
            <w:pPr>
              <w:spacing w:line="240" w:lineRule="auto"/>
              <w:rPr>
                <w:rFonts w:eastAsia="Times New Roman" w:cs="Times New Roman"/>
                <w:b/>
                <w:color w:val="000000"/>
                <w:sz w:val="20"/>
                <w:szCs w:val="20"/>
                <w:lang w:eastAsia="en-GB"/>
              </w:rPr>
            </w:pPr>
            <w:r w:rsidRPr="00A5117F">
              <w:rPr>
                <w:rFonts w:eastAsia="Times New Roman" w:cs="Times New Roman"/>
                <w:b/>
                <w:color w:val="000000"/>
                <w:sz w:val="20"/>
                <w:szCs w:val="20"/>
                <w:lang w:eastAsia="en-GB"/>
              </w:rPr>
              <w:t>R value</w:t>
            </w:r>
          </w:p>
        </w:tc>
      </w:tr>
      <w:tr w:rsidR="0081324A" w:rsidRPr="00477979" w14:paraId="52975E41" w14:textId="77777777" w:rsidTr="000B57C8">
        <w:trPr>
          <w:trHeight w:val="290"/>
        </w:trPr>
        <w:tc>
          <w:tcPr>
            <w:tcW w:w="3120" w:type="dxa"/>
          </w:tcPr>
          <w:p w14:paraId="2868FF5A" w14:textId="77777777" w:rsidR="0081324A" w:rsidRPr="00A5117F" w:rsidRDefault="0081324A" w:rsidP="00574505">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Rate of Fire (British BC</w:t>
            </w:r>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(shells min</w:t>
            </w:r>
            <w:r w:rsidRPr="000B57C8">
              <w:rPr>
                <w:rFonts w:eastAsia="Times New Roman" w:cs="Times New Roman"/>
                <w:color w:val="000000"/>
                <w:sz w:val="20"/>
                <w:szCs w:val="20"/>
                <w:vertAlign w:val="superscript"/>
                <w:lang w:eastAsia="en-GB"/>
              </w:rPr>
              <w:t>-1</w:t>
            </w:r>
            <w:r>
              <w:rPr>
                <w:rFonts w:eastAsia="Times New Roman" w:cs="Times New Roman"/>
                <w:color w:val="000000"/>
                <w:sz w:val="20"/>
                <w:szCs w:val="20"/>
                <w:lang w:eastAsia="en-GB"/>
              </w:rPr>
              <w:t>)</w:t>
            </w:r>
          </w:p>
        </w:tc>
        <w:tc>
          <w:tcPr>
            <w:tcW w:w="930" w:type="dxa"/>
          </w:tcPr>
          <w:p w14:paraId="5F18E5F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2.13</w:t>
            </w:r>
          </w:p>
        </w:tc>
        <w:tc>
          <w:tcPr>
            <w:tcW w:w="0" w:type="auto"/>
          </w:tcPr>
          <w:p w14:paraId="593B903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w:t>
            </w:r>
          </w:p>
        </w:tc>
        <w:tc>
          <w:tcPr>
            <w:tcW w:w="0" w:type="auto"/>
          </w:tcPr>
          <w:p w14:paraId="5D17A8F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2.12</w:t>
            </w:r>
          </w:p>
        </w:tc>
        <w:tc>
          <w:tcPr>
            <w:tcW w:w="0" w:type="auto"/>
          </w:tcPr>
          <w:p w14:paraId="6FBA5E5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0.389</w:t>
            </w:r>
          </w:p>
        </w:tc>
        <w:tc>
          <w:tcPr>
            <w:tcW w:w="0" w:type="auto"/>
          </w:tcPr>
          <w:p w14:paraId="5BC2933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7503AB53" w14:textId="77777777" w:rsidTr="000B57C8">
        <w:trPr>
          <w:trHeight w:val="290"/>
        </w:trPr>
        <w:tc>
          <w:tcPr>
            <w:tcW w:w="3120" w:type="dxa"/>
          </w:tcPr>
          <w:p w14:paraId="1407CE50" w14:textId="77777777" w:rsidR="0081324A" w:rsidRPr="00A5117F" w:rsidRDefault="0081324A" w:rsidP="00574505">
            <w:pPr>
              <w:spacing w:after="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Accuracy (British BC)</w:t>
            </w:r>
          </w:p>
        </w:tc>
        <w:tc>
          <w:tcPr>
            <w:tcW w:w="930" w:type="dxa"/>
          </w:tcPr>
          <w:p w14:paraId="0A829FB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0.0104</w:t>
            </w:r>
          </w:p>
        </w:tc>
        <w:tc>
          <w:tcPr>
            <w:tcW w:w="0" w:type="auto"/>
          </w:tcPr>
          <w:p w14:paraId="5036025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0.00364</w:t>
            </w:r>
          </w:p>
        </w:tc>
        <w:tc>
          <w:tcPr>
            <w:tcW w:w="0" w:type="auto"/>
          </w:tcPr>
          <w:p w14:paraId="43050C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0.0102</w:t>
            </w:r>
          </w:p>
        </w:tc>
        <w:tc>
          <w:tcPr>
            <w:tcW w:w="0" w:type="auto"/>
          </w:tcPr>
          <w:p w14:paraId="33BCF0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0.0034</w:t>
            </w:r>
          </w:p>
        </w:tc>
        <w:tc>
          <w:tcPr>
            <w:tcW w:w="0" w:type="auto"/>
          </w:tcPr>
          <w:p w14:paraId="7260575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r>
      <w:tr w:rsidR="0081324A" w:rsidRPr="00477979" w14:paraId="6C529A9A" w14:textId="77777777" w:rsidTr="000B57C8">
        <w:trPr>
          <w:trHeight w:val="290"/>
        </w:trPr>
        <w:tc>
          <w:tcPr>
            <w:tcW w:w="3120" w:type="dxa"/>
          </w:tcPr>
          <w:p w14:paraId="28D07F9F" w14:textId="77777777" w:rsidR="0081324A" w:rsidRPr="00A5117F" w:rsidRDefault="0081324A" w:rsidP="00574505">
            <w:pPr>
              <w:spacing w:after="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(13.5")</w:t>
            </w:r>
            <w:r>
              <w:rPr>
                <w:rFonts w:eastAsia="Times New Roman" w:cs="Times New Roman"/>
                <w:color w:val="000000"/>
                <w:sz w:val="20"/>
                <w:szCs w:val="20"/>
                <w:lang w:eastAsia="en-GB"/>
              </w:rPr>
              <w:t xml:space="preserve"> </w:t>
            </w:r>
          </w:p>
        </w:tc>
        <w:tc>
          <w:tcPr>
            <w:tcW w:w="930" w:type="dxa"/>
          </w:tcPr>
          <w:p w14:paraId="61BCC2F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0.363</w:t>
            </w:r>
          </w:p>
        </w:tc>
        <w:tc>
          <w:tcPr>
            <w:tcW w:w="0" w:type="auto"/>
          </w:tcPr>
          <w:p w14:paraId="21904D2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0.0473</w:t>
            </w:r>
          </w:p>
        </w:tc>
        <w:tc>
          <w:tcPr>
            <w:tcW w:w="0" w:type="auto"/>
          </w:tcPr>
          <w:p w14:paraId="37ECBFB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0.372</w:t>
            </w:r>
          </w:p>
        </w:tc>
        <w:tc>
          <w:tcPr>
            <w:tcW w:w="0" w:type="auto"/>
          </w:tcPr>
          <w:p w14:paraId="108299B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w:t>
            </w:r>
          </w:p>
        </w:tc>
        <w:tc>
          <w:tcPr>
            <w:tcW w:w="0" w:type="auto"/>
          </w:tcPr>
          <w:p w14:paraId="7D4F754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75FA8D41" w14:textId="77777777" w:rsidTr="000B57C8">
        <w:trPr>
          <w:trHeight w:val="290"/>
        </w:trPr>
        <w:tc>
          <w:tcPr>
            <w:tcW w:w="3120" w:type="dxa"/>
          </w:tcPr>
          <w:p w14:paraId="3801EB2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(Lion Class)</w:t>
            </w:r>
          </w:p>
        </w:tc>
        <w:tc>
          <w:tcPr>
            <w:tcW w:w="930" w:type="dxa"/>
          </w:tcPr>
          <w:p w14:paraId="3CA7E01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0.569</w:t>
            </w:r>
          </w:p>
        </w:tc>
        <w:tc>
          <w:tcPr>
            <w:tcW w:w="0" w:type="auto"/>
          </w:tcPr>
          <w:p w14:paraId="0F4D65F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0.0488</w:t>
            </w:r>
          </w:p>
        </w:tc>
        <w:tc>
          <w:tcPr>
            <w:tcW w:w="0" w:type="auto"/>
          </w:tcPr>
          <w:p w14:paraId="274CAB3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0.566</w:t>
            </w:r>
          </w:p>
        </w:tc>
        <w:tc>
          <w:tcPr>
            <w:tcW w:w="0" w:type="auto"/>
          </w:tcPr>
          <w:p w14:paraId="435211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0.0481</w:t>
            </w:r>
          </w:p>
        </w:tc>
        <w:tc>
          <w:tcPr>
            <w:tcW w:w="0" w:type="auto"/>
          </w:tcPr>
          <w:p w14:paraId="3E664F3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050C0FE" w14:textId="77777777" w:rsidTr="000B57C8">
        <w:trPr>
          <w:trHeight w:val="290"/>
        </w:trPr>
        <w:tc>
          <w:tcPr>
            <w:tcW w:w="3120" w:type="dxa"/>
          </w:tcPr>
          <w:p w14:paraId="2809FC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(Lion Class)</w:t>
            </w:r>
          </w:p>
        </w:tc>
        <w:tc>
          <w:tcPr>
            <w:tcW w:w="930" w:type="dxa"/>
          </w:tcPr>
          <w:p w14:paraId="2223381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0.0417</w:t>
            </w:r>
          </w:p>
        </w:tc>
        <w:tc>
          <w:tcPr>
            <w:tcW w:w="0" w:type="auto"/>
          </w:tcPr>
          <w:p w14:paraId="3C2C1F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0.0399</w:t>
            </w:r>
          </w:p>
        </w:tc>
        <w:tc>
          <w:tcPr>
            <w:tcW w:w="0" w:type="auto"/>
          </w:tcPr>
          <w:p w14:paraId="03CAEE9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0.0388</w:t>
            </w:r>
          </w:p>
        </w:tc>
        <w:tc>
          <w:tcPr>
            <w:tcW w:w="0" w:type="auto"/>
          </w:tcPr>
          <w:p w14:paraId="1B2F77D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0.0358</w:t>
            </w:r>
          </w:p>
        </w:tc>
        <w:tc>
          <w:tcPr>
            <w:tcW w:w="0" w:type="auto"/>
          </w:tcPr>
          <w:p w14:paraId="07151E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7DFB80F4" w14:textId="77777777" w:rsidTr="000B57C8">
        <w:trPr>
          <w:trHeight w:val="290"/>
        </w:trPr>
        <w:tc>
          <w:tcPr>
            <w:tcW w:w="3120" w:type="dxa"/>
          </w:tcPr>
          <w:p w14:paraId="4508A804" w14:textId="77777777" w:rsidR="0081324A" w:rsidRPr="00A5117F" w:rsidRDefault="0081324A" w:rsidP="00BE6CD8">
            <w:pPr>
              <w:spacing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 xml:space="preserve">Disablement chance (Lion </w:t>
            </w:r>
            <w:r w:rsidRPr="00A5117F">
              <w:rPr>
                <w:rFonts w:eastAsia="Times New Roman" w:cs="Times New Roman"/>
                <w:color w:val="000000"/>
                <w:sz w:val="20"/>
                <w:szCs w:val="20"/>
                <w:lang w:eastAsia="en-GB"/>
              </w:rPr>
              <w:t>Class)</w:t>
            </w:r>
          </w:p>
        </w:tc>
        <w:tc>
          <w:tcPr>
            <w:tcW w:w="930" w:type="dxa"/>
          </w:tcPr>
          <w:p w14:paraId="78226F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0.0833</w:t>
            </w:r>
          </w:p>
        </w:tc>
        <w:tc>
          <w:tcPr>
            <w:tcW w:w="0" w:type="auto"/>
          </w:tcPr>
          <w:p w14:paraId="5C28F1B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0.0552</w:t>
            </w:r>
          </w:p>
        </w:tc>
        <w:tc>
          <w:tcPr>
            <w:tcW w:w="0" w:type="auto"/>
          </w:tcPr>
          <w:p w14:paraId="29CD709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0.0875</w:t>
            </w:r>
          </w:p>
        </w:tc>
        <w:tc>
          <w:tcPr>
            <w:tcW w:w="0" w:type="auto"/>
          </w:tcPr>
          <w:p w14:paraId="49642CE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0.056</w:t>
            </w:r>
          </w:p>
        </w:tc>
        <w:tc>
          <w:tcPr>
            <w:tcW w:w="0" w:type="auto"/>
          </w:tcPr>
          <w:p w14:paraId="231BD6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CA63C2C" w14:textId="77777777" w:rsidTr="000B57C8">
        <w:trPr>
          <w:trHeight w:val="290"/>
        </w:trPr>
        <w:tc>
          <w:tcPr>
            <w:tcW w:w="3120" w:type="dxa"/>
          </w:tcPr>
          <w:p w14:paraId="348F024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(Lion)</w:t>
            </w:r>
            <w:r>
              <w:rPr>
                <w:rFonts w:eastAsia="Times New Roman" w:cs="Times New Roman"/>
                <w:color w:val="000000"/>
                <w:sz w:val="20"/>
                <w:szCs w:val="20"/>
                <w:lang w:eastAsia="en-GB"/>
              </w:rPr>
              <w:t xml:space="preserve"> (min)</w:t>
            </w:r>
          </w:p>
        </w:tc>
        <w:tc>
          <w:tcPr>
            <w:tcW w:w="930" w:type="dxa"/>
          </w:tcPr>
          <w:p w14:paraId="6D58594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w:t>
            </w:r>
          </w:p>
        </w:tc>
        <w:tc>
          <w:tcPr>
            <w:tcW w:w="0" w:type="auto"/>
          </w:tcPr>
          <w:p w14:paraId="7166DF8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129AF26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2.09</w:t>
            </w:r>
          </w:p>
        </w:tc>
        <w:tc>
          <w:tcPr>
            <w:tcW w:w="0" w:type="auto"/>
          </w:tcPr>
          <w:p w14:paraId="5D5111B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c>
          <w:tcPr>
            <w:tcW w:w="0" w:type="auto"/>
          </w:tcPr>
          <w:p w14:paraId="0A22305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r>
      <w:tr w:rsidR="0081324A" w:rsidRPr="00477979" w14:paraId="2E111649" w14:textId="77777777" w:rsidTr="000B57C8">
        <w:trPr>
          <w:trHeight w:val="290"/>
        </w:trPr>
        <w:tc>
          <w:tcPr>
            <w:tcW w:w="3120" w:type="dxa"/>
          </w:tcPr>
          <w:p w14:paraId="705F3C6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Rate of Fire (German Ships)</w:t>
            </w:r>
            <w:r>
              <w:rPr>
                <w:rFonts w:eastAsia="Times New Roman" w:cs="Times New Roman"/>
                <w:color w:val="000000"/>
                <w:sz w:val="20"/>
                <w:szCs w:val="20"/>
                <w:lang w:eastAsia="en-GB"/>
              </w:rPr>
              <w:t xml:space="preserve"> (shells min</w:t>
            </w:r>
            <w:r w:rsidRPr="003323E7">
              <w:rPr>
                <w:rFonts w:eastAsia="Times New Roman" w:cs="Times New Roman"/>
                <w:color w:val="000000"/>
                <w:sz w:val="20"/>
                <w:szCs w:val="20"/>
                <w:vertAlign w:val="superscript"/>
                <w:lang w:eastAsia="en-GB"/>
              </w:rPr>
              <w:t>-1</w:t>
            </w:r>
            <w:r>
              <w:rPr>
                <w:rFonts w:eastAsia="Times New Roman" w:cs="Times New Roman"/>
                <w:color w:val="000000"/>
                <w:sz w:val="20"/>
                <w:szCs w:val="20"/>
                <w:lang w:eastAsia="en-GB"/>
              </w:rPr>
              <w:t>)</w:t>
            </w:r>
          </w:p>
        </w:tc>
        <w:tc>
          <w:tcPr>
            <w:tcW w:w="930" w:type="dxa"/>
          </w:tcPr>
          <w:p w14:paraId="109CFBC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2.83</w:t>
            </w:r>
          </w:p>
        </w:tc>
        <w:tc>
          <w:tcPr>
            <w:tcW w:w="0" w:type="auto"/>
          </w:tcPr>
          <w:p w14:paraId="717402B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w:t>
            </w:r>
          </w:p>
        </w:tc>
        <w:tc>
          <w:tcPr>
            <w:tcW w:w="0" w:type="auto"/>
          </w:tcPr>
          <w:p w14:paraId="0A9834B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2.85</w:t>
            </w:r>
          </w:p>
        </w:tc>
        <w:tc>
          <w:tcPr>
            <w:tcW w:w="0" w:type="auto"/>
          </w:tcPr>
          <w:p w14:paraId="0C2C1AD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0.395</w:t>
            </w:r>
          </w:p>
        </w:tc>
        <w:tc>
          <w:tcPr>
            <w:tcW w:w="0" w:type="auto"/>
          </w:tcPr>
          <w:p w14:paraId="130E7E5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336A9CC9" w14:textId="77777777" w:rsidTr="000B57C8">
        <w:trPr>
          <w:trHeight w:val="290"/>
        </w:trPr>
        <w:tc>
          <w:tcPr>
            <w:tcW w:w="3120" w:type="dxa"/>
          </w:tcPr>
          <w:p w14:paraId="6090CA15"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Accuracy (German Ships)</w:t>
            </w:r>
          </w:p>
        </w:tc>
        <w:tc>
          <w:tcPr>
            <w:tcW w:w="930" w:type="dxa"/>
          </w:tcPr>
          <w:p w14:paraId="2DA560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0.0235</w:t>
            </w:r>
          </w:p>
        </w:tc>
        <w:tc>
          <w:tcPr>
            <w:tcW w:w="0" w:type="auto"/>
          </w:tcPr>
          <w:p w14:paraId="3C654C9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0.00484</w:t>
            </w:r>
          </w:p>
        </w:tc>
        <w:tc>
          <w:tcPr>
            <w:tcW w:w="0" w:type="auto"/>
          </w:tcPr>
          <w:p w14:paraId="15383A1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0.0234</w:t>
            </w:r>
          </w:p>
        </w:tc>
        <w:tc>
          <w:tcPr>
            <w:tcW w:w="0" w:type="auto"/>
          </w:tcPr>
          <w:p w14:paraId="29183F4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0.00429</w:t>
            </w:r>
          </w:p>
        </w:tc>
        <w:tc>
          <w:tcPr>
            <w:tcW w:w="0" w:type="auto"/>
          </w:tcPr>
          <w:p w14:paraId="2241050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r>
      <w:tr w:rsidR="0081324A" w:rsidRPr="00477979" w14:paraId="4C8BAABE" w14:textId="77777777" w:rsidTr="000B57C8">
        <w:trPr>
          <w:trHeight w:val="290"/>
        </w:trPr>
        <w:tc>
          <w:tcPr>
            <w:tcW w:w="3120" w:type="dxa"/>
          </w:tcPr>
          <w:p w14:paraId="1C0D8A3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(German BC)</w:t>
            </w:r>
          </w:p>
        </w:tc>
        <w:tc>
          <w:tcPr>
            <w:tcW w:w="930" w:type="dxa"/>
          </w:tcPr>
          <w:p w14:paraId="4E7B0BA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0.333</w:t>
            </w:r>
          </w:p>
        </w:tc>
        <w:tc>
          <w:tcPr>
            <w:tcW w:w="0" w:type="auto"/>
          </w:tcPr>
          <w:p w14:paraId="617A288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0.0464</w:t>
            </w:r>
          </w:p>
        </w:tc>
        <w:tc>
          <w:tcPr>
            <w:tcW w:w="0" w:type="auto"/>
          </w:tcPr>
          <w:p w14:paraId="2671CBB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0.332</w:t>
            </w:r>
          </w:p>
        </w:tc>
        <w:tc>
          <w:tcPr>
            <w:tcW w:w="0" w:type="auto"/>
          </w:tcPr>
          <w:p w14:paraId="76A0EA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0.0469</w:t>
            </w:r>
          </w:p>
        </w:tc>
        <w:tc>
          <w:tcPr>
            <w:tcW w:w="0" w:type="auto"/>
          </w:tcPr>
          <w:p w14:paraId="166219F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61B3765E" w14:textId="77777777" w:rsidTr="000B57C8">
        <w:trPr>
          <w:trHeight w:val="290"/>
        </w:trPr>
        <w:tc>
          <w:tcPr>
            <w:tcW w:w="3120" w:type="dxa"/>
          </w:tcPr>
          <w:p w14:paraId="25221ED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(German BC)</w:t>
            </w:r>
          </w:p>
        </w:tc>
        <w:tc>
          <w:tcPr>
            <w:tcW w:w="930" w:type="dxa"/>
          </w:tcPr>
          <w:p w14:paraId="290582C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0.676</w:t>
            </w:r>
          </w:p>
        </w:tc>
        <w:tc>
          <w:tcPr>
            <w:tcW w:w="0" w:type="auto"/>
          </w:tcPr>
          <w:p w14:paraId="53761A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0.046</w:t>
            </w:r>
          </w:p>
        </w:tc>
        <w:tc>
          <w:tcPr>
            <w:tcW w:w="0" w:type="auto"/>
          </w:tcPr>
          <w:p w14:paraId="74F0F6E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0.674</w:t>
            </w:r>
          </w:p>
        </w:tc>
        <w:tc>
          <w:tcPr>
            <w:tcW w:w="0" w:type="auto"/>
          </w:tcPr>
          <w:p w14:paraId="5B3C263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0.0443</w:t>
            </w:r>
          </w:p>
        </w:tc>
        <w:tc>
          <w:tcPr>
            <w:tcW w:w="0" w:type="auto"/>
          </w:tcPr>
          <w:p w14:paraId="2D92542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BE77684" w14:textId="77777777" w:rsidTr="000B57C8">
        <w:trPr>
          <w:trHeight w:val="290"/>
        </w:trPr>
        <w:tc>
          <w:tcPr>
            <w:tcW w:w="3120" w:type="dxa"/>
          </w:tcPr>
          <w:p w14:paraId="3CD0ED4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(German ships)</w:t>
            </w:r>
          </w:p>
        </w:tc>
        <w:tc>
          <w:tcPr>
            <w:tcW w:w="930" w:type="dxa"/>
          </w:tcPr>
          <w:p w14:paraId="362CBE8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0.111</w:t>
            </w:r>
          </w:p>
        </w:tc>
        <w:tc>
          <w:tcPr>
            <w:tcW w:w="0" w:type="auto"/>
          </w:tcPr>
          <w:p w14:paraId="6D95F7D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0.0993</w:t>
            </w:r>
          </w:p>
        </w:tc>
        <w:tc>
          <w:tcPr>
            <w:tcW w:w="0" w:type="auto"/>
          </w:tcPr>
          <w:p w14:paraId="2D50DE4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0.0909</w:t>
            </w:r>
          </w:p>
        </w:tc>
        <w:tc>
          <w:tcPr>
            <w:tcW w:w="0" w:type="auto"/>
          </w:tcPr>
          <w:p w14:paraId="126CED7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0.0747</w:t>
            </w:r>
          </w:p>
        </w:tc>
        <w:tc>
          <w:tcPr>
            <w:tcW w:w="0" w:type="auto"/>
          </w:tcPr>
          <w:p w14:paraId="77DFB31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0F1AEC10" w14:textId="77777777" w:rsidTr="000B57C8">
        <w:trPr>
          <w:trHeight w:val="290"/>
        </w:trPr>
        <w:tc>
          <w:tcPr>
            <w:tcW w:w="3120" w:type="dxa"/>
          </w:tcPr>
          <w:p w14:paraId="59BA801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Disablement chance (German BC)</w:t>
            </w:r>
          </w:p>
        </w:tc>
        <w:tc>
          <w:tcPr>
            <w:tcW w:w="930" w:type="dxa"/>
          </w:tcPr>
          <w:p w14:paraId="62D0DFE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0.125</w:t>
            </w:r>
          </w:p>
        </w:tc>
        <w:tc>
          <w:tcPr>
            <w:tcW w:w="0" w:type="auto"/>
          </w:tcPr>
          <w:p w14:paraId="022A69D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0.11</w:t>
            </w:r>
          </w:p>
        </w:tc>
        <w:tc>
          <w:tcPr>
            <w:tcW w:w="0" w:type="auto"/>
          </w:tcPr>
          <w:p w14:paraId="302A936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0.145</w:t>
            </w:r>
          </w:p>
        </w:tc>
        <w:tc>
          <w:tcPr>
            <w:tcW w:w="0" w:type="auto"/>
          </w:tcPr>
          <w:p w14:paraId="6C64ADE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0.0944</w:t>
            </w:r>
          </w:p>
        </w:tc>
        <w:tc>
          <w:tcPr>
            <w:tcW w:w="0" w:type="auto"/>
          </w:tcPr>
          <w:p w14:paraId="6D707A9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1.03</w:t>
            </w:r>
          </w:p>
        </w:tc>
      </w:tr>
      <w:tr w:rsidR="0081324A" w:rsidRPr="00477979" w14:paraId="7B30DEE6" w14:textId="77777777" w:rsidTr="000B57C8">
        <w:trPr>
          <w:trHeight w:val="290"/>
        </w:trPr>
        <w:tc>
          <w:tcPr>
            <w:tcW w:w="3120" w:type="dxa"/>
          </w:tcPr>
          <w:p w14:paraId="16DEDE2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Seydlitz</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7EFC7A4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w:t>
            </w:r>
          </w:p>
        </w:tc>
        <w:tc>
          <w:tcPr>
            <w:tcW w:w="0" w:type="auto"/>
          </w:tcPr>
          <w:p w14:paraId="36EC751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28542E0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21</w:t>
            </w:r>
          </w:p>
        </w:tc>
        <w:tc>
          <w:tcPr>
            <w:tcW w:w="0" w:type="auto"/>
          </w:tcPr>
          <w:p w14:paraId="40775B8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0.997</w:t>
            </w:r>
          </w:p>
        </w:tc>
        <w:tc>
          <w:tcPr>
            <w:tcW w:w="0" w:type="auto"/>
          </w:tcPr>
          <w:p w14:paraId="3DFF035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0441B436" w14:textId="77777777" w:rsidTr="000B57C8">
        <w:trPr>
          <w:trHeight w:val="290"/>
        </w:trPr>
        <w:tc>
          <w:tcPr>
            <w:tcW w:w="3120" w:type="dxa"/>
          </w:tcPr>
          <w:p w14:paraId="1CE40EC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(British 12")</w:t>
            </w:r>
          </w:p>
        </w:tc>
        <w:tc>
          <w:tcPr>
            <w:tcW w:w="930" w:type="dxa"/>
          </w:tcPr>
          <w:p w14:paraId="741787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0.304</w:t>
            </w:r>
          </w:p>
        </w:tc>
        <w:tc>
          <w:tcPr>
            <w:tcW w:w="0" w:type="auto"/>
          </w:tcPr>
          <w:p w14:paraId="45A649E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0.0453</w:t>
            </w:r>
          </w:p>
        </w:tc>
        <w:tc>
          <w:tcPr>
            <w:tcW w:w="0" w:type="auto"/>
          </w:tcPr>
          <w:p w14:paraId="176F21B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0.305</w:t>
            </w:r>
          </w:p>
        </w:tc>
        <w:tc>
          <w:tcPr>
            <w:tcW w:w="0" w:type="auto"/>
          </w:tcPr>
          <w:p w14:paraId="1D6DB6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0.0436</w:t>
            </w:r>
          </w:p>
        </w:tc>
        <w:tc>
          <w:tcPr>
            <w:tcW w:w="0" w:type="auto"/>
          </w:tcPr>
          <w:p w14:paraId="14FE8BB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B1D8A6B" w14:textId="77777777" w:rsidTr="000B57C8">
        <w:trPr>
          <w:trHeight w:val="290"/>
        </w:trPr>
        <w:tc>
          <w:tcPr>
            <w:tcW w:w="3120" w:type="dxa"/>
          </w:tcPr>
          <w:p w14:paraId="67AB23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(NZ and Indomitable)</w:t>
            </w:r>
          </w:p>
        </w:tc>
        <w:tc>
          <w:tcPr>
            <w:tcW w:w="930" w:type="dxa"/>
          </w:tcPr>
          <w:p w14:paraId="2B8B50C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0.382</w:t>
            </w:r>
          </w:p>
        </w:tc>
        <w:tc>
          <w:tcPr>
            <w:tcW w:w="0" w:type="auto"/>
          </w:tcPr>
          <w:p w14:paraId="1AA733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0.0478</w:t>
            </w:r>
          </w:p>
        </w:tc>
        <w:tc>
          <w:tcPr>
            <w:tcW w:w="0" w:type="auto"/>
          </w:tcPr>
          <w:p w14:paraId="1B60E8A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0.385</w:t>
            </w:r>
          </w:p>
        </w:tc>
        <w:tc>
          <w:tcPr>
            <w:tcW w:w="0" w:type="auto"/>
          </w:tcPr>
          <w:p w14:paraId="6FCA37F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0.0481</w:t>
            </w:r>
          </w:p>
        </w:tc>
        <w:tc>
          <w:tcPr>
            <w:tcW w:w="0" w:type="auto"/>
          </w:tcPr>
          <w:p w14:paraId="3BD0FA4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37D5D616" w14:textId="77777777" w:rsidTr="000B57C8">
        <w:trPr>
          <w:trHeight w:val="290"/>
        </w:trPr>
        <w:tc>
          <w:tcPr>
            <w:tcW w:w="3120" w:type="dxa"/>
          </w:tcPr>
          <w:p w14:paraId="17541FE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Flash chance (NZ and Indomitable)</w:t>
            </w:r>
          </w:p>
        </w:tc>
        <w:tc>
          <w:tcPr>
            <w:tcW w:w="930" w:type="dxa"/>
          </w:tcPr>
          <w:p w14:paraId="1158FCD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0.25</w:t>
            </w:r>
          </w:p>
        </w:tc>
        <w:tc>
          <w:tcPr>
            <w:tcW w:w="0" w:type="auto"/>
          </w:tcPr>
          <w:p w14:paraId="1DE8C41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0.193</w:t>
            </w:r>
          </w:p>
        </w:tc>
        <w:tc>
          <w:tcPr>
            <w:tcW w:w="0" w:type="auto"/>
          </w:tcPr>
          <w:p w14:paraId="05B73CC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0.207</w:t>
            </w:r>
          </w:p>
        </w:tc>
        <w:tc>
          <w:tcPr>
            <w:tcW w:w="0" w:type="auto"/>
          </w:tcPr>
          <w:p w14:paraId="61A2C43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0.149</w:t>
            </w:r>
          </w:p>
        </w:tc>
        <w:tc>
          <w:tcPr>
            <w:tcW w:w="0" w:type="auto"/>
          </w:tcPr>
          <w:p w14:paraId="3C4ED88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1.05</w:t>
            </w:r>
          </w:p>
        </w:tc>
      </w:tr>
      <w:tr w:rsidR="0081324A" w:rsidRPr="00477979" w14:paraId="6EC16BD0" w14:textId="77777777" w:rsidTr="000B57C8">
        <w:trPr>
          <w:trHeight w:val="290"/>
        </w:trPr>
        <w:tc>
          <w:tcPr>
            <w:tcW w:w="3120" w:type="dxa"/>
          </w:tcPr>
          <w:p w14:paraId="2182ED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(NZ)</w:t>
            </w:r>
          </w:p>
        </w:tc>
        <w:tc>
          <w:tcPr>
            <w:tcW w:w="930" w:type="dxa"/>
          </w:tcPr>
          <w:p w14:paraId="36DB237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54</w:t>
            </w:r>
          </w:p>
        </w:tc>
        <w:tc>
          <w:tcPr>
            <w:tcW w:w="0" w:type="auto"/>
          </w:tcPr>
          <w:p w14:paraId="0FEDA21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4</w:t>
            </w:r>
          </w:p>
        </w:tc>
        <w:tc>
          <w:tcPr>
            <w:tcW w:w="0" w:type="auto"/>
          </w:tcPr>
          <w:p w14:paraId="2A7130B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54</w:t>
            </w:r>
          </w:p>
        </w:tc>
        <w:tc>
          <w:tcPr>
            <w:tcW w:w="0" w:type="auto"/>
          </w:tcPr>
          <w:p w14:paraId="5366B1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3.95</w:t>
            </w:r>
          </w:p>
        </w:tc>
        <w:tc>
          <w:tcPr>
            <w:tcW w:w="0" w:type="auto"/>
          </w:tcPr>
          <w:p w14:paraId="25C0C139"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1.13</w:t>
            </w:r>
          </w:p>
        </w:tc>
      </w:tr>
      <w:tr w:rsidR="0081324A" w:rsidRPr="00477979" w14:paraId="51081E31" w14:textId="77777777" w:rsidTr="000B57C8">
        <w:trPr>
          <w:trHeight w:val="290"/>
        </w:trPr>
        <w:tc>
          <w:tcPr>
            <w:tcW w:w="3120" w:type="dxa"/>
          </w:tcPr>
          <w:p w14:paraId="0D520F0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Effectiveness (German AC)</w:t>
            </w:r>
          </w:p>
        </w:tc>
        <w:tc>
          <w:tcPr>
            <w:tcW w:w="930" w:type="dxa"/>
          </w:tcPr>
          <w:p w14:paraId="2017AB81"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0.275</w:t>
            </w:r>
          </w:p>
        </w:tc>
        <w:tc>
          <w:tcPr>
            <w:tcW w:w="0" w:type="auto"/>
          </w:tcPr>
          <w:p w14:paraId="471B488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0.0439</w:t>
            </w:r>
          </w:p>
        </w:tc>
        <w:tc>
          <w:tcPr>
            <w:tcW w:w="0" w:type="auto"/>
          </w:tcPr>
          <w:p w14:paraId="7CBA6CF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0.268</w:t>
            </w:r>
          </w:p>
        </w:tc>
        <w:tc>
          <w:tcPr>
            <w:tcW w:w="0" w:type="auto"/>
          </w:tcPr>
          <w:p w14:paraId="16F3E8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0.042</w:t>
            </w:r>
          </w:p>
        </w:tc>
        <w:tc>
          <w:tcPr>
            <w:tcW w:w="0" w:type="auto"/>
          </w:tcPr>
          <w:p w14:paraId="2634C22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53124FAD" w14:textId="77777777" w:rsidTr="000B57C8">
        <w:trPr>
          <w:trHeight w:val="290"/>
        </w:trPr>
        <w:tc>
          <w:tcPr>
            <w:tcW w:w="3120" w:type="dxa"/>
          </w:tcPr>
          <w:p w14:paraId="3F7B0C1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Resilience (German AC)</w:t>
            </w:r>
          </w:p>
        </w:tc>
        <w:tc>
          <w:tcPr>
            <w:tcW w:w="930" w:type="dxa"/>
          </w:tcPr>
          <w:p w14:paraId="6E8C142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0.431</w:t>
            </w:r>
          </w:p>
        </w:tc>
        <w:tc>
          <w:tcPr>
            <w:tcW w:w="0" w:type="auto"/>
          </w:tcPr>
          <w:p w14:paraId="0EEE7D7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0.0488</w:t>
            </w:r>
          </w:p>
        </w:tc>
        <w:tc>
          <w:tcPr>
            <w:tcW w:w="0" w:type="auto"/>
          </w:tcPr>
          <w:p w14:paraId="6E5092A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0.419</w:t>
            </w:r>
          </w:p>
        </w:tc>
        <w:tc>
          <w:tcPr>
            <w:tcW w:w="0" w:type="auto"/>
          </w:tcPr>
          <w:p w14:paraId="2416E8A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0.0491</w:t>
            </w:r>
          </w:p>
        </w:tc>
        <w:tc>
          <w:tcPr>
            <w:tcW w:w="0" w:type="auto"/>
          </w:tcPr>
          <w:p w14:paraId="1DE77222" w14:textId="77777777" w:rsidR="0081324A" w:rsidRPr="00A5117F" w:rsidRDefault="0081324A" w:rsidP="00BE6CD8">
            <w:pPr>
              <w:spacing w:after="12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w:t>
            </w:r>
          </w:p>
        </w:tc>
      </w:tr>
      <w:tr w:rsidR="0081324A" w:rsidRPr="00477979" w14:paraId="360D672F" w14:textId="77777777" w:rsidTr="000B57C8">
        <w:trPr>
          <w:trHeight w:val="290"/>
        </w:trPr>
        <w:tc>
          <w:tcPr>
            <w:tcW w:w="3120" w:type="dxa"/>
          </w:tcPr>
          <w:p w14:paraId="00878B1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Disablement chance (German AC)</w:t>
            </w:r>
          </w:p>
        </w:tc>
        <w:tc>
          <w:tcPr>
            <w:tcW w:w="930" w:type="dxa"/>
          </w:tcPr>
          <w:p w14:paraId="6AEF089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0.333</w:t>
            </w:r>
          </w:p>
        </w:tc>
        <w:tc>
          <w:tcPr>
            <w:tcW w:w="0" w:type="auto"/>
          </w:tcPr>
          <w:p w14:paraId="6F29FEB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0.178</w:t>
            </w:r>
          </w:p>
        </w:tc>
        <w:tc>
          <w:tcPr>
            <w:tcW w:w="0" w:type="auto"/>
          </w:tcPr>
          <w:p w14:paraId="391CD68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0.352</w:t>
            </w:r>
          </w:p>
        </w:tc>
        <w:tc>
          <w:tcPr>
            <w:tcW w:w="0" w:type="auto"/>
          </w:tcPr>
          <w:p w14:paraId="225F714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0.0908</w:t>
            </w:r>
          </w:p>
        </w:tc>
        <w:tc>
          <w:tcPr>
            <w:tcW w:w="0" w:type="auto"/>
          </w:tcPr>
          <w:p w14:paraId="4289A861" w14:textId="77777777" w:rsidR="0081324A" w:rsidRPr="00A5117F" w:rsidRDefault="0081324A" w:rsidP="00BE6CD8">
            <w:pPr>
              <w:spacing w:after="120"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1.3</w:t>
            </w:r>
          </w:p>
        </w:tc>
      </w:tr>
      <w:tr w:rsidR="0081324A" w:rsidRPr="00477979" w14:paraId="6BE6020B" w14:textId="77777777" w:rsidTr="000B57C8">
        <w:trPr>
          <w:trHeight w:val="290"/>
        </w:trPr>
        <w:tc>
          <w:tcPr>
            <w:tcW w:w="3120" w:type="dxa"/>
          </w:tcPr>
          <w:p w14:paraId="3B3C36A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(Tiger)</w:t>
            </w:r>
            <w:r>
              <w:rPr>
                <w:rFonts w:eastAsia="Times New Roman" w:cs="Times New Roman"/>
                <w:color w:val="000000"/>
                <w:sz w:val="20"/>
                <w:szCs w:val="20"/>
                <w:lang w:eastAsia="en-GB"/>
              </w:rPr>
              <w:t xml:space="preserve"> (min)</w:t>
            </w:r>
          </w:p>
        </w:tc>
        <w:tc>
          <w:tcPr>
            <w:tcW w:w="930" w:type="dxa"/>
          </w:tcPr>
          <w:p w14:paraId="1009E14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7</w:t>
            </w:r>
          </w:p>
        </w:tc>
        <w:tc>
          <w:tcPr>
            <w:tcW w:w="0" w:type="auto"/>
          </w:tcPr>
          <w:p w14:paraId="6613A87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1B3206D7"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7.03</w:t>
            </w:r>
          </w:p>
        </w:tc>
        <w:tc>
          <w:tcPr>
            <w:tcW w:w="0" w:type="auto"/>
          </w:tcPr>
          <w:p w14:paraId="693D2F6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0.994</w:t>
            </w:r>
          </w:p>
        </w:tc>
        <w:tc>
          <w:tcPr>
            <w:tcW w:w="0" w:type="auto"/>
          </w:tcPr>
          <w:p w14:paraId="6B4FB52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1.06</w:t>
            </w:r>
          </w:p>
        </w:tc>
      </w:tr>
      <w:tr w:rsidR="0081324A" w:rsidRPr="00477979" w14:paraId="602EB2EB" w14:textId="77777777" w:rsidTr="000B57C8">
        <w:trPr>
          <w:trHeight w:val="290"/>
        </w:trPr>
        <w:tc>
          <w:tcPr>
            <w:tcW w:w="3120" w:type="dxa"/>
          </w:tcPr>
          <w:p w14:paraId="71E94E8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(Princess Royal)</w:t>
            </w:r>
            <w:r>
              <w:rPr>
                <w:rFonts w:eastAsia="Times New Roman" w:cs="Times New Roman"/>
                <w:color w:val="000000"/>
                <w:sz w:val="20"/>
                <w:szCs w:val="20"/>
                <w:lang w:eastAsia="en-GB"/>
              </w:rPr>
              <w:t xml:space="preserve"> (min)</w:t>
            </w:r>
          </w:p>
        </w:tc>
        <w:tc>
          <w:tcPr>
            <w:tcW w:w="930" w:type="dxa"/>
          </w:tcPr>
          <w:p w14:paraId="1E75F4C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12</w:t>
            </w:r>
          </w:p>
        </w:tc>
        <w:tc>
          <w:tcPr>
            <w:tcW w:w="0" w:type="auto"/>
          </w:tcPr>
          <w:p w14:paraId="2E3CFDA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74DC4E8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12</w:t>
            </w:r>
          </w:p>
        </w:tc>
        <w:tc>
          <w:tcPr>
            <w:tcW w:w="0" w:type="auto"/>
          </w:tcPr>
          <w:p w14:paraId="42BC8C5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0.985</w:t>
            </w:r>
          </w:p>
        </w:tc>
        <w:tc>
          <w:tcPr>
            <w:tcW w:w="0" w:type="auto"/>
          </w:tcPr>
          <w:p w14:paraId="5660F1F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66EEAF0F" w14:textId="77777777" w:rsidTr="000B57C8">
        <w:trPr>
          <w:trHeight w:val="290"/>
        </w:trPr>
        <w:tc>
          <w:tcPr>
            <w:tcW w:w="3120" w:type="dxa"/>
          </w:tcPr>
          <w:p w14:paraId="7A92D1A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(Indomitable)</w:t>
            </w:r>
            <w:r>
              <w:rPr>
                <w:rFonts w:eastAsia="Times New Roman" w:cs="Times New Roman"/>
                <w:color w:val="000000"/>
                <w:sz w:val="20"/>
                <w:szCs w:val="20"/>
                <w:lang w:eastAsia="en-GB"/>
              </w:rPr>
              <w:t xml:space="preserve"> (min)</w:t>
            </w:r>
          </w:p>
        </w:tc>
        <w:tc>
          <w:tcPr>
            <w:tcW w:w="930" w:type="dxa"/>
          </w:tcPr>
          <w:p w14:paraId="6D83317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110</w:t>
            </w:r>
          </w:p>
        </w:tc>
        <w:tc>
          <w:tcPr>
            <w:tcW w:w="0" w:type="auto"/>
          </w:tcPr>
          <w:p w14:paraId="5D0E7F7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4</w:t>
            </w:r>
          </w:p>
        </w:tc>
        <w:tc>
          <w:tcPr>
            <w:tcW w:w="0" w:type="auto"/>
          </w:tcPr>
          <w:p w14:paraId="103D109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112</w:t>
            </w:r>
          </w:p>
        </w:tc>
        <w:tc>
          <w:tcPr>
            <w:tcW w:w="0" w:type="auto"/>
          </w:tcPr>
          <w:p w14:paraId="11B1225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5.26</w:t>
            </w:r>
          </w:p>
        </w:tc>
        <w:tc>
          <w:tcPr>
            <w:tcW w:w="0" w:type="auto"/>
          </w:tcPr>
          <w:p w14:paraId="537FBFD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1.39</w:t>
            </w:r>
          </w:p>
        </w:tc>
      </w:tr>
      <w:tr w:rsidR="0081324A" w:rsidRPr="00477979" w14:paraId="0EF48158" w14:textId="77777777" w:rsidTr="000B57C8">
        <w:trPr>
          <w:trHeight w:val="290"/>
        </w:trPr>
        <w:tc>
          <w:tcPr>
            <w:tcW w:w="3120" w:type="dxa"/>
          </w:tcPr>
          <w:p w14:paraId="6DBEAF22"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Moltke</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47519FA4"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21662CD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67D250C0"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0A70B523"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w:t>
            </w:r>
          </w:p>
        </w:tc>
        <w:tc>
          <w:tcPr>
            <w:tcW w:w="0" w:type="auto"/>
          </w:tcPr>
          <w:p w14:paraId="20E1BBF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1.02</w:t>
            </w:r>
          </w:p>
        </w:tc>
      </w:tr>
      <w:tr w:rsidR="0081324A" w:rsidRPr="00477979" w14:paraId="68ABD496" w14:textId="77777777" w:rsidTr="000B57C8">
        <w:trPr>
          <w:trHeight w:val="290"/>
        </w:trPr>
        <w:tc>
          <w:tcPr>
            <w:tcW w:w="3120" w:type="dxa"/>
          </w:tcPr>
          <w:p w14:paraId="5512D08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Derfflinger</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4DD7AB48"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19</w:t>
            </w:r>
          </w:p>
        </w:tc>
        <w:tc>
          <w:tcPr>
            <w:tcW w:w="0" w:type="auto"/>
          </w:tcPr>
          <w:p w14:paraId="65D2BEDF"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60F1696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19</w:t>
            </w:r>
          </w:p>
        </w:tc>
        <w:tc>
          <w:tcPr>
            <w:tcW w:w="0" w:type="auto"/>
          </w:tcPr>
          <w:p w14:paraId="28662A1B"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0.989</w:t>
            </w:r>
          </w:p>
        </w:tc>
        <w:tc>
          <w:tcPr>
            <w:tcW w:w="0" w:type="auto"/>
          </w:tcPr>
          <w:p w14:paraId="726A076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r w:rsidR="0081324A" w:rsidRPr="00477979" w14:paraId="5C8080D9" w14:textId="77777777" w:rsidTr="000B57C8">
        <w:trPr>
          <w:trHeight w:val="290"/>
        </w:trPr>
        <w:tc>
          <w:tcPr>
            <w:tcW w:w="3120" w:type="dxa"/>
          </w:tcPr>
          <w:p w14:paraId="23075F3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Engagement time (</w:t>
            </w:r>
            <w:proofErr w:type="spellStart"/>
            <w:r w:rsidRPr="00A5117F">
              <w:rPr>
                <w:rFonts w:eastAsia="Times New Roman" w:cs="Times New Roman"/>
                <w:color w:val="000000"/>
                <w:sz w:val="20"/>
                <w:szCs w:val="20"/>
                <w:lang w:eastAsia="en-GB"/>
              </w:rPr>
              <w:t>Bluecher</w:t>
            </w:r>
            <w:proofErr w:type="spellEnd"/>
            <w:r w:rsidRPr="00A5117F">
              <w:rPr>
                <w:rFonts w:eastAsia="Times New Roman" w:cs="Times New Roman"/>
                <w:color w:val="000000"/>
                <w:sz w:val="20"/>
                <w:szCs w:val="20"/>
                <w:lang w:eastAsia="en-GB"/>
              </w:rPr>
              <w:t>)</w:t>
            </w:r>
            <w:r>
              <w:rPr>
                <w:rFonts w:eastAsia="Times New Roman" w:cs="Times New Roman"/>
                <w:color w:val="000000"/>
                <w:sz w:val="20"/>
                <w:szCs w:val="20"/>
                <w:lang w:eastAsia="en-GB"/>
              </w:rPr>
              <w:t xml:space="preserve"> (min)</w:t>
            </w:r>
          </w:p>
        </w:tc>
        <w:tc>
          <w:tcPr>
            <w:tcW w:w="930" w:type="dxa"/>
          </w:tcPr>
          <w:p w14:paraId="6CDCFAA6"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w:t>
            </w:r>
          </w:p>
        </w:tc>
        <w:tc>
          <w:tcPr>
            <w:tcW w:w="0" w:type="auto"/>
          </w:tcPr>
          <w:p w14:paraId="7488B68D"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0.999</w:t>
            </w:r>
          </w:p>
        </w:tc>
        <w:tc>
          <w:tcPr>
            <w:tcW w:w="0" w:type="auto"/>
          </w:tcPr>
          <w:p w14:paraId="3BD02FFE"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20.1</w:t>
            </w:r>
          </w:p>
        </w:tc>
        <w:tc>
          <w:tcPr>
            <w:tcW w:w="0" w:type="auto"/>
          </w:tcPr>
          <w:p w14:paraId="3CCDE4FC"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0.997</w:t>
            </w:r>
          </w:p>
        </w:tc>
        <w:tc>
          <w:tcPr>
            <w:tcW w:w="0" w:type="auto"/>
          </w:tcPr>
          <w:p w14:paraId="41D67CDA" w14:textId="77777777" w:rsidR="0081324A" w:rsidRPr="00A5117F" w:rsidRDefault="0081324A" w:rsidP="00BE6CD8">
            <w:pPr>
              <w:spacing w:line="240" w:lineRule="auto"/>
              <w:rPr>
                <w:rFonts w:eastAsia="Times New Roman" w:cs="Times New Roman"/>
                <w:color w:val="000000"/>
                <w:sz w:val="20"/>
                <w:szCs w:val="20"/>
                <w:lang w:eastAsia="en-GB"/>
              </w:rPr>
            </w:pPr>
            <w:r w:rsidRPr="00A5117F">
              <w:rPr>
                <w:rFonts w:eastAsia="Times New Roman" w:cs="Times New Roman"/>
                <w:color w:val="000000"/>
                <w:sz w:val="20"/>
                <w:szCs w:val="20"/>
                <w:lang w:eastAsia="en-GB"/>
              </w:rPr>
              <w:t>1.01</w:t>
            </w:r>
          </w:p>
        </w:tc>
      </w:tr>
    </w:tbl>
    <w:p w14:paraId="284E45BF" w14:textId="7E4C0369" w:rsidR="0081324A" w:rsidRPr="007D2DB1" w:rsidRDefault="0081324A" w:rsidP="007D2DB1">
      <w:pPr>
        <w:rPr>
          <w:rFonts w:cs="Times New Roman"/>
          <w:b/>
          <w:sz w:val="24"/>
          <w:szCs w:val="24"/>
        </w:rPr>
      </w:pPr>
    </w:p>
    <w:p w14:paraId="5DD666B5" w14:textId="6F97ED2F" w:rsidR="0081324A" w:rsidRPr="00477979" w:rsidRDefault="0081324A" w:rsidP="00574505">
      <w:pPr>
        <w:spacing w:after="120" w:line="432" w:lineRule="auto"/>
        <w:rPr>
          <w:rFonts w:cs="Times New Roman"/>
          <w:sz w:val="24"/>
          <w:szCs w:val="24"/>
        </w:rPr>
      </w:pPr>
      <w:r w:rsidRPr="00477979" w:rsidDel="00F92D72">
        <w:rPr>
          <w:rFonts w:cs="Times New Roman"/>
          <w:sz w:val="24"/>
          <w:szCs w:val="24"/>
        </w:rPr>
        <w:t xml:space="preserve"> </w:t>
      </w:r>
    </w:p>
    <w:p w14:paraId="052F220C" w14:textId="77777777" w:rsidR="0081324A" w:rsidRDefault="0081324A" w:rsidP="00574505">
      <w:pPr>
        <w:spacing w:after="120" w:line="432" w:lineRule="auto"/>
        <w:rPr>
          <w:rFonts w:cs="Times New Roman"/>
          <w:sz w:val="24"/>
          <w:szCs w:val="24"/>
        </w:rPr>
      </w:pPr>
      <w:proofErr w:type="gramStart"/>
      <w:r w:rsidRPr="009D76E8">
        <w:rPr>
          <w:rFonts w:cs="Times New Roman"/>
          <w:b/>
          <w:sz w:val="24"/>
          <w:szCs w:val="24"/>
        </w:rPr>
        <w:t>Table 2</w:t>
      </w:r>
      <w:r>
        <w:rPr>
          <w:rFonts w:cs="Times New Roman"/>
          <w:sz w:val="24"/>
          <w:szCs w:val="24"/>
        </w:rPr>
        <w:t>.</w:t>
      </w:r>
      <w:proofErr w:type="gramEnd"/>
      <w:r>
        <w:rPr>
          <w:rFonts w:cs="Times New Roman"/>
          <w:sz w:val="24"/>
          <w:szCs w:val="24"/>
        </w:rPr>
        <w:t xml:space="preserve"> Prior and p</w:t>
      </w:r>
      <w:r w:rsidRPr="00477979">
        <w:rPr>
          <w:rFonts w:cs="Times New Roman"/>
          <w:sz w:val="24"/>
          <w:szCs w:val="24"/>
        </w:rPr>
        <w:t>osterior mean</w:t>
      </w:r>
      <w:r>
        <w:rPr>
          <w:rFonts w:cs="Times New Roman"/>
          <w:sz w:val="24"/>
          <w:szCs w:val="24"/>
        </w:rPr>
        <w:t>s</w:t>
      </w:r>
      <w:r w:rsidRPr="00477979">
        <w:rPr>
          <w:rFonts w:cs="Times New Roman"/>
          <w:sz w:val="24"/>
          <w:szCs w:val="24"/>
        </w:rPr>
        <w:t xml:space="preserve"> and standard deviations </w:t>
      </w:r>
      <w:r>
        <w:rPr>
          <w:rFonts w:cs="Times New Roman"/>
          <w:sz w:val="24"/>
          <w:szCs w:val="24"/>
        </w:rPr>
        <w:t xml:space="preserve">for the parameters used in the simulation, together with the </w:t>
      </w:r>
      <w:proofErr w:type="spellStart"/>
      <w:r>
        <w:rPr>
          <w:rFonts w:cs="Times New Roman"/>
          <w:sz w:val="24"/>
          <w:szCs w:val="24"/>
        </w:rPr>
        <w:t>Gelman</w:t>
      </w:r>
      <w:proofErr w:type="spellEnd"/>
      <w:r>
        <w:rPr>
          <w:rFonts w:cs="Times New Roman"/>
          <w:sz w:val="24"/>
          <w:szCs w:val="24"/>
        </w:rPr>
        <w:t>-</w:t>
      </w:r>
      <w:r w:rsidRPr="00477979">
        <w:rPr>
          <w:rFonts w:cs="Times New Roman"/>
          <w:sz w:val="24"/>
          <w:szCs w:val="24"/>
        </w:rPr>
        <w:t>Rubin R statistic computed across 10 chain</w:t>
      </w:r>
      <w:r>
        <w:rPr>
          <w:rFonts w:cs="Times New Roman"/>
          <w:sz w:val="24"/>
          <w:szCs w:val="24"/>
        </w:rPr>
        <w:t>s.</w:t>
      </w:r>
    </w:p>
    <w:p w14:paraId="7C39D63C" w14:textId="77777777" w:rsidR="0081324A" w:rsidRPr="00477979" w:rsidRDefault="0081324A" w:rsidP="000B57C8">
      <w:pPr>
        <w:spacing w:after="120" w:line="432" w:lineRule="auto"/>
        <w:rPr>
          <w:rFonts w:cs="Times New Roman"/>
          <w:sz w:val="24"/>
          <w:szCs w:val="24"/>
        </w:rPr>
      </w:pPr>
    </w:p>
    <w:p w14:paraId="51DCBE9F" w14:textId="77777777" w:rsidR="0081324A" w:rsidRPr="00477979" w:rsidRDefault="0081324A" w:rsidP="00477979">
      <w:pPr>
        <w:rPr>
          <w:rFonts w:cs="Times New Roman"/>
          <w:sz w:val="24"/>
          <w:szCs w:val="24"/>
        </w:rPr>
      </w:pPr>
      <w:r w:rsidRPr="00291992">
        <w:rPr>
          <w:rFonts w:cs="Times New Roman"/>
          <w:color w:val="FF0000"/>
          <w:sz w:val="24"/>
          <w:szCs w:val="24"/>
        </w:rPr>
        <w:t xml:space="preserve"> </w:t>
      </w:r>
    </w:p>
    <w:p w14:paraId="2EA0A6DF" w14:textId="77777777" w:rsidR="00172BC4" w:rsidRPr="00483493" w:rsidRDefault="00172BC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BB24" w14:textId="77777777" w:rsidR="0032041F" w:rsidRDefault="0032041F" w:rsidP="00502FCF">
      <w:pPr>
        <w:spacing w:after="0"/>
      </w:pPr>
      <w:r>
        <w:separator/>
      </w:r>
    </w:p>
  </w:footnote>
  <w:footnote w:type="continuationSeparator" w:id="0">
    <w:p w14:paraId="473C0E12" w14:textId="77777777" w:rsidR="0032041F" w:rsidRDefault="0032041F" w:rsidP="00502FCF">
      <w:pPr>
        <w:spacing w:after="0"/>
      </w:pPr>
      <w:r>
        <w:continuationSeparator/>
      </w:r>
    </w:p>
  </w:footnote>
  <w:footnote w:id="1">
    <w:p w14:paraId="5C2A0EE3" w14:textId="64399CB0" w:rsidR="000B57C8" w:rsidRDefault="000B57C8">
      <w:pPr>
        <w:pStyle w:val="FootnoteText"/>
      </w:pPr>
      <w:r>
        <w:rPr>
          <w:rStyle w:val="FootnoteReference"/>
        </w:rPr>
        <w:footnoteRef/>
      </w:r>
      <w:r>
        <w:t xml:space="preserve"> </w:t>
      </w:r>
      <w:proofErr w:type="gramStart"/>
      <w:r>
        <w:t>Department of Mathematics, University of York, York YO10 5DD, UK</w:t>
      </w:r>
      <w:r w:rsidR="00DE2C85">
        <w:t>.</w:t>
      </w:r>
      <w:proofErr w:type="gramEnd"/>
      <w:r w:rsidR="00DE2C85">
        <w:t xml:space="preserve"> niall.mackay@york.ac.uk</w:t>
      </w:r>
    </w:p>
  </w:footnote>
  <w:footnote w:id="2">
    <w:p w14:paraId="548A072F" w14:textId="46AB6DE2" w:rsidR="000B57C8" w:rsidRDefault="000B57C8">
      <w:pPr>
        <w:pStyle w:val="FootnoteText"/>
      </w:pPr>
      <w:r>
        <w:rPr>
          <w:rStyle w:val="FootnoteReference"/>
        </w:rPr>
        <w:footnoteRef/>
      </w:r>
      <w:r>
        <w:t xml:space="preserve"> Programme of History and American Studies, York St John University, York YO31 7EX</w:t>
      </w:r>
      <w:r w:rsidR="00DE2C85">
        <w:t>. c.price@yorksj.ac.uk</w:t>
      </w:r>
    </w:p>
  </w:footnote>
  <w:footnote w:id="3">
    <w:p w14:paraId="4E42856B" w14:textId="4B1754BE" w:rsidR="000B57C8" w:rsidRDefault="000B57C8" w:rsidP="00912689">
      <w:pPr>
        <w:pStyle w:val="FootnoteText"/>
      </w:pPr>
      <w:r>
        <w:rPr>
          <w:rStyle w:val="FootnoteReference"/>
        </w:rPr>
        <w:footnoteRef/>
      </w:r>
      <w:r>
        <w:t xml:space="preserve"> </w:t>
      </w:r>
      <w:proofErr w:type="gramStart"/>
      <w:r>
        <w:t>Department of Biology, University of York, York YO10 5DD, UK</w:t>
      </w:r>
      <w:r w:rsidR="00DE2C85">
        <w:t>.</w:t>
      </w:r>
      <w:proofErr w:type="gramEnd"/>
      <w:r w:rsidR="00DE2C85">
        <w:t xml:space="preserve"> jamie.wood@york.ac.uk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340"/>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055C0"/>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ED0F5F"/>
    <w:multiLevelType w:val="hybridMultilevel"/>
    <w:tmpl w:val="21FC1D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3B7076"/>
    <w:multiLevelType w:val="hybridMultilevel"/>
    <w:tmpl w:val="30D24C5C"/>
    <w:lvl w:ilvl="0" w:tplc="9238E8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EC32179"/>
    <w:multiLevelType w:val="hybridMultilevel"/>
    <w:tmpl w:val="AC9EA2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8932ED3"/>
    <w:multiLevelType w:val="hybridMultilevel"/>
    <w:tmpl w:val="2E8622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BCC3BB1"/>
    <w:multiLevelType w:val="hybridMultilevel"/>
    <w:tmpl w:val="C5EA5CAA"/>
    <w:lvl w:ilvl="0" w:tplc="96D871A2">
      <w:start w:val="1"/>
      <w:numFmt w:val="decimal"/>
      <w:lvlText w:val="(%1)"/>
      <w:lvlJc w:val="left"/>
      <w:pPr>
        <w:ind w:left="644"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7EE01F6F"/>
    <w:multiLevelType w:val="hybridMultilevel"/>
    <w:tmpl w:val="C5EA5CAA"/>
    <w:lvl w:ilvl="0" w:tplc="96D871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all">
    <w15:presenceInfo w15:providerId="None" w15:userId="Ni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86"/>
    <w:rsid w:val="000005AC"/>
    <w:rsid w:val="000035C5"/>
    <w:rsid w:val="00005099"/>
    <w:rsid w:val="0000743F"/>
    <w:rsid w:val="00007DEC"/>
    <w:rsid w:val="00013052"/>
    <w:rsid w:val="00016DE2"/>
    <w:rsid w:val="00020696"/>
    <w:rsid w:val="0003167C"/>
    <w:rsid w:val="00033BA9"/>
    <w:rsid w:val="00054A0C"/>
    <w:rsid w:val="00065152"/>
    <w:rsid w:val="00067C29"/>
    <w:rsid w:val="00071A67"/>
    <w:rsid w:val="00075CC4"/>
    <w:rsid w:val="00080F7B"/>
    <w:rsid w:val="00095303"/>
    <w:rsid w:val="000A1B61"/>
    <w:rsid w:val="000A7B54"/>
    <w:rsid w:val="000B067E"/>
    <w:rsid w:val="000B57C8"/>
    <w:rsid w:val="000B61DF"/>
    <w:rsid w:val="000C4E6A"/>
    <w:rsid w:val="000E5084"/>
    <w:rsid w:val="000F454B"/>
    <w:rsid w:val="00102C29"/>
    <w:rsid w:val="00106D62"/>
    <w:rsid w:val="001137D6"/>
    <w:rsid w:val="001151A0"/>
    <w:rsid w:val="00145E17"/>
    <w:rsid w:val="00156880"/>
    <w:rsid w:val="00166846"/>
    <w:rsid w:val="001720C8"/>
    <w:rsid w:val="00172BC4"/>
    <w:rsid w:val="00173C0E"/>
    <w:rsid w:val="00183E64"/>
    <w:rsid w:val="00184AE5"/>
    <w:rsid w:val="00186847"/>
    <w:rsid w:val="001E5DCC"/>
    <w:rsid w:val="001E7347"/>
    <w:rsid w:val="00222179"/>
    <w:rsid w:val="002225CC"/>
    <w:rsid w:val="00224585"/>
    <w:rsid w:val="0023173C"/>
    <w:rsid w:val="0023468C"/>
    <w:rsid w:val="002352E1"/>
    <w:rsid w:val="002517EA"/>
    <w:rsid w:val="00252A88"/>
    <w:rsid w:val="00291992"/>
    <w:rsid w:val="00291E18"/>
    <w:rsid w:val="002A507C"/>
    <w:rsid w:val="002A572C"/>
    <w:rsid w:val="002A5B92"/>
    <w:rsid w:val="002A7471"/>
    <w:rsid w:val="002B58F6"/>
    <w:rsid w:val="002D1119"/>
    <w:rsid w:val="002D349B"/>
    <w:rsid w:val="002D5956"/>
    <w:rsid w:val="002E154F"/>
    <w:rsid w:val="0032041F"/>
    <w:rsid w:val="00321400"/>
    <w:rsid w:val="00332230"/>
    <w:rsid w:val="00347E84"/>
    <w:rsid w:val="00351DC0"/>
    <w:rsid w:val="00354A7A"/>
    <w:rsid w:val="003562A3"/>
    <w:rsid w:val="00361287"/>
    <w:rsid w:val="00363AD5"/>
    <w:rsid w:val="00391F31"/>
    <w:rsid w:val="00396410"/>
    <w:rsid w:val="003A46A9"/>
    <w:rsid w:val="003A5E9D"/>
    <w:rsid w:val="003B0866"/>
    <w:rsid w:val="003B201F"/>
    <w:rsid w:val="003B5614"/>
    <w:rsid w:val="003C731B"/>
    <w:rsid w:val="004013E9"/>
    <w:rsid w:val="004170F6"/>
    <w:rsid w:val="004240E6"/>
    <w:rsid w:val="00444871"/>
    <w:rsid w:val="004528EB"/>
    <w:rsid w:val="0045381A"/>
    <w:rsid w:val="00477979"/>
    <w:rsid w:val="0048201F"/>
    <w:rsid w:val="00483493"/>
    <w:rsid w:val="00491406"/>
    <w:rsid w:val="004A3F40"/>
    <w:rsid w:val="004B5654"/>
    <w:rsid w:val="004D783F"/>
    <w:rsid w:val="004E0FB6"/>
    <w:rsid w:val="004E2103"/>
    <w:rsid w:val="004E3142"/>
    <w:rsid w:val="004F46BA"/>
    <w:rsid w:val="004F634E"/>
    <w:rsid w:val="00502FCF"/>
    <w:rsid w:val="00510280"/>
    <w:rsid w:val="00515B1B"/>
    <w:rsid w:val="00544023"/>
    <w:rsid w:val="00544C53"/>
    <w:rsid w:val="00547498"/>
    <w:rsid w:val="005552D1"/>
    <w:rsid w:val="00560BE1"/>
    <w:rsid w:val="0056738B"/>
    <w:rsid w:val="00574505"/>
    <w:rsid w:val="00576CCD"/>
    <w:rsid w:val="00580F53"/>
    <w:rsid w:val="005834AA"/>
    <w:rsid w:val="00590459"/>
    <w:rsid w:val="005919F5"/>
    <w:rsid w:val="005A2C0A"/>
    <w:rsid w:val="005A4406"/>
    <w:rsid w:val="005B3166"/>
    <w:rsid w:val="005B6684"/>
    <w:rsid w:val="005B7A14"/>
    <w:rsid w:val="005C29E1"/>
    <w:rsid w:val="005C685E"/>
    <w:rsid w:val="005E2389"/>
    <w:rsid w:val="005F4431"/>
    <w:rsid w:val="006016A1"/>
    <w:rsid w:val="00606D86"/>
    <w:rsid w:val="0061232A"/>
    <w:rsid w:val="00626D52"/>
    <w:rsid w:val="00640D57"/>
    <w:rsid w:val="006467C7"/>
    <w:rsid w:val="00663107"/>
    <w:rsid w:val="00663571"/>
    <w:rsid w:val="006655CE"/>
    <w:rsid w:val="006714A4"/>
    <w:rsid w:val="00672E6D"/>
    <w:rsid w:val="006943BE"/>
    <w:rsid w:val="006A58A4"/>
    <w:rsid w:val="006B6DD5"/>
    <w:rsid w:val="006D3095"/>
    <w:rsid w:val="006D6938"/>
    <w:rsid w:val="006F0670"/>
    <w:rsid w:val="00721835"/>
    <w:rsid w:val="00726C32"/>
    <w:rsid w:val="00736B1F"/>
    <w:rsid w:val="00740AC7"/>
    <w:rsid w:val="00751EBA"/>
    <w:rsid w:val="007575D4"/>
    <w:rsid w:val="007578DE"/>
    <w:rsid w:val="00767CF0"/>
    <w:rsid w:val="007936EC"/>
    <w:rsid w:val="00794313"/>
    <w:rsid w:val="007B65DB"/>
    <w:rsid w:val="007D0917"/>
    <w:rsid w:val="007D4089"/>
    <w:rsid w:val="007F5E68"/>
    <w:rsid w:val="00806F73"/>
    <w:rsid w:val="008100CF"/>
    <w:rsid w:val="0081324A"/>
    <w:rsid w:val="00825192"/>
    <w:rsid w:val="00830251"/>
    <w:rsid w:val="0084239C"/>
    <w:rsid w:val="008457FB"/>
    <w:rsid w:val="00845CD4"/>
    <w:rsid w:val="008557AF"/>
    <w:rsid w:val="00867A99"/>
    <w:rsid w:val="00891DBF"/>
    <w:rsid w:val="008A077B"/>
    <w:rsid w:val="008A251B"/>
    <w:rsid w:val="008A4A92"/>
    <w:rsid w:val="008D4C48"/>
    <w:rsid w:val="008D66D3"/>
    <w:rsid w:val="008E5175"/>
    <w:rsid w:val="008E5AEF"/>
    <w:rsid w:val="008F6A48"/>
    <w:rsid w:val="008F6AFD"/>
    <w:rsid w:val="00900CEC"/>
    <w:rsid w:val="00900FA9"/>
    <w:rsid w:val="009047EA"/>
    <w:rsid w:val="00912128"/>
    <w:rsid w:val="00912689"/>
    <w:rsid w:val="00923235"/>
    <w:rsid w:val="009503DB"/>
    <w:rsid w:val="009639A1"/>
    <w:rsid w:val="00984370"/>
    <w:rsid w:val="009A2605"/>
    <w:rsid w:val="009A3A40"/>
    <w:rsid w:val="009A5813"/>
    <w:rsid w:val="009B7ED2"/>
    <w:rsid w:val="009D76E8"/>
    <w:rsid w:val="009E3DD3"/>
    <w:rsid w:val="009F6326"/>
    <w:rsid w:val="00A01B83"/>
    <w:rsid w:val="00A047FC"/>
    <w:rsid w:val="00A11E7A"/>
    <w:rsid w:val="00A14CBB"/>
    <w:rsid w:val="00A16E6D"/>
    <w:rsid w:val="00A25EA9"/>
    <w:rsid w:val="00A30F02"/>
    <w:rsid w:val="00A40253"/>
    <w:rsid w:val="00A455CD"/>
    <w:rsid w:val="00A4607D"/>
    <w:rsid w:val="00A505F2"/>
    <w:rsid w:val="00A5117F"/>
    <w:rsid w:val="00A75DBE"/>
    <w:rsid w:val="00A8386D"/>
    <w:rsid w:val="00A91141"/>
    <w:rsid w:val="00AD3F76"/>
    <w:rsid w:val="00AF05B2"/>
    <w:rsid w:val="00AF0929"/>
    <w:rsid w:val="00AF2846"/>
    <w:rsid w:val="00AF42B1"/>
    <w:rsid w:val="00B034DC"/>
    <w:rsid w:val="00B17A71"/>
    <w:rsid w:val="00B35502"/>
    <w:rsid w:val="00B4105A"/>
    <w:rsid w:val="00B43932"/>
    <w:rsid w:val="00B46116"/>
    <w:rsid w:val="00B479A6"/>
    <w:rsid w:val="00B571BC"/>
    <w:rsid w:val="00B60822"/>
    <w:rsid w:val="00B666D1"/>
    <w:rsid w:val="00B66CC5"/>
    <w:rsid w:val="00B85BFD"/>
    <w:rsid w:val="00BA09BC"/>
    <w:rsid w:val="00BB5F91"/>
    <w:rsid w:val="00BC25C0"/>
    <w:rsid w:val="00BD74D9"/>
    <w:rsid w:val="00BE6CD8"/>
    <w:rsid w:val="00BF4072"/>
    <w:rsid w:val="00C142DF"/>
    <w:rsid w:val="00C15261"/>
    <w:rsid w:val="00C20227"/>
    <w:rsid w:val="00C21F28"/>
    <w:rsid w:val="00C31DD0"/>
    <w:rsid w:val="00C36F58"/>
    <w:rsid w:val="00C55A5D"/>
    <w:rsid w:val="00C55BDC"/>
    <w:rsid w:val="00C66CEB"/>
    <w:rsid w:val="00C73315"/>
    <w:rsid w:val="00C86455"/>
    <w:rsid w:val="00C91E54"/>
    <w:rsid w:val="00C97FCB"/>
    <w:rsid w:val="00CA16B0"/>
    <w:rsid w:val="00CC04E3"/>
    <w:rsid w:val="00CC62AE"/>
    <w:rsid w:val="00CD420A"/>
    <w:rsid w:val="00CE05C3"/>
    <w:rsid w:val="00D02BBD"/>
    <w:rsid w:val="00D054A4"/>
    <w:rsid w:val="00D118AB"/>
    <w:rsid w:val="00D204AE"/>
    <w:rsid w:val="00D22F4F"/>
    <w:rsid w:val="00D30DDD"/>
    <w:rsid w:val="00D40B25"/>
    <w:rsid w:val="00D4398B"/>
    <w:rsid w:val="00D45D7D"/>
    <w:rsid w:val="00D54C6C"/>
    <w:rsid w:val="00D56CE4"/>
    <w:rsid w:val="00D634DB"/>
    <w:rsid w:val="00D76539"/>
    <w:rsid w:val="00D87B5E"/>
    <w:rsid w:val="00D90972"/>
    <w:rsid w:val="00D956BF"/>
    <w:rsid w:val="00D96321"/>
    <w:rsid w:val="00DA5031"/>
    <w:rsid w:val="00DB0E3B"/>
    <w:rsid w:val="00DB1CF4"/>
    <w:rsid w:val="00DD4816"/>
    <w:rsid w:val="00DD53E1"/>
    <w:rsid w:val="00DE2C85"/>
    <w:rsid w:val="00DF1C7A"/>
    <w:rsid w:val="00DF4268"/>
    <w:rsid w:val="00DF7D5F"/>
    <w:rsid w:val="00DF7F6F"/>
    <w:rsid w:val="00E126E9"/>
    <w:rsid w:val="00E13269"/>
    <w:rsid w:val="00E155B9"/>
    <w:rsid w:val="00E21A5D"/>
    <w:rsid w:val="00E3262A"/>
    <w:rsid w:val="00E411CD"/>
    <w:rsid w:val="00E41A20"/>
    <w:rsid w:val="00E51CF0"/>
    <w:rsid w:val="00E652E1"/>
    <w:rsid w:val="00E700C8"/>
    <w:rsid w:val="00E84CD9"/>
    <w:rsid w:val="00EA21FE"/>
    <w:rsid w:val="00EA661B"/>
    <w:rsid w:val="00EC1C18"/>
    <w:rsid w:val="00ED2D15"/>
    <w:rsid w:val="00EF4C08"/>
    <w:rsid w:val="00F1728B"/>
    <w:rsid w:val="00F2769D"/>
    <w:rsid w:val="00F81DEA"/>
    <w:rsid w:val="00F86F58"/>
    <w:rsid w:val="00F92D72"/>
    <w:rsid w:val="00FA77AC"/>
    <w:rsid w:val="00FB6803"/>
    <w:rsid w:val="00FB6C40"/>
    <w:rsid w:val="00FC71F6"/>
    <w:rsid w:val="00FD08F5"/>
    <w:rsid w:val="00FD705D"/>
    <w:rsid w:val="00FE2C24"/>
    <w:rsid w:val="00FF03C5"/>
    <w:rsid w:val="00FF6E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66"/>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4C48"/>
    <w:rPr>
      <w:sz w:val="16"/>
      <w:szCs w:val="16"/>
    </w:rPr>
  </w:style>
  <w:style w:type="paragraph" w:styleId="CommentText">
    <w:name w:val="annotation text"/>
    <w:basedOn w:val="Normal"/>
    <w:link w:val="CommentTextChar"/>
    <w:uiPriority w:val="99"/>
    <w:semiHidden/>
    <w:unhideWhenUsed/>
    <w:rsid w:val="008D4C48"/>
    <w:pPr>
      <w:spacing w:line="240" w:lineRule="auto"/>
    </w:pPr>
    <w:rPr>
      <w:sz w:val="20"/>
      <w:szCs w:val="20"/>
    </w:rPr>
  </w:style>
  <w:style w:type="character" w:customStyle="1" w:styleId="CommentTextChar">
    <w:name w:val="Comment Text Char"/>
    <w:basedOn w:val="DefaultParagraphFont"/>
    <w:link w:val="CommentText"/>
    <w:uiPriority w:val="99"/>
    <w:semiHidden/>
    <w:rsid w:val="008D4C48"/>
    <w:rPr>
      <w:sz w:val="20"/>
      <w:szCs w:val="20"/>
    </w:rPr>
  </w:style>
  <w:style w:type="paragraph" w:styleId="CommentSubject">
    <w:name w:val="annotation subject"/>
    <w:basedOn w:val="CommentText"/>
    <w:next w:val="CommentText"/>
    <w:link w:val="CommentSubjectChar"/>
    <w:uiPriority w:val="99"/>
    <w:semiHidden/>
    <w:unhideWhenUsed/>
    <w:rsid w:val="008D4C48"/>
    <w:rPr>
      <w:b/>
      <w:bCs/>
    </w:rPr>
  </w:style>
  <w:style w:type="character" w:customStyle="1" w:styleId="CommentSubjectChar">
    <w:name w:val="Comment Subject Char"/>
    <w:basedOn w:val="CommentTextChar"/>
    <w:link w:val="CommentSubject"/>
    <w:uiPriority w:val="99"/>
    <w:semiHidden/>
    <w:rsid w:val="008D4C48"/>
    <w:rPr>
      <w:b/>
      <w:bCs/>
      <w:sz w:val="20"/>
      <w:szCs w:val="20"/>
    </w:rPr>
  </w:style>
  <w:style w:type="paragraph" w:styleId="Revision">
    <w:name w:val="Revision"/>
    <w:hidden/>
    <w:uiPriority w:val="99"/>
    <w:semiHidden/>
    <w:rsid w:val="008D4C48"/>
    <w:pPr>
      <w:spacing w:after="0" w:line="240" w:lineRule="auto"/>
    </w:pPr>
  </w:style>
  <w:style w:type="paragraph" w:styleId="BalloonText">
    <w:name w:val="Balloon Text"/>
    <w:basedOn w:val="Normal"/>
    <w:link w:val="BalloonTextChar"/>
    <w:uiPriority w:val="99"/>
    <w:semiHidden/>
    <w:unhideWhenUsed/>
    <w:rsid w:val="008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48"/>
    <w:rPr>
      <w:rFonts w:ascii="Tahoma" w:hAnsi="Tahoma" w:cs="Tahoma"/>
      <w:sz w:val="16"/>
      <w:szCs w:val="16"/>
    </w:rPr>
  </w:style>
  <w:style w:type="paragraph" w:styleId="NormalWeb">
    <w:name w:val="Normal (Web)"/>
    <w:basedOn w:val="Normal"/>
    <w:uiPriority w:val="99"/>
    <w:unhideWhenUsed/>
    <w:rsid w:val="005919F5"/>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5919F5"/>
  </w:style>
  <w:style w:type="paragraph" w:styleId="EndnoteText">
    <w:name w:val="endnote text"/>
    <w:basedOn w:val="Normal"/>
    <w:link w:val="EndnoteTextChar"/>
    <w:uiPriority w:val="99"/>
    <w:unhideWhenUsed/>
    <w:rsid w:val="00502FCF"/>
    <w:pPr>
      <w:spacing w:after="0" w:line="240" w:lineRule="auto"/>
    </w:pPr>
    <w:rPr>
      <w:sz w:val="20"/>
      <w:szCs w:val="20"/>
    </w:rPr>
  </w:style>
  <w:style w:type="character" w:customStyle="1" w:styleId="EndnoteTextChar">
    <w:name w:val="Endnote Text Char"/>
    <w:basedOn w:val="DefaultParagraphFont"/>
    <w:link w:val="EndnoteText"/>
    <w:uiPriority w:val="99"/>
    <w:rsid w:val="00502FCF"/>
    <w:rPr>
      <w:sz w:val="20"/>
      <w:szCs w:val="20"/>
    </w:rPr>
  </w:style>
  <w:style w:type="character" w:styleId="EndnoteReference">
    <w:name w:val="endnote reference"/>
    <w:basedOn w:val="DefaultParagraphFont"/>
    <w:uiPriority w:val="99"/>
    <w:semiHidden/>
    <w:unhideWhenUsed/>
    <w:rsid w:val="00502FCF"/>
    <w:rPr>
      <w:vertAlign w:val="superscript"/>
    </w:rPr>
  </w:style>
  <w:style w:type="paragraph" w:customStyle="1" w:styleId="AppendixHead">
    <w:name w:val="AppendixHead"/>
    <w:basedOn w:val="Normal"/>
    <w:rsid w:val="00C142DF"/>
    <w:pPr>
      <w:keepNext/>
      <w:widowControl w:val="0"/>
      <w:suppressAutoHyphens/>
      <w:spacing w:before="240" w:after="0" w:line="240" w:lineRule="auto"/>
    </w:pPr>
    <w:rPr>
      <w:rFonts w:eastAsia="Times New Roman" w:cs="Times New Roman"/>
      <w:b/>
      <w:bCs/>
      <w:kern w:val="1"/>
      <w:sz w:val="24"/>
      <w:szCs w:val="24"/>
      <w:lang w:val="en-US" w:eastAsia="zh-CN"/>
    </w:rPr>
  </w:style>
  <w:style w:type="paragraph" w:customStyle="1" w:styleId="Paragraph">
    <w:name w:val="Paragraph"/>
    <w:basedOn w:val="Normal"/>
    <w:rsid w:val="00C142DF"/>
    <w:pPr>
      <w:widowControl w:val="0"/>
      <w:suppressAutoHyphens/>
      <w:spacing w:before="120" w:after="0" w:line="240" w:lineRule="auto"/>
      <w:ind w:firstLine="720"/>
    </w:pPr>
    <w:rPr>
      <w:rFonts w:eastAsia="Times New Roman" w:cs="Times New Roman"/>
      <w:sz w:val="24"/>
      <w:szCs w:val="24"/>
      <w:lang w:val="en-US" w:eastAsia="zh-CN"/>
    </w:rPr>
  </w:style>
  <w:style w:type="paragraph" w:customStyle="1" w:styleId="Legend">
    <w:name w:val="Legend"/>
    <w:basedOn w:val="Normal"/>
    <w:rsid w:val="00C142DF"/>
    <w:pPr>
      <w:keepNext/>
      <w:widowControl w:val="0"/>
      <w:suppressAutoHyphens/>
      <w:spacing w:before="240" w:after="0" w:line="240" w:lineRule="auto"/>
    </w:pPr>
    <w:rPr>
      <w:rFonts w:eastAsia="Times New Roman" w:cs="Times New Roman"/>
      <w:kern w:val="1"/>
      <w:sz w:val="24"/>
      <w:szCs w:val="24"/>
      <w:lang w:val="en-US" w:eastAsia="zh-CN"/>
    </w:rPr>
  </w:style>
  <w:style w:type="paragraph" w:customStyle="1" w:styleId="SOMContent">
    <w:name w:val="SOMContent"/>
    <w:basedOn w:val="Normal"/>
    <w:rsid w:val="00C142DF"/>
    <w:pPr>
      <w:widowControl w:val="0"/>
      <w:suppressAutoHyphens/>
      <w:spacing w:before="120" w:after="0" w:line="240" w:lineRule="auto"/>
    </w:pPr>
    <w:rPr>
      <w:rFonts w:eastAsia="Times New Roman" w:cs="Times New Roman"/>
      <w:sz w:val="24"/>
      <w:szCs w:val="24"/>
      <w:lang w:val="en-US" w:eastAsia="zh-CN"/>
    </w:rPr>
  </w:style>
  <w:style w:type="paragraph" w:customStyle="1" w:styleId="SOMHead">
    <w:name w:val="SOMHead"/>
    <w:basedOn w:val="Normal"/>
    <w:rsid w:val="00C142DF"/>
    <w:pPr>
      <w:keepNext/>
      <w:widowControl w:val="0"/>
      <w:suppressAutoHyphens/>
      <w:spacing w:before="240" w:after="0" w:line="240" w:lineRule="auto"/>
    </w:pPr>
    <w:rPr>
      <w:rFonts w:eastAsia="Times New Roman" w:cs="Times New Roman"/>
      <w:b/>
      <w:kern w:val="1"/>
      <w:sz w:val="24"/>
      <w:szCs w:val="24"/>
      <w:lang w:val="en-US" w:eastAsia="zh-CN"/>
    </w:rPr>
  </w:style>
  <w:style w:type="paragraph" w:customStyle="1" w:styleId="WW-Default">
    <w:name w:val="WW-Default"/>
    <w:rsid w:val="00C142DF"/>
    <w:pPr>
      <w:widowControl w:val="0"/>
      <w:tabs>
        <w:tab w:val="left" w:pos="709"/>
      </w:tabs>
      <w:suppressAutoHyphens/>
      <w:spacing w:line="276" w:lineRule="atLeast"/>
    </w:pPr>
    <w:rPr>
      <w:rFonts w:ascii="Calibri" w:eastAsia="DejaVu Sans" w:hAnsi="Calibri" w:cs="Times New Roman"/>
      <w:lang w:val="en-US" w:eastAsia="zh-CN"/>
    </w:rPr>
  </w:style>
  <w:style w:type="paragraph" w:styleId="FootnoteText">
    <w:name w:val="footnote text"/>
    <w:basedOn w:val="Normal"/>
    <w:link w:val="FootnoteTextChar"/>
    <w:uiPriority w:val="99"/>
    <w:unhideWhenUsed/>
    <w:rsid w:val="00B35502"/>
    <w:pPr>
      <w:spacing w:after="0" w:line="240" w:lineRule="auto"/>
    </w:pPr>
    <w:rPr>
      <w:sz w:val="20"/>
      <w:szCs w:val="20"/>
    </w:rPr>
  </w:style>
  <w:style w:type="character" w:customStyle="1" w:styleId="FootnoteTextChar">
    <w:name w:val="Footnote Text Char"/>
    <w:basedOn w:val="DefaultParagraphFont"/>
    <w:link w:val="FootnoteText"/>
    <w:uiPriority w:val="99"/>
    <w:rsid w:val="00B35502"/>
    <w:rPr>
      <w:sz w:val="20"/>
      <w:szCs w:val="20"/>
    </w:rPr>
  </w:style>
  <w:style w:type="character" w:styleId="FootnoteReference">
    <w:name w:val="footnote reference"/>
    <w:basedOn w:val="DefaultParagraphFont"/>
    <w:uiPriority w:val="99"/>
    <w:semiHidden/>
    <w:unhideWhenUsed/>
    <w:rsid w:val="00B35502"/>
    <w:rPr>
      <w:vertAlign w:val="superscript"/>
    </w:rPr>
  </w:style>
  <w:style w:type="character" w:customStyle="1" w:styleId="btext">
    <w:name w:val="btext"/>
    <w:basedOn w:val="DefaultParagraphFont"/>
    <w:rsid w:val="00912689"/>
  </w:style>
  <w:style w:type="character" w:customStyle="1" w:styleId="bc-sep">
    <w:name w:val="bc-sep"/>
    <w:basedOn w:val="DefaultParagraphFont"/>
    <w:rsid w:val="00912689"/>
  </w:style>
  <w:style w:type="character" w:customStyle="1" w:styleId="doi">
    <w:name w:val="doi"/>
    <w:basedOn w:val="DefaultParagraphFont"/>
    <w:rsid w:val="00912689"/>
  </w:style>
  <w:style w:type="paragraph" w:styleId="ListParagraph">
    <w:name w:val="List Paragraph"/>
    <w:basedOn w:val="Normal"/>
    <w:uiPriority w:val="34"/>
    <w:qFormat/>
    <w:rsid w:val="00544023"/>
    <w:pPr>
      <w:ind w:left="720"/>
      <w:contextualSpacing/>
    </w:pPr>
  </w:style>
  <w:style w:type="character" w:styleId="Hyperlink">
    <w:name w:val="Hyperlink"/>
    <w:basedOn w:val="DefaultParagraphFont"/>
    <w:uiPriority w:val="99"/>
    <w:unhideWhenUsed/>
    <w:rsid w:val="00C91E54"/>
    <w:rPr>
      <w:color w:val="0000FF" w:themeColor="hyperlink"/>
      <w:u w:val="single"/>
    </w:rPr>
  </w:style>
  <w:style w:type="paragraph" w:styleId="NoSpacing">
    <w:name w:val="No Spacing"/>
    <w:uiPriority w:val="1"/>
    <w:qFormat/>
    <w:rsid w:val="00A5117F"/>
    <w:pPr>
      <w:spacing w:after="0" w:line="240" w:lineRule="auto"/>
    </w:pPr>
    <w:rPr>
      <w:rFonts w:ascii="Times New Roman" w:hAnsi="Times New Roman"/>
    </w:rPr>
  </w:style>
  <w:style w:type="character" w:styleId="PlaceholderText">
    <w:name w:val="Placeholder Text"/>
    <w:basedOn w:val="DefaultParagraphFont"/>
    <w:uiPriority w:val="99"/>
    <w:semiHidden/>
    <w:rsid w:val="008A4A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866"/>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4C48"/>
    <w:rPr>
      <w:sz w:val="16"/>
      <w:szCs w:val="16"/>
    </w:rPr>
  </w:style>
  <w:style w:type="paragraph" w:styleId="CommentText">
    <w:name w:val="annotation text"/>
    <w:basedOn w:val="Normal"/>
    <w:link w:val="CommentTextChar"/>
    <w:uiPriority w:val="99"/>
    <w:semiHidden/>
    <w:unhideWhenUsed/>
    <w:rsid w:val="008D4C48"/>
    <w:pPr>
      <w:spacing w:line="240" w:lineRule="auto"/>
    </w:pPr>
    <w:rPr>
      <w:sz w:val="20"/>
      <w:szCs w:val="20"/>
    </w:rPr>
  </w:style>
  <w:style w:type="character" w:customStyle="1" w:styleId="CommentTextChar">
    <w:name w:val="Comment Text Char"/>
    <w:basedOn w:val="DefaultParagraphFont"/>
    <w:link w:val="CommentText"/>
    <w:uiPriority w:val="99"/>
    <w:semiHidden/>
    <w:rsid w:val="008D4C48"/>
    <w:rPr>
      <w:sz w:val="20"/>
      <w:szCs w:val="20"/>
    </w:rPr>
  </w:style>
  <w:style w:type="paragraph" w:styleId="CommentSubject">
    <w:name w:val="annotation subject"/>
    <w:basedOn w:val="CommentText"/>
    <w:next w:val="CommentText"/>
    <w:link w:val="CommentSubjectChar"/>
    <w:uiPriority w:val="99"/>
    <w:semiHidden/>
    <w:unhideWhenUsed/>
    <w:rsid w:val="008D4C48"/>
    <w:rPr>
      <w:b/>
      <w:bCs/>
    </w:rPr>
  </w:style>
  <w:style w:type="character" w:customStyle="1" w:styleId="CommentSubjectChar">
    <w:name w:val="Comment Subject Char"/>
    <w:basedOn w:val="CommentTextChar"/>
    <w:link w:val="CommentSubject"/>
    <w:uiPriority w:val="99"/>
    <w:semiHidden/>
    <w:rsid w:val="008D4C48"/>
    <w:rPr>
      <w:b/>
      <w:bCs/>
      <w:sz w:val="20"/>
      <w:szCs w:val="20"/>
    </w:rPr>
  </w:style>
  <w:style w:type="paragraph" w:styleId="Revision">
    <w:name w:val="Revision"/>
    <w:hidden/>
    <w:uiPriority w:val="99"/>
    <w:semiHidden/>
    <w:rsid w:val="008D4C48"/>
    <w:pPr>
      <w:spacing w:after="0" w:line="240" w:lineRule="auto"/>
    </w:pPr>
  </w:style>
  <w:style w:type="paragraph" w:styleId="BalloonText">
    <w:name w:val="Balloon Text"/>
    <w:basedOn w:val="Normal"/>
    <w:link w:val="BalloonTextChar"/>
    <w:uiPriority w:val="99"/>
    <w:semiHidden/>
    <w:unhideWhenUsed/>
    <w:rsid w:val="008D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48"/>
    <w:rPr>
      <w:rFonts w:ascii="Tahoma" w:hAnsi="Tahoma" w:cs="Tahoma"/>
      <w:sz w:val="16"/>
      <w:szCs w:val="16"/>
    </w:rPr>
  </w:style>
  <w:style w:type="paragraph" w:styleId="NormalWeb">
    <w:name w:val="Normal (Web)"/>
    <w:basedOn w:val="Normal"/>
    <w:uiPriority w:val="99"/>
    <w:unhideWhenUsed/>
    <w:rsid w:val="005919F5"/>
    <w:pPr>
      <w:spacing w:before="100" w:beforeAutospacing="1" w:after="100" w:afterAutospacing="1" w:line="240" w:lineRule="auto"/>
    </w:pPr>
    <w:rPr>
      <w:rFonts w:eastAsia="Times New Roman" w:cs="Times New Roman"/>
      <w:sz w:val="24"/>
      <w:szCs w:val="24"/>
      <w:lang w:eastAsia="en-GB"/>
    </w:rPr>
  </w:style>
  <w:style w:type="character" w:customStyle="1" w:styleId="apple-converted-space">
    <w:name w:val="apple-converted-space"/>
    <w:basedOn w:val="DefaultParagraphFont"/>
    <w:rsid w:val="005919F5"/>
  </w:style>
  <w:style w:type="paragraph" w:styleId="EndnoteText">
    <w:name w:val="endnote text"/>
    <w:basedOn w:val="Normal"/>
    <w:link w:val="EndnoteTextChar"/>
    <w:uiPriority w:val="99"/>
    <w:unhideWhenUsed/>
    <w:rsid w:val="00502FCF"/>
    <w:pPr>
      <w:spacing w:after="0" w:line="240" w:lineRule="auto"/>
    </w:pPr>
    <w:rPr>
      <w:sz w:val="20"/>
      <w:szCs w:val="20"/>
    </w:rPr>
  </w:style>
  <w:style w:type="character" w:customStyle="1" w:styleId="EndnoteTextChar">
    <w:name w:val="Endnote Text Char"/>
    <w:basedOn w:val="DefaultParagraphFont"/>
    <w:link w:val="EndnoteText"/>
    <w:uiPriority w:val="99"/>
    <w:rsid w:val="00502FCF"/>
    <w:rPr>
      <w:sz w:val="20"/>
      <w:szCs w:val="20"/>
    </w:rPr>
  </w:style>
  <w:style w:type="character" w:styleId="EndnoteReference">
    <w:name w:val="endnote reference"/>
    <w:basedOn w:val="DefaultParagraphFont"/>
    <w:uiPriority w:val="99"/>
    <w:semiHidden/>
    <w:unhideWhenUsed/>
    <w:rsid w:val="00502FCF"/>
    <w:rPr>
      <w:vertAlign w:val="superscript"/>
    </w:rPr>
  </w:style>
  <w:style w:type="paragraph" w:customStyle="1" w:styleId="AppendixHead">
    <w:name w:val="AppendixHead"/>
    <w:basedOn w:val="Normal"/>
    <w:rsid w:val="00C142DF"/>
    <w:pPr>
      <w:keepNext/>
      <w:widowControl w:val="0"/>
      <w:suppressAutoHyphens/>
      <w:spacing w:before="240" w:after="0" w:line="240" w:lineRule="auto"/>
    </w:pPr>
    <w:rPr>
      <w:rFonts w:eastAsia="Times New Roman" w:cs="Times New Roman"/>
      <w:b/>
      <w:bCs/>
      <w:kern w:val="1"/>
      <w:sz w:val="24"/>
      <w:szCs w:val="24"/>
      <w:lang w:val="en-US" w:eastAsia="zh-CN"/>
    </w:rPr>
  </w:style>
  <w:style w:type="paragraph" w:customStyle="1" w:styleId="Paragraph">
    <w:name w:val="Paragraph"/>
    <w:basedOn w:val="Normal"/>
    <w:rsid w:val="00C142DF"/>
    <w:pPr>
      <w:widowControl w:val="0"/>
      <w:suppressAutoHyphens/>
      <w:spacing w:before="120" w:after="0" w:line="240" w:lineRule="auto"/>
      <w:ind w:firstLine="720"/>
    </w:pPr>
    <w:rPr>
      <w:rFonts w:eastAsia="Times New Roman" w:cs="Times New Roman"/>
      <w:sz w:val="24"/>
      <w:szCs w:val="24"/>
      <w:lang w:val="en-US" w:eastAsia="zh-CN"/>
    </w:rPr>
  </w:style>
  <w:style w:type="paragraph" w:customStyle="1" w:styleId="Legend">
    <w:name w:val="Legend"/>
    <w:basedOn w:val="Normal"/>
    <w:rsid w:val="00C142DF"/>
    <w:pPr>
      <w:keepNext/>
      <w:widowControl w:val="0"/>
      <w:suppressAutoHyphens/>
      <w:spacing w:before="240" w:after="0" w:line="240" w:lineRule="auto"/>
    </w:pPr>
    <w:rPr>
      <w:rFonts w:eastAsia="Times New Roman" w:cs="Times New Roman"/>
      <w:kern w:val="1"/>
      <w:sz w:val="24"/>
      <w:szCs w:val="24"/>
      <w:lang w:val="en-US" w:eastAsia="zh-CN"/>
    </w:rPr>
  </w:style>
  <w:style w:type="paragraph" w:customStyle="1" w:styleId="SOMContent">
    <w:name w:val="SOMContent"/>
    <w:basedOn w:val="Normal"/>
    <w:rsid w:val="00C142DF"/>
    <w:pPr>
      <w:widowControl w:val="0"/>
      <w:suppressAutoHyphens/>
      <w:spacing w:before="120" w:after="0" w:line="240" w:lineRule="auto"/>
    </w:pPr>
    <w:rPr>
      <w:rFonts w:eastAsia="Times New Roman" w:cs="Times New Roman"/>
      <w:sz w:val="24"/>
      <w:szCs w:val="24"/>
      <w:lang w:val="en-US" w:eastAsia="zh-CN"/>
    </w:rPr>
  </w:style>
  <w:style w:type="paragraph" w:customStyle="1" w:styleId="SOMHead">
    <w:name w:val="SOMHead"/>
    <w:basedOn w:val="Normal"/>
    <w:rsid w:val="00C142DF"/>
    <w:pPr>
      <w:keepNext/>
      <w:widowControl w:val="0"/>
      <w:suppressAutoHyphens/>
      <w:spacing w:before="240" w:after="0" w:line="240" w:lineRule="auto"/>
    </w:pPr>
    <w:rPr>
      <w:rFonts w:eastAsia="Times New Roman" w:cs="Times New Roman"/>
      <w:b/>
      <w:kern w:val="1"/>
      <w:sz w:val="24"/>
      <w:szCs w:val="24"/>
      <w:lang w:val="en-US" w:eastAsia="zh-CN"/>
    </w:rPr>
  </w:style>
  <w:style w:type="paragraph" w:customStyle="1" w:styleId="WW-Default">
    <w:name w:val="WW-Default"/>
    <w:rsid w:val="00C142DF"/>
    <w:pPr>
      <w:widowControl w:val="0"/>
      <w:tabs>
        <w:tab w:val="left" w:pos="709"/>
      </w:tabs>
      <w:suppressAutoHyphens/>
      <w:spacing w:line="276" w:lineRule="atLeast"/>
    </w:pPr>
    <w:rPr>
      <w:rFonts w:ascii="Calibri" w:eastAsia="DejaVu Sans" w:hAnsi="Calibri" w:cs="Times New Roman"/>
      <w:lang w:val="en-US" w:eastAsia="zh-CN"/>
    </w:rPr>
  </w:style>
  <w:style w:type="paragraph" w:styleId="FootnoteText">
    <w:name w:val="footnote text"/>
    <w:basedOn w:val="Normal"/>
    <w:link w:val="FootnoteTextChar"/>
    <w:uiPriority w:val="99"/>
    <w:unhideWhenUsed/>
    <w:rsid w:val="00B35502"/>
    <w:pPr>
      <w:spacing w:after="0" w:line="240" w:lineRule="auto"/>
    </w:pPr>
    <w:rPr>
      <w:sz w:val="20"/>
      <w:szCs w:val="20"/>
    </w:rPr>
  </w:style>
  <w:style w:type="character" w:customStyle="1" w:styleId="FootnoteTextChar">
    <w:name w:val="Footnote Text Char"/>
    <w:basedOn w:val="DefaultParagraphFont"/>
    <w:link w:val="FootnoteText"/>
    <w:uiPriority w:val="99"/>
    <w:rsid w:val="00B35502"/>
    <w:rPr>
      <w:sz w:val="20"/>
      <w:szCs w:val="20"/>
    </w:rPr>
  </w:style>
  <w:style w:type="character" w:styleId="FootnoteReference">
    <w:name w:val="footnote reference"/>
    <w:basedOn w:val="DefaultParagraphFont"/>
    <w:uiPriority w:val="99"/>
    <w:semiHidden/>
    <w:unhideWhenUsed/>
    <w:rsid w:val="00B35502"/>
    <w:rPr>
      <w:vertAlign w:val="superscript"/>
    </w:rPr>
  </w:style>
  <w:style w:type="character" w:customStyle="1" w:styleId="btext">
    <w:name w:val="btext"/>
    <w:basedOn w:val="DefaultParagraphFont"/>
    <w:rsid w:val="00912689"/>
  </w:style>
  <w:style w:type="character" w:customStyle="1" w:styleId="bc-sep">
    <w:name w:val="bc-sep"/>
    <w:basedOn w:val="DefaultParagraphFont"/>
    <w:rsid w:val="00912689"/>
  </w:style>
  <w:style w:type="character" w:customStyle="1" w:styleId="doi">
    <w:name w:val="doi"/>
    <w:basedOn w:val="DefaultParagraphFont"/>
    <w:rsid w:val="00912689"/>
  </w:style>
  <w:style w:type="paragraph" w:styleId="ListParagraph">
    <w:name w:val="List Paragraph"/>
    <w:basedOn w:val="Normal"/>
    <w:uiPriority w:val="34"/>
    <w:qFormat/>
    <w:rsid w:val="00544023"/>
    <w:pPr>
      <w:ind w:left="720"/>
      <w:contextualSpacing/>
    </w:pPr>
  </w:style>
  <w:style w:type="character" w:styleId="Hyperlink">
    <w:name w:val="Hyperlink"/>
    <w:basedOn w:val="DefaultParagraphFont"/>
    <w:uiPriority w:val="99"/>
    <w:unhideWhenUsed/>
    <w:rsid w:val="00C91E54"/>
    <w:rPr>
      <w:color w:val="0000FF" w:themeColor="hyperlink"/>
      <w:u w:val="single"/>
    </w:rPr>
  </w:style>
  <w:style w:type="paragraph" w:styleId="NoSpacing">
    <w:name w:val="No Spacing"/>
    <w:uiPriority w:val="1"/>
    <w:qFormat/>
    <w:rsid w:val="00A5117F"/>
    <w:pPr>
      <w:spacing w:after="0" w:line="240" w:lineRule="auto"/>
    </w:pPr>
    <w:rPr>
      <w:rFonts w:ascii="Times New Roman" w:hAnsi="Times New Roman"/>
    </w:rPr>
  </w:style>
  <w:style w:type="character" w:styleId="PlaceholderText">
    <w:name w:val="Placeholder Text"/>
    <w:basedOn w:val="DefaultParagraphFont"/>
    <w:uiPriority w:val="99"/>
    <w:semiHidden/>
    <w:rsid w:val="008A4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7333">
      <w:bodyDiv w:val="1"/>
      <w:marLeft w:val="0"/>
      <w:marRight w:val="0"/>
      <w:marTop w:val="0"/>
      <w:marBottom w:val="0"/>
      <w:divBdr>
        <w:top w:val="none" w:sz="0" w:space="0" w:color="auto"/>
        <w:left w:val="none" w:sz="0" w:space="0" w:color="auto"/>
        <w:bottom w:val="none" w:sz="0" w:space="0" w:color="auto"/>
        <w:right w:val="none" w:sz="0" w:space="0" w:color="auto"/>
      </w:divBdr>
      <w:divsChild>
        <w:div w:id="703140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5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195">
      <w:bodyDiv w:val="1"/>
      <w:marLeft w:val="0"/>
      <w:marRight w:val="0"/>
      <w:marTop w:val="0"/>
      <w:marBottom w:val="0"/>
      <w:divBdr>
        <w:top w:val="none" w:sz="0" w:space="0" w:color="auto"/>
        <w:left w:val="none" w:sz="0" w:space="0" w:color="auto"/>
        <w:bottom w:val="none" w:sz="0" w:space="0" w:color="auto"/>
        <w:right w:val="none" w:sz="0" w:space="0" w:color="auto"/>
      </w:divBdr>
    </w:div>
    <w:div w:id="1669867722">
      <w:bodyDiv w:val="1"/>
      <w:marLeft w:val="0"/>
      <w:marRight w:val="0"/>
      <w:marTop w:val="0"/>
      <w:marBottom w:val="0"/>
      <w:divBdr>
        <w:top w:val="none" w:sz="0" w:space="0" w:color="auto"/>
        <w:left w:val="none" w:sz="0" w:space="0" w:color="auto"/>
        <w:bottom w:val="none" w:sz="0" w:space="0" w:color="auto"/>
        <w:right w:val="none" w:sz="0" w:space="0" w:color="auto"/>
      </w:divBdr>
      <w:divsChild>
        <w:div w:id="1740208032">
          <w:marLeft w:val="0"/>
          <w:marRight w:val="0"/>
          <w:marTop w:val="0"/>
          <w:marBottom w:val="0"/>
          <w:divBdr>
            <w:top w:val="none" w:sz="0" w:space="0" w:color="auto"/>
            <w:left w:val="none" w:sz="0" w:space="0" w:color="auto"/>
            <w:bottom w:val="none" w:sz="0" w:space="0" w:color="auto"/>
            <w:right w:val="none" w:sz="0" w:space="0" w:color="auto"/>
          </w:divBdr>
          <w:divsChild>
            <w:div w:id="2062827824">
              <w:marLeft w:val="0"/>
              <w:marRight w:val="0"/>
              <w:marTop w:val="0"/>
              <w:marBottom w:val="0"/>
              <w:divBdr>
                <w:top w:val="none" w:sz="0" w:space="0" w:color="auto"/>
                <w:left w:val="none" w:sz="0" w:space="0" w:color="auto"/>
                <w:bottom w:val="none" w:sz="0" w:space="0" w:color="auto"/>
                <w:right w:val="none" w:sz="0" w:space="0" w:color="auto"/>
              </w:divBdr>
            </w:div>
          </w:divsChild>
        </w:div>
        <w:div w:id="1330133845">
          <w:marLeft w:val="0"/>
          <w:marRight w:val="0"/>
          <w:marTop w:val="0"/>
          <w:marBottom w:val="0"/>
          <w:divBdr>
            <w:top w:val="none" w:sz="0" w:space="0" w:color="auto"/>
            <w:left w:val="none" w:sz="0" w:space="0" w:color="auto"/>
            <w:bottom w:val="none" w:sz="0" w:space="0" w:color="auto"/>
            <w:right w:val="none" w:sz="0" w:space="0" w:color="auto"/>
          </w:divBdr>
        </w:div>
        <w:div w:id="1052116765">
          <w:marLeft w:val="0"/>
          <w:marRight w:val="0"/>
          <w:marTop w:val="0"/>
          <w:marBottom w:val="0"/>
          <w:divBdr>
            <w:top w:val="none" w:sz="0" w:space="0" w:color="auto"/>
            <w:left w:val="none" w:sz="0" w:space="0" w:color="auto"/>
            <w:bottom w:val="none" w:sz="0" w:space="0" w:color="auto"/>
            <w:right w:val="none" w:sz="0" w:space="0" w:color="auto"/>
          </w:divBdr>
        </w:div>
      </w:divsChild>
    </w:div>
    <w:div w:id="17700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vweaps.com/index_nathan/Hstfrmla.htm" TargetMode="External"/></Relationships>
</file>

<file path=word/_rels/end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30FF-A282-4CD9-9C10-4DE3BEF2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E020F3EF.dotm</Template>
  <TotalTime>4</TotalTime>
  <Pages>31</Pages>
  <Words>6460</Words>
  <Characters>36822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Mackay</dc:creator>
  <cp:lastModifiedBy>Niall Mackay</cp:lastModifiedBy>
  <cp:revision>3</cp:revision>
  <cp:lastPrinted>2015-05-08T14:23:00Z</cp:lastPrinted>
  <dcterms:created xsi:type="dcterms:W3CDTF">2016-01-21T17:36:00Z</dcterms:created>
  <dcterms:modified xsi:type="dcterms:W3CDTF">2016-01-21T17:40:00Z</dcterms:modified>
</cp:coreProperties>
</file>