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A0495" w14:textId="14070ABF" w:rsidR="00DB25F7" w:rsidRPr="0063437A" w:rsidRDefault="00B76010" w:rsidP="00D21338">
      <w:pPr>
        <w:spacing w:line="360" w:lineRule="auto"/>
        <w:jc w:val="center"/>
        <w:rPr>
          <w:sz w:val="24"/>
          <w:szCs w:val="24"/>
          <w:u w:val="single"/>
        </w:rPr>
      </w:pPr>
      <w:bookmarkStart w:id="0" w:name="_Toc416688067"/>
      <w:r>
        <w:rPr>
          <w:sz w:val="24"/>
          <w:szCs w:val="24"/>
          <w:u w:val="single"/>
        </w:rPr>
        <w:t>Exploring the role of the posterior middle temporal gyrus in semantic cognition</w:t>
      </w:r>
      <w:r w:rsidR="00426D02">
        <w:rPr>
          <w:sz w:val="24"/>
          <w:szCs w:val="24"/>
          <w:u w:val="single"/>
        </w:rPr>
        <w:t xml:space="preserve">: Integration of anterior temporal lobe with </w:t>
      </w:r>
      <w:r w:rsidR="00AA36D5">
        <w:rPr>
          <w:sz w:val="24"/>
          <w:szCs w:val="24"/>
          <w:u w:val="single"/>
        </w:rPr>
        <w:t>executive processes</w:t>
      </w:r>
      <w:bookmarkStart w:id="1" w:name="_GoBack"/>
      <w:bookmarkEnd w:id="1"/>
    </w:p>
    <w:p w14:paraId="548E9B13" w14:textId="0C42CA1A" w:rsidR="00DB25F7" w:rsidRPr="00154146" w:rsidRDefault="00DB25F7">
      <w:pPr>
        <w:spacing w:line="360" w:lineRule="auto"/>
        <w:jc w:val="center"/>
        <w:rPr>
          <w:sz w:val="24"/>
          <w:szCs w:val="24"/>
          <w:vertAlign w:val="superscript"/>
        </w:rPr>
      </w:pPr>
      <w:r w:rsidRPr="00154146">
        <w:rPr>
          <w:sz w:val="24"/>
          <w:szCs w:val="24"/>
        </w:rPr>
        <w:t>James Davey</w:t>
      </w:r>
      <w:r w:rsidRPr="00154146">
        <w:rPr>
          <w:sz w:val="24"/>
          <w:szCs w:val="24"/>
          <w:vertAlign w:val="superscript"/>
        </w:rPr>
        <w:t>1</w:t>
      </w:r>
      <w:r w:rsidRPr="0063437A">
        <w:rPr>
          <w:sz w:val="24"/>
          <w:szCs w:val="24"/>
        </w:rPr>
        <w:t>, Hannah E. Thompson</w:t>
      </w:r>
      <w:r w:rsidRPr="00154146">
        <w:rPr>
          <w:sz w:val="24"/>
          <w:szCs w:val="24"/>
          <w:vertAlign w:val="superscript"/>
        </w:rPr>
        <w:t>1</w:t>
      </w:r>
      <w:r w:rsidRPr="00154146">
        <w:rPr>
          <w:sz w:val="24"/>
          <w:szCs w:val="24"/>
        </w:rPr>
        <w:t>,</w:t>
      </w:r>
      <w:r w:rsidRPr="00154146">
        <w:rPr>
          <w:sz w:val="24"/>
          <w:szCs w:val="24"/>
          <w:vertAlign w:val="superscript"/>
        </w:rPr>
        <w:t xml:space="preserve"> </w:t>
      </w:r>
      <w:r w:rsidRPr="00154146">
        <w:rPr>
          <w:sz w:val="24"/>
          <w:szCs w:val="24"/>
        </w:rPr>
        <w:t>Glyn Hallam</w:t>
      </w:r>
      <w:r w:rsidRPr="00154146">
        <w:rPr>
          <w:sz w:val="24"/>
          <w:szCs w:val="24"/>
          <w:vertAlign w:val="superscript"/>
        </w:rPr>
        <w:t>1</w:t>
      </w:r>
      <w:r w:rsidRPr="00154146">
        <w:rPr>
          <w:sz w:val="24"/>
          <w:szCs w:val="24"/>
        </w:rPr>
        <w:t xml:space="preserve">, </w:t>
      </w:r>
      <w:proofErr w:type="spellStart"/>
      <w:r w:rsidRPr="00154146">
        <w:rPr>
          <w:sz w:val="24"/>
          <w:szCs w:val="24"/>
        </w:rPr>
        <w:t>Theodoros</w:t>
      </w:r>
      <w:proofErr w:type="spellEnd"/>
      <w:r w:rsidRPr="00154146">
        <w:rPr>
          <w:sz w:val="24"/>
          <w:szCs w:val="24"/>
        </w:rPr>
        <w:t xml:space="preserve"> Karapanagiotidis</w:t>
      </w:r>
      <w:r w:rsidRPr="00154146">
        <w:rPr>
          <w:sz w:val="24"/>
          <w:szCs w:val="24"/>
          <w:vertAlign w:val="superscript"/>
        </w:rPr>
        <w:t>1</w:t>
      </w:r>
      <w:r w:rsidRPr="00154146">
        <w:rPr>
          <w:sz w:val="24"/>
          <w:szCs w:val="24"/>
        </w:rPr>
        <w:t>,</w:t>
      </w:r>
      <w:r w:rsidR="00134E9A">
        <w:rPr>
          <w:sz w:val="24"/>
          <w:szCs w:val="24"/>
        </w:rPr>
        <w:t xml:space="preserve"> Charlotte Murphy</w:t>
      </w:r>
      <w:r w:rsidR="00134E9A" w:rsidRPr="00154146">
        <w:rPr>
          <w:sz w:val="24"/>
          <w:szCs w:val="24"/>
          <w:vertAlign w:val="superscript"/>
        </w:rPr>
        <w:t>1</w:t>
      </w:r>
      <w:r w:rsidR="00134E9A">
        <w:rPr>
          <w:sz w:val="24"/>
          <w:szCs w:val="24"/>
        </w:rPr>
        <w:t>,</w:t>
      </w:r>
      <w:r w:rsidR="00CD73C5">
        <w:rPr>
          <w:sz w:val="24"/>
          <w:szCs w:val="24"/>
        </w:rPr>
        <w:t xml:space="preserve"> Irene De Caso</w:t>
      </w:r>
      <w:r w:rsidR="00CD73C5" w:rsidRPr="00154146">
        <w:rPr>
          <w:sz w:val="24"/>
          <w:szCs w:val="24"/>
          <w:vertAlign w:val="superscript"/>
        </w:rPr>
        <w:t>1</w:t>
      </w:r>
      <w:r w:rsidR="00CD73C5">
        <w:rPr>
          <w:sz w:val="24"/>
          <w:szCs w:val="24"/>
          <w:vertAlign w:val="superscript"/>
        </w:rPr>
        <w:t>,</w:t>
      </w:r>
      <w:r w:rsidRPr="00154146">
        <w:rPr>
          <w:sz w:val="24"/>
          <w:szCs w:val="24"/>
        </w:rPr>
        <w:t xml:space="preserve"> </w:t>
      </w:r>
      <w:r w:rsidR="008A2750">
        <w:rPr>
          <w:sz w:val="24"/>
          <w:szCs w:val="24"/>
        </w:rPr>
        <w:t>Katya Krieger-Redwood</w:t>
      </w:r>
      <w:r w:rsidR="008A2750" w:rsidRPr="00154146">
        <w:rPr>
          <w:sz w:val="24"/>
          <w:szCs w:val="24"/>
          <w:vertAlign w:val="superscript"/>
        </w:rPr>
        <w:t>1</w:t>
      </w:r>
      <w:r w:rsidR="008A2750">
        <w:rPr>
          <w:sz w:val="24"/>
          <w:szCs w:val="24"/>
          <w:vertAlign w:val="superscript"/>
        </w:rPr>
        <w:t xml:space="preserve">, </w:t>
      </w:r>
      <w:r w:rsidR="00345942" w:rsidRPr="008D3128">
        <w:rPr>
          <w:sz w:val="24"/>
          <w:szCs w:val="24"/>
        </w:rPr>
        <w:t xml:space="preserve">Boris </w:t>
      </w:r>
      <w:r w:rsidR="00E45359" w:rsidRPr="008D3128">
        <w:rPr>
          <w:sz w:val="24"/>
          <w:szCs w:val="24"/>
        </w:rPr>
        <w:t xml:space="preserve">C. </w:t>
      </w:r>
      <w:r w:rsidR="00345942" w:rsidRPr="008D3128">
        <w:rPr>
          <w:sz w:val="24"/>
          <w:szCs w:val="24"/>
        </w:rPr>
        <w:t>Bernhardt</w:t>
      </w:r>
      <w:r w:rsidR="00345942" w:rsidRPr="008D3128">
        <w:rPr>
          <w:sz w:val="24"/>
          <w:szCs w:val="24"/>
          <w:vertAlign w:val="superscript"/>
        </w:rPr>
        <w:t>2</w:t>
      </w:r>
      <w:r w:rsidR="00345942">
        <w:rPr>
          <w:sz w:val="24"/>
          <w:szCs w:val="24"/>
        </w:rPr>
        <w:t xml:space="preserve">, </w:t>
      </w:r>
      <w:r w:rsidRPr="00154146">
        <w:rPr>
          <w:sz w:val="24"/>
          <w:szCs w:val="24"/>
        </w:rPr>
        <w:t>Jonathan Smallwood</w:t>
      </w:r>
      <w:r w:rsidRPr="00154146">
        <w:rPr>
          <w:sz w:val="24"/>
          <w:szCs w:val="24"/>
          <w:vertAlign w:val="superscript"/>
        </w:rPr>
        <w:t>1</w:t>
      </w:r>
      <w:r w:rsidRPr="00154146">
        <w:rPr>
          <w:sz w:val="24"/>
          <w:szCs w:val="24"/>
        </w:rPr>
        <w:t>, Elizabeth Jefferies</w:t>
      </w:r>
      <w:r w:rsidRPr="00154146">
        <w:rPr>
          <w:sz w:val="24"/>
          <w:szCs w:val="24"/>
          <w:vertAlign w:val="superscript"/>
        </w:rPr>
        <w:t>1*</w:t>
      </w:r>
    </w:p>
    <w:p w14:paraId="7DE004A9" w14:textId="77777777" w:rsidR="00DB25F7" w:rsidRPr="00154146" w:rsidRDefault="00DB25F7">
      <w:pPr>
        <w:spacing w:line="360" w:lineRule="auto"/>
        <w:jc w:val="center"/>
        <w:rPr>
          <w:sz w:val="24"/>
          <w:szCs w:val="24"/>
          <w:vertAlign w:val="superscript"/>
        </w:rPr>
      </w:pPr>
    </w:p>
    <w:p w14:paraId="161FC2A8" w14:textId="77777777" w:rsidR="00DB25F7" w:rsidRDefault="00DB25F7">
      <w:pPr>
        <w:spacing w:line="360" w:lineRule="auto"/>
        <w:ind w:firstLine="720"/>
        <w:jc w:val="center"/>
        <w:rPr>
          <w:sz w:val="24"/>
          <w:szCs w:val="24"/>
        </w:rPr>
      </w:pPr>
      <w:r w:rsidRPr="00154146">
        <w:rPr>
          <w:sz w:val="24"/>
          <w:szCs w:val="24"/>
          <w:vertAlign w:val="superscript"/>
        </w:rPr>
        <w:t>1</w:t>
      </w:r>
      <w:r w:rsidRPr="00154146">
        <w:rPr>
          <w:sz w:val="24"/>
          <w:szCs w:val="24"/>
        </w:rPr>
        <w:t>Deparment of Psychology and York Neuroimaging Centre, University of York, UK</w:t>
      </w:r>
    </w:p>
    <w:p w14:paraId="245BA1C6" w14:textId="3F5F3FDC" w:rsidR="00345942" w:rsidRDefault="00345942" w:rsidP="00345942">
      <w:pPr>
        <w:spacing w:line="360" w:lineRule="auto"/>
        <w:ind w:firstLine="720"/>
        <w:jc w:val="center"/>
        <w:rPr>
          <w:sz w:val="24"/>
          <w:szCs w:val="24"/>
        </w:rPr>
      </w:pPr>
      <w:r>
        <w:rPr>
          <w:sz w:val="24"/>
          <w:szCs w:val="24"/>
          <w:vertAlign w:val="superscript"/>
        </w:rPr>
        <w:t>2</w:t>
      </w:r>
      <w:r>
        <w:rPr>
          <w:sz w:val="24"/>
          <w:szCs w:val="24"/>
        </w:rPr>
        <w:t>M</w:t>
      </w:r>
      <w:r w:rsidR="00E45359">
        <w:rPr>
          <w:sz w:val="24"/>
          <w:szCs w:val="24"/>
        </w:rPr>
        <w:t>cConnell Brain Imaging Centre, M</w:t>
      </w:r>
      <w:r>
        <w:rPr>
          <w:sz w:val="24"/>
          <w:szCs w:val="24"/>
        </w:rPr>
        <w:t>ontreal Neurological Institute</w:t>
      </w:r>
      <w:r w:rsidR="00AA6E0A">
        <w:rPr>
          <w:sz w:val="24"/>
          <w:szCs w:val="24"/>
        </w:rPr>
        <w:t xml:space="preserve"> and Hospital</w:t>
      </w:r>
      <w:r w:rsidR="00E45359">
        <w:rPr>
          <w:sz w:val="24"/>
          <w:szCs w:val="24"/>
        </w:rPr>
        <w:t xml:space="preserve">, McGill University, Montreal, QC, </w:t>
      </w:r>
      <w:r w:rsidR="00AA6E0A">
        <w:rPr>
          <w:sz w:val="24"/>
          <w:szCs w:val="24"/>
        </w:rPr>
        <w:t xml:space="preserve">H3A 2B4, </w:t>
      </w:r>
      <w:r w:rsidR="00E45359">
        <w:rPr>
          <w:sz w:val="24"/>
          <w:szCs w:val="24"/>
        </w:rPr>
        <w:t>Canada</w:t>
      </w:r>
    </w:p>
    <w:p w14:paraId="49495A93" w14:textId="77777777" w:rsidR="00345942" w:rsidRPr="00154146" w:rsidRDefault="00345942">
      <w:pPr>
        <w:spacing w:line="360" w:lineRule="auto"/>
        <w:ind w:firstLine="720"/>
        <w:jc w:val="center"/>
        <w:rPr>
          <w:sz w:val="24"/>
          <w:szCs w:val="24"/>
        </w:rPr>
      </w:pPr>
    </w:p>
    <w:p w14:paraId="5B7B52DD" w14:textId="77777777" w:rsidR="00DB25F7" w:rsidRPr="00154146" w:rsidRDefault="00DB25F7">
      <w:pPr>
        <w:spacing w:line="360" w:lineRule="auto"/>
        <w:ind w:firstLine="720"/>
        <w:jc w:val="center"/>
        <w:rPr>
          <w:sz w:val="24"/>
          <w:szCs w:val="24"/>
        </w:rPr>
      </w:pPr>
    </w:p>
    <w:p w14:paraId="2526CC17" w14:textId="77777777" w:rsidR="00DB25F7" w:rsidRPr="00154146" w:rsidRDefault="00DB25F7" w:rsidP="00053703">
      <w:pPr>
        <w:spacing w:line="240" w:lineRule="auto"/>
        <w:ind w:firstLine="720"/>
        <w:rPr>
          <w:sz w:val="24"/>
          <w:szCs w:val="24"/>
        </w:rPr>
      </w:pPr>
      <w:r w:rsidRPr="00154146">
        <w:rPr>
          <w:sz w:val="24"/>
          <w:szCs w:val="24"/>
        </w:rPr>
        <w:t>*Corresponding author</w:t>
      </w:r>
    </w:p>
    <w:p w14:paraId="5C706618" w14:textId="77777777" w:rsidR="00DB25F7" w:rsidRPr="0063437A" w:rsidRDefault="00DB25F7" w:rsidP="00053703">
      <w:pPr>
        <w:spacing w:line="240" w:lineRule="auto"/>
        <w:ind w:firstLine="720"/>
        <w:rPr>
          <w:rStyle w:val="Hyperlink"/>
          <w:sz w:val="24"/>
          <w:szCs w:val="24"/>
        </w:rPr>
      </w:pPr>
      <w:r w:rsidRPr="0063437A">
        <w:rPr>
          <w:sz w:val="24"/>
          <w:szCs w:val="24"/>
        </w:rPr>
        <w:t>Email: beth.jefferies@york.ac.uk</w:t>
      </w:r>
    </w:p>
    <w:p w14:paraId="5F099B75" w14:textId="77777777" w:rsidR="00DB25F7" w:rsidRPr="00154146" w:rsidRDefault="00DB25F7" w:rsidP="00053703">
      <w:pPr>
        <w:spacing w:line="240" w:lineRule="auto"/>
        <w:ind w:firstLine="720"/>
        <w:rPr>
          <w:rStyle w:val="Hyperlink"/>
          <w:sz w:val="24"/>
          <w:szCs w:val="24"/>
        </w:rPr>
      </w:pPr>
    </w:p>
    <w:p w14:paraId="0087EFA9" w14:textId="77777777" w:rsidR="0062552B" w:rsidRDefault="00053703" w:rsidP="0062552B">
      <w:pPr>
        <w:spacing w:line="240" w:lineRule="auto"/>
        <w:ind w:left="720"/>
        <w:jc w:val="both"/>
        <w:rPr>
          <w:rStyle w:val="Hyperlink"/>
          <w:color w:val="auto"/>
          <w:sz w:val="24"/>
          <w:szCs w:val="24"/>
          <w:u w:val="none"/>
        </w:rPr>
      </w:pPr>
      <w:r>
        <w:rPr>
          <w:rStyle w:val="Hyperlink"/>
          <w:color w:val="auto"/>
          <w:sz w:val="24"/>
          <w:szCs w:val="24"/>
          <w:u w:val="none"/>
        </w:rPr>
        <w:t xml:space="preserve">Postal address: </w:t>
      </w:r>
      <w:r w:rsidR="00DB25F7" w:rsidRPr="00053703">
        <w:rPr>
          <w:rStyle w:val="Hyperlink"/>
          <w:color w:val="auto"/>
          <w:sz w:val="24"/>
          <w:szCs w:val="24"/>
          <w:u w:val="none"/>
        </w:rPr>
        <w:t>Professor Beth Jefferies</w:t>
      </w:r>
      <w:r>
        <w:rPr>
          <w:rStyle w:val="Hyperlink"/>
          <w:color w:val="auto"/>
          <w:sz w:val="24"/>
          <w:szCs w:val="24"/>
          <w:u w:val="none"/>
        </w:rPr>
        <w:t xml:space="preserve">, </w:t>
      </w:r>
    </w:p>
    <w:p w14:paraId="333B5B42" w14:textId="77777777" w:rsidR="0062552B" w:rsidRDefault="00053703" w:rsidP="0062552B">
      <w:pPr>
        <w:spacing w:line="240" w:lineRule="auto"/>
        <w:ind w:left="720"/>
        <w:jc w:val="both"/>
        <w:rPr>
          <w:rStyle w:val="Hyperlink"/>
          <w:color w:val="auto"/>
          <w:sz w:val="24"/>
          <w:szCs w:val="24"/>
          <w:u w:val="none"/>
        </w:rPr>
      </w:pPr>
      <w:r w:rsidRPr="00053703">
        <w:rPr>
          <w:rStyle w:val="Hyperlink"/>
          <w:color w:val="auto"/>
          <w:sz w:val="24"/>
          <w:szCs w:val="24"/>
          <w:u w:val="none"/>
        </w:rPr>
        <w:t>Department of Psychology</w:t>
      </w:r>
      <w:r>
        <w:rPr>
          <w:rStyle w:val="Hyperlink"/>
          <w:color w:val="auto"/>
          <w:sz w:val="24"/>
          <w:szCs w:val="24"/>
          <w:u w:val="none"/>
        </w:rPr>
        <w:t xml:space="preserve">, </w:t>
      </w:r>
    </w:p>
    <w:p w14:paraId="0B2AD0CF" w14:textId="0728AF99" w:rsidR="00DB25F7" w:rsidRPr="00053703" w:rsidRDefault="0062552B" w:rsidP="0062552B">
      <w:pPr>
        <w:spacing w:line="240" w:lineRule="auto"/>
        <w:ind w:left="720"/>
        <w:jc w:val="both"/>
        <w:rPr>
          <w:rStyle w:val="Hyperlink"/>
          <w:color w:val="auto"/>
          <w:sz w:val="24"/>
          <w:szCs w:val="24"/>
          <w:u w:val="none"/>
        </w:rPr>
      </w:pPr>
      <w:r>
        <w:rPr>
          <w:rStyle w:val="Hyperlink"/>
          <w:color w:val="auto"/>
          <w:sz w:val="24"/>
          <w:szCs w:val="24"/>
          <w:u w:val="none"/>
        </w:rPr>
        <w:t xml:space="preserve">University of </w:t>
      </w:r>
      <w:r w:rsidR="00DB25F7" w:rsidRPr="00053703">
        <w:rPr>
          <w:rStyle w:val="Hyperlink"/>
          <w:color w:val="auto"/>
          <w:sz w:val="24"/>
          <w:szCs w:val="24"/>
          <w:u w:val="none"/>
        </w:rPr>
        <w:t>York</w:t>
      </w:r>
      <w:r w:rsidR="00053703">
        <w:rPr>
          <w:rStyle w:val="Hyperlink"/>
          <w:color w:val="auto"/>
          <w:sz w:val="24"/>
          <w:szCs w:val="24"/>
          <w:u w:val="none"/>
        </w:rPr>
        <w:t xml:space="preserve">, </w:t>
      </w:r>
    </w:p>
    <w:p w14:paraId="3EE53209" w14:textId="77777777" w:rsidR="0062552B" w:rsidRDefault="00DB25F7" w:rsidP="0062552B">
      <w:pPr>
        <w:spacing w:line="240" w:lineRule="auto"/>
        <w:ind w:firstLine="720"/>
        <w:jc w:val="both"/>
        <w:rPr>
          <w:rStyle w:val="Hyperlink"/>
          <w:color w:val="auto"/>
          <w:sz w:val="24"/>
          <w:szCs w:val="24"/>
          <w:u w:val="none"/>
        </w:rPr>
      </w:pPr>
      <w:r w:rsidRPr="00053703">
        <w:rPr>
          <w:rStyle w:val="Hyperlink"/>
          <w:color w:val="auto"/>
          <w:sz w:val="24"/>
          <w:szCs w:val="24"/>
          <w:u w:val="none"/>
        </w:rPr>
        <w:t>York</w:t>
      </w:r>
      <w:r w:rsidR="00053703">
        <w:rPr>
          <w:rStyle w:val="Hyperlink"/>
          <w:color w:val="auto"/>
          <w:sz w:val="24"/>
          <w:szCs w:val="24"/>
          <w:u w:val="none"/>
        </w:rPr>
        <w:t xml:space="preserve">, </w:t>
      </w:r>
    </w:p>
    <w:p w14:paraId="6FFD549A" w14:textId="6FCF210E" w:rsidR="0062552B" w:rsidRDefault="00053703" w:rsidP="0062552B">
      <w:pPr>
        <w:spacing w:line="240" w:lineRule="auto"/>
        <w:ind w:firstLine="720"/>
        <w:jc w:val="both"/>
        <w:rPr>
          <w:rStyle w:val="Hyperlink"/>
          <w:color w:val="auto"/>
          <w:sz w:val="24"/>
          <w:szCs w:val="24"/>
          <w:u w:val="none"/>
        </w:rPr>
      </w:pPr>
      <w:r w:rsidRPr="00053703">
        <w:rPr>
          <w:rStyle w:val="Hyperlink"/>
          <w:color w:val="auto"/>
          <w:sz w:val="24"/>
          <w:szCs w:val="24"/>
          <w:u w:val="none"/>
        </w:rPr>
        <w:t>YO10 5DD</w:t>
      </w:r>
      <w:r>
        <w:rPr>
          <w:rStyle w:val="Hyperlink"/>
          <w:color w:val="auto"/>
          <w:sz w:val="24"/>
          <w:szCs w:val="24"/>
          <w:u w:val="none"/>
        </w:rPr>
        <w:t xml:space="preserve"> </w:t>
      </w:r>
    </w:p>
    <w:p w14:paraId="05DF5989" w14:textId="64A3826B" w:rsidR="00DB25F7" w:rsidRPr="00053703" w:rsidRDefault="00DB25F7" w:rsidP="0062552B">
      <w:pPr>
        <w:spacing w:line="240" w:lineRule="auto"/>
        <w:ind w:firstLine="720"/>
        <w:jc w:val="both"/>
        <w:rPr>
          <w:rStyle w:val="Hyperlink"/>
          <w:color w:val="auto"/>
          <w:sz w:val="24"/>
          <w:szCs w:val="24"/>
          <w:u w:val="none"/>
        </w:rPr>
      </w:pPr>
      <w:r w:rsidRPr="00053703">
        <w:rPr>
          <w:rStyle w:val="Hyperlink"/>
          <w:color w:val="auto"/>
          <w:sz w:val="24"/>
          <w:szCs w:val="24"/>
          <w:u w:val="none"/>
        </w:rPr>
        <w:t>United Kingdom</w:t>
      </w:r>
    </w:p>
    <w:p w14:paraId="4BB7C12C" w14:textId="513325BC" w:rsidR="00DB25F7" w:rsidRPr="00053703" w:rsidRDefault="00DB25F7" w:rsidP="0062552B">
      <w:pPr>
        <w:spacing w:line="240" w:lineRule="auto"/>
        <w:ind w:firstLine="720"/>
        <w:jc w:val="both"/>
        <w:rPr>
          <w:rStyle w:val="Hyperlink"/>
          <w:color w:val="auto"/>
          <w:sz w:val="24"/>
          <w:szCs w:val="24"/>
          <w:u w:val="none"/>
        </w:rPr>
      </w:pPr>
      <w:r w:rsidRPr="00053703">
        <w:rPr>
          <w:rStyle w:val="Hyperlink"/>
          <w:color w:val="auto"/>
          <w:sz w:val="24"/>
          <w:szCs w:val="24"/>
          <w:u w:val="none"/>
        </w:rPr>
        <w:t>+44 1904 324368</w:t>
      </w:r>
    </w:p>
    <w:p w14:paraId="637A93B1" w14:textId="77777777" w:rsidR="00DB25F7" w:rsidRPr="00154146" w:rsidRDefault="00DB25F7" w:rsidP="00053703">
      <w:pPr>
        <w:spacing w:line="240" w:lineRule="auto"/>
        <w:ind w:firstLine="720"/>
        <w:rPr>
          <w:rStyle w:val="Hyperlink"/>
          <w:sz w:val="24"/>
          <w:szCs w:val="24"/>
        </w:rPr>
      </w:pPr>
    </w:p>
    <w:p w14:paraId="7080DDEA" w14:textId="77777777" w:rsidR="00DB25F7" w:rsidRPr="0063437A" w:rsidRDefault="00DB25F7" w:rsidP="00053703">
      <w:pPr>
        <w:spacing w:line="240" w:lineRule="auto"/>
        <w:ind w:firstLine="720"/>
        <w:rPr>
          <w:sz w:val="24"/>
          <w:szCs w:val="24"/>
        </w:rPr>
      </w:pPr>
    </w:p>
    <w:p w14:paraId="1ACE5A70" w14:textId="77777777" w:rsidR="00DB25F7" w:rsidRPr="00154146" w:rsidRDefault="00DB25F7" w:rsidP="00053703">
      <w:pPr>
        <w:spacing w:line="240" w:lineRule="auto"/>
        <w:ind w:firstLine="720"/>
        <w:rPr>
          <w:sz w:val="24"/>
          <w:szCs w:val="24"/>
        </w:rPr>
      </w:pPr>
      <w:r w:rsidRPr="0063437A">
        <w:rPr>
          <w:sz w:val="24"/>
          <w:szCs w:val="24"/>
        </w:rPr>
        <w:tab/>
      </w:r>
    </w:p>
    <w:p w14:paraId="79703B0C" w14:textId="77777777" w:rsidR="00DB25F7" w:rsidRPr="0063437A" w:rsidRDefault="00DB25F7">
      <w:pPr>
        <w:spacing w:line="360" w:lineRule="auto"/>
        <w:jc w:val="center"/>
        <w:rPr>
          <w:rFonts w:eastAsiaTheme="majorEastAsia" w:cstheme="majorBidi"/>
          <w:color w:val="4F81BD" w:themeColor="accent1"/>
          <w:sz w:val="24"/>
          <w:szCs w:val="24"/>
        </w:rPr>
      </w:pPr>
      <w:r w:rsidRPr="0063437A">
        <w:rPr>
          <w:sz w:val="24"/>
          <w:szCs w:val="24"/>
        </w:rPr>
        <w:br w:type="page"/>
      </w:r>
    </w:p>
    <w:p w14:paraId="61963CAF" w14:textId="77777777" w:rsidR="00DB25F7" w:rsidRPr="005374FD" w:rsidRDefault="00DB25F7" w:rsidP="005374FD">
      <w:pPr>
        <w:jc w:val="center"/>
        <w:rPr>
          <w:sz w:val="24"/>
          <w:szCs w:val="24"/>
          <w:u w:val="single"/>
        </w:rPr>
      </w:pPr>
      <w:r w:rsidRPr="005374FD">
        <w:rPr>
          <w:sz w:val="24"/>
          <w:szCs w:val="24"/>
          <w:u w:val="single"/>
        </w:rPr>
        <w:lastRenderedPageBreak/>
        <w:t>Abstract</w:t>
      </w:r>
      <w:bookmarkEnd w:id="0"/>
    </w:p>
    <w:p w14:paraId="5BA2F331" w14:textId="3BD7364C" w:rsidR="00493693" w:rsidRPr="0063437A" w:rsidRDefault="00493693" w:rsidP="006275AD">
      <w:pPr>
        <w:spacing w:after="0" w:line="360" w:lineRule="auto"/>
        <w:jc w:val="both"/>
        <w:rPr>
          <w:rFonts w:eastAsia="Times New Roman" w:cs="Times New Roman"/>
          <w:sz w:val="24"/>
          <w:szCs w:val="24"/>
        </w:rPr>
      </w:pPr>
      <w:bookmarkStart w:id="2" w:name="_Toc416688068"/>
      <w:r w:rsidRPr="0063437A">
        <w:rPr>
          <w:rFonts w:eastAsia="Times New Roman" w:cs="Times New Roman"/>
          <w:sz w:val="24"/>
          <w:szCs w:val="24"/>
        </w:rPr>
        <w:t xml:space="preserve">Making sense of the world around us depends upon selectively retrieving information relevant to </w:t>
      </w:r>
      <w:r w:rsidR="005C0A78">
        <w:rPr>
          <w:rFonts w:eastAsia="Times New Roman" w:cs="Times New Roman"/>
          <w:sz w:val="24"/>
          <w:szCs w:val="24"/>
        </w:rPr>
        <w:t>our</w:t>
      </w:r>
      <w:r w:rsidRPr="0063437A">
        <w:rPr>
          <w:rFonts w:eastAsia="Times New Roman" w:cs="Times New Roman"/>
          <w:sz w:val="24"/>
          <w:szCs w:val="24"/>
        </w:rPr>
        <w:t xml:space="preserve"> current goal</w:t>
      </w:r>
      <w:r w:rsidR="005C0A78">
        <w:rPr>
          <w:rFonts w:eastAsia="Times New Roman" w:cs="Times New Roman"/>
          <w:sz w:val="24"/>
          <w:szCs w:val="24"/>
        </w:rPr>
        <w:t xml:space="preserve"> or context</w:t>
      </w:r>
      <w:r w:rsidRPr="0063437A">
        <w:rPr>
          <w:rFonts w:eastAsia="Times New Roman" w:cs="Times New Roman"/>
          <w:sz w:val="24"/>
          <w:szCs w:val="24"/>
        </w:rPr>
        <w:t xml:space="preserve">. However, it is </w:t>
      </w:r>
      <w:r w:rsidR="005C0A78">
        <w:rPr>
          <w:rFonts w:eastAsia="Times New Roman" w:cs="Times New Roman"/>
          <w:sz w:val="24"/>
          <w:szCs w:val="24"/>
        </w:rPr>
        <w:t>unclear whether selective</w:t>
      </w:r>
      <w:r w:rsidRPr="0063437A">
        <w:rPr>
          <w:rFonts w:eastAsia="Times New Roman" w:cs="Times New Roman"/>
          <w:sz w:val="24"/>
          <w:szCs w:val="24"/>
        </w:rPr>
        <w:t xml:space="preserve"> semantic retrieval relies exclusively on general</w:t>
      </w:r>
      <w:r w:rsidR="005C0A78">
        <w:rPr>
          <w:rFonts w:eastAsia="Times New Roman" w:cs="Times New Roman"/>
          <w:sz w:val="24"/>
          <w:szCs w:val="24"/>
        </w:rPr>
        <w:t xml:space="preserve"> control</w:t>
      </w:r>
      <w:r w:rsidRPr="0063437A">
        <w:rPr>
          <w:rFonts w:eastAsia="Times New Roman" w:cs="Times New Roman"/>
          <w:sz w:val="24"/>
          <w:szCs w:val="24"/>
        </w:rPr>
        <w:t xml:space="preserve"> mechanisms </w:t>
      </w:r>
      <w:r w:rsidR="00E04C07" w:rsidRPr="0063437A">
        <w:rPr>
          <w:rFonts w:eastAsia="Times New Roman" w:cs="Times New Roman"/>
          <w:sz w:val="24"/>
          <w:szCs w:val="24"/>
        </w:rPr>
        <w:t xml:space="preserve">recruited in demanding </w:t>
      </w:r>
      <w:r w:rsidR="005C0A78">
        <w:rPr>
          <w:rFonts w:eastAsia="Times New Roman" w:cs="Times New Roman"/>
          <w:sz w:val="24"/>
          <w:szCs w:val="24"/>
        </w:rPr>
        <w:t xml:space="preserve">non-semantic </w:t>
      </w:r>
      <w:r w:rsidR="00E04C07" w:rsidRPr="0063437A">
        <w:rPr>
          <w:rFonts w:eastAsia="Times New Roman" w:cs="Times New Roman"/>
          <w:sz w:val="24"/>
          <w:szCs w:val="24"/>
        </w:rPr>
        <w:t>tasks</w:t>
      </w:r>
      <w:r w:rsidRPr="0063437A">
        <w:rPr>
          <w:rFonts w:eastAsia="Times New Roman" w:cs="Times New Roman"/>
          <w:sz w:val="24"/>
          <w:szCs w:val="24"/>
        </w:rPr>
        <w:t xml:space="preserve">, or instead </w:t>
      </w:r>
      <w:r w:rsidR="005C0A78">
        <w:rPr>
          <w:rFonts w:eastAsia="Times New Roman" w:cs="Times New Roman"/>
          <w:sz w:val="24"/>
          <w:szCs w:val="24"/>
        </w:rPr>
        <w:t>on</w:t>
      </w:r>
      <w:r w:rsidRPr="0063437A">
        <w:rPr>
          <w:rFonts w:eastAsia="Times New Roman" w:cs="Times New Roman"/>
          <w:sz w:val="24"/>
          <w:szCs w:val="24"/>
        </w:rPr>
        <w:t xml:space="preserve"> systems specialised </w:t>
      </w:r>
      <w:r w:rsidR="00D21338">
        <w:rPr>
          <w:rFonts w:eastAsia="Times New Roman" w:cs="Times New Roman"/>
          <w:sz w:val="24"/>
          <w:szCs w:val="24"/>
        </w:rPr>
        <w:t>for</w:t>
      </w:r>
      <w:r w:rsidRPr="0063437A">
        <w:rPr>
          <w:rFonts w:eastAsia="Times New Roman" w:cs="Times New Roman"/>
          <w:sz w:val="24"/>
          <w:szCs w:val="24"/>
        </w:rPr>
        <w:t xml:space="preserve"> the control of meaning. One hypothesis is that the left posterior middle temporal gyrus (pMTG) is important in the </w:t>
      </w:r>
      <w:r w:rsidR="005C0A78">
        <w:rPr>
          <w:rFonts w:eastAsia="Times New Roman" w:cs="Times New Roman"/>
          <w:sz w:val="24"/>
          <w:szCs w:val="24"/>
        </w:rPr>
        <w:t xml:space="preserve">controlled retrieval of semantic </w:t>
      </w:r>
      <w:r w:rsidR="00314F93">
        <w:rPr>
          <w:rFonts w:eastAsia="Times New Roman" w:cs="Times New Roman"/>
          <w:sz w:val="24"/>
          <w:szCs w:val="24"/>
        </w:rPr>
        <w:t xml:space="preserve">(not non-semantic) </w:t>
      </w:r>
      <w:r w:rsidR="005C0A78">
        <w:rPr>
          <w:rFonts w:eastAsia="Times New Roman" w:cs="Times New Roman"/>
          <w:sz w:val="24"/>
          <w:szCs w:val="24"/>
        </w:rPr>
        <w:t>information;</w:t>
      </w:r>
      <w:r w:rsidRPr="0063437A">
        <w:rPr>
          <w:rFonts w:eastAsia="Times New Roman" w:cs="Times New Roman"/>
          <w:sz w:val="24"/>
          <w:szCs w:val="24"/>
        </w:rPr>
        <w:t xml:space="preserve"> however this view remains controversial since a parallel literature </w:t>
      </w:r>
      <w:r w:rsidR="000B3665">
        <w:rPr>
          <w:rFonts w:eastAsia="Times New Roman" w:cs="Times New Roman"/>
          <w:sz w:val="24"/>
          <w:szCs w:val="24"/>
        </w:rPr>
        <w:t>links</w:t>
      </w:r>
      <w:r w:rsidR="00A228AD">
        <w:rPr>
          <w:rFonts w:eastAsia="Times New Roman" w:cs="Times New Roman"/>
          <w:sz w:val="24"/>
          <w:szCs w:val="24"/>
        </w:rPr>
        <w:t xml:space="preserve"> this site</w:t>
      </w:r>
      <w:r w:rsidRPr="0063437A">
        <w:rPr>
          <w:rFonts w:eastAsia="Times New Roman" w:cs="Times New Roman"/>
          <w:sz w:val="24"/>
          <w:szCs w:val="24"/>
        </w:rPr>
        <w:t xml:space="preserve"> </w:t>
      </w:r>
      <w:r w:rsidR="000B3665">
        <w:rPr>
          <w:rFonts w:eastAsia="Times New Roman" w:cs="Times New Roman"/>
          <w:sz w:val="24"/>
          <w:szCs w:val="24"/>
        </w:rPr>
        <w:t>to</w:t>
      </w:r>
      <w:r w:rsidRPr="0063437A">
        <w:rPr>
          <w:rFonts w:eastAsia="Times New Roman" w:cs="Times New Roman"/>
          <w:sz w:val="24"/>
          <w:szCs w:val="24"/>
        </w:rPr>
        <w:t xml:space="preserve"> event</w:t>
      </w:r>
      <w:r w:rsidR="00BC60AB">
        <w:rPr>
          <w:rFonts w:eastAsia="Times New Roman" w:cs="Times New Roman"/>
          <w:sz w:val="24"/>
          <w:szCs w:val="24"/>
        </w:rPr>
        <w:t xml:space="preserve"> and </w:t>
      </w:r>
      <w:r w:rsidR="00A228AD">
        <w:rPr>
          <w:rFonts w:eastAsia="Times New Roman" w:cs="Times New Roman"/>
          <w:sz w:val="24"/>
          <w:szCs w:val="24"/>
        </w:rPr>
        <w:t>relational</w:t>
      </w:r>
      <w:r w:rsidRPr="0063437A">
        <w:rPr>
          <w:rFonts w:eastAsia="Times New Roman" w:cs="Times New Roman"/>
          <w:sz w:val="24"/>
          <w:szCs w:val="24"/>
        </w:rPr>
        <w:t xml:space="preserve"> semantics. In a functional </w:t>
      </w:r>
      <w:r w:rsidR="005C0A78">
        <w:rPr>
          <w:rFonts w:eastAsia="Times New Roman" w:cs="Times New Roman"/>
          <w:sz w:val="24"/>
          <w:szCs w:val="24"/>
        </w:rPr>
        <w:t xml:space="preserve">neuroimaging </w:t>
      </w:r>
      <w:r w:rsidRPr="0063437A">
        <w:rPr>
          <w:rFonts w:eastAsia="Times New Roman" w:cs="Times New Roman"/>
          <w:sz w:val="24"/>
          <w:szCs w:val="24"/>
        </w:rPr>
        <w:t>study</w:t>
      </w:r>
      <w:r w:rsidR="005C0A78">
        <w:rPr>
          <w:rFonts w:eastAsia="Times New Roman" w:cs="Times New Roman"/>
          <w:sz w:val="24"/>
          <w:szCs w:val="24"/>
        </w:rPr>
        <w:t>,</w:t>
      </w:r>
      <w:r w:rsidRPr="0063437A">
        <w:rPr>
          <w:rFonts w:eastAsia="Times New Roman" w:cs="Times New Roman"/>
          <w:sz w:val="24"/>
          <w:szCs w:val="24"/>
        </w:rPr>
        <w:t xml:space="preserve"> we demonstrated that </w:t>
      </w:r>
      <w:r w:rsidR="002758CA">
        <w:rPr>
          <w:rFonts w:eastAsia="Times New Roman" w:cs="Times New Roman"/>
          <w:sz w:val="24"/>
          <w:szCs w:val="24"/>
        </w:rPr>
        <w:t>an</w:t>
      </w:r>
      <w:r w:rsidR="006275AD">
        <w:rPr>
          <w:rFonts w:eastAsia="Times New Roman" w:cs="Times New Roman"/>
          <w:sz w:val="24"/>
          <w:szCs w:val="24"/>
        </w:rPr>
        <w:t xml:space="preserve"> area of </w:t>
      </w:r>
      <w:r w:rsidRPr="0063437A">
        <w:rPr>
          <w:rFonts w:eastAsia="Times New Roman" w:cs="Times New Roman"/>
          <w:sz w:val="24"/>
          <w:szCs w:val="24"/>
        </w:rPr>
        <w:t xml:space="preserve">pMTG </w:t>
      </w:r>
      <w:r w:rsidR="006275AD">
        <w:rPr>
          <w:rFonts w:eastAsia="Times New Roman" w:cs="Times New Roman"/>
          <w:sz w:val="24"/>
          <w:szCs w:val="24"/>
        </w:rPr>
        <w:t xml:space="preserve">implicated in semantic control by a recent meta-analysis </w:t>
      </w:r>
      <w:r w:rsidR="00AC0822">
        <w:rPr>
          <w:rFonts w:eastAsia="Times New Roman" w:cs="Times New Roman"/>
          <w:sz w:val="24"/>
          <w:szCs w:val="24"/>
        </w:rPr>
        <w:t>was activated in a conjunction of</w:t>
      </w:r>
      <w:r w:rsidRPr="0063437A">
        <w:rPr>
          <w:rFonts w:eastAsia="Times New Roman" w:cs="Times New Roman"/>
          <w:sz w:val="24"/>
          <w:szCs w:val="24"/>
        </w:rPr>
        <w:t xml:space="preserve"> </w:t>
      </w:r>
      <w:r w:rsidR="00D22CBE" w:rsidRPr="0063437A">
        <w:rPr>
          <w:rFonts w:eastAsia="Times New Roman" w:cs="Times New Roman"/>
          <w:sz w:val="24"/>
          <w:szCs w:val="24"/>
        </w:rPr>
        <w:t>(</w:t>
      </w:r>
      <w:proofErr w:type="spellStart"/>
      <w:r w:rsidR="00D22CBE" w:rsidRPr="0063437A">
        <w:rPr>
          <w:rFonts w:eastAsia="Times New Roman" w:cs="Times New Roman"/>
          <w:sz w:val="24"/>
          <w:szCs w:val="24"/>
        </w:rPr>
        <w:t>i</w:t>
      </w:r>
      <w:proofErr w:type="spellEnd"/>
      <w:r w:rsidR="00D22CBE" w:rsidRPr="0063437A">
        <w:rPr>
          <w:rFonts w:eastAsia="Times New Roman" w:cs="Times New Roman"/>
          <w:sz w:val="24"/>
          <w:szCs w:val="24"/>
        </w:rPr>
        <w:t xml:space="preserve">) semantic </w:t>
      </w:r>
      <w:r w:rsidRPr="0063437A">
        <w:rPr>
          <w:rFonts w:eastAsia="Times New Roman" w:cs="Times New Roman"/>
          <w:sz w:val="24"/>
          <w:szCs w:val="24"/>
        </w:rPr>
        <w:t xml:space="preserve">association </w:t>
      </w:r>
      <w:r w:rsidR="00AC0822">
        <w:rPr>
          <w:rFonts w:eastAsia="Times New Roman" w:cs="Times New Roman"/>
          <w:sz w:val="24"/>
          <w:szCs w:val="24"/>
        </w:rPr>
        <w:t>over</w:t>
      </w:r>
      <w:r w:rsidRPr="0063437A">
        <w:rPr>
          <w:rFonts w:eastAsia="Times New Roman" w:cs="Times New Roman"/>
          <w:sz w:val="24"/>
          <w:szCs w:val="24"/>
        </w:rPr>
        <w:t xml:space="preserve"> size judgements and </w:t>
      </w:r>
      <w:r w:rsidR="00D22CBE" w:rsidRPr="0063437A">
        <w:rPr>
          <w:rFonts w:eastAsia="Times New Roman" w:cs="Times New Roman"/>
          <w:sz w:val="24"/>
          <w:szCs w:val="24"/>
        </w:rPr>
        <w:t xml:space="preserve">(ii) </w:t>
      </w:r>
      <w:r w:rsidR="00DE3124">
        <w:rPr>
          <w:rFonts w:eastAsia="Times New Roman" w:cs="Times New Roman"/>
          <w:sz w:val="24"/>
          <w:szCs w:val="24"/>
        </w:rPr>
        <w:t xml:space="preserve">action </w:t>
      </w:r>
      <w:r w:rsidR="00AC0822">
        <w:rPr>
          <w:rFonts w:eastAsia="Times New Roman" w:cs="Times New Roman"/>
          <w:sz w:val="24"/>
          <w:szCs w:val="24"/>
        </w:rPr>
        <w:t>over</w:t>
      </w:r>
      <w:r w:rsidRPr="0063437A">
        <w:rPr>
          <w:rFonts w:eastAsia="Times New Roman" w:cs="Times New Roman"/>
          <w:sz w:val="24"/>
          <w:szCs w:val="24"/>
        </w:rPr>
        <w:t xml:space="preserve"> colour feature</w:t>
      </w:r>
      <w:r w:rsidR="00DE3124">
        <w:rPr>
          <w:rFonts w:eastAsia="Times New Roman" w:cs="Times New Roman"/>
          <w:sz w:val="24"/>
          <w:szCs w:val="24"/>
        </w:rPr>
        <w:t xml:space="preserve"> matching</w:t>
      </w:r>
      <w:r w:rsidR="006275AD">
        <w:rPr>
          <w:rFonts w:eastAsia="Times New Roman" w:cs="Times New Roman"/>
          <w:sz w:val="24"/>
          <w:szCs w:val="24"/>
        </w:rPr>
        <w:t xml:space="preserve">. </w:t>
      </w:r>
      <w:r w:rsidR="00DE5F68">
        <w:rPr>
          <w:rFonts w:eastAsia="Times New Roman" w:cs="Times New Roman"/>
          <w:sz w:val="24"/>
          <w:szCs w:val="24"/>
          <w:highlight w:val="yellow"/>
        </w:rPr>
        <w:t>Under t</w:t>
      </w:r>
      <w:r w:rsidR="00314F93" w:rsidRPr="003021C7">
        <w:rPr>
          <w:rFonts w:eastAsia="Times New Roman" w:cs="Times New Roman"/>
          <w:sz w:val="24"/>
          <w:szCs w:val="24"/>
          <w:highlight w:val="yellow"/>
        </w:rPr>
        <w:t>he</w:t>
      </w:r>
      <w:r w:rsidR="00DE5F68">
        <w:rPr>
          <w:rFonts w:eastAsia="Times New Roman" w:cs="Times New Roman"/>
          <w:sz w:val="24"/>
          <w:szCs w:val="24"/>
          <w:highlight w:val="yellow"/>
        </w:rPr>
        <w:t>se circumstances the</w:t>
      </w:r>
      <w:r w:rsidR="00314F93" w:rsidRPr="003021C7">
        <w:rPr>
          <w:rFonts w:eastAsia="Times New Roman" w:cs="Times New Roman"/>
          <w:sz w:val="24"/>
          <w:szCs w:val="24"/>
          <w:highlight w:val="yellow"/>
        </w:rPr>
        <w:t xml:space="preserve"> same region</w:t>
      </w:r>
      <w:r w:rsidR="00341937" w:rsidRPr="003021C7">
        <w:rPr>
          <w:rFonts w:eastAsia="Times New Roman" w:cs="Times New Roman"/>
          <w:sz w:val="24"/>
          <w:szCs w:val="24"/>
          <w:highlight w:val="yellow"/>
        </w:rPr>
        <w:t xml:space="preserve"> showed functional coupling with </w:t>
      </w:r>
      <w:r w:rsidR="00314F93" w:rsidRPr="003021C7">
        <w:rPr>
          <w:rFonts w:eastAsia="Times New Roman" w:cs="Times New Roman"/>
          <w:sz w:val="24"/>
          <w:szCs w:val="24"/>
          <w:highlight w:val="yellow"/>
        </w:rPr>
        <w:t>the</w:t>
      </w:r>
      <w:r w:rsidR="00341937" w:rsidRPr="003021C7">
        <w:rPr>
          <w:rFonts w:eastAsia="Times New Roman" w:cs="Times New Roman"/>
          <w:sz w:val="24"/>
          <w:szCs w:val="24"/>
          <w:highlight w:val="yellow"/>
        </w:rPr>
        <w:t xml:space="preserve"> inferior frontal gyrus </w:t>
      </w:r>
      <w:r w:rsidR="00314F93" w:rsidRPr="003021C7">
        <w:rPr>
          <w:rFonts w:eastAsia="Times New Roman" w:cs="Times New Roman"/>
          <w:sz w:val="24"/>
          <w:szCs w:val="24"/>
          <w:highlight w:val="yellow"/>
        </w:rPr>
        <w:t>– another crucial site for semantic control</w:t>
      </w:r>
      <w:r w:rsidR="00341937" w:rsidRPr="003021C7">
        <w:rPr>
          <w:rFonts w:eastAsia="Times New Roman" w:cs="Times New Roman"/>
          <w:sz w:val="24"/>
          <w:szCs w:val="24"/>
          <w:highlight w:val="yellow"/>
        </w:rPr>
        <w:t>.</w:t>
      </w:r>
      <w:r w:rsidR="00341937">
        <w:rPr>
          <w:rFonts w:eastAsia="Times New Roman" w:cs="Times New Roman"/>
          <w:sz w:val="24"/>
          <w:szCs w:val="24"/>
        </w:rPr>
        <w:t xml:space="preserve"> </w:t>
      </w:r>
      <w:r w:rsidRPr="0063437A">
        <w:rPr>
          <w:rFonts w:eastAsia="Times New Roman" w:cs="Times New Roman"/>
          <w:sz w:val="24"/>
          <w:szCs w:val="24"/>
        </w:rPr>
        <w:t xml:space="preserve">Structural and functional </w:t>
      </w:r>
      <w:r w:rsidR="005C0A78">
        <w:rPr>
          <w:rFonts w:eastAsia="Times New Roman" w:cs="Times New Roman"/>
          <w:sz w:val="24"/>
          <w:szCs w:val="24"/>
        </w:rPr>
        <w:t xml:space="preserve">connectivity </w:t>
      </w:r>
      <w:r w:rsidR="00E45359">
        <w:rPr>
          <w:rFonts w:eastAsia="Times New Roman" w:cs="Times New Roman"/>
          <w:sz w:val="24"/>
          <w:szCs w:val="24"/>
        </w:rPr>
        <w:t xml:space="preserve">analysis </w:t>
      </w:r>
      <w:r w:rsidRPr="0063437A">
        <w:rPr>
          <w:rFonts w:eastAsia="Times New Roman" w:cs="Times New Roman"/>
          <w:sz w:val="24"/>
          <w:szCs w:val="24"/>
        </w:rPr>
        <w:t xml:space="preserve">demonstrated </w:t>
      </w:r>
      <w:r w:rsidR="00BC60AB">
        <w:rPr>
          <w:rFonts w:eastAsia="Times New Roman" w:cs="Times New Roman"/>
          <w:sz w:val="24"/>
          <w:szCs w:val="24"/>
        </w:rPr>
        <w:t xml:space="preserve">that this site </w:t>
      </w:r>
      <w:r w:rsidR="00D22CBE" w:rsidRPr="0063437A">
        <w:rPr>
          <w:rFonts w:eastAsia="Times New Roman" w:cs="Times New Roman"/>
          <w:sz w:val="24"/>
          <w:szCs w:val="24"/>
        </w:rPr>
        <w:t>i</w:t>
      </w:r>
      <w:r w:rsidRPr="0063437A">
        <w:rPr>
          <w:rFonts w:eastAsia="Times New Roman" w:cs="Times New Roman"/>
          <w:sz w:val="24"/>
          <w:szCs w:val="24"/>
        </w:rPr>
        <w:t xml:space="preserve">s at the nexus of networks </w:t>
      </w:r>
      <w:r w:rsidR="00E04C07" w:rsidRPr="0063437A">
        <w:rPr>
          <w:rFonts w:eastAsia="Times New Roman" w:cs="Times New Roman"/>
          <w:sz w:val="24"/>
          <w:szCs w:val="24"/>
        </w:rPr>
        <w:t>recruited in</w:t>
      </w:r>
      <w:r w:rsidRPr="0063437A">
        <w:rPr>
          <w:rFonts w:eastAsia="Times New Roman" w:cs="Times New Roman"/>
          <w:sz w:val="24"/>
          <w:szCs w:val="24"/>
        </w:rPr>
        <w:t xml:space="preserve"> automatic semantic processing (</w:t>
      </w:r>
      <w:r w:rsidR="00E04C07" w:rsidRPr="0063437A">
        <w:rPr>
          <w:rFonts w:eastAsia="Times New Roman" w:cs="Times New Roman"/>
          <w:sz w:val="24"/>
          <w:szCs w:val="24"/>
        </w:rPr>
        <w:t>the default mode network</w:t>
      </w:r>
      <w:r w:rsidRPr="0063437A">
        <w:rPr>
          <w:rFonts w:eastAsia="Times New Roman" w:cs="Times New Roman"/>
          <w:sz w:val="24"/>
          <w:szCs w:val="24"/>
        </w:rPr>
        <w:t xml:space="preserve">) and </w:t>
      </w:r>
      <w:r w:rsidR="00E04C07" w:rsidRPr="0063437A">
        <w:rPr>
          <w:rFonts w:eastAsia="Times New Roman" w:cs="Times New Roman"/>
          <w:sz w:val="24"/>
          <w:szCs w:val="24"/>
        </w:rPr>
        <w:t>executively demanding tasks</w:t>
      </w:r>
      <w:r w:rsidRPr="0063437A">
        <w:rPr>
          <w:rFonts w:eastAsia="Times New Roman" w:cs="Times New Roman"/>
          <w:sz w:val="24"/>
          <w:szCs w:val="24"/>
        </w:rPr>
        <w:t xml:space="preserve"> (</w:t>
      </w:r>
      <w:r w:rsidR="005C0A78">
        <w:rPr>
          <w:rFonts w:eastAsia="Times New Roman" w:cs="Times New Roman"/>
          <w:sz w:val="24"/>
          <w:szCs w:val="24"/>
        </w:rPr>
        <w:t>the multi</w:t>
      </w:r>
      <w:r w:rsidR="00F0544C">
        <w:rPr>
          <w:rFonts w:eastAsia="Times New Roman" w:cs="Times New Roman"/>
          <w:sz w:val="24"/>
          <w:szCs w:val="24"/>
        </w:rPr>
        <w:t>ple</w:t>
      </w:r>
      <w:r w:rsidR="005C0A78">
        <w:rPr>
          <w:rFonts w:eastAsia="Times New Roman" w:cs="Times New Roman"/>
          <w:sz w:val="24"/>
          <w:szCs w:val="24"/>
        </w:rPr>
        <w:t>-</w:t>
      </w:r>
      <w:r w:rsidR="00E04C07" w:rsidRPr="0063437A">
        <w:rPr>
          <w:rFonts w:eastAsia="Times New Roman" w:cs="Times New Roman"/>
          <w:sz w:val="24"/>
          <w:szCs w:val="24"/>
        </w:rPr>
        <w:t>demand network</w:t>
      </w:r>
      <w:r w:rsidRPr="0063437A">
        <w:rPr>
          <w:rFonts w:eastAsia="Times New Roman" w:cs="Times New Roman"/>
          <w:sz w:val="24"/>
          <w:szCs w:val="24"/>
        </w:rPr>
        <w:t>)</w:t>
      </w:r>
      <w:r w:rsidR="00E04C07" w:rsidRPr="0063437A">
        <w:rPr>
          <w:rFonts w:eastAsia="Times New Roman" w:cs="Times New Roman"/>
          <w:sz w:val="24"/>
          <w:szCs w:val="24"/>
        </w:rPr>
        <w:t>.</w:t>
      </w:r>
      <w:r w:rsidR="00350CC6">
        <w:rPr>
          <w:rFonts w:eastAsia="Times New Roman" w:cs="Times New Roman"/>
          <w:sz w:val="24"/>
          <w:szCs w:val="24"/>
        </w:rPr>
        <w:t xml:space="preserve"> Moreover, i</w:t>
      </w:r>
      <w:r w:rsidR="003C1276">
        <w:rPr>
          <w:rFonts w:eastAsia="Times New Roman" w:cs="Times New Roman"/>
          <w:sz w:val="24"/>
          <w:szCs w:val="24"/>
        </w:rPr>
        <w:t>n both task and task-</w:t>
      </w:r>
      <w:r w:rsidR="00D22CBE" w:rsidRPr="0063437A">
        <w:rPr>
          <w:rFonts w:eastAsia="Times New Roman" w:cs="Times New Roman"/>
          <w:sz w:val="24"/>
          <w:szCs w:val="24"/>
        </w:rPr>
        <w:t>free contexts</w:t>
      </w:r>
      <w:r w:rsidR="003C1276">
        <w:rPr>
          <w:rFonts w:eastAsia="Times New Roman" w:cs="Times New Roman"/>
          <w:sz w:val="24"/>
          <w:szCs w:val="24"/>
        </w:rPr>
        <w:t>,</w:t>
      </w:r>
      <w:r w:rsidR="00E04C07" w:rsidRPr="0063437A">
        <w:rPr>
          <w:rFonts w:eastAsia="Times New Roman" w:cs="Times New Roman"/>
          <w:sz w:val="24"/>
          <w:szCs w:val="24"/>
        </w:rPr>
        <w:t xml:space="preserve"> pMTG </w:t>
      </w:r>
      <w:r w:rsidRPr="0063437A">
        <w:rPr>
          <w:rFonts w:eastAsia="Times New Roman" w:cs="Times New Roman"/>
          <w:sz w:val="24"/>
          <w:szCs w:val="24"/>
        </w:rPr>
        <w:t xml:space="preserve">exhibited functional properties that </w:t>
      </w:r>
      <w:r w:rsidR="003C1276">
        <w:rPr>
          <w:rFonts w:eastAsia="Times New Roman" w:cs="Times New Roman"/>
          <w:sz w:val="24"/>
          <w:szCs w:val="24"/>
        </w:rPr>
        <w:t>were</w:t>
      </w:r>
      <w:r w:rsidRPr="0063437A">
        <w:rPr>
          <w:rFonts w:eastAsia="Times New Roman" w:cs="Times New Roman"/>
          <w:sz w:val="24"/>
          <w:szCs w:val="24"/>
        </w:rPr>
        <w:t xml:space="preserve"> </w:t>
      </w:r>
      <w:r w:rsidR="00E04C07" w:rsidRPr="0063437A">
        <w:rPr>
          <w:rFonts w:eastAsia="Times New Roman" w:cs="Times New Roman"/>
          <w:sz w:val="24"/>
          <w:szCs w:val="24"/>
        </w:rPr>
        <w:t xml:space="preserve">more </w:t>
      </w:r>
      <w:r w:rsidRPr="0063437A">
        <w:rPr>
          <w:rFonts w:eastAsia="Times New Roman" w:cs="Times New Roman"/>
          <w:sz w:val="24"/>
          <w:szCs w:val="24"/>
        </w:rPr>
        <w:t xml:space="preserve">similar to </w:t>
      </w:r>
      <w:r w:rsidR="00E04C07" w:rsidRPr="0063437A">
        <w:rPr>
          <w:rFonts w:eastAsia="Times New Roman" w:cs="Times New Roman"/>
          <w:sz w:val="24"/>
          <w:szCs w:val="24"/>
        </w:rPr>
        <w:t xml:space="preserve">ventral </w:t>
      </w:r>
      <w:r w:rsidR="003C1276">
        <w:rPr>
          <w:rFonts w:eastAsia="Times New Roman" w:cs="Times New Roman"/>
          <w:sz w:val="24"/>
          <w:szCs w:val="24"/>
        </w:rPr>
        <w:t xml:space="preserve">parts of </w:t>
      </w:r>
      <w:r w:rsidR="00E04C07" w:rsidRPr="0063437A">
        <w:rPr>
          <w:rFonts w:eastAsia="Times New Roman" w:cs="Times New Roman"/>
          <w:sz w:val="24"/>
          <w:szCs w:val="24"/>
        </w:rPr>
        <w:t xml:space="preserve">inferior frontal </w:t>
      </w:r>
      <w:r w:rsidR="005B58EB">
        <w:rPr>
          <w:rFonts w:eastAsia="Times New Roman" w:cs="Times New Roman"/>
          <w:sz w:val="24"/>
          <w:szCs w:val="24"/>
        </w:rPr>
        <w:t>cortex</w:t>
      </w:r>
      <w:r w:rsidR="00E04C07" w:rsidRPr="0063437A">
        <w:rPr>
          <w:rFonts w:eastAsia="Times New Roman" w:cs="Times New Roman"/>
          <w:sz w:val="24"/>
          <w:szCs w:val="24"/>
        </w:rPr>
        <w:t xml:space="preserve">, </w:t>
      </w:r>
      <w:r w:rsidR="00DC410C">
        <w:rPr>
          <w:rFonts w:eastAsia="Times New Roman" w:cs="Times New Roman"/>
          <w:sz w:val="24"/>
          <w:szCs w:val="24"/>
        </w:rPr>
        <w:t>implicated</w:t>
      </w:r>
      <w:r w:rsidRPr="0063437A">
        <w:rPr>
          <w:rFonts w:eastAsia="Times New Roman" w:cs="Times New Roman"/>
          <w:sz w:val="24"/>
          <w:szCs w:val="24"/>
        </w:rPr>
        <w:t xml:space="preserve"> in </w:t>
      </w:r>
      <w:r w:rsidR="00350CC6">
        <w:rPr>
          <w:rFonts w:eastAsia="Times New Roman" w:cs="Times New Roman"/>
          <w:sz w:val="24"/>
          <w:szCs w:val="24"/>
        </w:rPr>
        <w:t xml:space="preserve">controlled </w:t>
      </w:r>
      <w:r w:rsidR="00DC410C" w:rsidRPr="0063437A">
        <w:rPr>
          <w:rFonts w:eastAsia="Times New Roman" w:cs="Times New Roman"/>
          <w:sz w:val="24"/>
          <w:szCs w:val="24"/>
        </w:rPr>
        <w:t xml:space="preserve">semantic </w:t>
      </w:r>
      <w:r w:rsidRPr="0063437A">
        <w:rPr>
          <w:rFonts w:eastAsia="Times New Roman" w:cs="Times New Roman"/>
          <w:sz w:val="24"/>
          <w:szCs w:val="24"/>
        </w:rPr>
        <w:t>retrieval</w:t>
      </w:r>
      <w:r w:rsidR="00E04C07" w:rsidRPr="0063437A">
        <w:rPr>
          <w:rFonts w:eastAsia="Times New Roman" w:cs="Times New Roman"/>
          <w:sz w:val="24"/>
          <w:szCs w:val="24"/>
        </w:rPr>
        <w:t xml:space="preserve">, than </w:t>
      </w:r>
      <w:r w:rsidR="005B58EB">
        <w:rPr>
          <w:rFonts w:eastAsia="Times New Roman" w:cs="Times New Roman"/>
          <w:sz w:val="24"/>
          <w:szCs w:val="24"/>
        </w:rPr>
        <w:t xml:space="preserve">more </w:t>
      </w:r>
      <w:r w:rsidR="002758CA">
        <w:rPr>
          <w:rFonts w:eastAsia="Times New Roman" w:cs="Times New Roman"/>
          <w:sz w:val="24"/>
          <w:szCs w:val="24"/>
        </w:rPr>
        <w:t xml:space="preserve">dorsal </w:t>
      </w:r>
      <w:r w:rsidR="003C1276">
        <w:rPr>
          <w:rFonts w:eastAsia="Times New Roman" w:cs="Times New Roman"/>
          <w:sz w:val="24"/>
          <w:szCs w:val="24"/>
        </w:rPr>
        <w:t>inferior frontal sulcus</w:t>
      </w:r>
      <w:r w:rsidR="00E04C07" w:rsidRPr="0063437A">
        <w:rPr>
          <w:rFonts w:eastAsia="Times New Roman" w:cs="Times New Roman"/>
          <w:sz w:val="24"/>
          <w:szCs w:val="24"/>
        </w:rPr>
        <w:t xml:space="preserve">, </w:t>
      </w:r>
      <w:r w:rsidR="003C1276">
        <w:rPr>
          <w:rFonts w:eastAsia="Times New Roman" w:cs="Times New Roman"/>
          <w:sz w:val="24"/>
          <w:szCs w:val="24"/>
        </w:rPr>
        <w:t>implicated in domain-</w:t>
      </w:r>
      <w:r w:rsidR="00E04C07" w:rsidRPr="0063437A">
        <w:rPr>
          <w:rFonts w:eastAsia="Times New Roman" w:cs="Times New Roman"/>
          <w:sz w:val="24"/>
          <w:szCs w:val="24"/>
        </w:rPr>
        <w:t xml:space="preserve">general </w:t>
      </w:r>
      <w:r w:rsidR="00350CC6">
        <w:rPr>
          <w:rFonts w:eastAsia="Times New Roman" w:cs="Times New Roman"/>
          <w:sz w:val="24"/>
          <w:szCs w:val="24"/>
        </w:rPr>
        <w:t>control</w:t>
      </w:r>
      <w:r w:rsidRPr="0063437A">
        <w:rPr>
          <w:rFonts w:eastAsia="Times New Roman" w:cs="Times New Roman"/>
          <w:sz w:val="24"/>
          <w:szCs w:val="24"/>
        </w:rPr>
        <w:t>. Finally</w:t>
      </w:r>
      <w:r w:rsidR="003C1276">
        <w:rPr>
          <w:rFonts w:eastAsia="Times New Roman" w:cs="Times New Roman"/>
          <w:sz w:val="24"/>
          <w:szCs w:val="24"/>
        </w:rPr>
        <w:t>,</w:t>
      </w:r>
      <w:r w:rsidRPr="0063437A">
        <w:rPr>
          <w:rFonts w:eastAsia="Times New Roman" w:cs="Times New Roman"/>
          <w:sz w:val="24"/>
          <w:szCs w:val="24"/>
        </w:rPr>
        <w:t xml:space="preserve"> </w:t>
      </w:r>
      <w:r w:rsidR="003D3E2B">
        <w:rPr>
          <w:rFonts w:eastAsia="Times New Roman" w:cs="Times New Roman"/>
          <w:sz w:val="24"/>
          <w:szCs w:val="24"/>
        </w:rPr>
        <w:t>the</w:t>
      </w:r>
      <w:r w:rsidRPr="0063437A">
        <w:rPr>
          <w:rFonts w:eastAsia="Times New Roman" w:cs="Times New Roman"/>
          <w:sz w:val="24"/>
          <w:szCs w:val="24"/>
        </w:rPr>
        <w:t xml:space="preserve"> pMTG</w:t>
      </w:r>
      <w:r w:rsidR="003D3E2B">
        <w:rPr>
          <w:rFonts w:eastAsia="Times New Roman" w:cs="Times New Roman"/>
          <w:sz w:val="24"/>
          <w:szCs w:val="24"/>
        </w:rPr>
        <w:t xml:space="preserve"> region </w:t>
      </w:r>
      <w:r w:rsidR="008D3128">
        <w:rPr>
          <w:rFonts w:eastAsia="Times New Roman" w:cs="Times New Roman"/>
          <w:sz w:val="24"/>
          <w:szCs w:val="24"/>
        </w:rPr>
        <w:t xml:space="preserve">was functionally correlated at rest </w:t>
      </w:r>
      <w:r w:rsidRPr="0063437A">
        <w:rPr>
          <w:rFonts w:eastAsia="Times New Roman" w:cs="Times New Roman"/>
          <w:sz w:val="24"/>
          <w:szCs w:val="24"/>
        </w:rPr>
        <w:t xml:space="preserve">with </w:t>
      </w:r>
      <w:r w:rsidR="00D22CBE" w:rsidRPr="0063437A">
        <w:rPr>
          <w:rFonts w:eastAsia="Times New Roman" w:cs="Times New Roman"/>
          <w:sz w:val="24"/>
          <w:szCs w:val="24"/>
        </w:rPr>
        <w:t xml:space="preserve">other </w:t>
      </w:r>
      <w:r w:rsidRPr="0063437A">
        <w:rPr>
          <w:rFonts w:eastAsia="Times New Roman" w:cs="Times New Roman"/>
          <w:sz w:val="24"/>
          <w:szCs w:val="24"/>
        </w:rPr>
        <w:t xml:space="preserve">regions </w:t>
      </w:r>
      <w:r w:rsidR="003C1276">
        <w:rPr>
          <w:rFonts w:eastAsia="Times New Roman" w:cs="Times New Roman"/>
          <w:sz w:val="24"/>
          <w:szCs w:val="24"/>
        </w:rPr>
        <w:t>implicated</w:t>
      </w:r>
      <w:r w:rsidRPr="0063437A">
        <w:rPr>
          <w:rFonts w:eastAsia="Times New Roman" w:cs="Times New Roman"/>
          <w:sz w:val="24"/>
          <w:szCs w:val="24"/>
        </w:rPr>
        <w:t xml:space="preserve"> </w:t>
      </w:r>
      <w:r w:rsidR="003C1276">
        <w:rPr>
          <w:rFonts w:eastAsia="Times New Roman" w:cs="Times New Roman"/>
          <w:sz w:val="24"/>
          <w:szCs w:val="24"/>
        </w:rPr>
        <w:t xml:space="preserve">in control-demanding semantic tasks, including </w:t>
      </w:r>
      <w:r w:rsidR="00EA77B0">
        <w:rPr>
          <w:rFonts w:eastAsia="Times New Roman" w:cs="Times New Roman"/>
          <w:sz w:val="24"/>
          <w:szCs w:val="24"/>
        </w:rPr>
        <w:t>inferior frontal gyrus</w:t>
      </w:r>
      <w:r w:rsidRPr="0063437A">
        <w:rPr>
          <w:rFonts w:eastAsia="Times New Roman" w:cs="Times New Roman"/>
          <w:sz w:val="24"/>
          <w:szCs w:val="24"/>
        </w:rPr>
        <w:t xml:space="preserve"> and </w:t>
      </w:r>
      <w:r w:rsidR="001B3919">
        <w:rPr>
          <w:rFonts w:eastAsia="Times New Roman" w:cs="Times New Roman"/>
          <w:sz w:val="24"/>
          <w:szCs w:val="24"/>
        </w:rPr>
        <w:t>intraparietal sulcus</w:t>
      </w:r>
      <w:r w:rsidRPr="0063437A">
        <w:rPr>
          <w:rFonts w:eastAsia="Times New Roman" w:cs="Times New Roman"/>
          <w:sz w:val="24"/>
          <w:szCs w:val="24"/>
        </w:rPr>
        <w:t xml:space="preserve">. </w:t>
      </w:r>
      <w:r w:rsidR="00DE3124">
        <w:rPr>
          <w:rFonts w:eastAsia="Times New Roman" w:cs="Times New Roman"/>
          <w:sz w:val="24"/>
          <w:szCs w:val="24"/>
        </w:rPr>
        <w:t xml:space="preserve">We suggest that </w:t>
      </w:r>
      <w:r w:rsidR="003D3E2B">
        <w:rPr>
          <w:rFonts w:eastAsia="Times New Roman" w:cs="Times New Roman"/>
          <w:sz w:val="24"/>
          <w:szCs w:val="24"/>
        </w:rPr>
        <w:t xml:space="preserve">pMTG may </w:t>
      </w:r>
      <w:r w:rsidR="007B01AB">
        <w:rPr>
          <w:rFonts w:eastAsia="Times New Roman" w:cs="Times New Roman"/>
          <w:sz w:val="24"/>
          <w:szCs w:val="24"/>
        </w:rPr>
        <w:t>play a</w:t>
      </w:r>
      <w:r w:rsidR="003D3E2B">
        <w:rPr>
          <w:rFonts w:eastAsia="Times New Roman" w:cs="Times New Roman"/>
          <w:sz w:val="24"/>
          <w:szCs w:val="24"/>
        </w:rPr>
        <w:t xml:space="preserve"> crucial </w:t>
      </w:r>
      <w:r w:rsidR="007B01AB">
        <w:rPr>
          <w:rFonts w:eastAsia="Times New Roman" w:cs="Times New Roman"/>
          <w:sz w:val="24"/>
          <w:szCs w:val="24"/>
        </w:rPr>
        <w:t>role within</w:t>
      </w:r>
      <w:r w:rsidRPr="0063437A">
        <w:rPr>
          <w:rFonts w:eastAsia="Times New Roman" w:cs="Times New Roman"/>
          <w:sz w:val="24"/>
          <w:szCs w:val="24"/>
        </w:rPr>
        <w:t xml:space="preserve"> </w:t>
      </w:r>
      <w:r w:rsidR="00DE3124">
        <w:rPr>
          <w:rFonts w:eastAsia="Times New Roman" w:cs="Times New Roman"/>
          <w:sz w:val="24"/>
          <w:szCs w:val="24"/>
        </w:rPr>
        <w:t>a large-scale network</w:t>
      </w:r>
      <w:r w:rsidRPr="0063437A">
        <w:rPr>
          <w:rFonts w:eastAsia="Times New Roman" w:cs="Times New Roman"/>
          <w:sz w:val="24"/>
          <w:szCs w:val="24"/>
        </w:rPr>
        <w:t xml:space="preserve"> </w:t>
      </w:r>
      <w:r w:rsidR="003D3E2B">
        <w:rPr>
          <w:rFonts w:eastAsia="Times New Roman" w:cs="Times New Roman"/>
          <w:sz w:val="24"/>
          <w:szCs w:val="24"/>
        </w:rPr>
        <w:t xml:space="preserve">that </w:t>
      </w:r>
      <w:r w:rsidR="002758CA">
        <w:rPr>
          <w:rFonts w:eastAsia="Times New Roman" w:cs="Times New Roman"/>
          <w:sz w:val="24"/>
          <w:szCs w:val="24"/>
        </w:rPr>
        <w:t>allows</w:t>
      </w:r>
      <w:r w:rsidR="00DE3124">
        <w:rPr>
          <w:rFonts w:eastAsia="Times New Roman" w:cs="Times New Roman"/>
          <w:sz w:val="24"/>
          <w:szCs w:val="24"/>
        </w:rPr>
        <w:t xml:space="preserve"> the integration of</w:t>
      </w:r>
      <w:r w:rsidRPr="0063437A">
        <w:rPr>
          <w:rFonts w:eastAsia="Times New Roman" w:cs="Times New Roman"/>
          <w:sz w:val="24"/>
          <w:szCs w:val="24"/>
        </w:rPr>
        <w:t xml:space="preserve"> automatic </w:t>
      </w:r>
      <w:r w:rsidR="00DE3124">
        <w:rPr>
          <w:rFonts w:eastAsia="Times New Roman" w:cs="Times New Roman"/>
          <w:sz w:val="24"/>
          <w:szCs w:val="24"/>
        </w:rPr>
        <w:t xml:space="preserve">retrieval </w:t>
      </w:r>
      <w:r w:rsidR="007B01AB">
        <w:rPr>
          <w:rFonts w:eastAsia="Times New Roman" w:cs="Times New Roman"/>
          <w:sz w:val="24"/>
          <w:szCs w:val="24"/>
        </w:rPr>
        <w:t xml:space="preserve">in the default mode network with </w:t>
      </w:r>
      <w:r w:rsidR="00DE3124">
        <w:rPr>
          <w:rFonts w:eastAsia="Times New Roman" w:cs="Times New Roman"/>
          <w:sz w:val="24"/>
          <w:szCs w:val="24"/>
        </w:rPr>
        <w:t>executively-demanding goal-</w:t>
      </w:r>
      <w:r w:rsidRPr="0063437A">
        <w:rPr>
          <w:rFonts w:eastAsia="Times New Roman" w:cs="Times New Roman"/>
          <w:sz w:val="24"/>
          <w:szCs w:val="24"/>
        </w:rPr>
        <w:t>oriented cognition</w:t>
      </w:r>
      <w:r w:rsidR="002758CA">
        <w:rPr>
          <w:rFonts w:eastAsia="Times New Roman" w:cs="Times New Roman"/>
          <w:sz w:val="24"/>
          <w:szCs w:val="24"/>
        </w:rPr>
        <w:t xml:space="preserve">, and that this could support our ability to </w:t>
      </w:r>
      <w:r w:rsidR="00AC0822">
        <w:rPr>
          <w:rFonts w:eastAsia="Times New Roman" w:cs="Times New Roman"/>
          <w:sz w:val="24"/>
          <w:szCs w:val="24"/>
        </w:rPr>
        <w:t>understand actions and non-dominant semantic associations</w:t>
      </w:r>
      <w:r w:rsidR="00426D02">
        <w:rPr>
          <w:rFonts w:eastAsia="Times New Roman" w:cs="Times New Roman"/>
          <w:sz w:val="24"/>
          <w:szCs w:val="24"/>
        </w:rPr>
        <w:t>,</w:t>
      </w:r>
      <w:r w:rsidR="00AC0822">
        <w:rPr>
          <w:rFonts w:eastAsia="Times New Roman" w:cs="Times New Roman"/>
          <w:sz w:val="24"/>
          <w:szCs w:val="24"/>
        </w:rPr>
        <w:t xml:space="preserve"> </w:t>
      </w:r>
      <w:r w:rsidR="007D03B4">
        <w:rPr>
          <w:rFonts w:eastAsia="Times New Roman" w:cs="Times New Roman"/>
          <w:sz w:val="24"/>
          <w:szCs w:val="24"/>
        </w:rPr>
        <w:t xml:space="preserve">allowing semantic retrieval to be </w:t>
      </w:r>
      <w:r w:rsidR="002758CA">
        <w:rPr>
          <w:rFonts w:eastAsia="Times New Roman" w:cs="Times New Roman"/>
          <w:sz w:val="24"/>
          <w:szCs w:val="24"/>
        </w:rPr>
        <w:t>‘shap</w:t>
      </w:r>
      <w:r w:rsidR="007D03B4">
        <w:rPr>
          <w:rFonts w:eastAsia="Times New Roman" w:cs="Times New Roman"/>
          <w:sz w:val="24"/>
          <w:szCs w:val="24"/>
        </w:rPr>
        <w:t>ed</w:t>
      </w:r>
      <w:r w:rsidR="002758CA">
        <w:rPr>
          <w:rFonts w:eastAsia="Times New Roman" w:cs="Times New Roman"/>
          <w:sz w:val="24"/>
          <w:szCs w:val="24"/>
        </w:rPr>
        <w:t>’ to suit a task or context</w:t>
      </w:r>
      <w:r w:rsidRPr="0063437A">
        <w:rPr>
          <w:rFonts w:eastAsia="Times New Roman" w:cs="Times New Roman"/>
          <w:sz w:val="24"/>
          <w:szCs w:val="24"/>
        </w:rPr>
        <w:t>.</w:t>
      </w:r>
    </w:p>
    <w:p w14:paraId="19E5ED43" w14:textId="77777777" w:rsidR="009F700C" w:rsidRDefault="009F700C" w:rsidP="0063437A">
      <w:pPr>
        <w:spacing w:line="360" w:lineRule="auto"/>
        <w:rPr>
          <w:sz w:val="24"/>
          <w:szCs w:val="24"/>
        </w:rPr>
      </w:pPr>
    </w:p>
    <w:p w14:paraId="55129A25" w14:textId="2C2A7658" w:rsidR="009F700C" w:rsidRPr="00426D02" w:rsidRDefault="009F700C" w:rsidP="0063437A">
      <w:pPr>
        <w:spacing w:line="360" w:lineRule="auto"/>
        <w:rPr>
          <w:sz w:val="24"/>
          <w:szCs w:val="24"/>
        </w:rPr>
      </w:pPr>
      <w:r>
        <w:rPr>
          <w:sz w:val="24"/>
          <w:szCs w:val="24"/>
        </w:rPr>
        <w:t>Keywords</w:t>
      </w:r>
      <w:r w:rsidR="007D03B4">
        <w:rPr>
          <w:sz w:val="24"/>
          <w:szCs w:val="24"/>
        </w:rPr>
        <w:t>:</w:t>
      </w:r>
      <w:r>
        <w:rPr>
          <w:sz w:val="24"/>
          <w:szCs w:val="24"/>
        </w:rPr>
        <w:t xml:space="preserve"> Semantic control, </w:t>
      </w:r>
      <w:r w:rsidR="007D03B4">
        <w:rPr>
          <w:sz w:val="24"/>
          <w:szCs w:val="24"/>
        </w:rPr>
        <w:t xml:space="preserve">memory retrieval, default mode network, </w:t>
      </w:r>
      <w:r w:rsidR="00426D02">
        <w:rPr>
          <w:sz w:val="24"/>
          <w:szCs w:val="24"/>
        </w:rPr>
        <w:t xml:space="preserve">multi demand network, </w:t>
      </w:r>
      <w:r w:rsidR="007D03B4">
        <w:rPr>
          <w:sz w:val="24"/>
          <w:szCs w:val="24"/>
        </w:rPr>
        <w:t>posterior middle temporal gyrus.</w:t>
      </w:r>
    </w:p>
    <w:p w14:paraId="746829D2" w14:textId="77777777" w:rsidR="009F700C" w:rsidRDefault="009F700C">
      <w:pPr>
        <w:rPr>
          <w:sz w:val="24"/>
          <w:szCs w:val="24"/>
          <w:u w:val="single"/>
        </w:rPr>
      </w:pPr>
      <w:r>
        <w:rPr>
          <w:sz w:val="24"/>
          <w:szCs w:val="24"/>
          <w:u w:val="single"/>
        </w:rPr>
        <w:br w:type="page"/>
      </w:r>
    </w:p>
    <w:p w14:paraId="025A6C3D" w14:textId="04ACCE04" w:rsidR="00DB25F7" w:rsidRPr="00FE69FB" w:rsidRDefault="00DB25F7" w:rsidP="00BC60AB">
      <w:pPr>
        <w:jc w:val="center"/>
        <w:rPr>
          <w:sz w:val="24"/>
          <w:szCs w:val="24"/>
          <w:u w:val="single"/>
        </w:rPr>
      </w:pPr>
      <w:r w:rsidRPr="00FE69FB">
        <w:rPr>
          <w:sz w:val="24"/>
          <w:szCs w:val="24"/>
          <w:u w:val="single"/>
        </w:rPr>
        <w:lastRenderedPageBreak/>
        <w:t>Introduction</w:t>
      </w:r>
      <w:bookmarkEnd w:id="2"/>
    </w:p>
    <w:p w14:paraId="0C29376C" w14:textId="0380AC54" w:rsidR="00ED6818" w:rsidRPr="0063437A" w:rsidRDefault="00ED6818" w:rsidP="003F3735">
      <w:pPr>
        <w:spacing w:line="360" w:lineRule="auto"/>
        <w:jc w:val="both"/>
        <w:rPr>
          <w:sz w:val="24"/>
          <w:szCs w:val="24"/>
        </w:rPr>
      </w:pPr>
      <w:r w:rsidRPr="0063437A">
        <w:rPr>
          <w:sz w:val="24"/>
          <w:szCs w:val="24"/>
        </w:rPr>
        <w:t>Across our lifetime we acquire a large body of conceptual knowledge</w:t>
      </w:r>
      <w:r w:rsidR="00EA22FD">
        <w:rPr>
          <w:sz w:val="24"/>
          <w:szCs w:val="24"/>
        </w:rPr>
        <w:t>,</w:t>
      </w:r>
      <w:r w:rsidRPr="0063437A">
        <w:rPr>
          <w:sz w:val="24"/>
          <w:szCs w:val="24"/>
        </w:rPr>
        <w:t xml:space="preserve"> only a subset of </w:t>
      </w:r>
      <w:r>
        <w:rPr>
          <w:sz w:val="24"/>
          <w:szCs w:val="24"/>
        </w:rPr>
        <w:t xml:space="preserve">which </w:t>
      </w:r>
      <w:r w:rsidRPr="0063437A">
        <w:rPr>
          <w:sz w:val="24"/>
          <w:szCs w:val="24"/>
        </w:rPr>
        <w:t>is relevant for any given task or context</w:t>
      </w:r>
      <w:r w:rsidR="00EA22FD">
        <w:rPr>
          <w:sz w:val="24"/>
          <w:szCs w:val="24"/>
        </w:rPr>
        <w:t xml:space="preserve">; </w:t>
      </w:r>
      <w:r w:rsidRPr="0063437A">
        <w:rPr>
          <w:sz w:val="24"/>
          <w:szCs w:val="24"/>
        </w:rPr>
        <w:t xml:space="preserve">thus automatic spreading activation within semantic representations is often insufficient for efficient semantic cognition </w:t>
      </w:r>
      <w:r w:rsidRPr="0063437A">
        <w:rPr>
          <w:sz w:val="24"/>
          <w:szCs w:val="24"/>
        </w:rPr>
        <w:fldChar w:fldCharType="begin">
          <w:fldData xml:space="preserve">PEVuZE5vdGU+PENpdGU+PEF1dGhvcj5KZWZmZXJpZXM8L0F1dGhvcj48WWVhcj4yMDEzPC9ZZWFy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L2Z1bGwtdGl0bGU+PC9wZXJpb2RpY2FsPjxwYWdlcz4xNDc5Mi03PC9wYWdlcz48dm9sdW1lPjk0
PC92b2x1bWU+PG51bWJlcj4yNjwvbnVtYmVyPjxrZXl3b3Jkcz48a2V5d29yZD5IdW1hbnM8L2tl
eXdvcmQ+PGtleXdvcmQ+TWFnbmV0aWMgUmVzb25hbmNlIEltYWdpbmc8L2tleXdvcmQ+PGtleXdv
cmQ+UHJlZnJvbnRhbCBDb3J0ZXg8L2tleXdvcmQ+PGtleXdvcmQ+UHJlZnJvbnRhbCBDb3J0ZXg6
IHBoeXNpb2xvZ3k8L2tleXdvcmQ+PGtleXdvcmQ+UHJlZnJvbnRhbCBDb3J0ZXg6IHJhZGlvZ3Jh
cGh5PC9rZXl3b3JkPjxrZXl3b3JkPlNlbWFudGljczwva2V5d29yZD48a2V5d29yZD5WZXJiYWwg
QmVoYXZpb3I8L2tleXdvcmQ+PC9rZXl3b3Jkcz48ZGF0ZXM+PHllYXI+MTk5NzwveWVhcj48L2Rh
dGVzPjxhY2Nlc3Npb24tbnVtPjk0MDU2OTI8L2FjY2Vzc2lvbi1udW0+PHVybHM+PC91cmxzPjwv
cmVjb3JkPjwvQ2l0ZT48L0VuZE5vdGU+
</w:fldData>
        </w:fldChar>
      </w:r>
      <w:r w:rsidR="00AA315E">
        <w:rPr>
          <w:sz w:val="24"/>
          <w:szCs w:val="24"/>
        </w:rPr>
        <w:instrText xml:space="preserve"> ADDIN EN.CITE </w:instrText>
      </w:r>
      <w:r w:rsidR="00AA315E">
        <w:rPr>
          <w:sz w:val="24"/>
          <w:szCs w:val="24"/>
        </w:rPr>
        <w:fldChar w:fldCharType="begin">
          <w:fldData xml:space="preserve">PEVuZE5vdGU+PENpdGU+PEF1dGhvcj5KZWZmZXJpZXM8L0F1dGhvcj48WWVhcj4yMDEzPC9ZZWFy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L2Z1bGwtdGl0bGU+PC9wZXJpb2RpY2FsPjxwYWdlcz4xNDc5Mi03PC9wYWdlcz48dm9sdW1lPjk0
PC92b2x1bWU+PG51bWJlcj4yNjwvbnVtYmVyPjxrZXl3b3Jkcz48a2V5d29yZD5IdW1hbnM8L2tl
eXdvcmQ+PGtleXdvcmQ+TWFnbmV0aWMgUmVzb25hbmNlIEltYWdpbmc8L2tleXdvcmQ+PGtleXdv
cmQ+UHJlZnJvbnRhbCBDb3J0ZXg8L2tleXdvcmQ+PGtleXdvcmQ+UHJlZnJvbnRhbCBDb3J0ZXg6
IHBoeXNpb2xvZ3k8L2tleXdvcmQ+PGtleXdvcmQ+UHJlZnJvbnRhbCBDb3J0ZXg6IHJhZGlvZ3Jh
cGh5PC9rZXl3b3JkPjxrZXl3b3JkPlNlbWFudGljczwva2V5d29yZD48a2V5d29yZD5WZXJiYWwg
QmVoYXZpb3I8L2tleXdvcmQ+PC9rZXl3b3Jkcz48ZGF0ZXM+PHllYXI+MTk5NzwveWVhcj48L2Rh
dGVzPjxhY2Nlc3Npb24tbnVtPjk0MDU2OTI8L2FjY2Vzc2lvbi1udW0+PHVybHM+PC91cmxzPjwv
cmVjb3JkPjwvQ2l0ZT48L0VuZE5vdGU+
</w:fldData>
        </w:fldChar>
      </w:r>
      <w:r w:rsidR="00AA315E">
        <w:rPr>
          <w:sz w:val="24"/>
          <w:szCs w:val="24"/>
        </w:rPr>
        <w:instrText xml:space="preserve"> ADDIN EN.CITE.DATA </w:instrText>
      </w:r>
      <w:r w:rsidR="00AA315E">
        <w:rPr>
          <w:sz w:val="24"/>
          <w:szCs w:val="24"/>
        </w:rPr>
      </w:r>
      <w:r w:rsidR="00AA315E">
        <w:rPr>
          <w:sz w:val="24"/>
          <w:szCs w:val="24"/>
        </w:rPr>
        <w:fldChar w:fldCharType="end"/>
      </w:r>
      <w:r w:rsidRPr="0063437A">
        <w:rPr>
          <w:sz w:val="24"/>
          <w:szCs w:val="24"/>
        </w:rPr>
      </w:r>
      <w:r w:rsidRPr="0063437A">
        <w:rPr>
          <w:sz w:val="24"/>
          <w:szCs w:val="24"/>
        </w:rPr>
        <w:fldChar w:fldCharType="separate"/>
      </w:r>
      <w:r w:rsidR="00AA315E">
        <w:rPr>
          <w:noProof/>
          <w:sz w:val="24"/>
          <w:szCs w:val="24"/>
        </w:rPr>
        <w:t>(Thompson-Schill et al., 1997; Badre et al., 2005; Jefferies, 2013)</w:t>
      </w:r>
      <w:r w:rsidRPr="0063437A">
        <w:rPr>
          <w:sz w:val="24"/>
          <w:szCs w:val="24"/>
        </w:rPr>
        <w:fldChar w:fldCharType="end"/>
      </w:r>
      <w:r w:rsidRPr="0063437A">
        <w:rPr>
          <w:sz w:val="24"/>
          <w:szCs w:val="24"/>
        </w:rPr>
        <w:t xml:space="preserve">. Automatic spreading activation </w:t>
      </w:r>
      <w:r>
        <w:rPr>
          <w:sz w:val="24"/>
          <w:szCs w:val="24"/>
        </w:rPr>
        <w:t xml:space="preserve">can </w:t>
      </w:r>
      <w:r w:rsidRPr="0063437A">
        <w:rPr>
          <w:sz w:val="24"/>
          <w:szCs w:val="24"/>
        </w:rPr>
        <w:t xml:space="preserve">facilitate the retrieval of features and associations that are </w:t>
      </w:r>
      <w:r w:rsidRPr="0063437A">
        <w:rPr>
          <w:i/>
          <w:sz w:val="24"/>
          <w:szCs w:val="24"/>
        </w:rPr>
        <w:t>dominant</w:t>
      </w:r>
      <w:r w:rsidRPr="0063437A">
        <w:rPr>
          <w:sz w:val="24"/>
          <w:szCs w:val="24"/>
        </w:rPr>
        <w:t xml:space="preserve"> for a particular concept (e.g., carrot-peel). </w:t>
      </w:r>
      <w:r>
        <w:rPr>
          <w:sz w:val="24"/>
          <w:szCs w:val="24"/>
        </w:rPr>
        <w:t>W</w:t>
      </w:r>
      <w:r w:rsidRPr="0063437A">
        <w:rPr>
          <w:sz w:val="24"/>
          <w:szCs w:val="24"/>
        </w:rPr>
        <w:t xml:space="preserve">hen semantic retrieval needs to be focussed on aspects of knowledge that are </w:t>
      </w:r>
      <w:r w:rsidRPr="0063437A">
        <w:rPr>
          <w:i/>
          <w:sz w:val="24"/>
          <w:szCs w:val="24"/>
        </w:rPr>
        <w:t>not</w:t>
      </w:r>
      <w:r w:rsidRPr="0063437A">
        <w:rPr>
          <w:sz w:val="24"/>
          <w:szCs w:val="24"/>
        </w:rPr>
        <w:t xml:space="preserve"> the strongest response for the inputs, additional control mechanisms can be engaged to guide semantic retrieval. For example, control is needed to recover weak associations (carrot-horse) and to match words on the basis of specific sensory-motor features, such as actions or colour (e.g., carrot with traffic cone), since the functional characteristics of these concepts are more central to their meaning </w:t>
      </w:r>
      <w:r w:rsidRPr="0063437A">
        <w:rPr>
          <w:sz w:val="24"/>
          <w:szCs w:val="24"/>
        </w:rPr>
        <w:fldChar w:fldCharType="begin">
          <w:fldData xml:space="preserve">PEVuZE5vdGU+PENpdGU+PEF1dGhvcj5CYWRyZTwvQXV0aG9yPjxZZWFyPjIwMDU8L1llYXI+PFJl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</w:fldData>
        </w:fldChar>
      </w:r>
      <w:r w:rsidR="00D50000">
        <w:rPr>
          <w:sz w:val="24"/>
          <w:szCs w:val="24"/>
        </w:rPr>
        <w:instrText xml:space="preserve"> ADDIN EN.CITE </w:instrText>
      </w:r>
      <w:r w:rsidR="00D50000">
        <w:rPr>
          <w:sz w:val="24"/>
          <w:szCs w:val="24"/>
        </w:rPr>
        <w:fldChar w:fldCharType="begin">
          <w:fldData xml:space="preserve">PEVuZE5vdGU+PENpdGU+PEF1dGhvcj5CYWRyZTwvQXV0aG9yPjxZZWFyPjIwMDU8L1llYXI+PFJl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</w:fldData>
        </w:fldChar>
      </w:r>
      <w:r w:rsidR="00D50000">
        <w:rPr>
          <w:sz w:val="24"/>
          <w:szCs w:val="24"/>
        </w:rPr>
        <w:instrText xml:space="preserve"> ADDIN EN.CITE.DATA </w:instrText>
      </w:r>
      <w:r w:rsidR="00D50000">
        <w:rPr>
          <w:sz w:val="24"/>
          <w:szCs w:val="24"/>
        </w:rPr>
      </w:r>
      <w:r w:rsidR="00D50000">
        <w:rPr>
          <w:sz w:val="24"/>
          <w:szCs w:val="24"/>
        </w:rPr>
        <w:fldChar w:fldCharType="end"/>
      </w:r>
      <w:r w:rsidRPr="0063437A">
        <w:rPr>
          <w:sz w:val="24"/>
          <w:szCs w:val="24"/>
        </w:rPr>
      </w:r>
      <w:r w:rsidRPr="0063437A">
        <w:rPr>
          <w:sz w:val="24"/>
          <w:szCs w:val="24"/>
        </w:rPr>
        <w:fldChar w:fldCharType="separate"/>
      </w:r>
      <w:r w:rsidR="00D50000">
        <w:rPr>
          <w:noProof/>
          <w:sz w:val="24"/>
          <w:szCs w:val="24"/>
        </w:rPr>
        <w:t>(Thompson-Schill et al., 1997; Badre et al., 2005; Whitney et al., 2011; Noonan et al., 2013; Davey et al., 2015a)</w:t>
      </w:r>
      <w:r w:rsidRPr="0063437A">
        <w:rPr>
          <w:sz w:val="24"/>
          <w:szCs w:val="24"/>
        </w:rPr>
        <w:fldChar w:fldCharType="end"/>
      </w:r>
      <w:r w:rsidRPr="0063437A">
        <w:rPr>
          <w:sz w:val="24"/>
          <w:szCs w:val="24"/>
        </w:rPr>
        <w:t xml:space="preserve">. </w:t>
      </w:r>
    </w:p>
    <w:p w14:paraId="243FF40A" w14:textId="58515E5A" w:rsidR="00ED6818" w:rsidRPr="0063437A" w:rsidRDefault="00ED6818" w:rsidP="00ED6818">
      <w:pPr>
        <w:spacing w:line="360" w:lineRule="auto"/>
        <w:jc w:val="both"/>
        <w:rPr>
          <w:sz w:val="24"/>
          <w:szCs w:val="24"/>
        </w:rPr>
      </w:pPr>
      <w:r w:rsidRPr="0063437A">
        <w:rPr>
          <w:sz w:val="24"/>
          <w:szCs w:val="24"/>
        </w:rPr>
        <w:tab/>
        <w:t xml:space="preserve">Different brain regions have been implicated in the </w:t>
      </w:r>
      <w:r w:rsidRPr="0063437A">
        <w:rPr>
          <w:i/>
          <w:sz w:val="24"/>
          <w:szCs w:val="24"/>
        </w:rPr>
        <w:t xml:space="preserve">representation </w:t>
      </w:r>
      <w:r w:rsidRPr="0063437A">
        <w:rPr>
          <w:sz w:val="24"/>
          <w:szCs w:val="24"/>
        </w:rPr>
        <w:t xml:space="preserve">and </w:t>
      </w:r>
      <w:r w:rsidRPr="0063437A">
        <w:rPr>
          <w:i/>
          <w:sz w:val="24"/>
          <w:szCs w:val="24"/>
        </w:rPr>
        <w:t>controlled retrieval</w:t>
      </w:r>
      <w:r w:rsidRPr="0063437A">
        <w:rPr>
          <w:sz w:val="24"/>
          <w:szCs w:val="24"/>
        </w:rPr>
        <w:t xml:space="preserve"> of semantic information. The ventral anterior temporal lobes (ATL) have been argued to form a key repository of conceptual information, following studies of patients with semantic dementia (SD). These patients have relatively focal bilateral atrophy focussed on ATL, associated with a gradual deterioration of knowledge and multimodal semantic deficits, first affecting fine-grained distinctions between concepts, and then eroding more basic distinctions </w:t>
      </w:r>
      <w:r w:rsidRPr="0063437A">
        <w:rPr>
          <w:sz w:val="24"/>
          <w:szCs w:val="24"/>
        </w:rPr>
        <w:fldChar w:fldCharType="begin">
          <w:fldData xml:space="preserve">PEVuZE5vdGU+PENpdGU+PEF1dGhvcj5NdW1tZXJ5PC9BdXRob3I+PFllYXI+MjAwMDwvWWVhcj48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</w:fldData>
        </w:fldChar>
      </w:r>
      <w:r w:rsidR="00AA315E">
        <w:rPr>
          <w:sz w:val="24"/>
          <w:szCs w:val="24"/>
        </w:rPr>
        <w:instrText xml:space="preserve"> ADDIN EN.CITE </w:instrText>
      </w:r>
      <w:r w:rsidR="00AA315E">
        <w:rPr>
          <w:sz w:val="24"/>
          <w:szCs w:val="24"/>
        </w:rPr>
        <w:fldChar w:fldCharType="begin">
          <w:fldData xml:space="preserve">PEVuZE5vdGU+PENpdGU+PEF1dGhvcj5NdW1tZXJ5PC9BdXRob3I+PFllYXI+MjAwMDwvWWVhcj48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</w:fldData>
        </w:fldChar>
      </w:r>
      <w:r w:rsidR="00AA315E">
        <w:rPr>
          <w:sz w:val="24"/>
          <w:szCs w:val="24"/>
        </w:rPr>
        <w:instrText xml:space="preserve"> ADDIN EN.CITE.DATA </w:instrText>
      </w:r>
      <w:r w:rsidR="00AA315E">
        <w:rPr>
          <w:sz w:val="24"/>
          <w:szCs w:val="24"/>
        </w:rPr>
      </w:r>
      <w:r w:rsidR="00AA315E">
        <w:rPr>
          <w:sz w:val="24"/>
          <w:szCs w:val="24"/>
        </w:rPr>
        <w:fldChar w:fldCharType="end"/>
      </w:r>
      <w:r w:rsidRPr="0063437A">
        <w:rPr>
          <w:sz w:val="24"/>
          <w:szCs w:val="24"/>
        </w:rPr>
      </w:r>
      <w:r w:rsidRPr="0063437A">
        <w:rPr>
          <w:sz w:val="24"/>
          <w:szCs w:val="24"/>
        </w:rPr>
        <w:fldChar w:fldCharType="separate"/>
      </w:r>
      <w:r w:rsidR="00AA315E">
        <w:rPr>
          <w:noProof/>
          <w:sz w:val="24"/>
          <w:szCs w:val="24"/>
        </w:rPr>
        <w:t>(Mummery et al., 2000; Hodges and Patterson, 2007; Patterson et al., 2007)</w:t>
      </w:r>
      <w:r w:rsidRPr="0063437A">
        <w:rPr>
          <w:sz w:val="24"/>
          <w:szCs w:val="24"/>
        </w:rPr>
        <w:fldChar w:fldCharType="end"/>
      </w:r>
      <w:r w:rsidRPr="0063437A">
        <w:rPr>
          <w:sz w:val="24"/>
          <w:szCs w:val="24"/>
        </w:rPr>
        <w:t xml:space="preserve">. </w:t>
      </w:r>
      <w:r>
        <w:rPr>
          <w:sz w:val="24"/>
          <w:szCs w:val="24"/>
        </w:rPr>
        <w:t xml:space="preserve">Deficits in </w:t>
      </w:r>
      <w:r w:rsidRPr="0063437A">
        <w:rPr>
          <w:sz w:val="24"/>
          <w:szCs w:val="24"/>
        </w:rPr>
        <w:t xml:space="preserve">SD patients suggest a loss of central semantic information </w:t>
      </w:r>
      <w:r w:rsidRPr="0063437A">
        <w:rPr>
          <w:sz w:val="24"/>
          <w:szCs w:val="24"/>
        </w:rPr>
        <w:fldChar w:fldCharType="begin">
          <w:fldData xml:space="preserve">PEVuZE5vdGU+PENpdGU+PEF1dGhvcj5Cb3plYXQ8L0F1dGhvcj48WWVhcj4yMDAwPC9ZZWFyPjxS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</w:fldData>
        </w:fldChar>
      </w:r>
      <w:r w:rsidR="00AA315E">
        <w:rPr>
          <w:sz w:val="24"/>
          <w:szCs w:val="24"/>
        </w:rPr>
        <w:instrText xml:space="preserve"> ADDIN EN.CITE </w:instrText>
      </w:r>
      <w:r w:rsidR="00AA315E">
        <w:rPr>
          <w:sz w:val="24"/>
          <w:szCs w:val="24"/>
        </w:rPr>
        <w:fldChar w:fldCharType="begin">
          <w:fldData xml:space="preserve">PEVuZE5vdGU+PENpdGU+PEF1dGhvcj5Cb3plYXQ8L0F1dGhvcj48WWVhcj4yMDAwPC9ZZWFyPjxS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</w:fldData>
        </w:fldChar>
      </w:r>
      <w:r w:rsidR="00AA315E">
        <w:rPr>
          <w:sz w:val="24"/>
          <w:szCs w:val="24"/>
        </w:rPr>
        <w:instrText xml:space="preserve"> ADDIN EN.CITE.DATA </w:instrText>
      </w:r>
      <w:r w:rsidR="00AA315E">
        <w:rPr>
          <w:sz w:val="24"/>
          <w:szCs w:val="24"/>
        </w:rPr>
      </w:r>
      <w:r w:rsidR="00AA315E">
        <w:rPr>
          <w:sz w:val="24"/>
          <w:szCs w:val="24"/>
        </w:rPr>
        <w:fldChar w:fldCharType="end"/>
      </w:r>
      <w:r w:rsidRPr="0063437A">
        <w:rPr>
          <w:sz w:val="24"/>
          <w:szCs w:val="24"/>
        </w:rPr>
      </w:r>
      <w:r w:rsidRPr="0063437A">
        <w:rPr>
          <w:sz w:val="24"/>
          <w:szCs w:val="24"/>
        </w:rPr>
        <w:fldChar w:fldCharType="separate"/>
      </w:r>
      <w:r w:rsidR="00AA315E">
        <w:rPr>
          <w:noProof/>
          <w:sz w:val="24"/>
          <w:szCs w:val="24"/>
        </w:rPr>
        <w:t>(Bozeat et al., 2000; Jefferies and Lambon Ralph, 2006)</w:t>
      </w:r>
      <w:r w:rsidRPr="0063437A">
        <w:rPr>
          <w:sz w:val="24"/>
          <w:szCs w:val="24"/>
        </w:rPr>
        <w:fldChar w:fldCharType="end"/>
      </w:r>
      <w:r w:rsidR="00825866">
        <w:rPr>
          <w:sz w:val="24"/>
          <w:szCs w:val="24"/>
        </w:rPr>
        <w:t xml:space="preserve"> </w:t>
      </w:r>
      <w:r>
        <w:rPr>
          <w:sz w:val="24"/>
          <w:szCs w:val="24"/>
        </w:rPr>
        <w:t>and s</w:t>
      </w:r>
      <w:r w:rsidRPr="0063437A">
        <w:rPr>
          <w:sz w:val="24"/>
          <w:szCs w:val="24"/>
        </w:rPr>
        <w:t xml:space="preserve">tudies employing inhibitory transcranial magnetic stimulation (TMS) in healthy participants </w:t>
      </w:r>
      <w:r>
        <w:rPr>
          <w:sz w:val="24"/>
          <w:szCs w:val="24"/>
        </w:rPr>
        <w:t xml:space="preserve">have </w:t>
      </w:r>
      <w:r w:rsidR="00BA2891">
        <w:rPr>
          <w:sz w:val="24"/>
          <w:szCs w:val="24"/>
        </w:rPr>
        <w:t xml:space="preserve">provided converging evidence for a necessary role of </w:t>
      </w:r>
      <w:r w:rsidR="0098715C">
        <w:rPr>
          <w:sz w:val="24"/>
          <w:szCs w:val="24"/>
        </w:rPr>
        <w:t>this region in comprehension</w:t>
      </w:r>
      <w:r>
        <w:rPr>
          <w:sz w:val="24"/>
          <w:szCs w:val="24"/>
        </w:rPr>
        <w:t xml:space="preserve"> </w:t>
      </w:r>
      <w:r w:rsidRPr="0063437A">
        <w:rPr>
          <w:sz w:val="24"/>
          <w:szCs w:val="24"/>
        </w:rPr>
        <w:fldChar w:fldCharType="begin">
          <w:fldData xml:space="preserve">PEVuZE5vdGU+PENpdGU+PEF1dGhvcj5Qb2JyaWM8L0F1dGhvcj48WWVhcj4yMDA3PC9ZZWFyPjxS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</w:fldData>
        </w:fldChar>
      </w:r>
      <w:r w:rsidR="00AA315E">
        <w:rPr>
          <w:sz w:val="24"/>
          <w:szCs w:val="24"/>
        </w:rPr>
        <w:instrText xml:space="preserve"> ADDIN EN.CITE </w:instrText>
      </w:r>
      <w:r w:rsidR="00AA315E">
        <w:rPr>
          <w:sz w:val="24"/>
          <w:szCs w:val="24"/>
        </w:rPr>
        <w:fldChar w:fldCharType="begin">
          <w:fldData xml:space="preserve">PEVuZE5vdGU+PENpdGU+PEF1dGhvcj5Qb2JyaWM8L0F1dGhvcj48WWVhcj4yMDA3PC9ZZWFyPjxS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</w:fldData>
        </w:fldChar>
      </w:r>
      <w:r w:rsidR="00AA315E">
        <w:rPr>
          <w:sz w:val="24"/>
          <w:szCs w:val="24"/>
        </w:rPr>
        <w:instrText xml:space="preserve"> ADDIN EN.CITE.DATA </w:instrText>
      </w:r>
      <w:r w:rsidR="00AA315E">
        <w:rPr>
          <w:sz w:val="24"/>
          <w:szCs w:val="24"/>
        </w:rPr>
      </w:r>
      <w:r w:rsidR="00AA315E">
        <w:rPr>
          <w:sz w:val="24"/>
          <w:szCs w:val="24"/>
        </w:rPr>
        <w:fldChar w:fldCharType="end"/>
      </w:r>
      <w:r w:rsidRPr="0063437A">
        <w:rPr>
          <w:sz w:val="24"/>
          <w:szCs w:val="24"/>
        </w:rPr>
      </w:r>
      <w:r w:rsidRPr="0063437A">
        <w:rPr>
          <w:sz w:val="24"/>
          <w:szCs w:val="24"/>
        </w:rPr>
        <w:fldChar w:fldCharType="separate"/>
      </w:r>
      <w:r w:rsidR="00AA315E">
        <w:rPr>
          <w:noProof/>
          <w:sz w:val="24"/>
          <w:szCs w:val="24"/>
        </w:rPr>
        <w:t>(Pobric et al., 2007; Pobric et al., 2010)</w:t>
      </w:r>
      <w:r w:rsidRPr="0063437A">
        <w:rPr>
          <w:sz w:val="24"/>
          <w:szCs w:val="24"/>
        </w:rPr>
        <w:fldChar w:fldCharType="end"/>
      </w:r>
      <w:r w:rsidRPr="0063437A">
        <w:rPr>
          <w:sz w:val="24"/>
          <w:szCs w:val="24"/>
        </w:rPr>
        <w:t xml:space="preserve">. </w:t>
      </w:r>
      <w:r w:rsidR="00E45359">
        <w:rPr>
          <w:sz w:val="24"/>
          <w:szCs w:val="24"/>
        </w:rPr>
        <w:t>Functional magnetic resonance imaging</w:t>
      </w:r>
      <w:r w:rsidR="00E45359" w:rsidRPr="0063437A">
        <w:rPr>
          <w:sz w:val="24"/>
          <w:szCs w:val="24"/>
        </w:rPr>
        <w:t xml:space="preserve"> </w:t>
      </w:r>
      <w:r w:rsidR="00E45359">
        <w:rPr>
          <w:sz w:val="24"/>
          <w:szCs w:val="24"/>
        </w:rPr>
        <w:t xml:space="preserve">(fMRI) </w:t>
      </w:r>
      <w:r w:rsidRPr="0063437A">
        <w:rPr>
          <w:sz w:val="24"/>
          <w:szCs w:val="24"/>
        </w:rPr>
        <w:t xml:space="preserve">studies </w:t>
      </w:r>
      <w:r w:rsidR="00BA2891">
        <w:rPr>
          <w:sz w:val="24"/>
          <w:szCs w:val="24"/>
        </w:rPr>
        <w:t>reveal</w:t>
      </w:r>
      <w:r w:rsidRPr="0063437A">
        <w:rPr>
          <w:sz w:val="24"/>
          <w:szCs w:val="24"/>
        </w:rPr>
        <w:t xml:space="preserve"> activation of ATL</w:t>
      </w:r>
      <w:r w:rsidR="00825866">
        <w:rPr>
          <w:sz w:val="24"/>
          <w:szCs w:val="24"/>
        </w:rPr>
        <w:t xml:space="preserve"> </w:t>
      </w:r>
      <w:r w:rsidRPr="0063437A">
        <w:rPr>
          <w:sz w:val="24"/>
          <w:szCs w:val="24"/>
        </w:rPr>
        <w:t xml:space="preserve">during </w:t>
      </w:r>
      <w:r w:rsidR="00BA2891">
        <w:rPr>
          <w:sz w:val="24"/>
          <w:szCs w:val="24"/>
        </w:rPr>
        <w:t xml:space="preserve">diverse </w:t>
      </w:r>
      <w:r w:rsidRPr="0063437A">
        <w:rPr>
          <w:sz w:val="24"/>
          <w:szCs w:val="24"/>
        </w:rPr>
        <w:t>semantic judgements</w:t>
      </w:r>
      <w:r w:rsidR="00BC60AB">
        <w:rPr>
          <w:sz w:val="24"/>
          <w:szCs w:val="24"/>
        </w:rPr>
        <w:t xml:space="preserve"> </w:t>
      </w:r>
      <w:r w:rsidR="00BC60AB">
        <w:rPr>
          <w:sz w:val="24"/>
          <w:szCs w:val="24"/>
        </w:rPr>
        <w:fldChar w:fldCharType="begin">
          <w:fldData xml:space="preserve">PEVuZE5vdGU+PENpdGU+PEF1dGhvcj5WaXNzZXI8L0F1dGhvcj48WWVhcj4yMDEwPC9ZZWFyPjxS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</w:fldData>
        </w:fldChar>
      </w:r>
      <w:r w:rsidR="00AA315E">
        <w:rPr>
          <w:sz w:val="24"/>
          <w:szCs w:val="24"/>
        </w:rPr>
        <w:instrText xml:space="preserve"> ADDIN EN.CITE </w:instrText>
      </w:r>
      <w:r w:rsidR="00AA315E">
        <w:rPr>
          <w:sz w:val="24"/>
          <w:szCs w:val="24"/>
        </w:rPr>
        <w:fldChar w:fldCharType="begin">
          <w:fldData xml:space="preserve">PEVuZE5vdGU+PENpdGU+PEF1dGhvcj5WaXNzZXI8L0F1dGhvcj48WWVhcj4yMDEwPC9ZZWFyPjxS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</w:fldData>
        </w:fldChar>
      </w:r>
      <w:r w:rsidR="00AA315E">
        <w:rPr>
          <w:sz w:val="24"/>
          <w:szCs w:val="24"/>
        </w:rPr>
        <w:instrText xml:space="preserve"> ADDIN EN.CITE.DATA </w:instrText>
      </w:r>
      <w:r w:rsidR="00AA315E">
        <w:rPr>
          <w:sz w:val="24"/>
          <w:szCs w:val="24"/>
        </w:rPr>
      </w:r>
      <w:r w:rsidR="00AA315E">
        <w:rPr>
          <w:sz w:val="24"/>
          <w:szCs w:val="24"/>
        </w:rPr>
        <w:fldChar w:fldCharType="end"/>
      </w:r>
      <w:r w:rsidR="00BC60AB">
        <w:rPr>
          <w:sz w:val="24"/>
          <w:szCs w:val="24"/>
        </w:rPr>
      </w:r>
      <w:r w:rsidR="00BC60AB">
        <w:rPr>
          <w:sz w:val="24"/>
          <w:szCs w:val="24"/>
        </w:rPr>
        <w:fldChar w:fldCharType="separate"/>
      </w:r>
      <w:r w:rsidR="00AA315E">
        <w:rPr>
          <w:noProof/>
          <w:sz w:val="24"/>
          <w:szCs w:val="24"/>
        </w:rPr>
        <w:t>(Binder et al., 2009; Visser et al., 2010; Rice et al., 2015)</w:t>
      </w:r>
      <w:r w:rsidR="00BC60AB">
        <w:rPr>
          <w:sz w:val="24"/>
          <w:szCs w:val="24"/>
        </w:rPr>
        <w:fldChar w:fldCharType="end"/>
      </w:r>
      <w:r w:rsidR="00E3650C">
        <w:rPr>
          <w:sz w:val="24"/>
          <w:szCs w:val="24"/>
        </w:rPr>
        <w:t>.</w:t>
      </w:r>
      <w:r>
        <w:rPr>
          <w:sz w:val="24"/>
          <w:szCs w:val="24"/>
        </w:rPr>
        <w:t xml:space="preserve"> Finally, </w:t>
      </w:r>
      <w:r w:rsidR="00E45359">
        <w:rPr>
          <w:sz w:val="24"/>
          <w:szCs w:val="24"/>
        </w:rPr>
        <w:t xml:space="preserve">analyses of inter-regional signal correlations during task free (i.e. resting-state) functional </w:t>
      </w:r>
      <w:r w:rsidR="003021C7">
        <w:rPr>
          <w:sz w:val="24"/>
          <w:szCs w:val="24"/>
        </w:rPr>
        <w:t>scans</w:t>
      </w:r>
      <w:r w:rsidR="00E45359">
        <w:rPr>
          <w:sz w:val="24"/>
          <w:szCs w:val="24"/>
        </w:rPr>
        <w:t xml:space="preserve"> </w:t>
      </w:r>
      <w:r w:rsidR="00BA2891">
        <w:rPr>
          <w:sz w:val="24"/>
          <w:szCs w:val="24"/>
        </w:rPr>
        <w:t xml:space="preserve">have shown that </w:t>
      </w:r>
      <w:r>
        <w:rPr>
          <w:sz w:val="24"/>
          <w:szCs w:val="24"/>
        </w:rPr>
        <w:t xml:space="preserve">ATL is part of a large scale </w:t>
      </w:r>
      <w:r w:rsidR="00E45359">
        <w:rPr>
          <w:sz w:val="24"/>
          <w:szCs w:val="24"/>
        </w:rPr>
        <w:t xml:space="preserve">assembly </w:t>
      </w:r>
      <w:r>
        <w:rPr>
          <w:sz w:val="24"/>
          <w:szCs w:val="24"/>
        </w:rPr>
        <w:t>that includes medial prefrontal and posterior cingulate</w:t>
      </w:r>
      <w:r w:rsidR="00E45359">
        <w:rPr>
          <w:sz w:val="24"/>
          <w:szCs w:val="24"/>
        </w:rPr>
        <w:t xml:space="preserve"> cortices, </w:t>
      </w:r>
      <w:r>
        <w:rPr>
          <w:sz w:val="24"/>
          <w:szCs w:val="24"/>
        </w:rPr>
        <w:t xml:space="preserve">commonly referred to as the </w:t>
      </w:r>
      <w:r w:rsidRPr="00F03B10">
        <w:rPr>
          <w:i/>
          <w:sz w:val="24"/>
          <w:szCs w:val="24"/>
        </w:rPr>
        <w:t xml:space="preserve">default mode </w:t>
      </w:r>
      <w:r w:rsidRPr="00F03B10">
        <w:rPr>
          <w:i/>
          <w:sz w:val="24"/>
          <w:szCs w:val="24"/>
        </w:rPr>
        <w:lastRenderedPageBreak/>
        <w:t>network</w:t>
      </w:r>
      <w:r>
        <w:rPr>
          <w:sz w:val="24"/>
          <w:szCs w:val="24"/>
        </w:rPr>
        <w:t xml:space="preserve"> </w:t>
      </w:r>
      <w:r w:rsidR="00A5452C">
        <w:rPr>
          <w:sz w:val="24"/>
          <w:szCs w:val="24"/>
        </w:rPr>
        <w:fldChar w:fldCharType="begin">
          <w:fldData xml:space="preserve">PEVuZE5vdGU+PENpdGU+PEF1dGhvcj5SYWljaGxlPC9BdXRob3I+PFllYXI+MjAwMTwvWWVhcj48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YXRlcyBvZiBBbWVyaWNhPC9mdWxsLXRpdGxlPjwvcGVyaW9kaWNhbD48cGFnZXM+Njc2LTY4Mjwv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</w:fldData>
        </w:fldChar>
      </w:r>
      <w:r w:rsidR="004F5F4E">
        <w:rPr>
          <w:sz w:val="24"/>
          <w:szCs w:val="24"/>
        </w:rPr>
        <w:instrText xml:space="preserve"> ADDIN EN.CITE </w:instrText>
      </w:r>
      <w:r w:rsidR="004F5F4E">
        <w:rPr>
          <w:sz w:val="24"/>
          <w:szCs w:val="24"/>
        </w:rPr>
        <w:fldChar w:fldCharType="begin">
          <w:fldData xml:space="preserve">PEVuZE5vdGU+PENpdGU+PEF1dGhvcj5SYWljaGxlPC9BdXRob3I+PFllYXI+MjAwMTwvWWVhcj48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YXRlcyBvZiBBbWVyaWNhPC9mdWxsLXRpdGxlPjwvcGVyaW9kaWNhbD48cGFnZXM+Njc2LTY4Mjwv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</w:fldData>
        </w:fldChar>
      </w:r>
      <w:r w:rsidR="004F5F4E">
        <w:rPr>
          <w:sz w:val="24"/>
          <w:szCs w:val="24"/>
        </w:rPr>
        <w:instrText xml:space="preserve"> ADDIN EN.CITE.DATA </w:instrText>
      </w:r>
      <w:r w:rsidR="004F5F4E">
        <w:rPr>
          <w:sz w:val="24"/>
          <w:szCs w:val="24"/>
        </w:rPr>
      </w:r>
      <w:r w:rsidR="004F5F4E">
        <w:rPr>
          <w:sz w:val="24"/>
          <w:szCs w:val="24"/>
        </w:rPr>
        <w:fldChar w:fldCharType="end"/>
      </w:r>
      <w:r w:rsidR="00A5452C">
        <w:rPr>
          <w:sz w:val="24"/>
          <w:szCs w:val="24"/>
        </w:rPr>
      </w:r>
      <w:r w:rsidR="00A5452C">
        <w:rPr>
          <w:sz w:val="24"/>
          <w:szCs w:val="24"/>
        </w:rPr>
        <w:fldChar w:fldCharType="separate"/>
      </w:r>
      <w:r w:rsidR="004F5F4E">
        <w:rPr>
          <w:noProof/>
          <w:sz w:val="24"/>
          <w:szCs w:val="24"/>
        </w:rPr>
        <w:t>(DMN, Raichle et al., 2001; Buckner et al., 2008; Yeo et al., 2011; Jackson et al., 2016)</w:t>
      </w:r>
      <w:r w:rsidR="00A5452C">
        <w:rPr>
          <w:sz w:val="24"/>
          <w:szCs w:val="24"/>
        </w:rPr>
        <w:fldChar w:fldCharType="end"/>
      </w:r>
      <w:r w:rsidR="00A5452C">
        <w:rPr>
          <w:sz w:val="24"/>
          <w:szCs w:val="24"/>
        </w:rPr>
        <w:t>.</w:t>
      </w:r>
    </w:p>
    <w:p w14:paraId="4481FA40" w14:textId="02930DA4" w:rsidR="00ED6818" w:rsidRPr="0063437A" w:rsidRDefault="00ED6818" w:rsidP="00BA2891">
      <w:pPr>
        <w:spacing w:line="360" w:lineRule="auto"/>
        <w:ind w:firstLine="720"/>
        <w:jc w:val="both"/>
        <w:rPr>
          <w:sz w:val="24"/>
          <w:szCs w:val="24"/>
        </w:rPr>
      </w:pPr>
      <w:r w:rsidRPr="0063437A">
        <w:rPr>
          <w:sz w:val="24"/>
          <w:szCs w:val="24"/>
        </w:rPr>
        <w:t>Converging neuroscientific methods</w:t>
      </w:r>
      <w:r w:rsidRPr="0063437A" w:rsidDel="00840D3A">
        <w:rPr>
          <w:sz w:val="24"/>
          <w:szCs w:val="24"/>
        </w:rPr>
        <w:t xml:space="preserve"> </w:t>
      </w:r>
      <w:r w:rsidRPr="0063437A">
        <w:rPr>
          <w:sz w:val="24"/>
          <w:szCs w:val="24"/>
        </w:rPr>
        <w:t xml:space="preserve">have </w:t>
      </w:r>
      <w:r w:rsidR="00636061">
        <w:rPr>
          <w:sz w:val="24"/>
          <w:szCs w:val="24"/>
        </w:rPr>
        <w:t xml:space="preserve">also </w:t>
      </w:r>
      <w:r w:rsidRPr="0063437A">
        <w:rPr>
          <w:sz w:val="24"/>
          <w:szCs w:val="24"/>
        </w:rPr>
        <w:t>identified brain regions beyond ATL</w:t>
      </w:r>
      <w:r w:rsidR="00636061" w:rsidRPr="00636061">
        <w:rPr>
          <w:sz w:val="24"/>
          <w:szCs w:val="24"/>
        </w:rPr>
        <w:t xml:space="preserve"> </w:t>
      </w:r>
      <w:r w:rsidR="00636061">
        <w:rPr>
          <w:sz w:val="24"/>
          <w:szCs w:val="24"/>
        </w:rPr>
        <w:t>which</w:t>
      </w:r>
      <w:r w:rsidR="00636061" w:rsidRPr="0063437A">
        <w:rPr>
          <w:sz w:val="24"/>
          <w:szCs w:val="24"/>
        </w:rPr>
        <w:t xml:space="preserve"> are important </w:t>
      </w:r>
      <w:r w:rsidR="005B58EB">
        <w:rPr>
          <w:sz w:val="24"/>
          <w:szCs w:val="24"/>
        </w:rPr>
        <w:t>for</w:t>
      </w:r>
      <w:r w:rsidR="00636061" w:rsidRPr="0063437A">
        <w:rPr>
          <w:sz w:val="24"/>
          <w:szCs w:val="24"/>
        </w:rPr>
        <w:t xml:space="preserve"> multimodal semantics</w:t>
      </w:r>
      <w:r w:rsidRPr="0063437A">
        <w:rPr>
          <w:sz w:val="24"/>
          <w:szCs w:val="24"/>
        </w:rPr>
        <w:t>, specifically left inferior frontal gyrus (LIFG) and posterior middle temporal gyrus (pMTG)</w:t>
      </w:r>
      <w:r w:rsidR="00636061">
        <w:rPr>
          <w:sz w:val="24"/>
          <w:szCs w:val="24"/>
        </w:rPr>
        <w:t>. These regions are thought to contribute to</w:t>
      </w:r>
      <w:r w:rsidRPr="0063437A">
        <w:rPr>
          <w:sz w:val="24"/>
          <w:szCs w:val="24"/>
        </w:rPr>
        <w:t xml:space="preserve"> the </w:t>
      </w:r>
      <w:r w:rsidRPr="00636061">
        <w:rPr>
          <w:i/>
          <w:sz w:val="24"/>
          <w:szCs w:val="24"/>
        </w:rPr>
        <w:t>control</w:t>
      </w:r>
      <w:r w:rsidRPr="0063437A">
        <w:rPr>
          <w:sz w:val="24"/>
          <w:szCs w:val="24"/>
        </w:rPr>
        <w:t xml:space="preserve"> of semantic retrieval. Patients with semantic aphasia (SA)</w:t>
      </w:r>
      <w:r w:rsidR="005A369E">
        <w:rPr>
          <w:sz w:val="24"/>
          <w:szCs w:val="24"/>
        </w:rPr>
        <w:t>,</w:t>
      </w:r>
      <w:r w:rsidRPr="0063437A">
        <w:rPr>
          <w:sz w:val="24"/>
          <w:szCs w:val="24"/>
        </w:rPr>
        <w:t xml:space="preserve"> </w:t>
      </w:r>
      <w:r w:rsidR="005A369E">
        <w:rPr>
          <w:sz w:val="24"/>
          <w:szCs w:val="24"/>
        </w:rPr>
        <w:t xml:space="preserve">who have lesions affecting these regions </w:t>
      </w:r>
      <w:r w:rsidR="007E2C7C">
        <w:rPr>
          <w:sz w:val="24"/>
          <w:szCs w:val="24"/>
        </w:rPr>
        <w:t>following</w:t>
      </w:r>
      <w:r w:rsidR="005A369E">
        <w:rPr>
          <w:sz w:val="24"/>
          <w:szCs w:val="24"/>
        </w:rPr>
        <w:t xml:space="preserve"> stroke, </w:t>
      </w:r>
      <w:r w:rsidRPr="0063437A">
        <w:rPr>
          <w:sz w:val="24"/>
          <w:szCs w:val="24"/>
        </w:rPr>
        <w:t>fail the same range of verbal and non-verba</w:t>
      </w:r>
      <w:r w:rsidR="005A369E">
        <w:rPr>
          <w:sz w:val="24"/>
          <w:szCs w:val="24"/>
        </w:rPr>
        <w:t>l semantic tasks as SD patients</w:t>
      </w:r>
      <w:r w:rsidRPr="0063437A">
        <w:rPr>
          <w:sz w:val="24"/>
          <w:szCs w:val="24"/>
        </w:rPr>
        <w:t xml:space="preserve">; however, unlike SD cases, </w:t>
      </w:r>
      <w:r w:rsidR="00607A62">
        <w:rPr>
          <w:sz w:val="24"/>
          <w:szCs w:val="24"/>
        </w:rPr>
        <w:t>they</w:t>
      </w:r>
      <w:r w:rsidRPr="0063437A">
        <w:rPr>
          <w:sz w:val="24"/>
          <w:szCs w:val="24"/>
        </w:rPr>
        <w:t xml:space="preserve"> often retrieve information that is irrelevant or inappropriate for the task, show strong effects of cues and miscues, and perform poorly in the face of strong distracters or ambiguous meanings </w:t>
      </w:r>
      <w:r w:rsidRPr="0063437A">
        <w:rPr>
          <w:sz w:val="24"/>
          <w:szCs w:val="24"/>
        </w:rPr>
        <w:fldChar w:fldCharType="begin">
          <w:fldData xml:space="preserve">PEVuZE5vdGU+PENpdGU+PEF1dGhvcj5KZWZmZXJpZXM8L0F1dGhvcj48WWVhcj4yMDEwPC9ZZWFy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</w:fldData>
        </w:fldChar>
      </w:r>
      <w:r w:rsidR="00AA315E">
        <w:rPr>
          <w:sz w:val="24"/>
          <w:szCs w:val="24"/>
        </w:rPr>
        <w:instrText xml:space="preserve"> ADDIN EN.CITE </w:instrText>
      </w:r>
      <w:r w:rsidR="00AA315E">
        <w:rPr>
          <w:sz w:val="24"/>
          <w:szCs w:val="24"/>
        </w:rPr>
        <w:fldChar w:fldCharType="begin">
          <w:fldData xml:space="preserve">PEVuZE5vdGU+PENpdGU+PEF1dGhvcj5KZWZmZXJpZXM8L0F1dGhvcj48WWVhcj4yMDEwPC9ZZWFy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</w:fldData>
        </w:fldChar>
      </w:r>
      <w:r w:rsidR="00AA315E">
        <w:rPr>
          <w:sz w:val="24"/>
          <w:szCs w:val="24"/>
        </w:rPr>
        <w:instrText xml:space="preserve"> ADDIN EN.CITE.DATA </w:instrText>
      </w:r>
      <w:r w:rsidR="00AA315E">
        <w:rPr>
          <w:sz w:val="24"/>
          <w:szCs w:val="24"/>
        </w:rPr>
      </w:r>
      <w:r w:rsidR="00AA315E">
        <w:rPr>
          <w:sz w:val="24"/>
          <w:szCs w:val="24"/>
        </w:rPr>
        <w:fldChar w:fldCharType="end"/>
      </w:r>
      <w:r w:rsidRPr="0063437A">
        <w:rPr>
          <w:sz w:val="24"/>
          <w:szCs w:val="24"/>
        </w:rPr>
      </w:r>
      <w:r w:rsidRPr="0063437A">
        <w:rPr>
          <w:sz w:val="24"/>
          <w:szCs w:val="24"/>
        </w:rPr>
        <w:fldChar w:fldCharType="separate"/>
      </w:r>
      <w:r w:rsidR="00AA315E">
        <w:rPr>
          <w:noProof/>
          <w:sz w:val="24"/>
          <w:szCs w:val="24"/>
        </w:rPr>
        <w:t>(Thompson-Schill et al., 2002; Jefferies and Lambon Ralph, 2006; Jefferies et al., 2008; Corbett et al., 2009; Jefferies et al., 2010)</w:t>
      </w:r>
      <w:r w:rsidRPr="0063437A">
        <w:rPr>
          <w:sz w:val="24"/>
          <w:szCs w:val="24"/>
        </w:rPr>
        <w:fldChar w:fldCharType="end"/>
      </w:r>
      <w:r w:rsidRPr="0063437A">
        <w:rPr>
          <w:sz w:val="24"/>
          <w:szCs w:val="24"/>
        </w:rPr>
        <w:t xml:space="preserve">. Converging evidence from fMRI </w:t>
      </w:r>
      <w:r w:rsidRPr="0063437A">
        <w:rPr>
          <w:sz w:val="24"/>
          <w:szCs w:val="24"/>
        </w:rPr>
        <w:fldChar w:fldCharType="begin">
          <w:fldData xml:space="preserve">PEVuZE5vdGU+PENpdGU+PEF1dGhvcj5EYXZleTwvQXV0aG9yPjxZZWFyPjIwMTU8L1llYXI+PFJl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</w:fldData>
        </w:fldChar>
      </w:r>
      <w:r w:rsidR="00D50000">
        <w:rPr>
          <w:sz w:val="24"/>
          <w:szCs w:val="24"/>
        </w:rPr>
        <w:instrText xml:space="preserve"> ADDIN EN.CITE </w:instrText>
      </w:r>
      <w:r w:rsidR="00D50000">
        <w:rPr>
          <w:sz w:val="24"/>
          <w:szCs w:val="24"/>
        </w:rPr>
        <w:fldChar w:fldCharType="begin">
          <w:fldData xml:space="preserve">PEVuZE5vdGU+PENpdGU+PEF1dGhvcj5EYXZleTwvQXV0aG9yPjxZZWFyPjIwMTU8L1llYXI+PFJl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</w:fldData>
        </w:fldChar>
      </w:r>
      <w:r w:rsidR="00D50000">
        <w:rPr>
          <w:sz w:val="24"/>
          <w:szCs w:val="24"/>
        </w:rPr>
        <w:instrText xml:space="preserve"> ADDIN EN.CITE.DATA </w:instrText>
      </w:r>
      <w:r w:rsidR="00D50000">
        <w:rPr>
          <w:sz w:val="24"/>
          <w:szCs w:val="24"/>
        </w:rPr>
      </w:r>
      <w:r w:rsidR="00D50000">
        <w:rPr>
          <w:sz w:val="24"/>
          <w:szCs w:val="24"/>
        </w:rPr>
        <w:fldChar w:fldCharType="end"/>
      </w:r>
      <w:r w:rsidRPr="0063437A">
        <w:rPr>
          <w:sz w:val="24"/>
          <w:szCs w:val="24"/>
        </w:rPr>
      </w:r>
      <w:r w:rsidRPr="0063437A">
        <w:rPr>
          <w:sz w:val="24"/>
          <w:szCs w:val="24"/>
        </w:rPr>
        <w:fldChar w:fldCharType="separate"/>
      </w:r>
      <w:r w:rsidR="00D50000">
        <w:rPr>
          <w:noProof/>
          <w:sz w:val="24"/>
          <w:szCs w:val="24"/>
        </w:rPr>
        <w:t>(Poldrack et al., 1999; Badre et al., 2005; Snijders et al., 2010; Noonan et al., 2013; Davey et al., 2015b)</w:t>
      </w:r>
      <w:r w:rsidRPr="0063437A">
        <w:rPr>
          <w:sz w:val="24"/>
          <w:szCs w:val="24"/>
        </w:rPr>
        <w:fldChar w:fldCharType="end"/>
      </w:r>
      <w:r w:rsidRPr="0063437A">
        <w:rPr>
          <w:sz w:val="24"/>
          <w:szCs w:val="24"/>
        </w:rPr>
        <w:t xml:space="preserve"> and TMS </w:t>
      </w:r>
      <w:r w:rsidRPr="0063437A">
        <w:rPr>
          <w:sz w:val="24"/>
          <w:szCs w:val="24"/>
        </w:rPr>
        <w:fldChar w:fldCharType="begin">
          <w:fldData xml:space="preserve">PEVuZE5vdGU+PENpdGU+PEF1dGhvcj5XaGl0bmV5PC9BdXRob3I+PFllYXI+MjAxMTwvWWVhcj48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==
</w:fldData>
        </w:fldChar>
      </w:r>
      <w:r w:rsidR="00D50000">
        <w:rPr>
          <w:sz w:val="24"/>
          <w:szCs w:val="24"/>
        </w:rPr>
        <w:instrText xml:space="preserve"> ADDIN EN.CITE </w:instrText>
      </w:r>
      <w:r w:rsidR="00D50000">
        <w:rPr>
          <w:sz w:val="24"/>
          <w:szCs w:val="24"/>
        </w:rPr>
        <w:fldChar w:fldCharType="begin">
          <w:fldData xml:space="preserve">PEVuZE5vdGU+PENpdGU+PEF1dGhvcj5XaGl0bmV5PC9BdXRob3I+PFllYXI+MjAxMTwvWWVhcj48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==
</w:fldData>
        </w:fldChar>
      </w:r>
      <w:r w:rsidR="00D50000">
        <w:rPr>
          <w:sz w:val="24"/>
          <w:szCs w:val="24"/>
        </w:rPr>
        <w:instrText xml:space="preserve"> ADDIN EN.CITE.DATA </w:instrText>
      </w:r>
      <w:r w:rsidR="00D50000">
        <w:rPr>
          <w:sz w:val="24"/>
          <w:szCs w:val="24"/>
        </w:rPr>
      </w:r>
      <w:r w:rsidR="00D50000">
        <w:rPr>
          <w:sz w:val="24"/>
          <w:szCs w:val="24"/>
        </w:rPr>
        <w:fldChar w:fldCharType="end"/>
      </w:r>
      <w:r w:rsidRPr="0063437A">
        <w:rPr>
          <w:sz w:val="24"/>
          <w:szCs w:val="24"/>
        </w:rPr>
      </w:r>
      <w:r w:rsidRPr="0063437A">
        <w:rPr>
          <w:sz w:val="24"/>
          <w:szCs w:val="24"/>
        </w:rPr>
        <w:fldChar w:fldCharType="separate"/>
      </w:r>
      <w:r w:rsidR="00D50000">
        <w:rPr>
          <w:noProof/>
          <w:sz w:val="24"/>
          <w:szCs w:val="24"/>
        </w:rPr>
        <w:t>(Hoffman et al., 2010; Whitney et al., 2011; Davey et al., 2015a)</w:t>
      </w:r>
      <w:r w:rsidRPr="0063437A">
        <w:rPr>
          <w:sz w:val="24"/>
          <w:szCs w:val="24"/>
        </w:rPr>
        <w:fldChar w:fldCharType="end"/>
      </w:r>
      <w:r w:rsidRPr="0063437A">
        <w:rPr>
          <w:sz w:val="24"/>
          <w:szCs w:val="24"/>
        </w:rPr>
        <w:t xml:space="preserve"> </w:t>
      </w:r>
      <w:r w:rsidR="0098715C">
        <w:rPr>
          <w:sz w:val="24"/>
          <w:szCs w:val="24"/>
        </w:rPr>
        <w:t xml:space="preserve">supports the view that </w:t>
      </w:r>
      <w:r w:rsidR="00BA2891">
        <w:rPr>
          <w:sz w:val="24"/>
          <w:szCs w:val="24"/>
        </w:rPr>
        <w:t xml:space="preserve">both of these regions </w:t>
      </w:r>
      <w:r w:rsidR="0098715C">
        <w:rPr>
          <w:sz w:val="24"/>
          <w:szCs w:val="24"/>
        </w:rPr>
        <w:t>contribute to</w:t>
      </w:r>
      <w:r w:rsidRPr="0063437A">
        <w:rPr>
          <w:sz w:val="24"/>
          <w:szCs w:val="24"/>
        </w:rPr>
        <w:t xml:space="preserve"> semantic control. </w:t>
      </w:r>
      <w:r w:rsidR="00BA2891">
        <w:rPr>
          <w:sz w:val="24"/>
          <w:szCs w:val="24"/>
        </w:rPr>
        <w:t xml:space="preserve">Indeed, in a </w:t>
      </w:r>
      <w:r w:rsidRPr="0063437A">
        <w:rPr>
          <w:sz w:val="24"/>
          <w:szCs w:val="24"/>
        </w:rPr>
        <w:t xml:space="preserve">recent </w:t>
      </w:r>
      <w:r w:rsidR="00BA2891">
        <w:rPr>
          <w:sz w:val="24"/>
          <w:szCs w:val="24"/>
        </w:rPr>
        <w:t xml:space="preserve">neuroimaging </w:t>
      </w:r>
      <w:r w:rsidRPr="0063437A">
        <w:rPr>
          <w:sz w:val="24"/>
          <w:szCs w:val="24"/>
        </w:rPr>
        <w:t>meta-analysis</w:t>
      </w:r>
      <w:r w:rsidR="00BA2891">
        <w:rPr>
          <w:sz w:val="24"/>
          <w:szCs w:val="24"/>
        </w:rPr>
        <w:t xml:space="preserve">, LIFG and </w:t>
      </w:r>
      <w:r w:rsidRPr="0063437A">
        <w:rPr>
          <w:sz w:val="24"/>
          <w:szCs w:val="24"/>
        </w:rPr>
        <w:t xml:space="preserve">pMTG </w:t>
      </w:r>
      <w:r w:rsidR="00BA2891">
        <w:rPr>
          <w:sz w:val="24"/>
          <w:szCs w:val="24"/>
        </w:rPr>
        <w:t xml:space="preserve">were the sites activated most </w:t>
      </w:r>
      <w:r w:rsidR="002A25AC">
        <w:rPr>
          <w:sz w:val="24"/>
          <w:szCs w:val="24"/>
        </w:rPr>
        <w:t>strongly and consistently</w:t>
      </w:r>
      <w:r w:rsidR="00BA2891">
        <w:rPr>
          <w:sz w:val="24"/>
          <w:szCs w:val="24"/>
        </w:rPr>
        <w:t xml:space="preserve"> </w:t>
      </w:r>
      <w:r w:rsidRPr="0063437A">
        <w:rPr>
          <w:sz w:val="24"/>
          <w:szCs w:val="24"/>
        </w:rPr>
        <w:t>across many different contrasts designed to tap semantic control</w:t>
      </w:r>
      <w:r w:rsidR="00E75C6E">
        <w:rPr>
          <w:sz w:val="24"/>
          <w:szCs w:val="24"/>
        </w:rPr>
        <w:t xml:space="preserve"> </w:t>
      </w:r>
      <w:r w:rsidR="00E75C6E">
        <w:rPr>
          <w:sz w:val="24"/>
          <w:szCs w:val="24"/>
        </w:rPr>
        <w:fldChar w:fldCharType="begin"/>
      </w:r>
      <w:r w:rsidR="00AA315E">
        <w:rPr>
          <w:sz w:val="24"/>
          <w:szCs w:val="24"/>
        </w:rPr>
        <w:instrText xml:space="preserve"> ADDIN EN.CITE &lt;EndNote&gt;&lt;Cite&gt;&lt;Author&gt;Noonan&lt;/Author&gt;&lt;Year&gt;2013&lt;/Year&gt;&lt;RecNum&gt;311&lt;/RecNum&gt;&lt;DisplayText&gt;(Noonan et al., 2013)&lt;/DisplayText&gt;&lt;record&gt;&lt;rec-number&gt;311&lt;/rec-number&gt;&lt;foreign-keys&gt;&lt;key app="EN" db-id="fdfpd0evlt9wpcef9d6xvprlzxz9xztzdeat" timestamp="1413376586"&gt;311&lt;/key&gt;&lt;/foreign-keys&gt;&lt;ref-type name="Journal Article"&gt;17&lt;/ref-type&gt;&lt;contributors&gt;&lt;authors&gt;&lt;author&gt;Noonan, K&lt;/author&gt;&lt;author&gt;Jefferies, Elizabeth&lt;/author&gt;&lt;author&gt;Visser,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dates&gt;&lt;year&gt;2013&lt;/year&gt;&lt;/dates&gt;&lt;urls&gt;&lt;/urls&gt;&lt;electronic-resource-num&gt;10.1162/jocn&lt;/electronic-resource-num&gt;&lt;/record&gt;&lt;/Cite&gt;&lt;/EndNote&gt;</w:instrText>
      </w:r>
      <w:r w:rsidR="00E75C6E">
        <w:rPr>
          <w:sz w:val="24"/>
          <w:szCs w:val="24"/>
        </w:rPr>
        <w:fldChar w:fldCharType="separate"/>
      </w:r>
      <w:r w:rsidR="00AA315E">
        <w:rPr>
          <w:noProof/>
          <w:sz w:val="24"/>
          <w:szCs w:val="24"/>
        </w:rPr>
        <w:t>(Noonan et al., 2013)</w:t>
      </w:r>
      <w:r w:rsidR="00E75C6E">
        <w:rPr>
          <w:sz w:val="24"/>
          <w:szCs w:val="24"/>
        </w:rPr>
        <w:fldChar w:fldCharType="end"/>
      </w:r>
      <w:r w:rsidRPr="0063437A">
        <w:rPr>
          <w:sz w:val="24"/>
          <w:szCs w:val="24"/>
        </w:rPr>
        <w:t>.</w:t>
      </w:r>
      <w:r>
        <w:rPr>
          <w:sz w:val="24"/>
          <w:szCs w:val="24"/>
        </w:rPr>
        <w:t xml:space="preserve"> </w:t>
      </w:r>
      <w:r w:rsidR="00607A62">
        <w:rPr>
          <w:sz w:val="24"/>
          <w:szCs w:val="24"/>
        </w:rPr>
        <w:t>In addition</w:t>
      </w:r>
      <w:r>
        <w:rPr>
          <w:sz w:val="24"/>
          <w:szCs w:val="24"/>
        </w:rPr>
        <w:t xml:space="preserve">, </w:t>
      </w:r>
      <w:r w:rsidRPr="0063437A">
        <w:rPr>
          <w:sz w:val="24"/>
          <w:szCs w:val="24"/>
        </w:rPr>
        <w:t xml:space="preserve">when </w:t>
      </w:r>
      <w:r w:rsidR="0098715C">
        <w:rPr>
          <w:sz w:val="24"/>
          <w:szCs w:val="24"/>
        </w:rPr>
        <w:t>high-control</w:t>
      </w:r>
      <w:r w:rsidRPr="0063437A">
        <w:rPr>
          <w:sz w:val="24"/>
          <w:szCs w:val="24"/>
        </w:rPr>
        <w:t xml:space="preserve"> semantic tasks were contrasted with demanding phonological judgements, </w:t>
      </w:r>
      <w:r w:rsidR="002A25AC">
        <w:rPr>
          <w:sz w:val="24"/>
          <w:szCs w:val="24"/>
        </w:rPr>
        <w:t>pMTG and the anterior part of LIFG</w:t>
      </w:r>
      <w:r w:rsidRPr="0063437A">
        <w:rPr>
          <w:sz w:val="24"/>
          <w:szCs w:val="24"/>
        </w:rPr>
        <w:t xml:space="preserve"> showed a specifica</w:t>
      </w:r>
      <w:r w:rsidR="0098715C">
        <w:rPr>
          <w:sz w:val="24"/>
          <w:szCs w:val="24"/>
        </w:rPr>
        <w:t xml:space="preserve">lly semantic response, suggesting </w:t>
      </w:r>
      <w:r>
        <w:rPr>
          <w:sz w:val="24"/>
          <w:szCs w:val="24"/>
        </w:rPr>
        <w:t>that t</w:t>
      </w:r>
      <w:r w:rsidRPr="0063437A">
        <w:rPr>
          <w:sz w:val="24"/>
          <w:szCs w:val="24"/>
        </w:rPr>
        <w:t xml:space="preserve">hese two regions lie outside of the </w:t>
      </w:r>
      <w:r w:rsidR="007E2C7C" w:rsidRPr="007E2C7C">
        <w:rPr>
          <w:sz w:val="24"/>
          <w:szCs w:val="24"/>
          <w:highlight w:val="yellow"/>
        </w:rPr>
        <w:t>m</w:t>
      </w:r>
      <w:r w:rsidR="0015191F" w:rsidRPr="007E2C7C">
        <w:rPr>
          <w:sz w:val="24"/>
          <w:szCs w:val="24"/>
          <w:highlight w:val="yellow"/>
        </w:rPr>
        <w:t>ulti</w:t>
      </w:r>
      <w:r w:rsidR="00F248E1" w:rsidRPr="007E2C7C">
        <w:rPr>
          <w:sz w:val="24"/>
          <w:szCs w:val="24"/>
          <w:highlight w:val="yellow"/>
        </w:rPr>
        <w:t>ple</w:t>
      </w:r>
      <w:r w:rsidR="0015191F" w:rsidRPr="007E2C7C">
        <w:rPr>
          <w:sz w:val="24"/>
          <w:szCs w:val="24"/>
          <w:highlight w:val="yellow"/>
        </w:rPr>
        <w:t>-demand network</w:t>
      </w:r>
      <w:r w:rsidR="0015191F">
        <w:rPr>
          <w:sz w:val="24"/>
          <w:szCs w:val="24"/>
        </w:rPr>
        <w:t xml:space="preserve"> </w:t>
      </w:r>
      <w:r w:rsidR="00CE4844">
        <w:rPr>
          <w:sz w:val="24"/>
          <w:szCs w:val="24"/>
        </w:rPr>
        <w:t>(MDN)</w:t>
      </w:r>
      <w:r w:rsidR="00677B46">
        <w:rPr>
          <w:sz w:val="24"/>
          <w:szCs w:val="24"/>
        </w:rPr>
        <w:t>, which is recruited during executively-demanding tasks across domains</w:t>
      </w:r>
      <w:r>
        <w:rPr>
          <w:sz w:val="24"/>
          <w:szCs w:val="24"/>
        </w:rPr>
        <w:t xml:space="preserve"> </w:t>
      </w:r>
      <w:r w:rsidR="00E75C6E">
        <w:rPr>
          <w:sz w:val="24"/>
          <w:szCs w:val="24"/>
        </w:rPr>
        <w:fldChar w:fldCharType="begin"/>
      </w:r>
      <w:r w:rsidR="0015191F">
        <w:rPr>
          <w:sz w:val="24"/>
          <w:szCs w:val="24"/>
        </w:rPr>
        <w:instrText xml:space="preserve"> ADDIN EN.CITE &lt;EndNote&gt;&lt;Cite&gt;&lt;Author&gt;Duncan&lt;/Author&gt;&lt;Year&gt;2010&lt;/Year&gt;&lt;RecNum&gt;333&lt;/RecNum&gt;&lt;DisplayText&gt;(Duncan, 2010)&lt;/DisplayText&gt;&lt;record&gt;&lt;rec-number&gt;333&lt;/rec-number&gt;&lt;foreign-keys&gt;&lt;key app="EN" db-id="fdfpd0evlt9wpcef9d6xvprlzxz9xztzdeat" timestamp="1413376659"&gt;333&lt;/key&gt;&lt;/foreign-keys&gt;&lt;ref-type name="Journal Article"&gt;17&lt;/ref-type&gt;&lt;contributors&gt;&lt;authors&gt;&lt;author&gt;Duncan, John&lt;/author&gt;&lt;/authors&gt;&lt;/contributors&gt;&lt;titles&gt;&lt;title&gt;The multiple-demand (MD) system of the primate brain: mental programs for intelligent behaviour.&lt;/title&gt;&lt;secondary-title&gt;Trends in Cognitive Sciences&lt;/secondary-title&gt;&lt;/titles&gt;&lt;periodical&gt;&lt;full-title&gt;Trends in cognitive sciences&lt;/full-title&gt;&lt;/periodical&gt;&lt;pages&gt;172-9&lt;/pages&gt;&lt;volume&gt;14&lt;/volume&gt;&lt;number&gt;4&lt;/number&gt;&lt;keywords&gt;&lt;keyword&gt;Animals&lt;/keyword&gt;&lt;keyword&gt;Brain&lt;/keyword&gt;&lt;keyword&gt;Brain: anatomy &amp;amp; histology&lt;/keyword&gt;&lt;keyword&gt;Brain: physiology&lt;/keyword&gt;&lt;keyword&gt;Cognition&lt;/keyword&gt;&lt;keyword&gt;Cognition: physiology&lt;/keyword&gt;&lt;keyword&gt;Executive Function&lt;/keyword&gt;&lt;keyword&gt;Executive Function: physiology&lt;/keyword&gt;&lt;keyword&gt;Frontal Lobe&lt;/keyword&gt;&lt;keyword&gt;Frontal Lobe: physiology&lt;/keyword&gt;&lt;keyword&gt;Humans&lt;/keyword&gt;&lt;keyword&gt;Intelligence&lt;/keyword&gt;&lt;keyword&gt;Intelligence: physiology&lt;/keyword&gt;&lt;keyword&gt;Magnetic Resonance Imaging&lt;/keyword&gt;&lt;keyword&gt;Neuropsychological Tests&lt;/keyword&gt;&lt;keyword&gt;Parietal Lobe&lt;/keyword&gt;&lt;keyword&gt;Parietal Lobe: physiology&lt;/keyword&gt;&lt;keyword&gt;Primates&lt;/keyword&gt;&lt;keyword&gt;Problem Solving&lt;/keyword&gt;&lt;keyword&gt;Problem Solving: physiology&lt;/keyword&gt;&lt;keyword&gt;Psychomotor Performance&lt;/keyword&gt;&lt;keyword&gt;Psychomotor Performance: physiology&lt;/keyword&gt;&lt;keyword&gt;User-Computer Interface&lt;/keyword&gt;&lt;/keywords&gt;&lt;dates&gt;&lt;year&gt;2010&lt;/year&gt;&lt;/dates&gt;&lt;publisher&gt;Elsevier Ltd&lt;/publisher&gt;&lt;accession-num&gt;20171926&lt;/accession-num&gt;&lt;urls&gt;&lt;/urls&gt;&lt;electronic-resource-num&gt;10.1016/j.tics.2010.01.004&lt;/electronic-resource-num&gt;&lt;/record&gt;&lt;/Cite&gt;&lt;/EndNote&gt;</w:instrText>
      </w:r>
      <w:r w:rsidR="00E75C6E">
        <w:rPr>
          <w:sz w:val="24"/>
          <w:szCs w:val="24"/>
        </w:rPr>
        <w:fldChar w:fldCharType="separate"/>
      </w:r>
      <w:r w:rsidR="0015191F">
        <w:rPr>
          <w:noProof/>
          <w:sz w:val="24"/>
          <w:szCs w:val="24"/>
        </w:rPr>
        <w:t>(Duncan, 2010)</w:t>
      </w:r>
      <w:r w:rsidR="00E75C6E">
        <w:rPr>
          <w:sz w:val="24"/>
          <w:szCs w:val="24"/>
        </w:rPr>
        <w:fldChar w:fldCharType="end"/>
      </w:r>
      <w:r w:rsidR="00636061">
        <w:rPr>
          <w:sz w:val="24"/>
          <w:szCs w:val="24"/>
        </w:rPr>
        <w:t>.</w:t>
      </w:r>
      <w:r w:rsidR="008B4FB7">
        <w:rPr>
          <w:sz w:val="24"/>
          <w:szCs w:val="24"/>
        </w:rPr>
        <w:t xml:space="preserve"> </w:t>
      </w:r>
    </w:p>
    <w:p w14:paraId="450CC443" w14:textId="4BBA3B49" w:rsidR="00607A62" w:rsidRDefault="00A13224" w:rsidP="00BC60AB">
      <w:pPr>
        <w:spacing w:line="360" w:lineRule="auto"/>
        <w:ind w:firstLine="720"/>
        <w:jc w:val="both"/>
        <w:rPr>
          <w:sz w:val="24"/>
          <w:szCs w:val="24"/>
        </w:rPr>
      </w:pPr>
      <w:r>
        <w:rPr>
          <w:sz w:val="24"/>
          <w:szCs w:val="24"/>
        </w:rPr>
        <w:t>These findings</w:t>
      </w:r>
      <w:r w:rsidR="00677B46">
        <w:rPr>
          <w:sz w:val="24"/>
          <w:szCs w:val="24"/>
        </w:rPr>
        <w:t xml:space="preserve"> </w:t>
      </w:r>
      <w:r w:rsidR="00607A62">
        <w:rPr>
          <w:sz w:val="24"/>
          <w:szCs w:val="24"/>
        </w:rPr>
        <w:t xml:space="preserve">therefore </w:t>
      </w:r>
      <w:r>
        <w:rPr>
          <w:sz w:val="24"/>
          <w:szCs w:val="24"/>
        </w:rPr>
        <w:t>provide</w:t>
      </w:r>
      <w:r w:rsidR="00677B46">
        <w:rPr>
          <w:sz w:val="24"/>
          <w:szCs w:val="24"/>
        </w:rPr>
        <w:t xml:space="preserve"> some</w:t>
      </w:r>
      <w:r w:rsidR="00ED6818">
        <w:rPr>
          <w:sz w:val="24"/>
          <w:szCs w:val="24"/>
        </w:rPr>
        <w:t xml:space="preserve"> evidence that </w:t>
      </w:r>
      <w:r w:rsidR="00677B46">
        <w:rPr>
          <w:sz w:val="24"/>
          <w:szCs w:val="24"/>
        </w:rPr>
        <w:t>semantic cognition may be underpinned by</w:t>
      </w:r>
      <w:r w:rsidR="00ED6818">
        <w:rPr>
          <w:sz w:val="24"/>
          <w:szCs w:val="24"/>
        </w:rPr>
        <w:t xml:space="preserve"> at least three component processes</w:t>
      </w:r>
      <w:r w:rsidR="00677B46">
        <w:rPr>
          <w:sz w:val="24"/>
          <w:szCs w:val="24"/>
        </w:rPr>
        <w:t>, supported by distinct brain networks</w:t>
      </w:r>
      <w:r w:rsidR="00ED6818">
        <w:rPr>
          <w:sz w:val="24"/>
          <w:szCs w:val="24"/>
        </w:rPr>
        <w:t xml:space="preserve">. </w:t>
      </w:r>
      <w:r w:rsidR="00DE0802">
        <w:rPr>
          <w:sz w:val="24"/>
          <w:szCs w:val="24"/>
        </w:rPr>
        <w:t xml:space="preserve">(1) </w:t>
      </w:r>
      <w:r w:rsidR="002A25AC">
        <w:rPr>
          <w:sz w:val="24"/>
          <w:szCs w:val="24"/>
        </w:rPr>
        <w:t>Domain-</w:t>
      </w:r>
      <w:r w:rsidR="00ED6818">
        <w:rPr>
          <w:sz w:val="24"/>
          <w:szCs w:val="24"/>
        </w:rPr>
        <w:t xml:space="preserve">general </w:t>
      </w:r>
      <w:r w:rsidR="002A25AC">
        <w:rPr>
          <w:sz w:val="24"/>
          <w:szCs w:val="24"/>
        </w:rPr>
        <w:t xml:space="preserve">executive control implemented by the </w:t>
      </w:r>
      <w:r w:rsidR="0015191F">
        <w:rPr>
          <w:sz w:val="24"/>
          <w:szCs w:val="24"/>
        </w:rPr>
        <w:t xml:space="preserve">MDN </w:t>
      </w:r>
      <w:r w:rsidR="0015191F">
        <w:rPr>
          <w:sz w:val="24"/>
          <w:szCs w:val="24"/>
        </w:rPr>
        <w:fldChar w:fldCharType="begin"/>
      </w:r>
      <w:r w:rsidR="0015191F">
        <w:rPr>
          <w:sz w:val="24"/>
          <w:szCs w:val="24"/>
        </w:rPr>
        <w:instrText xml:space="preserve"> ADDIN EN.CITE &lt;EndNote&gt;&lt;Cite&gt;&lt;Author&gt;Duncan&lt;/Author&gt;&lt;Year&gt;2010&lt;/Year&gt;&lt;RecNum&gt;333&lt;/RecNum&gt;&lt;DisplayText&gt;(Duncan, 2010)&lt;/DisplayText&gt;&lt;record&gt;&lt;rec-number&gt;333&lt;/rec-number&gt;&lt;foreign-keys&gt;&lt;key app="EN" db-id="fdfpd0evlt9wpcef9d6xvprlzxz9xztzdeat" timestamp="1413376659"&gt;333&lt;/key&gt;&lt;/foreign-keys&gt;&lt;ref-type name="Journal Article"&gt;17&lt;/ref-type&gt;&lt;contributors&gt;&lt;authors&gt;&lt;author&gt;Duncan, John&lt;/author&gt;&lt;/authors&gt;&lt;/contributors&gt;&lt;titles&gt;&lt;title&gt;The multiple-demand (MD) system of the primate brain: mental programs for intelligent behaviour.&lt;/title&gt;&lt;secondary-title&gt;Trends in Cognitive Sciences&lt;/secondary-title&gt;&lt;/titles&gt;&lt;periodical&gt;&lt;full-title&gt;Trends in cognitive sciences&lt;/full-title&gt;&lt;/periodical&gt;&lt;pages&gt;172-9&lt;/pages&gt;&lt;volume&gt;14&lt;/volume&gt;&lt;number&gt;4&lt;/number&gt;&lt;keywords&gt;&lt;keyword&gt;Animals&lt;/keyword&gt;&lt;keyword&gt;Brain&lt;/keyword&gt;&lt;keyword&gt;Brain: anatomy &amp;amp; histology&lt;/keyword&gt;&lt;keyword&gt;Brain: physiology&lt;/keyword&gt;&lt;keyword&gt;Cognition&lt;/keyword&gt;&lt;keyword&gt;Cognition: physiology&lt;/keyword&gt;&lt;keyword&gt;Executive Function&lt;/keyword&gt;&lt;keyword&gt;Executive Function: physiology&lt;/keyword&gt;&lt;keyword&gt;Frontal Lobe&lt;/keyword&gt;&lt;keyword&gt;Frontal Lobe: physiology&lt;/keyword&gt;&lt;keyword&gt;Humans&lt;/keyword&gt;&lt;keyword&gt;Intelligence&lt;/keyword&gt;&lt;keyword&gt;Intelligence: physiology&lt;/keyword&gt;&lt;keyword&gt;Magnetic Resonance Imaging&lt;/keyword&gt;&lt;keyword&gt;Neuropsychological Tests&lt;/keyword&gt;&lt;keyword&gt;Parietal Lobe&lt;/keyword&gt;&lt;keyword&gt;Parietal Lobe: physiology&lt;/keyword&gt;&lt;keyword&gt;Primates&lt;/keyword&gt;&lt;keyword&gt;Problem Solving&lt;/keyword&gt;&lt;keyword&gt;Problem Solving: physiology&lt;/keyword&gt;&lt;keyword&gt;Psychomotor Performance&lt;/keyword&gt;&lt;keyword&gt;Psychomotor Performance: physiology&lt;/keyword&gt;&lt;keyword&gt;User-Computer Interface&lt;/keyword&gt;&lt;/keywords&gt;&lt;dates&gt;&lt;year&gt;2010&lt;/year&gt;&lt;/dates&gt;&lt;publisher&gt;Elsevier Ltd&lt;/publisher&gt;&lt;accession-num&gt;20171926&lt;/accession-num&gt;&lt;urls&gt;&lt;/urls&gt;&lt;electronic-resource-num&gt;10.1016/j.tics.2010.01.004&lt;/electronic-resource-num&gt;&lt;/record&gt;&lt;/Cite&gt;&lt;/EndNote&gt;</w:instrText>
      </w:r>
      <w:r w:rsidR="0015191F">
        <w:rPr>
          <w:sz w:val="24"/>
          <w:szCs w:val="24"/>
        </w:rPr>
        <w:fldChar w:fldCharType="separate"/>
      </w:r>
      <w:r w:rsidR="0015191F">
        <w:rPr>
          <w:noProof/>
          <w:sz w:val="24"/>
          <w:szCs w:val="24"/>
        </w:rPr>
        <w:t>(Duncan, 2010)</w:t>
      </w:r>
      <w:r w:rsidR="0015191F">
        <w:rPr>
          <w:sz w:val="24"/>
          <w:szCs w:val="24"/>
        </w:rPr>
        <w:fldChar w:fldCharType="end"/>
      </w:r>
      <w:r w:rsidR="00650DD5">
        <w:rPr>
          <w:sz w:val="24"/>
          <w:szCs w:val="24"/>
        </w:rPr>
        <w:t xml:space="preserve"> </w:t>
      </w:r>
      <w:r w:rsidR="00650DD5" w:rsidRPr="007E2C7C">
        <w:rPr>
          <w:sz w:val="24"/>
          <w:szCs w:val="24"/>
          <w:highlight w:val="yellow"/>
        </w:rPr>
        <w:t xml:space="preserve">and the </w:t>
      </w:r>
      <w:proofErr w:type="spellStart"/>
      <w:r w:rsidR="00650DD5" w:rsidRPr="007E2C7C">
        <w:rPr>
          <w:sz w:val="24"/>
          <w:szCs w:val="24"/>
          <w:highlight w:val="yellow"/>
        </w:rPr>
        <w:t>fronto</w:t>
      </w:r>
      <w:proofErr w:type="spellEnd"/>
      <w:r w:rsidR="00650DD5" w:rsidRPr="007E2C7C">
        <w:rPr>
          <w:sz w:val="24"/>
          <w:szCs w:val="24"/>
          <w:highlight w:val="yellow"/>
        </w:rPr>
        <w:t xml:space="preserve">-parietal control system </w:t>
      </w:r>
      <w:r w:rsidR="00650DD5" w:rsidRPr="004935CB">
        <w:rPr>
          <w:sz w:val="24"/>
          <w:szCs w:val="24"/>
        </w:rPr>
        <w:fldChar w:fldCharType="begin"/>
      </w:r>
      <w:r w:rsidR="00650DD5" w:rsidRPr="004935CB">
        <w:rPr>
          <w:sz w:val="24"/>
          <w:szCs w:val="24"/>
        </w:rPr>
        <w:instrText xml:space="preserve"> ADDIN EN.CITE &lt;EndNote&gt;&lt;Cite&gt;&lt;Author&gt;Power&lt;/Author&gt;&lt;Year&gt;2013&lt;/Year&gt;&lt;RecNum&gt;510&lt;/RecNum&gt;&lt;DisplayText&gt;(Power and Petersen, 2013)&lt;/DisplayText&gt;&lt;record&gt;&lt;rec-number&gt;510&lt;/rec-number&gt;&lt;foreign-keys&gt;&lt;key app="EN" db-id="fdfpd0evlt9wpcef9d6xvprlzxz9xztzdeat" timestamp="1460116038"&gt;510&lt;/key&gt;&lt;/foreign-keys&gt;&lt;ref-type name="Journal Article"&gt;17&lt;/ref-type&gt;&lt;contributors&gt;&lt;authors&gt;&lt;author&gt;Power, Jonathan D.&lt;/author&gt;&lt;author&gt;Petersen, Steven E.&lt;/author&gt;&lt;/authors&gt;&lt;/contributors&gt;&lt;titles&gt;&lt;title&gt;Control-related systems in the human brain&lt;/title&gt;&lt;secondary-title&gt;Current Opinion in Neurobiology&lt;/secondary-title&gt;&lt;/titles&gt;&lt;periodical&gt;&lt;full-title&gt;Current opinion in neurobiology&lt;/full-title&gt;&lt;/periodical&gt;&lt;pages&gt;223-228&lt;/pages&gt;&lt;volume&gt;23&lt;/volume&gt;&lt;number&gt;2&lt;/number&gt;&lt;dates&gt;&lt;year&gt;2013&lt;/year&gt;&lt;/dates&gt;&lt;publisher&gt;Elsevier Ltd&lt;/publisher&gt;&lt;isbn&gt;1873-6882 (Electronic)\r0959-4388 (Linking)&lt;/isbn&gt;&lt;urls&gt;&lt;related-urls&gt;&lt;url&gt;http://dx.doi.org/10.1016/j.conb.2012.12.009&lt;/url&gt;&lt;/related-urls&gt;&lt;pdf-urls&gt;&lt;url&gt;file:///C:/Users/jmd511/Downloads/1-s2.0-S0959438813000135-main.pdf&lt;/url&gt;&lt;/pdf-urls&gt;&lt;/urls&gt;&lt;electronic-resource-num&gt;10.1016/j.conb.2012.12.009&lt;/electronic-resource-num&gt;&lt;/record&gt;&lt;/Cite&gt;&lt;/EndNote&gt;</w:instrText>
      </w:r>
      <w:r w:rsidR="00650DD5" w:rsidRPr="004935CB">
        <w:rPr>
          <w:sz w:val="24"/>
          <w:szCs w:val="24"/>
        </w:rPr>
        <w:fldChar w:fldCharType="separate"/>
      </w:r>
      <w:r w:rsidR="00650DD5" w:rsidRPr="004935CB">
        <w:rPr>
          <w:noProof/>
          <w:sz w:val="24"/>
          <w:szCs w:val="24"/>
        </w:rPr>
        <w:t>(Power and Petersen, 2013)</w:t>
      </w:r>
      <w:r w:rsidR="00650DD5" w:rsidRPr="004935CB">
        <w:rPr>
          <w:sz w:val="24"/>
          <w:szCs w:val="24"/>
        </w:rPr>
        <w:fldChar w:fldCharType="end"/>
      </w:r>
      <w:r w:rsidR="00341937">
        <w:rPr>
          <w:sz w:val="24"/>
          <w:szCs w:val="24"/>
        </w:rPr>
        <w:t xml:space="preserve"> </w:t>
      </w:r>
      <w:r w:rsidR="002A25AC">
        <w:rPr>
          <w:sz w:val="24"/>
          <w:szCs w:val="24"/>
        </w:rPr>
        <w:t xml:space="preserve">may support the </w:t>
      </w:r>
      <w:r w:rsidR="00DE0802">
        <w:rPr>
          <w:sz w:val="24"/>
          <w:szCs w:val="24"/>
        </w:rPr>
        <w:t>capacity</w:t>
      </w:r>
      <w:r w:rsidR="002A25AC">
        <w:rPr>
          <w:sz w:val="24"/>
          <w:szCs w:val="24"/>
        </w:rPr>
        <w:t xml:space="preserve"> to engage </w:t>
      </w:r>
      <w:r w:rsidR="00DE0802">
        <w:rPr>
          <w:sz w:val="24"/>
          <w:szCs w:val="24"/>
        </w:rPr>
        <w:t xml:space="preserve">and sustain </w:t>
      </w:r>
      <w:r w:rsidR="002A25AC">
        <w:rPr>
          <w:sz w:val="24"/>
          <w:szCs w:val="24"/>
        </w:rPr>
        <w:t>a particular type of semantic retrieval</w:t>
      </w:r>
      <w:r w:rsidR="00DE0802">
        <w:rPr>
          <w:sz w:val="24"/>
          <w:szCs w:val="24"/>
        </w:rPr>
        <w:t xml:space="preserve"> </w:t>
      </w:r>
      <w:r w:rsidR="0093358B">
        <w:rPr>
          <w:sz w:val="24"/>
          <w:szCs w:val="24"/>
        </w:rPr>
        <w:t>in line</w:t>
      </w:r>
      <w:r w:rsidR="00DE0802">
        <w:rPr>
          <w:sz w:val="24"/>
          <w:szCs w:val="24"/>
        </w:rPr>
        <w:t xml:space="preserve"> with the task instructions</w:t>
      </w:r>
      <w:r w:rsidR="002A25AC">
        <w:rPr>
          <w:sz w:val="24"/>
          <w:szCs w:val="24"/>
        </w:rPr>
        <w:t xml:space="preserve">, </w:t>
      </w:r>
      <w:r w:rsidR="00607A62">
        <w:rPr>
          <w:sz w:val="24"/>
          <w:szCs w:val="24"/>
        </w:rPr>
        <w:t>as well as</w:t>
      </w:r>
      <w:r w:rsidR="002A25AC">
        <w:rPr>
          <w:sz w:val="24"/>
          <w:szCs w:val="24"/>
        </w:rPr>
        <w:t xml:space="preserve"> the </w:t>
      </w:r>
      <w:r w:rsidR="00F668B8">
        <w:rPr>
          <w:sz w:val="24"/>
          <w:szCs w:val="24"/>
        </w:rPr>
        <w:t>application of</w:t>
      </w:r>
      <w:r w:rsidR="002A25AC">
        <w:rPr>
          <w:sz w:val="24"/>
          <w:szCs w:val="24"/>
        </w:rPr>
        <w:t xml:space="preserve"> top-down constraints to support goal-driven aspects of cognition</w:t>
      </w:r>
      <w:r w:rsidR="00F668B8">
        <w:rPr>
          <w:sz w:val="24"/>
          <w:szCs w:val="24"/>
        </w:rPr>
        <w:t xml:space="preserve"> beyond semantics</w:t>
      </w:r>
      <w:r w:rsidR="00F85781">
        <w:rPr>
          <w:sz w:val="24"/>
          <w:szCs w:val="24"/>
        </w:rPr>
        <w:t xml:space="preserve"> </w:t>
      </w:r>
      <w:r w:rsidR="00F85781">
        <w:rPr>
          <w:sz w:val="24"/>
          <w:szCs w:val="24"/>
        </w:rPr>
        <w:fldChar w:fldCharType="begin">
          <w:fldData xml:space="preserve">PEVuZE5vdGU+PENpdGU+PEF1dGhvcj5EdW5jYW48L0F1dGhvcj48WWVhcj4yMDEwPC9ZZWFyPjxS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YXRlcyBvZiBBbWVyaWNhPC9mdWxsLXRpdGxlPjwvcGVyaW9kaWNhbD48cGFnZXM+MTY2MTYtMjE8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</w:fldData>
        </w:fldChar>
      </w:r>
      <w:r w:rsidR="00AA315E">
        <w:rPr>
          <w:sz w:val="24"/>
          <w:szCs w:val="24"/>
        </w:rPr>
        <w:instrText xml:space="preserve"> ADDIN EN.CITE </w:instrText>
      </w:r>
      <w:r w:rsidR="00AA315E">
        <w:rPr>
          <w:sz w:val="24"/>
          <w:szCs w:val="24"/>
        </w:rPr>
        <w:fldChar w:fldCharType="begin">
          <w:fldData xml:space="preserve">PEVuZE5vdGU+PENpdGU+PEF1dGhvcj5EdW5jYW48L0F1dGhvcj48WWVhcj4yMDEwPC9ZZWFyPjxS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YXRlcyBvZiBBbWVyaWNhPC9mdWxsLXRpdGxlPjwvcGVyaW9kaWNhbD48cGFnZXM+MTY2MTYtMjE8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</w:fldData>
        </w:fldChar>
      </w:r>
      <w:r w:rsidR="00AA315E">
        <w:rPr>
          <w:sz w:val="24"/>
          <w:szCs w:val="24"/>
        </w:rPr>
        <w:instrText xml:space="preserve"> ADDIN EN.CITE.DATA </w:instrText>
      </w:r>
      <w:r w:rsidR="00AA315E">
        <w:rPr>
          <w:sz w:val="24"/>
          <w:szCs w:val="24"/>
        </w:rPr>
      </w:r>
      <w:r w:rsidR="00AA315E">
        <w:rPr>
          <w:sz w:val="24"/>
          <w:szCs w:val="24"/>
        </w:rPr>
        <w:fldChar w:fldCharType="end"/>
      </w:r>
      <w:r w:rsidR="00F85781">
        <w:rPr>
          <w:sz w:val="24"/>
          <w:szCs w:val="24"/>
        </w:rPr>
      </w:r>
      <w:r w:rsidR="00F85781">
        <w:rPr>
          <w:sz w:val="24"/>
          <w:szCs w:val="24"/>
        </w:rPr>
        <w:fldChar w:fldCharType="separate"/>
      </w:r>
      <w:r w:rsidR="00AA315E">
        <w:rPr>
          <w:noProof/>
          <w:sz w:val="24"/>
          <w:szCs w:val="24"/>
        </w:rPr>
        <w:t>(Duncan and Owen, 2000; Duncan, 2010; Fedorenko et al., 2013; Noonan et al., 2013)</w:t>
      </w:r>
      <w:r w:rsidR="00F85781">
        <w:rPr>
          <w:sz w:val="24"/>
          <w:szCs w:val="24"/>
        </w:rPr>
        <w:fldChar w:fldCharType="end"/>
      </w:r>
      <w:r w:rsidR="002A25AC">
        <w:rPr>
          <w:sz w:val="24"/>
          <w:szCs w:val="24"/>
        </w:rPr>
        <w:t xml:space="preserve">. </w:t>
      </w:r>
      <w:r w:rsidR="00607A62">
        <w:rPr>
          <w:sz w:val="24"/>
          <w:szCs w:val="24"/>
        </w:rPr>
        <w:t xml:space="preserve">For example, in a feature-matching task (in which globally unrelated words must be linked together on the basis that they both have a particular feature specified in the task instructions), there is a need to apply a pre-specified goal </w:t>
      </w:r>
      <w:r w:rsidR="00607A62">
        <w:rPr>
          <w:sz w:val="24"/>
          <w:szCs w:val="24"/>
        </w:rPr>
        <w:lastRenderedPageBreak/>
        <w:t xml:space="preserve">during semantic retrieval, and the implementation of this goal may involve the executive system. </w:t>
      </w:r>
      <w:r w:rsidR="00DE0802">
        <w:rPr>
          <w:sz w:val="24"/>
          <w:szCs w:val="24"/>
        </w:rPr>
        <w:t xml:space="preserve">(2) </w:t>
      </w:r>
      <w:r w:rsidR="000327AA">
        <w:rPr>
          <w:sz w:val="24"/>
          <w:szCs w:val="24"/>
        </w:rPr>
        <w:t>A</w:t>
      </w:r>
      <w:r w:rsidR="00ED6818">
        <w:rPr>
          <w:sz w:val="24"/>
          <w:szCs w:val="24"/>
        </w:rPr>
        <w:t xml:space="preserve">ctivation </w:t>
      </w:r>
      <w:r w:rsidR="000327AA">
        <w:rPr>
          <w:sz w:val="24"/>
          <w:szCs w:val="24"/>
        </w:rPr>
        <w:t>is thought to spre</w:t>
      </w:r>
      <w:r w:rsidR="0093358B">
        <w:rPr>
          <w:sz w:val="24"/>
          <w:szCs w:val="24"/>
        </w:rPr>
        <w:t xml:space="preserve">ad </w:t>
      </w:r>
      <w:r w:rsidR="00F668B8">
        <w:rPr>
          <w:sz w:val="24"/>
          <w:szCs w:val="24"/>
        </w:rPr>
        <w:t xml:space="preserve">automatically </w:t>
      </w:r>
      <w:r w:rsidR="0093358B">
        <w:rPr>
          <w:sz w:val="24"/>
          <w:szCs w:val="24"/>
        </w:rPr>
        <w:t>between highly-</w:t>
      </w:r>
      <w:r w:rsidR="000327AA">
        <w:rPr>
          <w:sz w:val="24"/>
          <w:szCs w:val="24"/>
        </w:rPr>
        <w:t xml:space="preserve">related concepts </w:t>
      </w:r>
      <w:r w:rsidR="0093358B">
        <w:rPr>
          <w:sz w:val="24"/>
          <w:szCs w:val="24"/>
        </w:rPr>
        <w:t xml:space="preserve">within the representational system (underpinning semantic priming effects for strong associates). This allows dominant features and associations to be </w:t>
      </w:r>
      <w:r w:rsidR="00D06AA1">
        <w:rPr>
          <w:sz w:val="24"/>
          <w:szCs w:val="24"/>
        </w:rPr>
        <w:t>retrieved</w:t>
      </w:r>
      <w:r w:rsidR="0093358B">
        <w:rPr>
          <w:sz w:val="24"/>
          <w:szCs w:val="24"/>
        </w:rPr>
        <w:t xml:space="preserve"> </w:t>
      </w:r>
      <w:r w:rsidR="00F668B8">
        <w:rPr>
          <w:sz w:val="24"/>
          <w:szCs w:val="24"/>
        </w:rPr>
        <w:t>in the absence of executive control</w:t>
      </w:r>
      <w:r w:rsidR="0093358B">
        <w:rPr>
          <w:sz w:val="24"/>
          <w:szCs w:val="24"/>
        </w:rPr>
        <w:t xml:space="preserve">, and </w:t>
      </w:r>
      <w:r w:rsidR="002A25AC">
        <w:rPr>
          <w:sz w:val="24"/>
          <w:szCs w:val="24"/>
        </w:rPr>
        <w:t>is sup</w:t>
      </w:r>
      <w:r w:rsidR="00ED6818">
        <w:rPr>
          <w:sz w:val="24"/>
          <w:szCs w:val="24"/>
        </w:rPr>
        <w:t xml:space="preserve">ported by ATL and </w:t>
      </w:r>
      <w:r w:rsidR="00F668B8">
        <w:rPr>
          <w:sz w:val="24"/>
          <w:szCs w:val="24"/>
        </w:rPr>
        <w:t xml:space="preserve">potentially </w:t>
      </w:r>
      <w:r w:rsidR="00ED6818">
        <w:rPr>
          <w:sz w:val="24"/>
          <w:szCs w:val="24"/>
        </w:rPr>
        <w:t xml:space="preserve">other </w:t>
      </w:r>
      <w:r w:rsidR="00F668B8">
        <w:rPr>
          <w:sz w:val="24"/>
          <w:szCs w:val="24"/>
        </w:rPr>
        <w:t>regions in</w:t>
      </w:r>
      <w:r w:rsidR="00ED6818">
        <w:rPr>
          <w:sz w:val="24"/>
          <w:szCs w:val="24"/>
        </w:rPr>
        <w:t xml:space="preserve"> the </w:t>
      </w:r>
      <w:r w:rsidR="00E45359">
        <w:rPr>
          <w:sz w:val="24"/>
          <w:szCs w:val="24"/>
        </w:rPr>
        <w:t>DMN</w:t>
      </w:r>
      <w:r w:rsidR="005B347A">
        <w:rPr>
          <w:sz w:val="24"/>
          <w:szCs w:val="24"/>
        </w:rPr>
        <w:t xml:space="preserve"> </w:t>
      </w:r>
      <w:r w:rsidR="005B347A">
        <w:rPr>
          <w:sz w:val="24"/>
          <w:szCs w:val="24"/>
        </w:rPr>
        <w:fldChar w:fldCharType="begin">
          <w:fldData xml:space="preserve">PEVuZE5vdGU+PENpdGU+PEF1dGhvcj5XaXJ0aDwvQXV0aG9yPjxZZWFyPjIwMTE8L1llYXI+PFJl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</w:fldData>
        </w:fldChar>
      </w:r>
      <w:r w:rsidR="004F5F4E">
        <w:rPr>
          <w:sz w:val="24"/>
          <w:szCs w:val="24"/>
        </w:rPr>
        <w:instrText xml:space="preserve"> ADDIN EN.CITE </w:instrText>
      </w:r>
      <w:r w:rsidR="004F5F4E">
        <w:rPr>
          <w:sz w:val="24"/>
          <w:szCs w:val="24"/>
        </w:rPr>
        <w:fldChar w:fldCharType="begin">
          <w:fldData xml:space="preserve">PEVuZE5vdGU+PENpdGU+PEF1dGhvcj5XaXJ0aDwvQXV0aG9yPjxZZWFyPjIwMTE8L1llYXI+PFJl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</w:fldData>
        </w:fldChar>
      </w:r>
      <w:r w:rsidR="004F5F4E">
        <w:rPr>
          <w:sz w:val="24"/>
          <w:szCs w:val="24"/>
        </w:rPr>
        <w:instrText xml:space="preserve"> ADDIN EN.CITE.DATA </w:instrText>
      </w:r>
      <w:r w:rsidR="004F5F4E">
        <w:rPr>
          <w:sz w:val="24"/>
          <w:szCs w:val="24"/>
        </w:rPr>
      </w:r>
      <w:r w:rsidR="004F5F4E">
        <w:rPr>
          <w:sz w:val="24"/>
          <w:szCs w:val="24"/>
        </w:rPr>
        <w:fldChar w:fldCharType="end"/>
      </w:r>
      <w:r w:rsidR="005B347A">
        <w:rPr>
          <w:sz w:val="24"/>
          <w:szCs w:val="24"/>
        </w:rPr>
      </w:r>
      <w:r w:rsidR="005B347A">
        <w:rPr>
          <w:sz w:val="24"/>
          <w:szCs w:val="24"/>
        </w:rPr>
        <w:fldChar w:fldCharType="separate"/>
      </w:r>
      <w:r w:rsidR="004F5F4E">
        <w:rPr>
          <w:noProof/>
          <w:sz w:val="24"/>
          <w:szCs w:val="24"/>
        </w:rPr>
        <w:t>(Wirth et al., 2011; Lau et al., 2013; Power and Petersen, 2013; Jackson et al., 2016)</w:t>
      </w:r>
      <w:r w:rsidR="005B347A">
        <w:rPr>
          <w:sz w:val="24"/>
          <w:szCs w:val="24"/>
        </w:rPr>
        <w:fldChar w:fldCharType="end"/>
      </w:r>
      <w:r w:rsidR="00ED6818">
        <w:rPr>
          <w:sz w:val="24"/>
          <w:szCs w:val="24"/>
        </w:rPr>
        <w:t xml:space="preserve">. </w:t>
      </w:r>
      <w:r w:rsidR="0093358B">
        <w:rPr>
          <w:sz w:val="24"/>
          <w:szCs w:val="24"/>
        </w:rPr>
        <w:t xml:space="preserve">(3) </w:t>
      </w:r>
      <w:r w:rsidR="00F12DC0">
        <w:rPr>
          <w:sz w:val="24"/>
          <w:szCs w:val="24"/>
        </w:rPr>
        <w:t xml:space="preserve">A third network might support </w:t>
      </w:r>
      <w:r w:rsidR="00F668B8">
        <w:rPr>
          <w:sz w:val="24"/>
          <w:szCs w:val="24"/>
        </w:rPr>
        <w:t xml:space="preserve">situations in which there is </w:t>
      </w:r>
      <w:r w:rsidR="00F668B8" w:rsidRPr="00607A62">
        <w:rPr>
          <w:i/>
          <w:sz w:val="24"/>
          <w:szCs w:val="24"/>
        </w:rPr>
        <w:t xml:space="preserve">no explicit goal </w:t>
      </w:r>
      <w:r w:rsidR="00F668B8">
        <w:rPr>
          <w:sz w:val="24"/>
          <w:szCs w:val="24"/>
        </w:rPr>
        <w:t>to indicate which aspect of knowledge should be brought to the fore, but the pattern of retrieval that is required for success is not the dominant one given the stimuli – i.e., semantic retrieval must be controlled to identify and sustain a linking context. The retrieval of relatively weak global associations is a good example of such a task</w:t>
      </w:r>
      <w:r w:rsidR="00874F9B">
        <w:rPr>
          <w:sz w:val="24"/>
          <w:szCs w:val="24"/>
        </w:rPr>
        <w:t>: here,</w:t>
      </w:r>
      <w:r w:rsidR="00607A62">
        <w:rPr>
          <w:sz w:val="24"/>
          <w:szCs w:val="24"/>
        </w:rPr>
        <w:t xml:space="preserve"> the instructions do not establish which types of associations or features should be </w:t>
      </w:r>
      <w:r w:rsidR="00874F9B">
        <w:rPr>
          <w:sz w:val="24"/>
          <w:szCs w:val="24"/>
        </w:rPr>
        <w:t>the focus for retrieval</w:t>
      </w:r>
      <w:r w:rsidR="00607A62">
        <w:rPr>
          <w:sz w:val="24"/>
          <w:szCs w:val="24"/>
        </w:rPr>
        <w:t xml:space="preserve"> – instead, it is necessary to establish a linking context from the concepts themselves and </w:t>
      </w:r>
      <w:r w:rsidR="00874F9B">
        <w:rPr>
          <w:sz w:val="24"/>
          <w:szCs w:val="24"/>
        </w:rPr>
        <w:t>retrieve</w:t>
      </w:r>
      <w:r w:rsidR="00607A62">
        <w:rPr>
          <w:sz w:val="24"/>
          <w:szCs w:val="24"/>
        </w:rPr>
        <w:t xml:space="preserve"> features </w:t>
      </w:r>
      <w:r w:rsidR="00874F9B">
        <w:rPr>
          <w:sz w:val="24"/>
          <w:szCs w:val="24"/>
        </w:rPr>
        <w:t>relevant</w:t>
      </w:r>
      <w:r w:rsidR="00607A62">
        <w:rPr>
          <w:sz w:val="24"/>
          <w:szCs w:val="24"/>
        </w:rPr>
        <w:t xml:space="preserve"> to this context. </w:t>
      </w:r>
    </w:p>
    <w:p w14:paraId="496A4231" w14:textId="653ACFE4" w:rsidR="00ED6818" w:rsidRDefault="005244AC" w:rsidP="00BC60AB">
      <w:pPr>
        <w:spacing w:line="360" w:lineRule="auto"/>
        <w:ind w:firstLine="720"/>
        <w:jc w:val="both"/>
        <w:rPr>
          <w:sz w:val="24"/>
          <w:szCs w:val="24"/>
        </w:rPr>
      </w:pPr>
      <w:r>
        <w:rPr>
          <w:sz w:val="24"/>
          <w:szCs w:val="24"/>
        </w:rPr>
        <w:t xml:space="preserve">Figure 1 </w:t>
      </w:r>
      <w:r w:rsidR="00ED6818">
        <w:rPr>
          <w:sz w:val="24"/>
          <w:szCs w:val="24"/>
        </w:rPr>
        <w:t xml:space="preserve">illustrates the spatial distribution for </w:t>
      </w:r>
      <w:r w:rsidR="003C17BD">
        <w:rPr>
          <w:sz w:val="24"/>
          <w:szCs w:val="24"/>
        </w:rPr>
        <w:t xml:space="preserve">these </w:t>
      </w:r>
      <w:r w:rsidR="00F668B8">
        <w:rPr>
          <w:sz w:val="24"/>
          <w:szCs w:val="24"/>
        </w:rPr>
        <w:t>three putative networks (</w:t>
      </w:r>
      <w:r w:rsidR="00CE4844">
        <w:rPr>
          <w:sz w:val="24"/>
          <w:szCs w:val="24"/>
        </w:rPr>
        <w:t>MDN</w:t>
      </w:r>
      <w:r w:rsidR="00ED6818">
        <w:rPr>
          <w:sz w:val="24"/>
          <w:szCs w:val="24"/>
        </w:rPr>
        <w:t xml:space="preserve">, </w:t>
      </w:r>
      <w:r w:rsidR="00E45359">
        <w:rPr>
          <w:sz w:val="24"/>
          <w:szCs w:val="24"/>
        </w:rPr>
        <w:t>DMN,</w:t>
      </w:r>
      <w:r w:rsidR="00ED6818">
        <w:rPr>
          <w:sz w:val="24"/>
          <w:szCs w:val="24"/>
        </w:rPr>
        <w:t xml:space="preserve"> and semantic control) from prior published investigations. </w:t>
      </w:r>
      <w:r w:rsidR="00F668B8">
        <w:rPr>
          <w:sz w:val="24"/>
          <w:szCs w:val="24"/>
        </w:rPr>
        <w:t xml:space="preserve">This figure shows that regions implicated in semantic control by the meta-analysis of Noonan et al. </w:t>
      </w:r>
      <w:r w:rsidR="00193E83">
        <w:rPr>
          <w:sz w:val="24"/>
          <w:szCs w:val="24"/>
        </w:rPr>
        <w:fldChar w:fldCharType="begin"/>
      </w:r>
      <w:r w:rsidR="00AA315E">
        <w:rPr>
          <w:sz w:val="24"/>
          <w:szCs w:val="24"/>
        </w:rPr>
        <w:instrText xml:space="preserve"> ADDIN EN.CITE &lt;EndNote&gt;&lt;Cite ExcludeAuth="1"&gt;&lt;Author&gt;Noonan&lt;/Author&gt;&lt;Year&gt;2013&lt;/Year&gt;&lt;RecNum&gt;311&lt;/RecNum&gt;&lt;Suffix&gt;`, in green&lt;/Suffix&gt;&lt;DisplayText&gt;(2013, in green)&lt;/DisplayText&gt;&lt;record&gt;&lt;rec-number&gt;311&lt;/rec-number&gt;&lt;foreign-keys&gt;&lt;key app="EN" db-id="fdfpd0evlt9wpcef9d6xvprlzxz9xztzdeat" timestamp="1413376586"&gt;311&lt;/key&gt;&lt;/foreign-keys&gt;&lt;ref-type name="Journal Article"&gt;17&lt;/ref-type&gt;&lt;contributors&gt;&lt;authors&gt;&lt;author&gt;Noonan, K&lt;/author&gt;&lt;author&gt;Jefferies, Elizabeth&lt;/author&gt;&lt;author&gt;Visser,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dates&gt;&lt;year&gt;2013&lt;/year&gt;&lt;/dates&gt;&lt;urls&gt;&lt;/urls&gt;&lt;electronic-resource-num&gt;10.1162/jocn&lt;/electronic-resource-num&gt;&lt;/record&gt;&lt;/Cite&gt;&lt;/EndNote&gt;</w:instrText>
      </w:r>
      <w:r w:rsidR="00193E83">
        <w:rPr>
          <w:sz w:val="24"/>
          <w:szCs w:val="24"/>
        </w:rPr>
        <w:fldChar w:fldCharType="separate"/>
      </w:r>
      <w:r w:rsidR="00193E83">
        <w:rPr>
          <w:noProof/>
          <w:sz w:val="24"/>
          <w:szCs w:val="24"/>
        </w:rPr>
        <w:t>(2013, in green)</w:t>
      </w:r>
      <w:r w:rsidR="00193E83">
        <w:rPr>
          <w:sz w:val="24"/>
          <w:szCs w:val="24"/>
        </w:rPr>
        <w:fldChar w:fldCharType="end"/>
      </w:r>
      <w:r w:rsidR="00361CDC">
        <w:rPr>
          <w:sz w:val="24"/>
          <w:szCs w:val="24"/>
        </w:rPr>
        <w:t xml:space="preserve"> </w:t>
      </w:r>
      <w:r w:rsidR="00D06AA1">
        <w:rPr>
          <w:sz w:val="24"/>
          <w:szCs w:val="24"/>
        </w:rPr>
        <w:t xml:space="preserve">are </w:t>
      </w:r>
      <w:r w:rsidR="00F668B8">
        <w:rPr>
          <w:sz w:val="24"/>
          <w:szCs w:val="24"/>
        </w:rPr>
        <w:t>only partially overlap</w:t>
      </w:r>
      <w:r w:rsidR="00D06AA1">
        <w:rPr>
          <w:sz w:val="24"/>
          <w:szCs w:val="24"/>
        </w:rPr>
        <w:t>ping</w:t>
      </w:r>
      <w:r w:rsidR="00F668B8">
        <w:rPr>
          <w:sz w:val="24"/>
          <w:szCs w:val="24"/>
        </w:rPr>
        <w:t xml:space="preserve"> with the </w:t>
      </w:r>
      <w:r w:rsidR="00CE4844">
        <w:rPr>
          <w:sz w:val="24"/>
          <w:szCs w:val="24"/>
        </w:rPr>
        <w:t>MDN</w:t>
      </w:r>
      <w:r w:rsidR="00FA576F">
        <w:rPr>
          <w:sz w:val="24"/>
          <w:szCs w:val="24"/>
        </w:rPr>
        <w:t xml:space="preserve"> </w:t>
      </w:r>
      <w:r w:rsidR="00FA576F">
        <w:rPr>
          <w:sz w:val="24"/>
          <w:szCs w:val="24"/>
        </w:rPr>
        <w:fldChar w:fldCharType="begin"/>
      </w:r>
      <w:r w:rsidR="00AA315E">
        <w:rPr>
          <w:sz w:val="24"/>
          <w:szCs w:val="24"/>
        </w:rPr>
        <w:instrText xml:space="preserve"> ADDIN EN.CITE &lt;EndNote&gt;&lt;Cite&gt;&lt;Author&gt;Fedorenko&lt;/Author&gt;&lt;Year&gt;2013&lt;/Year&gt;&lt;RecNum&gt;334&lt;/RecNum&gt;&lt;Prefix&gt;from &lt;/Prefix&gt;&lt;Suffix&gt;`, in red&lt;/Suffix&gt;&lt;DisplayText&gt;(from Fedorenko et al., 2013, in red)&lt;/DisplayText&gt;&lt;record&gt;&lt;rec-number&gt;334&lt;/rec-number&gt;&lt;foreign-keys&gt;&lt;key app="EN" db-id="fdfpd0evlt9wpcef9d6xvprlzxz9xztzdeat" timestamp="1413376659"&gt;334&lt;/key&gt;&lt;/foreign-keys&gt;&lt;ref-type name="Journal Article"&gt;17&lt;/ref-type&gt;&lt;contributors&gt;&lt;authors&gt;&lt;author&gt;Fedorenko, Evelina&lt;/author&gt;&lt;author&gt;Duncan, John&lt;/author&gt;&lt;author&gt;Kanwisher, Nancy&lt;/author&gt;&lt;/authors&gt;&lt;/contributors&gt;&lt;titles&gt;&lt;title&gt;Broad domain generality in focal regions of frontal and parietal cortex&lt;/title&gt;&lt;secondary-title&gt;Proceedings of the National Academy of Sciences of the United States of America&lt;/secondary-title&gt;&lt;/titles&gt;&lt;periodical&gt;&lt;full-title&gt;Proceedings of the National Academy of Sciences of the United States of America&lt;/full-title&gt;&lt;/periodical&gt;&lt;pages&gt;16616-21&lt;/pages&gt;&lt;volume&gt;110&lt;/volume&gt;&lt;number&gt;41&lt;/number&gt;&lt;keywords&gt;&lt;keyword&gt;Adult&lt;/keyword&gt;&lt;keyword&gt;Brain Mapping&lt;/keyword&gt;&lt;keyword&gt;Cognition&lt;/keyword&gt;&lt;keyword&gt;Cognition: physiology&lt;/keyword&gt;&lt;keyword&gt;Female&lt;/keyword&gt;&lt;keyword&gt;Frontal Lobe&lt;/keyword&gt;&lt;keyword&gt;Frontal Lobe: physiology&lt;/keyword&gt;&lt;keyword&gt;Humans&lt;/keyword&gt;&lt;keyword&gt;Magnetic Resonance Imaging&lt;/keyword&gt;&lt;keyword&gt;Male&lt;/keyword&gt;&lt;keyword&gt;Massachusetts&lt;/keyword&gt;&lt;keyword&gt;Middle Aged&lt;/keyword&gt;&lt;keyword&gt;Neuropsychological Tests&lt;/keyword&gt;&lt;keyword&gt;Parietal Lobe&lt;/keyword&gt;&lt;keyword&gt;Parietal Lobe: physiology&lt;/keyword&gt;&lt;/keywords&gt;&lt;dates&gt;&lt;year&gt;2013&lt;/year&gt;&lt;/dates&gt;&lt;isbn&gt;1315235110&lt;/isbn&gt;&lt;urls&gt;&lt;related-urls&gt;&lt;url&gt;http://www.pubmedcentral.nih.gov/articlerender.fcgi?artid=3799302&amp;amp;tool=pmcentrez&amp;amp;rendertype=abstract&lt;/url&gt;&lt;url&gt;http://www.pnas.org/content/110/41/16616.full.pdf&lt;/url&gt;&lt;/related-urls&gt;&lt;pdf-urls&gt;&lt;url&gt;file:///C:/Users/jmd511/Dropbox/Research/Papers/Fedorenko 2013 PNAS broad domains in frontal and parietal cortex.pdf&lt;/url&gt;&lt;/pdf-urls&gt;&lt;/urls&gt;&lt;electronic-resource-num&gt;10.1073/pnas.1315235110&lt;/electronic-resource-num&gt;&lt;/record&gt;&lt;/Cite&gt;&lt;/EndNote&gt;</w:instrText>
      </w:r>
      <w:r w:rsidR="00FA576F">
        <w:rPr>
          <w:sz w:val="24"/>
          <w:szCs w:val="24"/>
        </w:rPr>
        <w:fldChar w:fldCharType="separate"/>
      </w:r>
      <w:r w:rsidR="00AA315E">
        <w:rPr>
          <w:noProof/>
          <w:sz w:val="24"/>
          <w:szCs w:val="24"/>
        </w:rPr>
        <w:t>(from Fedorenko et al., 2013, in red)</w:t>
      </w:r>
      <w:r w:rsidR="00FA576F">
        <w:rPr>
          <w:sz w:val="24"/>
          <w:szCs w:val="24"/>
        </w:rPr>
        <w:fldChar w:fldCharType="end"/>
      </w:r>
      <w:r w:rsidR="00F668B8">
        <w:rPr>
          <w:sz w:val="24"/>
          <w:szCs w:val="24"/>
        </w:rPr>
        <w:t xml:space="preserve">. </w:t>
      </w:r>
      <w:r w:rsidR="000A7493">
        <w:rPr>
          <w:sz w:val="24"/>
          <w:szCs w:val="24"/>
        </w:rPr>
        <w:t>N</w:t>
      </w:r>
      <w:r w:rsidR="00607A62">
        <w:rPr>
          <w:sz w:val="24"/>
          <w:szCs w:val="24"/>
        </w:rPr>
        <w:t xml:space="preserve">on-overlapping areas </w:t>
      </w:r>
      <w:r w:rsidR="00B73AD2">
        <w:rPr>
          <w:sz w:val="24"/>
          <w:szCs w:val="24"/>
        </w:rPr>
        <w:t xml:space="preserve">in LIFG and pMTG </w:t>
      </w:r>
      <w:r w:rsidR="00607A62">
        <w:rPr>
          <w:sz w:val="24"/>
          <w:szCs w:val="24"/>
        </w:rPr>
        <w:t xml:space="preserve">appear to be important for demanding semantic tasks (relative to easier semantic judgements) but not executive control across domains. </w:t>
      </w:r>
      <w:r w:rsidR="00361CDC">
        <w:rPr>
          <w:sz w:val="24"/>
          <w:szCs w:val="24"/>
        </w:rPr>
        <w:t xml:space="preserve">Moreover, these semantic control regions </w:t>
      </w:r>
      <w:r w:rsidR="00ED6818">
        <w:rPr>
          <w:sz w:val="24"/>
          <w:szCs w:val="24"/>
        </w:rPr>
        <w:t xml:space="preserve">are spatially intermediate between </w:t>
      </w:r>
      <w:r w:rsidR="00361CDC">
        <w:rPr>
          <w:sz w:val="24"/>
          <w:szCs w:val="24"/>
        </w:rPr>
        <w:t xml:space="preserve">the </w:t>
      </w:r>
      <w:r w:rsidR="00CE4844">
        <w:rPr>
          <w:sz w:val="24"/>
          <w:szCs w:val="24"/>
        </w:rPr>
        <w:t>MDN</w:t>
      </w:r>
      <w:r w:rsidR="00361CDC">
        <w:rPr>
          <w:sz w:val="24"/>
          <w:szCs w:val="24"/>
        </w:rPr>
        <w:t xml:space="preserve"> (implicated in executive control) and the </w:t>
      </w:r>
      <w:r w:rsidR="00CE4844">
        <w:rPr>
          <w:sz w:val="24"/>
          <w:szCs w:val="24"/>
        </w:rPr>
        <w:t>DMN</w:t>
      </w:r>
      <w:r w:rsidR="00361CDC">
        <w:rPr>
          <w:sz w:val="24"/>
          <w:szCs w:val="24"/>
        </w:rPr>
        <w:t xml:space="preserve"> </w:t>
      </w:r>
      <w:r w:rsidR="00AA315E">
        <w:rPr>
          <w:sz w:val="24"/>
          <w:szCs w:val="24"/>
        </w:rPr>
        <w:fldChar w:fldCharType="begin">
          <w:fldData xml:space="preserve">PEVuZE5vdGU+PENpdGU+PEF1dGhvcj5ZZW88L0F1dGhvcj48WWVhcj4yMDExPC9ZZWFyPjxSZWNO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</w:fldData>
        </w:fldChar>
      </w:r>
      <w:r w:rsidR="00AA315E">
        <w:rPr>
          <w:sz w:val="24"/>
          <w:szCs w:val="24"/>
        </w:rPr>
        <w:instrText xml:space="preserve"> ADDIN EN.CITE </w:instrText>
      </w:r>
      <w:r w:rsidR="00AA315E">
        <w:rPr>
          <w:sz w:val="24"/>
          <w:szCs w:val="24"/>
        </w:rPr>
        <w:fldChar w:fldCharType="begin">
          <w:fldData xml:space="preserve">PEVuZE5vdGU+PENpdGU+PEF1dGhvcj5ZZW88L0F1dGhvcj48WWVhcj4yMDExPC9ZZWFyPjxSZWNO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</w:fldData>
        </w:fldChar>
      </w:r>
      <w:r w:rsidR="00AA315E">
        <w:rPr>
          <w:sz w:val="24"/>
          <w:szCs w:val="24"/>
        </w:rPr>
        <w:instrText xml:space="preserve"> ADDIN EN.CITE.DATA </w:instrText>
      </w:r>
      <w:r w:rsidR="00AA315E">
        <w:rPr>
          <w:sz w:val="24"/>
          <w:szCs w:val="24"/>
        </w:rPr>
      </w:r>
      <w:r w:rsidR="00AA315E">
        <w:rPr>
          <w:sz w:val="24"/>
          <w:szCs w:val="24"/>
        </w:rPr>
        <w:fldChar w:fldCharType="end"/>
      </w:r>
      <w:r w:rsidR="00AA315E">
        <w:rPr>
          <w:sz w:val="24"/>
          <w:szCs w:val="24"/>
        </w:rPr>
      </w:r>
      <w:r w:rsidR="00AA315E">
        <w:rPr>
          <w:sz w:val="24"/>
          <w:szCs w:val="24"/>
        </w:rPr>
        <w:fldChar w:fldCharType="separate"/>
      </w:r>
      <w:r w:rsidR="00AA315E">
        <w:rPr>
          <w:noProof/>
          <w:sz w:val="24"/>
          <w:szCs w:val="24"/>
        </w:rPr>
        <w:t>(implicated in automatic retrieval, from Yeo et al., 2011, in blue)</w:t>
      </w:r>
      <w:r w:rsidR="00AA315E">
        <w:rPr>
          <w:sz w:val="24"/>
          <w:szCs w:val="24"/>
        </w:rPr>
        <w:fldChar w:fldCharType="end"/>
      </w:r>
      <w:r w:rsidR="00B73AD2">
        <w:rPr>
          <w:sz w:val="24"/>
          <w:szCs w:val="24"/>
        </w:rPr>
        <w:t>;</w:t>
      </w:r>
      <w:r w:rsidR="00ED6818">
        <w:rPr>
          <w:sz w:val="24"/>
          <w:szCs w:val="24"/>
        </w:rPr>
        <w:t xml:space="preserve"> </w:t>
      </w:r>
      <w:r w:rsidR="00B73AD2">
        <w:rPr>
          <w:sz w:val="24"/>
          <w:szCs w:val="24"/>
        </w:rPr>
        <w:t>this</w:t>
      </w:r>
      <w:r w:rsidR="00ED6818">
        <w:rPr>
          <w:sz w:val="24"/>
          <w:szCs w:val="24"/>
        </w:rPr>
        <w:t xml:space="preserve"> </w:t>
      </w:r>
      <w:r w:rsidR="00D06AA1">
        <w:rPr>
          <w:sz w:val="24"/>
          <w:szCs w:val="24"/>
        </w:rPr>
        <w:t>location c</w:t>
      </w:r>
      <w:r w:rsidR="00ED6818">
        <w:rPr>
          <w:sz w:val="24"/>
          <w:szCs w:val="24"/>
        </w:rPr>
        <w:t xml:space="preserve">ould allow </w:t>
      </w:r>
      <w:r w:rsidR="00B73AD2">
        <w:rPr>
          <w:sz w:val="24"/>
          <w:szCs w:val="24"/>
        </w:rPr>
        <w:t>semantic control regions</w:t>
      </w:r>
      <w:r w:rsidR="00ED6818">
        <w:rPr>
          <w:sz w:val="24"/>
          <w:szCs w:val="24"/>
        </w:rPr>
        <w:t xml:space="preserve"> to integrate</w:t>
      </w:r>
      <w:r w:rsidR="00361CDC">
        <w:rPr>
          <w:sz w:val="24"/>
          <w:szCs w:val="24"/>
        </w:rPr>
        <w:t xml:space="preserve"> </w:t>
      </w:r>
      <w:r w:rsidR="00B73AD2">
        <w:rPr>
          <w:sz w:val="24"/>
          <w:szCs w:val="24"/>
        </w:rPr>
        <w:t xml:space="preserve">two distributed </w:t>
      </w:r>
      <w:r w:rsidR="00361CDC">
        <w:rPr>
          <w:sz w:val="24"/>
          <w:szCs w:val="24"/>
        </w:rPr>
        <w:t>networks that are anti-correlated at rest</w:t>
      </w:r>
      <w:r w:rsidR="00B73AD2">
        <w:rPr>
          <w:sz w:val="24"/>
          <w:szCs w:val="24"/>
        </w:rPr>
        <w:t xml:space="preserve"> and yet both crucial </w:t>
      </w:r>
      <w:r w:rsidR="00795CF4">
        <w:rPr>
          <w:sz w:val="24"/>
          <w:szCs w:val="24"/>
        </w:rPr>
        <w:t xml:space="preserve">for semantic cognition, e.g., when semantic knowledge, not a task goal, defines the attentional focus. </w:t>
      </w:r>
    </w:p>
    <w:p w14:paraId="1090D5BD" w14:textId="77777777" w:rsidR="00A3136A" w:rsidRDefault="00A3136A" w:rsidP="005B3DBB">
      <w:pPr>
        <w:spacing w:line="360" w:lineRule="auto"/>
        <w:jc w:val="both"/>
        <w:rPr>
          <w:i/>
          <w:sz w:val="20"/>
          <w:szCs w:val="20"/>
        </w:rPr>
      </w:pPr>
    </w:p>
    <w:p w14:paraId="1F6471DA" w14:textId="77777777" w:rsidR="00A3136A" w:rsidRDefault="00A3136A" w:rsidP="00815F71">
      <w:pPr>
        <w:spacing w:line="360" w:lineRule="auto"/>
        <w:jc w:val="both"/>
        <w:rPr>
          <w:i/>
          <w:sz w:val="20"/>
          <w:szCs w:val="20"/>
        </w:rPr>
      </w:pPr>
    </w:p>
    <w:p w14:paraId="6B7088E4" w14:textId="77777777" w:rsidR="00A3136A" w:rsidRDefault="00A3136A" w:rsidP="0008014D">
      <w:pPr>
        <w:spacing w:line="360" w:lineRule="auto"/>
        <w:jc w:val="both"/>
        <w:rPr>
          <w:i/>
          <w:sz w:val="20"/>
          <w:szCs w:val="20"/>
        </w:rPr>
      </w:pPr>
    </w:p>
    <w:p w14:paraId="574084B8" w14:textId="77777777" w:rsidR="00A3136A" w:rsidRDefault="00A3136A" w:rsidP="009F700C">
      <w:pPr>
        <w:spacing w:line="360" w:lineRule="auto"/>
        <w:jc w:val="both"/>
        <w:rPr>
          <w:i/>
          <w:sz w:val="20"/>
          <w:szCs w:val="20"/>
        </w:rPr>
      </w:pPr>
    </w:p>
    <w:p w14:paraId="61306447" w14:textId="77777777" w:rsidR="00A3136A" w:rsidRDefault="00A3136A" w:rsidP="009F700C">
      <w:pPr>
        <w:spacing w:line="360" w:lineRule="auto"/>
        <w:jc w:val="both"/>
        <w:rPr>
          <w:i/>
          <w:sz w:val="20"/>
          <w:szCs w:val="20"/>
        </w:rPr>
      </w:pPr>
    </w:p>
    <w:p w14:paraId="1883E50B" w14:textId="2194150F" w:rsidR="00A3136A" w:rsidRDefault="00364708" w:rsidP="009F700C">
      <w:pPr>
        <w:spacing w:line="360" w:lineRule="auto"/>
        <w:jc w:val="both"/>
        <w:rPr>
          <w:i/>
          <w:sz w:val="20"/>
          <w:szCs w:val="20"/>
        </w:rPr>
      </w:pPr>
      <w:r>
        <w:rPr>
          <w:i/>
          <w:noProof/>
          <w:sz w:val="20"/>
          <w:szCs w:val="20"/>
          <w:lang w:eastAsia="en-GB"/>
        </w:rPr>
        <w:lastRenderedPageBreak/>
        <w:drawing>
          <wp:inline distT="0" distB="0" distL="0" distR="0" wp14:anchorId="48F8A037" wp14:editId="1BD3A87C">
            <wp:extent cx="5731510" cy="37528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752850"/>
                    </a:xfrm>
                    <a:prstGeom prst="rect">
                      <a:avLst/>
                    </a:prstGeom>
                  </pic:spPr>
                </pic:pic>
              </a:graphicData>
            </a:graphic>
          </wp:inline>
        </w:drawing>
      </w:r>
    </w:p>
    <w:p w14:paraId="53041570" w14:textId="20DA2D14" w:rsidR="00896109" w:rsidRDefault="00896109" w:rsidP="00426D02">
      <w:pPr>
        <w:spacing w:line="360" w:lineRule="auto"/>
        <w:jc w:val="both"/>
        <w:rPr>
          <w:sz w:val="24"/>
          <w:szCs w:val="24"/>
        </w:rPr>
      </w:pPr>
      <w:proofErr w:type="gramStart"/>
      <w:r w:rsidRPr="00426D02">
        <w:rPr>
          <w:i/>
          <w:sz w:val="20"/>
          <w:szCs w:val="20"/>
        </w:rPr>
        <w:t>Figure 1.</w:t>
      </w:r>
      <w:proofErr w:type="gramEnd"/>
      <w:r w:rsidRPr="00426D02">
        <w:rPr>
          <w:i/>
          <w:sz w:val="20"/>
          <w:szCs w:val="20"/>
        </w:rPr>
        <w:t xml:space="preserve"> </w:t>
      </w:r>
      <w:r w:rsidR="00341937">
        <w:rPr>
          <w:sz w:val="20"/>
          <w:szCs w:val="20"/>
        </w:rPr>
        <w:t>Spatial maps of</w:t>
      </w:r>
      <w:r w:rsidRPr="00426D02">
        <w:rPr>
          <w:sz w:val="20"/>
          <w:szCs w:val="20"/>
        </w:rPr>
        <w:t xml:space="preserve"> the Default Mode Network </w:t>
      </w:r>
      <w:r w:rsidRPr="00426D02">
        <w:rPr>
          <w:sz w:val="24"/>
          <w:szCs w:val="24"/>
        </w:rPr>
        <w:fldChar w:fldCharType="begin">
          <w:fldData xml:space="preserve">PEVuZE5vdGU+PENpdGU+PEF1dGhvcj5ZZW88L0F1dGhvcj48WWVhcj4yMDExPC9ZZWFyPjxSZWNO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</w:fldData>
        </w:fldChar>
      </w:r>
      <w:r w:rsidRPr="00426D02">
        <w:rPr>
          <w:sz w:val="20"/>
          <w:szCs w:val="20"/>
        </w:rPr>
        <w:instrText xml:space="preserve"> ADDIN EN.CITE </w:instrText>
      </w:r>
      <w:r w:rsidRPr="00426D02">
        <w:rPr>
          <w:sz w:val="24"/>
          <w:szCs w:val="24"/>
        </w:rPr>
        <w:fldChar w:fldCharType="begin">
          <w:fldData xml:space="preserve">PEVuZE5vdGU+PENpdGU+PEF1dGhvcj5ZZW88L0F1dGhvcj48WWVhcj4yMDExPC9ZZWFyPjxSZWNO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</w:fldData>
        </w:fldChar>
      </w:r>
      <w:r w:rsidRPr="00426D02">
        <w:rPr>
          <w:sz w:val="20"/>
          <w:szCs w:val="20"/>
        </w:rPr>
        <w:instrText xml:space="preserve"> ADDIN EN.CITE.DATA </w:instrText>
      </w:r>
      <w:r w:rsidRPr="00426D02">
        <w:rPr>
          <w:sz w:val="24"/>
          <w:szCs w:val="24"/>
        </w:rPr>
      </w:r>
      <w:r w:rsidRPr="00426D02">
        <w:rPr>
          <w:sz w:val="24"/>
          <w:szCs w:val="24"/>
        </w:rPr>
        <w:fldChar w:fldCharType="end"/>
      </w:r>
      <w:r w:rsidRPr="00426D02">
        <w:rPr>
          <w:sz w:val="24"/>
          <w:szCs w:val="24"/>
        </w:rPr>
      </w:r>
      <w:r w:rsidRPr="00426D02">
        <w:rPr>
          <w:sz w:val="24"/>
          <w:szCs w:val="24"/>
        </w:rPr>
        <w:fldChar w:fldCharType="separate"/>
      </w:r>
      <w:r w:rsidRPr="00426D02">
        <w:rPr>
          <w:noProof/>
          <w:sz w:val="20"/>
          <w:szCs w:val="20"/>
        </w:rPr>
        <w:t>(DMN, blue, from Yeo et al., 2011)</w:t>
      </w:r>
      <w:r w:rsidRPr="00426D02">
        <w:rPr>
          <w:sz w:val="24"/>
          <w:szCs w:val="24"/>
        </w:rPr>
        <w:fldChar w:fldCharType="end"/>
      </w:r>
      <w:r w:rsidRPr="00426D02">
        <w:rPr>
          <w:sz w:val="20"/>
          <w:szCs w:val="20"/>
        </w:rPr>
        <w:t>, Multi</w:t>
      </w:r>
      <w:r w:rsidR="00F0544C">
        <w:rPr>
          <w:sz w:val="20"/>
          <w:szCs w:val="20"/>
        </w:rPr>
        <w:t>ple</w:t>
      </w:r>
      <w:r w:rsidRPr="00426D02">
        <w:rPr>
          <w:sz w:val="20"/>
          <w:szCs w:val="20"/>
        </w:rPr>
        <w:t xml:space="preserve">-Demand Network </w:t>
      </w:r>
      <w:r w:rsidRPr="00426D02">
        <w:rPr>
          <w:sz w:val="20"/>
          <w:szCs w:val="20"/>
        </w:rPr>
        <w:fldChar w:fldCharType="begin"/>
      </w:r>
      <w:r w:rsidRPr="00426D02">
        <w:rPr>
          <w:sz w:val="20"/>
          <w:szCs w:val="20"/>
        </w:rPr>
        <w:instrText xml:space="preserve"> ADDIN EN.CITE &lt;EndNote&gt;&lt;Cite&gt;&lt;Author&gt;Fedorenko&lt;/Author&gt;&lt;Year&gt;2013&lt;/Year&gt;&lt;RecNum&gt;334&lt;/RecNum&gt;&lt;Prefix&gt;MDN`, red`, from &lt;/Prefix&gt;&lt;DisplayText&gt;(MDN, red, from Fedorenko et al., 2013)&lt;/DisplayText&gt;&lt;record&gt;&lt;rec-number&gt;334&lt;/rec-number&gt;&lt;foreign-keys&gt;&lt;key app="EN" db-id="fdfpd0evlt9wpcef9d6xvprlzxz9xztzdeat" timestamp="1413376659"&gt;334&lt;/key&gt;&lt;/foreign-keys&gt;&lt;ref-type name="Journal Article"&gt;17&lt;/ref-type&gt;&lt;contributors&gt;&lt;authors&gt;&lt;author&gt;Fedorenko, Evelina&lt;/author&gt;&lt;author&gt;Duncan, John&lt;/author&gt;&lt;author&gt;Kanwisher, Nancy&lt;/author&gt;&lt;/authors&gt;&lt;/contributors&gt;&lt;titles&gt;&lt;title&gt;Broad domain generality in focal regions of frontal and parietal cortex&lt;/title&gt;&lt;secondary-title&gt;Proceedings of the National Academy of Sciences of the United States of America&lt;/secondary-title&gt;&lt;/titles&gt;&lt;periodical&gt;&lt;full-title&gt;Proceedings of the National Academy of Sciences of the United States of America&lt;/full-title&gt;&lt;/periodical&gt;&lt;pages&gt;16616-21&lt;/pages&gt;&lt;volume&gt;110&lt;/volume&gt;&lt;number&gt;41&lt;/number&gt;&lt;keywords&gt;&lt;keyword&gt;Adult&lt;/keyword&gt;&lt;keyword&gt;Brain Mapping&lt;/keyword&gt;&lt;keyword&gt;Cognition&lt;/keyword&gt;&lt;keyword&gt;Cognition: physiology&lt;/keyword&gt;&lt;keyword&gt;Female&lt;/keyword&gt;&lt;keyword&gt;Frontal Lobe&lt;/keyword&gt;&lt;keyword&gt;Frontal Lobe: physiology&lt;/keyword&gt;&lt;keyword&gt;Humans&lt;/keyword&gt;&lt;keyword&gt;Magnetic Resonance Imaging&lt;/keyword&gt;&lt;keyword&gt;Male&lt;/keyword&gt;&lt;keyword&gt;Massachusetts&lt;/keyword&gt;&lt;keyword&gt;Middle Aged&lt;/keyword&gt;&lt;keyword&gt;Neuropsychological Tests&lt;/keyword&gt;&lt;keyword&gt;Parietal Lobe&lt;/keyword&gt;&lt;keyword&gt;Parietal Lobe: physiology&lt;/keyword&gt;&lt;/keywords&gt;&lt;dates&gt;&lt;year&gt;2013&lt;/year&gt;&lt;/dates&gt;&lt;isbn&gt;1315235110&lt;/isbn&gt;&lt;urls&gt;&lt;related-urls&gt;&lt;url&gt;http://www.pubmedcentral.nih.gov/articlerender.fcgi?artid=3799302&amp;amp;tool=pmcentrez&amp;amp;rendertype=abstract&lt;/url&gt;&lt;url&gt;http://www.pnas.org/content/110/41/16616.full.pdf&lt;/url&gt;&lt;/related-urls&gt;&lt;pdf-urls&gt;&lt;url&gt;file:///C:/Users/jmd511/Dropbox/Research/Papers/Fedorenko 2013 PNAS broad domains in frontal and parietal cortex.pdf&lt;/url&gt;&lt;/pdf-urls&gt;&lt;/urls&gt;&lt;electronic-resource-num&gt;10.1073/pnas.1315235110&lt;/electronic-resource-num&gt;&lt;/record&gt;&lt;/Cite&gt;&lt;/EndNote&gt;</w:instrText>
      </w:r>
      <w:r w:rsidRPr="00426D02">
        <w:rPr>
          <w:sz w:val="20"/>
          <w:szCs w:val="20"/>
        </w:rPr>
        <w:fldChar w:fldCharType="separate"/>
      </w:r>
      <w:r w:rsidRPr="00426D02">
        <w:rPr>
          <w:noProof/>
          <w:sz w:val="20"/>
          <w:szCs w:val="20"/>
        </w:rPr>
        <w:t>(MDN, red, from Fedorenko et al., 2013)</w:t>
      </w:r>
      <w:r w:rsidRPr="00426D02">
        <w:rPr>
          <w:sz w:val="20"/>
          <w:szCs w:val="20"/>
        </w:rPr>
        <w:fldChar w:fldCharType="end"/>
      </w:r>
      <w:r w:rsidRPr="00426D02">
        <w:rPr>
          <w:sz w:val="20"/>
          <w:szCs w:val="20"/>
        </w:rPr>
        <w:t xml:space="preserve"> and Semantic Control </w:t>
      </w:r>
      <w:r w:rsidR="00341937">
        <w:rPr>
          <w:sz w:val="20"/>
          <w:szCs w:val="20"/>
        </w:rPr>
        <w:t xml:space="preserve">Network </w:t>
      </w:r>
      <w:r w:rsidRPr="00426D02">
        <w:rPr>
          <w:sz w:val="20"/>
          <w:szCs w:val="20"/>
        </w:rPr>
        <w:t>(green, from Noonan et al., 2013), presented on a rendered MNI-152 brain and on axial, coronal, and sagittal slices. The key for overlapping areas between different networks is presented on the right hand side of the figure. Images are shown with fully saturated colours to maximise the visibility of the overlapping regions. Regions implicated in semantic control and also found i</w:t>
      </w:r>
      <w:r w:rsidR="00426D02">
        <w:rPr>
          <w:sz w:val="20"/>
          <w:szCs w:val="20"/>
        </w:rPr>
        <w:t xml:space="preserve">n the MDN include </w:t>
      </w:r>
      <w:proofErr w:type="spellStart"/>
      <w:r w:rsidR="00426D02">
        <w:rPr>
          <w:sz w:val="20"/>
          <w:szCs w:val="20"/>
        </w:rPr>
        <w:t>dlPFC</w:t>
      </w:r>
      <w:proofErr w:type="spellEnd"/>
      <w:r w:rsidR="00426D02">
        <w:rPr>
          <w:sz w:val="20"/>
          <w:szCs w:val="20"/>
        </w:rPr>
        <w:t xml:space="preserve"> (dorso</w:t>
      </w:r>
      <w:r w:rsidRPr="00426D02">
        <w:rPr>
          <w:sz w:val="20"/>
          <w:szCs w:val="20"/>
        </w:rPr>
        <w:t xml:space="preserve">lateral prefrontal cortex), </w:t>
      </w:r>
      <w:proofErr w:type="spellStart"/>
      <w:r w:rsidRPr="00426D02">
        <w:rPr>
          <w:sz w:val="20"/>
          <w:szCs w:val="20"/>
        </w:rPr>
        <w:t>dIFG</w:t>
      </w:r>
      <w:proofErr w:type="spellEnd"/>
      <w:r w:rsidRPr="00426D02">
        <w:rPr>
          <w:sz w:val="20"/>
          <w:szCs w:val="20"/>
        </w:rPr>
        <w:t xml:space="preserve"> (dorsal inferior frontal gyrus), pre-SMA (pre-supplementary motor area), IPS (intraparietal sulcus) and LOC (lateral occipital cortex). Regions implicated in semantic control and also </w:t>
      </w:r>
      <w:r w:rsidR="00426D02">
        <w:rPr>
          <w:sz w:val="20"/>
          <w:szCs w:val="20"/>
        </w:rPr>
        <w:t xml:space="preserve">found in the DMN include </w:t>
      </w:r>
      <w:proofErr w:type="spellStart"/>
      <w:r w:rsidR="00426D02">
        <w:rPr>
          <w:sz w:val="20"/>
          <w:szCs w:val="20"/>
        </w:rPr>
        <w:t>vIFG</w:t>
      </w:r>
      <w:proofErr w:type="spellEnd"/>
      <w:r w:rsidR="00426D02">
        <w:rPr>
          <w:sz w:val="20"/>
          <w:szCs w:val="20"/>
        </w:rPr>
        <w:t xml:space="preserve"> (</w:t>
      </w:r>
      <w:r w:rsidRPr="00426D02">
        <w:rPr>
          <w:sz w:val="20"/>
          <w:szCs w:val="20"/>
        </w:rPr>
        <w:t>ventral inferior frontal gyrus</w:t>
      </w:r>
      <w:r w:rsidR="00426D02">
        <w:rPr>
          <w:sz w:val="20"/>
          <w:szCs w:val="20"/>
        </w:rPr>
        <w:t>)</w:t>
      </w:r>
      <w:r w:rsidRPr="00426D02">
        <w:rPr>
          <w:sz w:val="20"/>
          <w:szCs w:val="20"/>
        </w:rPr>
        <w:t xml:space="preserve">; </w:t>
      </w:r>
      <w:proofErr w:type="spellStart"/>
      <w:r w:rsidRPr="00426D02">
        <w:rPr>
          <w:sz w:val="20"/>
          <w:szCs w:val="20"/>
        </w:rPr>
        <w:t>vMPFC</w:t>
      </w:r>
      <w:proofErr w:type="spellEnd"/>
      <w:r w:rsidRPr="00426D02">
        <w:rPr>
          <w:sz w:val="20"/>
          <w:szCs w:val="20"/>
        </w:rPr>
        <w:t xml:space="preserve"> (ventral medial prefrontal cortex) and </w:t>
      </w:r>
      <w:r w:rsidR="00501380">
        <w:rPr>
          <w:sz w:val="20"/>
          <w:szCs w:val="20"/>
        </w:rPr>
        <w:t>p</w:t>
      </w:r>
      <w:r w:rsidRPr="00426D02">
        <w:rPr>
          <w:sz w:val="20"/>
          <w:szCs w:val="20"/>
        </w:rPr>
        <w:t>MTG (</w:t>
      </w:r>
      <w:r w:rsidR="00501380">
        <w:rPr>
          <w:sz w:val="20"/>
          <w:szCs w:val="20"/>
        </w:rPr>
        <w:t xml:space="preserve">posterior </w:t>
      </w:r>
      <w:r w:rsidRPr="00426D02">
        <w:rPr>
          <w:sz w:val="20"/>
          <w:szCs w:val="20"/>
        </w:rPr>
        <w:t>middle temporal gyrus).</w:t>
      </w:r>
    </w:p>
    <w:p w14:paraId="5B0E10D9" w14:textId="41FC75B5" w:rsidR="00F70194" w:rsidRDefault="00FA576F" w:rsidP="00AD4A7B">
      <w:pPr>
        <w:spacing w:line="360" w:lineRule="auto"/>
        <w:ind w:firstLine="720"/>
        <w:jc w:val="both"/>
        <w:rPr>
          <w:sz w:val="24"/>
          <w:szCs w:val="24"/>
        </w:rPr>
      </w:pPr>
      <w:r>
        <w:rPr>
          <w:sz w:val="24"/>
          <w:szCs w:val="24"/>
        </w:rPr>
        <w:t>T</w:t>
      </w:r>
      <w:r w:rsidR="00ED6818">
        <w:rPr>
          <w:sz w:val="24"/>
          <w:szCs w:val="24"/>
        </w:rPr>
        <w:t xml:space="preserve">he </w:t>
      </w:r>
      <w:r w:rsidR="00ED6818" w:rsidRPr="00391CE8">
        <w:rPr>
          <w:sz w:val="24"/>
          <w:szCs w:val="24"/>
        </w:rPr>
        <w:t>propos</w:t>
      </w:r>
      <w:r w:rsidR="00ED6818">
        <w:rPr>
          <w:sz w:val="24"/>
          <w:szCs w:val="24"/>
        </w:rPr>
        <w:t>al</w:t>
      </w:r>
      <w:r w:rsidR="00ED6818" w:rsidRPr="00391CE8">
        <w:rPr>
          <w:sz w:val="24"/>
          <w:szCs w:val="24"/>
        </w:rPr>
        <w:t xml:space="preserve"> </w:t>
      </w:r>
      <w:r w:rsidR="00ED6818">
        <w:rPr>
          <w:sz w:val="24"/>
          <w:szCs w:val="24"/>
        </w:rPr>
        <w:t>that</w:t>
      </w:r>
      <w:r w:rsidR="00ED6818" w:rsidRPr="00F03B10">
        <w:rPr>
          <w:sz w:val="24"/>
          <w:szCs w:val="24"/>
        </w:rPr>
        <w:t xml:space="preserve"> </w:t>
      </w:r>
      <w:r w:rsidR="009C6FB0">
        <w:rPr>
          <w:sz w:val="24"/>
          <w:szCs w:val="24"/>
        </w:rPr>
        <w:t xml:space="preserve">the control of </w:t>
      </w:r>
      <w:r w:rsidR="00ED6818" w:rsidRPr="00F03B10">
        <w:rPr>
          <w:sz w:val="24"/>
          <w:szCs w:val="24"/>
        </w:rPr>
        <w:t xml:space="preserve">semantic retrieval </w:t>
      </w:r>
      <w:r w:rsidR="00ED6818">
        <w:rPr>
          <w:sz w:val="24"/>
          <w:szCs w:val="24"/>
        </w:rPr>
        <w:t xml:space="preserve">is </w:t>
      </w:r>
      <w:r w:rsidR="009C6FB0">
        <w:rPr>
          <w:sz w:val="24"/>
          <w:szCs w:val="24"/>
        </w:rPr>
        <w:t xml:space="preserve">partially </w:t>
      </w:r>
      <w:r w:rsidR="00B73AD2">
        <w:rPr>
          <w:sz w:val="24"/>
          <w:szCs w:val="24"/>
        </w:rPr>
        <w:t>distinct</w:t>
      </w:r>
      <w:r w:rsidR="00ED6818">
        <w:rPr>
          <w:sz w:val="24"/>
          <w:szCs w:val="24"/>
        </w:rPr>
        <w:t xml:space="preserve"> from </w:t>
      </w:r>
      <w:r>
        <w:rPr>
          <w:sz w:val="24"/>
          <w:szCs w:val="24"/>
        </w:rPr>
        <w:t xml:space="preserve">executive control </w:t>
      </w:r>
      <w:r w:rsidR="00330769">
        <w:rPr>
          <w:sz w:val="24"/>
          <w:szCs w:val="24"/>
        </w:rPr>
        <w:t xml:space="preserve">is </w:t>
      </w:r>
      <w:r>
        <w:rPr>
          <w:sz w:val="24"/>
          <w:szCs w:val="24"/>
        </w:rPr>
        <w:t xml:space="preserve">broadly </w:t>
      </w:r>
      <w:r w:rsidR="00330769">
        <w:rPr>
          <w:sz w:val="24"/>
          <w:szCs w:val="24"/>
        </w:rPr>
        <w:t>consistent with</w:t>
      </w:r>
      <w:r w:rsidR="00ED6818" w:rsidRPr="00391CE8">
        <w:rPr>
          <w:sz w:val="24"/>
          <w:szCs w:val="24"/>
        </w:rPr>
        <w:t xml:space="preserve"> </w:t>
      </w:r>
      <w:r w:rsidR="009C6FB0">
        <w:rPr>
          <w:sz w:val="24"/>
          <w:szCs w:val="24"/>
        </w:rPr>
        <w:t xml:space="preserve">functional </w:t>
      </w:r>
      <w:r w:rsidR="005B58EB">
        <w:rPr>
          <w:sz w:val="24"/>
          <w:szCs w:val="24"/>
        </w:rPr>
        <w:t>dissociations</w:t>
      </w:r>
      <w:r w:rsidR="009C6FB0">
        <w:rPr>
          <w:sz w:val="24"/>
          <w:szCs w:val="24"/>
        </w:rPr>
        <w:t xml:space="preserve"> </w:t>
      </w:r>
      <w:r w:rsidR="00330769">
        <w:rPr>
          <w:sz w:val="24"/>
          <w:szCs w:val="24"/>
        </w:rPr>
        <w:t xml:space="preserve">that have been identified </w:t>
      </w:r>
      <w:r w:rsidR="009C6FB0">
        <w:rPr>
          <w:sz w:val="24"/>
          <w:szCs w:val="24"/>
        </w:rPr>
        <w:t xml:space="preserve">within left inferior frontal cortex. </w:t>
      </w:r>
      <w:r w:rsidR="00330769">
        <w:rPr>
          <w:sz w:val="24"/>
          <w:szCs w:val="24"/>
        </w:rPr>
        <w:t>Within the language domain, s</w:t>
      </w:r>
      <w:r w:rsidR="009C6FB0">
        <w:rPr>
          <w:sz w:val="24"/>
          <w:szCs w:val="24"/>
        </w:rPr>
        <w:t xml:space="preserve">tudies have </w:t>
      </w:r>
      <w:r w:rsidR="00330769">
        <w:rPr>
          <w:sz w:val="24"/>
          <w:szCs w:val="24"/>
        </w:rPr>
        <w:t>reported</w:t>
      </w:r>
      <w:r w:rsidR="009C6FB0">
        <w:rPr>
          <w:sz w:val="24"/>
          <w:szCs w:val="24"/>
        </w:rPr>
        <w:t xml:space="preserve"> a </w:t>
      </w:r>
      <w:r w:rsidR="00330769">
        <w:rPr>
          <w:sz w:val="24"/>
          <w:szCs w:val="24"/>
        </w:rPr>
        <w:t xml:space="preserve">functional </w:t>
      </w:r>
      <w:r w:rsidR="009C6FB0">
        <w:rPr>
          <w:sz w:val="24"/>
          <w:szCs w:val="24"/>
        </w:rPr>
        <w:t xml:space="preserve">gradient in </w:t>
      </w:r>
      <w:r w:rsidR="00330769">
        <w:rPr>
          <w:sz w:val="24"/>
          <w:szCs w:val="24"/>
        </w:rPr>
        <w:t xml:space="preserve">left </w:t>
      </w:r>
      <w:r w:rsidR="009C6FB0">
        <w:rPr>
          <w:sz w:val="24"/>
          <w:szCs w:val="24"/>
        </w:rPr>
        <w:t xml:space="preserve">inferior frontal gyrus (IFG), with </w:t>
      </w:r>
      <w:r w:rsidR="009C6FB0" w:rsidRPr="0063437A">
        <w:rPr>
          <w:sz w:val="24"/>
          <w:szCs w:val="24"/>
        </w:rPr>
        <w:t xml:space="preserve">ventral anterior </w:t>
      </w:r>
      <w:r w:rsidR="009C6FB0">
        <w:rPr>
          <w:sz w:val="24"/>
          <w:szCs w:val="24"/>
        </w:rPr>
        <w:t xml:space="preserve">aspects of </w:t>
      </w:r>
      <w:r w:rsidR="009C6FB0" w:rsidRPr="0063437A">
        <w:rPr>
          <w:sz w:val="24"/>
          <w:szCs w:val="24"/>
        </w:rPr>
        <w:t>IFG implicated i</w:t>
      </w:r>
      <w:r w:rsidR="009C6FB0">
        <w:rPr>
          <w:sz w:val="24"/>
          <w:szCs w:val="24"/>
        </w:rPr>
        <w:t xml:space="preserve">n semantic control specifically, </w:t>
      </w:r>
      <w:r w:rsidR="009C6FB0" w:rsidRPr="0063437A">
        <w:rPr>
          <w:sz w:val="24"/>
          <w:szCs w:val="24"/>
        </w:rPr>
        <w:t xml:space="preserve">and dorsal posterior IFG </w:t>
      </w:r>
      <w:r w:rsidR="009C6FB0">
        <w:rPr>
          <w:sz w:val="24"/>
          <w:szCs w:val="24"/>
        </w:rPr>
        <w:t>contributing more broadly to</w:t>
      </w:r>
      <w:r w:rsidR="009C6FB0" w:rsidRPr="0063437A">
        <w:rPr>
          <w:sz w:val="24"/>
          <w:szCs w:val="24"/>
        </w:rPr>
        <w:t xml:space="preserve"> language control, including phonological tasks </w:t>
      </w:r>
      <w:r w:rsidR="009C6FB0">
        <w:rPr>
          <w:sz w:val="24"/>
          <w:szCs w:val="24"/>
        </w:rPr>
        <w:fldChar w:fldCharType="begin">
          <w:fldData xml:space="preserve">PEVuZE5vdGU+PENpdGU+PEF1dGhvcj5Hb3VnaDwvQXV0aG9yPjxZZWFyPjIwMDU8L1llYXI+PFJl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</w:fldData>
        </w:fldChar>
      </w:r>
      <w:r w:rsidR="006756F6">
        <w:rPr>
          <w:sz w:val="24"/>
          <w:szCs w:val="24"/>
        </w:rPr>
        <w:instrText xml:space="preserve"> ADDIN EN.CITE </w:instrText>
      </w:r>
      <w:r w:rsidR="006756F6">
        <w:rPr>
          <w:sz w:val="24"/>
          <w:szCs w:val="24"/>
        </w:rPr>
        <w:fldChar w:fldCharType="begin">
          <w:fldData xml:space="preserve">PEVuZE5vdGU+PENpdGU+PEF1dGhvcj5Hb3VnaDwvQXV0aG9yPjxZZWFyPjIwMDU8L1llYXI+PFJl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</w:fldData>
        </w:fldChar>
      </w:r>
      <w:r w:rsidR="006756F6">
        <w:rPr>
          <w:sz w:val="24"/>
          <w:szCs w:val="24"/>
        </w:rPr>
        <w:instrText xml:space="preserve"> ADDIN EN.CITE.DATA </w:instrText>
      </w:r>
      <w:r w:rsidR="006756F6">
        <w:rPr>
          <w:sz w:val="24"/>
          <w:szCs w:val="24"/>
        </w:rPr>
      </w:r>
      <w:r w:rsidR="006756F6">
        <w:rPr>
          <w:sz w:val="24"/>
          <w:szCs w:val="24"/>
        </w:rPr>
        <w:fldChar w:fldCharType="end"/>
      </w:r>
      <w:r w:rsidR="009C6FB0">
        <w:rPr>
          <w:sz w:val="24"/>
          <w:szCs w:val="24"/>
        </w:rPr>
      </w:r>
      <w:r w:rsidR="009C6FB0">
        <w:rPr>
          <w:sz w:val="24"/>
          <w:szCs w:val="24"/>
        </w:rPr>
        <w:fldChar w:fldCharType="separate"/>
      </w:r>
      <w:r w:rsidR="006756F6">
        <w:rPr>
          <w:noProof/>
          <w:sz w:val="24"/>
          <w:szCs w:val="24"/>
        </w:rPr>
        <w:t>(Poldrack et al., 1999; Wagner et al., 2001a; Wagner et al., 2001b; Devlin et al., 2003; Gough et al., 2005; Snyder et al., 2007)</w:t>
      </w:r>
      <w:r w:rsidR="009C6FB0">
        <w:rPr>
          <w:sz w:val="24"/>
          <w:szCs w:val="24"/>
        </w:rPr>
        <w:fldChar w:fldCharType="end"/>
      </w:r>
      <w:r w:rsidR="009C6FB0">
        <w:rPr>
          <w:sz w:val="24"/>
          <w:szCs w:val="24"/>
        </w:rPr>
        <w:t xml:space="preserve">. </w:t>
      </w:r>
      <w:r w:rsidR="0008390E">
        <w:rPr>
          <w:sz w:val="24"/>
          <w:szCs w:val="24"/>
        </w:rPr>
        <w:t>D</w:t>
      </w:r>
      <w:r w:rsidR="009C6FB0" w:rsidRPr="0063437A">
        <w:rPr>
          <w:sz w:val="24"/>
          <w:szCs w:val="24"/>
        </w:rPr>
        <w:t>orsal IFG</w:t>
      </w:r>
      <w:r w:rsidR="009C6FB0">
        <w:rPr>
          <w:sz w:val="24"/>
          <w:szCs w:val="24"/>
        </w:rPr>
        <w:t>,</w:t>
      </w:r>
      <w:r w:rsidR="009C6FB0" w:rsidRPr="0063437A">
        <w:rPr>
          <w:sz w:val="24"/>
          <w:szCs w:val="24"/>
        </w:rPr>
        <w:t xml:space="preserve"> </w:t>
      </w:r>
      <w:r w:rsidR="009C6FB0">
        <w:rPr>
          <w:sz w:val="24"/>
          <w:szCs w:val="24"/>
        </w:rPr>
        <w:t xml:space="preserve">bordering inferior frontal sulcus (IFS), </w:t>
      </w:r>
      <w:r w:rsidR="009C6FB0" w:rsidRPr="0063437A">
        <w:rPr>
          <w:sz w:val="24"/>
          <w:szCs w:val="24"/>
        </w:rPr>
        <w:t xml:space="preserve">is recruited when participants select specific aspects of knowledge in line with an externally-specified goal </w:t>
      </w:r>
      <w:r w:rsidR="009C6FB0">
        <w:rPr>
          <w:sz w:val="24"/>
          <w:szCs w:val="24"/>
        </w:rPr>
        <w:fldChar w:fldCharType="begin">
          <w:fldData xml:space="preserve">PEVuZE5vdGU+PENpdGU+PEF1dGhvcj5CYWRyZTwvQXV0aG9yPjxZZWFyPjIwMDU8L1llYXI+PFJl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</w:fldData>
        </w:fldChar>
      </w:r>
      <w:r w:rsidR="00133F68">
        <w:rPr>
          <w:sz w:val="24"/>
          <w:szCs w:val="24"/>
        </w:rPr>
        <w:instrText xml:space="preserve"> ADDIN EN.CITE </w:instrText>
      </w:r>
      <w:r w:rsidR="00133F68">
        <w:rPr>
          <w:sz w:val="24"/>
          <w:szCs w:val="24"/>
        </w:rPr>
        <w:fldChar w:fldCharType="begin">
          <w:fldData xml:space="preserve">PEVuZE5vdGU+PENpdGU+PEF1dGhvcj5CYWRyZTwvQXV0aG9yPjxZZWFyPjIwMDU8L1llYXI+PFJl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</w:fldData>
        </w:fldChar>
      </w:r>
      <w:r w:rsidR="00133F68">
        <w:rPr>
          <w:sz w:val="24"/>
          <w:szCs w:val="24"/>
        </w:rPr>
        <w:instrText xml:space="preserve"> ADDIN EN.CITE.DATA </w:instrText>
      </w:r>
      <w:r w:rsidR="00133F68">
        <w:rPr>
          <w:sz w:val="24"/>
          <w:szCs w:val="24"/>
        </w:rPr>
      </w:r>
      <w:r w:rsidR="00133F68">
        <w:rPr>
          <w:sz w:val="24"/>
          <w:szCs w:val="24"/>
        </w:rPr>
        <w:fldChar w:fldCharType="end"/>
      </w:r>
      <w:r w:rsidR="009C6FB0">
        <w:rPr>
          <w:sz w:val="24"/>
          <w:szCs w:val="24"/>
        </w:rPr>
      </w:r>
      <w:r w:rsidR="009C6FB0">
        <w:rPr>
          <w:sz w:val="24"/>
          <w:szCs w:val="24"/>
        </w:rPr>
        <w:fldChar w:fldCharType="separate"/>
      </w:r>
      <w:r w:rsidR="00133F68">
        <w:rPr>
          <w:noProof/>
          <w:sz w:val="24"/>
          <w:szCs w:val="24"/>
        </w:rPr>
        <w:t xml:space="preserve">(i.e., instructions to match words by </w:t>
      </w:r>
      <w:r w:rsidR="00133F68">
        <w:rPr>
          <w:noProof/>
          <w:sz w:val="24"/>
          <w:szCs w:val="24"/>
        </w:rPr>
        <w:lastRenderedPageBreak/>
        <w:t>colour or shape in the absence of a global semantic relationship; Badre et al., 2005)</w:t>
      </w:r>
      <w:r w:rsidR="009C6FB0">
        <w:rPr>
          <w:sz w:val="24"/>
          <w:szCs w:val="24"/>
        </w:rPr>
        <w:fldChar w:fldCharType="end"/>
      </w:r>
      <w:r w:rsidR="00CB6E61">
        <w:rPr>
          <w:sz w:val="24"/>
          <w:szCs w:val="24"/>
        </w:rPr>
        <w:t>. T</w:t>
      </w:r>
      <w:r w:rsidR="009C6FB0">
        <w:rPr>
          <w:sz w:val="24"/>
          <w:szCs w:val="24"/>
        </w:rPr>
        <w:t>his selection</w:t>
      </w:r>
      <w:r w:rsidR="009C6FB0" w:rsidRPr="0063437A">
        <w:rPr>
          <w:sz w:val="24"/>
          <w:szCs w:val="24"/>
        </w:rPr>
        <w:t xml:space="preserve"> process </w:t>
      </w:r>
      <w:r w:rsidR="009C6FB0">
        <w:rPr>
          <w:sz w:val="24"/>
          <w:szCs w:val="24"/>
        </w:rPr>
        <w:t xml:space="preserve">may be </w:t>
      </w:r>
      <w:r w:rsidR="009C6FB0" w:rsidRPr="0063437A">
        <w:rPr>
          <w:sz w:val="24"/>
          <w:szCs w:val="24"/>
        </w:rPr>
        <w:t xml:space="preserve">important for </w:t>
      </w:r>
      <w:r w:rsidR="009C6FB0">
        <w:rPr>
          <w:sz w:val="24"/>
          <w:szCs w:val="24"/>
        </w:rPr>
        <w:t xml:space="preserve">many </w:t>
      </w:r>
      <w:r w:rsidR="009C6FB0" w:rsidRPr="0063437A">
        <w:rPr>
          <w:sz w:val="24"/>
          <w:szCs w:val="24"/>
        </w:rPr>
        <w:t>language tasks</w:t>
      </w:r>
      <w:r w:rsidR="009C6FB0">
        <w:rPr>
          <w:sz w:val="24"/>
          <w:szCs w:val="24"/>
        </w:rPr>
        <w:t>, such as lexical and phonological retrieval</w:t>
      </w:r>
      <w:r w:rsidR="009C6FB0" w:rsidRPr="0063437A">
        <w:rPr>
          <w:sz w:val="24"/>
          <w:szCs w:val="24"/>
        </w:rPr>
        <w:t>. In contrast, ventral</w:t>
      </w:r>
      <w:r w:rsidR="00330769">
        <w:rPr>
          <w:sz w:val="24"/>
          <w:szCs w:val="24"/>
        </w:rPr>
        <w:t>/anterior</w:t>
      </w:r>
      <w:r w:rsidR="009C6FB0" w:rsidRPr="0063437A">
        <w:rPr>
          <w:sz w:val="24"/>
          <w:szCs w:val="24"/>
        </w:rPr>
        <w:t xml:space="preserve"> IFG shows a</w:t>
      </w:r>
      <w:r w:rsidR="009C6FB0">
        <w:rPr>
          <w:sz w:val="24"/>
          <w:szCs w:val="24"/>
        </w:rPr>
        <w:t>n</w:t>
      </w:r>
      <w:r w:rsidR="009C6FB0" w:rsidRPr="0063437A">
        <w:rPr>
          <w:sz w:val="24"/>
          <w:szCs w:val="24"/>
        </w:rPr>
        <w:t xml:space="preserve"> increase</w:t>
      </w:r>
      <w:r w:rsidR="009C6FB0">
        <w:rPr>
          <w:sz w:val="24"/>
          <w:szCs w:val="24"/>
        </w:rPr>
        <w:t>d response</w:t>
      </w:r>
      <w:r w:rsidR="009C6FB0" w:rsidRPr="0063437A">
        <w:rPr>
          <w:sz w:val="24"/>
          <w:szCs w:val="24"/>
        </w:rPr>
        <w:t xml:space="preserve"> when weak and strong semantic associations are contrasted (e.g., salt-grain &gt; salt-pepper) – i.e., when participants shape retrieval to converge on a distant link between two concepts in the absence of an explicit goal. </w:t>
      </w:r>
      <w:r w:rsidR="009C6FB0">
        <w:rPr>
          <w:sz w:val="24"/>
          <w:szCs w:val="24"/>
        </w:rPr>
        <w:t xml:space="preserve">This ability to recover a non-dominant conceptual link does not generalise easily to other aspects of language processing. </w:t>
      </w:r>
      <w:r w:rsidR="005A4C85">
        <w:rPr>
          <w:sz w:val="24"/>
          <w:szCs w:val="24"/>
        </w:rPr>
        <w:t>R</w:t>
      </w:r>
      <w:r w:rsidR="0008390E">
        <w:rPr>
          <w:sz w:val="24"/>
          <w:szCs w:val="24"/>
        </w:rPr>
        <w:t>ecent work using single-subject analyses identified r</w:t>
      </w:r>
      <w:r w:rsidR="009C6FB0">
        <w:rPr>
          <w:sz w:val="24"/>
          <w:szCs w:val="24"/>
        </w:rPr>
        <w:t xml:space="preserve">egions </w:t>
      </w:r>
      <w:r w:rsidR="00D12577">
        <w:rPr>
          <w:sz w:val="24"/>
          <w:szCs w:val="24"/>
        </w:rPr>
        <w:t xml:space="preserve">within the multiple-demand network, </w:t>
      </w:r>
      <w:r w:rsidR="0008390E">
        <w:rPr>
          <w:sz w:val="24"/>
          <w:szCs w:val="24"/>
        </w:rPr>
        <w:t>in dorsal and posterior IFG</w:t>
      </w:r>
      <w:r w:rsidR="00143995">
        <w:rPr>
          <w:sz w:val="24"/>
          <w:szCs w:val="24"/>
        </w:rPr>
        <w:t>/IFS</w:t>
      </w:r>
      <w:r w:rsidR="00D12577">
        <w:rPr>
          <w:sz w:val="24"/>
          <w:szCs w:val="24"/>
        </w:rPr>
        <w:t>,</w:t>
      </w:r>
      <w:r w:rsidR="0008390E">
        <w:rPr>
          <w:sz w:val="24"/>
          <w:szCs w:val="24"/>
        </w:rPr>
        <w:t xml:space="preserve"> that respond to difficult verbal working memory judgements involving non</w:t>
      </w:r>
      <w:r w:rsidR="008458ED">
        <w:rPr>
          <w:sz w:val="24"/>
          <w:szCs w:val="24"/>
        </w:rPr>
        <w:t>-</w:t>
      </w:r>
      <w:r w:rsidR="0008390E">
        <w:rPr>
          <w:sz w:val="24"/>
          <w:szCs w:val="24"/>
        </w:rPr>
        <w:t>words</w:t>
      </w:r>
      <w:r w:rsidR="00D12577">
        <w:rPr>
          <w:sz w:val="24"/>
          <w:szCs w:val="24"/>
        </w:rPr>
        <w:t xml:space="preserve"> </w:t>
      </w:r>
      <w:r>
        <w:rPr>
          <w:sz w:val="24"/>
          <w:szCs w:val="24"/>
        </w:rPr>
        <w:fldChar w:fldCharType="begin"/>
      </w:r>
      <w:r w:rsidR="00AA315E">
        <w:rPr>
          <w:sz w:val="24"/>
          <w:szCs w:val="24"/>
        </w:rPr>
        <w:instrText xml:space="preserve"> ADDIN EN.CITE &lt;EndNote&gt;&lt;Cite&gt;&lt;Author&gt;Fedorenko&lt;/Author&gt;&lt;Year&gt;2013&lt;/Year&gt;&lt;RecNum&gt;334&lt;/RecNum&gt;&lt;DisplayText&gt;(Fedorenko et al., 2013)&lt;/DisplayText&gt;&lt;record&gt;&lt;rec-number&gt;334&lt;/rec-number&gt;&lt;foreign-keys&gt;&lt;key app="EN" db-id="fdfpd0evlt9wpcef9d6xvprlzxz9xztzdeat" timestamp="1413376659"&gt;334&lt;/key&gt;&lt;/foreign-keys&gt;&lt;ref-type name="Journal Article"&gt;17&lt;/ref-type&gt;&lt;contributors&gt;&lt;authors&gt;&lt;author&gt;Fedorenko, Evelina&lt;/author&gt;&lt;author&gt;Duncan, John&lt;/author&gt;&lt;author&gt;Kanwisher, Nancy&lt;/author&gt;&lt;/authors&gt;&lt;/contributors&gt;&lt;titles&gt;&lt;title&gt;Broad domain generality in focal regions of frontal and parietal cortex&lt;/title&gt;&lt;secondary-title&gt;Proceedings of the National Academy of Sciences of the United States of America&lt;/secondary-title&gt;&lt;/titles&gt;&lt;periodical&gt;&lt;full-title&gt;Proceedings of the National Academy of Sciences of the United States of America&lt;/full-title&gt;&lt;/periodical&gt;&lt;pages&gt;16616-21&lt;/pages&gt;&lt;volume&gt;110&lt;/volume&gt;&lt;number&gt;41&lt;/number&gt;&lt;keywords&gt;&lt;keyword&gt;Adult&lt;/keyword&gt;&lt;keyword&gt;Brain Mapping&lt;/keyword&gt;&lt;keyword&gt;Cognition&lt;/keyword&gt;&lt;keyword&gt;Cognition: physiology&lt;/keyword&gt;&lt;keyword&gt;Female&lt;/keyword&gt;&lt;keyword&gt;Frontal Lobe&lt;/keyword&gt;&lt;keyword&gt;Frontal Lobe: physiology&lt;/keyword&gt;&lt;keyword&gt;Humans&lt;/keyword&gt;&lt;keyword&gt;Magnetic Resonance Imaging&lt;/keyword&gt;&lt;keyword&gt;Male&lt;/keyword&gt;&lt;keyword&gt;Massachusetts&lt;/keyword&gt;&lt;keyword&gt;Middle Aged&lt;/keyword&gt;&lt;keyword&gt;Neuropsychological Tests&lt;/keyword&gt;&lt;keyword&gt;Parietal Lobe&lt;/keyword&gt;&lt;keyword&gt;Parietal Lobe: physiology&lt;/keyword&gt;&lt;/keywords&gt;&lt;dates&gt;&lt;year&gt;2013&lt;/year&gt;&lt;/dates&gt;&lt;isbn&gt;1315235110&lt;/isbn&gt;&lt;urls&gt;&lt;related-urls&gt;&lt;url&gt;http://www.pubmedcentral.nih.gov/articlerender.fcgi?artid=3799302&amp;amp;tool=pmcentrez&amp;amp;rendertype=abstract&lt;/url&gt;&lt;url&gt;http://www.pnas.org/content/110/41/16616.full.pdf&lt;/url&gt;&lt;/related-urls&gt;&lt;pdf-urls&gt;&lt;url&gt;file:///C:/Users/jmd511/Dropbox/Research/Papers/Fedorenko 2013 PNAS broad domains in frontal and parietal cortex.pdf&lt;/url&gt;&lt;/pdf-urls&gt;&lt;/urls&gt;&lt;electronic-resource-num&gt;10.1073/pnas.1315235110&lt;/electronic-resource-num&gt;&lt;/record&gt;&lt;/Cite&gt;&lt;/EndNote&gt;</w:instrText>
      </w:r>
      <w:r>
        <w:rPr>
          <w:sz w:val="24"/>
          <w:szCs w:val="24"/>
        </w:rPr>
        <w:fldChar w:fldCharType="separate"/>
      </w:r>
      <w:r w:rsidR="00AA315E">
        <w:rPr>
          <w:noProof/>
          <w:sz w:val="24"/>
          <w:szCs w:val="24"/>
        </w:rPr>
        <w:t>(Fedorenko et al., 2013)</w:t>
      </w:r>
      <w:r>
        <w:rPr>
          <w:sz w:val="24"/>
          <w:szCs w:val="24"/>
        </w:rPr>
        <w:fldChar w:fldCharType="end"/>
      </w:r>
      <w:r w:rsidR="00CB6E61">
        <w:rPr>
          <w:sz w:val="24"/>
          <w:szCs w:val="24"/>
        </w:rPr>
        <w:t>: these regions</w:t>
      </w:r>
      <w:r w:rsidR="00143995">
        <w:rPr>
          <w:sz w:val="24"/>
          <w:szCs w:val="24"/>
        </w:rPr>
        <w:t xml:space="preserve"> </w:t>
      </w:r>
      <w:r w:rsidR="0008390E">
        <w:rPr>
          <w:sz w:val="24"/>
          <w:szCs w:val="24"/>
        </w:rPr>
        <w:t>are</w:t>
      </w:r>
      <w:r w:rsidR="00F70194">
        <w:rPr>
          <w:sz w:val="24"/>
          <w:szCs w:val="24"/>
        </w:rPr>
        <w:t xml:space="preserve"> adjacent to</w:t>
      </w:r>
      <w:r w:rsidR="0008390E">
        <w:rPr>
          <w:sz w:val="24"/>
          <w:szCs w:val="24"/>
        </w:rPr>
        <w:t>,</w:t>
      </w:r>
      <w:r w:rsidR="00F70194">
        <w:rPr>
          <w:sz w:val="24"/>
          <w:szCs w:val="24"/>
        </w:rPr>
        <w:t xml:space="preserve"> but spatially distinct from</w:t>
      </w:r>
      <w:r w:rsidR="0008390E">
        <w:rPr>
          <w:sz w:val="24"/>
          <w:szCs w:val="24"/>
        </w:rPr>
        <w:t>,</w:t>
      </w:r>
      <w:r w:rsidR="00F70194">
        <w:rPr>
          <w:sz w:val="24"/>
          <w:szCs w:val="24"/>
        </w:rPr>
        <w:t xml:space="preserve"> </w:t>
      </w:r>
      <w:r w:rsidR="00CB6E61">
        <w:rPr>
          <w:sz w:val="24"/>
          <w:szCs w:val="24"/>
        </w:rPr>
        <w:t>areas of</w:t>
      </w:r>
      <w:r w:rsidR="0008390E">
        <w:rPr>
          <w:sz w:val="24"/>
          <w:szCs w:val="24"/>
        </w:rPr>
        <w:t xml:space="preserve"> IFG</w:t>
      </w:r>
      <w:r w:rsidR="00F70194">
        <w:rPr>
          <w:sz w:val="24"/>
          <w:szCs w:val="24"/>
        </w:rPr>
        <w:t xml:space="preserve"> that </w:t>
      </w:r>
      <w:r w:rsidR="0008390E">
        <w:rPr>
          <w:sz w:val="24"/>
          <w:szCs w:val="24"/>
        </w:rPr>
        <w:t>show a greater response</w:t>
      </w:r>
      <w:r w:rsidR="00F70194">
        <w:rPr>
          <w:sz w:val="24"/>
          <w:szCs w:val="24"/>
        </w:rPr>
        <w:t xml:space="preserve"> to easier </w:t>
      </w:r>
      <w:r w:rsidR="00D12577">
        <w:rPr>
          <w:sz w:val="24"/>
          <w:szCs w:val="24"/>
        </w:rPr>
        <w:t xml:space="preserve">meaning-based </w:t>
      </w:r>
      <w:r w:rsidR="00F70194">
        <w:rPr>
          <w:sz w:val="24"/>
          <w:szCs w:val="24"/>
        </w:rPr>
        <w:t xml:space="preserve">trials involving words </w:t>
      </w:r>
      <w:r w:rsidR="0008390E">
        <w:rPr>
          <w:sz w:val="24"/>
          <w:szCs w:val="24"/>
        </w:rPr>
        <w:t>in</w:t>
      </w:r>
      <w:r w:rsidR="00F70194">
        <w:rPr>
          <w:sz w:val="24"/>
          <w:szCs w:val="24"/>
        </w:rPr>
        <w:t xml:space="preserve"> sentences </w:t>
      </w:r>
      <w:r w:rsidR="00F70194">
        <w:rPr>
          <w:sz w:val="24"/>
          <w:szCs w:val="24"/>
        </w:rPr>
        <w:fldChar w:fldCharType="begin"/>
      </w:r>
      <w:r w:rsidR="00AA315E">
        <w:rPr>
          <w:sz w:val="24"/>
          <w:szCs w:val="24"/>
        </w:rPr>
        <w:instrText xml:space="preserve"> ADDIN EN.CITE &lt;EndNote&gt;&lt;Cite&gt;&lt;Author&gt;Fedorenko&lt;/Author&gt;&lt;Year&gt;2012&lt;/Year&gt;&lt;RecNum&gt;75&lt;/RecNum&gt;&lt;DisplayText&gt;(Fedorenko et al., 2012; Blank et al., 2014)&lt;/DisplayText&gt;&lt;record&gt;&lt;rec-number&gt;75&lt;/rec-number&gt;&lt;foreign-keys&gt;&lt;key app="EN" db-id="0rtvxezppv0weoefp5yp299c5tp0awzf5v2v"&gt;75&lt;/key&gt;&lt;/foreign-keys&gt;&lt;ref-type name="Journal Article"&gt;17&lt;/ref-type&gt;&lt;contributors&gt;&lt;authors&gt;&lt;author&gt;Fedorenko, Evelina&lt;/author&gt;&lt;author&gt;Duncan, John&lt;/author&gt;&lt;author&gt;Kanwisher, Nancy&lt;/author&gt;&lt;/authors&gt;&lt;/contributors&gt;&lt;titles&gt;&lt;title&gt;Language-selective and domain-general regions lie side by side within Broca’s area&lt;/title&gt;&lt;secondary-title&gt;Current Biology&lt;/secondary-title&gt;&lt;/titles&gt;&lt;periodical&gt;&lt;full-title&gt;Current Biology&lt;/full-title&gt;&lt;/periodical&gt;&lt;pages&gt;2059-2062&lt;/pages&gt;&lt;volume&gt;22&lt;/volume&gt;&lt;number&gt;21&lt;/number&gt;&lt;dates&gt;&lt;year&gt;2012&lt;/year&gt;&lt;/dates&gt;&lt;isbn&gt;0960-9822&lt;/isbn&gt;&lt;urls&gt;&lt;/urls&gt;&lt;/record&gt;&lt;/Cite&gt;&lt;Cite&gt;&lt;Author&gt;Blank&lt;/Author&gt;&lt;Year&gt;2014&lt;/Year&gt;&lt;RecNum&gt;74&lt;/RecNum&gt;&lt;record&gt;&lt;rec-number&gt;74&lt;/rec-number&gt;&lt;foreign-keys&gt;&lt;key app="EN" db-id="0rtvxezppv0weoefp5yp299c5tp0awzf5v2v"&gt;74&lt;/key&gt;&lt;/foreign-keys&gt;&lt;ref-type name="Journal Article"&gt;17&lt;/ref-type&gt;&lt;contributors&gt;&lt;authors&gt;&lt;author&gt;Blank, Idan&lt;/author&gt;&lt;author&gt;Kanwisher, Nancy&lt;/author&gt;&lt;author&gt;Fedorenko, Evelina&lt;/author&gt;&lt;/authors&gt;&lt;/contributors&gt;&lt;titles&gt;&lt;title&gt;A functional dissociation between language and multiple-demand systems revealed in patterns of BOLD signal fluctuations&lt;/title&gt;&lt;secondary-title&gt;Journal of neurophysiology&lt;/secondary-title&gt;&lt;/titles&gt;&lt;periodical&gt;&lt;full-title&gt;Journal of Neurophysiology&lt;/full-title&gt;&lt;/periodical&gt;&lt;pages&gt;1105-1118&lt;/pages&gt;&lt;volume&gt;112&lt;/volume&gt;&lt;number&gt;5&lt;/number&gt;&lt;dates&gt;&lt;year&gt;2014&lt;/year&gt;&lt;/dates&gt;&lt;isbn&gt;0022-3077&lt;/isbn&gt;&lt;urls&gt;&lt;/urls&gt;&lt;/record&gt;&lt;/Cite&gt;&lt;/EndNote&gt;</w:instrText>
      </w:r>
      <w:r w:rsidR="00F70194">
        <w:rPr>
          <w:sz w:val="24"/>
          <w:szCs w:val="24"/>
        </w:rPr>
        <w:fldChar w:fldCharType="separate"/>
      </w:r>
      <w:r w:rsidR="00AA315E">
        <w:rPr>
          <w:noProof/>
          <w:sz w:val="24"/>
          <w:szCs w:val="24"/>
        </w:rPr>
        <w:t>(Fedorenko et al., 2012; Blank et al., 2014)</w:t>
      </w:r>
      <w:r w:rsidR="00F70194">
        <w:rPr>
          <w:sz w:val="24"/>
          <w:szCs w:val="24"/>
        </w:rPr>
        <w:fldChar w:fldCharType="end"/>
      </w:r>
      <w:r w:rsidR="00F70194">
        <w:rPr>
          <w:sz w:val="24"/>
          <w:szCs w:val="24"/>
        </w:rPr>
        <w:t>.</w:t>
      </w:r>
      <w:r w:rsidR="00330769" w:rsidRPr="00330769">
        <w:rPr>
          <w:sz w:val="24"/>
          <w:szCs w:val="24"/>
        </w:rPr>
        <w:t xml:space="preserve"> </w:t>
      </w:r>
      <w:r w:rsidR="005A4C85" w:rsidRPr="005A4C85">
        <w:rPr>
          <w:sz w:val="24"/>
          <w:szCs w:val="24"/>
          <w:highlight w:val="yellow"/>
        </w:rPr>
        <w:t>Moreover, analyses of resting-state connectivity have implicated a</w:t>
      </w:r>
      <w:r w:rsidR="000143C9" w:rsidRPr="005A4C85">
        <w:rPr>
          <w:sz w:val="24"/>
          <w:szCs w:val="24"/>
          <w:highlight w:val="yellow"/>
        </w:rPr>
        <w:t xml:space="preserve">nterior aspects of </w:t>
      </w:r>
      <w:r w:rsidR="00580909" w:rsidRPr="005A4C85">
        <w:rPr>
          <w:sz w:val="24"/>
          <w:szCs w:val="24"/>
          <w:highlight w:val="yellow"/>
        </w:rPr>
        <w:t>prefrontal cortex</w:t>
      </w:r>
      <w:r w:rsidR="000143C9" w:rsidRPr="005A4C85">
        <w:rPr>
          <w:sz w:val="24"/>
          <w:szCs w:val="24"/>
          <w:highlight w:val="yellow"/>
        </w:rPr>
        <w:t xml:space="preserve"> in a </w:t>
      </w:r>
      <w:proofErr w:type="spellStart"/>
      <w:r w:rsidR="000143C9" w:rsidRPr="005A4C85">
        <w:rPr>
          <w:sz w:val="24"/>
          <w:szCs w:val="24"/>
          <w:highlight w:val="yellow"/>
        </w:rPr>
        <w:t>cingulo-opercular</w:t>
      </w:r>
      <w:proofErr w:type="spellEnd"/>
      <w:r w:rsidR="000143C9" w:rsidRPr="005A4C85">
        <w:rPr>
          <w:sz w:val="24"/>
          <w:szCs w:val="24"/>
          <w:highlight w:val="yellow"/>
        </w:rPr>
        <w:t xml:space="preserve"> control system, </w:t>
      </w:r>
      <w:r w:rsidR="003B42FF" w:rsidRPr="005A4C85">
        <w:rPr>
          <w:sz w:val="24"/>
          <w:szCs w:val="24"/>
          <w:highlight w:val="yellow"/>
        </w:rPr>
        <w:t xml:space="preserve">which </w:t>
      </w:r>
      <w:r w:rsidR="005A4C85">
        <w:rPr>
          <w:sz w:val="24"/>
          <w:szCs w:val="24"/>
          <w:highlight w:val="yellow"/>
        </w:rPr>
        <w:t>includes</w:t>
      </w:r>
      <w:r w:rsidR="000143C9" w:rsidRPr="005A4C85">
        <w:rPr>
          <w:sz w:val="24"/>
          <w:szCs w:val="24"/>
          <w:highlight w:val="yellow"/>
        </w:rPr>
        <w:t xml:space="preserve"> </w:t>
      </w:r>
      <w:r w:rsidR="00580909" w:rsidRPr="005A4C85">
        <w:rPr>
          <w:sz w:val="24"/>
          <w:szCs w:val="24"/>
          <w:highlight w:val="yellow"/>
        </w:rPr>
        <w:t xml:space="preserve">regions </w:t>
      </w:r>
      <w:r w:rsidR="003B42FF" w:rsidRPr="005A4C85">
        <w:rPr>
          <w:sz w:val="24"/>
          <w:szCs w:val="24"/>
          <w:highlight w:val="yellow"/>
        </w:rPr>
        <w:t>that</w:t>
      </w:r>
      <w:r w:rsidR="000143C9" w:rsidRPr="005A4C85">
        <w:rPr>
          <w:sz w:val="24"/>
          <w:szCs w:val="24"/>
          <w:highlight w:val="yellow"/>
        </w:rPr>
        <w:t xml:space="preserve"> display sustained activity during task-set maintenance, </w:t>
      </w:r>
      <w:r w:rsidR="00580909" w:rsidRPr="005A4C85">
        <w:rPr>
          <w:sz w:val="24"/>
          <w:szCs w:val="24"/>
          <w:highlight w:val="yellow"/>
        </w:rPr>
        <w:t>w</w:t>
      </w:r>
      <w:r w:rsidR="00CB6E61" w:rsidRPr="005A4C85">
        <w:rPr>
          <w:sz w:val="24"/>
          <w:szCs w:val="24"/>
          <w:highlight w:val="yellow"/>
        </w:rPr>
        <w:t>hilst</w:t>
      </w:r>
      <w:r w:rsidR="000143C9" w:rsidRPr="005A4C85">
        <w:rPr>
          <w:sz w:val="24"/>
          <w:szCs w:val="24"/>
          <w:highlight w:val="yellow"/>
        </w:rPr>
        <w:t xml:space="preserve"> dorsal</w:t>
      </w:r>
      <w:r w:rsidR="00580909" w:rsidRPr="005A4C85">
        <w:rPr>
          <w:sz w:val="24"/>
          <w:szCs w:val="24"/>
          <w:highlight w:val="yellow"/>
        </w:rPr>
        <w:t xml:space="preserve"> prefrontal regions </w:t>
      </w:r>
      <w:r w:rsidR="005A4C85" w:rsidRPr="005A4C85">
        <w:rPr>
          <w:sz w:val="24"/>
          <w:szCs w:val="24"/>
          <w:highlight w:val="yellow"/>
        </w:rPr>
        <w:t>couple with</w:t>
      </w:r>
      <w:r w:rsidR="00CB6E61" w:rsidRPr="005A4C85">
        <w:rPr>
          <w:sz w:val="24"/>
          <w:szCs w:val="24"/>
          <w:highlight w:val="yellow"/>
        </w:rPr>
        <w:t xml:space="preserve"> </w:t>
      </w:r>
      <w:r w:rsidR="00580909" w:rsidRPr="005A4C85">
        <w:rPr>
          <w:sz w:val="24"/>
          <w:szCs w:val="24"/>
          <w:highlight w:val="yellow"/>
        </w:rPr>
        <w:t xml:space="preserve">a </w:t>
      </w:r>
      <w:proofErr w:type="spellStart"/>
      <w:r w:rsidR="00580909" w:rsidRPr="005A4C85">
        <w:rPr>
          <w:sz w:val="24"/>
          <w:szCs w:val="24"/>
          <w:highlight w:val="yellow"/>
        </w:rPr>
        <w:t>fronto</w:t>
      </w:r>
      <w:proofErr w:type="spellEnd"/>
      <w:r w:rsidR="00580909" w:rsidRPr="005A4C85">
        <w:rPr>
          <w:sz w:val="24"/>
          <w:szCs w:val="24"/>
          <w:highlight w:val="yellow"/>
        </w:rPr>
        <w:t xml:space="preserve">-parietal system engaged by </w:t>
      </w:r>
      <w:r w:rsidR="003B42FF" w:rsidRPr="005A4C85">
        <w:rPr>
          <w:sz w:val="24"/>
          <w:szCs w:val="24"/>
          <w:highlight w:val="yellow"/>
        </w:rPr>
        <w:t>ongoing</w:t>
      </w:r>
      <w:r w:rsidR="00580909" w:rsidRPr="005A4C85">
        <w:rPr>
          <w:sz w:val="24"/>
          <w:szCs w:val="24"/>
          <w:highlight w:val="yellow"/>
        </w:rPr>
        <w:t xml:space="preserve"> selection</w:t>
      </w:r>
      <w:r w:rsidR="00CB6E61" w:rsidRPr="005A4C85">
        <w:rPr>
          <w:sz w:val="24"/>
          <w:szCs w:val="24"/>
          <w:highlight w:val="yellow"/>
        </w:rPr>
        <w:t xml:space="preserve"> and implementation</w:t>
      </w:r>
      <w:r w:rsidR="005A4C85" w:rsidRPr="005A4C85">
        <w:rPr>
          <w:sz w:val="24"/>
          <w:szCs w:val="24"/>
          <w:highlight w:val="yellow"/>
        </w:rPr>
        <w:t xml:space="preserve"> </w:t>
      </w:r>
      <w:r w:rsidR="005A4C85" w:rsidRPr="005A4C85">
        <w:rPr>
          <w:sz w:val="24"/>
          <w:szCs w:val="24"/>
          <w:highlight w:val="yellow"/>
        </w:rPr>
        <w:fldChar w:fldCharType="begin"/>
      </w:r>
      <w:r w:rsidR="005A4C85" w:rsidRPr="005A4C85">
        <w:rPr>
          <w:sz w:val="24"/>
          <w:szCs w:val="24"/>
          <w:highlight w:val="yellow"/>
        </w:rPr>
        <w:instrText xml:space="preserve"> ADDIN EN.CITE &lt;EndNote&gt;&lt;Cite&gt;&lt;Author&gt;Power&lt;/Author&gt;&lt;Year&gt;2013&lt;/Year&gt;&lt;RecNum&gt;510&lt;/RecNum&gt;&lt;DisplayText&gt;(Power and Petersen, 2013)&lt;/DisplayText&gt;&lt;record&gt;&lt;rec-number&gt;510&lt;/rec-number&gt;&lt;foreign-keys&gt;&lt;key app="EN" db-id="fdfpd0evlt9wpcef9d6xvprlzxz9xztzdeat" timestamp="1460116038"&gt;510&lt;/key&gt;&lt;/foreign-keys&gt;&lt;ref-type name="Journal Article"&gt;17&lt;/ref-type&gt;&lt;contributors&gt;&lt;authors&gt;&lt;author&gt;Power, Jonathan D.&lt;/author&gt;&lt;author&gt;Petersen, Steven E.&lt;/author&gt;&lt;/authors&gt;&lt;/contributors&gt;&lt;titles&gt;&lt;title&gt;Control-related systems in the human brain&lt;/title&gt;&lt;secondary-title&gt;Current Opinion in Neurobiology&lt;/secondary-title&gt;&lt;/titles&gt;&lt;periodical&gt;&lt;full-title&gt;Current opinion in neurobiology&lt;/full-title&gt;&lt;/periodical&gt;&lt;pages&gt;223-228&lt;/pages&gt;&lt;volume&gt;23&lt;/volume&gt;&lt;number&gt;2&lt;/number&gt;&lt;dates&gt;&lt;year&gt;2013&lt;/year&gt;&lt;/dates&gt;&lt;publisher&gt;Elsevier Ltd&lt;/publisher&gt;&lt;isbn&gt;1873-6882 (Electronic)\r0959-4388 (Linking)&lt;/isbn&gt;&lt;urls&gt;&lt;related-urls&gt;&lt;url&gt;http://dx.doi.org/10.1016/j.conb.2012.12.009&lt;/url&gt;&lt;/related-urls&gt;&lt;pdf-urls&gt;&lt;url&gt;file:///C:/Users/jmd511/Downloads/1-s2.0-S0959438813000135-main.pdf&lt;/url&gt;&lt;/pdf-urls&gt;&lt;/urls&gt;&lt;electronic-resource-num&gt;10.1016/j.conb.2012.12.009&lt;/electronic-resource-num&gt;&lt;/record&gt;&lt;/Cite&gt;&lt;/EndNote&gt;</w:instrText>
      </w:r>
      <w:r w:rsidR="005A4C85" w:rsidRPr="005A4C85">
        <w:rPr>
          <w:sz w:val="24"/>
          <w:szCs w:val="24"/>
          <w:highlight w:val="yellow"/>
        </w:rPr>
        <w:fldChar w:fldCharType="separate"/>
      </w:r>
      <w:r w:rsidR="005A4C85" w:rsidRPr="005A4C85">
        <w:rPr>
          <w:noProof/>
          <w:sz w:val="24"/>
          <w:szCs w:val="24"/>
          <w:highlight w:val="yellow"/>
        </w:rPr>
        <w:t>(Power and Petersen, 2013)</w:t>
      </w:r>
      <w:r w:rsidR="005A4C85" w:rsidRPr="005A4C85">
        <w:rPr>
          <w:sz w:val="24"/>
          <w:szCs w:val="24"/>
          <w:highlight w:val="yellow"/>
        </w:rPr>
        <w:fldChar w:fldCharType="end"/>
      </w:r>
      <w:r w:rsidR="003B42FF" w:rsidRPr="005A4C85">
        <w:rPr>
          <w:sz w:val="24"/>
          <w:szCs w:val="24"/>
          <w:highlight w:val="yellow"/>
        </w:rPr>
        <w:t xml:space="preserve">: this </w:t>
      </w:r>
      <w:r w:rsidR="00AC574D" w:rsidRPr="005A4C85">
        <w:rPr>
          <w:sz w:val="24"/>
          <w:szCs w:val="24"/>
          <w:highlight w:val="yellow"/>
        </w:rPr>
        <w:t xml:space="preserve">pattern </w:t>
      </w:r>
      <w:r w:rsidR="005A4C85" w:rsidRPr="005A4C85">
        <w:rPr>
          <w:sz w:val="24"/>
          <w:szCs w:val="24"/>
          <w:highlight w:val="yellow"/>
        </w:rPr>
        <w:t>may relate to</w:t>
      </w:r>
      <w:r w:rsidR="00AC574D" w:rsidRPr="005A4C85">
        <w:rPr>
          <w:sz w:val="24"/>
          <w:szCs w:val="24"/>
          <w:highlight w:val="yellow"/>
        </w:rPr>
        <w:t xml:space="preserve"> </w:t>
      </w:r>
      <w:r w:rsidR="005A4C85" w:rsidRPr="005A4C85">
        <w:rPr>
          <w:sz w:val="24"/>
          <w:szCs w:val="24"/>
          <w:highlight w:val="yellow"/>
        </w:rPr>
        <w:t>the</w:t>
      </w:r>
      <w:r w:rsidR="00AC574D" w:rsidRPr="005A4C85">
        <w:rPr>
          <w:sz w:val="24"/>
          <w:szCs w:val="24"/>
          <w:highlight w:val="yellow"/>
        </w:rPr>
        <w:t xml:space="preserve"> </w:t>
      </w:r>
      <w:r w:rsidR="003B42FF" w:rsidRPr="005A4C85">
        <w:rPr>
          <w:sz w:val="24"/>
          <w:szCs w:val="24"/>
          <w:highlight w:val="yellow"/>
        </w:rPr>
        <w:t xml:space="preserve">functional </w:t>
      </w:r>
      <w:r w:rsidR="00AC574D" w:rsidRPr="005A4C85">
        <w:rPr>
          <w:sz w:val="24"/>
          <w:szCs w:val="24"/>
          <w:highlight w:val="yellow"/>
        </w:rPr>
        <w:t>distinction between anterior</w:t>
      </w:r>
      <w:r w:rsidR="005A4C85">
        <w:rPr>
          <w:sz w:val="24"/>
          <w:szCs w:val="24"/>
          <w:highlight w:val="yellow"/>
        </w:rPr>
        <w:t xml:space="preserve"> and dorsal</w:t>
      </w:r>
      <w:r w:rsidR="00AC574D" w:rsidRPr="005A4C85">
        <w:rPr>
          <w:sz w:val="24"/>
          <w:szCs w:val="24"/>
          <w:highlight w:val="yellow"/>
        </w:rPr>
        <w:t xml:space="preserve"> LIFG.</w:t>
      </w:r>
      <w:r w:rsidR="00AC574D" w:rsidRPr="00CB6E61">
        <w:rPr>
          <w:sz w:val="24"/>
          <w:szCs w:val="24"/>
        </w:rPr>
        <w:t xml:space="preserve"> </w:t>
      </w:r>
      <w:r>
        <w:rPr>
          <w:sz w:val="24"/>
          <w:szCs w:val="24"/>
        </w:rPr>
        <w:t xml:space="preserve">Thus, a more semantic response in anterior/ventral parts of IFG </w:t>
      </w:r>
      <w:r w:rsidR="00CB6E61">
        <w:rPr>
          <w:sz w:val="24"/>
          <w:szCs w:val="24"/>
        </w:rPr>
        <w:t>may be</w:t>
      </w:r>
      <w:r>
        <w:rPr>
          <w:sz w:val="24"/>
          <w:szCs w:val="24"/>
        </w:rPr>
        <w:t xml:space="preserve"> broadly in line with </w:t>
      </w:r>
      <w:r w:rsidR="00143995">
        <w:rPr>
          <w:sz w:val="24"/>
          <w:szCs w:val="24"/>
        </w:rPr>
        <w:t xml:space="preserve">the proposal that </w:t>
      </w:r>
      <w:r w:rsidR="00330769" w:rsidRPr="0063437A">
        <w:rPr>
          <w:sz w:val="24"/>
          <w:szCs w:val="24"/>
        </w:rPr>
        <w:t xml:space="preserve">anterior areas </w:t>
      </w:r>
      <w:r w:rsidR="00143995">
        <w:rPr>
          <w:sz w:val="24"/>
          <w:szCs w:val="24"/>
        </w:rPr>
        <w:t xml:space="preserve">in IFG </w:t>
      </w:r>
      <w:r w:rsidR="007A0A55">
        <w:rPr>
          <w:sz w:val="24"/>
          <w:szCs w:val="24"/>
        </w:rPr>
        <w:t>establish</w:t>
      </w:r>
      <w:r w:rsidR="00330769" w:rsidRPr="0063437A">
        <w:rPr>
          <w:sz w:val="24"/>
          <w:szCs w:val="24"/>
        </w:rPr>
        <w:t xml:space="preserve"> </w:t>
      </w:r>
      <w:r w:rsidR="00215DF3">
        <w:rPr>
          <w:sz w:val="24"/>
          <w:szCs w:val="24"/>
        </w:rPr>
        <w:t xml:space="preserve">and maintain </w:t>
      </w:r>
      <w:r w:rsidR="00330769" w:rsidRPr="0063437A">
        <w:rPr>
          <w:sz w:val="24"/>
          <w:szCs w:val="24"/>
        </w:rPr>
        <w:t xml:space="preserve">priorities for what is to be </w:t>
      </w:r>
      <w:r w:rsidR="009828DF">
        <w:rPr>
          <w:sz w:val="24"/>
          <w:szCs w:val="24"/>
        </w:rPr>
        <w:t>retrieved</w:t>
      </w:r>
      <w:r w:rsidR="00330769" w:rsidRPr="0063437A">
        <w:rPr>
          <w:sz w:val="24"/>
          <w:szCs w:val="24"/>
        </w:rPr>
        <w:t xml:space="preserve">, while the </w:t>
      </w:r>
      <w:r w:rsidR="007A0A55">
        <w:rPr>
          <w:sz w:val="24"/>
          <w:szCs w:val="24"/>
        </w:rPr>
        <w:t xml:space="preserve">short-term </w:t>
      </w:r>
      <w:r w:rsidR="00330769" w:rsidRPr="0063437A">
        <w:rPr>
          <w:sz w:val="24"/>
          <w:szCs w:val="24"/>
        </w:rPr>
        <w:t xml:space="preserve">process </w:t>
      </w:r>
      <w:r w:rsidR="00330769">
        <w:rPr>
          <w:sz w:val="24"/>
          <w:szCs w:val="24"/>
        </w:rPr>
        <w:t>of selection itself</w:t>
      </w:r>
      <w:r w:rsidR="00330769" w:rsidRPr="0063437A">
        <w:rPr>
          <w:sz w:val="24"/>
          <w:szCs w:val="24"/>
        </w:rPr>
        <w:t xml:space="preserve"> is </w:t>
      </w:r>
      <w:r w:rsidR="00143995">
        <w:rPr>
          <w:sz w:val="24"/>
          <w:szCs w:val="24"/>
        </w:rPr>
        <w:t>implemented in</w:t>
      </w:r>
      <w:r w:rsidR="00330769" w:rsidRPr="0063437A">
        <w:rPr>
          <w:sz w:val="24"/>
          <w:szCs w:val="24"/>
        </w:rPr>
        <w:t xml:space="preserve"> posterior regions of </w:t>
      </w:r>
      <w:r w:rsidR="00143995">
        <w:rPr>
          <w:sz w:val="24"/>
          <w:szCs w:val="24"/>
        </w:rPr>
        <w:t>IFG</w:t>
      </w:r>
      <w:r w:rsidR="00330769" w:rsidRPr="0063437A">
        <w:rPr>
          <w:sz w:val="24"/>
          <w:szCs w:val="24"/>
        </w:rPr>
        <w:t xml:space="preserve"> </w:t>
      </w:r>
      <w:r w:rsidR="00330769" w:rsidRPr="0063437A">
        <w:rPr>
          <w:sz w:val="24"/>
          <w:szCs w:val="24"/>
        </w:rPr>
        <w:fldChar w:fldCharType="begin"/>
      </w:r>
      <w:r w:rsidR="00AA315E">
        <w:rPr>
          <w:sz w:val="24"/>
          <w:szCs w:val="24"/>
        </w:rPr>
        <w:instrText xml:space="preserve"> ADDIN EN.CITE &lt;EndNote&gt;&lt;Cite&gt;&lt;Author&gt;Badre&lt;/Author&gt;&lt;Year&gt;2007&lt;/Year&gt;&lt;RecNum&gt;441&lt;/RecNum&gt;&lt;DisplayText&gt;(Badre and D&amp;apos;Esposito, 2007)&lt;/DisplayText&gt;&lt;record&gt;&lt;rec-number&gt;441&lt;/rec-number&gt;&lt;foreign-keys&gt;&lt;key app="EN" db-id="fdfpd0evlt9wpcef9d6xvprlzxz9xztzdeat" timestamp="1420208835"&gt;441&lt;/key&gt;&lt;/foreign-keys&gt;&lt;ref-type name="Journal Article"&gt;17&lt;/ref-type&gt;&lt;contributors&gt;&lt;authors&gt;&lt;author&gt;Badre, David&lt;/author&gt;&lt;author&gt;D&amp;apos;Esposito, Mark&lt;/author&gt;&lt;/authors&gt;&lt;/contributors&gt;&lt;titles&gt;&lt;title&gt;Functional magnetic resonance imaging evidence for a hierarchical organization of the prefrontal cortex&lt;/title&gt;&lt;secondary-title&gt;Journal of Cognitive Neuroscience&lt;/secondary-title&gt;&lt;/titles&gt;&lt;periodical&gt;&lt;full-title&gt;Journal of cognitive neuroscience&lt;/full-title&gt;&lt;/periodical&gt;&lt;pages&gt;2082-99&lt;/pages&gt;&lt;volume&gt;19&lt;/volume&gt;&lt;number&gt;12&lt;/number&gt;&lt;keywords&gt;&lt;keyword&gt;Adolescent&lt;/keyword&gt;&lt;keyword&gt;Adult&lt;/keyword&gt;&lt;keyword&gt;Brain Mapping&lt;/keyword&gt;&lt;keyword&gt;Female&lt;/keyword&gt;&lt;keyword&gt;Humans&lt;/keyword&gt;&lt;keyword&gt;Image Processing, Computer-Assisted&lt;/keyword&gt;&lt;keyword&gt;Magnetic Resonance Imaging&lt;/keyword&gt;&lt;keyword&gt;Male&lt;/keyword&gt;&lt;keyword&gt;Mental Processes&lt;/keyword&gt;&lt;keyword&gt;Mental Processes: physiology&lt;/keyword&gt;&lt;keyword&gt;Oxygen&lt;/keyword&gt;&lt;keyword&gt;Oxygen: blood&lt;/keyword&gt;&lt;keyword&gt;Photic Stimulation&lt;/keyword&gt;&lt;keyword&gt;Photic Stimulation: methods&lt;/keyword&gt;&lt;keyword&gt;Prefrontal Cortex&lt;/keyword&gt;&lt;keyword&gt;Prefrontal Cortex: blood supply&lt;/keyword&gt;&lt;keyword&gt;Prefrontal Cortex: physiology&lt;/keyword&gt;&lt;keyword&gt;Psychomotor Performance&lt;/keyword&gt;&lt;keyword&gt;Visual Perception&lt;/keyword&gt;&lt;keyword&gt;Visual Perception: physiology&lt;/keyword&gt;&lt;/keywords&gt;&lt;dates&gt;&lt;year&gt;2007&lt;/year&gt;&lt;/dates&gt;&lt;urls&gt;&lt;related-urls&gt;&lt;url&gt;http://www.ncbi.nlm.nih.gov/pubmed/17892391&lt;/url&gt;&lt;url&gt;http://www.mitpressjournals.org/doi/abs/10.1162/jocn.2007.19.12.2082?url_ver=Z39.88-2003&amp;amp;rfr_id=ori:rid:crossref.org&amp;amp;rfr_dat=cr_pub%3dpubmed&lt;/url&gt;&lt;/related-urls&gt;&lt;/urls&gt;&lt;electronic-resource-num&gt;10.1162/jocn.2007.19.12.2082&lt;/electronic-resource-num&gt;&lt;/record&gt;&lt;/Cite&gt;&lt;/EndNote&gt;</w:instrText>
      </w:r>
      <w:r w:rsidR="00330769" w:rsidRPr="0063437A">
        <w:rPr>
          <w:sz w:val="24"/>
          <w:szCs w:val="24"/>
        </w:rPr>
        <w:fldChar w:fldCharType="separate"/>
      </w:r>
      <w:r w:rsidR="00AA315E">
        <w:rPr>
          <w:noProof/>
          <w:sz w:val="24"/>
          <w:szCs w:val="24"/>
        </w:rPr>
        <w:t>(Badre and D'Esposito, 2007)</w:t>
      </w:r>
      <w:r w:rsidR="00330769" w:rsidRPr="0063437A">
        <w:rPr>
          <w:sz w:val="24"/>
          <w:szCs w:val="24"/>
        </w:rPr>
        <w:fldChar w:fldCharType="end"/>
      </w:r>
      <w:r w:rsidR="009828DF">
        <w:rPr>
          <w:sz w:val="24"/>
          <w:szCs w:val="24"/>
        </w:rPr>
        <w:t xml:space="preserve">. </w:t>
      </w:r>
      <w:proofErr w:type="spellStart"/>
      <w:r w:rsidR="00330769">
        <w:rPr>
          <w:sz w:val="24"/>
          <w:szCs w:val="24"/>
        </w:rPr>
        <w:t>Badre</w:t>
      </w:r>
      <w:proofErr w:type="spellEnd"/>
      <w:r w:rsidR="00330769">
        <w:rPr>
          <w:sz w:val="24"/>
          <w:szCs w:val="24"/>
        </w:rPr>
        <w:t xml:space="preserve"> and colleagues</w:t>
      </w:r>
      <w:r w:rsidR="00330769" w:rsidRPr="0063437A">
        <w:rPr>
          <w:sz w:val="24"/>
          <w:szCs w:val="24"/>
        </w:rPr>
        <w:t xml:space="preserve"> </w:t>
      </w:r>
      <w:r w:rsidR="00330769">
        <w:rPr>
          <w:sz w:val="24"/>
          <w:szCs w:val="24"/>
        </w:rPr>
        <w:t xml:space="preserve">referred to </w:t>
      </w:r>
      <w:r w:rsidR="009828DF">
        <w:rPr>
          <w:sz w:val="24"/>
          <w:szCs w:val="24"/>
        </w:rPr>
        <w:t xml:space="preserve">this functional specialisation within IFG </w:t>
      </w:r>
      <w:r w:rsidR="00330769">
        <w:rPr>
          <w:sz w:val="24"/>
          <w:szCs w:val="24"/>
        </w:rPr>
        <w:t xml:space="preserve">as </w:t>
      </w:r>
      <w:r w:rsidR="00330769" w:rsidRPr="0063437A">
        <w:rPr>
          <w:sz w:val="24"/>
          <w:szCs w:val="24"/>
        </w:rPr>
        <w:t>“controlled retrieval” and “selection”</w:t>
      </w:r>
      <w:r w:rsidR="00330769">
        <w:rPr>
          <w:sz w:val="24"/>
          <w:szCs w:val="24"/>
        </w:rPr>
        <w:t xml:space="preserve"> respectively </w:t>
      </w:r>
      <w:r w:rsidR="00330769" w:rsidRPr="0063437A">
        <w:rPr>
          <w:sz w:val="24"/>
          <w:szCs w:val="24"/>
        </w:rPr>
        <w:fldChar w:fldCharType="begin">
          <w:fldData xml:space="preserve">PEVuZE5vdGU+PENpdGU+PEF1dGhvcj5CYWRyZTwvQXV0aG9yPjxZZWFyPjIwMDU8L1llYXI+PFJl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</w:fldData>
        </w:fldChar>
      </w:r>
      <w:r w:rsidR="00AA315E">
        <w:rPr>
          <w:sz w:val="24"/>
          <w:szCs w:val="24"/>
        </w:rPr>
        <w:instrText xml:space="preserve"> ADDIN EN.CITE </w:instrText>
      </w:r>
      <w:r w:rsidR="00AA315E">
        <w:rPr>
          <w:sz w:val="24"/>
          <w:szCs w:val="24"/>
        </w:rPr>
        <w:fldChar w:fldCharType="begin">
          <w:fldData xml:space="preserve">PEVuZE5vdGU+PENpdGU+PEF1dGhvcj5CYWRyZTwvQXV0aG9yPjxZZWFyPjIwMDU8L1llYXI+PFJl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</w:fldData>
        </w:fldChar>
      </w:r>
      <w:r w:rsidR="00AA315E">
        <w:rPr>
          <w:sz w:val="24"/>
          <w:szCs w:val="24"/>
        </w:rPr>
        <w:instrText xml:space="preserve"> ADDIN EN.CITE.DATA </w:instrText>
      </w:r>
      <w:r w:rsidR="00AA315E">
        <w:rPr>
          <w:sz w:val="24"/>
          <w:szCs w:val="24"/>
        </w:rPr>
      </w:r>
      <w:r w:rsidR="00AA315E">
        <w:rPr>
          <w:sz w:val="24"/>
          <w:szCs w:val="24"/>
        </w:rPr>
        <w:fldChar w:fldCharType="end"/>
      </w:r>
      <w:r w:rsidR="00330769" w:rsidRPr="0063437A">
        <w:rPr>
          <w:sz w:val="24"/>
          <w:szCs w:val="24"/>
        </w:rPr>
      </w:r>
      <w:r w:rsidR="00330769" w:rsidRPr="0063437A">
        <w:rPr>
          <w:sz w:val="24"/>
          <w:szCs w:val="24"/>
        </w:rPr>
        <w:fldChar w:fldCharType="separate"/>
      </w:r>
      <w:r w:rsidR="00AA315E">
        <w:rPr>
          <w:noProof/>
          <w:sz w:val="24"/>
          <w:szCs w:val="24"/>
        </w:rPr>
        <w:t>(Badre et al., 2005)</w:t>
      </w:r>
      <w:r w:rsidR="00330769" w:rsidRPr="0063437A">
        <w:rPr>
          <w:sz w:val="24"/>
          <w:szCs w:val="24"/>
        </w:rPr>
        <w:fldChar w:fldCharType="end"/>
      </w:r>
      <w:r w:rsidR="00330769" w:rsidRPr="0063437A">
        <w:rPr>
          <w:sz w:val="24"/>
          <w:szCs w:val="24"/>
        </w:rPr>
        <w:t>.</w:t>
      </w:r>
    </w:p>
    <w:p w14:paraId="43A73E3F" w14:textId="4A4ADBE6" w:rsidR="00ED6818" w:rsidRPr="0063437A" w:rsidRDefault="00926FA2" w:rsidP="00ED6818">
      <w:pPr>
        <w:spacing w:line="360" w:lineRule="auto"/>
        <w:ind w:firstLine="720"/>
        <w:jc w:val="both"/>
        <w:rPr>
          <w:sz w:val="24"/>
          <w:szCs w:val="24"/>
        </w:rPr>
      </w:pPr>
      <w:r>
        <w:rPr>
          <w:sz w:val="24"/>
          <w:szCs w:val="24"/>
        </w:rPr>
        <w:t>T</w:t>
      </w:r>
      <w:r w:rsidR="009828DF">
        <w:rPr>
          <w:sz w:val="24"/>
          <w:szCs w:val="24"/>
        </w:rPr>
        <w:t>he functional contribution of IFG has been considered in detail</w:t>
      </w:r>
      <w:r w:rsidR="00ED6818" w:rsidRPr="0063437A">
        <w:rPr>
          <w:sz w:val="24"/>
          <w:szCs w:val="24"/>
        </w:rPr>
        <w:t xml:space="preserve"> </w:t>
      </w:r>
      <w:r>
        <w:rPr>
          <w:sz w:val="24"/>
          <w:szCs w:val="24"/>
        </w:rPr>
        <w:t xml:space="preserve">while </w:t>
      </w:r>
      <w:r w:rsidR="00ED6818" w:rsidRPr="0063437A">
        <w:rPr>
          <w:sz w:val="24"/>
          <w:szCs w:val="24"/>
        </w:rPr>
        <w:t xml:space="preserve">the </w:t>
      </w:r>
      <w:r w:rsidR="00ED6818">
        <w:rPr>
          <w:sz w:val="24"/>
          <w:szCs w:val="24"/>
        </w:rPr>
        <w:t xml:space="preserve">significance of the second region identified by Noonan </w:t>
      </w:r>
      <w:r w:rsidR="00F2318B">
        <w:rPr>
          <w:sz w:val="24"/>
          <w:szCs w:val="24"/>
        </w:rPr>
        <w:t xml:space="preserve">and </w:t>
      </w:r>
      <w:r w:rsidR="00ED6818">
        <w:rPr>
          <w:sz w:val="24"/>
          <w:szCs w:val="24"/>
        </w:rPr>
        <w:t>colleagues,</w:t>
      </w:r>
      <w:r w:rsidR="00ED6818" w:rsidRPr="0063437A">
        <w:rPr>
          <w:sz w:val="24"/>
          <w:szCs w:val="24"/>
        </w:rPr>
        <w:t xml:space="preserve"> pMTG</w:t>
      </w:r>
      <w:r w:rsidR="00ED6818">
        <w:rPr>
          <w:sz w:val="24"/>
          <w:szCs w:val="24"/>
        </w:rPr>
        <w:t>,</w:t>
      </w:r>
      <w:r w:rsidR="00ED6818" w:rsidRPr="0063437A">
        <w:rPr>
          <w:sz w:val="24"/>
          <w:szCs w:val="24"/>
        </w:rPr>
        <w:t xml:space="preserve"> remains </w:t>
      </w:r>
      <w:r w:rsidR="00FA576F">
        <w:rPr>
          <w:sz w:val="24"/>
          <w:szCs w:val="24"/>
        </w:rPr>
        <w:t>controversial</w:t>
      </w:r>
      <w:r w:rsidR="00ED6818">
        <w:rPr>
          <w:sz w:val="24"/>
          <w:szCs w:val="24"/>
        </w:rPr>
        <w:t>. A</w:t>
      </w:r>
      <w:r w:rsidR="009828DF">
        <w:rPr>
          <w:sz w:val="24"/>
          <w:szCs w:val="24"/>
        </w:rPr>
        <w:t>lthough this site is implicated in semantic control, a</w:t>
      </w:r>
      <w:r w:rsidR="00ED6818">
        <w:rPr>
          <w:sz w:val="24"/>
          <w:szCs w:val="24"/>
        </w:rPr>
        <w:t xml:space="preserve"> parallel literature</w:t>
      </w:r>
      <w:r w:rsidR="00ED6818" w:rsidRPr="0063437A">
        <w:rPr>
          <w:sz w:val="24"/>
          <w:szCs w:val="24"/>
        </w:rPr>
        <w:t xml:space="preserve"> </w:t>
      </w:r>
      <w:r w:rsidR="00ED6818">
        <w:rPr>
          <w:sz w:val="24"/>
          <w:szCs w:val="24"/>
        </w:rPr>
        <w:t xml:space="preserve">links pMTG, together with </w:t>
      </w:r>
      <w:r w:rsidR="00D06AA1">
        <w:rPr>
          <w:sz w:val="24"/>
          <w:szCs w:val="24"/>
        </w:rPr>
        <w:t>a</w:t>
      </w:r>
      <w:r w:rsidR="00ED6818" w:rsidRPr="0063437A">
        <w:rPr>
          <w:sz w:val="24"/>
          <w:szCs w:val="24"/>
        </w:rPr>
        <w:t>ngular gyrus (AG</w:t>
      </w:r>
      <w:r w:rsidR="00ED6818">
        <w:rPr>
          <w:sz w:val="24"/>
          <w:szCs w:val="24"/>
        </w:rPr>
        <w:t xml:space="preserve">), </w:t>
      </w:r>
      <w:r w:rsidR="009828DF">
        <w:rPr>
          <w:sz w:val="24"/>
          <w:szCs w:val="24"/>
        </w:rPr>
        <w:t>to the comprehension of</w:t>
      </w:r>
      <w:r w:rsidR="00ED6818">
        <w:rPr>
          <w:sz w:val="24"/>
          <w:szCs w:val="24"/>
        </w:rPr>
        <w:t xml:space="preserve"> </w:t>
      </w:r>
      <w:r w:rsidR="00ED6818" w:rsidRPr="0063437A">
        <w:rPr>
          <w:sz w:val="24"/>
          <w:szCs w:val="24"/>
        </w:rPr>
        <w:t>action</w:t>
      </w:r>
      <w:r w:rsidR="00ED6818">
        <w:rPr>
          <w:sz w:val="24"/>
          <w:szCs w:val="24"/>
        </w:rPr>
        <w:t>s</w:t>
      </w:r>
      <w:r w:rsidR="00ED6818" w:rsidRPr="0063437A">
        <w:rPr>
          <w:sz w:val="24"/>
          <w:szCs w:val="24"/>
        </w:rPr>
        <w:t xml:space="preserve"> and event</w:t>
      </w:r>
      <w:r w:rsidR="00ED6818">
        <w:rPr>
          <w:sz w:val="24"/>
          <w:szCs w:val="24"/>
        </w:rPr>
        <w:t>s</w:t>
      </w:r>
      <w:r w:rsidR="00ED6818" w:rsidRPr="0063437A">
        <w:rPr>
          <w:sz w:val="24"/>
          <w:szCs w:val="24"/>
        </w:rPr>
        <w:t xml:space="preserve"> </w:t>
      </w:r>
      <w:r w:rsidR="00ED6818" w:rsidRPr="0063437A">
        <w:rPr>
          <w:sz w:val="24"/>
          <w:szCs w:val="24"/>
        </w:rPr>
        <w:fldChar w:fldCharType="begin">
          <w:fldData xml:space="preserve">PEVuZE5vdGU+PENpdGU+PEF1dGhvcj5MaWxqZXN0csO2bTwvQXV0aG9yPjxZZWFyPjIwMDg8L1ll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</w:fldData>
        </w:fldChar>
      </w:r>
      <w:r w:rsidR="00AA315E">
        <w:rPr>
          <w:sz w:val="24"/>
          <w:szCs w:val="24"/>
        </w:rPr>
        <w:instrText xml:space="preserve"> ADDIN EN.CITE </w:instrText>
      </w:r>
      <w:r w:rsidR="00AA315E">
        <w:rPr>
          <w:sz w:val="24"/>
          <w:szCs w:val="24"/>
        </w:rPr>
        <w:fldChar w:fldCharType="begin">
          <w:fldData xml:space="preserve">PEVuZE5vdGU+PENpdGU+PEF1dGhvcj5MaWxqZXN0csO2bTwvQXV0aG9yPjxZZWFyPjIwMDg8L1ll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</w:fldData>
        </w:fldChar>
      </w:r>
      <w:r w:rsidR="00AA315E">
        <w:rPr>
          <w:sz w:val="24"/>
          <w:szCs w:val="24"/>
        </w:rPr>
        <w:instrText xml:space="preserve"> ADDIN EN.CITE.DATA </w:instrText>
      </w:r>
      <w:r w:rsidR="00AA315E">
        <w:rPr>
          <w:sz w:val="24"/>
          <w:szCs w:val="24"/>
        </w:rPr>
      </w:r>
      <w:r w:rsidR="00AA315E">
        <w:rPr>
          <w:sz w:val="24"/>
          <w:szCs w:val="24"/>
        </w:rPr>
        <w:fldChar w:fldCharType="end"/>
      </w:r>
      <w:r w:rsidR="00ED6818" w:rsidRPr="0063437A">
        <w:rPr>
          <w:sz w:val="24"/>
          <w:szCs w:val="24"/>
        </w:rPr>
      </w:r>
      <w:r w:rsidR="00ED6818" w:rsidRPr="0063437A">
        <w:rPr>
          <w:sz w:val="24"/>
          <w:szCs w:val="24"/>
        </w:rPr>
        <w:fldChar w:fldCharType="separate"/>
      </w:r>
      <w:r w:rsidR="00AA315E">
        <w:rPr>
          <w:noProof/>
          <w:sz w:val="24"/>
          <w:szCs w:val="24"/>
        </w:rPr>
        <w:t>(Johnson-Frey et al., 2005; Liljeström et al., 2008)</w:t>
      </w:r>
      <w:r w:rsidR="00ED6818" w:rsidRPr="0063437A">
        <w:rPr>
          <w:sz w:val="24"/>
          <w:szCs w:val="24"/>
        </w:rPr>
        <w:fldChar w:fldCharType="end"/>
      </w:r>
      <w:r w:rsidR="00ED6818" w:rsidRPr="0063437A">
        <w:rPr>
          <w:sz w:val="24"/>
          <w:szCs w:val="24"/>
        </w:rPr>
        <w:t xml:space="preserve">, </w:t>
      </w:r>
      <w:r w:rsidR="009828DF">
        <w:rPr>
          <w:sz w:val="24"/>
          <w:szCs w:val="24"/>
        </w:rPr>
        <w:t>and to</w:t>
      </w:r>
      <w:r w:rsidR="00ED6818">
        <w:rPr>
          <w:sz w:val="24"/>
          <w:szCs w:val="24"/>
        </w:rPr>
        <w:t xml:space="preserve"> relational semantics</w:t>
      </w:r>
      <w:r w:rsidR="00F2318B">
        <w:rPr>
          <w:sz w:val="24"/>
          <w:szCs w:val="24"/>
        </w:rPr>
        <w:t xml:space="preserve"> </w:t>
      </w:r>
      <w:r w:rsidR="00F2318B">
        <w:rPr>
          <w:sz w:val="24"/>
          <w:szCs w:val="24"/>
        </w:rPr>
        <w:fldChar w:fldCharType="begin">
          <w:fldData xml:space="preserve">PEVuZE5vdGU+PENpdGU+PEF1dGhvcj5IdW1waHJleXM8L0F1dGhvcj48WWVhcj4yMDE0PC9ZZWFy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</w:fldData>
        </w:fldChar>
      </w:r>
      <w:r w:rsidR="00AA315E">
        <w:rPr>
          <w:sz w:val="24"/>
          <w:szCs w:val="24"/>
        </w:rPr>
        <w:instrText xml:space="preserve"> ADDIN EN.CITE </w:instrText>
      </w:r>
      <w:r w:rsidR="00AA315E">
        <w:rPr>
          <w:sz w:val="24"/>
          <w:szCs w:val="24"/>
        </w:rPr>
        <w:fldChar w:fldCharType="begin">
          <w:fldData xml:space="preserve">PEVuZE5vdGU+PENpdGU+PEF1dGhvcj5IdW1waHJleXM8L0F1dGhvcj48WWVhcj4yMDE0PC9ZZWFy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</w:fldData>
        </w:fldChar>
      </w:r>
      <w:r w:rsidR="00AA315E">
        <w:rPr>
          <w:sz w:val="24"/>
          <w:szCs w:val="24"/>
        </w:rPr>
        <w:instrText xml:space="preserve"> ADDIN EN.CITE.DATA </w:instrText>
      </w:r>
      <w:r w:rsidR="00AA315E">
        <w:rPr>
          <w:sz w:val="24"/>
          <w:szCs w:val="24"/>
        </w:rPr>
      </w:r>
      <w:r w:rsidR="00AA315E">
        <w:rPr>
          <w:sz w:val="24"/>
          <w:szCs w:val="24"/>
        </w:rPr>
        <w:fldChar w:fldCharType="end"/>
      </w:r>
      <w:r w:rsidR="00F2318B">
        <w:rPr>
          <w:sz w:val="24"/>
          <w:szCs w:val="24"/>
        </w:rPr>
      </w:r>
      <w:r w:rsidR="00F2318B">
        <w:rPr>
          <w:sz w:val="24"/>
          <w:szCs w:val="24"/>
        </w:rPr>
        <w:fldChar w:fldCharType="separate"/>
      </w:r>
      <w:r w:rsidR="00AA315E">
        <w:rPr>
          <w:noProof/>
          <w:sz w:val="24"/>
          <w:szCs w:val="24"/>
        </w:rPr>
        <w:t>(Humphreys and Lambon Ralph, 2014; Price et al., 2015)</w:t>
      </w:r>
      <w:r w:rsidR="00F2318B">
        <w:rPr>
          <w:sz w:val="24"/>
          <w:szCs w:val="24"/>
        </w:rPr>
        <w:fldChar w:fldCharType="end"/>
      </w:r>
      <w:r w:rsidR="00ED6818">
        <w:rPr>
          <w:sz w:val="24"/>
          <w:szCs w:val="24"/>
        </w:rPr>
        <w:t xml:space="preserve">, </w:t>
      </w:r>
      <w:r w:rsidR="00ED6818" w:rsidRPr="0063437A">
        <w:rPr>
          <w:sz w:val="24"/>
          <w:szCs w:val="24"/>
        </w:rPr>
        <w:t xml:space="preserve">and these adjacent areas of temporoparietal cortex can show a similar response to contrasts tapping event knowledge </w:t>
      </w:r>
      <w:r w:rsidR="00ED6818" w:rsidRPr="0063437A">
        <w:rPr>
          <w:sz w:val="24"/>
          <w:szCs w:val="24"/>
        </w:rPr>
        <w:fldChar w:fldCharType="begin">
          <w:fldData xml:space="preserve">PEVuZE5vdGU+PENpdGU+PEF1dGhvcj5TYWNoczwvQXV0aG9yPjxZZWFyPjIwMDg8L1llYXI+PFJl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</w:fldData>
        </w:fldChar>
      </w:r>
      <w:r w:rsidR="00AA315E">
        <w:rPr>
          <w:sz w:val="24"/>
          <w:szCs w:val="24"/>
        </w:rPr>
        <w:instrText xml:space="preserve"> ADDIN EN.CITE </w:instrText>
      </w:r>
      <w:r w:rsidR="00AA315E">
        <w:rPr>
          <w:sz w:val="24"/>
          <w:szCs w:val="24"/>
        </w:rPr>
        <w:fldChar w:fldCharType="begin">
          <w:fldData xml:space="preserve">PEVuZE5vdGU+PENpdGU+PEF1dGhvcj5TYWNoczwvQXV0aG9yPjxZZWFyPjIwMDg8L1llYXI+PFJl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</w:fldData>
        </w:fldChar>
      </w:r>
      <w:r w:rsidR="00AA315E">
        <w:rPr>
          <w:sz w:val="24"/>
          <w:szCs w:val="24"/>
        </w:rPr>
        <w:instrText xml:space="preserve"> ADDIN EN.CITE.DATA </w:instrText>
      </w:r>
      <w:r w:rsidR="00AA315E">
        <w:rPr>
          <w:sz w:val="24"/>
          <w:szCs w:val="24"/>
        </w:rPr>
      </w:r>
      <w:r w:rsidR="00AA315E">
        <w:rPr>
          <w:sz w:val="24"/>
          <w:szCs w:val="24"/>
        </w:rPr>
        <w:fldChar w:fldCharType="end"/>
      </w:r>
      <w:r w:rsidR="00ED6818" w:rsidRPr="0063437A">
        <w:rPr>
          <w:sz w:val="24"/>
          <w:szCs w:val="24"/>
        </w:rPr>
      </w:r>
      <w:r w:rsidR="00ED6818" w:rsidRPr="0063437A">
        <w:rPr>
          <w:sz w:val="24"/>
          <w:szCs w:val="24"/>
        </w:rPr>
        <w:fldChar w:fldCharType="separate"/>
      </w:r>
      <w:r w:rsidR="00AA315E">
        <w:rPr>
          <w:noProof/>
          <w:sz w:val="24"/>
          <w:szCs w:val="24"/>
        </w:rPr>
        <w:t>(Wagner et al., 2005; Sachs et al., 2008; Kim, 2011)</w:t>
      </w:r>
      <w:r w:rsidR="00ED6818" w:rsidRPr="0063437A">
        <w:rPr>
          <w:sz w:val="24"/>
          <w:szCs w:val="24"/>
        </w:rPr>
        <w:fldChar w:fldCharType="end"/>
      </w:r>
      <w:r w:rsidR="00ED6818" w:rsidRPr="0063437A">
        <w:rPr>
          <w:sz w:val="24"/>
          <w:szCs w:val="24"/>
        </w:rPr>
        <w:t xml:space="preserve">. One theoretical account suggests that AG and/or pMTG provide a “thematic hub”, capturing aspects of knowledge relating to the associations </w:t>
      </w:r>
      <w:r w:rsidR="00ED6818" w:rsidRPr="0063437A">
        <w:rPr>
          <w:sz w:val="24"/>
          <w:szCs w:val="24"/>
        </w:rPr>
        <w:lastRenderedPageBreak/>
        <w:t>between concepts – such as knowledge about which concepts are found and used together</w:t>
      </w:r>
      <w:r w:rsidR="00607A62">
        <w:rPr>
          <w:sz w:val="24"/>
          <w:szCs w:val="24"/>
        </w:rPr>
        <w:t xml:space="preserve"> </w:t>
      </w:r>
      <w:r w:rsidR="00607A62">
        <w:rPr>
          <w:sz w:val="24"/>
          <w:szCs w:val="24"/>
        </w:rPr>
        <w:fldChar w:fldCharType="begin"/>
      </w:r>
      <w:r w:rsidR="00AA315E">
        <w:rPr>
          <w:sz w:val="24"/>
          <w:szCs w:val="24"/>
        </w:rPr>
        <w:instrText xml:space="preserve"> ADDIN EN.CITE &lt;EndNote&gt;&lt;Cite&gt;&lt;Author&gt;Schwartz&lt;/Author&gt;&lt;Year&gt;2011&lt;/Year&gt;&lt;RecNum&gt;73&lt;/RecNum&gt;&lt;DisplayText&gt;(Schwartz et al., 2011)&lt;/DisplayText&gt;&lt;record&gt;&lt;rec-number&gt;73&lt;/rec-number&gt;&lt;foreign-keys&gt;&lt;key app="EN" db-id="0rtvxezppv0weoefp5yp299c5tp0awzf5v2v"&gt;73&lt;/key&gt;&lt;/foreign-keys&gt;&lt;ref-type name="Journal Article"&gt;17&lt;/ref-type&gt;&lt;contributors&gt;&lt;authors&gt;&lt;author&gt;Schwartz, Myrna F.&lt;/author&gt;&lt;author&gt;Kimberg, Daniel Y.&lt;/author&gt;&lt;author&gt;Walker, Grant M.&lt;/author&gt;&lt;author&gt;Brecher, Adelyn&lt;/author&gt;&lt;author&gt;Faseyitan, Olufunsho K.&lt;/author&gt;&lt;author&gt;Dell, Gary S.&lt;/author&gt;&lt;author&gt;Mirman, Daniel&lt;/author&gt;&lt;author&gt;Coslett, H. Branch&lt;/author&gt;&lt;/authors&gt;&lt;/contributors&gt;&lt;titles&gt;&lt;title&gt;Neuroanatomical dissociation for taxonomic and thematic knowledge in the human brain&lt;/title&gt;&lt;secondary-title&gt;Proceedings of the National Academy of Sciences&lt;/secondary-title&gt;&lt;/titles&gt;&lt;periodical&gt;&lt;full-title&gt;Proceedings of the National Academy of Sciences&lt;/full-title&gt;&lt;/periodical&gt;&lt;pages&gt;8520-8524&lt;/pages&gt;&lt;volume&gt;108&lt;/volume&gt;&lt;number&gt;20&lt;/number&gt;&lt;dates&gt;&lt;year&gt;2011&lt;/year&gt;&lt;pub-dates&gt;&lt;date&gt;May 17, 2011&lt;/date&gt;&lt;/pub-dates&gt;&lt;/dates&gt;&lt;urls&gt;&lt;related-urls&gt;&lt;url&gt;http://www.pnas.org/content/108/20/8520.abstract&lt;/url&gt;&lt;/related-urls&gt;&lt;/urls&gt;&lt;electronic-resource-num&gt;10.1073/pnas.1014935108&lt;/electronic-resource-num&gt;&lt;/record&gt;&lt;/Cite&gt;&lt;/EndNote&gt;</w:instrText>
      </w:r>
      <w:r w:rsidR="00607A62">
        <w:rPr>
          <w:sz w:val="24"/>
          <w:szCs w:val="24"/>
        </w:rPr>
        <w:fldChar w:fldCharType="separate"/>
      </w:r>
      <w:r w:rsidR="00AA315E">
        <w:rPr>
          <w:noProof/>
          <w:sz w:val="24"/>
          <w:szCs w:val="24"/>
        </w:rPr>
        <w:t>(Schwartz et al., 2011)</w:t>
      </w:r>
      <w:r w:rsidR="00607A62">
        <w:rPr>
          <w:sz w:val="24"/>
          <w:szCs w:val="24"/>
        </w:rPr>
        <w:fldChar w:fldCharType="end"/>
      </w:r>
      <w:r w:rsidR="00ED6818" w:rsidRPr="0063437A">
        <w:rPr>
          <w:sz w:val="24"/>
          <w:szCs w:val="24"/>
        </w:rPr>
        <w:t xml:space="preserve">. However, while pMTG often </w:t>
      </w:r>
      <w:r w:rsidR="000A7493">
        <w:rPr>
          <w:sz w:val="24"/>
          <w:szCs w:val="24"/>
        </w:rPr>
        <w:t>shows increased</w:t>
      </w:r>
      <w:r w:rsidR="00ED6818" w:rsidRPr="0063437A">
        <w:rPr>
          <w:sz w:val="24"/>
          <w:szCs w:val="24"/>
        </w:rPr>
        <w:t xml:space="preserve"> activation in harder semantic tasks </w:t>
      </w:r>
      <w:r w:rsidR="00ED6818" w:rsidRPr="0063437A">
        <w:rPr>
          <w:sz w:val="24"/>
          <w:szCs w:val="24"/>
        </w:rPr>
        <w:fldChar w:fldCharType="begin"/>
      </w:r>
      <w:r w:rsidR="00AA315E">
        <w:rPr>
          <w:sz w:val="24"/>
          <w:szCs w:val="24"/>
        </w:rPr>
        <w:instrText xml:space="preserve"> ADDIN EN.CITE &lt;EndNote&gt;&lt;Cite&gt;&lt;Author&gt;Noonan&lt;/Author&gt;&lt;Year&gt;2013&lt;/Year&gt;&lt;RecNum&gt;311&lt;/RecNum&gt;&lt;DisplayText&gt;(Noonan et al., 2013)&lt;/DisplayText&gt;&lt;record&gt;&lt;rec-number&gt;311&lt;/rec-number&gt;&lt;foreign-keys&gt;&lt;key app="EN" db-id="fdfpd0evlt9wpcef9d6xvprlzxz9xztzdeat" timestamp="1413376586"&gt;311&lt;/key&gt;&lt;/foreign-keys&gt;&lt;ref-type name="Journal Article"&gt;17&lt;/ref-type&gt;&lt;contributors&gt;&lt;authors&gt;&lt;author&gt;Noonan, K&lt;/author&gt;&lt;author&gt;Jefferies, Elizabeth&lt;/author&gt;&lt;author&gt;Visser,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dates&gt;&lt;year&gt;2013&lt;/year&gt;&lt;/dates&gt;&lt;urls&gt;&lt;/urls&gt;&lt;electronic-resource-num&gt;10.1162/jocn&lt;/electronic-resource-num&gt;&lt;/record&gt;&lt;/Cite&gt;&lt;/EndNote&gt;</w:instrText>
      </w:r>
      <w:r w:rsidR="00ED6818" w:rsidRPr="0063437A">
        <w:rPr>
          <w:sz w:val="24"/>
          <w:szCs w:val="24"/>
        </w:rPr>
        <w:fldChar w:fldCharType="separate"/>
      </w:r>
      <w:r w:rsidR="00AA315E">
        <w:rPr>
          <w:noProof/>
          <w:sz w:val="24"/>
          <w:szCs w:val="24"/>
        </w:rPr>
        <w:t>(Noonan et al., 2013)</w:t>
      </w:r>
      <w:r w:rsidR="00ED6818" w:rsidRPr="0063437A">
        <w:rPr>
          <w:sz w:val="24"/>
          <w:szCs w:val="24"/>
        </w:rPr>
        <w:fldChar w:fldCharType="end"/>
      </w:r>
      <w:r w:rsidR="00ED6818" w:rsidRPr="0063437A">
        <w:rPr>
          <w:sz w:val="24"/>
          <w:szCs w:val="24"/>
        </w:rPr>
        <w:t xml:space="preserve">, mid-AG typically shows deactivation in semantic and other tasks relative to rest, especially for harder judgements </w:t>
      </w:r>
      <w:r w:rsidR="00ED6818" w:rsidRPr="0063437A">
        <w:rPr>
          <w:sz w:val="24"/>
          <w:szCs w:val="24"/>
        </w:rPr>
        <w:fldChar w:fldCharType="begin">
          <w:fldData xml:space="preserve">PEVuZE5vdGU+PENpdGU+PEF1dGhvcj5IdW1waHJleXM8L0F1dGhvcj48WWVhcj4yMDE0PC9ZZWFy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</w:fldData>
        </w:fldChar>
      </w:r>
      <w:r w:rsidR="00AA315E">
        <w:rPr>
          <w:sz w:val="24"/>
          <w:szCs w:val="24"/>
        </w:rPr>
        <w:instrText xml:space="preserve"> ADDIN EN.CITE </w:instrText>
      </w:r>
      <w:r w:rsidR="00AA315E">
        <w:rPr>
          <w:sz w:val="24"/>
          <w:szCs w:val="24"/>
        </w:rPr>
        <w:fldChar w:fldCharType="begin">
          <w:fldData xml:space="preserve">PEVuZE5vdGU+PENpdGU+PEF1dGhvcj5IdW1waHJleXM8L0F1dGhvcj48WWVhcj4yMDE0PC9ZZWFy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</w:fldData>
        </w:fldChar>
      </w:r>
      <w:r w:rsidR="00AA315E">
        <w:rPr>
          <w:sz w:val="24"/>
          <w:szCs w:val="24"/>
        </w:rPr>
        <w:instrText xml:space="preserve"> ADDIN EN.CITE.DATA </w:instrText>
      </w:r>
      <w:r w:rsidR="00AA315E">
        <w:rPr>
          <w:sz w:val="24"/>
          <w:szCs w:val="24"/>
        </w:rPr>
      </w:r>
      <w:r w:rsidR="00AA315E">
        <w:rPr>
          <w:sz w:val="24"/>
          <w:szCs w:val="24"/>
        </w:rPr>
        <w:fldChar w:fldCharType="end"/>
      </w:r>
      <w:r w:rsidR="00ED6818" w:rsidRPr="0063437A">
        <w:rPr>
          <w:sz w:val="24"/>
          <w:szCs w:val="24"/>
        </w:rPr>
      </w:r>
      <w:r w:rsidR="00ED6818" w:rsidRPr="0063437A">
        <w:rPr>
          <w:sz w:val="24"/>
          <w:szCs w:val="24"/>
        </w:rPr>
        <w:fldChar w:fldCharType="separate"/>
      </w:r>
      <w:r w:rsidR="00AA315E">
        <w:rPr>
          <w:noProof/>
          <w:sz w:val="24"/>
          <w:szCs w:val="24"/>
        </w:rPr>
        <w:t>(Binder et al., 2008; Humphreys and Lambon Ralph, 2014; Humphreys et al., 2015)</w:t>
      </w:r>
      <w:r w:rsidR="00ED6818" w:rsidRPr="0063437A">
        <w:rPr>
          <w:sz w:val="24"/>
          <w:szCs w:val="24"/>
        </w:rPr>
        <w:fldChar w:fldCharType="end"/>
      </w:r>
      <w:r w:rsidR="00ED6818" w:rsidRPr="0063437A">
        <w:rPr>
          <w:sz w:val="24"/>
          <w:szCs w:val="24"/>
        </w:rPr>
        <w:t xml:space="preserve">. Moreover, these sites showed a double dissociation in a recent TMS study </w:t>
      </w:r>
      <w:r w:rsidR="00FD0A16">
        <w:rPr>
          <w:sz w:val="24"/>
          <w:szCs w:val="24"/>
        </w:rPr>
        <w:fldChar w:fldCharType="begin">
          <w:fldData xml:space="preserve">PEVuZE5vdGU+PENpdGU+PEF1dGhvcj5EYXZleTwvQXV0aG9yPjxZZWFyPjIwMTU8L1llYXI+PFJl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</w:fldData>
        </w:fldChar>
      </w:r>
      <w:r w:rsidR="00D50000">
        <w:rPr>
          <w:sz w:val="24"/>
          <w:szCs w:val="24"/>
        </w:rPr>
        <w:instrText xml:space="preserve"> ADDIN EN.CITE </w:instrText>
      </w:r>
      <w:r w:rsidR="00D50000">
        <w:rPr>
          <w:sz w:val="24"/>
          <w:szCs w:val="24"/>
        </w:rPr>
        <w:fldChar w:fldCharType="begin">
          <w:fldData xml:space="preserve">PEVuZE5vdGU+PENpdGU+PEF1dGhvcj5EYXZleTwvQXV0aG9yPjxZZWFyPjIwMTU8L1llYXI+PFJl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</w:fldData>
        </w:fldChar>
      </w:r>
      <w:r w:rsidR="00D50000">
        <w:rPr>
          <w:sz w:val="24"/>
          <w:szCs w:val="24"/>
        </w:rPr>
        <w:instrText xml:space="preserve"> ADDIN EN.CITE.DATA </w:instrText>
      </w:r>
      <w:r w:rsidR="00D50000">
        <w:rPr>
          <w:sz w:val="24"/>
          <w:szCs w:val="24"/>
        </w:rPr>
      </w:r>
      <w:r w:rsidR="00D50000">
        <w:rPr>
          <w:sz w:val="24"/>
          <w:szCs w:val="24"/>
        </w:rPr>
        <w:fldChar w:fldCharType="end"/>
      </w:r>
      <w:r w:rsidR="00FD0A16">
        <w:rPr>
          <w:sz w:val="24"/>
          <w:szCs w:val="24"/>
        </w:rPr>
      </w:r>
      <w:r w:rsidR="00FD0A16">
        <w:rPr>
          <w:sz w:val="24"/>
          <w:szCs w:val="24"/>
        </w:rPr>
        <w:fldChar w:fldCharType="separate"/>
      </w:r>
      <w:r w:rsidR="00D50000">
        <w:rPr>
          <w:noProof/>
          <w:sz w:val="24"/>
          <w:szCs w:val="24"/>
        </w:rPr>
        <w:t>(Davey et al., 2015a)</w:t>
      </w:r>
      <w:r w:rsidR="00FD0A16">
        <w:rPr>
          <w:sz w:val="24"/>
          <w:szCs w:val="24"/>
        </w:rPr>
        <w:fldChar w:fldCharType="end"/>
      </w:r>
      <w:r w:rsidR="00ED6818" w:rsidRPr="0063437A">
        <w:rPr>
          <w:sz w:val="24"/>
          <w:szCs w:val="24"/>
        </w:rPr>
        <w:t xml:space="preserve">: inhibitory stimulation of pMTG disrupted weak more than strong associations, while TMS to AG showed the opposite pattern. </w:t>
      </w:r>
      <w:r w:rsidR="00874F9B">
        <w:rPr>
          <w:sz w:val="24"/>
          <w:szCs w:val="24"/>
        </w:rPr>
        <w:t>T</w:t>
      </w:r>
      <w:r w:rsidR="00ED6818" w:rsidRPr="0063437A">
        <w:rPr>
          <w:sz w:val="24"/>
          <w:szCs w:val="24"/>
        </w:rPr>
        <w:t xml:space="preserve">hese data are not easily reconciled with a </w:t>
      </w:r>
      <w:r w:rsidR="00ED6818">
        <w:rPr>
          <w:sz w:val="24"/>
          <w:szCs w:val="24"/>
        </w:rPr>
        <w:t xml:space="preserve">simple </w:t>
      </w:r>
      <w:r w:rsidR="00ED6818" w:rsidRPr="0063437A">
        <w:rPr>
          <w:sz w:val="24"/>
          <w:szCs w:val="24"/>
        </w:rPr>
        <w:t>“thematic hub” account and suggest instead that pMTG and AG support different components of semantic cognition</w:t>
      </w:r>
      <w:r w:rsidR="003C17BD">
        <w:rPr>
          <w:sz w:val="24"/>
          <w:szCs w:val="24"/>
        </w:rPr>
        <w:t>, although ones that can at times function in a cooperative manner.</w:t>
      </w:r>
    </w:p>
    <w:p w14:paraId="020BC09F" w14:textId="62132037" w:rsidR="00ED6818" w:rsidRPr="0063437A" w:rsidRDefault="00ED6818" w:rsidP="00874F9B">
      <w:pPr>
        <w:spacing w:line="360" w:lineRule="auto"/>
        <w:ind w:firstLine="720"/>
        <w:jc w:val="both"/>
        <w:rPr>
          <w:sz w:val="24"/>
          <w:szCs w:val="24"/>
        </w:rPr>
      </w:pPr>
      <w:r>
        <w:rPr>
          <w:sz w:val="24"/>
          <w:szCs w:val="24"/>
        </w:rPr>
        <w:t>Th</w:t>
      </w:r>
      <w:r w:rsidR="00D2389E">
        <w:rPr>
          <w:sz w:val="24"/>
          <w:szCs w:val="24"/>
        </w:rPr>
        <w:t>e current</w:t>
      </w:r>
      <w:r>
        <w:rPr>
          <w:sz w:val="24"/>
          <w:szCs w:val="24"/>
        </w:rPr>
        <w:t xml:space="preserve"> study</w:t>
      </w:r>
      <w:r w:rsidRPr="0063437A">
        <w:rPr>
          <w:sz w:val="24"/>
          <w:szCs w:val="24"/>
        </w:rPr>
        <w:t xml:space="preserve"> </w:t>
      </w:r>
      <w:r w:rsidR="00874F9B">
        <w:rPr>
          <w:sz w:val="24"/>
          <w:szCs w:val="24"/>
        </w:rPr>
        <w:t>focussed on understanding the functional contribution of pMTG</w:t>
      </w:r>
      <w:r w:rsidR="009828DF">
        <w:rPr>
          <w:sz w:val="24"/>
          <w:szCs w:val="24"/>
        </w:rPr>
        <w:t xml:space="preserve"> to semantic control and event/relational semantics</w:t>
      </w:r>
      <w:r w:rsidR="00874F9B">
        <w:rPr>
          <w:sz w:val="24"/>
          <w:szCs w:val="24"/>
        </w:rPr>
        <w:t xml:space="preserve">: we explored the hypothesis that </w:t>
      </w:r>
      <w:r w:rsidR="0061282F">
        <w:rPr>
          <w:sz w:val="24"/>
          <w:szCs w:val="24"/>
        </w:rPr>
        <w:t xml:space="preserve">this region </w:t>
      </w:r>
      <w:r w:rsidR="009828DF">
        <w:rPr>
          <w:sz w:val="24"/>
          <w:szCs w:val="24"/>
        </w:rPr>
        <w:t>acts to integrate information from</w:t>
      </w:r>
      <w:r w:rsidR="00FA576F" w:rsidRPr="00FA576F">
        <w:rPr>
          <w:sz w:val="24"/>
          <w:szCs w:val="24"/>
        </w:rPr>
        <w:t xml:space="preserve"> </w:t>
      </w:r>
      <w:r w:rsidR="00FA576F">
        <w:rPr>
          <w:sz w:val="24"/>
          <w:szCs w:val="24"/>
        </w:rPr>
        <w:t xml:space="preserve">the </w:t>
      </w:r>
      <w:r w:rsidR="00AE19E8">
        <w:rPr>
          <w:sz w:val="24"/>
          <w:szCs w:val="24"/>
        </w:rPr>
        <w:t>MDN</w:t>
      </w:r>
      <w:r w:rsidR="00FA576F">
        <w:rPr>
          <w:sz w:val="24"/>
          <w:szCs w:val="24"/>
        </w:rPr>
        <w:t xml:space="preserve"> and also the </w:t>
      </w:r>
      <w:r w:rsidR="00E45359">
        <w:rPr>
          <w:sz w:val="24"/>
          <w:szCs w:val="24"/>
        </w:rPr>
        <w:t>DMN</w:t>
      </w:r>
      <w:r w:rsidR="001E4BE8">
        <w:rPr>
          <w:sz w:val="24"/>
          <w:szCs w:val="24"/>
        </w:rPr>
        <w:t>, which are anti-correlated at rest.</w:t>
      </w:r>
      <w:r>
        <w:rPr>
          <w:sz w:val="24"/>
          <w:szCs w:val="24"/>
        </w:rPr>
        <w:t xml:space="preserve"> First, we identified whether there are regions of pMTG </w:t>
      </w:r>
      <w:r w:rsidR="00CF4E30">
        <w:rPr>
          <w:sz w:val="24"/>
          <w:szCs w:val="24"/>
        </w:rPr>
        <w:t>that show a</w:t>
      </w:r>
      <w:r>
        <w:rPr>
          <w:sz w:val="24"/>
          <w:szCs w:val="24"/>
        </w:rPr>
        <w:t xml:space="preserve"> </w:t>
      </w:r>
      <w:r w:rsidRPr="00F03B10">
        <w:rPr>
          <w:i/>
          <w:sz w:val="24"/>
          <w:szCs w:val="24"/>
        </w:rPr>
        <w:t>common</w:t>
      </w:r>
      <w:r w:rsidRPr="0063437A">
        <w:rPr>
          <w:sz w:val="24"/>
          <w:szCs w:val="24"/>
        </w:rPr>
        <w:t xml:space="preserve"> </w:t>
      </w:r>
      <w:r w:rsidR="00CF4E30">
        <w:rPr>
          <w:sz w:val="24"/>
          <w:szCs w:val="24"/>
        </w:rPr>
        <w:t xml:space="preserve">response </w:t>
      </w:r>
      <w:r w:rsidRPr="0063437A">
        <w:rPr>
          <w:sz w:val="24"/>
          <w:szCs w:val="24"/>
        </w:rPr>
        <w:t xml:space="preserve">to </w:t>
      </w:r>
      <w:r w:rsidR="0006626A">
        <w:rPr>
          <w:sz w:val="24"/>
          <w:szCs w:val="24"/>
        </w:rPr>
        <w:t xml:space="preserve">the retrieval of </w:t>
      </w:r>
      <w:r w:rsidRPr="0063437A">
        <w:rPr>
          <w:sz w:val="24"/>
          <w:szCs w:val="24"/>
        </w:rPr>
        <w:t>action features (</w:t>
      </w:r>
      <w:r w:rsidR="005B58EB">
        <w:rPr>
          <w:sz w:val="24"/>
          <w:szCs w:val="24"/>
        </w:rPr>
        <w:t>contrasted with</w:t>
      </w:r>
      <w:r w:rsidRPr="0063437A">
        <w:rPr>
          <w:sz w:val="24"/>
          <w:szCs w:val="24"/>
        </w:rPr>
        <w:t xml:space="preserve"> colour feature</w:t>
      </w:r>
      <w:r w:rsidR="005B58EB">
        <w:rPr>
          <w:sz w:val="24"/>
          <w:szCs w:val="24"/>
        </w:rPr>
        <w:t xml:space="preserve"> judgements</w:t>
      </w:r>
      <w:r w:rsidR="00CE462A">
        <w:rPr>
          <w:sz w:val="24"/>
          <w:szCs w:val="24"/>
        </w:rPr>
        <w:t xml:space="preserve"> which have not been historically linked to </w:t>
      </w:r>
      <w:proofErr w:type="spellStart"/>
      <w:r w:rsidR="00CE462A">
        <w:rPr>
          <w:sz w:val="24"/>
          <w:szCs w:val="24"/>
        </w:rPr>
        <w:t>pMTG</w:t>
      </w:r>
      <w:proofErr w:type="spellEnd"/>
      <w:r w:rsidR="005B58EB">
        <w:rPr>
          <w:sz w:val="24"/>
          <w:szCs w:val="24"/>
        </w:rPr>
        <w:t xml:space="preserve">; </w:t>
      </w:r>
      <w:proofErr w:type="spellStart"/>
      <w:r w:rsidR="005B58EB">
        <w:rPr>
          <w:sz w:val="24"/>
          <w:szCs w:val="24"/>
        </w:rPr>
        <w:t>Badre</w:t>
      </w:r>
      <w:proofErr w:type="spellEnd"/>
      <w:r w:rsidR="005B58EB">
        <w:rPr>
          <w:sz w:val="24"/>
          <w:szCs w:val="24"/>
        </w:rPr>
        <w:t xml:space="preserve"> et al., 2005</w:t>
      </w:r>
      <w:r w:rsidRPr="0063437A">
        <w:rPr>
          <w:sz w:val="24"/>
          <w:szCs w:val="24"/>
        </w:rPr>
        <w:t>) and global associations (relative to feature judgements</w:t>
      </w:r>
      <w:r>
        <w:rPr>
          <w:sz w:val="24"/>
          <w:szCs w:val="24"/>
        </w:rPr>
        <w:t>)</w:t>
      </w:r>
      <w:r w:rsidR="0006626A">
        <w:rPr>
          <w:sz w:val="24"/>
          <w:szCs w:val="24"/>
        </w:rPr>
        <w:t>. Both of these event/relational contrasts</w:t>
      </w:r>
      <w:r>
        <w:rPr>
          <w:sz w:val="24"/>
          <w:szCs w:val="24"/>
        </w:rPr>
        <w:t xml:space="preserve"> depend on retrieving information in line with a specific </w:t>
      </w:r>
      <w:r w:rsidR="00CF4E30">
        <w:rPr>
          <w:sz w:val="24"/>
          <w:szCs w:val="24"/>
        </w:rPr>
        <w:t xml:space="preserve">stimulus-driven </w:t>
      </w:r>
      <w:r w:rsidR="0006626A">
        <w:rPr>
          <w:sz w:val="24"/>
          <w:szCs w:val="24"/>
        </w:rPr>
        <w:t>context, as opposed to the application of a specific goal specified in the instructions</w:t>
      </w:r>
      <w:r>
        <w:rPr>
          <w:sz w:val="24"/>
          <w:szCs w:val="24"/>
        </w:rPr>
        <w:t>.</w:t>
      </w:r>
      <w:r w:rsidRPr="0063437A">
        <w:rPr>
          <w:sz w:val="24"/>
          <w:szCs w:val="24"/>
        </w:rPr>
        <w:t xml:space="preserve"> </w:t>
      </w:r>
      <w:r w:rsidR="0006626A">
        <w:rPr>
          <w:sz w:val="24"/>
          <w:szCs w:val="24"/>
        </w:rPr>
        <w:t xml:space="preserve">We compared the location of this response to regions implicated in semantic control </w:t>
      </w:r>
      <w:r w:rsidR="00853660">
        <w:rPr>
          <w:sz w:val="24"/>
          <w:szCs w:val="24"/>
        </w:rPr>
        <w:t xml:space="preserve">and </w:t>
      </w:r>
      <w:r w:rsidR="0006626A">
        <w:rPr>
          <w:sz w:val="24"/>
          <w:szCs w:val="24"/>
        </w:rPr>
        <w:t>domain-general control</w:t>
      </w:r>
      <w:r w:rsidR="00853660">
        <w:rPr>
          <w:sz w:val="24"/>
          <w:szCs w:val="24"/>
        </w:rPr>
        <w:t xml:space="preserve"> in previous meta-analyses</w:t>
      </w:r>
      <w:r w:rsidR="00D2389E">
        <w:rPr>
          <w:sz w:val="24"/>
          <w:szCs w:val="24"/>
        </w:rPr>
        <w:t xml:space="preserve"> </w:t>
      </w:r>
      <w:r w:rsidR="00D2389E" w:rsidRPr="00CB6E61">
        <w:rPr>
          <w:sz w:val="24"/>
          <w:szCs w:val="24"/>
          <w:highlight w:val="yellow"/>
        </w:rPr>
        <w:t xml:space="preserve">and also used psychophysiological interaction </w:t>
      </w:r>
      <w:r w:rsidR="001238BE" w:rsidRPr="00CB6E61">
        <w:rPr>
          <w:sz w:val="24"/>
          <w:szCs w:val="24"/>
          <w:highlight w:val="yellow"/>
        </w:rPr>
        <w:t xml:space="preserve">(PPI) </w:t>
      </w:r>
      <w:r w:rsidR="00D2389E" w:rsidRPr="00CB6E61">
        <w:rPr>
          <w:sz w:val="24"/>
          <w:szCs w:val="24"/>
          <w:highlight w:val="yellow"/>
        </w:rPr>
        <w:t>analysis to understand the functional coupling of this region under these conditions</w:t>
      </w:r>
      <w:r w:rsidR="0006626A" w:rsidRPr="00CB6E61">
        <w:rPr>
          <w:sz w:val="24"/>
          <w:szCs w:val="24"/>
          <w:highlight w:val="yellow"/>
        </w:rPr>
        <w:t>.</w:t>
      </w:r>
      <w:r w:rsidR="0006626A">
        <w:rPr>
          <w:sz w:val="24"/>
          <w:szCs w:val="24"/>
        </w:rPr>
        <w:t xml:space="preserve"> </w:t>
      </w:r>
      <w:r>
        <w:rPr>
          <w:sz w:val="24"/>
          <w:szCs w:val="24"/>
        </w:rPr>
        <w:t xml:space="preserve">Second, </w:t>
      </w:r>
      <w:r w:rsidR="00CF4E30">
        <w:rPr>
          <w:sz w:val="24"/>
          <w:szCs w:val="24"/>
        </w:rPr>
        <w:t>to explore whether</w:t>
      </w:r>
      <w:r>
        <w:rPr>
          <w:sz w:val="24"/>
          <w:szCs w:val="24"/>
        </w:rPr>
        <w:t xml:space="preserve"> pMTG could </w:t>
      </w:r>
      <w:r w:rsidRPr="00F03B10">
        <w:rPr>
          <w:i/>
          <w:sz w:val="24"/>
          <w:szCs w:val="24"/>
        </w:rPr>
        <w:t xml:space="preserve">integrate </w:t>
      </w:r>
      <w:r w:rsidR="00CF4E30">
        <w:rPr>
          <w:sz w:val="24"/>
          <w:szCs w:val="24"/>
        </w:rPr>
        <w:t>executive</w:t>
      </w:r>
      <w:r>
        <w:rPr>
          <w:sz w:val="24"/>
          <w:szCs w:val="24"/>
        </w:rPr>
        <w:t xml:space="preserve"> and automatic </w:t>
      </w:r>
      <w:r w:rsidR="00CF4E30">
        <w:rPr>
          <w:sz w:val="24"/>
          <w:szCs w:val="24"/>
        </w:rPr>
        <w:t xml:space="preserve">mechanisms contributing to </w:t>
      </w:r>
      <w:r>
        <w:rPr>
          <w:sz w:val="24"/>
          <w:szCs w:val="24"/>
        </w:rPr>
        <w:t xml:space="preserve">semantic retrieval, we used resting state fMRI and diffusion </w:t>
      </w:r>
      <w:r w:rsidR="00E45359">
        <w:rPr>
          <w:sz w:val="24"/>
          <w:szCs w:val="24"/>
        </w:rPr>
        <w:t>MRI</w:t>
      </w:r>
      <w:r>
        <w:rPr>
          <w:sz w:val="24"/>
          <w:szCs w:val="24"/>
        </w:rPr>
        <w:t xml:space="preserve"> tractography to </w:t>
      </w:r>
      <w:r w:rsidRPr="0063437A">
        <w:rPr>
          <w:sz w:val="24"/>
          <w:szCs w:val="24"/>
        </w:rPr>
        <w:t xml:space="preserve">examine </w:t>
      </w:r>
      <w:r>
        <w:rPr>
          <w:sz w:val="24"/>
          <w:szCs w:val="24"/>
        </w:rPr>
        <w:t xml:space="preserve">if </w:t>
      </w:r>
      <w:r w:rsidRPr="0063437A">
        <w:rPr>
          <w:sz w:val="24"/>
          <w:szCs w:val="24"/>
        </w:rPr>
        <w:t xml:space="preserve">the </w:t>
      </w:r>
      <w:r>
        <w:rPr>
          <w:sz w:val="24"/>
          <w:szCs w:val="24"/>
        </w:rPr>
        <w:t>spatial networks that correspond</w:t>
      </w:r>
      <w:r w:rsidR="00E02739">
        <w:rPr>
          <w:sz w:val="24"/>
          <w:szCs w:val="24"/>
        </w:rPr>
        <w:t>ed</w:t>
      </w:r>
      <w:r>
        <w:rPr>
          <w:sz w:val="24"/>
          <w:szCs w:val="24"/>
        </w:rPr>
        <w:t xml:space="preserve"> to peaks in </w:t>
      </w:r>
      <w:r w:rsidR="00E02739">
        <w:rPr>
          <w:sz w:val="24"/>
          <w:szCs w:val="24"/>
        </w:rPr>
        <w:t xml:space="preserve">our </w:t>
      </w:r>
      <w:r>
        <w:rPr>
          <w:sz w:val="24"/>
          <w:szCs w:val="24"/>
        </w:rPr>
        <w:t>easy and hard semantic decisions</w:t>
      </w:r>
      <w:r w:rsidR="00853660">
        <w:rPr>
          <w:sz w:val="24"/>
          <w:szCs w:val="24"/>
        </w:rPr>
        <w:t xml:space="preserve"> (i.e., the contrasts of </w:t>
      </w:r>
      <w:r w:rsidR="001E4BE8">
        <w:rPr>
          <w:sz w:val="24"/>
          <w:szCs w:val="24"/>
        </w:rPr>
        <w:t xml:space="preserve">relatively </w:t>
      </w:r>
      <w:r w:rsidR="00853660">
        <w:rPr>
          <w:sz w:val="24"/>
          <w:szCs w:val="24"/>
        </w:rPr>
        <w:t>global associations over the harde</w:t>
      </w:r>
      <w:r w:rsidR="001E4BE8">
        <w:rPr>
          <w:sz w:val="24"/>
          <w:szCs w:val="24"/>
        </w:rPr>
        <w:t>r</w:t>
      </w:r>
      <w:r w:rsidR="00853660">
        <w:rPr>
          <w:sz w:val="24"/>
          <w:szCs w:val="24"/>
        </w:rPr>
        <w:t xml:space="preserve"> feature selection and vice versa)</w:t>
      </w:r>
      <w:r>
        <w:rPr>
          <w:sz w:val="24"/>
          <w:szCs w:val="24"/>
        </w:rPr>
        <w:t>, converge</w:t>
      </w:r>
      <w:r w:rsidR="00E02739">
        <w:rPr>
          <w:sz w:val="24"/>
          <w:szCs w:val="24"/>
        </w:rPr>
        <w:t>d</w:t>
      </w:r>
      <w:r>
        <w:rPr>
          <w:sz w:val="24"/>
          <w:szCs w:val="24"/>
        </w:rPr>
        <w:t xml:space="preserve"> on the region of cortex identified as important in event</w:t>
      </w:r>
      <w:r w:rsidR="0006626A">
        <w:rPr>
          <w:sz w:val="24"/>
          <w:szCs w:val="24"/>
        </w:rPr>
        <w:t>/relational</w:t>
      </w:r>
      <w:r>
        <w:rPr>
          <w:sz w:val="24"/>
          <w:szCs w:val="24"/>
        </w:rPr>
        <w:t xml:space="preserve"> semantics. </w:t>
      </w:r>
      <w:r w:rsidR="0006626A">
        <w:rPr>
          <w:sz w:val="24"/>
          <w:szCs w:val="24"/>
        </w:rPr>
        <w:t>Third</w:t>
      </w:r>
      <w:r>
        <w:rPr>
          <w:sz w:val="24"/>
          <w:szCs w:val="24"/>
        </w:rPr>
        <w:t xml:space="preserve">, we </w:t>
      </w:r>
      <w:r w:rsidR="0006626A">
        <w:rPr>
          <w:sz w:val="24"/>
          <w:szCs w:val="24"/>
        </w:rPr>
        <w:t>considered</w:t>
      </w:r>
      <w:r>
        <w:rPr>
          <w:sz w:val="24"/>
          <w:szCs w:val="24"/>
        </w:rPr>
        <w:t xml:space="preserve"> whether the </w:t>
      </w:r>
      <w:r w:rsidR="0006626A">
        <w:rPr>
          <w:sz w:val="24"/>
          <w:szCs w:val="24"/>
        </w:rPr>
        <w:t>response in</w:t>
      </w:r>
      <w:r>
        <w:rPr>
          <w:sz w:val="24"/>
          <w:szCs w:val="24"/>
        </w:rPr>
        <w:t xml:space="preserve"> pMTG </w:t>
      </w:r>
      <w:r w:rsidR="0006626A">
        <w:rPr>
          <w:sz w:val="24"/>
          <w:szCs w:val="24"/>
        </w:rPr>
        <w:t>could</w:t>
      </w:r>
      <w:r>
        <w:rPr>
          <w:sz w:val="24"/>
          <w:szCs w:val="24"/>
        </w:rPr>
        <w:t xml:space="preserve"> be </w:t>
      </w:r>
      <w:r w:rsidR="0006626A">
        <w:rPr>
          <w:sz w:val="24"/>
          <w:szCs w:val="24"/>
        </w:rPr>
        <w:t>linked</w:t>
      </w:r>
      <w:r>
        <w:rPr>
          <w:sz w:val="24"/>
          <w:szCs w:val="24"/>
        </w:rPr>
        <w:t xml:space="preserve"> to the proposed functional gradient </w:t>
      </w:r>
      <w:r w:rsidR="00853660">
        <w:rPr>
          <w:sz w:val="24"/>
          <w:szCs w:val="24"/>
        </w:rPr>
        <w:t>in</w:t>
      </w:r>
      <w:r>
        <w:rPr>
          <w:sz w:val="24"/>
          <w:szCs w:val="24"/>
        </w:rPr>
        <w:t xml:space="preserve"> IFG</w:t>
      </w:r>
      <w:r w:rsidRPr="0063437A">
        <w:rPr>
          <w:sz w:val="24"/>
          <w:szCs w:val="24"/>
        </w:rPr>
        <w:t xml:space="preserve"> </w:t>
      </w:r>
      <w:r w:rsidRPr="0063437A">
        <w:rPr>
          <w:sz w:val="24"/>
          <w:szCs w:val="24"/>
        </w:rPr>
        <w:fldChar w:fldCharType="begin">
          <w:fldData xml:space="preserve">PEVuZE5vdGU+PENpdGU+PEF1dGhvcj5CYWRyZTwvQXV0aG9yPjxZZWFyPjIwMDU8L1llYXI+PFJl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</w:fldData>
        </w:fldChar>
      </w:r>
      <w:r w:rsidR="00AA315E">
        <w:rPr>
          <w:sz w:val="24"/>
          <w:szCs w:val="24"/>
        </w:rPr>
        <w:instrText xml:space="preserve"> ADDIN EN.CITE </w:instrText>
      </w:r>
      <w:r w:rsidR="00AA315E">
        <w:rPr>
          <w:sz w:val="24"/>
          <w:szCs w:val="24"/>
        </w:rPr>
        <w:fldChar w:fldCharType="begin">
          <w:fldData xml:space="preserve">PEVuZE5vdGU+PENpdGU+PEF1dGhvcj5CYWRyZTwvQXV0aG9yPjxZZWFyPjIwMDU8L1llYXI+PFJl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</w:fldData>
        </w:fldChar>
      </w:r>
      <w:r w:rsidR="00AA315E">
        <w:rPr>
          <w:sz w:val="24"/>
          <w:szCs w:val="24"/>
        </w:rPr>
        <w:instrText xml:space="preserve"> ADDIN EN.CITE.DATA </w:instrText>
      </w:r>
      <w:r w:rsidR="00AA315E">
        <w:rPr>
          <w:sz w:val="24"/>
          <w:szCs w:val="24"/>
        </w:rPr>
      </w:r>
      <w:r w:rsidR="00AA315E">
        <w:rPr>
          <w:sz w:val="24"/>
          <w:szCs w:val="24"/>
        </w:rPr>
        <w:fldChar w:fldCharType="end"/>
      </w:r>
      <w:r w:rsidRPr="0063437A">
        <w:rPr>
          <w:sz w:val="24"/>
          <w:szCs w:val="24"/>
        </w:rPr>
      </w:r>
      <w:r w:rsidRPr="0063437A">
        <w:rPr>
          <w:sz w:val="24"/>
          <w:szCs w:val="24"/>
        </w:rPr>
        <w:fldChar w:fldCharType="separate"/>
      </w:r>
      <w:r w:rsidR="00AA315E">
        <w:rPr>
          <w:noProof/>
          <w:sz w:val="24"/>
          <w:szCs w:val="24"/>
        </w:rPr>
        <w:t>(Badre et al., 2005)</w:t>
      </w:r>
      <w:r w:rsidRPr="0063437A">
        <w:rPr>
          <w:sz w:val="24"/>
          <w:szCs w:val="24"/>
        </w:rPr>
        <w:fldChar w:fldCharType="end"/>
      </w:r>
      <w:r>
        <w:rPr>
          <w:sz w:val="24"/>
          <w:szCs w:val="24"/>
        </w:rPr>
        <w:t xml:space="preserve"> by examining whether </w:t>
      </w:r>
      <w:r w:rsidR="0006626A">
        <w:rPr>
          <w:sz w:val="24"/>
          <w:szCs w:val="24"/>
        </w:rPr>
        <w:t>ventral/anterior as opposed to d</w:t>
      </w:r>
      <w:r w:rsidR="00853660">
        <w:rPr>
          <w:sz w:val="24"/>
          <w:szCs w:val="24"/>
        </w:rPr>
        <w:t>orsal/posterior IFG had</w:t>
      </w:r>
      <w:r w:rsidR="0006626A">
        <w:rPr>
          <w:sz w:val="24"/>
          <w:szCs w:val="24"/>
        </w:rPr>
        <w:t xml:space="preserve"> </w:t>
      </w:r>
      <w:r>
        <w:rPr>
          <w:sz w:val="24"/>
          <w:szCs w:val="24"/>
        </w:rPr>
        <w:t xml:space="preserve">greater </w:t>
      </w:r>
      <w:r w:rsidR="0006626A">
        <w:rPr>
          <w:sz w:val="24"/>
          <w:szCs w:val="24"/>
        </w:rPr>
        <w:t>resting state connectivity</w:t>
      </w:r>
      <w:r>
        <w:rPr>
          <w:sz w:val="24"/>
          <w:szCs w:val="24"/>
        </w:rPr>
        <w:t xml:space="preserve"> with </w:t>
      </w:r>
      <w:r w:rsidR="0006626A">
        <w:rPr>
          <w:sz w:val="24"/>
          <w:szCs w:val="24"/>
        </w:rPr>
        <w:t>this region</w:t>
      </w:r>
      <w:r w:rsidRPr="0063437A">
        <w:rPr>
          <w:sz w:val="24"/>
          <w:szCs w:val="24"/>
        </w:rPr>
        <w:t>.</w:t>
      </w:r>
    </w:p>
    <w:p w14:paraId="65E409AC" w14:textId="77777777" w:rsidR="00C85383" w:rsidRDefault="00C85383" w:rsidP="00FE69FB">
      <w:pPr>
        <w:jc w:val="center"/>
        <w:rPr>
          <w:sz w:val="24"/>
          <w:szCs w:val="24"/>
          <w:u w:val="single"/>
        </w:rPr>
      </w:pPr>
    </w:p>
    <w:p w14:paraId="2751DAFA" w14:textId="5AFBFD89" w:rsidR="006514AD" w:rsidRPr="00FE69FB" w:rsidRDefault="006514AD" w:rsidP="00B17DEF">
      <w:pPr>
        <w:jc w:val="center"/>
        <w:rPr>
          <w:sz w:val="24"/>
          <w:szCs w:val="24"/>
          <w:u w:val="single"/>
        </w:rPr>
      </w:pPr>
      <w:r w:rsidRPr="00FE69FB">
        <w:rPr>
          <w:sz w:val="24"/>
          <w:szCs w:val="24"/>
          <w:u w:val="single"/>
        </w:rPr>
        <w:t>Method</w:t>
      </w:r>
      <w:bookmarkStart w:id="3" w:name="h.jxoga53smh81" w:colFirst="0" w:colLast="0"/>
      <w:bookmarkEnd w:id="3"/>
    </w:p>
    <w:p w14:paraId="0A4A60F2" w14:textId="77777777" w:rsidR="006514AD" w:rsidRPr="00FE69FB" w:rsidRDefault="006514AD" w:rsidP="00FE69FB">
      <w:pPr>
        <w:rPr>
          <w:sz w:val="24"/>
          <w:szCs w:val="24"/>
          <w:u w:val="single"/>
        </w:rPr>
      </w:pPr>
      <w:bookmarkStart w:id="4" w:name="h.vhucxc8co1h2" w:colFirst="0" w:colLast="0"/>
      <w:bookmarkEnd w:id="4"/>
      <w:r w:rsidRPr="00FE69FB">
        <w:rPr>
          <w:sz w:val="24"/>
          <w:szCs w:val="24"/>
          <w:u w:val="single"/>
        </w:rPr>
        <w:t>Participants</w:t>
      </w:r>
    </w:p>
    <w:p w14:paraId="5E1CC5C4" w14:textId="12C7CFF3" w:rsidR="006514AD" w:rsidRDefault="00B720A6" w:rsidP="0006626A">
      <w:pPr>
        <w:spacing w:line="360" w:lineRule="auto"/>
        <w:ind w:firstLine="720"/>
        <w:jc w:val="both"/>
        <w:rPr>
          <w:sz w:val="24"/>
          <w:szCs w:val="24"/>
        </w:rPr>
      </w:pPr>
      <w:r>
        <w:rPr>
          <w:sz w:val="24"/>
          <w:szCs w:val="24"/>
        </w:rPr>
        <w:t xml:space="preserve">This research was </w:t>
      </w:r>
      <w:r w:rsidRPr="0063437A">
        <w:rPr>
          <w:sz w:val="24"/>
          <w:szCs w:val="24"/>
        </w:rPr>
        <w:t>approved by the ethics committee of the</w:t>
      </w:r>
      <w:r>
        <w:rPr>
          <w:sz w:val="24"/>
          <w:szCs w:val="24"/>
        </w:rPr>
        <w:t xml:space="preserve"> York Neuroimaging Centre, University of York, UK</w:t>
      </w:r>
      <w:r w:rsidRPr="0063437A">
        <w:rPr>
          <w:sz w:val="24"/>
          <w:szCs w:val="24"/>
        </w:rPr>
        <w:t xml:space="preserve">. All participants were right-handed, native English speaking, with normal or corrected-to-normal vision. </w:t>
      </w:r>
      <w:r w:rsidR="00DD42BD" w:rsidRPr="0063437A">
        <w:rPr>
          <w:sz w:val="24"/>
          <w:szCs w:val="24"/>
        </w:rPr>
        <w:t>For the experimental task</w:t>
      </w:r>
      <w:r w:rsidR="00C85383">
        <w:rPr>
          <w:sz w:val="24"/>
          <w:szCs w:val="24"/>
        </w:rPr>
        <w:t>,</w:t>
      </w:r>
      <w:r w:rsidR="00DD42BD" w:rsidRPr="0063437A">
        <w:rPr>
          <w:sz w:val="24"/>
          <w:szCs w:val="24"/>
        </w:rPr>
        <w:t xml:space="preserve"> we recruited </w:t>
      </w:r>
      <w:r w:rsidR="006514AD" w:rsidRPr="0063437A">
        <w:rPr>
          <w:sz w:val="24"/>
          <w:szCs w:val="24"/>
        </w:rPr>
        <w:t>2</w:t>
      </w:r>
      <w:r w:rsidR="00113900">
        <w:rPr>
          <w:sz w:val="24"/>
          <w:szCs w:val="24"/>
        </w:rPr>
        <w:t>2</w:t>
      </w:r>
      <w:r w:rsidR="00EB6028">
        <w:rPr>
          <w:sz w:val="24"/>
          <w:szCs w:val="24"/>
        </w:rPr>
        <w:t xml:space="preserve"> neurologically healthy</w:t>
      </w:r>
      <w:r w:rsidR="006514AD" w:rsidRPr="0063437A">
        <w:rPr>
          <w:sz w:val="24"/>
          <w:szCs w:val="24"/>
        </w:rPr>
        <w:t xml:space="preserve"> participa</w:t>
      </w:r>
      <w:r>
        <w:rPr>
          <w:sz w:val="24"/>
          <w:szCs w:val="24"/>
        </w:rPr>
        <w:t>nts from the University of York</w:t>
      </w:r>
      <w:r w:rsidR="00A86AA4">
        <w:rPr>
          <w:sz w:val="24"/>
          <w:szCs w:val="24"/>
        </w:rPr>
        <w:t xml:space="preserve"> (Cohort 1</w:t>
      </w:r>
      <w:r w:rsidR="0049206E">
        <w:rPr>
          <w:sz w:val="24"/>
          <w:szCs w:val="24"/>
        </w:rPr>
        <w:t>)</w:t>
      </w:r>
      <w:r w:rsidR="006514AD" w:rsidRPr="0063437A">
        <w:rPr>
          <w:sz w:val="24"/>
          <w:szCs w:val="24"/>
        </w:rPr>
        <w:t xml:space="preserve">. Two participants were removed due to movement artefacts during </w:t>
      </w:r>
      <w:r w:rsidR="00A228AD">
        <w:rPr>
          <w:sz w:val="24"/>
          <w:szCs w:val="24"/>
        </w:rPr>
        <w:t>fMRI data acquisition</w:t>
      </w:r>
      <w:r w:rsidR="00113900">
        <w:rPr>
          <w:sz w:val="24"/>
          <w:szCs w:val="24"/>
        </w:rPr>
        <w:t xml:space="preserve"> (Mean age</w:t>
      </w:r>
      <w:r w:rsidR="00D14309">
        <w:rPr>
          <w:sz w:val="24"/>
          <w:szCs w:val="24"/>
        </w:rPr>
        <w:t xml:space="preserve"> = 24.8, SD = 3.8, range 21 – 35 years, 9 males)</w:t>
      </w:r>
      <w:r w:rsidR="006514AD" w:rsidRPr="0063437A">
        <w:rPr>
          <w:sz w:val="24"/>
          <w:szCs w:val="24"/>
        </w:rPr>
        <w:t xml:space="preserve">. </w:t>
      </w:r>
      <w:r w:rsidR="00BD6F11" w:rsidRPr="0063437A">
        <w:rPr>
          <w:sz w:val="24"/>
          <w:szCs w:val="24"/>
        </w:rPr>
        <w:t xml:space="preserve">Resting-state scans were collected </w:t>
      </w:r>
      <w:r w:rsidR="00B051FC" w:rsidRPr="0063437A">
        <w:rPr>
          <w:sz w:val="24"/>
          <w:szCs w:val="24"/>
        </w:rPr>
        <w:t xml:space="preserve">at York </w:t>
      </w:r>
      <w:r w:rsidR="005B58EB">
        <w:rPr>
          <w:sz w:val="24"/>
          <w:szCs w:val="24"/>
        </w:rPr>
        <w:t>for two cohorts</w:t>
      </w:r>
      <w:r w:rsidR="007D03B4">
        <w:rPr>
          <w:sz w:val="24"/>
          <w:szCs w:val="24"/>
        </w:rPr>
        <w:t xml:space="preserve"> </w:t>
      </w:r>
      <w:r w:rsidR="007D03B4" w:rsidRPr="00275D5E">
        <w:rPr>
          <w:sz w:val="24"/>
          <w:szCs w:val="24"/>
        </w:rPr>
        <w:t>(</w:t>
      </w:r>
      <w:r w:rsidR="007D03B4" w:rsidRPr="00C05E8A">
        <w:rPr>
          <w:rFonts w:cs="Times New Roman"/>
          <w:sz w:val="24"/>
          <w:szCs w:val="24"/>
        </w:rPr>
        <w:t>Mean Age = 21.3, SD = 2.7, Range 18 – 31</w:t>
      </w:r>
      <w:r w:rsidR="00426D02">
        <w:rPr>
          <w:rFonts w:cs="Times New Roman"/>
          <w:sz w:val="24"/>
          <w:szCs w:val="24"/>
        </w:rPr>
        <w:t xml:space="preserve"> years, 38 m</w:t>
      </w:r>
      <w:r w:rsidR="007D03B4">
        <w:rPr>
          <w:rFonts w:cs="Times New Roman"/>
          <w:sz w:val="24"/>
          <w:szCs w:val="24"/>
        </w:rPr>
        <w:t>ales</w:t>
      </w:r>
      <w:r w:rsidR="007D03B4" w:rsidRPr="00C05E8A">
        <w:rPr>
          <w:rFonts w:cs="Times New Roman"/>
          <w:sz w:val="24"/>
          <w:szCs w:val="24"/>
        </w:rPr>
        <w:t>)</w:t>
      </w:r>
      <w:r w:rsidR="00BD6F11" w:rsidRPr="0063437A">
        <w:rPr>
          <w:sz w:val="24"/>
          <w:szCs w:val="24"/>
        </w:rPr>
        <w:t xml:space="preserve">; 39 participants were recruited into </w:t>
      </w:r>
      <w:r w:rsidR="005B58EB">
        <w:rPr>
          <w:sz w:val="24"/>
          <w:szCs w:val="24"/>
        </w:rPr>
        <w:t xml:space="preserve">Cohort </w:t>
      </w:r>
      <w:r w:rsidR="0049206E">
        <w:rPr>
          <w:sz w:val="24"/>
          <w:szCs w:val="24"/>
        </w:rPr>
        <w:t>2</w:t>
      </w:r>
      <w:r w:rsidR="00BD6F11" w:rsidRPr="0063437A">
        <w:rPr>
          <w:sz w:val="24"/>
          <w:szCs w:val="24"/>
        </w:rPr>
        <w:t xml:space="preserve">, with 48 recruited into </w:t>
      </w:r>
      <w:r w:rsidR="0049206E">
        <w:rPr>
          <w:sz w:val="24"/>
          <w:szCs w:val="24"/>
        </w:rPr>
        <w:t>C</w:t>
      </w:r>
      <w:r w:rsidR="005B58EB">
        <w:rPr>
          <w:sz w:val="24"/>
          <w:szCs w:val="24"/>
        </w:rPr>
        <w:t xml:space="preserve">ohort </w:t>
      </w:r>
      <w:r w:rsidR="0049206E">
        <w:rPr>
          <w:sz w:val="24"/>
          <w:szCs w:val="24"/>
        </w:rPr>
        <w:t>3</w:t>
      </w:r>
      <w:r w:rsidR="00BD6F11" w:rsidRPr="00275D5E">
        <w:rPr>
          <w:sz w:val="24"/>
          <w:szCs w:val="24"/>
        </w:rPr>
        <w:t>.</w:t>
      </w:r>
      <w:r w:rsidR="00BD6F11" w:rsidRPr="0063437A">
        <w:rPr>
          <w:sz w:val="24"/>
          <w:szCs w:val="24"/>
        </w:rPr>
        <w:t xml:space="preserve"> </w:t>
      </w:r>
      <w:r w:rsidR="00EB6028">
        <w:rPr>
          <w:sz w:val="24"/>
          <w:szCs w:val="24"/>
        </w:rPr>
        <w:t>These two samples were collected as part of dif</w:t>
      </w:r>
      <w:r w:rsidR="005B58EB">
        <w:rPr>
          <w:sz w:val="24"/>
          <w:szCs w:val="24"/>
        </w:rPr>
        <w:t>ferent projects; however the resting-state</w:t>
      </w:r>
      <w:r w:rsidR="00EB6028">
        <w:rPr>
          <w:sz w:val="24"/>
          <w:szCs w:val="24"/>
        </w:rPr>
        <w:t xml:space="preserve"> scan was collected before task-based scans</w:t>
      </w:r>
      <w:r w:rsidR="00A86AA4">
        <w:rPr>
          <w:sz w:val="24"/>
          <w:szCs w:val="24"/>
        </w:rPr>
        <w:t xml:space="preserve"> in both cases and the</w:t>
      </w:r>
      <w:r w:rsidR="00EB6028">
        <w:rPr>
          <w:sz w:val="24"/>
          <w:szCs w:val="24"/>
        </w:rPr>
        <w:t xml:space="preserve"> data sets are combined in the analysis below.</w:t>
      </w:r>
      <w:r w:rsidR="00BD6F11" w:rsidRPr="0063437A">
        <w:rPr>
          <w:sz w:val="24"/>
          <w:szCs w:val="24"/>
        </w:rPr>
        <w:t xml:space="preserve"> </w:t>
      </w:r>
      <w:r w:rsidR="00A86AA4">
        <w:rPr>
          <w:sz w:val="24"/>
          <w:szCs w:val="24"/>
        </w:rPr>
        <w:t>For Cohort 3, we also obtained</w:t>
      </w:r>
      <w:r w:rsidR="008D3128">
        <w:rPr>
          <w:sz w:val="24"/>
          <w:szCs w:val="24"/>
        </w:rPr>
        <w:t xml:space="preserve"> diffusion</w:t>
      </w:r>
      <w:r w:rsidR="00A86AA4">
        <w:rPr>
          <w:sz w:val="24"/>
          <w:szCs w:val="24"/>
        </w:rPr>
        <w:t xml:space="preserve"> MRI. Finally, w</w:t>
      </w:r>
      <w:r w:rsidR="00B051FC" w:rsidRPr="0063437A">
        <w:rPr>
          <w:sz w:val="24"/>
          <w:szCs w:val="24"/>
        </w:rPr>
        <w:t xml:space="preserve">e </w:t>
      </w:r>
      <w:r w:rsidR="00C85383">
        <w:rPr>
          <w:sz w:val="24"/>
          <w:szCs w:val="24"/>
        </w:rPr>
        <w:t xml:space="preserve">also </w:t>
      </w:r>
      <w:r w:rsidR="00B051FC" w:rsidRPr="0063437A">
        <w:rPr>
          <w:sz w:val="24"/>
          <w:szCs w:val="24"/>
        </w:rPr>
        <w:t xml:space="preserve">used two </w:t>
      </w:r>
      <w:r w:rsidR="00A228AD">
        <w:rPr>
          <w:sz w:val="24"/>
          <w:szCs w:val="24"/>
        </w:rPr>
        <w:t xml:space="preserve">publicly-available </w:t>
      </w:r>
      <w:r w:rsidR="00B051FC" w:rsidRPr="0063437A">
        <w:rPr>
          <w:sz w:val="24"/>
          <w:szCs w:val="24"/>
        </w:rPr>
        <w:t>data set</w:t>
      </w:r>
      <w:r w:rsidR="00C85383">
        <w:rPr>
          <w:sz w:val="24"/>
          <w:szCs w:val="24"/>
        </w:rPr>
        <w:t>s</w:t>
      </w:r>
      <w:r w:rsidR="00B051FC" w:rsidRPr="0063437A">
        <w:rPr>
          <w:sz w:val="24"/>
          <w:szCs w:val="24"/>
        </w:rPr>
        <w:t xml:space="preserve"> to provide independent confirmation of the resting-state connectivity patterns observed in this study</w:t>
      </w:r>
      <w:r w:rsidR="00C85383">
        <w:rPr>
          <w:sz w:val="24"/>
          <w:szCs w:val="24"/>
        </w:rPr>
        <w:t>:</w:t>
      </w:r>
      <w:r w:rsidR="00B051FC" w:rsidRPr="0063437A">
        <w:rPr>
          <w:sz w:val="24"/>
          <w:szCs w:val="24"/>
        </w:rPr>
        <w:t xml:space="preserve"> (</w:t>
      </w:r>
      <w:proofErr w:type="spellStart"/>
      <w:r w:rsidR="00B051FC" w:rsidRPr="0063437A">
        <w:rPr>
          <w:sz w:val="24"/>
          <w:szCs w:val="24"/>
        </w:rPr>
        <w:t>i</w:t>
      </w:r>
      <w:proofErr w:type="spellEnd"/>
      <w:r w:rsidR="00B051FC" w:rsidRPr="0063437A">
        <w:rPr>
          <w:sz w:val="24"/>
          <w:szCs w:val="24"/>
        </w:rPr>
        <w:t xml:space="preserve">) </w:t>
      </w:r>
      <w:r w:rsidR="00C85383" w:rsidRPr="0063437A">
        <w:rPr>
          <w:sz w:val="24"/>
          <w:szCs w:val="24"/>
        </w:rPr>
        <w:t xml:space="preserve">141 participants </w:t>
      </w:r>
      <w:r w:rsidR="00B051FC" w:rsidRPr="0063437A">
        <w:rPr>
          <w:sz w:val="24"/>
          <w:szCs w:val="24"/>
        </w:rPr>
        <w:t xml:space="preserve">from the Nathan Kline Institute (NKI)/Rockland Enhanced Sample </w:t>
      </w:r>
      <w:r w:rsidR="00B051FC" w:rsidRPr="0063437A">
        <w:rPr>
          <w:sz w:val="24"/>
          <w:szCs w:val="24"/>
        </w:rPr>
        <w:fldChar w:fldCharType="begin">
          <w:fldData xml:space="preserve">PEVuZE5vdGU+PENpdGU+PEF1dGhvcj5Ob29uZXI8L0F1dGhvcj48WWVhcj4yMDEyPC9ZZWFyPjxS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</w:fldData>
        </w:fldChar>
      </w:r>
      <w:r w:rsidR="00AA315E">
        <w:rPr>
          <w:sz w:val="24"/>
          <w:szCs w:val="24"/>
        </w:rPr>
        <w:instrText xml:space="preserve"> ADDIN EN.CITE </w:instrText>
      </w:r>
      <w:r w:rsidR="00AA315E">
        <w:rPr>
          <w:sz w:val="24"/>
          <w:szCs w:val="24"/>
        </w:rPr>
        <w:fldChar w:fldCharType="begin">
          <w:fldData xml:space="preserve">PEVuZE5vdGU+PENpdGU+PEF1dGhvcj5Ob29uZXI8L0F1dGhvcj48WWVhcj4yMDEyPC9ZZWFyPjxS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</w:fldData>
        </w:fldChar>
      </w:r>
      <w:r w:rsidR="00AA315E">
        <w:rPr>
          <w:sz w:val="24"/>
          <w:szCs w:val="24"/>
        </w:rPr>
        <w:instrText xml:space="preserve"> ADDIN EN.CITE.DATA </w:instrText>
      </w:r>
      <w:r w:rsidR="00AA315E">
        <w:rPr>
          <w:sz w:val="24"/>
          <w:szCs w:val="24"/>
        </w:rPr>
      </w:r>
      <w:r w:rsidR="00AA315E">
        <w:rPr>
          <w:sz w:val="24"/>
          <w:szCs w:val="24"/>
        </w:rPr>
        <w:fldChar w:fldCharType="end"/>
      </w:r>
      <w:r w:rsidR="00B051FC" w:rsidRPr="0063437A">
        <w:rPr>
          <w:sz w:val="24"/>
          <w:szCs w:val="24"/>
        </w:rPr>
      </w:r>
      <w:r w:rsidR="00B051FC" w:rsidRPr="0063437A">
        <w:rPr>
          <w:sz w:val="24"/>
          <w:szCs w:val="24"/>
        </w:rPr>
        <w:fldChar w:fldCharType="separate"/>
      </w:r>
      <w:r w:rsidR="00AA315E">
        <w:rPr>
          <w:noProof/>
          <w:sz w:val="24"/>
          <w:szCs w:val="24"/>
        </w:rPr>
        <w:t>(Nooner et al., 2012)</w:t>
      </w:r>
      <w:r w:rsidR="00B051FC" w:rsidRPr="0063437A">
        <w:rPr>
          <w:sz w:val="24"/>
          <w:szCs w:val="24"/>
        </w:rPr>
        <w:fldChar w:fldCharType="end"/>
      </w:r>
      <w:r w:rsidR="00A86AA4">
        <w:rPr>
          <w:sz w:val="24"/>
          <w:szCs w:val="24"/>
        </w:rPr>
        <w:t xml:space="preserve"> were used to relate the connectivity patterns of ventral/anterior and dorsal/posterior IFG to the response we observed in pMTG</w:t>
      </w:r>
      <w:r w:rsidR="00B051FC" w:rsidRPr="0063437A">
        <w:rPr>
          <w:sz w:val="24"/>
          <w:szCs w:val="24"/>
        </w:rPr>
        <w:t xml:space="preserve">. Full details of this sample can be found in </w:t>
      </w:r>
      <w:proofErr w:type="spellStart"/>
      <w:r w:rsidR="00B051FC" w:rsidRPr="0063437A">
        <w:rPr>
          <w:sz w:val="24"/>
          <w:szCs w:val="24"/>
        </w:rPr>
        <w:t>Gorgolewski</w:t>
      </w:r>
      <w:proofErr w:type="spellEnd"/>
      <w:r w:rsidR="00B051FC" w:rsidRPr="0063437A">
        <w:rPr>
          <w:sz w:val="24"/>
          <w:szCs w:val="24"/>
        </w:rPr>
        <w:t xml:space="preserve"> et al. </w:t>
      </w:r>
      <w:r w:rsidR="00B051FC" w:rsidRPr="0063437A">
        <w:rPr>
          <w:sz w:val="24"/>
          <w:szCs w:val="24"/>
        </w:rPr>
        <w:fldChar w:fldCharType="begin"/>
      </w:r>
      <w:r w:rsidR="00AA315E">
        <w:rPr>
          <w:sz w:val="24"/>
          <w:szCs w:val="24"/>
        </w:rPr>
        <w:instrText xml:space="preserve"> ADDIN EN.CITE &lt;EndNote&gt;&lt;Cite ExcludeAuth="1"&gt;&lt;Author&gt;Gorgolewski&lt;/Author&gt;&lt;Year&gt;2014&lt;/Year&gt;&lt;RecNum&gt;494&lt;/RecNum&gt;&lt;DisplayText&gt;(2014)&lt;/DisplayText&gt;&lt;record&gt;&lt;rec-number&gt;494&lt;/rec-number&gt;&lt;foreign-keys&gt;&lt;key app="EN" db-id="fdfpd0evlt9wpcef9d6xvprlzxz9xztzdeat" timestamp="1449506773"&gt;494&lt;/key&gt;&lt;/foreign-keys&gt;&lt;ref-type name="Journal Article"&gt;17&lt;/ref-type&gt;&lt;contributors&gt;&lt;authors&gt;&lt;author&gt;Gorgolewski, Krzysztof J.&lt;/author&gt;&lt;author&gt;Lurie, Dan&lt;/author&gt;&lt;author&gt;Urchs, Sebastian&lt;/author&gt;&lt;author&gt;Kipping, Judy a&lt;/author&gt;&lt;author&gt;Craddock, R. Cameron&lt;/author&gt;&lt;author&gt;Milham, Michael P.&lt;/author&gt;&lt;author&gt;Margulies, Daniel S.&lt;/author&gt;&lt;author&gt;Smallwood, Jonathan&lt;/author&gt;&lt;/authors&gt;&lt;/contributors&gt;&lt;titles&gt;&lt;title&gt;A Correspondence between Individual Differences in the Brain&amp;apos;s Intrinsic Functional Architecture and the Content and Form of Self-Generated Thoughts&lt;/title&gt;&lt;secondary-title&gt;PLoS ONE&lt;/secondary-title&gt;&lt;/titles&gt;&lt;periodical&gt;&lt;full-title&gt;PloS one&lt;/full-title&gt;&lt;/periodical&gt;&lt;pages&gt;e97176-e97176&lt;/pages&gt;&lt;volume&gt;9&lt;/volume&gt;&lt;number&gt;5&lt;/number&gt;&lt;dates&gt;&lt;year&gt;2014&lt;/year&gt;&lt;/dates&gt;&lt;urls&gt;&lt;related-urls&gt;&lt;url&gt;http://dx.plos.org/10.1371/journal.pone.0097176&lt;/url&gt;&lt;url&gt;http://www.ncbi.nlm.nih.gov/pmc/articles/PMC4019564/pdf/pone.0097176.pdf&lt;/url&gt;&lt;/related-urls&gt;&lt;pdf-urls&gt;&lt;url&gt;file:///C:/Users/jmd511/Downloads/journal.pone.0097176.pdf&lt;/url&gt;&lt;/pdf-urls&gt;&lt;/urls&gt;&lt;electronic-resource-num&gt;10.1371/journal.pone.0097176&lt;/electronic-resource-num&gt;&lt;/record&gt;&lt;/Cite&gt;&lt;/EndNote&gt;</w:instrText>
      </w:r>
      <w:r w:rsidR="00B051FC" w:rsidRPr="0063437A">
        <w:rPr>
          <w:sz w:val="24"/>
          <w:szCs w:val="24"/>
        </w:rPr>
        <w:fldChar w:fldCharType="separate"/>
      </w:r>
      <w:r w:rsidR="00B051FC" w:rsidRPr="0063437A">
        <w:rPr>
          <w:noProof/>
          <w:sz w:val="24"/>
          <w:szCs w:val="24"/>
        </w:rPr>
        <w:t>(2014)</w:t>
      </w:r>
      <w:r w:rsidR="00B051FC" w:rsidRPr="0063437A">
        <w:rPr>
          <w:sz w:val="24"/>
          <w:szCs w:val="24"/>
        </w:rPr>
        <w:fldChar w:fldCharType="end"/>
      </w:r>
      <w:r w:rsidR="00C85383">
        <w:rPr>
          <w:sz w:val="24"/>
          <w:szCs w:val="24"/>
        </w:rPr>
        <w:t>. (ii) D</w:t>
      </w:r>
      <w:r w:rsidR="00B051FC" w:rsidRPr="0063437A">
        <w:rPr>
          <w:sz w:val="24"/>
          <w:szCs w:val="24"/>
        </w:rPr>
        <w:t xml:space="preserve">ata from Yeo, </w:t>
      </w:r>
      <w:proofErr w:type="spellStart"/>
      <w:r w:rsidR="00B051FC" w:rsidRPr="0063437A">
        <w:rPr>
          <w:sz w:val="24"/>
          <w:szCs w:val="24"/>
        </w:rPr>
        <w:t>K</w:t>
      </w:r>
      <w:r w:rsidR="00C85383">
        <w:rPr>
          <w:sz w:val="24"/>
          <w:szCs w:val="24"/>
        </w:rPr>
        <w:t>rienen</w:t>
      </w:r>
      <w:proofErr w:type="spellEnd"/>
      <w:r w:rsidR="00C85383">
        <w:rPr>
          <w:sz w:val="24"/>
          <w:szCs w:val="24"/>
        </w:rPr>
        <w:t xml:space="preserve"> and colleagues </w:t>
      </w:r>
      <w:r w:rsidR="006A0B80">
        <w:rPr>
          <w:sz w:val="24"/>
          <w:szCs w:val="24"/>
        </w:rPr>
        <w:fldChar w:fldCharType="begin"/>
      </w:r>
      <w:r w:rsidR="00AA315E">
        <w:rPr>
          <w:sz w:val="24"/>
          <w:szCs w:val="24"/>
        </w:rPr>
        <w:instrText xml:space="preserve"> ADDIN EN.CITE &lt;EndNote&gt;&lt;Cite ExcludeAuth="1"&gt;&lt;Author&gt;Yeo&lt;/Author&gt;&lt;Year&gt;2011&lt;/Year&gt;&lt;RecNum&gt;362&lt;/RecNum&gt;&lt;DisplayText&gt;(2011)&lt;/DisplayText&gt;&lt;record&gt;&lt;rec-number&gt;362&lt;/rec-number&gt;&lt;foreign-keys&gt;&lt;key app="EN" db-id="fdfpd0evlt9wpcef9d6xvprlzxz9xztzdeat" timestamp="1414060942"&gt;362&lt;/key&gt;&lt;/foreign-keys&gt;&lt;ref-type name="Journal Article"&gt;17&lt;/ref-type&gt;&lt;contributors&gt;&lt;authors&gt;&lt;author&gt;Yeo, B. T. Thomas&lt;/author&gt;&lt;author&gt;Krienen, Fenna M.&lt;/author&gt;&lt;author&gt;Sepulcre, Jorge&lt;/author&gt;&lt;author&gt;Sabuncu, Mert R.&lt;/author&gt;&lt;author&gt;Lashkari, Danial&lt;/author&gt;&lt;author&gt;Hollinshead, Marisa&lt;/author&gt;&lt;author&gt;Roffman, Joshua L.&lt;/author&gt;&lt;author&gt;Smoller, Jordan W.&lt;/author&gt;&lt;author&gt;Zöllei, Lilla&lt;/author&gt;&lt;author&gt;Polimeni, Jonathan R.&lt;/author&gt;&lt;author&gt;Fischl, Bruce&lt;/author&gt;&lt;author&gt;Liu, Hesheng&lt;/author&gt;&lt;author&gt;Buckner, Randy L.&lt;/author&gt;&lt;/authors&gt;&lt;/contributors&gt;&lt;titles&gt;&lt;title&gt;The organization of the human cerebral cortex estimated by intrinsic functional connectivity&lt;/title&gt;&lt;secondary-title&gt;Journal of Neurophysiology&lt;/secondary-title&gt;&lt;/titles&gt;&lt;periodical&gt;&lt;full-title&gt;Journal of neurophysiology&lt;/full-title&gt;&lt;/periodical&gt;&lt;pages&gt;1125-65&lt;/pages&gt;&lt;volume&gt;106&lt;/volume&gt;&lt;number&gt;3&lt;/number&gt;&lt;keywords&gt;&lt;keyword&gt;Adolescent&lt;/keyword&gt;&lt;keyword&gt;Adult&lt;/keyword&gt;&lt;keyword&gt;Brain Mapping&lt;/keyword&gt;&lt;keyword&gt;Brain Mapping: methods&lt;/keyword&gt;&lt;keyword&gt;Cerebral Cortex&lt;/keyword&gt;&lt;keyword&gt;Cerebral Cortex: physiology&lt;/keyword&gt;&lt;keyword&gt;Female&lt;/keyword&gt;&lt;keyword&gt;Humans&lt;/keyword&gt;&lt;keyword&gt;Magnetic Resonance Imaging&lt;/keyword&gt;&lt;keyword&gt;Magnetic Resonance Imaging: methods&lt;/keyword&gt;&lt;keyword&gt;Male&lt;/keyword&gt;&lt;keyword&gt;Nerve Net&lt;/keyword&gt;&lt;keyword&gt;Nerve Net: physiology&lt;/keyword&gt;&lt;keyword&gt;Young Adult&lt;/keyword&gt;&lt;/keywords&gt;&lt;dates&gt;&lt;year&gt;2011&lt;/year&gt;&lt;/dates&gt;&lt;urls&gt;&lt;related-urls&gt;&lt;url&gt;http://www.pubmedcentral.nih.gov/articlerender.fcgi?artid=3174820&amp;amp;tool=pmcentrez&amp;amp;rendertype=abstract&lt;/url&gt;&lt;/related-urls&gt;&lt;pdf-urls&gt;&lt;url&gt;file:///C:/Users/jmd511/Dropbox/Research/Papers/02bfe50dd350fa7aaa000000.pdf&lt;/url&gt;&lt;/pdf-urls&gt;&lt;/urls&gt;&lt;electronic-resource-num&gt;10.1152/jn.00338.2011&lt;/electronic-resource-num&gt;&lt;/record&gt;&lt;/Cite&gt;&lt;/EndNote&gt;</w:instrText>
      </w:r>
      <w:r w:rsidR="006A0B80">
        <w:rPr>
          <w:sz w:val="24"/>
          <w:szCs w:val="24"/>
        </w:rPr>
        <w:fldChar w:fldCharType="separate"/>
      </w:r>
      <w:r w:rsidR="006A0B80">
        <w:rPr>
          <w:noProof/>
          <w:sz w:val="24"/>
          <w:szCs w:val="24"/>
        </w:rPr>
        <w:t>(2011)</w:t>
      </w:r>
      <w:r w:rsidR="006A0B80">
        <w:rPr>
          <w:sz w:val="24"/>
          <w:szCs w:val="24"/>
        </w:rPr>
        <w:fldChar w:fldCharType="end"/>
      </w:r>
      <w:r w:rsidR="00C85383">
        <w:rPr>
          <w:sz w:val="24"/>
          <w:szCs w:val="24"/>
        </w:rPr>
        <w:t xml:space="preserve">, </w:t>
      </w:r>
      <w:r w:rsidR="00B051FC" w:rsidRPr="0063437A">
        <w:rPr>
          <w:sz w:val="24"/>
          <w:szCs w:val="24"/>
        </w:rPr>
        <w:t xml:space="preserve">implemented </w:t>
      </w:r>
      <w:r w:rsidR="00C85383">
        <w:rPr>
          <w:sz w:val="24"/>
          <w:szCs w:val="24"/>
        </w:rPr>
        <w:t>in</w:t>
      </w:r>
      <w:r w:rsidR="00B051FC" w:rsidRPr="0063437A">
        <w:rPr>
          <w:sz w:val="24"/>
          <w:szCs w:val="24"/>
        </w:rPr>
        <w:t xml:space="preserve"> </w:t>
      </w:r>
      <w:proofErr w:type="spellStart"/>
      <w:r w:rsidR="00B051FC" w:rsidRPr="0063437A">
        <w:rPr>
          <w:sz w:val="24"/>
          <w:szCs w:val="24"/>
        </w:rPr>
        <w:t>Neurosynth</w:t>
      </w:r>
      <w:proofErr w:type="spellEnd"/>
      <w:r w:rsidR="00C85383">
        <w:rPr>
          <w:sz w:val="24"/>
          <w:szCs w:val="24"/>
        </w:rPr>
        <w:t xml:space="preserve"> </w:t>
      </w:r>
      <w:r w:rsidR="006A0B80">
        <w:rPr>
          <w:sz w:val="24"/>
          <w:szCs w:val="24"/>
        </w:rPr>
        <w:fldChar w:fldCharType="begin"/>
      </w:r>
      <w:r w:rsidR="00AA315E">
        <w:rPr>
          <w:sz w:val="24"/>
          <w:szCs w:val="24"/>
        </w:rPr>
        <w:instrText xml:space="preserve"> ADDIN EN.CITE &lt;EndNote&gt;&lt;Cite&gt;&lt;Author&gt;Yarkoni&lt;/Author&gt;&lt;Year&gt;2011&lt;/Year&gt;&lt;RecNum&gt;496&lt;/RecNum&gt;&lt;DisplayText&gt;(Yarkoni, 2011)&lt;/DisplayText&gt;&lt;record&gt;&lt;rec-number&gt;496&lt;/rec-number&gt;&lt;foreign-keys&gt;&lt;key app="EN" db-id="fdfpd0evlt9wpcef9d6xvprlzxz9xztzdeat" timestamp="1449667173"&gt;496&lt;/key&gt;&lt;/foreign-keys&gt;&lt;ref-type name="Web Page"&gt;12&lt;/ref-type&gt;&lt;contributors&gt;&lt;authors&gt;&lt;author&gt;Yarkoni, Tal&lt;/author&gt;&lt;/authors&gt;&lt;/contributors&gt;&lt;titles&gt;&lt;title&gt;neurosynth.org&lt;/title&gt;&lt;/titles&gt;&lt;volume&gt;2015&lt;/volume&gt;&lt;dates&gt;&lt;year&gt;2011&lt;/year&gt;&lt;pub-dates&gt;&lt;date&gt;2015&lt;/date&gt;&lt;/pub-dates&gt;&lt;/dates&gt;&lt;urls&gt;&lt;related-urls&gt;&lt;url&gt;http://www.neurosynth.org/&lt;/url&gt;&lt;/related-urls&gt;&lt;/urls&gt;&lt;/record&gt;&lt;/Cite&gt;&lt;/EndNote&gt;</w:instrText>
      </w:r>
      <w:r w:rsidR="006A0B80">
        <w:rPr>
          <w:sz w:val="24"/>
          <w:szCs w:val="24"/>
        </w:rPr>
        <w:fldChar w:fldCharType="separate"/>
      </w:r>
      <w:r w:rsidR="00AA315E">
        <w:rPr>
          <w:noProof/>
          <w:sz w:val="24"/>
          <w:szCs w:val="24"/>
        </w:rPr>
        <w:t>(Yarkoni, 2011)</w:t>
      </w:r>
      <w:r w:rsidR="006A0B80">
        <w:rPr>
          <w:sz w:val="24"/>
          <w:szCs w:val="24"/>
        </w:rPr>
        <w:fldChar w:fldCharType="end"/>
      </w:r>
      <w:r w:rsidR="00A86AA4">
        <w:rPr>
          <w:sz w:val="24"/>
          <w:szCs w:val="24"/>
        </w:rPr>
        <w:t>,</w:t>
      </w:r>
      <w:r w:rsidR="003111E7">
        <w:rPr>
          <w:sz w:val="24"/>
          <w:szCs w:val="24"/>
        </w:rPr>
        <w:t xml:space="preserve"> was used</w:t>
      </w:r>
      <w:r w:rsidR="00A86AA4">
        <w:rPr>
          <w:sz w:val="24"/>
          <w:szCs w:val="24"/>
        </w:rPr>
        <w:t xml:space="preserve"> in a final step</w:t>
      </w:r>
      <w:r w:rsidR="003111E7">
        <w:rPr>
          <w:sz w:val="24"/>
          <w:szCs w:val="24"/>
        </w:rPr>
        <w:t xml:space="preserve"> to investigate </w:t>
      </w:r>
      <w:r w:rsidR="00A86AA4">
        <w:rPr>
          <w:sz w:val="24"/>
          <w:szCs w:val="24"/>
        </w:rPr>
        <w:t xml:space="preserve">the </w:t>
      </w:r>
      <w:r w:rsidR="003111E7">
        <w:rPr>
          <w:sz w:val="24"/>
          <w:szCs w:val="24"/>
        </w:rPr>
        <w:t>functional connectivity</w:t>
      </w:r>
      <w:r w:rsidR="00B85C6E">
        <w:rPr>
          <w:sz w:val="24"/>
          <w:szCs w:val="24"/>
        </w:rPr>
        <w:t xml:space="preserve"> </w:t>
      </w:r>
      <w:r w:rsidR="00A86AA4">
        <w:rPr>
          <w:sz w:val="24"/>
          <w:szCs w:val="24"/>
        </w:rPr>
        <w:t>of the</w:t>
      </w:r>
      <w:r w:rsidR="00B85C6E">
        <w:rPr>
          <w:sz w:val="24"/>
          <w:szCs w:val="24"/>
        </w:rPr>
        <w:t xml:space="preserve"> pMTG </w:t>
      </w:r>
      <w:r w:rsidR="00A86AA4">
        <w:rPr>
          <w:sz w:val="24"/>
          <w:szCs w:val="24"/>
        </w:rPr>
        <w:t xml:space="preserve">site we obtained </w:t>
      </w:r>
      <w:r w:rsidR="00B85C6E">
        <w:rPr>
          <w:sz w:val="24"/>
          <w:szCs w:val="24"/>
        </w:rPr>
        <w:t>across different analyses</w:t>
      </w:r>
      <w:r w:rsidR="006A0B80">
        <w:rPr>
          <w:sz w:val="24"/>
          <w:szCs w:val="24"/>
        </w:rPr>
        <w:t>.</w:t>
      </w:r>
      <w:r w:rsidR="00D2389E">
        <w:rPr>
          <w:sz w:val="24"/>
          <w:szCs w:val="24"/>
        </w:rPr>
        <w:t xml:space="preserve"> </w:t>
      </w:r>
      <w:r w:rsidR="00D2389E" w:rsidRPr="00401EAB">
        <w:rPr>
          <w:sz w:val="24"/>
          <w:szCs w:val="24"/>
          <w:highlight w:val="yellow"/>
        </w:rPr>
        <w:t xml:space="preserve">We compared the functional behaviour of the pMTG across these different cohorts </w:t>
      </w:r>
      <w:r w:rsidR="00401EAB" w:rsidRPr="00401EAB">
        <w:rPr>
          <w:sz w:val="24"/>
          <w:szCs w:val="24"/>
          <w:highlight w:val="yellow"/>
        </w:rPr>
        <w:t xml:space="preserve">to minimise </w:t>
      </w:r>
      <w:r w:rsidR="00D2389E" w:rsidRPr="00401EAB">
        <w:rPr>
          <w:sz w:val="24"/>
          <w:szCs w:val="24"/>
          <w:highlight w:val="yellow"/>
        </w:rPr>
        <w:t xml:space="preserve">the duration of specific testing sessions </w:t>
      </w:r>
      <w:r w:rsidR="008D56C5" w:rsidRPr="00401EAB">
        <w:rPr>
          <w:sz w:val="24"/>
          <w:szCs w:val="24"/>
          <w:highlight w:val="yellow"/>
        </w:rPr>
        <w:t xml:space="preserve">and </w:t>
      </w:r>
      <w:r w:rsidR="00401EAB" w:rsidRPr="00401EAB">
        <w:rPr>
          <w:sz w:val="24"/>
          <w:szCs w:val="24"/>
          <w:highlight w:val="yellow"/>
        </w:rPr>
        <w:t>to allow</w:t>
      </w:r>
      <w:r w:rsidR="008D56C5" w:rsidRPr="00401EAB">
        <w:rPr>
          <w:sz w:val="24"/>
          <w:szCs w:val="24"/>
          <w:highlight w:val="yellow"/>
        </w:rPr>
        <w:t xml:space="preserve"> us to capitaliz</w:t>
      </w:r>
      <w:r w:rsidR="00D2389E" w:rsidRPr="00401EAB">
        <w:rPr>
          <w:sz w:val="24"/>
          <w:szCs w:val="24"/>
          <w:highlight w:val="yellow"/>
        </w:rPr>
        <w:t>e on the power of large scale publicly available data sets.</w:t>
      </w:r>
    </w:p>
    <w:p w14:paraId="10DBD5A9" w14:textId="77777777" w:rsidR="006514AD" w:rsidRPr="00FE69FB" w:rsidRDefault="006514AD" w:rsidP="00B17DEF">
      <w:pPr>
        <w:keepNext/>
        <w:rPr>
          <w:sz w:val="24"/>
          <w:szCs w:val="24"/>
          <w:u w:val="single"/>
        </w:rPr>
      </w:pPr>
      <w:bookmarkStart w:id="5" w:name="h.ltc809roxanx" w:colFirst="0" w:colLast="0"/>
      <w:bookmarkEnd w:id="5"/>
      <w:r w:rsidRPr="00FE69FB">
        <w:rPr>
          <w:sz w:val="24"/>
          <w:szCs w:val="24"/>
          <w:u w:val="single"/>
        </w:rPr>
        <w:t>Study design</w:t>
      </w:r>
    </w:p>
    <w:p w14:paraId="16E79B06" w14:textId="133B0B0E" w:rsidR="00287C46" w:rsidRPr="0063437A" w:rsidRDefault="006514AD" w:rsidP="00287C46">
      <w:pPr>
        <w:spacing w:line="360" w:lineRule="auto"/>
        <w:ind w:firstLine="720"/>
        <w:jc w:val="both"/>
        <w:rPr>
          <w:sz w:val="24"/>
          <w:szCs w:val="24"/>
        </w:rPr>
      </w:pPr>
      <w:r w:rsidRPr="0063437A">
        <w:rPr>
          <w:sz w:val="24"/>
          <w:szCs w:val="24"/>
        </w:rPr>
        <w:t>Semantic knowledge for items from two semantic categories (animals and tools) was probed using three tasks</w:t>
      </w:r>
      <w:r w:rsidR="003E49C2">
        <w:rPr>
          <w:sz w:val="24"/>
          <w:szCs w:val="24"/>
        </w:rPr>
        <w:t xml:space="preserve"> (see Figure 2)</w:t>
      </w:r>
      <w:r w:rsidRPr="0063437A">
        <w:rPr>
          <w:sz w:val="24"/>
          <w:szCs w:val="24"/>
        </w:rPr>
        <w:t>. (</w:t>
      </w:r>
      <w:proofErr w:type="spellStart"/>
      <w:r w:rsidRPr="0063437A">
        <w:rPr>
          <w:i/>
          <w:sz w:val="24"/>
          <w:szCs w:val="24"/>
        </w:rPr>
        <w:t>i</w:t>
      </w:r>
      <w:proofErr w:type="spellEnd"/>
      <w:r w:rsidRPr="0063437A">
        <w:rPr>
          <w:sz w:val="24"/>
          <w:szCs w:val="24"/>
        </w:rPr>
        <w:t xml:space="preserve">) The first task </w:t>
      </w:r>
      <w:r w:rsidR="00997ABE" w:rsidRPr="0063437A">
        <w:rPr>
          <w:i/>
          <w:sz w:val="24"/>
          <w:szCs w:val="24"/>
        </w:rPr>
        <w:t>(global associations</w:t>
      </w:r>
      <w:r w:rsidR="00997ABE" w:rsidRPr="0063437A">
        <w:rPr>
          <w:sz w:val="24"/>
          <w:szCs w:val="24"/>
        </w:rPr>
        <w:t>)</w:t>
      </w:r>
      <w:r w:rsidR="00A228AD">
        <w:rPr>
          <w:sz w:val="24"/>
          <w:szCs w:val="24"/>
        </w:rPr>
        <w:t xml:space="preserve"> involved matching</w:t>
      </w:r>
      <w:r w:rsidRPr="0063437A">
        <w:rPr>
          <w:sz w:val="24"/>
          <w:szCs w:val="24"/>
        </w:rPr>
        <w:t xml:space="preserve"> probe </w:t>
      </w:r>
      <w:r w:rsidR="00A228AD">
        <w:rPr>
          <w:sz w:val="24"/>
          <w:szCs w:val="24"/>
        </w:rPr>
        <w:t xml:space="preserve">words to a semantically-related </w:t>
      </w:r>
      <w:r w:rsidRPr="0063437A">
        <w:rPr>
          <w:sz w:val="24"/>
          <w:szCs w:val="24"/>
        </w:rPr>
        <w:t xml:space="preserve">target (e.g., selecting </w:t>
      </w:r>
      <w:r w:rsidRPr="0063437A">
        <w:rPr>
          <w:smallCaps/>
          <w:sz w:val="24"/>
          <w:szCs w:val="24"/>
        </w:rPr>
        <w:t>honeycomb</w:t>
      </w:r>
      <w:r w:rsidRPr="0063437A">
        <w:rPr>
          <w:sz w:val="24"/>
          <w:szCs w:val="24"/>
        </w:rPr>
        <w:t xml:space="preserve"> for the probe </w:t>
      </w:r>
      <w:r w:rsidRPr="0063437A">
        <w:rPr>
          <w:smallCaps/>
          <w:sz w:val="24"/>
          <w:szCs w:val="24"/>
        </w:rPr>
        <w:t>bee</w:t>
      </w:r>
      <w:r w:rsidRPr="0063437A">
        <w:rPr>
          <w:sz w:val="24"/>
          <w:szCs w:val="24"/>
        </w:rPr>
        <w:t xml:space="preserve">, as opposed to an unrelated distracter). This task did not require participants to apply a specific goal or instruction to constrain semantic retrieval; instead </w:t>
      </w:r>
      <w:r w:rsidR="00A228AD">
        <w:rPr>
          <w:sz w:val="24"/>
          <w:szCs w:val="24"/>
        </w:rPr>
        <w:t xml:space="preserve">it was necessary </w:t>
      </w:r>
      <w:r w:rsidR="00A228AD">
        <w:rPr>
          <w:sz w:val="24"/>
          <w:szCs w:val="24"/>
        </w:rPr>
        <w:lastRenderedPageBreak/>
        <w:t>to</w:t>
      </w:r>
      <w:r w:rsidR="008F4FBE" w:rsidRPr="0063437A">
        <w:rPr>
          <w:sz w:val="24"/>
          <w:szCs w:val="24"/>
        </w:rPr>
        <w:t xml:space="preserve"> identif</w:t>
      </w:r>
      <w:r w:rsidR="00A228AD">
        <w:rPr>
          <w:sz w:val="24"/>
          <w:szCs w:val="24"/>
        </w:rPr>
        <w:t>y</w:t>
      </w:r>
      <w:r w:rsidR="008F4FBE" w:rsidRPr="0063437A">
        <w:rPr>
          <w:sz w:val="24"/>
          <w:szCs w:val="24"/>
        </w:rPr>
        <w:t xml:space="preserve"> a </w:t>
      </w:r>
      <w:r w:rsidR="004A65AA">
        <w:rPr>
          <w:sz w:val="24"/>
          <w:szCs w:val="24"/>
        </w:rPr>
        <w:t xml:space="preserve">semantic </w:t>
      </w:r>
      <w:r w:rsidR="00A228AD">
        <w:rPr>
          <w:sz w:val="24"/>
          <w:szCs w:val="24"/>
        </w:rPr>
        <w:t>link</w:t>
      </w:r>
      <w:r w:rsidR="008F4FBE" w:rsidRPr="0063437A">
        <w:rPr>
          <w:sz w:val="24"/>
          <w:szCs w:val="24"/>
        </w:rPr>
        <w:t xml:space="preserve"> </w:t>
      </w:r>
      <w:r w:rsidRPr="0063437A">
        <w:rPr>
          <w:sz w:val="24"/>
          <w:szCs w:val="24"/>
        </w:rPr>
        <w:t xml:space="preserve">from the items </w:t>
      </w:r>
      <w:r w:rsidR="004A65AA">
        <w:rPr>
          <w:sz w:val="24"/>
          <w:szCs w:val="24"/>
        </w:rPr>
        <w:t>presented on each trial</w:t>
      </w:r>
      <w:r w:rsidRPr="0063437A">
        <w:rPr>
          <w:sz w:val="24"/>
          <w:szCs w:val="24"/>
        </w:rPr>
        <w:t>. (</w:t>
      </w:r>
      <w:r w:rsidRPr="0063437A">
        <w:rPr>
          <w:i/>
          <w:sz w:val="24"/>
          <w:szCs w:val="24"/>
        </w:rPr>
        <w:t>ii</w:t>
      </w:r>
      <w:r w:rsidRPr="0063437A">
        <w:rPr>
          <w:sz w:val="24"/>
          <w:szCs w:val="24"/>
        </w:rPr>
        <w:t>) In the second task, participants were asked to identify a target which had similar dimensions to the probe concept</w:t>
      </w:r>
      <w:r w:rsidR="00997ABE" w:rsidRPr="0063437A">
        <w:rPr>
          <w:sz w:val="24"/>
          <w:szCs w:val="24"/>
        </w:rPr>
        <w:t xml:space="preserve"> (</w:t>
      </w:r>
      <w:r w:rsidR="00E45359">
        <w:rPr>
          <w:i/>
          <w:sz w:val="24"/>
          <w:szCs w:val="24"/>
        </w:rPr>
        <w:t>s</w:t>
      </w:r>
      <w:r w:rsidR="00E45359" w:rsidRPr="0063437A">
        <w:rPr>
          <w:i/>
          <w:sz w:val="24"/>
          <w:szCs w:val="24"/>
        </w:rPr>
        <w:t xml:space="preserve">ize </w:t>
      </w:r>
      <w:r w:rsidR="00997ABE" w:rsidRPr="0063437A">
        <w:rPr>
          <w:i/>
          <w:sz w:val="24"/>
          <w:szCs w:val="24"/>
        </w:rPr>
        <w:t>matching</w:t>
      </w:r>
      <w:r w:rsidR="00997ABE" w:rsidRPr="0063437A">
        <w:rPr>
          <w:sz w:val="24"/>
          <w:szCs w:val="24"/>
        </w:rPr>
        <w:t>)</w:t>
      </w:r>
      <w:r w:rsidRPr="0063437A">
        <w:rPr>
          <w:sz w:val="24"/>
          <w:szCs w:val="24"/>
        </w:rPr>
        <w:t xml:space="preserve"> (e.g., selecting </w:t>
      </w:r>
      <w:r w:rsidRPr="0063437A">
        <w:rPr>
          <w:smallCaps/>
          <w:sz w:val="24"/>
          <w:szCs w:val="24"/>
        </w:rPr>
        <w:t>flannel</w:t>
      </w:r>
      <w:r w:rsidRPr="0063437A">
        <w:rPr>
          <w:sz w:val="24"/>
          <w:szCs w:val="24"/>
        </w:rPr>
        <w:t xml:space="preserve"> for the probe </w:t>
      </w:r>
      <w:r w:rsidRPr="0063437A">
        <w:rPr>
          <w:smallCaps/>
          <w:sz w:val="24"/>
          <w:szCs w:val="24"/>
        </w:rPr>
        <w:t>sandpaper</w:t>
      </w:r>
      <w:r w:rsidRPr="0063437A">
        <w:rPr>
          <w:sz w:val="24"/>
          <w:szCs w:val="24"/>
        </w:rPr>
        <w:t>, as these items are a similar size/shape, even though they are not globally related). (</w:t>
      </w:r>
      <w:r w:rsidRPr="0063437A">
        <w:rPr>
          <w:i/>
          <w:sz w:val="24"/>
          <w:szCs w:val="24"/>
        </w:rPr>
        <w:t>iii</w:t>
      </w:r>
      <w:r w:rsidRPr="0063437A">
        <w:rPr>
          <w:sz w:val="24"/>
          <w:szCs w:val="24"/>
        </w:rPr>
        <w:t>) The final tasks required participants to match items based on highly specific features</w:t>
      </w:r>
      <w:r w:rsidR="00997ABE" w:rsidRPr="0063437A">
        <w:rPr>
          <w:sz w:val="24"/>
          <w:szCs w:val="24"/>
        </w:rPr>
        <w:t xml:space="preserve"> (</w:t>
      </w:r>
      <w:r w:rsidR="00E45359">
        <w:rPr>
          <w:i/>
          <w:sz w:val="24"/>
          <w:szCs w:val="24"/>
        </w:rPr>
        <w:t>s</w:t>
      </w:r>
      <w:r w:rsidR="00E45359" w:rsidRPr="0063437A">
        <w:rPr>
          <w:i/>
          <w:sz w:val="24"/>
          <w:szCs w:val="24"/>
        </w:rPr>
        <w:t xml:space="preserve">pecific </w:t>
      </w:r>
      <w:r w:rsidR="00997ABE" w:rsidRPr="0063437A">
        <w:rPr>
          <w:i/>
          <w:sz w:val="24"/>
          <w:szCs w:val="24"/>
        </w:rPr>
        <w:t>feature matching</w:t>
      </w:r>
      <w:r w:rsidR="00997ABE" w:rsidRPr="0063437A">
        <w:rPr>
          <w:sz w:val="24"/>
          <w:szCs w:val="24"/>
        </w:rPr>
        <w:t>)</w:t>
      </w:r>
      <w:r w:rsidRPr="0063437A">
        <w:rPr>
          <w:sz w:val="24"/>
          <w:szCs w:val="24"/>
        </w:rPr>
        <w:t xml:space="preserve">. For tool items, participants were asked to select the target word that had a similar action to the probe word (e.g., selecting </w:t>
      </w:r>
      <w:r w:rsidRPr="0063437A">
        <w:rPr>
          <w:smallCaps/>
          <w:sz w:val="24"/>
          <w:szCs w:val="24"/>
        </w:rPr>
        <w:t>screwdriver</w:t>
      </w:r>
      <w:r w:rsidRPr="0063437A">
        <w:rPr>
          <w:sz w:val="24"/>
          <w:szCs w:val="24"/>
        </w:rPr>
        <w:t xml:space="preserve"> for the probe </w:t>
      </w:r>
      <w:r w:rsidRPr="0063437A">
        <w:rPr>
          <w:smallCaps/>
          <w:sz w:val="24"/>
          <w:szCs w:val="24"/>
        </w:rPr>
        <w:t>key</w:t>
      </w:r>
      <w:r w:rsidRPr="0063437A">
        <w:rPr>
          <w:sz w:val="24"/>
          <w:szCs w:val="24"/>
        </w:rPr>
        <w:t xml:space="preserve">, as these tools involve similar turning actions). For animals, participants matched items on the basis of colour similarity (e.g., selecting </w:t>
      </w:r>
      <w:r w:rsidRPr="0063437A">
        <w:rPr>
          <w:smallCaps/>
          <w:sz w:val="24"/>
          <w:szCs w:val="24"/>
        </w:rPr>
        <w:t>basketball</w:t>
      </w:r>
      <w:r w:rsidRPr="0063437A">
        <w:rPr>
          <w:sz w:val="24"/>
          <w:szCs w:val="24"/>
        </w:rPr>
        <w:t xml:space="preserve"> for the probe </w:t>
      </w:r>
      <w:r w:rsidR="00A13224">
        <w:rPr>
          <w:smallCaps/>
          <w:sz w:val="24"/>
          <w:szCs w:val="24"/>
        </w:rPr>
        <w:t>t</w:t>
      </w:r>
      <w:r w:rsidRPr="0063437A">
        <w:rPr>
          <w:smallCaps/>
          <w:sz w:val="24"/>
          <w:szCs w:val="24"/>
        </w:rPr>
        <w:t>iger</w:t>
      </w:r>
      <w:r w:rsidRPr="0063437A">
        <w:rPr>
          <w:sz w:val="24"/>
          <w:szCs w:val="24"/>
        </w:rPr>
        <w:t xml:space="preserve">, as both are orange and black). Both tasks </w:t>
      </w:r>
      <w:r w:rsidRPr="0063437A">
        <w:rPr>
          <w:i/>
          <w:sz w:val="24"/>
          <w:szCs w:val="24"/>
        </w:rPr>
        <w:t>ii</w:t>
      </w:r>
      <w:r w:rsidRPr="0063437A">
        <w:rPr>
          <w:sz w:val="24"/>
          <w:szCs w:val="24"/>
        </w:rPr>
        <w:t xml:space="preserve"> and</w:t>
      </w:r>
      <w:r w:rsidRPr="0063437A">
        <w:rPr>
          <w:i/>
          <w:sz w:val="24"/>
          <w:szCs w:val="24"/>
        </w:rPr>
        <w:t xml:space="preserve"> iii</w:t>
      </w:r>
      <w:r w:rsidRPr="0063437A">
        <w:rPr>
          <w:sz w:val="24"/>
          <w:szCs w:val="24"/>
        </w:rPr>
        <w:t xml:space="preserve"> required participants to match items based on a feature given to them in the task instructions, as opposed to identifying </w:t>
      </w:r>
      <w:r w:rsidR="009E5BD9">
        <w:rPr>
          <w:sz w:val="24"/>
          <w:szCs w:val="24"/>
        </w:rPr>
        <w:t>a link from the stimuli themselves</w:t>
      </w:r>
      <w:r w:rsidRPr="0063437A">
        <w:rPr>
          <w:sz w:val="24"/>
          <w:szCs w:val="24"/>
        </w:rPr>
        <w:t xml:space="preserve">. However, </w:t>
      </w:r>
      <w:r w:rsidR="00A13224">
        <w:rPr>
          <w:sz w:val="24"/>
          <w:szCs w:val="24"/>
        </w:rPr>
        <w:t>the</w:t>
      </w:r>
      <w:r w:rsidRPr="0063437A">
        <w:rPr>
          <w:sz w:val="24"/>
          <w:szCs w:val="24"/>
        </w:rPr>
        <w:t xml:space="preserve"> specific feature matching tasks</w:t>
      </w:r>
      <w:r w:rsidR="00A13224">
        <w:rPr>
          <w:sz w:val="24"/>
          <w:szCs w:val="24"/>
        </w:rPr>
        <w:t>,</w:t>
      </w:r>
      <w:r w:rsidRPr="0063437A">
        <w:rPr>
          <w:sz w:val="24"/>
          <w:szCs w:val="24"/>
        </w:rPr>
        <w:t xml:space="preserve"> based on colour and action</w:t>
      </w:r>
      <w:r w:rsidR="00A13224">
        <w:rPr>
          <w:sz w:val="24"/>
          <w:szCs w:val="24"/>
        </w:rPr>
        <w:t>,</w:t>
      </w:r>
      <w:r w:rsidRPr="0063437A">
        <w:rPr>
          <w:sz w:val="24"/>
          <w:szCs w:val="24"/>
        </w:rPr>
        <w:t xml:space="preserve"> w</w:t>
      </w:r>
      <w:r w:rsidR="00287C46">
        <w:rPr>
          <w:sz w:val="24"/>
          <w:szCs w:val="24"/>
        </w:rPr>
        <w:t>ere harder</w:t>
      </w:r>
      <w:r w:rsidR="00A13224">
        <w:rPr>
          <w:sz w:val="24"/>
          <w:szCs w:val="24"/>
        </w:rPr>
        <w:t xml:space="preserve"> (see behavioural data below)</w:t>
      </w:r>
      <w:r w:rsidRPr="0063437A">
        <w:rPr>
          <w:sz w:val="24"/>
          <w:szCs w:val="24"/>
        </w:rPr>
        <w:t>.</w:t>
      </w:r>
      <w:r w:rsidR="00345942">
        <w:rPr>
          <w:sz w:val="24"/>
          <w:szCs w:val="24"/>
        </w:rPr>
        <w:t xml:space="preserve"> Given our research question, we focussed </w:t>
      </w:r>
      <w:r w:rsidR="00287C46">
        <w:rPr>
          <w:sz w:val="24"/>
          <w:szCs w:val="24"/>
        </w:rPr>
        <w:t xml:space="preserve">on the following contrasts: </w:t>
      </w:r>
      <w:r w:rsidR="00A13224">
        <w:rPr>
          <w:sz w:val="24"/>
          <w:szCs w:val="24"/>
        </w:rPr>
        <w:t xml:space="preserve">first, the conjunction of </w:t>
      </w:r>
      <w:r w:rsidR="00287C46">
        <w:rPr>
          <w:sz w:val="24"/>
          <w:szCs w:val="24"/>
        </w:rPr>
        <w:t>action &gt; colour features (localising voxels that respond to action understanding) and global associations &gt; size features (localising voxels that respond to relational judgements)</w:t>
      </w:r>
      <w:r w:rsidR="00E45359">
        <w:rPr>
          <w:sz w:val="24"/>
          <w:szCs w:val="24"/>
        </w:rPr>
        <w:t>,</w:t>
      </w:r>
      <w:r w:rsidR="00287C46">
        <w:rPr>
          <w:sz w:val="24"/>
          <w:szCs w:val="24"/>
        </w:rPr>
        <w:t xml:space="preserve"> expected to </w:t>
      </w:r>
      <w:r w:rsidR="008D3128">
        <w:rPr>
          <w:sz w:val="24"/>
          <w:szCs w:val="24"/>
        </w:rPr>
        <w:t>converge in</w:t>
      </w:r>
      <w:r w:rsidR="00287C46">
        <w:rPr>
          <w:sz w:val="24"/>
          <w:szCs w:val="24"/>
        </w:rPr>
        <w:t xml:space="preserve"> pMTG. </w:t>
      </w:r>
      <w:r w:rsidR="001238BE" w:rsidRPr="00CE560B">
        <w:rPr>
          <w:sz w:val="24"/>
          <w:szCs w:val="24"/>
          <w:highlight w:val="yellow"/>
        </w:rPr>
        <w:t>By looking at the conjunction of these two sets of contrasts</w:t>
      </w:r>
      <w:r w:rsidR="00CE560B" w:rsidRPr="00CE560B">
        <w:rPr>
          <w:sz w:val="24"/>
          <w:szCs w:val="24"/>
          <w:highlight w:val="yellow"/>
        </w:rPr>
        <w:t>,</w:t>
      </w:r>
      <w:r w:rsidR="001238BE" w:rsidRPr="00CE560B">
        <w:rPr>
          <w:sz w:val="24"/>
          <w:szCs w:val="24"/>
          <w:highlight w:val="yellow"/>
        </w:rPr>
        <w:t xml:space="preserve"> we can rule out task difficulty as </w:t>
      </w:r>
      <w:proofErr w:type="gramStart"/>
      <w:r w:rsidR="001238BE" w:rsidRPr="00CE560B">
        <w:rPr>
          <w:sz w:val="24"/>
          <w:szCs w:val="24"/>
          <w:highlight w:val="yellow"/>
        </w:rPr>
        <w:t>a confound</w:t>
      </w:r>
      <w:proofErr w:type="gramEnd"/>
      <w:r w:rsidR="001238BE" w:rsidRPr="00CE560B">
        <w:rPr>
          <w:sz w:val="24"/>
          <w:szCs w:val="24"/>
          <w:highlight w:val="yellow"/>
        </w:rPr>
        <w:t xml:space="preserve"> in our localisation of the pMTG</w:t>
      </w:r>
      <w:r w:rsidR="007A0A55">
        <w:rPr>
          <w:sz w:val="24"/>
          <w:szCs w:val="24"/>
          <w:highlight w:val="yellow"/>
        </w:rPr>
        <w:t xml:space="preserve"> (since the global association task was easier than size matching)</w:t>
      </w:r>
      <w:r w:rsidR="001238BE" w:rsidRPr="00CE560B">
        <w:rPr>
          <w:sz w:val="24"/>
          <w:szCs w:val="24"/>
          <w:highlight w:val="yellow"/>
        </w:rPr>
        <w:t>.</w:t>
      </w:r>
      <w:r w:rsidR="001238BE">
        <w:rPr>
          <w:sz w:val="24"/>
          <w:szCs w:val="24"/>
        </w:rPr>
        <w:t xml:space="preserve"> </w:t>
      </w:r>
      <w:r w:rsidR="00A13224">
        <w:rPr>
          <w:sz w:val="24"/>
          <w:szCs w:val="24"/>
        </w:rPr>
        <w:t>Secondly, we</w:t>
      </w:r>
      <w:r w:rsidR="00287C46">
        <w:rPr>
          <w:sz w:val="24"/>
          <w:szCs w:val="24"/>
        </w:rPr>
        <w:t xml:space="preserve"> contrast</w:t>
      </w:r>
      <w:r w:rsidR="00A13224">
        <w:rPr>
          <w:sz w:val="24"/>
          <w:szCs w:val="24"/>
        </w:rPr>
        <w:t>ed</w:t>
      </w:r>
      <w:r w:rsidR="00287C46">
        <w:rPr>
          <w:sz w:val="24"/>
          <w:szCs w:val="24"/>
        </w:rPr>
        <w:t xml:space="preserve"> the hardest feature selection tasks (action and colour</w:t>
      </w:r>
      <w:r w:rsidR="00A13224">
        <w:rPr>
          <w:sz w:val="24"/>
          <w:szCs w:val="24"/>
        </w:rPr>
        <w:t xml:space="preserve"> matching</w:t>
      </w:r>
      <w:r w:rsidR="00287C46">
        <w:rPr>
          <w:sz w:val="24"/>
          <w:szCs w:val="24"/>
        </w:rPr>
        <w:t xml:space="preserve">) </w:t>
      </w:r>
      <w:r w:rsidR="00A13224">
        <w:rPr>
          <w:sz w:val="24"/>
          <w:szCs w:val="24"/>
        </w:rPr>
        <w:t xml:space="preserve">with easier global associations, </w:t>
      </w:r>
      <w:r w:rsidR="00287C46">
        <w:rPr>
          <w:sz w:val="24"/>
          <w:szCs w:val="24"/>
        </w:rPr>
        <w:t xml:space="preserve">to identify </w:t>
      </w:r>
      <w:r w:rsidR="00A13224">
        <w:rPr>
          <w:sz w:val="24"/>
          <w:szCs w:val="24"/>
        </w:rPr>
        <w:t xml:space="preserve">brain </w:t>
      </w:r>
      <w:r w:rsidR="00287C46">
        <w:rPr>
          <w:sz w:val="24"/>
          <w:szCs w:val="24"/>
        </w:rPr>
        <w:t xml:space="preserve">regions responding differentially to </w:t>
      </w:r>
      <w:r w:rsidR="00A13224">
        <w:rPr>
          <w:sz w:val="24"/>
          <w:szCs w:val="24"/>
        </w:rPr>
        <w:t>control demands (and the reverse contrast for more automatic spreading activation)</w:t>
      </w:r>
      <w:r w:rsidR="00287C46">
        <w:rPr>
          <w:sz w:val="24"/>
          <w:szCs w:val="24"/>
        </w:rPr>
        <w:t xml:space="preserve">. </w:t>
      </w:r>
    </w:p>
    <w:p w14:paraId="5057F235" w14:textId="77777777" w:rsidR="0010274E" w:rsidRDefault="006514AD" w:rsidP="0010274E">
      <w:pPr>
        <w:spacing w:line="360" w:lineRule="auto"/>
        <w:ind w:firstLine="720"/>
        <w:jc w:val="both"/>
        <w:rPr>
          <w:sz w:val="24"/>
          <w:szCs w:val="24"/>
        </w:rPr>
      </w:pPr>
      <w:r w:rsidRPr="0063437A">
        <w:rPr>
          <w:sz w:val="24"/>
          <w:szCs w:val="24"/>
        </w:rPr>
        <w:t xml:space="preserve">The experiment was organised into a total of 36 </w:t>
      </w:r>
      <w:r w:rsidR="000348BD" w:rsidRPr="0063437A">
        <w:rPr>
          <w:sz w:val="24"/>
          <w:szCs w:val="24"/>
        </w:rPr>
        <w:t>blocks</w:t>
      </w:r>
      <w:r w:rsidRPr="0063437A">
        <w:rPr>
          <w:sz w:val="24"/>
          <w:szCs w:val="24"/>
        </w:rPr>
        <w:t xml:space="preserve"> divided equally among the 6 experimental conditions (i.e., the 3 tasks probed using 2 categories). There were 5 trials per block</w:t>
      </w:r>
      <w:r w:rsidR="00CE1A34">
        <w:rPr>
          <w:sz w:val="24"/>
          <w:szCs w:val="24"/>
        </w:rPr>
        <w:t xml:space="preserve"> resulting in 30 trials per experimental condition</w:t>
      </w:r>
      <w:r w:rsidRPr="0063437A">
        <w:rPr>
          <w:sz w:val="24"/>
          <w:szCs w:val="24"/>
        </w:rPr>
        <w:t>. Before each block commenced, an instruction slide was presented stating the task to be performed (global, size, action, or colour) for 1000ms. A reminder of the instructions was also present on each trial in parentheses under the probe word. A two-alternativ</w:t>
      </w:r>
      <w:r w:rsidR="00EC5D1B" w:rsidRPr="0063437A">
        <w:rPr>
          <w:sz w:val="24"/>
          <w:szCs w:val="24"/>
        </w:rPr>
        <w:t>e forced choice paradigm (Fig</w:t>
      </w:r>
      <w:r w:rsidR="00CE1A34">
        <w:rPr>
          <w:sz w:val="24"/>
          <w:szCs w:val="24"/>
        </w:rPr>
        <w:t>ure</w:t>
      </w:r>
      <w:r w:rsidR="00EC5D1B" w:rsidRPr="0063437A">
        <w:rPr>
          <w:sz w:val="24"/>
          <w:szCs w:val="24"/>
        </w:rPr>
        <w:t xml:space="preserve"> </w:t>
      </w:r>
      <w:r w:rsidR="0081122E">
        <w:rPr>
          <w:sz w:val="24"/>
          <w:szCs w:val="24"/>
        </w:rPr>
        <w:t>2</w:t>
      </w:r>
      <w:r w:rsidRPr="0063437A">
        <w:rPr>
          <w:sz w:val="24"/>
          <w:szCs w:val="24"/>
        </w:rPr>
        <w:t xml:space="preserve">) was used; participants were instructed to match the centrally presented probe word to one of two potential targets. Probe words were presented for 1000ms, followed by the response options which remained on screen </w:t>
      </w:r>
      <w:r w:rsidR="004A65AA">
        <w:rPr>
          <w:sz w:val="24"/>
          <w:szCs w:val="24"/>
        </w:rPr>
        <w:t>un</w:t>
      </w:r>
      <w:r w:rsidRPr="0063437A">
        <w:rPr>
          <w:sz w:val="24"/>
          <w:szCs w:val="24"/>
        </w:rPr>
        <w:t xml:space="preserve">til a response was recorded via button press, with maximum trial duration set to 4500ms. The inter-trial interval was 4000-6000ms, with 10 </w:t>
      </w:r>
      <w:r w:rsidRPr="0063437A">
        <w:rPr>
          <w:sz w:val="24"/>
          <w:szCs w:val="24"/>
        </w:rPr>
        <w:lastRenderedPageBreak/>
        <w:t>seconds of rest between each experimental block. One null event was present in each experimental block</w:t>
      </w:r>
      <w:r w:rsidR="00EC5D1B" w:rsidRPr="0063437A">
        <w:rPr>
          <w:sz w:val="24"/>
          <w:szCs w:val="24"/>
        </w:rPr>
        <w:t xml:space="preserve"> to increase the amount of rest which was used as a baseline in the analysis of the fMRI data</w:t>
      </w:r>
      <w:r w:rsidRPr="0063437A">
        <w:rPr>
          <w:sz w:val="24"/>
          <w:szCs w:val="24"/>
        </w:rPr>
        <w:t>; the screen was blank for 4500ms plus jitter (4000-6000ms) with the location of the null event randomised in each experimental block. Before the fMRI experiment</w:t>
      </w:r>
      <w:r w:rsidR="009E5BD9">
        <w:rPr>
          <w:sz w:val="24"/>
          <w:szCs w:val="24"/>
        </w:rPr>
        <w:t>,</w:t>
      </w:r>
      <w:r w:rsidRPr="0063437A">
        <w:rPr>
          <w:sz w:val="24"/>
          <w:szCs w:val="24"/>
        </w:rPr>
        <w:t xml:space="preserve"> participants were given a practice session consisting of two blocks for each condition.</w:t>
      </w:r>
      <w:r w:rsidR="00333A48">
        <w:rPr>
          <w:sz w:val="24"/>
          <w:szCs w:val="24"/>
        </w:rPr>
        <w:t xml:space="preserve"> </w:t>
      </w:r>
      <w:r w:rsidR="00333A48">
        <w:rPr>
          <w:sz w:val="24"/>
          <w:szCs w:val="24"/>
          <w:highlight w:val="white"/>
        </w:rPr>
        <w:t>The task was presented in the scanner using NBS P</w:t>
      </w:r>
      <w:r w:rsidR="00333A48" w:rsidRPr="0063437A">
        <w:rPr>
          <w:sz w:val="24"/>
          <w:szCs w:val="24"/>
          <w:highlight w:val="white"/>
        </w:rPr>
        <w:t xml:space="preserve">resentation version 16 </w:t>
      </w:r>
      <w:r w:rsidR="00333A48" w:rsidRPr="0063437A">
        <w:rPr>
          <w:sz w:val="24"/>
          <w:szCs w:val="24"/>
        </w:rPr>
        <w:t xml:space="preserve">(Neurobehavioral Systems </w:t>
      </w:r>
      <w:proofErr w:type="spellStart"/>
      <w:r w:rsidR="00333A48" w:rsidRPr="0063437A">
        <w:rPr>
          <w:sz w:val="24"/>
          <w:szCs w:val="24"/>
        </w:rPr>
        <w:t>inc.</w:t>
      </w:r>
      <w:proofErr w:type="spellEnd"/>
      <w:r w:rsidR="00333A48" w:rsidRPr="0063437A">
        <w:rPr>
          <w:sz w:val="24"/>
          <w:szCs w:val="24"/>
        </w:rPr>
        <w:t xml:space="preserve">, 2013). </w:t>
      </w:r>
      <w:r w:rsidR="00333A48">
        <w:rPr>
          <w:sz w:val="24"/>
          <w:szCs w:val="24"/>
        </w:rPr>
        <w:t xml:space="preserve">Participants viewed the words </w:t>
      </w:r>
      <w:r w:rsidR="00333A48" w:rsidRPr="0063437A">
        <w:rPr>
          <w:sz w:val="24"/>
          <w:szCs w:val="24"/>
        </w:rPr>
        <w:t>via a front silvered mirror</w:t>
      </w:r>
      <w:r w:rsidR="00333A48">
        <w:rPr>
          <w:sz w:val="24"/>
          <w:szCs w:val="24"/>
        </w:rPr>
        <w:t xml:space="preserve"> and responded</w:t>
      </w:r>
      <w:r w:rsidR="00333A48" w:rsidRPr="0063437A">
        <w:rPr>
          <w:sz w:val="24"/>
          <w:szCs w:val="24"/>
        </w:rPr>
        <w:t xml:space="preserve"> using a Lumina Response Pad (</w:t>
      </w:r>
      <w:proofErr w:type="spellStart"/>
      <w:r w:rsidR="00333A48" w:rsidRPr="0063437A">
        <w:rPr>
          <w:sz w:val="24"/>
          <w:szCs w:val="24"/>
        </w:rPr>
        <w:t>Cedrus</w:t>
      </w:r>
      <w:proofErr w:type="spellEnd"/>
      <w:r w:rsidR="00333A48" w:rsidRPr="0063437A">
        <w:rPr>
          <w:sz w:val="24"/>
          <w:szCs w:val="24"/>
        </w:rPr>
        <w:t xml:space="preserve"> Corporation), placed in their left hand.</w:t>
      </w:r>
    </w:p>
    <w:p w14:paraId="47B7E499" w14:textId="58F3C008" w:rsidR="00333A48" w:rsidRDefault="0010274E" w:rsidP="0010274E">
      <w:pPr>
        <w:spacing w:line="360" w:lineRule="auto"/>
        <w:ind w:firstLine="720"/>
        <w:jc w:val="both"/>
        <w:rPr>
          <w:sz w:val="24"/>
          <w:szCs w:val="24"/>
        </w:rPr>
      </w:pPr>
      <w:r w:rsidRPr="0010274E">
        <w:rPr>
          <w:noProof/>
          <w:sz w:val="24"/>
          <w:szCs w:val="24"/>
          <w:lang w:eastAsia="en-GB"/>
        </w:rPr>
        <w:t xml:space="preserve"> </w:t>
      </w:r>
      <w:r w:rsidRPr="00426D02">
        <w:rPr>
          <w:noProof/>
          <w:sz w:val="24"/>
          <w:szCs w:val="24"/>
          <w:lang w:eastAsia="en-GB"/>
        </w:rPr>
        <w:drawing>
          <wp:inline distT="0" distB="0" distL="0" distR="0" wp14:anchorId="102A75AC" wp14:editId="00B50989">
            <wp:extent cx="5705475" cy="465980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09453" cy="4663053"/>
                    </a:xfrm>
                    <a:prstGeom prst="rect">
                      <a:avLst/>
                    </a:prstGeom>
                    <a:ln>
                      <a:noFill/>
                    </a:ln>
                    <a:extLst>
                      <a:ext uri="{53640926-AAD7-44D8-BBD7-CCE9431645EC}">
                        <a14:shadowObscured xmlns:a14="http://schemas.microsoft.com/office/drawing/2010/main"/>
                      </a:ext>
                    </a:extLst>
                  </pic:spPr>
                </pic:pic>
              </a:graphicData>
            </a:graphic>
          </wp:inline>
        </w:drawing>
      </w:r>
    </w:p>
    <w:p w14:paraId="3F07DB61" w14:textId="7B991B8C" w:rsidR="009D3AAB" w:rsidRDefault="009D3AAB" w:rsidP="00426D02">
      <w:pPr>
        <w:spacing w:line="360" w:lineRule="auto"/>
        <w:jc w:val="both"/>
        <w:rPr>
          <w:sz w:val="24"/>
          <w:szCs w:val="24"/>
        </w:rPr>
      </w:pPr>
      <w:r w:rsidRPr="00215DF3">
        <w:rPr>
          <w:i/>
          <w:sz w:val="20"/>
          <w:szCs w:val="20"/>
          <w:highlight w:val="yellow"/>
        </w:rPr>
        <w:t>Figure 2.</w:t>
      </w:r>
      <w:r w:rsidRPr="00215DF3">
        <w:rPr>
          <w:sz w:val="20"/>
          <w:szCs w:val="20"/>
          <w:highlight w:val="yellow"/>
        </w:rPr>
        <w:t xml:space="preserve"> </w:t>
      </w:r>
      <w:proofErr w:type="gramStart"/>
      <w:r w:rsidR="001A12F0" w:rsidRPr="00215DF3">
        <w:rPr>
          <w:sz w:val="20"/>
          <w:szCs w:val="20"/>
          <w:highlight w:val="yellow"/>
        </w:rPr>
        <w:t>Example trial structure for all conditions in the task-based fMRI study.</w:t>
      </w:r>
      <w:proofErr w:type="gramEnd"/>
      <w:r w:rsidR="001A12F0" w:rsidRPr="00215DF3">
        <w:rPr>
          <w:sz w:val="20"/>
          <w:szCs w:val="20"/>
          <w:highlight w:val="yellow"/>
        </w:rPr>
        <w:t xml:space="preserve"> </w:t>
      </w:r>
      <w:r w:rsidRPr="00215DF3">
        <w:rPr>
          <w:sz w:val="20"/>
          <w:szCs w:val="20"/>
          <w:highlight w:val="yellow"/>
        </w:rPr>
        <w:t>The study employed a 2x3 design, with three types of judgements (about global semantic associations, size feature matching and specific feature matching) for animal and tool concepts.</w:t>
      </w:r>
    </w:p>
    <w:p w14:paraId="486F531D" w14:textId="77777777" w:rsidR="00F01090" w:rsidRDefault="00F01090" w:rsidP="00FE69FB">
      <w:pPr>
        <w:rPr>
          <w:sz w:val="24"/>
          <w:szCs w:val="24"/>
          <w:u w:val="single"/>
        </w:rPr>
      </w:pPr>
      <w:bookmarkStart w:id="6" w:name="h.gde7ccwztqy0" w:colFirst="0" w:colLast="0"/>
      <w:bookmarkEnd w:id="6"/>
    </w:p>
    <w:p w14:paraId="559A97B0" w14:textId="10930692" w:rsidR="006514AD" w:rsidRPr="00FE69FB" w:rsidRDefault="006514AD" w:rsidP="00215DF3">
      <w:pPr>
        <w:keepNext/>
        <w:rPr>
          <w:sz w:val="24"/>
          <w:szCs w:val="24"/>
          <w:u w:val="single"/>
        </w:rPr>
      </w:pPr>
      <w:r w:rsidRPr="00FE69FB">
        <w:rPr>
          <w:sz w:val="24"/>
          <w:szCs w:val="24"/>
          <w:u w:val="single"/>
        </w:rPr>
        <w:lastRenderedPageBreak/>
        <w:t>Stimuli</w:t>
      </w:r>
    </w:p>
    <w:p w14:paraId="00C464E4" w14:textId="377FAE63" w:rsidR="009D50C0" w:rsidRDefault="0014669D" w:rsidP="00D72386">
      <w:pPr>
        <w:spacing w:line="360" w:lineRule="auto"/>
        <w:ind w:firstLine="720"/>
        <w:jc w:val="both"/>
        <w:rPr>
          <w:sz w:val="24"/>
          <w:szCs w:val="24"/>
        </w:rPr>
      </w:pPr>
      <w:r>
        <w:rPr>
          <w:sz w:val="24"/>
          <w:szCs w:val="24"/>
        </w:rPr>
        <w:t>A copy of the stimuli used in this experiment is provided using the Open Science Framework (OSF</w:t>
      </w:r>
      <w:r w:rsidR="000B5CF0">
        <w:rPr>
          <w:sz w:val="24"/>
          <w:szCs w:val="24"/>
        </w:rPr>
        <w:t xml:space="preserve">, </w:t>
      </w:r>
      <w:r w:rsidR="000B5CF0" w:rsidRPr="000B5CF0">
        <w:rPr>
          <w:sz w:val="24"/>
          <w:szCs w:val="24"/>
        </w:rPr>
        <w:t>https://osf.io/</w:t>
      </w:r>
      <w:r>
        <w:rPr>
          <w:sz w:val="24"/>
          <w:szCs w:val="24"/>
        </w:rPr>
        <w:t xml:space="preserve">); </w:t>
      </w:r>
      <w:hyperlink r:id="rId11" w:history="1">
        <w:r w:rsidRPr="004935CB">
          <w:rPr>
            <w:rStyle w:val="Hyperlink"/>
            <w:rFonts w:cs="Times New Roman"/>
            <w:sz w:val="24"/>
            <w:szCs w:val="24"/>
            <w:shd w:val="clear" w:color="auto" w:fill="FFFFFF"/>
          </w:rPr>
          <w:t>https://osf.io/5pq8z/</w:t>
        </w:r>
      </w:hyperlink>
      <w:r w:rsidRPr="004935CB">
        <w:rPr>
          <w:rStyle w:val="Hyperlink"/>
          <w:rFonts w:cs="Times New Roman"/>
          <w:sz w:val="24"/>
          <w:szCs w:val="24"/>
          <w:shd w:val="clear" w:color="auto" w:fill="FFFFFF"/>
        </w:rPr>
        <w:t>.</w:t>
      </w:r>
      <w:r>
        <w:rPr>
          <w:rStyle w:val="Hyperlink"/>
          <w:rFonts w:asciiTheme="majorHAnsi" w:hAnsiTheme="majorHAnsi" w:cs="Times New Roman"/>
          <w:shd w:val="clear" w:color="auto" w:fill="FFFFFF"/>
        </w:rPr>
        <w:t xml:space="preserve"> </w:t>
      </w:r>
      <w:r w:rsidR="006514AD" w:rsidRPr="0063437A">
        <w:rPr>
          <w:sz w:val="24"/>
          <w:szCs w:val="24"/>
        </w:rPr>
        <w:t xml:space="preserve">All words used in the experiment were concrete nouns denoting manipulable objects or animals. </w:t>
      </w:r>
      <w:r w:rsidR="002523AB">
        <w:rPr>
          <w:sz w:val="24"/>
          <w:szCs w:val="24"/>
        </w:rPr>
        <w:t>There were 30 animal probes and 30 man-made probes, repeated across the three tasks (global association, size matching and specific-feature matching)</w:t>
      </w:r>
      <w:r w:rsidR="00E0218B">
        <w:rPr>
          <w:sz w:val="24"/>
          <w:szCs w:val="24"/>
        </w:rPr>
        <w:t>, each with a unique target word for each task. The d</w:t>
      </w:r>
      <w:r w:rsidR="00E0218B" w:rsidRPr="009F700C">
        <w:rPr>
          <w:sz w:val="24"/>
          <w:szCs w:val="24"/>
        </w:rPr>
        <w:t xml:space="preserve">istracters </w:t>
      </w:r>
      <w:r w:rsidR="00E0218B">
        <w:rPr>
          <w:sz w:val="24"/>
          <w:szCs w:val="24"/>
        </w:rPr>
        <w:t xml:space="preserve">in all conditions </w:t>
      </w:r>
      <w:r w:rsidR="00E0218B" w:rsidRPr="009F700C">
        <w:rPr>
          <w:sz w:val="24"/>
          <w:szCs w:val="24"/>
        </w:rPr>
        <w:t>were target items</w:t>
      </w:r>
      <w:r w:rsidR="00E0218B">
        <w:rPr>
          <w:sz w:val="24"/>
          <w:szCs w:val="24"/>
        </w:rPr>
        <w:t xml:space="preserve"> from other trials that did not have overlapping features or a global</w:t>
      </w:r>
      <w:r w:rsidR="00E0218B" w:rsidRPr="009F700C">
        <w:rPr>
          <w:sz w:val="24"/>
          <w:szCs w:val="24"/>
        </w:rPr>
        <w:t xml:space="preserve"> association with the </w:t>
      </w:r>
      <w:r w:rsidR="00E0218B">
        <w:rPr>
          <w:sz w:val="24"/>
          <w:szCs w:val="24"/>
        </w:rPr>
        <w:t>probe</w:t>
      </w:r>
      <w:r w:rsidR="00E0218B" w:rsidRPr="009F700C">
        <w:rPr>
          <w:sz w:val="24"/>
          <w:szCs w:val="24"/>
        </w:rPr>
        <w:t>. No restrictions were placed on the number of times a word could be used (mean number of repetitions = 2, SD = 1.4, range = 6); however the number of repetitions was equivalent between conditions.</w:t>
      </w:r>
      <w:r w:rsidR="00E0218B">
        <w:rPr>
          <w:sz w:val="24"/>
          <w:szCs w:val="24"/>
        </w:rPr>
        <w:t xml:space="preserve"> </w:t>
      </w:r>
      <w:r w:rsidR="00E0218B" w:rsidRPr="00CE560B">
        <w:rPr>
          <w:sz w:val="24"/>
          <w:szCs w:val="24"/>
          <w:highlight w:val="yellow"/>
        </w:rPr>
        <w:t xml:space="preserve">For the words in each trial (probe, target, and distracter) we collected measures of familiarity, </w:t>
      </w:r>
      <w:r w:rsidR="00215DF3" w:rsidRPr="00CE560B">
        <w:rPr>
          <w:sz w:val="24"/>
          <w:szCs w:val="24"/>
          <w:highlight w:val="yellow"/>
        </w:rPr>
        <w:t>imageability</w:t>
      </w:r>
      <w:r w:rsidR="00E0218B" w:rsidRPr="00CE560B">
        <w:rPr>
          <w:sz w:val="24"/>
          <w:szCs w:val="24"/>
          <w:highlight w:val="yellow"/>
        </w:rPr>
        <w:t xml:space="preserve">, manipulability, </w:t>
      </w:r>
      <w:r w:rsidR="006756F6">
        <w:rPr>
          <w:sz w:val="24"/>
          <w:szCs w:val="24"/>
          <w:highlight w:val="yellow"/>
        </w:rPr>
        <w:t xml:space="preserve">lexical frequency, </w:t>
      </w:r>
      <w:r w:rsidR="00E0218B" w:rsidRPr="00CE560B">
        <w:rPr>
          <w:sz w:val="24"/>
          <w:szCs w:val="24"/>
          <w:highlight w:val="yellow"/>
        </w:rPr>
        <w:t>word length, and number of words, averaging across all the words in a</w:t>
      </w:r>
      <w:r w:rsidR="0060325F" w:rsidRPr="00CE560B">
        <w:rPr>
          <w:sz w:val="24"/>
          <w:szCs w:val="24"/>
          <w:highlight w:val="yellow"/>
        </w:rPr>
        <w:t xml:space="preserve"> single trial, and compared trials across relevant conditions. </w:t>
      </w:r>
      <w:r w:rsidR="00DC2B02" w:rsidRPr="00CE560B">
        <w:rPr>
          <w:sz w:val="24"/>
          <w:szCs w:val="24"/>
          <w:highlight w:val="yellow"/>
        </w:rPr>
        <w:t xml:space="preserve">Ratings of familiarity and imageability were taken from the MRC psycholinguistic database </w:t>
      </w:r>
      <w:r w:rsidR="00DC2B02" w:rsidRPr="00CE560B">
        <w:rPr>
          <w:sz w:val="24"/>
          <w:szCs w:val="24"/>
          <w:highlight w:val="yellow"/>
        </w:rPr>
        <w:fldChar w:fldCharType="begin"/>
      </w:r>
      <w:r w:rsidR="00DC2B02" w:rsidRPr="00CE560B">
        <w:rPr>
          <w:sz w:val="24"/>
          <w:szCs w:val="24"/>
          <w:highlight w:val="yellow"/>
        </w:rPr>
        <w:instrText xml:space="preserve"> ADDIN EN.CITE &lt;EndNote&gt;&lt;Cite&gt;&lt;Author&gt;Wilson&lt;/Author&gt;&lt;Year&gt;1987&lt;/Year&gt;&lt;RecNum&gt;509&lt;/RecNum&gt;&lt;DisplayText&gt;(Wilson, 1987)&lt;/DisplayText&gt;&lt;record&gt;&lt;rec-number&gt;509&lt;/rec-number&gt;&lt;foreign-keys&gt;&lt;key app="EN" db-id="fdfpd0evlt9wpcef9d6xvprlzxz9xztzdeat" timestamp="1459776109"&gt;509&lt;/key&gt;&lt;/foreign-keys&gt;&lt;ref-type name="Book"&gt;6&lt;/ref-type&gt;&lt;contributors&gt;&lt;authors&gt;&lt;author&gt;Wilson, Michael&lt;/author&gt;&lt;/authors&gt;&lt;/contributors&gt;&lt;titles&gt;&lt;title&gt;MRC Psycholinguistic Database: Machine-usable dictionary, version 2.00&lt;/title&gt;&lt;/titles&gt;&lt;number&gt;1&lt;/number&gt;&lt;dates&gt;&lt;year&gt;1987&lt;/year&gt;&lt;/dates&gt;&lt;publisher&gt;Science and Engineering Research Council&lt;/publisher&gt;&lt;urls&gt;&lt;/urls&gt;&lt;/record&gt;&lt;/Cite&gt;&lt;/EndNote&gt;</w:instrText>
      </w:r>
      <w:r w:rsidR="00DC2B02" w:rsidRPr="00CE560B">
        <w:rPr>
          <w:sz w:val="24"/>
          <w:szCs w:val="24"/>
          <w:highlight w:val="yellow"/>
        </w:rPr>
        <w:fldChar w:fldCharType="separate"/>
      </w:r>
      <w:r w:rsidR="00DC2B02" w:rsidRPr="00CE560B">
        <w:rPr>
          <w:noProof/>
          <w:sz w:val="24"/>
          <w:szCs w:val="24"/>
          <w:highlight w:val="yellow"/>
        </w:rPr>
        <w:t>(Wilson, 1987)</w:t>
      </w:r>
      <w:r w:rsidR="00DC2B02" w:rsidRPr="00CE560B">
        <w:rPr>
          <w:sz w:val="24"/>
          <w:szCs w:val="24"/>
          <w:highlight w:val="yellow"/>
        </w:rPr>
        <w:fldChar w:fldCharType="end"/>
      </w:r>
      <w:r w:rsidR="00DC2B02" w:rsidRPr="00CE560B">
        <w:rPr>
          <w:sz w:val="24"/>
          <w:szCs w:val="24"/>
          <w:highlight w:val="yellow"/>
        </w:rPr>
        <w:t xml:space="preserve">. </w:t>
      </w:r>
      <w:r w:rsidR="0060325F" w:rsidRPr="00CE560B">
        <w:rPr>
          <w:sz w:val="24"/>
          <w:szCs w:val="24"/>
          <w:highlight w:val="yellow"/>
        </w:rPr>
        <w:t>Ratings of manipulability</w:t>
      </w:r>
      <w:r w:rsidR="0028447F">
        <w:rPr>
          <w:sz w:val="24"/>
          <w:szCs w:val="24"/>
          <w:highlight w:val="yellow"/>
        </w:rPr>
        <w:t>, familiarity</w:t>
      </w:r>
      <w:r w:rsidR="004F73A5">
        <w:rPr>
          <w:sz w:val="24"/>
          <w:szCs w:val="24"/>
          <w:highlight w:val="yellow"/>
        </w:rPr>
        <w:t xml:space="preserve">, and imageability </w:t>
      </w:r>
      <w:r w:rsidR="0060325F" w:rsidRPr="00CE560B">
        <w:rPr>
          <w:sz w:val="24"/>
          <w:szCs w:val="24"/>
          <w:highlight w:val="yellow"/>
        </w:rPr>
        <w:t xml:space="preserve">were </w:t>
      </w:r>
      <w:r w:rsidR="00DC2B02" w:rsidRPr="00CE560B">
        <w:rPr>
          <w:sz w:val="24"/>
          <w:szCs w:val="24"/>
          <w:highlight w:val="yellow"/>
        </w:rPr>
        <w:t xml:space="preserve">also </w:t>
      </w:r>
      <w:r w:rsidR="0060325F" w:rsidRPr="00CE560B">
        <w:rPr>
          <w:sz w:val="24"/>
          <w:szCs w:val="24"/>
          <w:highlight w:val="yellow"/>
        </w:rPr>
        <w:t>collected on a 7 point scale (1 – low, 7 – high) from a separate cohort of 11 healthy adult participants who did not take part in the scanning sessions</w:t>
      </w:r>
      <w:r w:rsidR="00D72386">
        <w:rPr>
          <w:sz w:val="24"/>
          <w:szCs w:val="24"/>
          <w:highlight w:val="yellow"/>
        </w:rPr>
        <w:t xml:space="preserve"> (familiarity and imageability ratings were collected for targets with missing values in existing databases)</w:t>
      </w:r>
      <w:r w:rsidR="0060325F" w:rsidRPr="00CE560B">
        <w:rPr>
          <w:sz w:val="24"/>
          <w:szCs w:val="24"/>
          <w:highlight w:val="yellow"/>
        </w:rPr>
        <w:t xml:space="preserve">. </w:t>
      </w:r>
      <w:r w:rsidR="006756F6">
        <w:rPr>
          <w:sz w:val="24"/>
          <w:szCs w:val="24"/>
          <w:highlight w:val="yellow"/>
        </w:rPr>
        <w:t xml:space="preserve">Lexical frequency </w:t>
      </w:r>
      <w:r w:rsidR="00D72386">
        <w:rPr>
          <w:sz w:val="24"/>
          <w:szCs w:val="24"/>
          <w:highlight w:val="yellow"/>
        </w:rPr>
        <w:t>was</w:t>
      </w:r>
      <w:r w:rsidR="006756F6">
        <w:rPr>
          <w:sz w:val="24"/>
          <w:szCs w:val="24"/>
          <w:highlight w:val="yellow"/>
        </w:rPr>
        <w:t xml:space="preserve"> </w:t>
      </w:r>
      <w:r w:rsidR="00D72386">
        <w:rPr>
          <w:sz w:val="24"/>
          <w:szCs w:val="24"/>
          <w:highlight w:val="yellow"/>
        </w:rPr>
        <w:t>taken</w:t>
      </w:r>
      <w:r w:rsidR="006756F6">
        <w:rPr>
          <w:sz w:val="24"/>
          <w:szCs w:val="24"/>
          <w:highlight w:val="yellow"/>
        </w:rPr>
        <w:t xml:space="preserve"> from the SUBLEX-UK database </w:t>
      </w:r>
      <w:r w:rsidR="006756F6">
        <w:rPr>
          <w:sz w:val="24"/>
          <w:szCs w:val="24"/>
          <w:highlight w:val="yellow"/>
        </w:rPr>
        <w:fldChar w:fldCharType="begin"/>
      </w:r>
      <w:r w:rsidR="006756F6">
        <w:rPr>
          <w:sz w:val="24"/>
          <w:szCs w:val="24"/>
          <w:highlight w:val="yellow"/>
        </w:rPr>
        <w:instrText xml:space="preserve"> ADDIN EN.CITE &lt;EndNote&gt;&lt;Cite&gt;&lt;Author&gt;van Heuven&lt;/Author&gt;&lt;Year&gt;2014&lt;/Year&gt;&lt;RecNum&gt;455&lt;/RecNum&gt;&lt;DisplayText&gt;(van Heuven et al., 2014)&lt;/DisplayText&gt;&lt;record&gt;&lt;rec-number&gt;455&lt;/rec-number&gt;&lt;foreign-keys&gt;&lt;key app="EN" db-id="fdfpd0evlt9wpcef9d6xvprlzxz9xztzdeat" timestamp="1427286730"&gt;455&lt;/key&gt;&lt;/foreign-keys&gt;&lt;ref-type name="Journal Article"&gt;17&lt;/ref-type&gt;&lt;contributors&gt;&lt;authors&gt;&lt;author&gt;van Heuven, Walter J. B.&lt;/author&gt;&lt;author&gt;Mandera, Pawel&lt;/author&gt;&lt;author&gt;Keuleers, Emmanuel&lt;/author&gt;&lt;author&gt;Brysbaert, Marc&lt;/author&gt;&lt;/authors&gt;&lt;/contributors&gt;&lt;titles&gt;&lt;title&gt;SUBTLEX-UK: A new and improved word frequency database for British English&lt;/title&gt;&lt;secondary-title&gt;Quarterly Journal of Experimental Psychology (2006)&lt;/secondary-title&gt;&lt;/titles&gt;&lt;periodical&gt;&lt;full-title&gt;Quarterly journal of experimental psychology (2006)&lt;/full-title&gt;&lt;/periodical&gt;&lt;pages&gt;1176-90&lt;/pages&gt;&lt;volume&gt;67&lt;/volume&gt;&lt;keywords&gt;&lt;keyword&gt;running head&lt;/keyword&gt;&lt;keyword&gt;subtlex-uk&lt;/keyword&gt;&lt;keyword&gt;visual word recognition&lt;/keyword&gt;&lt;keyword&gt;word frequency&lt;/keyword&gt;&lt;keyword&gt;zipf scale&lt;/keyword&gt;&lt;/keywords&gt;&lt;dates&gt;&lt;year&gt;2014&lt;/year&gt;&lt;/dates&gt;&lt;urls&gt;&lt;related-urls&gt;&lt;url&gt;http://www.ncbi.nlm.nih.gov/pubmed/24417251&lt;/url&gt;&lt;/related-urls&gt;&lt;pdf-urls&gt;&lt;url&gt;file:///C:/Users/jmd511/Dropbox/Research/Papers/SUBTLEX-UK_ms.pdf&lt;/url&gt;&lt;/pdf-urls&gt;&lt;/urls&gt;&lt;electronic-resource-num&gt;10.1080/17470218.2013.850521&lt;/electronic-resource-num&gt;&lt;/record&gt;&lt;/Cite&gt;&lt;/EndNote&gt;</w:instrText>
      </w:r>
      <w:r w:rsidR="006756F6">
        <w:rPr>
          <w:sz w:val="24"/>
          <w:szCs w:val="24"/>
          <w:highlight w:val="yellow"/>
        </w:rPr>
        <w:fldChar w:fldCharType="separate"/>
      </w:r>
      <w:r w:rsidR="006756F6">
        <w:rPr>
          <w:noProof/>
          <w:sz w:val="24"/>
          <w:szCs w:val="24"/>
          <w:highlight w:val="yellow"/>
        </w:rPr>
        <w:t>(van Heuven et al., 2014)</w:t>
      </w:r>
      <w:r w:rsidR="006756F6">
        <w:rPr>
          <w:sz w:val="24"/>
          <w:szCs w:val="24"/>
          <w:highlight w:val="yellow"/>
        </w:rPr>
        <w:fldChar w:fldCharType="end"/>
      </w:r>
      <w:r w:rsidR="006756F6">
        <w:rPr>
          <w:sz w:val="24"/>
          <w:szCs w:val="24"/>
          <w:highlight w:val="yellow"/>
        </w:rPr>
        <w:t>.</w:t>
      </w:r>
      <w:r>
        <w:rPr>
          <w:sz w:val="24"/>
          <w:szCs w:val="24"/>
          <w:highlight w:val="yellow"/>
        </w:rPr>
        <w:t xml:space="preserve"> </w:t>
      </w:r>
      <w:r w:rsidR="001F532D">
        <w:rPr>
          <w:sz w:val="24"/>
          <w:szCs w:val="24"/>
          <w:highlight w:val="yellow"/>
        </w:rPr>
        <w:t xml:space="preserve">Table 1 contains the psycholinguistic variables for the experimental conditions. </w:t>
      </w:r>
      <w:r w:rsidR="00E7028A" w:rsidRPr="00CE560B">
        <w:rPr>
          <w:sz w:val="24"/>
          <w:szCs w:val="24"/>
          <w:highlight w:val="yellow"/>
        </w:rPr>
        <w:t>Trials were matched across conditions for word length</w:t>
      </w:r>
      <w:r w:rsidR="00D72386">
        <w:rPr>
          <w:sz w:val="24"/>
          <w:szCs w:val="24"/>
          <w:highlight w:val="yellow"/>
        </w:rPr>
        <w:t xml:space="preserve"> </w:t>
      </w:r>
      <w:r w:rsidR="000E360C">
        <w:rPr>
          <w:sz w:val="24"/>
          <w:szCs w:val="24"/>
          <w:highlight w:val="yellow"/>
        </w:rPr>
        <w:t>(</w:t>
      </w:r>
      <w:r w:rsidR="00E7028A" w:rsidRPr="00CE560B">
        <w:rPr>
          <w:i/>
          <w:sz w:val="24"/>
          <w:szCs w:val="24"/>
          <w:highlight w:val="yellow"/>
        </w:rPr>
        <w:t>action vs. colour</w:t>
      </w:r>
      <w:r w:rsidR="00E7028A" w:rsidRPr="00CE560B">
        <w:rPr>
          <w:sz w:val="24"/>
          <w:szCs w:val="24"/>
          <w:highlight w:val="yellow"/>
        </w:rPr>
        <w:t xml:space="preserve">: </w:t>
      </w:r>
      <w:proofErr w:type="gramStart"/>
      <w:r w:rsidR="00E7028A" w:rsidRPr="00CE560B">
        <w:rPr>
          <w:i/>
          <w:sz w:val="24"/>
          <w:szCs w:val="24"/>
          <w:highlight w:val="yellow"/>
        </w:rPr>
        <w:t>t</w:t>
      </w:r>
      <w:r w:rsidR="00E7028A" w:rsidRPr="00CE560B">
        <w:rPr>
          <w:sz w:val="24"/>
          <w:szCs w:val="24"/>
          <w:highlight w:val="yellow"/>
        </w:rPr>
        <w:t>(</w:t>
      </w:r>
      <w:proofErr w:type="gramEnd"/>
      <w:r w:rsidR="00E7028A" w:rsidRPr="00CE560B">
        <w:rPr>
          <w:sz w:val="24"/>
          <w:szCs w:val="24"/>
          <w:highlight w:val="yellow"/>
        </w:rPr>
        <w:t xml:space="preserve">58) </w:t>
      </w:r>
      <w:r w:rsidR="000E360C">
        <w:rPr>
          <w:sz w:val="24"/>
          <w:szCs w:val="24"/>
          <w:highlight w:val="yellow"/>
        </w:rPr>
        <w:t>= 1.1, p = .276</w:t>
      </w:r>
      <w:r w:rsidR="00E7028A" w:rsidRPr="00CE560B">
        <w:rPr>
          <w:sz w:val="24"/>
          <w:szCs w:val="24"/>
          <w:highlight w:val="yellow"/>
        </w:rPr>
        <w:t xml:space="preserve">; </w:t>
      </w:r>
      <w:r w:rsidR="00E7028A" w:rsidRPr="00CE560B">
        <w:rPr>
          <w:i/>
          <w:sz w:val="24"/>
          <w:szCs w:val="24"/>
          <w:highlight w:val="yellow"/>
        </w:rPr>
        <w:t>global vs. size</w:t>
      </w:r>
      <w:r w:rsidR="00E7028A" w:rsidRPr="00CE560B">
        <w:rPr>
          <w:sz w:val="24"/>
          <w:szCs w:val="24"/>
          <w:highlight w:val="yellow"/>
        </w:rPr>
        <w:t>:</w:t>
      </w:r>
      <w:r w:rsidR="0000782A" w:rsidRPr="00CE560B">
        <w:rPr>
          <w:sz w:val="24"/>
          <w:szCs w:val="24"/>
          <w:highlight w:val="yellow"/>
        </w:rPr>
        <w:t xml:space="preserve">, </w:t>
      </w:r>
      <w:r w:rsidR="0000782A" w:rsidRPr="00CE560B">
        <w:rPr>
          <w:i/>
          <w:sz w:val="24"/>
          <w:szCs w:val="24"/>
          <w:highlight w:val="yellow"/>
        </w:rPr>
        <w:t>t</w:t>
      </w:r>
      <w:r w:rsidR="0000782A" w:rsidRPr="00CE560B">
        <w:rPr>
          <w:sz w:val="24"/>
          <w:szCs w:val="24"/>
          <w:highlight w:val="yellow"/>
        </w:rPr>
        <w:t xml:space="preserve">(58) </w:t>
      </w:r>
      <w:r w:rsidR="000E360C">
        <w:rPr>
          <w:sz w:val="24"/>
          <w:szCs w:val="24"/>
          <w:highlight w:val="yellow"/>
        </w:rPr>
        <w:t xml:space="preserve">= 1.89, p = .076 </w:t>
      </w:r>
      <w:r w:rsidR="0000782A" w:rsidRPr="00CE560B">
        <w:rPr>
          <w:sz w:val="24"/>
          <w:szCs w:val="24"/>
          <w:highlight w:val="yellow"/>
        </w:rPr>
        <w:t xml:space="preserve">; </w:t>
      </w:r>
      <w:r w:rsidR="0000782A" w:rsidRPr="00CE560B">
        <w:rPr>
          <w:i/>
          <w:sz w:val="24"/>
          <w:szCs w:val="24"/>
          <w:highlight w:val="yellow"/>
        </w:rPr>
        <w:t>global vs. feature</w:t>
      </w:r>
      <w:r w:rsidR="0000782A" w:rsidRPr="00CE560B">
        <w:rPr>
          <w:sz w:val="24"/>
          <w:szCs w:val="24"/>
          <w:highlight w:val="yellow"/>
        </w:rPr>
        <w:t xml:space="preserve">: </w:t>
      </w:r>
      <w:r w:rsidR="0000782A" w:rsidRPr="00CE560B">
        <w:rPr>
          <w:i/>
          <w:sz w:val="24"/>
          <w:szCs w:val="24"/>
          <w:highlight w:val="yellow"/>
        </w:rPr>
        <w:t>t</w:t>
      </w:r>
      <w:r w:rsidR="0000782A" w:rsidRPr="00CE560B">
        <w:rPr>
          <w:sz w:val="24"/>
          <w:szCs w:val="24"/>
          <w:highlight w:val="yellow"/>
        </w:rPr>
        <w:t>(58)</w:t>
      </w:r>
      <w:r w:rsidR="000E360C">
        <w:rPr>
          <w:sz w:val="24"/>
          <w:szCs w:val="24"/>
          <w:highlight w:val="yellow"/>
        </w:rPr>
        <w:t xml:space="preserve"> = 1.46, p = .179)</w:t>
      </w:r>
      <w:r w:rsidR="00DC2B02" w:rsidRPr="00CE560B">
        <w:rPr>
          <w:sz w:val="24"/>
          <w:szCs w:val="24"/>
          <w:highlight w:val="yellow"/>
        </w:rPr>
        <w:t>. They were also matched for n</w:t>
      </w:r>
      <w:r w:rsidR="00453289" w:rsidRPr="00CE560B">
        <w:rPr>
          <w:sz w:val="24"/>
          <w:szCs w:val="24"/>
          <w:highlight w:val="yellow"/>
        </w:rPr>
        <w:t xml:space="preserve">umber of </w:t>
      </w:r>
      <w:r w:rsidR="000E360C" w:rsidRPr="00CE560B">
        <w:rPr>
          <w:sz w:val="24"/>
          <w:szCs w:val="24"/>
          <w:highlight w:val="yellow"/>
        </w:rPr>
        <w:t>letters</w:t>
      </w:r>
      <w:r w:rsidR="000E360C">
        <w:rPr>
          <w:sz w:val="24"/>
          <w:szCs w:val="24"/>
          <w:highlight w:val="yellow"/>
        </w:rPr>
        <w:t xml:space="preserve"> (</w:t>
      </w:r>
      <w:r w:rsidR="00453289" w:rsidRPr="00CE560B">
        <w:rPr>
          <w:sz w:val="24"/>
          <w:szCs w:val="24"/>
          <w:highlight w:val="yellow"/>
        </w:rPr>
        <w:t xml:space="preserve">action vs. colour: </w:t>
      </w:r>
      <w:r w:rsidR="00453289" w:rsidRPr="00CE560B">
        <w:rPr>
          <w:i/>
          <w:sz w:val="24"/>
          <w:szCs w:val="24"/>
          <w:highlight w:val="yellow"/>
        </w:rPr>
        <w:t>t</w:t>
      </w:r>
      <w:r w:rsidR="000F6B79" w:rsidRPr="00CE560B">
        <w:rPr>
          <w:sz w:val="24"/>
          <w:szCs w:val="24"/>
          <w:highlight w:val="yellow"/>
        </w:rPr>
        <w:t xml:space="preserve">(58) </w:t>
      </w:r>
      <w:r w:rsidR="000E360C">
        <w:rPr>
          <w:sz w:val="24"/>
          <w:szCs w:val="24"/>
          <w:highlight w:val="yellow"/>
        </w:rPr>
        <w:t>= .14, p  = .886</w:t>
      </w:r>
      <w:r w:rsidR="00453289" w:rsidRPr="00CE560B">
        <w:rPr>
          <w:sz w:val="24"/>
          <w:szCs w:val="24"/>
          <w:highlight w:val="yellow"/>
        </w:rPr>
        <w:t xml:space="preserve">; global vs. size: </w:t>
      </w:r>
      <w:r w:rsidR="00453289" w:rsidRPr="00CE560B">
        <w:rPr>
          <w:i/>
          <w:sz w:val="24"/>
          <w:szCs w:val="24"/>
          <w:highlight w:val="yellow"/>
        </w:rPr>
        <w:t>t</w:t>
      </w:r>
      <w:r w:rsidR="00453289" w:rsidRPr="00CE560B">
        <w:rPr>
          <w:sz w:val="24"/>
          <w:szCs w:val="24"/>
          <w:highlight w:val="yellow"/>
        </w:rPr>
        <w:t>(58)</w:t>
      </w:r>
      <w:r w:rsidR="000E360C">
        <w:rPr>
          <w:sz w:val="24"/>
          <w:szCs w:val="24"/>
          <w:highlight w:val="yellow"/>
        </w:rPr>
        <w:t xml:space="preserve"> = .23, p = .818</w:t>
      </w:r>
      <w:r w:rsidR="00453289" w:rsidRPr="00CE560B">
        <w:rPr>
          <w:sz w:val="24"/>
          <w:szCs w:val="24"/>
          <w:highlight w:val="yellow"/>
        </w:rPr>
        <w:t xml:space="preserve">; global vs. feature: </w:t>
      </w:r>
      <w:r w:rsidR="00453289" w:rsidRPr="00CE560B">
        <w:rPr>
          <w:i/>
          <w:sz w:val="24"/>
          <w:szCs w:val="24"/>
          <w:highlight w:val="yellow"/>
        </w:rPr>
        <w:t>t</w:t>
      </w:r>
      <w:r w:rsidR="00453289" w:rsidRPr="00CE560B">
        <w:rPr>
          <w:sz w:val="24"/>
          <w:szCs w:val="24"/>
          <w:highlight w:val="yellow"/>
        </w:rPr>
        <w:t>(58)</w:t>
      </w:r>
      <w:r w:rsidR="000E360C">
        <w:rPr>
          <w:sz w:val="24"/>
          <w:szCs w:val="24"/>
          <w:highlight w:val="yellow"/>
        </w:rPr>
        <w:t xml:space="preserve"> = .75, p = .449)</w:t>
      </w:r>
      <w:r w:rsidR="00C35044" w:rsidRPr="00CE560B">
        <w:rPr>
          <w:sz w:val="24"/>
          <w:szCs w:val="24"/>
          <w:highlight w:val="yellow"/>
        </w:rPr>
        <w:t xml:space="preserve">, and </w:t>
      </w:r>
      <w:r w:rsidR="00240C9E">
        <w:rPr>
          <w:sz w:val="24"/>
          <w:szCs w:val="24"/>
          <w:highlight w:val="yellow"/>
        </w:rPr>
        <w:t xml:space="preserve">lexical </w:t>
      </w:r>
      <w:r w:rsidR="00C35044" w:rsidRPr="00CE560B">
        <w:rPr>
          <w:sz w:val="24"/>
          <w:szCs w:val="24"/>
          <w:highlight w:val="yellow"/>
        </w:rPr>
        <w:t xml:space="preserve">frequency </w:t>
      </w:r>
      <w:r w:rsidR="000F6B79" w:rsidRPr="00CE560B">
        <w:rPr>
          <w:sz w:val="24"/>
          <w:szCs w:val="24"/>
          <w:highlight w:val="yellow"/>
        </w:rPr>
        <w:t xml:space="preserve">(action vs. colour: </w:t>
      </w:r>
      <w:r w:rsidR="00C35044" w:rsidRPr="00CE560B">
        <w:rPr>
          <w:i/>
          <w:sz w:val="24"/>
          <w:szCs w:val="24"/>
          <w:highlight w:val="yellow"/>
        </w:rPr>
        <w:t>t</w:t>
      </w:r>
      <w:r w:rsidR="00C35044" w:rsidRPr="00CE560B">
        <w:rPr>
          <w:sz w:val="24"/>
          <w:szCs w:val="24"/>
          <w:highlight w:val="yellow"/>
        </w:rPr>
        <w:t>(58)</w:t>
      </w:r>
      <w:r w:rsidR="000E360C">
        <w:rPr>
          <w:sz w:val="24"/>
          <w:szCs w:val="24"/>
          <w:highlight w:val="yellow"/>
        </w:rPr>
        <w:t>= 1.48, p = .114</w:t>
      </w:r>
      <w:r w:rsidR="00C35044" w:rsidRPr="00CE560B">
        <w:rPr>
          <w:sz w:val="24"/>
          <w:szCs w:val="24"/>
          <w:highlight w:val="yellow"/>
        </w:rPr>
        <w:t xml:space="preserve">; global vs. size: </w:t>
      </w:r>
      <w:r w:rsidR="00C35044" w:rsidRPr="00CE560B">
        <w:rPr>
          <w:i/>
          <w:sz w:val="24"/>
          <w:szCs w:val="24"/>
          <w:highlight w:val="yellow"/>
        </w:rPr>
        <w:t>t</w:t>
      </w:r>
      <w:r w:rsidR="00C35044" w:rsidRPr="00CE560B">
        <w:rPr>
          <w:sz w:val="24"/>
          <w:szCs w:val="24"/>
          <w:highlight w:val="yellow"/>
        </w:rPr>
        <w:t>(58)</w:t>
      </w:r>
      <w:r w:rsidR="000E360C">
        <w:rPr>
          <w:sz w:val="24"/>
          <w:szCs w:val="24"/>
          <w:highlight w:val="yellow"/>
        </w:rPr>
        <w:t>= 1.13, p = .261</w:t>
      </w:r>
      <w:r w:rsidR="00C35044" w:rsidRPr="00CE560B">
        <w:rPr>
          <w:sz w:val="24"/>
          <w:szCs w:val="24"/>
          <w:highlight w:val="yellow"/>
        </w:rPr>
        <w:t xml:space="preserve">; global vs. feature: </w:t>
      </w:r>
      <w:r w:rsidR="00C35044" w:rsidRPr="00CE560B">
        <w:rPr>
          <w:i/>
          <w:sz w:val="24"/>
          <w:szCs w:val="24"/>
          <w:highlight w:val="yellow"/>
        </w:rPr>
        <w:t>t</w:t>
      </w:r>
      <w:r w:rsidR="00C35044" w:rsidRPr="00CE560B">
        <w:rPr>
          <w:sz w:val="24"/>
          <w:szCs w:val="24"/>
          <w:highlight w:val="yellow"/>
        </w:rPr>
        <w:t>(58)</w:t>
      </w:r>
      <w:r w:rsidR="000E360C">
        <w:rPr>
          <w:sz w:val="24"/>
          <w:szCs w:val="24"/>
          <w:highlight w:val="yellow"/>
        </w:rPr>
        <w:t>= 1.43, p = .156</w:t>
      </w:r>
      <w:r w:rsidR="00C35044" w:rsidRPr="00CE560B">
        <w:rPr>
          <w:sz w:val="24"/>
          <w:szCs w:val="24"/>
          <w:highlight w:val="yellow"/>
        </w:rPr>
        <w:t>)</w:t>
      </w:r>
      <w:r w:rsidR="000F6B79" w:rsidRPr="00CE560B">
        <w:rPr>
          <w:sz w:val="24"/>
          <w:szCs w:val="24"/>
          <w:highlight w:val="yellow"/>
        </w:rPr>
        <w:t>.</w:t>
      </w:r>
      <w:r w:rsidR="00BD4CC7" w:rsidRPr="00CE560B">
        <w:rPr>
          <w:sz w:val="24"/>
          <w:szCs w:val="24"/>
          <w:highlight w:val="yellow"/>
        </w:rPr>
        <w:t xml:space="preserve"> </w:t>
      </w:r>
      <w:r w:rsidR="00D72386">
        <w:rPr>
          <w:sz w:val="24"/>
          <w:szCs w:val="24"/>
          <w:highlight w:val="yellow"/>
        </w:rPr>
        <w:t>M</w:t>
      </w:r>
      <w:r w:rsidR="00DC34AA" w:rsidRPr="00CE560B">
        <w:rPr>
          <w:sz w:val="24"/>
          <w:szCs w:val="24"/>
          <w:highlight w:val="yellow"/>
        </w:rPr>
        <w:t xml:space="preserve">anipulability ratings </w:t>
      </w:r>
      <w:r w:rsidR="00D72386">
        <w:rPr>
          <w:sz w:val="24"/>
          <w:szCs w:val="24"/>
          <w:highlight w:val="yellow"/>
        </w:rPr>
        <w:t xml:space="preserve">were higher </w:t>
      </w:r>
      <w:r w:rsidR="00DC34AA" w:rsidRPr="00CE560B">
        <w:rPr>
          <w:sz w:val="24"/>
          <w:szCs w:val="24"/>
          <w:highlight w:val="yellow"/>
        </w:rPr>
        <w:t xml:space="preserve">for action </w:t>
      </w:r>
      <w:r w:rsidR="00D72386">
        <w:rPr>
          <w:sz w:val="24"/>
          <w:szCs w:val="24"/>
          <w:highlight w:val="yellow"/>
        </w:rPr>
        <w:t xml:space="preserve">than colour </w:t>
      </w:r>
      <w:r w:rsidR="00DC34AA" w:rsidRPr="00CE560B">
        <w:rPr>
          <w:sz w:val="24"/>
          <w:szCs w:val="24"/>
          <w:highlight w:val="yellow"/>
        </w:rPr>
        <w:t>trials</w:t>
      </w:r>
      <w:r w:rsidR="00D72386">
        <w:rPr>
          <w:sz w:val="24"/>
          <w:szCs w:val="24"/>
          <w:highlight w:val="yellow"/>
        </w:rPr>
        <w:t xml:space="preserve"> as expected </w:t>
      </w:r>
      <w:r w:rsidR="00D72386" w:rsidRPr="00CE560B">
        <w:rPr>
          <w:sz w:val="24"/>
          <w:szCs w:val="24"/>
          <w:highlight w:val="yellow"/>
        </w:rPr>
        <w:t>(</w:t>
      </w:r>
      <w:proofErr w:type="gramStart"/>
      <w:r w:rsidR="00D72386" w:rsidRPr="00CE560B">
        <w:rPr>
          <w:i/>
          <w:sz w:val="24"/>
          <w:szCs w:val="24"/>
          <w:highlight w:val="yellow"/>
        </w:rPr>
        <w:t>t</w:t>
      </w:r>
      <w:r w:rsidR="00D72386" w:rsidRPr="00CE560B">
        <w:rPr>
          <w:sz w:val="24"/>
          <w:szCs w:val="24"/>
          <w:highlight w:val="yellow"/>
        </w:rPr>
        <w:t>(</w:t>
      </w:r>
      <w:proofErr w:type="gramEnd"/>
      <w:r w:rsidR="00D72386" w:rsidRPr="00CE560B">
        <w:rPr>
          <w:sz w:val="24"/>
          <w:szCs w:val="24"/>
          <w:highlight w:val="yellow"/>
        </w:rPr>
        <w:t>58) = 9.47, p &lt;.001)</w:t>
      </w:r>
      <w:r w:rsidR="00DC2B02" w:rsidRPr="00CE560B">
        <w:rPr>
          <w:sz w:val="24"/>
          <w:szCs w:val="24"/>
          <w:highlight w:val="yellow"/>
        </w:rPr>
        <w:t>. I</w:t>
      </w:r>
      <w:r w:rsidR="00DC34AA" w:rsidRPr="00CE560B">
        <w:rPr>
          <w:sz w:val="24"/>
          <w:szCs w:val="24"/>
          <w:highlight w:val="yellow"/>
        </w:rPr>
        <w:t>mag</w:t>
      </w:r>
      <w:r w:rsidR="00DC2B02" w:rsidRPr="00CE560B">
        <w:rPr>
          <w:sz w:val="24"/>
          <w:szCs w:val="24"/>
          <w:highlight w:val="yellow"/>
        </w:rPr>
        <w:t>e</w:t>
      </w:r>
      <w:r w:rsidR="00DC34AA" w:rsidRPr="00CE560B">
        <w:rPr>
          <w:sz w:val="24"/>
          <w:szCs w:val="24"/>
          <w:highlight w:val="yellow"/>
        </w:rPr>
        <w:t xml:space="preserve">ability </w:t>
      </w:r>
      <w:r w:rsidR="00DC2B02" w:rsidRPr="00CE560B">
        <w:rPr>
          <w:sz w:val="24"/>
          <w:szCs w:val="24"/>
          <w:highlight w:val="yellow"/>
        </w:rPr>
        <w:t xml:space="preserve">was also higher for colour </w:t>
      </w:r>
      <w:r w:rsidR="00D72386">
        <w:rPr>
          <w:sz w:val="24"/>
          <w:szCs w:val="24"/>
          <w:highlight w:val="yellow"/>
        </w:rPr>
        <w:t>than</w:t>
      </w:r>
      <w:r w:rsidR="00DC2B02" w:rsidRPr="00CE560B">
        <w:rPr>
          <w:sz w:val="24"/>
          <w:szCs w:val="24"/>
          <w:highlight w:val="yellow"/>
        </w:rPr>
        <w:t xml:space="preserve"> action trials</w:t>
      </w:r>
      <w:r w:rsidR="00DC34AA" w:rsidRPr="00CE560B">
        <w:rPr>
          <w:sz w:val="24"/>
          <w:szCs w:val="24"/>
          <w:highlight w:val="yellow"/>
        </w:rPr>
        <w:t xml:space="preserve"> (</w:t>
      </w:r>
      <w:proofErr w:type="gramStart"/>
      <w:r w:rsidR="00DC34AA" w:rsidRPr="00CE560B">
        <w:rPr>
          <w:i/>
          <w:sz w:val="24"/>
          <w:szCs w:val="24"/>
          <w:highlight w:val="yellow"/>
        </w:rPr>
        <w:t>t</w:t>
      </w:r>
      <w:r w:rsidR="00DC34AA" w:rsidRPr="00CE560B">
        <w:rPr>
          <w:sz w:val="24"/>
          <w:szCs w:val="24"/>
          <w:highlight w:val="yellow"/>
        </w:rPr>
        <w:t>(</w:t>
      </w:r>
      <w:proofErr w:type="gramEnd"/>
      <w:r w:rsidR="00DC34AA" w:rsidRPr="00CE560B">
        <w:rPr>
          <w:sz w:val="24"/>
          <w:szCs w:val="24"/>
          <w:highlight w:val="yellow"/>
        </w:rPr>
        <w:t>58) = 7.61, p &lt;.001).</w:t>
      </w:r>
      <w:r w:rsidR="009E3C19" w:rsidRPr="00CE560B">
        <w:rPr>
          <w:sz w:val="24"/>
          <w:szCs w:val="24"/>
          <w:highlight w:val="yellow"/>
        </w:rPr>
        <w:t xml:space="preserve"> </w:t>
      </w:r>
      <w:r w:rsidR="004D3C43" w:rsidRPr="00CE560B">
        <w:rPr>
          <w:sz w:val="24"/>
          <w:szCs w:val="24"/>
          <w:highlight w:val="yellow"/>
        </w:rPr>
        <w:t>No significant differences were observed for manipulability and imag</w:t>
      </w:r>
      <w:r w:rsidR="00066D39" w:rsidRPr="00CE560B">
        <w:rPr>
          <w:sz w:val="24"/>
          <w:szCs w:val="24"/>
          <w:highlight w:val="yellow"/>
        </w:rPr>
        <w:t>e</w:t>
      </w:r>
      <w:r w:rsidR="00D72386">
        <w:rPr>
          <w:sz w:val="24"/>
          <w:szCs w:val="24"/>
          <w:highlight w:val="yellow"/>
        </w:rPr>
        <w:t>ability for global vs.</w:t>
      </w:r>
      <w:r w:rsidR="004D3C43" w:rsidRPr="00CE560B">
        <w:rPr>
          <w:sz w:val="24"/>
          <w:szCs w:val="24"/>
          <w:highlight w:val="yellow"/>
        </w:rPr>
        <w:t xml:space="preserve"> size (manipulability: </w:t>
      </w:r>
      <w:proofErr w:type="gramStart"/>
      <w:r w:rsidR="004D3C43" w:rsidRPr="00CE560B">
        <w:rPr>
          <w:i/>
          <w:sz w:val="24"/>
          <w:szCs w:val="24"/>
          <w:highlight w:val="yellow"/>
        </w:rPr>
        <w:t>t</w:t>
      </w:r>
      <w:r w:rsidR="004D3C43" w:rsidRPr="00CE560B">
        <w:rPr>
          <w:sz w:val="24"/>
          <w:szCs w:val="24"/>
          <w:highlight w:val="yellow"/>
        </w:rPr>
        <w:t>(</w:t>
      </w:r>
      <w:proofErr w:type="gramEnd"/>
      <w:r w:rsidR="004D3C43" w:rsidRPr="00CE560B">
        <w:rPr>
          <w:sz w:val="24"/>
          <w:szCs w:val="24"/>
          <w:highlight w:val="yellow"/>
        </w:rPr>
        <w:t>58)</w:t>
      </w:r>
      <w:r w:rsidR="00642D17">
        <w:rPr>
          <w:sz w:val="24"/>
          <w:szCs w:val="24"/>
          <w:highlight w:val="yellow"/>
        </w:rPr>
        <w:t xml:space="preserve"> = .027, p = .979</w:t>
      </w:r>
      <w:r w:rsidR="004D3C43" w:rsidRPr="00CE560B">
        <w:rPr>
          <w:sz w:val="24"/>
          <w:szCs w:val="24"/>
          <w:highlight w:val="yellow"/>
        </w:rPr>
        <w:t>; imag</w:t>
      </w:r>
      <w:r w:rsidR="00066D39" w:rsidRPr="00CE560B">
        <w:rPr>
          <w:sz w:val="24"/>
          <w:szCs w:val="24"/>
          <w:highlight w:val="yellow"/>
        </w:rPr>
        <w:t>e</w:t>
      </w:r>
      <w:r w:rsidR="004D3C43" w:rsidRPr="00CE560B">
        <w:rPr>
          <w:sz w:val="24"/>
          <w:szCs w:val="24"/>
          <w:highlight w:val="yellow"/>
        </w:rPr>
        <w:t xml:space="preserve">ability: </w:t>
      </w:r>
      <w:r w:rsidR="004D3C43" w:rsidRPr="00CE560B">
        <w:rPr>
          <w:i/>
          <w:sz w:val="24"/>
          <w:szCs w:val="24"/>
          <w:highlight w:val="yellow"/>
        </w:rPr>
        <w:t>t</w:t>
      </w:r>
      <w:r w:rsidR="004D3C43" w:rsidRPr="00CE560B">
        <w:rPr>
          <w:sz w:val="24"/>
          <w:szCs w:val="24"/>
          <w:highlight w:val="yellow"/>
        </w:rPr>
        <w:t>(58)</w:t>
      </w:r>
      <w:r w:rsidR="00642D17">
        <w:rPr>
          <w:sz w:val="24"/>
          <w:szCs w:val="24"/>
          <w:highlight w:val="yellow"/>
        </w:rPr>
        <w:t>= 1.55, p = .123</w:t>
      </w:r>
      <w:r w:rsidR="00D72386">
        <w:rPr>
          <w:sz w:val="24"/>
          <w:szCs w:val="24"/>
          <w:highlight w:val="yellow"/>
        </w:rPr>
        <w:t>), or for global vs.</w:t>
      </w:r>
      <w:r w:rsidR="004D3C43" w:rsidRPr="00CE560B">
        <w:rPr>
          <w:sz w:val="24"/>
          <w:szCs w:val="24"/>
          <w:highlight w:val="yellow"/>
        </w:rPr>
        <w:t xml:space="preserve"> feature (manipulability: </w:t>
      </w:r>
      <w:r w:rsidR="004D3C43" w:rsidRPr="00CE560B">
        <w:rPr>
          <w:i/>
          <w:sz w:val="24"/>
          <w:szCs w:val="24"/>
          <w:highlight w:val="yellow"/>
        </w:rPr>
        <w:t>t</w:t>
      </w:r>
      <w:r w:rsidR="004D3C43" w:rsidRPr="00CE560B">
        <w:rPr>
          <w:sz w:val="24"/>
          <w:szCs w:val="24"/>
          <w:highlight w:val="yellow"/>
        </w:rPr>
        <w:t>(58)</w:t>
      </w:r>
      <w:r w:rsidR="00642D17">
        <w:rPr>
          <w:sz w:val="24"/>
          <w:szCs w:val="24"/>
          <w:highlight w:val="yellow"/>
        </w:rPr>
        <w:t>= .50, p = .616</w:t>
      </w:r>
      <w:r w:rsidR="004D3C43" w:rsidRPr="00CE560B">
        <w:rPr>
          <w:sz w:val="24"/>
          <w:szCs w:val="24"/>
          <w:highlight w:val="yellow"/>
        </w:rPr>
        <w:t xml:space="preserve">; </w:t>
      </w:r>
      <w:r w:rsidR="00CE560B" w:rsidRPr="00CE560B">
        <w:rPr>
          <w:sz w:val="24"/>
          <w:szCs w:val="24"/>
          <w:highlight w:val="yellow"/>
        </w:rPr>
        <w:t>imageability</w:t>
      </w:r>
      <w:r w:rsidR="004D3C43" w:rsidRPr="00CE560B">
        <w:rPr>
          <w:sz w:val="24"/>
          <w:szCs w:val="24"/>
          <w:highlight w:val="yellow"/>
        </w:rPr>
        <w:t xml:space="preserve">: </w:t>
      </w:r>
      <w:r w:rsidR="004D3C43" w:rsidRPr="00CE560B">
        <w:rPr>
          <w:i/>
          <w:sz w:val="24"/>
          <w:szCs w:val="24"/>
          <w:highlight w:val="yellow"/>
        </w:rPr>
        <w:t>t</w:t>
      </w:r>
      <w:r w:rsidR="004D3C43" w:rsidRPr="00CE560B">
        <w:rPr>
          <w:sz w:val="24"/>
          <w:szCs w:val="24"/>
          <w:highlight w:val="yellow"/>
        </w:rPr>
        <w:t>(58)</w:t>
      </w:r>
      <w:r w:rsidR="00642D17">
        <w:rPr>
          <w:sz w:val="24"/>
          <w:szCs w:val="24"/>
          <w:highlight w:val="yellow"/>
        </w:rPr>
        <w:t>= .322, p = .748</w:t>
      </w:r>
      <w:r w:rsidR="004D3C43" w:rsidRPr="00CE560B">
        <w:rPr>
          <w:sz w:val="24"/>
          <w:szCs w:val="24"/>
          <w:highlight w:val="yellow"/>
        </w:rPr>
        <w:t>).</w:t>
      </w:r>
      <w:r w:rsidR="00511F4B">
        <w:rPr>
          <w:sz w:val="24"/>
          <w:szCs w:val="24"/>
        </w:rPr>
        <w:t xml:space="preserve"> </w:t>
      </w:r>
      <w:r w:rsidR="009E3C19">
        <w:rPr>
          <w:sz w:val="24"/>
          <w:szCs w:val="24"/>
        </w:rPr>
        <w:t>Finally, a</w:t>
      </w:r>
      <w:r w:rsidR="009E3C19" w:rsidRPr="009F700C">
        <w:rPr>
          <w:sz w:val="24"/>
          <w:szCs w:val="24"/>
        </w:rPr>
        <w:t xml:space="preserve"> different set of 13 participants rated the extent to which they found it necessary to generate a spatiotemporal context to </w:t>
      </w:r>
      <w:r w:rsidR="009E3C19" w:rsidRPr="009F700C">
        <w:rPr>
          <w:sz w:val="24"/>
          <w:szCs w:val="24"/>
        </w:rPr>
        <w:lastRenderedPageBreak/>
        <w:t xml:space="preserve">complete the specific feature matching conditions (e.g., colour and action judgements), on a seven point scale (1 – not very useful, 7 – retrieving the context was very helpful). Retrieval of a spatiotemporal context was significantly more important for tool action trials (M = 4.13, SD = .50) than animal colour trials (M = 2.49, SD = .43; </w:t>
      </w:r>
      <w:proofErr w:type="gramStart"/>
      <w:r w:rsidR="009E3C19" w:rsidRPr="009F700C">
        <w:rPr>
          <w:i/>
          <w:sz w:val="24"/>
          <w:szCs w:val="24"/>
        </w:rPr>
        <w:t>t</w:t>
      </w:r>
      <w:r w:rsidR="009E3C19" w:rsidRPr="009F700C">
        <w:rPr>
          <w:sz w:val="24"/>
          <w:szCs w:val="24"/>
        </w:rPr>
        <w:t>(</w:t>
      </w:r>
      <w:proofErr w:type="gramEnd"/>
      <w:r w:rsidR="009E3C19" w:rsidRPr="009F700C">
        <w:rPr>
          <w:sz w:val="24"/>
          <w:szCs w:val="24"/>
        </w:rPr>
        <w:t xml:space="preserve">28) = 13.87 p &lt;.001). </w:t>
      </w:r>
      <w:bookmarkStart w:id="7" w:name="h.7d2a1blxiwk2" w:colFirst="0" w:colLast="0"/>
      <w:bookmarkEnd w:id="7"/>
    </w:p>
    <w:p w14:paraId="5735E724" w14:textId="77777777" w:rsidR="001F532D" w:rsidRDefault="001F532D" w:rsidP="00DC2B02">
      <w:pPr>
        <w:keepNext/>
        <w:spacing w:line="360" w:lineRule="auto"/>
        <w:ind w:firstLine="720"/>
        <w:jc w:val="both"/>
        <w:rPr>
          <w:sz w:val="24"/>
          <w:szCs w:val="24"/>
          <w:u w:val="single"/>
        </w:rPr>
        <w:sectPr w:rsidR="001F532D" w:rsidSect="0062552B">
          <w:footerReference w:type="even" r:id="rId12"/>
          <w:footerReference w:type="default" r:id="rId13"/>
          <w:pgSz w:w="11906" w:h="16838"/>
          <w:pgMar w:top="1440" w:right="1440" w:bottom="1440" w:left="1440" w:header="708" w:footer="708" w:gutter="0"/>
          <w:cols w:space="708"/>
          <w:docGrid w:linePitch="360"/>
        </w:sectPr>
      </w:pPr>
    </w:p>
    <w:p w14:paraId="11D6B3CC" w14:textId="61D75C88" w:rsidR="001F532D" w:rsidRPr="004935CB" w:rsidRDefault="001F532D" w:rsidP="004935CB">
      <w:pPr>
        <w:keepNext/>
        <w:spacing w:line="360" w:lineRule="auto"/>
        <w:jc w:val="both"/>
        <w:rPr>
          <w:i/>
          <w:sz w:val="24"/>
          <w:szCs w:val="24"/>
          <w:u w:val="single"/>
        </w:rPr>
      </w:pPr>
      <w:r>
        <w:rPr>
          <w:sz w:val="24"/>
          <w:szCs w:val="24"/>
          <w:u w:val="single"/>
        </w:rPr>
        <w:lastRenderedPageBreak/>
        <w:t xml:space="preserve">Table 1. </w:t>
      </w:r>
      <w:r w:rsidR="00DD63C5">
        <w:rPr>
          <w:i/>
          <w:sz w:val="24"/>
          <w:szCs w:val="24"/>
          <w:u w:val="single"/>
        </w:rPr>
        <w:t>Psycholinguistic</w:t>
      </w:r>
      <w:r w:rsidR="009E7C0D">
        <w:rPr>
          <w:i/>
          <w:sz w:val="24"/>
          <w:szCs w:val="24"/>
          <w:u w:val="single"/>
        </w:rPr>
        <w:t xml:space="preserve"> variables for the</w:t>
      </w:r>
      <w:r w:rsidR="00DD63C5">
        <w:rPr>
          <w:i/>
          <w:sz w:val="24"/>
          <w:szCs w:val="24"/>
          <w:u w:val="single"/>
        </w:rPr>
        <w:t xml:space="preserve"> stimuli used in the task-based fMRI study</w:t>
      </w:r>
    </w:p>
    <w:tbl>
      <w:tblPr>
        <w:tblW w:w="13820" w:type="dxa"/>
        <w:jc w:val="center"/>
        <w:tblInd w:w="93" w:type="dxa"/>
        <w:tblLook w:val="04A0" w:firstRow="1" w:lastRow="0" w:firstColumn="1" w:lastColumn="0" w:noHBand="0" w:noVBand="1"/>
      </w:tblPr>
      <w:tblGrid>
        <w:gridCol w:w="2300"/>
        <w:gridCol w:w="1096"/>
        <w:gridCol w:w="824"/>
        <w:gridCol w:w="1131"/>
        <w:gridCol w:w="789"/>
        <w:gridCol w:w="1131"/>
        <w:gridCol w:w="789"/>
        <w:gridCol w:w="1131"/>
        <w:gridCol w:w="789"/>
        <w:gridCol w:w="1131"/>
        <w:gridCol w:w="789"/>
        <w:gridCol w:w="1131"/>
        <w:gridCol w:w="789"/>
      </w:tblGrid>
      <w:tr w:rsidR="001F532D" w:rsidRPr="001F532D" w14:paraId="1678AE54" w14:textId="77777777" w:rsidTr="004935CB">
        <w:trPr>
          <w:trHeight w:val="300"/>
          <w:jc w:val="center"/>
        </w:trPr>
        <w:tc>
          <w:tcPr>
            <w:tcW w:w="2300" w:type="dxa"/>
            <w:tcBorders>
              <w:top w:val="nil"/>
              <w:left w:val="nil"/>
              <w:bottom w:val="nil"/>
              <w:right w:val="nil"/>
            </w:tcBorders>
            <w:shd w:val="clear" w:color="auto" w:fill="auto"/>
            <w:noWrap/>
            <w:vAlign w:val="bottom"/>
            <w:hideMark/>
          </w:tcPr>
          <w:p w14:paraId="5CA10696" w14:textId="77777777" w:rsidR="001F532D" w:rsidRPr="004935CB" w:rsidRDefault="001F532D" w:rsidP="001F532D">
            <w:pPr>
              <w:spacing w:after="0" w:line="240" w:lineRule="auto"/>
              <w:rPr>
                <w:rFonts w:eastAsia="Times New Roman" w:cs="Times New Roman"/>
                <w:b/>
                <w:bCs/>
                <w:color w:val="000000"/>
                <w:lang w:eastAsia="en-GB"/>
              </w:rPr>
            </w:pPr>
          </w:p>
        </w:tc>
        <w:tc>
          <w:tcPr>
            <w:tcW w:w="1920" w:type="dxa"/>
            <w:gridSpan w:val="2"/>
            <w:tcBorders>
              <w:top w:val="nil"/>
              <w:left w:val="nil"/>
              <w:bottom w:val="nil"/>
              <w:right w:val="nil"/>
            </w:tcBorders>
            <w:shd w:val="clear" w:color="auto" w:fill="auto"/>
            <w:noWrap/>
            <w:vAlign w:val="bottom"/>
            <w:hideMark/>
          </w:tcPr>
          <w:p w14:paraId="28869A89"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Word length</w:t>
            </w:r>
          </w:p>
        </w:tc>
        <w:tc>
          <w:tcPr>
            <w:tcW w:w="1920" w:type="dxa"/>
            <w:gridSpan w:val="2"/>
            <w:tcBorders>
              <w:top w:val="nil"/>
              <w:left w:val="nil"/>
              <w:bottom w:val="nil"/>
              <w:right w:val="nil"/>
            </w:tcBorders>
            <w:shd w:val="clear" w:color="auto" w:fill="auto"/>
            <w:noWrap/>
            <w:vAlign w:val="bottom"/>
            <w:hideMark/>
          </w:tcPr>
          <w:p w14:paraId="4EE33EC7"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Number of words</w:t>
            </w:r>
          </w:p>
        </w:tc>
        <w:tc>
          <w:tcPr>
            <w:tcW w:w="1920" w:type="dxa"/>
            <w:gridSpan w:val="2"/>
            <w:tcBorders>
              <w:top w:val="nil"/>
              <w:left w:val="nil"/>
              <w:bottom w:val="nil"/>
              <w:right w:val="nil"/>
            </w:tcBorders>
            <w:shd w:val="clear" w:color="auto" w:fill="auto"/>
            <w:noWrap/>
            <w:vAlign w:val="bottom"/>
            <w:hideMark/>
          </w:tcPr>
          <w:p w14:paraId="7EEC3D4B"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Manipulability</w:t>
            </w:r>
          </w:p>
        </w:tc>
        <w:tc>
          <w:tcPr>
            <w:tcW w:w="1920" w:type="dxa"/>
            <w:gridSpan w:val="2"/>
            <w:tcBorders>
              <w:top w:val="nil"/>
              <w:left w:val="nil"/>
              <w:bottom w:val="nil"/>
              <w:right w:val="nil"/>
            </w:tcBorders>
            <w:shd w:val="clear" w:color="auto" w:fill="auto"/>
            <w:noWrap/>
            <w:vAlign w:val="bottom"/>
            <w:hideMark/>
          </w:tcPr>
          <w:p w14:paraId="47F860C1"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Lexical frequency</w:t>
            </w:r>
          </w:p>
        </w:tc>
        <w:tc>
          <w:tcPr>
            <w:tcW w:w="1920" w:type="dxa"/>
            <w:gridSpan w:val="2"/>
            <w:tcBorders>
              <w:top w:val="nil"/>
              <w:left w:val="nil"/>
              <w:bottom w:val="nil"/>
              <w:right w:val="nil"/>
            </w:tcBorders>
            <w:shd w:val="clear" w:color="auto" w:fill="auto"/>
            <w:noWrap/>
            <w:vAlign w:val="bottom"/>
            <w:hideMark/>
          </w:tcPr>
          <w:p w14:paraId="1EA4A55B" w14:textId="220CE173"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1F532D">
              <w:rPr>
                <w:rFonts w:eastAsia="Times New Roman" w:cs="Times New Roman"/>
                <w:b/>
                <w:bCs/>
                <w:color w:val="000000"/>
                <w:lang w:eastAsia="en-GB"/>
              </w:rPr>
              <w:t>Familiarity</w:t>
            </w:r>
          </w:p>
        </w:tc>
        <w:tc>
          <w:tcPr>
            <w:tcW w:w="1920" w:type="dxa"/>
            <w:gridSpan w:val="2"/>
            <w:tcBorders>
              <w:top w:val="nil"/>
              <w:left w:val="nil"/>
              <w:bottom w:val="nil"/>
              <w:right w:val="nil"/>
            </w:tcBorders>
            <w:shd w:val="clear" w:color="auto" w:fill="auto"/>
            <w:noWrap/>
            <w:vAlign w:val="bottom"/>
            <w:hideMark/>
          </w:tcPr>
          <w:p w14:paraId="2D685459"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Imageability</w:t>
            </w:r>
          </w:p>
        </w:tc>
      </w:tr>
      <w:tr w:rsidR="001F532D" w:rsidRPr="001F532D" w14:paraId="67405537" w14:textId="77777777" w:rsidTr="001F532D">
        <w:trPr>
          <w:trHeight w:val="300"/>
          <w:jc w:val="center"/>
        </w:trPr>
        <w:tc>
          <w:tcPr>
            <w:tcW w:w="2300" w:type="dxa"/>
            <w:tcBorders>
              <w:top w:val="nil"/>
              <w:left w:val="nil"/>
              <w:bottom w:val="single" w:sz="4" w:space="0" w:color="auto"/>
              <w:right w:val="nil"/>
            </w:tcBorders>
            <w:shd w:val="clear" w:color="auto" w:fill="auto"/>
            <w:noWrap/>
            <w:vAlign w:val="bottom"/>
            <w:hideMark/>
          </w:tcPr>
          <w:p w14:paraId="2EC497BF"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Condition</w:t>
            </w:r>
          </w:p>
        </w:tc>
        <w:tc>
          <w:tcPr>
            <w:tcW w:w="1096" w:type="dxa"/>
            <w:tcBorders>
              <w:top w:val="nil"/>
              <w:left w:val="nil"/>
              <w:bottom w:val="single" w:sz="4" w:space="0" w:color="auto"/>
              <w:right w:val="nil"/>
            </w:tcBorders>
            <w:shd w:val="clear" w:color="auto" w:fill="auto"/>
            <w:noWrap/>
            <w:vAlign w:val="bottom"/>
            <w:hideMark/>
          </w:tcPr>
          <w:p w14:paraId="46FE3BF3"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Mean</w:t>
            </w:r>
          </w:p>
        </w:tc>
        <w:tc>
          <w:tcPr>
            <w:tcW w:w="824" w:type="dxa"/>
            <w:tcBorders>
              <w:top w:val="nil"/>
              <w:left w:val="nil"/>
              <w:bottom w:val="single" w:sz="4" w:space="0" w:color="auto"/>
              <w:right w:val="nil"/>
            </w:tcBorders>
            <w:shd w:val="clear" w:color="auto" w:fill="auto"/>
            <w:noWrap/>
            <w:vAlign w:val="bottom"/>
            <w:hideMark/>
          </w:tcPr>
          <w:p w14:paraId="224EB0A5"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S.D.</w:t>
            </w:r>
          </w:p>
        </w:tc>
        <w:tc>
          <w:tcPr>
            <w:tcW w:w="1131" w:type="dxa"/>
            <w:tcBorders>
              <w:top w:val="nil"/>
              <w:left w:val="nil"/>
              <w:bottom w:val="single" w:sz="4" w:space="0" w:color="auto"/>
              <w:right w:val="nil"/>
            </w:tcBorders>
            <w:shd w:val="clear" w:color="auto" w:fill="auto"/>
            <w:noWrap/>
            <w:vAlign w:val="bottom"/>
            <w:hideMark/>
          </w:tcPr>
          <w:p w14:paraId="3FDB7BD7"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Mean</w:t>
            </w:r>
          </w:p>
        </w:tc>
        <w:tc>
          <w:tcPr>
            <w:tcW w:w="789" w:type="dxa"/>
            <w:tcBorders>
              <w:top w:val="nil"/>
              <w:left w:val="nil"/>
              <w:bottom w:val="single" w:sz="4" w:space="0" w:color="auto"/>
              <w:right w:val="nil"/>
            </w:tcBorders>
            <w:shd w:val="clear" w:color="auto" w:fill="auto"/>
            <w:noWrap/>
            <w:vAlign w:val="bottom"/>
            <w:hideMark/>
          </w:tcPr>
          <w:p w14:paraId="622AAF09"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S.D.</w:t>
            </w:r>
          </w:p>
        </w:tc>
        <w:tc>
          <w:tcPr>
            <w:tcW w:w="1131" w:type="dxa"/>
            <w:tcBorders>
              <w:top w:val="nil"/>
              <w:left w:val="nil"/>
              <w:bottom w:val="single" w:sz="4" w:space="0" w:color="auto"/>
              <w:right w:val="nil"/>
            </w:tcBorders>
            <w:shd w:val="clear" w:color="auto" w:fill="auto"/>
            <w:noWrap/>
            <w:vAlign w:val="bottom"/>
            <w:hideMark/>
          </w:tcPr>
          <w:p w14:paraId="1A89D47F"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Mean</w:t>
            </w:r>
          </w:p>
        </w:tc>
        <w:tc>
          <w:tcPr>
            <w:tcW w:w="789" w:type="dxa"/>
            <w:tcBorders>
              <w:top w:val="nil"/>
              <w:left w:val="nil"/>
              <w:bottom w:val="single" w:sz="4" w:space="0" w:color="auto"/>
              <w:right w:val="nil"/>
            </w:tcBorders>
            <w:shd w:val="clear" w:color="auto" w:fill="auto"/>
            <w:noWrap/>
            <w:vAlign w:val="bottom"/>
            <w:hideMark/>
          </w:tcPr>
          <w:p w14:paraId="34A9D904" w14:textId="77777777" w:rsidR="001F532D" w:rsidRPr="004935CB" w:rsidRDefault="001F532D" w:rsidP="001F532D">
            <w:pPr>
              <w:keepNext/>
              <w:keepLines/>
              <w:spacing w:before="200" w:after="0" w:line="240" w:lineRule="auto"/>
              <w:jc w:val="center"/>
              <w:outlineLvl w:val="6"/>
              <w:rPr>
                <w:rFonts w:eastAsia="Times New Roman" w:cs="Times New Roman"/>
                <w:b/>
                <w:bCs/>
                <w:color w:val="000000"/>
                <w:lang w:eastAsia="en-GB"/>
              </w:rPr>
            </w:pPr>
            <w:r w:rsidRPr="004935CB">
              <w:rPr>
                <w:rFonts w:eastAsia="Times New Roman" w:cs="Times New Roman"/>
                <w:b/>
                <w:bCs/>
                <w:color w:val="000000"/>
                <w:lang w:eastAsia="en-GB"/>
              </w:rPr>
              <w:t>S.D.</w:t>
            </w:r>
          </w:p>
        </w:tc>
        <w:tc>
          <w:tcPr>
            <w:tcW w:w="1131" w:type="dxa"/>
            <w:tcBorders>
              <w:top w:val="nil"/>
              <w:left w:val="nil"/>
              <w:bottom w:val="single" w:sz="4" w:space="0" w:color="auto"/>
              <w:right w:val="nil"/>
            </w:tcBorders>
            <w:shd w:val="clear" w:color="auto" w:fill="auto"/>
            <w:noWrap/>
            <w:vAlign w:val="bottom"/>
            <w:hideMark/>
          </w:tcPr>
          <w:p w14:paraId="72F72FDD"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Mean</w:t>
            </w:r>
          </w:p>
        </w:tc>
        <w:tc>
          <w:tcPr>
            <w:tcW w:w="789" w:type="dxa"/>
            <w:tcBorders>
              <w:top w:val="nil"/>
              <w:left w:val="nil"/>
              <w:bottom w:val="single" w:sz="4" w:space="0" w:color="auto"/>
              <w:right w:val="nil"/>
            </w:tcBorders>
            <w:shd w:val="clear" w:color="auto" w:fill="auto"/>
            <w:noWrap/>
            <w:vAlign w:val="bottom"/>
            <w:hideMark/>
          </w:tcPr>
          <w:p w14:paraId="0FF42115"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S.D.</w:t>
            </w:r>
          </w:p>
        </w:tc>
        <w:tc>
          <w:tcPr>
            <w:tcW w:w="1131" w:type="dxa"/>
            <w:tcBorders>
              <w:top w:val="nil"/>
              <w:left w:val="nil"/>
              <w:bottom w:val="single" w:sz="4" w:space="0" w:color="auto"/>
              <w:right w:val="nil"/>
            </w:tcBorders>
            <w:shd w:val="clear" w:color="auto" w:fill="auto"/>
            <w:noWrap/>
            <w:vAlign w:val="bottom"/>
            <w:hideMark/>
          </w:tcPr>
          <w:p w14:paraId="23A5D668"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Mean</w:t>
            </w:r>
          </w:p>
        </w:tc>
        <w:tc>
          <w:tcPr>
            <w:tcW w:w="789" w:type="dxa"/>
            <w:tcBorders>
              <w:top w:val="nil"/>
              <w:left w:val="nil"/>
              <w:bottom w:val="single" w:sz="4" w:space="0" w:color="auto"/>
              <w:right w:val="nil"/>
            </w:tcBorders>
            <w:shd w:val="clear" w:color="auto" w:fill="auto"/>
            <w:noWrap/>
            <w:vAlign w:val="bottom"/>
            <w:hideMark/>
          </w:tcPr>
          <w:p w14:paraId="2C1F1AF7"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S.D.</w:t>
            </w:r>
          </w:p>
        </w:tc>
        <w:tc>
          <w:tcPr>
            <w:tcW w:w="1131" w:type="dxa"/>
            <w:tcBorders>
              <w:top w:val="nil"/>
              <w:left w:val="nil"/>
              <w:bottom w:val="single" w:sz="4" w:space="0" w:color="auto"/>
              <w:right w:val="nil"/>
            </w:tcBorders>
            <w:shd w:val="clear" w:color="auto" w:fill="auto"/>
            <w:noWrap/>
            <w:vAlign w:val="bottom"/>
            <w:hideMark/>
          </w:tcPr>
          <w:p w14:paraId="405A3EA3"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Mean</w:t>
            </w:r>
          </w:p>
        </w:tc>
        <w:tc>
          <w:tcPr>
            <w:tcW w:w="789" w:type="dxa"/>
            <w:tcBorders>
              <w:top w:val="nil"/>
              <w:left w:val="nil"/>
              <w:bottom w:val="single" w:sz="4" w:space="0" w:color="auto"/>
              <w:right w:val="nil"/>
            </w:tcBorders>
            <w:shd w:val="clear" w:color="auto" w:fill="auto"/>
            <w:noWrap/>
            <w:vAlign w:val="bottom"/>
            <w:hideMark/>
          </w:tcPr>
          <w:p w14:paraId="6121C2F0" w14:textId="77777777" w:rsidR="001F532D" w:rsidRPr="004935CB" w:rsidRDefault="001F532D" w:rsidP="001F532D">
            <w:pPr>
              <w:keepNext/>
              <w:keepLines/>
              <w:spacing w:before="200" w:after="0" w:line="240" w:lineRule="auto"/>
              <w:jc w:val="center"/>
              <w:outlineLvl w:val="8"/>
              <w:rPr>
                <w:rFonts w:eastAsia="Times New Roman" w:cs="Times New Roman"/>
                <w:b/>
                <w:bCs/>
                <w:color w:val="000000"/>
                <w:lang w:eastAsia="en-GB"/>
              </w:rPr>
            </w:pPr>
            <w:r w:rsidRPr="004935CB">
              <w:rPr>
                <w:rFonts w:eastAsia="Times New Roman" w:cs="Times New Roman"/>
                <w:b/>
                <w:bCs/>
                <w:color w:val="000000"/>
                <w:lang w:eastAsia="en-GB"/>
              </w:rPr>
              <w:t>S.D.</w:t>
            </w:r>
          </w:p>
        </w:tc>
      </w:tr>
      <w:tr w:rsidR="001F532D" w:rsidRPr="001F532D" w14:paraId="7D79183B" w14:textId="77777777" w:rsidTr="001F532D">
        <w:trPr>
          <w:trHeight w:val="300"/>
          <w:jc w:val="center"/>
        </w:trPr>
        <w:tc>
          <w:tcPr>
            <w:tcW w:w="2300" w:type="dxa"/>
            <w:tcBorders>
              <w:top w:val="nil"/>
              <w:left w:val="nil"/>
              <w:bottom w:val="nil"/>
              <w:right w:val="nil"/>
            </w:tcBorders>
            <w:shd w:val="clear" w:color="auto" w:fill="auto"/>
            <w:noWrap/>
            <w:vAlign w:val="bottom"/>
            <w:hideMark/>
          </w:tcPr>
          <w:p w14:paraId="2A120BA1" w14:textId="310F62C7" w:rsidR="001F532D" w:rsidRPr="004935CB" w:rsidRDefault="001F532D" w:rsidP="001F532D">
            <w:pPr>
              <w:keepNext/>
              <w:keepLines/>
              <w:spacing w:before="200" w:after="0" w:line="240" w:lineRule="auto"/>
              <w:outlineLvl w:val="8"/>
              <w:rPr>
                <w:rFonts w:eastAsia="Times New Roman" w:cs="Times New Roman"/>
                <w:color w:val="000000"/>
                <w:lang w:eastAsia="en-GB"/>
              </w:rPr>
            </w:pPr>
            <w:r w:rsidRPr="004935CB">
              <w:rPr>
                <w:rFonts w:eastAsia="Times New Roman" w:cs="Times New Roman"/>
                <w:color w:val="000000"/>
                <w:lang w:eastAsia="en-GB"/>
              </w:rPr>
              <w:t xml:space="preserve">Global </w:t>
            </w:r>
            <w:r w:rsidRPr="001F532D">
              <w:rPr>
                <w:rFonts w:eastAsia="Times New Roman" w:cs="Times New Roman"/>
                <w:color w:val="000000"/>
                <w:lang w:eastAsia="en-GB"/>
              </w:rPr>
              <w:t>association</w:t>
            </w:r>
          </w:p>
        </w:tc>
        <w:tc>
          <w:tcPr>
            <w:tcW w:w="1096" w:type="dxa"/>
            <w:tcBorders>
              <w:top w:val="nil"/>
              <w:left w:val="nil"/>
              <w:bottom w:val="nil"/>
              <w:right w:val="nil"/>
            </w:tcBorders>
            <w:shd w:val="clear" w:color="auto" w:fill="auto"/>
            <w:noWrap/>
            <w:vAlign w:val="bottom"/>
            <w:hideMark/>
          </w:tcPr>
          <w:p w14:paraId="1154E181"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6.92</w:t>
            </w:r>
          </w:p>
        </w:tc>
        <w:tc>
          <w:tcPr>
            <w:tcW w:w="824" w:type="dxa"/>
            <w:tcBorders>
              <w:top w:val="nil"/>
              <w:left w:val="nil"/>
              <w:bottom w:val="nil"/>
              <w:right w:val="nil"/>
            </w:tcBorders>
            <w:shd w:val="clear" w:color="auto" w:fill="auto"/>
            <w:noWrap/>
            <w:vAlign w:val="bottom"/>
            <w:hideMark/>
          </w:tcPr>
          <w:p w14:paraId="005BC651"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1.71</w:t>
            </w:r>
          </w:p>
        </w:tc>
        <w:tc>
          <w:tcPr>
            <w:tcW w:w="1131" w:type="dxa"/>
            <w:tcBorders>
              <w:top w:val="nil"/>
              <w:left w:val="nil"/>
              <w:bottom w:val="nil"/>
              <w:right w:val="nil"/>
            </w:tcBorders>
            <w:shd w:val="clear" w:color="auto" w:fill="auto"/>
            <w:noWrap/>
            <w:vAlign w:val="bottom"/>
            <w:hideMark/>
          </w:tcPr>
          <w:p w14:paraId="5BD3CA98"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1.23</w:t>
            </w:r>
          </w:p>
        </w:tc>
        <w:tc>
          <w:tcPr>
            <w:tcW w:w="789" w:type="dxa"/>
            <w:tcBorders>
              <w:top w:val="nil"/>
              <w:left w:val="nil"/>
              <w:bottom w:val="nil"/>
              <w:right w:val="nil"/>
            </w:tcBorders>
            <w:shd w:val="clear" w:color="auto" w:fill="auto"/>
            <w:noWrap/>
            <w:vAlign w:val="bottom"/>
            <w:hideMark/>
          </w:tcPr>
          <w:p w14:paraId="671019C3"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.26</w:t>
            </w:r>
          </w:p>
        </w:tc>
        <w:tc>
          <w:tcPr>
            <w:tcW w:w="1131" w:type="dxa"/>
            <w:tcBorders>
              <w:top w:val="nil"/>
              <w:left w:val="nil"/>
              <w:bottom w:val="nil"/>
              <w:right w:val="nil"/>
            </w:tcBorders>
            <w:shd w:val="clear" w:color="auto" w:fill="auto"/>
            <w:noWrap/>
            <w:vAlign w:val="bottom"/>
            <w:hideMark/>
          </w:tcPr>
          <w:p w14:paraId="6FB92F52"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4.77</w:t>
            </w:r>
          </w:p>
        </w:tc>
        <w:tc>
          <w:tcPr>
            <w:tcW w:w="789" w:type="dxa"/>
            <w:tcBorders>
              <w:top w:val="nil"/>
              <w:left w:val="nil"/>
              <w:bottom w:val="nil"/>
              <w:right w:val="nil"/>
            </w:tcBorders>
            <w:shd w:val="clear" w:color="auto" w:fill="auto"/>
            <w:noWrap/>
            <w:vAlign w:val="bottom"/>
            <w:hideMark/>
          </w:tcPr>
          <w:p w14:paraId="2E5942B1"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.61</w:t>
            </w:r>
          </w:p>
        </w:tc>
        <w:tc>
          <w:tcPr>
            <w:tcW w:w="1131" w:type="dxa"/>
            <w:tcBorders>
              <w:top w:val="nil"/>
              <w:left w:val="nil"/>
              <w:bottom w:val="nil"/>
              <w:right w:val="nil"/>
            </w:tcBorders>
            <w:shd w:val="clear" w:color="auto" w:fill="auto"/>
            <w:noWrap/>
            <w:vAlign w:val="bottom"/>
            <w:hideMark/>
          </w:tcPr>
          <w:p w14:paraId="31605B57"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3.98</w:t>
            </w:r>
          </w:p>
        </w:tc>
        <w:tc>
          <w:tcPr>
            <w:tcW w:w="789" w:type="dxa"/>
            <w:tcBorders>
              <w:top w:val="nil"/>
              <w:left w:val="nil"/>
              <w:bottom w:val="nil"/>
              <w:right w:val="nil"/>
            </w:tcBorders>
            <w:shd w:val="clear" w:color="auto" w:fill="auto"/>
            <w:noWrap/>
            <w:vAlign w:val="bottom"/>
            <w:hideMark/>
          </w:tcPr>
          <w:p w14:paraId="589CE6AE"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.39</w:t>
            </w:r>
          </w:p>
        </w:tc>
        <w:tc>
          <w:tcPr>
            <w:tcW w:w="1131" w:type="dxa"/>
            <w:tcBorders>
              <w:top w:val="nil"/>
              <w:left w:val="nil"/>
              <w:bottom w:val="nil"/>
              <w:right w:val="nil"/>
            </w:tcBorders>
            <w:shd w:val="clear" w:color="auto" w:fill="auto"/>
            <w:noWrap/>
            <w:vAlign w:val="bottom"/>
            <w:hideMark/>
          </w:tcPr>
          <w:p w14:paraId="164A8565"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5.74</w:t>
            </w:r>
          </w:p>
        </w:tc>
        <w:tc>
          <w:tcPr>
            <w:tcW w:w="789" w:type="dxa"/>
            <w:tcBorders>
              <w:top w:val="nil"/>
              <w:left w:val="nil"/>
              <w:bottom w:val="nil"/>
              <w:right w:val="nil"/>
            </w:tcBorders>
            <w:shd w:val="clear" w:color="auto" w:fill="auto"/>
            <w:noWrap/>
            <w:vAlign w:val="bottom"/>
            <w:hideMark/>
          </w:tcPr>
          <w:p w14:paraId="43EC218C"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.57</w:t>
            </w:r>
          </w:p>
        </w:tc>
        <w:tc>
          <w:tcPr>
            <w:tcW w:w="1131" w:type="dxa"/>
            <w:tcBorders>
              <w:top w:val="nil"/>
              <w:left w:val="nil"/>
              <w:bottom w:val="nil"/>
              <w:right w:val="nil"/>
            </w:tcBorders>
            <w:shd w:val="clear" w:color="auto" w:fill="auto"/>
            <w:noWrap/>
            <w:vAlign w:val="bottom"/>
            <w:hideMark/>
          </w:tcPr>
          <w:p w14:paraId="54CFD7FE"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5.96</w:t>
            </w:r>
          </w:p>
        </w:tc>
        <w:tc>
          <w:tcPr>
            <w:tcW w:w="789" w:type="dxa"/>
            <w:tcBorders>
              <w:top w:val="nil"/>
              <w:left w:val="nil"/>
              <w:bottom w:val="nil"/>
              <w:right w:val="nil"/>
            </w:tcBorders>
            <w:shd w:val="clear" w:color="auto" w:fill="auto"/>
            <w:noWrap/>
            <w:vAlign w:val="bottom"/>
            <w:hideMark/>
          </w:tcPr>
          <w:p w14:paraId="449E06D6" w14:textId="77777777" w:rsidR="001F532D" w:rsidRPr="004935CB" w:rsidRDefault="001F532D" w:rsidP="001F532D">
            <w:pPr>
              <w:keepNext/>
              <w:keepLines/>
              <w:spacing w:before="200" w:after="0" w:line="240" w:lineRule="auto"/>
              <w:jc w:val="center"/>
              <w:outlineLvl w:val="6"/>
              <w:rPr>
                <w:rFonts w:eastAsia="Times New Roman" w:cs="Times New Roman"/>
                <w:color w:val="000000"/>
                <w:lang w:eastAsia="en-GB"/>
              </w:rPr>
            </w:pPr>
            <w:r w:rsidRPr="004935CB">
              <w:rPr>
                <w:rFonts w:eastAsia="Times New Roman" w:cs="Times New Roman"/>
                <w:color w:val="000000"/>
                <w:lang w:eastAsia="en-GB"/>
              </w:rPr>
              <w:t>.51</w:t>
            </w:r>
          </w:p>
        </w:tc>
      </w:tr>
      <w:tr w:rsidR="001F532D" w:rsidRPr="001F532D" w14:paraId="18D94EAB" w14:textId="77777777" w:rsidTr="001F532D">
        <w:trPr>
          <w:trHeight w:val="300"/>
          <w:jc w:val="center"/>
        </w:trPr>
        <w:tc>
          <w:tcPr>
            <w:tcW w:w="2300" w:type="dxa"/>
            <w:tcBorders>
              <w:top w:val="nil"/>
              <w:left w:val="nil"/>
              <w:bottom w:val="nil"/>
              <w:right w:val="nil"/>
            </w:tcBorders>
            <w:shd w:val="clear" w:color="auto" w:fill="auto"/>
            <w:noWrap/>
            <w:vAlign w:val="bottom"/>
            <w:hideMark/>
          </w:tcPr>
          <w:p w14:paraId="29A37D21" w14:textId="77777777" w:rsidR="001F532D" w:rsidRPr="004935CB" w:rsidRDefault="001F532D" w:rsidP="001F532D">
            <w:pPr>
              <w:keepNext/>
              <w:keepLines/>
              <w:spacing w:before="200" w:after="0" w:line="240" w:lineRule="auto"/>
              <w:outlineLvl w:val="8"/>
              <w:rPr>
                <w:rFonts w:eastAsia="Times New Roman" w:cs="Times New Roman"/>
                <w:color w:val="000000"/>
                <w:lang w:eastAsia="en-GB"/>
              </w:rPr>
            </w:pPr>
            <w:r w:rsidRPr="004935CB">
              <w:rPr>
                <w:rFonts w:eastAsia="Times New Roman" w:cs="Times New Roman"/>
                <w:color w:val="000000"/>
                <w:lang w:eastAsia="en-GB"/>
              </w:rPr>
              <w:t>Size feature</w:t>
            </w:r>
          </w:p>
        </w:tc>
        <w:tc>
          <w:tcPr>
            <w:tcW w:w="1096" w:type="dxa"/>
            <w:tcBorders>
              <w:top w:val="nil"/>
              <w:left w:val="nil"/>
              <w:bottom w:val="nil"/>
              <w:right w:val="nil"/>
            </w:tcBorders>
            <w:shd w:val="clear" w:color="auto" w:fill="auto"/>
            <w:noWrap/>
            <w:vAlign w:val="bottom"/>
            <w:hideMark/>
          </w:tcPr>
          <w:p w14:paraId="000431D6"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7.45</w:t>
            </w:r>
          </w:p>
        </w:tc>
        <w:tc>
          <w:tcPr>
            <w:tcW w:w="824" w:type="dxa"/>
            <w:tcBorders>
              <w:top w:val="nil"/>
              <w:left w:val="nil"/>
              <w:bottom w:val="nil"/>
              <w:right w:val="nil"/>
            </w:tcBorders>
            <w:shd w:val="clear" w:color="auto" w:fill="auto"/>
            <w:noWrap/>
            <w:vAlign w:val="bottom"/>
            <w:hideMark/>
          </w:tcPr>
          <w:p w14:paraId="3BF87FDC"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1.52</w:t>
            </w:r>
          </w:p>
        </w:tc>
        <w:tc>
          <w:tcPr>
            <w:tcW w:w="1131" w:type="dxa"/>
            <w:tcBorders>
              <w:top w:val="nil"/>
              <w:left w:val="nil"/>
              <w:bottom w:val="nil"/>
              <w:right w:val="nil"/>
            </w:tcBorders>
            <w:shd w:val="clear" w:color="auto" w:fill="auto"/>
            <w:noWrap/>
            <w:vAlign w:val="bottom"/>
            <w:hideMark/>
          </w:tcPr>
          <w:p w14:paraId="474DFFB4"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1.24</w:t>
            </w:r>
          </w:p>
        </w:tc>
        <w:tc>
          <w:tcPr>
            <w:tcW w:w="789" w:type="dxa"/>
            <w:tcBorders>
              <w:top w:val="nil"/>
              <w:left w:val="nil"/>
              <w:bottom w:val="nil"/>
              <w:right w:val="nil"/>
            </w:tcBorders>
            <w:shd w:val="clear" w:color="auto" w:fill="auto"/>
            <w:noWrap/>
            <w:vAlign w:val="bottom"/>
            <w:hideMark/>
          </w:tcPr>
          <w:p w14:paraId="1657697F"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.27</w:t>
            </w:r>
          </w:p>
        </w:tc>
        <w:tc>
          <w:tcPr>
            <w:tcW w:w="1131" w:type="dxa"/>
            <w:tcBorders>
              <w:top w:val="nil"/>
              <w:left w:val="nil"/>
              <w:bottom w:val="nil"/>
              <w:right w:val="nil"/>
            </w:tcBorders>
            <w:shd w:val="clear" w:color="auto" w:fill="auto"/>
            <w:noWrap/>
            <w:vAlign w:val="bottom"/>
            <w:hideMark/>
          </w:tcPr>
          <w:p w14:paraId="3276DD18"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4.77</w:t>
            </w:r>
          </w:p>
        </w:tc>
        <w:tc>
          <w:tcPr>
            <w:tcW w:w="789" w:type="dxa"/>
            <w:tcBorders>
              <w:top w:val="nil"/>
              <w:left w:val="nil"/>
              <w:bottom w:val="nil"/>
              <w:right w:val="nil"/>
            </w:tcBorders>
            <w:shd w:val="clear" w:color="auto" w:fill="auto"/>
            <w:noWrap/>
            <w:vAlign w:val="bottom"/>
            <w:hideMark/>
          </w:tcPr>
          <w:p w14:paraId="150C9ECA"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.53</w:t>
            </w:r>
          </w:p>
        </w:tc>
        <w:tc>
          <w:tcPr>
            <w:tcW w:w="1131" w:type="dxa"/>
            <w:tcBorders>
              <w:top w:val="nil"/>
              <w:left w:val="nil"/>
              <w:bottom w:val="nil"/>
              <w:right w:val="nil"/>
            </w:tcBorders>
            <w:shd w:val="clear" w:color="auto" w:fill="auto"/>
            <w:noWrap/>
            <w:vAlign w:val="bottom"/>
            <w:hideMark/>
          </w:tcPr>
          <w:p w14:paraId="20346049"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3.89</w:t>
            </w:r>
          </w:p>
        </w:tc>
        <w:tc>
          <w:tcPr>
            <w:tcW w:w="789" w:type="dxa"/>
            <w:tcBorders>
              <w:top w:val="nil"/>
              <w:left w:val="nil"/>
              <w:bottom w:val="nil"/>
              <w:right w:val="nil"/>
            </w:tcBorders>
            <w:shd w:val="clear" w:color="auto" w:fill="auto"/>
            <w:noWrap/>
            <w:vAlign w:val="bottom"/>
            <w:hideMark/>
          </w:tcPr>
          <w:p w14:paraId="145E8D24"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.43</w:t>
            </w:r>
          </w:p>
        </w:tc>
        <w:tc>
          <w:tcPr>
            <w:tcW w:w="1131" w:type="dxa"/>
            <w:tcBorders>
              <w:top w:val="nil"/>
              <w:left w:val="nil"/>
              <w:bottom w:val="nil"/>
              <w:right w:val="nil"/>
            </w:tcBorders>
            <w:shd w:val="clear" w:color="auto" w:fill="auto"/>
            <w:noWrap/>
            <w:vAlign w:val="bottom"/>
            <w:hideMark/>
          </w:tcPr>
          <w:p w14:paraId="0A594F89"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5.88</w:t>
            </w:r>
          </w:p>
        </w:tc>
        <w:tc>
          <w:tcPr>
            <w:tcW w:w="789" w:type="dxa"/>
            <w:tcBorders>
              <w:top w:val="nil"/>
              <w:left w:val="nil"/>
              <w:bottom w:val="nil"/>
              <w:right w:val="nil"/>
            </w:tcBorders>
            <w:shd w:val="clear" w:color="auto" w:fill="auto"/>
            <w:noWrap/>
            <w:vAlign w:val="bottom"/>
            <w:hideMark/>
          </w:tcPr>
          <w:p w14:paraId="1F4CE9C0"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.55</w:t>
            </w:r>
          </w:p>
        </w:tc>
        <w:tc>
          <w:tcPr>
            <w:tcW w:w="1131" w:type="dxa"/>
            <w:tcBorders>
              <w:top w:val="nil"/>
              <w:left w:val="nil"/>
              <w:bottom w:val="nil"/>
              <w:right w:val="nil"/>
            </w:tcBorders>
            <w:shd w:val="clear" w:color="auto" w:fill="auto"/>
            <w:noWrap/>
            <w:vAlign w:val="bottom"/>
            <w:hideMark/>
          </w:tcPr>
          <w:p w14:paraId="64B04051"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6.09</w:t>
            </w:r>
          </w:p>
        </w:tc>
        <w:tc>
          <w:tcPr>
            <w:tcW w:w="789" w:type="dxa"/>
            <w:tcBorders>
              <w:top w:val="nil"/>
              <w:left w:val="nil"/>
              <w:bottom w:val="nil"/>
              <w:right w:val="nil"/>
            </w:tcBorders>
            <w:shd w:val="clear" w:color="auto" w:fill="auto"/>
            <w:noWrap/>
            <w:vAlign w:val="bottom"/>
            <w:hideMark/>
          </w:tcPr>
          <w:p w14:paraId="58A04DE6" w14:textId="77777777" w:rsidR="001F532D" w:rsidRPr="004935CB" w:rsidRDefault="001F532D" w:rsidP="001F532D">
            <w:pPr>
              <w:keepNext/>
              <w:keepLines/>
              <w:spacing w:before="200" w:after="0" w:line="240" w:lineRule="auto"/>
              <w:jc w:val="center"/>
              <w:outlineLvl w:val="6"/>
              <w:rPr>
                <w:rFonts w:eastAsia="Times New Roman" w:cs="Times New Roman"/>
                <w:color w:val="000000"/>
                <w:lang w:eastAsia="en-GB"/>
              </w:rPr>
            </w:pPr>
            <w:r w:rsidRPr="004935CB">
              <w:rPr>
                <w:rFonts w:eastAsia="Times New Roman" w:cs="Times New Roman"/>
                <w:color w:val="000000"/>
                <w:lang w:eastAsia="en-GB"/>
              </w:rPr>
              <w:t>.42</w:t>
            </w:r>
          </w:p>
        </w:tc>
      </w:tr>
      <w:tr w:rsidR="001F532D" w:rsidRPr="001F532D" w14:paraId="2B950620" w14:textId="77777777" w:rsidTr="001F532D">
        <w:trPr>
          <w:trHeight w:val="300"/>
          <w:jc w:val="center"/>
        </w:trPr>
        <w:tc>
          <w:tcPr>
            <w:tcW w:w="2300" w:type="dxa"/>
            <w:tcBorders>
              <w:top w:val="nil"/>
              <w:left w:val="nil"/>
              <w:bottom w:val="nil"/>
              <w:right w:val="nil"/>
            </w:tcBorders>
            <w:shd w:val="clear" w:color="auto" w:fill="auto"/>
            <w:noWrap/>
            <w:vAlign w:val="bottom"/>
            <w:hideMark/>
          </w:tcPr>
          <w:p w14:paraId="63ABAEFD" w14:textId="5B9175C7" w:rsidR="001F532D" w:rsidRPr="004935CB" w:rsidRDefault="001F532D" w:rsidP="001F532D">
            <w:pPr>
              <w:keepNext/>
              <w:keepLines/>
              <w:spacing w:before="200" w:after="0" w:line="240" w:lineRule="auto"/>
              <w:outlineLvl w:val="8"/>
              <w:rPr>
                <w:rFonts w:eastAsia="Times New Roman" w:cs="Times New Roman"/>
                <w:color w:val="000000"/>
                <w:lang w:eastAsia="en-GB"/>
              </w:rPr>
            </w:pPr>
            <w:r w:rsidRPr="004935CB">
              <w:rPr>
                <w:rFonts w:eastAsia="Times New Roman" w:cs="Times New Roman"/>
                <w:color w:val="000000"/>
                <w:lang w:eastAsia="en-GB"/>
              </w:rPr>
              <w:t xml:space="preserve">Specific </w:t>
            </w:r>
            <w:r w:rsidR="00D72386">
              <w:rPr>
                <w:rFonts w:eastAsia="Times New Roman" w:cs="Times New Roman"/>
                <w:color w:val="000000"/>
                <w:lang w:eastAsia="en-GB"/>
              </w:rPr>
              <w:t>feature:</w:t>
            </w:r>
            <w:r w:rsidRPr="004935CB">
              <w:rPr>
                <w:rFonts w:eastAsia="Times New Roman" w:cs="Times New Roman"/>
                <w:color w:val="000000"/>
                <w:lang w:eastAsia="en-GB"/>
              </w:rPr>
              <w:t xml:space="preserve"> action</w:t>
            </w:r>
          </w:p>
        </w:tc>
        <w:tc>
          <w:tcPr>
            <w:tcW w:w="1096" w:type="dxa"/>
            <w:tcBorders>
              <w:top w:val="nil"/>
              <w:left w:val="nil"/>
              <w:bottom w:val="nil"/>
              <w:right w:val="nil"/>
            </w:tcBorders>
            <w:shd w:val="clear" w:color="auto" w:fill="auto"/>
            <w:noWrap/>
            <w:vAlign w:val="bottom"/>
            <w:hideMark/>
          </w:tcPr>
          <w:p w14:paraId="4C651AF1"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7.13</w:t>
            </w:r>
          </w:p>
        </w:tc>
        <w:tc>
          <w:tcPr>
            <w:tcW w:w="824" w:type="dxa"/>
            <w:tcBorders>
              <w:top w:val="nil"/>
              <w:left w:val="nil"/>
              <w:bottom w:val="nil"/>
              <w:right w:val="nil"/>
            </w:tcBorders>
            <w:shd w:val="clear" w:color="auto" w:fill="auto"/>
            <w:noWrap/>
            <w:vAlign w:val="bottom"/>
            <w:hideMark/>
          </w:tcPr>
          <w:p w14:paraId="5DC77321"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1.64</w:t>
            </w:r>
          </w:p>
        </w:tc>
        <w:tc>
          <w:tcPr>
            <w:tcW w:w="1131" w:type="dxa"/>
            <w:tcBorders>
              <w:top w:val="nil"/>
              <w:left w:val="nil"/>
              <w:bottom w:val="nil"/>
              <w:right w:val="nil"/>
            </w:tcBorders>
            <w:shd w:val="clear" w:color="auto" w:fill="auto"/>
            <w:noWrap/>
            <w:vAlign w:val="bottom"/>
            <w:hideMark/>
          </w:tcPr>
          <w:p w14:paraId="4798A230"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1.27</w:t>
            </w:r>
          </w:p>
        </w:tc>
        <w:tc>
          <w:tcPr>
            <w:tcW w:w="789" w:type="dxa"/>
            <w:tcBorders>
              <w:top w:val="nil"/>
              <w:left w:val="nil"/>
              <w:bottom w:val="nil"/>
              <w:right w:val="nil"/>
            </w:tcBorders>
            <w:shd w:val="clear" w:color="auto" w:fill="auto"/>
            <w:noWrap/>
            <w:vAlign w:val="bottom"/>
            <w:hideMark/>
          </w:tcPr>
          <w:p w14:paraId="4592E62D"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.37</w:t>
            </w:r>
          </w:p>
        </w:tc>
        <w:tc>
          <w:tcPr>
            <w:tcW w:w="1131" w:type="dxa"/>
            <w:tcBorders>
              <w:top w:val="nil"/>
              <w:left w:val="nil"/>
              <w:bottom w:val="nil"/>
              <w:right w:val="nil"/>
            </w:tcBorders>
            <w:shd w:val="clear" w:color="auto" w:fill="auto"/>
            <w:noWrap/>
            <w:vAlign w:val="bottom"/>
            <w:hideMark/>
          </w:tcPr>
          <w:p w14:paraId="2F9524EA"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4.35</w:t>
            </w:r>
          </w:p>
        </w:tc>
        <w:tc>
          <w:tcPr>
            <w:tcW w:w="789" w:type="dxa"/>
            <w:tcBorders>
              <w:top w:val="nil"/>
              <w:left w:val="nil"/>
              <w:bottom w:val="nil"/>
              <w:right w:val="nil"/>
            </w:tcBorders>
            <w:shd w:val="clear" w:color="auto" w:fill="auto"/>
            <w:noWrap/>
            <w:vAlign w:val="bottom"/>
            <w:hideMark/>
          </w:tcPr>
          <w:p w14:paraId="07B5F350"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.44</w:t>
            </w:r>
          </w:p>
        </w:tc>
        <w:tc>
          <w:tcPr>
            <w:tcW w:w="1131" w:type="dxa"/>
            <w:tcBorders>
              <w:top w:val="nil"/>
              <w:left w:val="nil"/>
              <w:bottom w:val="nil"/>
              <w:right w:val="nil"/>
            </w:tcBorders>
            <w:shd w:val="clear" w:color="auto" w:fill="auto"/>
            <w:noWrap/>
            <w:vAlign w:val="bottom"/>
            <w:hideMark/>
          </w:tcPr>
          <w:p w14:paraId="6A43F06B"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3.94</w:t>
            </w:r>
          </w:p>
        </w:tc>
        <w:tc>
          <w:tcPr>
            <w:tcW w:w="789" w:type="dxa"/>
            <w:tcBorders>
              <w:top w:val="nil"/>
              <w:left w:val="nil"/>
              <w:bottom w:val="nil"/>
              <w:right w:val="nil"/>
            </w:tcBorders>
            <w:shd w:val="clear" w:color="auto" w:fill="auto"/>
            <w:noWrap/>
            <w:vAlign w:val="bottom"/>
            <w:hideMark/>
          </w:tcPr>
          <w:p w14:paraId="4B6B2717" w14:textId="77777777" w:rsidR="001F532D" w:rsidRPr="004935CB" w:rsidRDefault="001F532D" w:rsidP="001F532D">
            <w:pPr>
              <w:keepNext/>
              <w:keepLines/>
              <w:spacing w:before="200" w:after="0" w:line="240" w:lineRule="auto"/>
              <w:jc w:val="center"/>
              <w:outlineLvl w:val="6"/>
              <w:rPr>
                <w:rFonts w:eastAsia="Times New Roman" w:cs="Times New Roman"/>
                <w:color w:val="000000"/>
                <w:lang w:eastAsia="en-GB"/>
              </w:rPr>
            </w:pPr>
            <w:r w:rsidRPr="004935CB">
              <w:rPr>
                <w:rFonts w:eastAsia="Times New Roman" w:cs="Times New Roman"/>
                <w:color w:val="000000"/>
                <w:lang w:eastAsia="en-GB"/>
              </w:rPr>
              <w:t>.06</w:t>
            </w:r>
          </w:p>
        </w:tc>
        <w:tc>
          <w:tcPr>
            <w:tcW w:w="1131" w:type="dxa"/>
            <w:tcBorders>
              <w:top w:val="nil"/>
              <w:left w:val="nil"/>
              <w:bottom w:val="nil"/>
              <w:right w:val="nil"/>
            </w:tcBorders>
            <w:shd w:val="clear" w:color="auto" w:fill="auto"/>
            <w:noWrap/>
            <w:vAlign w:val="bottom"/>
            <w:hideMark/>
          </w:tcPr>
          <w:p w14:paraId="68C77E9C"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5.93</w:t>
            </w:r>
          </w:p>
        </w:tc>
        <w:tc>
          <w:tcPr>
            <w:tcW w:w="789" w:type="dxa"/>
            <w:tcBorders>
              <w:top w:val="nil"/>
              <w:left w:val="nil"/>
              <w:bottom w:val="nil"/>
              <w:right w:val="nil"/>
            </w:tcBorders>
            <w:shd w:val="clear" w:color="auto" w:fill="auto"/>
            <w:noWrap/>
            <w:vAlign w:val="bottom"/>
            <w:hideMark/>
          </w:tcPr>
          <w:p w14:paraId="48511E08"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.46</w:t>
            </w:r>
          </w:p>
        </w:tc>
        <w:tc>
          <w:tcPr>
            <w:tcW w:w="1131" w:type="dxa"/>
            <w:tcBorders>
              <w:top w:val="nil"/>
              <w:left w:val="nil"/>
              <w:bottom w:val="nil"/>
              <w:right w:val="nil"/>
            </w:tcBorders>
            <w:shd w:val="clear" w:color="auto" w:fill="auto"/>
            <w:noWrap/>
            <w:vAlign w:val="bottom"/>
            <w:hideMark/>
          </w:tcPr>
          <w:p w14:paraId="6AFA004E"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6.30</w:t>
            </w:r>
          </w:p>
        </w:tc>
        <w:tc>
          <w:tcPr>
            <w:tcW w:w="789" w:type="dxa"/>
            <w:tcBorders>
              <w:top w:val="nil"/>
              <w:left w:val="nil"/>
              <w:bottom w:val="nil"/>
              <w:right w:val="nil"/>
            </w:tcBorders>
            <w:shd w:val="clear" w:color="auto" w:fill="auto"/>
            <w:noWrap/>
            <w:vAlign w:val="bottom"/>
            <w:hideMark/>
          </w:tcPr>
          <w:p w14:paraId="13EAA3A7"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.24</w:t>
            </w:r>
          </w:p>
        </w:tc>
      </w:tr>
      <w:tr w:rsidR="001F532D" w:rsidRPr="001F532D" w14:paraId="45AB978F" w14:textId="77777777" w:rsidTr="001F532D">
        <w:trPr>
          <w:trHeight w:val="300"/>
          <w:jc w:val="center"/>
        </w:trPr>
        <w:tc>
          <w:tcPr>
            <w:tcW w:w="2300" w:type="dxa"/>
            <w:tcBorders>
              <w:top w:val="nil"/>
              <w:left w:val="nil"/>
              <w:bottom w:val="single" w:sz="4" w:space="0" w:color="auto"/>
              <w:right w:val="nil"/>
            </w:tcBorders>
            <w:shd w:val="clear" w:color="auto" w:fill="auto"/>
            <w:noWrap/>
            <w:vAlign w:val="bottom"/>
            <w:hideMark/>
          </w:tcPr>
          <w:p w14:paraId="0F18C5E8" w14:textId="76604A93" w:rsidR="001F532D" w:rsidRPr="004935CB" w:rsidRDefault="001F532D" w:rsidP="001F532D">
            <w:pPr>
              <w:keepNext/>
              <w:keepLines/>
              <w:spacing w:before="200" w:after="0" w:line="240" w:lineRule="auto"/>
              <w:outlineLvl w:val="8"/>
              <w:rPr>
                <w:rFonts w:eastAsia="Times New Roman" w:cs="Times New Roman"/>
                <w:color w:val="000000"/>
                <w:lang w:eastAsia="en-GB"/>
              </w:rPr>
            </w:pPr>
            <w:r w:rsidRPr="004935CB">
              <w:rPr>
                <w:rFonts w:eastAsia="Times New Roman" w:cs="Times New Roman"/>
                <w:color w:val="000000"/>
                <w:lang w:eastAsia="en-GB"/>
              </w:rPr>
              <w:t>Specific feature</w:t>
            </w:r>
            <w:r w:rsidR="00D72386">
              <w:rPr>
                <w:rFonts w:eastAsia="Times New Roman" w:cs="Times New Roman"/>
                <w:color w:val="000000"/>
                <w:lang w:eastAsia="en-GB"/>
              </w:rPr>
              <w:t>:</w:t>
            </w:r>
            <w:r w:rsidRPr="004935CB">
              <w:rPr>
                <w:rFonts w:eastAsia="Times New Roman" w:cs="Times New Roman"/>
                <w:color w:val="000000"/>
                <w:lang w:eastAsia="en-GB"/>
              </w:rPr>
              <w:t xml:space="preserve"> colour</w:t>
            </w:r>
          </w:p>
        </w:tc>
        <w:tc>
          <w:tcPr>
            <w:tcW w:w="1096" w:type="dxa"/>
            <w:tcBorders>
              <w:top w:val="nil"/>
              <w:left w:val="nil"/>
              <w:bottom w:val="single" w:sz="4" w:space="0" w:color="auto"/>
              <w:right w:val="nil"/>
            </w:tcBorders>
            <w:shd w:val="clear" w:color="auto" w:fill="auto"/>
            <w:noWrap/>
            <w:vAlign w:val="bottom"/>
            <w:hideMark/>
          </w:tcPr>
          <w:p w14:paraId="446D054F"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7.63</w:t>
            </w:r>
          </w:p>
        </w:tc>
        <w:tc>
          <w:tcPr>
            <w:tcW w:w="824" w:type="dxa"/>
            <w:tcBorders>
              <w:top w:val="nil"/>
              <w:left w:val="nil"/>
              <w:bottom w:val="single" w:sz="4" w:space="0" w:color="auto"/>
              <w:right w:val="nil"/>
            </w:tcBorders>
            <w:shd w:val="clear" w:color="auto" w:fill="auto"/>
            <w:noWrap/>
            <w:vAlign w:val="bottom"/>
            <w:hideMark/>
          </w:tcPr>
          <w:p w14:paraId="25719219"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1.87</w:t>
            </w:r>
          </w:p>
        </w:tc>
        <w:tc>
          <w:tcPr>
            <w:tcW w:w="1131" w:type="dxa"/>
            <w:tcBorders>
              <w:top w:val="nil"/>
              <w:left w:val="nil"/>
              <w:bottom w:val="single" w:sz="4" w:space="0" w:color="auto"/>
              <w:right w:val="nil"/>
            </w:tcBorders>
            <w:shd w:val="clear" w:color="auto" w:fill="auto"/>
            <w:noWrap/>
            <w:vAlign w:val="bottom"/>
            <w:hideMark/>
          </w:tcPr>
          <w:p w14:paraId="10FEA03A"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1.28</w:t>
            </w:r>
          </w:p>
        </w:tc>
        <w:tc>
          <w:tcPr>
            <w:tcW w:w="789" w:type="dxa"/>
            <w:tcBorders>
              <w:top w:val="nil"/>
              <w:left w:val="nil"/>
              <w:bottom w:val="single" w:sz="4" w:space="0" w:color="auto"/>
              <w:right w:val="nil"/>
            </w:tcBorders>
            <w:shd w:val="clear" w:color="auto" w:fill="auto"/>
            <w:noWrap/>
            <w:vAlign w:val="bottom"/>
            <w:hideMark/>
          </w:tcPr>
          <w:p w14:paraId="13558E11"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.22</w:t>
            </w:r>
          </w:p>
        </w:tc>
        <w:tc>
          <w:tcPr>
            <w:tcW w:w="1131" w:type="dxa"/>
            <w:tcBorders>
              <w:top w:val="nil"/>
              <w:left w:val="nil"/>
              <w:bottom w:val="single" w:sz="4" w:space="0" w:color="auto"/>
              <w:right w:val="nil"/>
            </w:tcBorders>
            <w:shd w:val="clear" w:color="auto" w:fill="auto"/>
            <w:noWrap/>
            <w:vAlign w:val="bottom"/>
            <w:hideMark/>
          </w:tcPr>
          <w:p w14:paraId="5437D01B"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5.29</w:t>
            </w:r>
          </w:p>
        </w:tc>
        <w:tc>
          <w:tcPr>
            <w:tcW w:w="789" w:type="dxa"/>
            <w:tcBorders>
              <w:top w:val="nil"/>
              <w:left w:val="nil"/>
              <w:bottom w:val="single" w:sz="4" w:space="0" w:color="auto"/>
              <w:right w:val="nil"/>
            </w:tcBorders>
            <w:shd w:val="clear" w:color="auto" w:fill="auto"/>
            <w:noWrap/>
            <w:vAlign w:val="bottom"/>
            <w:hideMark/>
          </w:tcPr>
          <w:p w14:paraId="7C3782E8"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.33</w:t>
            </w:r>
          </w:p>
        </w:tc>
        <w:tc>
          <w:tcPr>
            <w:tcW w:w="1131" w:type="dxa"/>
            <w:tcBorders>
              <w:top w:val="nil"/>
              <w:left w:val="nil"/>
              <w:bottom w:val="single" w:sz="4" w:space="0" w:color="auto"/>
              <w:right w:val="nil"/>
            </w:tcBorders>
            <w:shd w:val="clear" w:color="auto" w:fill="auto"/>
            <w:noWrap/>
            <w:vAlign w:val="bottom"/>
            <w:hideMark/>
          </w:tcPr>
          <w:p w14:paraId="78A5FC15"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3.81</w:t>
            </w:r>
          </w:p>
        </w:tc>
        <w:tc>
          <w:tcPr>
            <w:tcW w:w="789" w:type="dxa"/>
            <w:tcBorders>
              <w:top w:val="nil"/>
              <w:left w:val="nil"/>
              <w:bottom w:val="single" w:sz="4" w:space="0" w:color="auto"/>
              <w:right w:val="nil"/>
            </w:tcBorders>
            <w:shd w:val="clear" w:color="auto" w:fill="auto"/>
            <w:noWrap/>
            <w:vAlign w:val="bottom"/>
            <w:hideMark/>
          </w:tcPr>
          <w:p w14:paraId="12C4B0EF"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.37</w:t>
            </w:r>
          </w:p>
        </w:tc>
        <w:tc>
          <w:tcPr>
            <w:tcW w:w="1131" w:type="dxa"/>
            <w:tcBorders>
              <w:top w:val="nil"/>
              <w:left w:val="nil"/>
              <w:bottom w:val="single" w:sz="4" w:space="0" w:color="auto"/>
              <w:right w:val="nil"/>
            </w:tcBorders>
            <w:shd w:val="clear" w:color="auto" w:fill="auto"/>
            <w:noWrap/>
            <w:vAlign w:val="bottom"/>
            <w:hideMark/>
          </w:tcPr>
          <w:p w14:paraId="1EC48BAE"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5.75</w:t>
            </w:r>
          </w:p>
        </w:tc>
        <w:tc>
          <w:tcPr>
            <w:tcW w:w="789" w:type="dxa"/>
            <w:tcBorders>
              <w:top w:val="nil"/>
              <w:left w:val="nil"/>
              <w:bottom w:val="single" w:sz="4" w:space="0" w:color="auto"/>
              <w:right w:val="nil"/>
            </w:tcBorders>
            <w:shd w:val="clear" w:color="auto" w:fill="auto"/>
            <w:noWrap/>
            <w:vAlign w:val="bottom"/>
            <w:hideMark/>
          </w:tcPr>
          <w:p w14:paraId="752F574B"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.49</w:t>
            </w:r>
          </w:p>
        </w:tc>
        <w:tc>
          <w:tcPr>
            <w:tcW w:w="1131" w:type="dxa"/>
            <w:tcBorders>
              <w:top w:val="nil"/>
              <w:left w:val="nil"/>
              <w:bottom w:val="single" w:sz="4" w:space="0" w:color="auto"/>
              <w:right w:val="nil"/>
            </w:tcBorders>
            <w:shd w:val="clear" w:color="auto" w:fill="auto"/>
            <w:noWrap/>
            <w:vAlign w:val="bottom"/>
            <w:hideMark/>
          </w:tcPr>
          <w:p w14:paraId="3434C438"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5.67</w:t>
            </w:r>
          </w:p>
        </w:tc>
        <w:tc>
          <w:tcPr>
            <w:tcW w:w="789" w:type="dxa"/>
            <w:tcBorders>
              <w:top w:val="nil"/>
              <w:left w:val="nil"/>
              <w:bottom w:val="single" w:sz="4" w:space="0" w:color="auto"/>
              <w:right w:val="nil"/>
            </w:tcBorders>
            <w:shd w:val="clear" w:color="auto" w:fill="auto"/>
            <w:noWrap/>
            <w:vAlign w:val="bottom"/>
            <w:hideMark/>
          </w:tcPr>
          <w:p w14:paraId="67586871" w14:textId="77777777" w:rsidR="001F532D" w:rsidRPr="004935CB" w:rsidRDefault="001F532D" w:rsidP="001F532D">
            <w:pPr>
              <w:keepNext/>
              <w:keepLines/>
              <w:spacing w:before="200" w:after="0" w:line="240" w:lineRule="auto"/>
              <w:jc w:val="center"/>
              <w:outlineLvl w:val="8"/>
              <w:rPr>
                <w:rFonts w:eastAsia="Times New Roman" w:cs="Times New Roman"/>
                <w:color w:val="000000"/>
                <w:lang w:eastAsia="en-GB"/>
              </w:rPr>
            </w:pPr>
            <w:r w:rsidRPr="004935CB">
              <w:rPr>
                <w:rFonts w:eastAsia="Times New Roman" w:cs="Times New Roman"/>
                <w:color w:val="000000"/>
                <w:lang w:eastAsia="en-GB"/>
              </w:rPr>
              <w:t>.39</w:t>
            </w:r>
          </w:p>
        </w:tc>
      </w:tr>
    </w:tbl>
    <w:p w14:paraId="74BC446A" w14:textId="77777777" w:rsidR="001F532D" w:rsidRDefault="001F532D" w:rsidP="00DC2B02">
      <w:pPr>
        <w:keepNext/>
        <w:spacing w:line="360" w:lineRule="auto"/>
        <w:ind w:firstLine="720"/>
        <w:jc w:val="both"/>
        <w:rPr>
          <w:sz w:val="24"/>
          <w:szCs w:val="24"/>
          <w:u w:val="single"/>
        </w:rPr>
        <w:sectPr w:rsidR="001F532D" w:rsidSect="004935CB">
          <w:pgSz w:w="16838" w:h="11906" w:orient="landscape"/>
          <w:pgMar w:top="1440" w:right="1440" w:bottom="1440" w:left="1440" w:header="708" w:footer="708" w:gutter="0"/>
          <w:cols w:space="708"/>
          <w:docGrid w:linePitch="360"/>
        </w:sectPr>
      </w:pPr>
    </w:p>
    <w:p w14:paraId="6575EC08" w14:textId="620B6F92" w:rsidR="006514AD" w:rsidRPr="00FE69FB" w:rsidRDefault="0011675A" w:rsidP="005B2B4B">
      <w:pPr>
        <w:keepNext/>
        <w:rPr>
          <w:sz w:val="24"/>
          <w:szCs w:val="24"/>
          <w:u w:val="single"/>
        </w:rPr>
      </w:pPr>
      <w:r>
        <w:rPr>
          <w:sz w:val="24"/>
          <w:szCs w:val="24"/>
          <w:u w:val="single"/>
        </w:rPr>
        <w:lastRenderedPageBreak/>
        <w:t>MRI</w:t>
      </w:r>
      <w:r w:rsidRPr="00FE69FB">
        <w:rPr>
          <w:sz w:val="24"/>
          <w:szCs w:val="24"/>
          <w:u w:val="single"/>
        </w:rPr>
        <w:t xml:space="preserve"> </w:t>
      </w:r>
      <w:r w:rsidR="006514AD" w:rsidRPr="00FE69FB">
        <w:rPr>
          <w:sz w:val="24"/>
          <w:szCs w:val="24"/>
          <w:u w:val="single"/>
        </w:rPr>
        <w:t>acquisition</w:t>
      </w:r>
    </w:p>
    <w:p w14:paraId="09D6DD45" w14:textId="7B45259B" w:rsidR="00727208" w:rsidRPr="0063437A" w:rsidRDefault="0011675A" w:rsidP="00F01090">
      <w:pPr>
        <w:spacing w:line="360" w:lineRule="auto"/>
        <w:ind w:firstLine="720"/>
        <w:jc w:val="both"/>
        <w:rPr>
          <w:sz w:val="24"/>
          <w:szCs w:val="24"/>
        </w:rPr>
      </w:pPr>
      <w:r>
        <w:rPr>
          <w:sz w:val="24"/>
          <w:szCs w:val="24"/>
        </w:rPr>
        <w:t>Structural and functional data</w:t>
      </w:r>
      <w:r w:rsidRPr="0063437A">
        <w:rPr>
          <w:sz w:val="24"/>
          <w:szCs w:val="24"/>
        </w:rPr>
        <w:t xml:space="preserve"> </w:t>
      </w:r>
      <w:r w:rsidR="006514AD" w:rsidRPr="0063437A">
        <w:rPr>
          <w:sz w:val="24"/>
          <w:szCs w:val="24"/>
        </w:rPr>
        <w:t xml:space="preserve">were acquired using a 3T GE </w:t>
      </w:r>
      <w:proofErr w:type="spellStart"/>
      <w:r w:rsidR="006514AD" w:rsidRPr="0063437A">
        <w:rPr>
          <w:sz w:val="24"/>
          <w:szCs w:val="24"/>
        </w:rPr>
        <w:t>HDx</w:t>
      </w:r>
      <w:proofErr w:type="spellEnd"/>
      <w:r w:rsidR="006514AD" w:rsidRPr="0063437A">
        <w:rPr>
          <w:sz w:val="24"/>
          <w:szCs w:val="24"/>
        </w:rPr>
        <w:t xml:space="preserve"> Excite MRI scanner utilising an eight-channel phased array head coil (GE) tuned to 127.4 MHz, at </w:t>
      </w:r>
      <w:r w:rsidR="00B720A6">
        <w:rPr>
          <w:sz w:val="24"/>
          <w:szCs w:val="24"/>
        </w:rPr>
        <w:t xml:space="preserve">the </w:t>
      </w:r>
      <w:r w:rsidR="006514AD" w:rsidRPr="0063437A">
        <w:rPr>
          <w:sz w:val="24"/>
          <w:szCs w:val="24"/>
        </w:rPr>
        <w:t xml:space="preserve">York Neuroimaging Centre, University of York. </w:t>
      </w:r>
      <w:r>
        <w:rPr>
          <w:sz w:val="24"/>
          <w:szCs w:val="24"/>
        </w:rPr>
        <w:t xml:space="preserve">Structural MRI acquisition in all participants was based on a T1-weighted </w:t>
      </w:r>
      <w:r w:rsidR="006514AD" w:rsidRPr="0063437A">
        <w:rPr>
          <w:sz w:val="24"/>
          <w:szCs w:val="24"/>
        </w:rPr>
        <w:t xml:space="preserve">3D </w:t>
      </w:r>
      <w:r w:rsidR="00226B50">
        <w:rPr>
          <w:sz w:val="24"/>
          <w:szCs w:val="24"/>
        </w:rPr>
        <w:t>fast spoiled gradient echo</w:t>
      </w:r>
      <w:r>
        <w:rPr>
          <w:sz w:val="24"/>
          <w:szCs w:val="24"/>
        </w:rPr>
        <w:t xml:space="preserve"> sequence (</w:t>
      </w:r>
      <w:r w:rsidR="006514AD" w:rsidRPr="0063437A">
        <w:rPr>
          <w:sz w:val="24"/>
          <w:szCs w:val="24"/>
        </w:rPr>
        <w:t xml:space="preserve">TR </w:t>
      </w:r>
      <w:r w:rsidR="004C2428">
        <w:rPr>
          <w:sz w:val="24"/>
          <w:szCs w:val="24"/>
        </w:rPr>
        <w:t xml:space="preserve">= </w:t>
      </w:r>
      <w:r w:rsidR="006514AD" w:rsidRPr="0063437A">
        <w:rPr>
          <w:sz w:val="24"/>
          <w:szCs w:val="24"/>
        </w:rPr>
        <w:t xml:space="preserve">7.8 </w:t>
      </w:r>
      <w:proofErr w:type="spellStart"/>
      <w:r w:rsidR="006514AD" w:rsidRPr="0063437A">
        <w:rPr>
          <w:sz w:val="24"/>
          <w:szCs w:val="24"/>
        </w:rPr>
        <w:t>ms</w:t>
      </w:r>
      <w:proofErr w:type="spellEnd"/>
      <w:r w:rsidR="006514AD" w:rsidRPr="0063437A">
        <w:rPr>
          <w:sz w:val="24"/>
          <w:szCs w:val="24"/>
        </w:rPr>
        <w:t xml:space="preserve">, TE </w:t>
      </w:r>
      <w:r w:rsidR="004C2428">
        <w:rPr>
          <w:sz w:val="24"/>
          <w:szCs w:val="24"/>
        </w:rPr>
        <w:t xml:space="preserve">= </w:t>
      </w:r>
      <w:r w:rsidR="006514AD" w:rsidRPr="0063437A">
        <w:rPr>
          <w:sz w:val="24"/>
          <w:szCs w:val="24"/>
        </w:rPr>
        <w:t xml:space="preserve">minimum full, flip angle 20°, matrix size </w:t>
      </w:r>
      <w:r w:rsidR="004C2428">
        <w:rPr>
          <w:sz w:val="24"/>
          <w:szCs w:val="24"/>
        </w:rPr>
        <w:t>= 256 x 256</w:t>
      </w:r>
      <w:r w:rsidR="006514AD" w:rsidRPr="0063437A">
        <w:rPr>
          <w:sz w:val="24"/>
          <w:szCs w:val="24"/>
        </w:rPr>
        <w:t xml:space="preserve">, </w:t>
      </w:r>
      <w:r>
        <w:rPr>
          <w:sz w:val="24"/>
          <w:szCs w:val="24"/>
        </w:rPr>
        <w:t xml:space="preserve">176 slices, </w:t>
      </w:r>
      <w:r w:rsidR="006514AD" w:rsidRPr="0063437A">
        <w:rPr>
          <w:sz w:val="24"/>
          <w:szCs w:val="24"/>
        </w:rPr>
        <w:t xml:space="preserve">voxel size </w:t>
      </w:r>
      <w:r w:rsidR="004C2428">
        <w:rPr>
          <w:sz w:val="24"/>
          <w:szCs w:val="24"/>
        </w:rPr>
        <w:t xml:space="preserve">= </w:t>
      </w:r>
      <w:r w:rsidR="006514AD" w:rsidRPr="0063437A">
        <w:rPr>
          <w:sz w:val="24"/>
          <w:szCs w:val="24"/>
        </w:rPr>
        <w:t>1.13 x 1.13 x 1 mm</w:t>
      </w:r>
      <w:r w:rsidRPr="009E2F4E">
        <w:rPr>
          <w:sz w:val="24"/>
          <w:szCs w:val="24"/>
          <w:vertAlign w:val="superscript"/>
        </w:rPr>
        <w:t>3</w:t>
      </w:r>
      <w:r w:rsidR="006514AD" w:rsidRPr="0063437A">
        <w:rPr>
          <w:sz w:val="24"/>
          <w:szCs w:val="24"/>
        </w:rPr>
        <w:t xml:space="preserve">). </w:t>
      </w:r>
      <w:r w:rsidR="004C2428" w:rsidRPr="004C2428">
        <w:rPr>
          <w:sz w:val="24"/>
          <w:szCs w:val="24"/>
          <w:highlight w:val="white"/>
        </w:rPr>
        <w:t xml:space="preserve"> </w:t>
      </w:r>
      <w:r w:rsidR="0046015A">
        <w:rPr>
          <w:sz w:val="24"/>
          <w:szCs w:val="24"/>
        </w:rPr>
        <w:t>T</w:t>
      </w:r>
      <w:r w:rsidR="009833FD">
        <w:rPr>
          <w:sz w:val="24"/>
          <w:szCs w:val="24"/>
        </w:rPr>
        <w:t xml:space="preserve">ask-based and resting-state </w:t>
      </w:r>
      <w:r w:rsidR="0046015A">
        <w:rPr>
          <w:sz w:val="24"/>
          <w:szCs w:val="24"/>
        </w:rPr>
        <w:t>activity</w:t>
      </w:r>
      <w:r w:rsidR="006514AD" w:rsidRPr="0063437A">
        <w:rPr>
          <w:sz w:val="24"/>
          <w:szCs w:val="24"/>
        </w:rPr>
        <w:t xml:space="preserve"> </w:t>
      </w:r>
      <w:r w:rsidR="0046015A">
        <w:rPr>
          <w:sz w:val="24"/>
          <w:szCs w:val="24"/>
        </w:rPr>
        <w:t>was</w:t>
      </w:r>
      <w:r w:rsidR="006514AD" w:rsidRPr="0063437A">
        <w:rPr>
          <w:sz w:val="24"/>
          <w:szCs w:val="24"/>
        </w:rPr>
        <w:t xml:space="preserve"> recorded from the w</w:t>
      </w:r>
      <w:r w:rsidR="0046015A">
        <w:rPr>
          <w:sz w:val="24"/>
          <w:szCs w:val="24"/>
        </w:rPr>
        <w:t xml:space="preserve">hole brain using </w:t>
      </w:r>
      <w:r w:rsidR="00774BE2">
        <w:rPr>
          <w:sz w:val="24"/>
          <w:szCs w:val="24"/>
        </w:rPr>
        <w:t xml:space="preserve">single-shot </w:t>
      </w:r>
      <w:r>
        <w:rPr>
          <w:sz w:val="24"/>
          <w:szCs w:val="24"/>
        </w:rPr>
        <w:t xml:space="preserve">2D </w:t>
      </w:r>
      <w:r w:rsidR="009833FD">
        <w:rPr>
          <w:sz w:val="24"/>
          <w:szCs w:val="24"/>
        </w:rPr>
        <w:t>gradient</w:t>
      </w:r>
      <w:r w:rsidR="00774BE2">
        <w:rPr>
          <w:sz w:val="24"/>
          <w:szCs w:val="24"/>
        </w:rPr>
        <w:t>-echo</w:t>
      </w:r>
      <w:r w:rsidR="006514AD" w:rsidRPr="0063437A">
        <w:rPr>
          <w:sz w:val="24"/>
          <w:szCs w:val="24"/>
        </w:rPr>
        <w:t xml:space="preserve"> </w:t>
      </w:r>
      <w:r w:rsidR="009833FD" w:rsidRPr="0063437A">
        <w:rPr>
          <w:sz w:val="24"/>
          <w:szCs w:val="24"/>
        </w:rPr>
        <w:t xml:space="preserve">echo planar imaging </w:t>
      </w:r>
      <w:r w:rsidR="009833FD">
        <w:rPr>
          <w:sz w:val="24"/>
          <w:szCs w:val="24"/>
        </w:rPr>
        <w:t>(</w:t>
      </w:r>
      <w:r w:rsidR="006514AD" w:rsidRPr="0063437A">
        <w:rPr>
          <w:sz w:val="24"/>
          <w:szCs w:val="24"/>
        </w:rPr>
        <w:t>EPI</w:t>
      </w:r>
      <w:r w:rsidR="009833FD">
        <w:rPr>
          <w:sz w:val="24"/>
          <w:szCs w:val="24"/>
        </w:rPr>
        <w:t>)</w:t>
      </w:r>
      <w:r w:rsidR="006514AD" w:rsidRPr="0063437A">
        <w:rPr>
          <w:sz w:val="24"/>
          <w:szCs w:val="24"/>
        </w:rPr>
        <w:t xml:space="preserve"> </w:t>
      </w:r>
      <w:r w:rsidR="009833FD">
        <w:rPr>
          <w:sz w:val="24"/>
          <w:szCs w:val="24"/>
        </w:rPr>
        <w:t xml:space="preserve">with </w:t>
      </w:r>
      <w:r>
        <w:rPr>
          <w:sz w:val="24"/>
          <w:szCs w:val="24"/>
        </w:rPr>
        <w:t xml:space="preserve">a </w:t>
      </w:r>
      <w:r w:rsidR="00714A5B">
        <w:rPr>
          <w:sz w:val="24"/>
          <w:szCs w:val="24"/>
        </w:rPr>
        <w:t xml:space="preserve">flip angle </w:t>
      </w:r>
      <w:r>
        <w:rPr>
          <w:sz w:val="24"/>
          <w:szCs w:val="24"/>
        </w:rPr>
        <w:t xml:space="preserve">= </w:t>
      </w:r>
      <w:r w:rsidR="00714A5B">
        <w:rPr>
          <w:sz w:val="24"/>
          <w:szCs w:val="24"/>
        </w:rPr>
        <w:t>90°</w:t>
      </w:r>
      <w:r>
        <w:rPr>
          <w:sz w:val="24"/>
          <w:szCs w:val="24"/>
        </w:rPr>
        <w:t xml:space="preserve">, </w:t>
      </w:r>
      <w:r w:rsidRPr="0063437A">
        <w:rPr>
          <w:sz w:val="24"/>
          <w:szCs w:val="24"/>
          <w:highlight w:val="white"/>
        </w:rPr>
        <w:t>matrix</w:t>
      </w:r>
      <w:r>
        <w:rPr>
          <w:sz w:val="24"/>
          <w:szCs w:val="24"/>
          <w:highlight w:val="white"/>
        </w:rPr>
        <w:t xml:space="preserve"> size =</w:t>
      </w:r>
      <w:r w:rsidRPr="0063437A">
        <w:rPr>
          <w:sz w:val="24"/>
          <w:szCs w:val="24"/>
          <w:highlight w:val="white"/>
        </w:rPr>
        <w:t xml:space="preserve"> 64</w:t>
      </w:r>
      <w:r w:rsidR="00CE0001">
        <w:rPr>
          <w:sz w:val="24"/>
          <w:szCs w:val="24"/>
          <w:highlight w:val="white"/>
        </w:rPr>
        <w:t xml:space="preserve"> </w:t>
      </w:r>
      <w:r w:rsidRPr="0063437A">
        <w:rPr>
          <w:sz w:val="24"/>
          <w:szCs w:val="24"/>
          <w:highlight w:val="white"/>
        </w:rPr>
        <w:t>x</w:t>
      </w:r>
      <w:r w:rsidR="00CE0001">
        <w:rPr>
          <w:sz w:val="24"/>
          <w:szCs w:val="24"/>
          <w:highlight w:val="white"/>
        </w:rPr>
        <w:t xml:space="preserve"> </w:t>
      </w:r>
      <w:r w:rsidRPr="0063437A">
        <w:rPr>
          <w:sz w:val="24"/>
          <w:szCs w:val="24"/>
          <w:highlight w:val="white"/>
        </w:rPr>
        <w:t xml:space="preserve">64, </w:t>
      </w:r>
      <w:r>
        <w:rPr>
          <w:sz w:val="24"/>
          <w:szCs w:val="24"/>
        </w:rPr>
        <w:t xml:space="preserve">and </w:t>
      </w:r>
      <w:r w:rsidRPr="0063437A">
        <w:rPr>
          <w:sz w:val="24"/>
          <w:szCs w:val="24"/>
        </w:rPr>
        <w:t xml:space="preserve">field of view </w:t>
      </w:r>
      <w:r>
        <w:rPr>
          <w:sz w:val="24"/>
          <w:szCs w:val="24"/>
        </w:rPr>
        <w:t>(</w:t>
      </w:r>
      <w:r w:rsidRPr="0063437A">
        <w:rPr>
          <w:sz w:val="24"/>
          <w:szCs w:val="24"/>
          <w:highlight w:val="white"/>
        </w:rPr>
        <w:t>FOV</w:t>
      </w:r>
      <w:r>
        <w:rPr>
          <w:sz w:val="24"/>
          <w:szCs w:val="24"/>
          <w:highlight w:val="white"/>
        </w:rPr>
        <w:t>) =</w:t>
      </w:r>
      <w:r w:rsidRPr="0063437A">
        <w:rPr>
          <w:sz w:val="24"/>
          <w:szCs w:val="24"/>
          <w:highlight w:val="white"/>
        </w:rPr>
        <w:t xml:space="preserve"> 192</w:t>
      </w:r>
      <w:r w:rsidR="002078CC">
        <w:rPr>
          <w:sz w:val="24"/>
          <w:szCs w:val="24"/>
          <w:highlight w:val="white"/>
        </w:rPr>
        <w:t xml:space="preserve"> </w:t>
      </w:r>
      <w:r w:rsidRPr="0063437A">
        <w:rPr>
          <w:sz w:val="24"/>
          <w:szCs w:val="24"/>
          <w:highlight w:val="white"/>
        </w:rPr>
        <w:t>x</w:t>
      </w:r>
      <w:r w:rsidR="002078CC">
        <w:rPr>
          <w:sz w:val="24"/>
          <w:szCs w:val="24"/>
          <w:highlight w:val="white"/>
        </w:rPr>
        <w:t xml:space="preserve"> </w:t>
      </w:r>
      <w:r w:rsidRPr="0063437A">
        <w:rPr>
          <w:sz w:val="24"/>
          <w:szCs w:val="24"/>
          <w:highlight w:val="white"/>
        </w:rPr>
        <w:t>192</w:t>
      </w:r>
      <w:r w:rsidR="002078CC">
        <w:rPr>
          <w:sz w:val="24"/>
          <w:szCs w:val="24"/>
          <w:highlight w:val="white"/>
        </w:rPr>
        <w:t xml:space="preserve"> mm</w:t>
      </w:r>
      <w:r w:rsidR="002078CC" w:rsidRPr="002D5F07">
        <w:rPr>
          <w:sz w:val="24"/>
          <w:szCs w:val="24"/>
          <w:highlight w:val="white"/>
          <w:vertAlign w:val="superscript"/>
        </w:rPr>
        <w:t>2</w:t>
      </w:r>
      <w:r w:rsidR="00714A5B">
        <w:rPr>
          <w:sz w:val="24"/>
          <w:szCs w:val="24"/>
        </w:rPr>
        <w:t xml:space="preserve">. </w:t>
      </w:r>
      <w:r w:rsidRPr="00D96C9E">
        <w:rPr>
          <w:sz w:val="24"/>
          <w:szCs w:val="24"/>
        </w:rPr>
        <w:t>Other scan parameters slightly varied for task</w:t>
      </w:r>
      <w:r w:rsidR="00714A5B" w:rsidRPr="00D96C9E">
        <w:rPr>
          <w:sz w:val="24"/>
          <w:szCs w:val="24"/>
        </w:rPr>
        <w:t xml:space="preserve">-based </w:t>
      </w:r>
      <w:r w:rsidRPr="00D96C9E">
        <w:rPr>
          <w:sz w:val="24"/>
          <w:szCs w:val="24"/>
        </w:rPr>
        <w:t>fMRI in C</w:t>
      </w:r>
      <w:r w:rsidR="00046A01">
        <w:rPr>
          <w:sz w:val="24"/>
          <w:szCs w:val="24"/>
        </w:rPr>
        <w:t xml:space="preserve">ohort </w:t>
      </w:r>
      <w:r w:rsidRPr="00D96C9E">
        <w:rPr>
          <w:sz w:val="24"/>
          <w:szCs w:val="24"/>
        </w:rPr>
        <w:t xml:space="preserve">1 (TR = 2000 </w:t>
      </w:r>
      <w:proofErr w:type="spellStart"/>
      <w:r w:rsidRPr="00D96C9E">
        <w:rPr>
          <w:sz w:val="24"/>
          <w:szCs w:val="24"/>
        </w:rPr>
        <w:t>ms</w:t>
      </w:r>
      <w:proofErr w:type="spellEnd"/>
      <w:r w:rsidRPr="00D96C9E">
        <w:rPr>
          <w:sz w:val="24"/>
          <w:szCs w:val="24"/>
        </w:rPr>
        <w:t>, TE = 30</w:t>
      </w:r>
      <w:r w:rsidR="002D5F07" w:rsidRPr="00D96C9E">
        <w:rPr>
          <w:sz w:val="24"/>
          <w:szCs w:val="24"/>
        </w:rPr>
        <w:t xml:space="preserve"> </w:t>
      </w:r>
      <w:proofErr w:type="spellStart"/>
      <w:r w:rsidRPr="00D96C9E">
        <w:rPr>
          <w:sz w:val="24"/>
          <w:szCs w:val="24"/>
        </w:rPr>
        <w:t>m</w:t>
      </w:r>
      <w:r w:rsidR="002D5F07" w:rsidRPr="00D96C9E">
        <w:rPr>
          <w:sz w:val="24"/>
          <w:szCs w:val="24"/>
        </w:rPr>
        <w:t>s</w:t>
      </w:r>
      <w:proofErr w:type="spellEnd"/>
      <w:r w:rsidRPr="00D96C9E">
        <w:rPr>
          <w:sz w:val="24"/>
          <w:szCs w:val="24"/>
        </w:rPr>
        <w:t xml:space="preserve">, </w:t>
      </w:r>
      <w:r w:rsidR="002D5F07" w:rsidRPr="00D96C9E">
        <w:rPr>
          <w:sz w:val="24"/>
          <w:szCs w:val="24"/>
        </w:rPr>
        <w:t>32</w:t>
      </w:r>
      <w:r w:rsidRPr="00D96C9E">
        <w:rPr>
          <w:sz w:val="24"/>
          <w:szCs w:val="24"/>
        </w:rPr>
        <w:t xml:space="preserve"> slices, </w:t>
      </w:r>
      <w:r w:rsidR="00271821" w:rsidRPr="00D96C9E">
        <w:rPr>
          <w:sz w:val="24"/>
          <w:szCs w:val="24"/>
        </w:rPr>
        <w:t>v</w:t>
      </w:r>
      <w:r w:rsidR="00714A5B" w:rsidRPr="00D96C9E">
        <w:rPr>
          <w:sz w:val="24"/>
          <w:szCs w:val="24"/>
        </w:rPr>
        <w:t>oxel size</w:t>
      </w:r>
      <w:r w:rsidRPr="00D96C9E">
        <w:rPr>
          <w:sz w:val="24"/>
          <w:szCs w:val="24"/>
        </w:rPr>
        <w:t xml:space="preserve"> = </w:t>
      </w:r>
      <w:r w:rsidR="006514AD" w:rsidRPr="00D96C9E">
        <w:rPr>
          <w:sz w:val="24"/>
          <w:szCs w:val="24"/>
        </w:rPr>
        <w:t>3</w:t>
      </w:r>
      <w:r w:rsidRPr="00D96C9E">
        <w:rPr>
          <w:sz w:val="24"/>
          <w:szCs w:val="24"/>
        </w:rPr>
        <w:t xml:space="preserve"> </w:t>
      </w:r>
      <w:r w:rsidR="006514AD" w:rsidRPr="00D96C9E">
        <w:rPr>
          <w:sz w:val="24"/>
          <w:szCs w:val="24"/>
        </w:rPr>
        <w:t>x</w:t>
      </w:r>
      <w:r w:rsidRPr="00D96C9E">
        <w:rPr>
          <w:sz w:val="24"/>
          <w:szCs w:val="24"/>
        </w:rPr>
        <w:t xml:space="preserve"> </w:t>
      </w:r>
      <w:r w:rsidR="006514AD" w:rsidRPr="00D96C9E">
        <w:rPr>
          <w:sz w:val="24"/>
          <w:szCs w:val="24"/>
        </w:rPr>
        <w:t>3</w:t>
      </w:r>
      <w:r w:rsidRPr="00D96C9E">
        <w:rPr>
          <w:sz w:val="24"/>
          <w:szCs w:val="24"/>
        </w:rPr>
        <w:t xml:space="preserve"> </w:t>
      </w:r>
      <w:r w:rsidR="006514AD" w:rsidRPr="00D96C9E">
        <w:rPr>
          <w:sz w:val="24"/>
          <w:szCs w:val="24"/>
        </w:rPr>
        <w:t>x</w:t>
      </w:r>
      <w:r w:rsidRPr="00D96C9E">
        <w:rPr>
          <w:sz w:val="24"/>
          <w:szCs w:val="24"/>
        </w:rPr>
        <w:t xml:space="preserve"> </w:t>
      </w:r>
      <w:r w:rsidR="006514AD" w:rsidRPr="00D96C9E">
        <w:rPr>
          <w:sz w:val="24"/>
          <w:szCs w:val="24"/>
        </w:rPr>
        <w:t>4.5</w:t>
      </w:r>
      <w:r w:rsidRPr="00D96C9E">
        <w:rPr>
          <w:sz w:val="24"/>
          <w:szCs w:val="24"/>
        </w:rPr>
        <w:t xml:space="preserve"> </w:t>
      </w:r>
      <w:r w:rsidR="006514AD" w:rsidRPr="00D96C9E">
        <w:rPr>
          <w:sz w:val="24"/>
          <w:szCs w:val="24"/>
        </w:rPr>
        <w:t>mm</w:t>
      </w:r>
      <w:r w:rsidRPr="00D96C9E">
        <w:rPr>
          <w:sz w:val="24"/>
          <w:szCs w:val="24"/>
          <w:vertAlign w:val="superscript"/>
        </w:rPr>
        <w:t xml:space="preserve"> 3</w:t>
      </w:r>
      <w:r w:rsidRPr="00D96C9E">
        <w:rPr>
          <w:sz w:val="24"/>
          <w:szCs w:val="24"/>
        </w:rPr>
        <w:t xml:space="preserve">, 12 min), </w:t>
      </w:r>
      <w:r w:rsidR="00714A5B" w:rsidRPr="00D96C9E">
        <w:rPr>
          <w:sz w:val="24"/>
          <w:szCs w:val="24"/>
        </w:rPr>
        <w:t xml:space="preserve">resting-state </w:t>
      </w:r>
      <w:r w:rsidRPr="00D96C9E">
        <w:rPr>
          <w:sz w:val="24"/>
          <w:szCs w:val="24"/>
        </w:rPr>
        <w:t xml:space="preserve">fMRI </w:t>
      </w:r>
      <w:r w:rsidR="00714A5B" w:rsidRPr="00D96C9E">
        <w:rPr>
          <w:sz w:val="24"/>
          <w:szCs w:val="24"/>
        </w:rPr>
        <w:t xml:space="preserve">for </w:t>
      </w:r>
      <w:r w:rsidRPr="00D96C9E">
        <w:rPr>
          <w:sz w:val="24"/>
          <w:szCs w:val="24"/>
        </w:rPr>
        <w:t>C</w:t>
      </w:r>
      <w:r w:rsidR="00046A01">
        <w:rPr>
          <w:sz w:val="24"/>
          <w:szCs w:val="24"/>
        </w:rPr>
        <w:t xml:space="preserve">ohort </w:t>
      </w:r>
      <w:r w:rsidR="00D96C9E">
        <w:rPr>
          <w:sz w:val="24"/>
          <w:szCs w:val="24"/>
        </w:rPr>
        <w:t>2</w:t>
      </w:r>
      <w:r w:rsidR="00714A5B" w:rsidRPr="00D96C9E">
        <w:rPr>
          <w:sz w:val="24"/>
          <w:szCs w:val="24"/>
        </w:rPr>
        <w:t xml:space="preserve"> </w:t>
      </w:r>
      <w:r w:rsidRPr="00D96C9E">
        <w:rPr>
          <w:sz w:val="24"/>
          <w:szCs w:val="24"/>
        </w:rPr>
        <w:t xml:space="preserve">(TR = 2000 </w:t>
      </w:r>
      <w:proofErr w:type="spellStart"/>
      <w:r w:rsidRPr="00D96C9E">
        <w:rPr>
          <w:sz w:val="24"/>
          <w:szCs w:val="24"/>
        </w:rPr>
        <w:t>ms</w:t>
      </w:r>
      <w:proofErr w:type="spellEnd"/>
      <w:r w:rsidRPr="00D96C9E">
        <w:rPr>
          <w:sz w:val="24"/>
          <w:szCs w:val="24"/>
        </w:rPr>
        <w:t xml:space="preserve">, TE = </w:t>
      </w:r>
      <w:r w:rsidR="00CE0001" w:rsidRPr="00D96C9E">
        <w:rPr>
          <w:sz w:val="24"/>
          <w:szCs w:val="24"/>
        </w:rPr>
        <w:t>minimum</w:t>
      </w:r>
      <w:r w:rsidR="002078CC" w:rsidRPr="00D96C9E">
        <w:rPr>
          <w:sz w:val="24"/>
          <w:szCs w:val="24"/>
        </w:rPr>
        <w:t xml:space="preserve"> full</w:t>
      </w:r>
      <w:r w:rsidRPr="00D96C9E">
        <w:rPr>
          <w:sz w:val="24"/>
          <w:szCs w:val="24"/>
        </w:rPr>
        <w:t xml:space="preserve">, </w:t>
      </w:r>
      <w:r w:rsidR="002078CC" w:rsidRPr="00D96C9E">
        <w:rPr>
          <w:sz w:val="24"/>
          <w:szCs w:val="24"/>
        </w:rPr>
        <w:t>32</w:t>
      </w:r>
      <w:r w:rsidRPr="00D96C9E">
        <w:rPr>
          <w:sz w:val="24"/>
          <w:szCs w:val="24"/>
        </w:rPr>
        <w:t xml:space="preserve"> slices with 0.5 mm gap, voxel size = </w:t>
      </w:r>
      <w:r w:rsidR="002078CC" w:rsidRPr="00D96C9E">
        <w:rPr>
          <w:sz w:val="24"/>
          <w:szCs w:val="24"/>
        </w:rPr>
        <w:t>3 x 3 x 3 mm</w:t>
      </w:r>
      <w:r w:rsidR="002078CC" w:rsidRPr="00D96C9E">
        <w:rPr>
          <w:sz w:val="24"/>
          <w:szCs w:val="24"/>
          <w:vertAlign w:val="superscript"/>
        </w:rPr>
        <w:t>3</w:t>
      </w:r>
      <w:r w:rsidR="00046A01">
        <w:rPr>
          <w:sz w:val="24"/>
          <w:szCs w:val="24"/>
        </w:rPr>
        <w:t>, 7 min) and</w:t>
      </w:r>
      <w:r w:rsidR="001835B0" w:rsidRPr="00D96C9E">
        <w:rPr>
          <w:sz w:val="24"/>
          <w:szCs w:val="24"/>
        </w:rPr>
        <w:t xml:space="preserve"> resting-state </w:t>
      </w:r>
      <w:r w:rsidR="00046A01">
        <w:rPr>
          <w:sz w:val="24"/>
          <w:szCs w:val="24"/>
        </w:rPr>
        <w:t>fMRI</w:t>
      </w:r>
      <w:r w:rsidRPr="00D96C9E">
        <w:rPr>
          <w:sz w:val="24"/>
          <w:szCs w:val="24"/>
        </w:rPr>
        <w:t xml:space="preserve"> </w:t>
      </w:r>
      <w:r w:rsidR="001835B0" w:rsidRPr="00D96C9E">
        <w:rPr>
          <w:sz w:val="24"/>
          <w:szCs w:val="24"/>
        </w:rPr>
        <w:t xml:space="preserve">for </w:t>
      </w:r>
      <w:r w:rsidRPr="00D96C9E">
        <w:rPr>
          <w:sz w:val="24"/>
          <w:szCs w:val="24"/>
        </w:rPr>
        <w:t>C</w:t>
      </w:r>
      <w:r w:rsidR="00046A01">
        <w:rPr>
          <w:sz w:val="24"/>
          <w:szCs w:val="24"/>
        </w:rPr>
        <w:t xml:space="preserve">ohort </w:t>
      </w:r>
      <w:r w:rsidR="00D96C9E">
        <w:rPr>
          <w:sz w:val="24"/>
          <w:szCs w:val="24"/>
        </w:rPr>
        <w:t>3</w:t>
      </w:r>
      <w:r w:rsidR="001835B0" w:rsidRPr="00D96C9E">
        <w:rPr>
          <w:sz w:val="24"/>
          <w:szCs w:val="24"/>
        </w:rPr>
        <w:t xml:space="preserve"> </w:t>
      </w:r>
      <w:r w:rsidRPr="00D96C9E">
        <w:rPr>
          <w:sz w:val="24"/>
          <w:szCs w:val="24"/>
        </w:rPr>
        <w:t xml:space="preserve">(TR = 3000 </w:t>
      </w:r>
      <w:proofErr w:type="spellStart"/>
      <w:r w:rsidRPr="00D96C9E">
        <w:rPr>
          <w:sz w:val="24"/>
          <w:szCs w:val="24"/>
        </w:rPr>
        <w:t>ms</w:t>
      </w:r>
      <w:proofErr w:type="spellEnd"/>
      <w:r w:rsidRPr="00D96C9E">
        <w:rPr>
          <w:sz w:val="24"/>
          <w:szCs w:val="24"/>
        </w:rPr>
        <w:t xml:space="preserve">, TE = </w:t>
      </w:r>
      <w:r w:rsidR="002078CC" w:rsidRPr="00D96C9E">
        <w:rPr>
          <w:sz w:val="24"/>
          <w:szCs w:val="24"/>
        </w:rPr>
        <w:t>minimum full</w:t>
      </w:r>
      <w:r w:rsidRPr="00D96C9E">
        <w:rPr>
          <w:sz w:val="24"/>
          <w:szCs w:val="24"/>
        </w:rPr>
        <w:t>, 60 slices, voxel size =</w:t>
      </w:r>
      <w:r w:rsidR="002078CC" w:rsidRPr="00D96C9E">
        <w:rPr>
          <w:sz w:val="24"/>
          <w:szCs w:val="24"/>
        </w:rPr>
        <w:t xml:space="preserve"> 3 x 3 x 3 mm</w:t>
      </w:r>
      <w:r w:rsidR="002078CC" w:rsidRPr="00D96C9E">
        <w:rPr>
          <w:sz w:val="24"/>
          <w:szCs w:val="24"/>
          <w:vertAlign w:val="superscript"/>
        </w:rPr>
        <w:t>3</w:t>
      </w:r>
      <w:r w:rsidRPr="00D96C9E">
        <w:rPr>
          <w:sz w:val="24"/>
          <w:szCs w:val="24"/>
        </w:rPr>
        <w:t xml:space="preserve">, </w:t>
      </w:r>
      <w:r w:rsidR="002078CC" w:rsidRPr="00D96C9E">
        <w:rPr>
          <w:sz w:val="24"/>
          <w:szCs w:val="24"/>
        </w:rPr>
        <w:t>9</w:t>
      </w:r>
      <w:r w:rsidRPr="00D96C9E">
        <w:rPr>
          <w:sz w:val="24"/>
          <w:szCs w:val="24"/>
        </w:rPr>
        <w:t xml:space="preserve"> min)</w:t>
      </w:r>
      <w:r w:rsidR="0084007C" w:rsidRPr="00D96C9E">
        <w:rPr>
          <w:sz w:val="24"/>
          <w:szCs w:val="24"/>
        </w:rPr>
        <w:t>.</w:t>
      </w:r>
      <w:r w:rsidR="0084007C">
        <w:rPr>
          <w:sz w:val="24"/>
          <w:szCs w:val="24"/>
        </w:rPr>
        <w:t xml:space="preserve"> </w:t>
      </w:r>
      <w:r>
        <w:rPr>
          <w:sz w:val="24"/>
          <w:szCs w:val="24"/>
        </w:rPr>
        <w:t>A</w:t>
      </w:r>
      <w:r w:rsidR="00C41BC2" w:rsidRPr="0063437A">
        <w:rPr>
          <w:sz w:val="24"/>
          <w:szCs w:val="24"/>
          <w:highlight w:val="white"/>
        </w:rPr>
        <w:t xml:space="preserve">n intermediary FLAIR </w:t>
      </w:r>
      <w:r>
        <w:rPr>
          <w:sz w:val="24"/>
          <w:szCs w:val="24"/>
          <w:highlight w:val="white"/>
        </w:rPr>
        <w:t>scan</w:t>
      </w:r>
      <w:r w:rsidRPr="0063437A">
        <w:rPr>
          <w:sz w:val="24"/>
          <w:szCs w:val="24"/>
          <w:highlight w:val="white"/>
        </w:rPr>
        <w:t xml:space="preserve"> </w:t>
      </w:r>
      <w:r>
        <w:rPr>
          <w:sz w:val="24"/>
          <w:szCs w:val="24"/>
          <w:highlight w:val="white"/>
        </w:rPr>
        <w:t xml:space="preserve">with </w:t>
      </w:r>
      <w:r w:rsidR="00C41BC2" w:rsidRPr="0063437A">
        <w:rPr>
          <w:sz w:val="24"/>
          <w:szCs w:val="24"/>
          <w:highlight w:val="white"/>
        </w:rPr>
        <w:t xml:space="preserve">the same </w:t>
      </w:r>
      <w:r>
        <w:rPr>
          <w:sz w:val="24"/>
          <w:szCs w:val="24"/>
          <w:highlight w:val="white"/>
        </w:rPr>
        <w:t>orientation</w:t>
      </w:r>
      <w:r w:rsidRPr="0063437A">
        <w:rPr>
          <w:sz w:val="24"/>
          <w:szCs w:val="24"/>
          <w:highlight w:val="white"/>
        </w:rPr>
        <w:t xml:space="preserve"> </w:t>
      </w:r>
      <w:r w:rsidR="00C41BC2" w:rsidRPr="0063437A">
        <w:rPr>
          <w:sz w:val="24"/>
          <w:szCs w:val="24"/>
          <w:highlight w:val="white"/>
        </w:rPr>
        <w:t>as the functional scan</w:t>
      </w:r>
      <w:r>
        <w:rPr>
          <w:sz w:val="24"/>
          <w:szCs w:val="24"/>
          <w:highlight w:val="white"/>
        </w:rPr>
        <w:t>s</w:t>
      </w:r>
      <w:r w:rsidR="00C41BC2" w:rsidRPr="0063437A">
        <w:rPr>
          <w:sz w:val="24"/>
          <w:szCs w:val="24"/>
          <w:highlight w:val="white"/>
        </w:rPr>
        <w:t xml:space="preserve"> was collected to improve the co-registration between </w:t>
      </w:r>
      <w:r>
        <w:rPr>
          <w:sz w:val="24"/>
          <w:szCs w:val="24"/>
          <w:highlight w:val="white"/>
        </w:rPr>
        <w:t>subject-specific</w:t>
      </w:r>
      <w:r w:rsidRPr="0063437A">
        <w:rPr>
          <w:sz w:val="24"/>
          <w:szCs w:val="24"/>
          <w:highlight w:val="white"/>
        </w:rPr>
        <w:t xml:space="preserve"> </w:t>
      </w:r>
      <w:r w:rsidR="00C41BC2" w:rsidRPr="0063437A">
        <w:rPr>
          <w:sz w:val="24"/>
          <w:szCs w:val="24"/>
          <w:highlight w:val="white"/>
        </w:rPr>
        <w:t>structural and functional scans</w:t>
      </w:r>
      <w:r w:rsidR="00C41BC2" w:rsidRPr="0061177F">
        <w:rPr>
          <w:sz w:val="24"/>
          <w:szCs w:val="24"/>
        </w:rPr>
        <w:t>.</w:t>
      </w:r>
      <w:r w:rsidR="0000347B" w:rsidRPr="00BC60AB">
        <w:rPr>
          <w:sz w:val="24"/>
          <w:szCs w:val="24"/>
        </w:rPr>
        <w:t xml:space="preserve"> </w:t>
      </w:r>
      <w:r>
        <w:rPr>
          <w:sz w:val="24"/>
          <w:szCs w:val="24"/>
        </w:rPr>
        <w:t>I</w:t>
      </w:r>
      <w:r w:rsidR="0000347B" w:rsidRPr="00BC60AB">
        <w:rPr>
          <w:sz w:val="24"/>
          <w:szCs w:val="24"/>
        </w:rPr>
        <w:t xml:space="preserve">n </w:t>
      </w:r>
      <w:r>
        <w:rPr>
          <w:sz w:val="24"/>
          <w:szCs w:val="24"/>
        </w:rPr>
        <w:t>C</w:t>
      </w:r>
      <w:r w:rsidR="00046A01">
        <w:rPr>
          <w:sz w:val="24"/>
          <w:szCs w:val="24"/>
        </w:rPr>
        <w:t xml:space="preserve">ohort </w:t>
      </w:r>
      <w:r w:rsidR="00D96C9E">
        <w:rPr>
          <w:sz w:val="24"/>
          <w:szCs w:val="24"/>
        </w:rPr>
        <w:t>3</w:t>
      </w:r>
      <w:r w:rsidR="00774BE2">
        <w:rPr>
          <w:sz w:val="24"/>
          <w:szCs w:val="24"/>
        </w:rPr>
        <w:t>,</w:t>
      </w:r>
      <w:r w:rsidR="0000347B" w:rsidRPr="00BC60AB">
        <w:rPr>
          <w:sz w:val="24"/>
          <w:szCs w:val="24"/>
        </w:rPr>
        <w:t xml:space="preserve"> we also collected </w:t>
      </w:r>
      <w:r>
        <w:rPr>
          <w:sz w:val="24"/>
          <w:szCs w:val="24"/>
        </w:rPr>
        <w:t>diffusion weighted MRI data</w:t>
      </w:r>
      <w:r w:rsidRPr="00BC60AB">
        <w:rPr>
          <w:sz w:val="24"/>
          <w:szCs w:val="24"/>
        </w:rPr>
        <w:t xml:space="preserve"> </w:t>
      </w:r>
      <w:r w:rsidR="0000347B" w:rsidRPr="00BC60AB">
        <w:rPr>
          <w:sz w:val="24"/>
          <w:szCs w:val="24"/>
        </w:rPr>
        <w:t xml:space="preserve">using a </w:t>
      </w:r>
      <w:r>
        <w:rPr>
          <w:sz w:val="24"/>
          <w:szCs w:val="24"/>
        </w:rPr>
        <w:t xml:space="preserve">2D </w:t>
      </w:r>
      <w:r w:rsidR="0000347B" w:rsidRPr="00BC60AB">
        <w:rPr>
          <w:sz w:val="24"/>
          <w:szCs w:val="24"/>
        </w:rPr>
        <w:t>single-shot pulsed gradient spin-echo EPI sequence (</w:t>
      </w:r>
      <w:r>
        <w:rPr>
          <w:sz w:val="24"/>
          <w:szCs w:val="24"/>
        </w:rPr>
        <w:t>TR</w:t>
      </w:r>
      <w:r w:rsidR="00046A01">
        <w:rPr>
          <w:sz w:val="24"/>
          <w:szCs w:val="24"/>
        </w:rPr>
        <w:t xml:space="preserve"> </w:t>
      </w:r>
      <w:r>
        <w:rPr>
          <w:sz w:val="24"/>
          <w:szCs w:val="24"/>
        </w:rPr>
        <w:t>=</w:t>
      </w:r>
      <w:r w:rsidR="00046A01">
        <w:rPr>
          <w:sz w:val="24"/>
          <w:szCs w:val="24"/>
        </w:rPr>
        <w:t xml:space="preserve"> 15000</w:t>
      </w:r>
      <w:r>
        <w:rPr>
          <w:sz w:val="24"/>
          <w:szCs w:val="24"/>
        </w:rPr>
        <w:t>ms, TE</w:t>
      </w:r>
      <w:r w:rsidR="00046A01">
        <w:rPr>
          <w:sz w:val="24"/>
          <w:szCs w:val="24"/>
        </w:rPr>
        <w:t xml:space="preserve"> </w:t>
      </w:r>
      <w:r>
        <w:rPr>
          <w:sz w:val="24"/>
          <w:szCs w:val="24"/>
        </w:rPr>
        <w:t>=</w:t>
      </w:r>
      <w:r w:rsidR="00046A01">
        <w:rPr>
          <w:sz w:val="24"/>
          <w:szCs w:val="24"/>
        </w:rPr>
        <w:t xml:space="preserve"> 86</w:t>
      </w:r>
      <w:r>
        <w:rPr>
          <w:sz w:val="24"/>
          <w:szCs w:val="24"/>
        </w:rPr>
        <w:t xml:space="preserve">ms, </w:t>
      </w:r>
      <w:r w:rsidRPr="00BC60AB">
        <w:rPr>
          <w:sz w:val="24"/>
          <w:szCs w:val="24"/>
        </w:rPr>
        <w:t>matrix</w:t>
      </w:r>
      <w:r w:rsidR="00046A01">
        <w:rPr>
          <w:sz w:val="24"/>
          <w:szCs w:val="24"/>
        </w:rPr>
        <w:t xml:space="preserve"> </w:t>
      </w:r>
      <w:r w:rsidR="00227B39">
        <w:rPr>
          <w:sz w:val="24"/>
          <w:szCs w:val="24"/>
        </w:rPr>
        <w:t>=</w:t>
      </w:r>
      <w:r w:rsidRPr="00BC60AB">
        <w:rPr>
          <w:sz w:val="24"/>
          <w:szCs w:val="24"/>
        </w:rPr>
        <w:t xml:space="preserve"> 96</w:t>
      </w:r>
      <w:r w:rsidR="00046A01">
        <w:rPr>
          <w:sz w:val="24"/>
          <w:szCs w:val="24"/>
        </w:rPr>
        <w:t xml:space="preserve"> </w:t>
      </w:r>
      <w:r w:rsidRPr="00BC60AB">
        <w:rPr>
          <w:sz w:val="24"/>
          <w:szCs w:val="24"/>
        </w:rPr>
        <w:t>x</w:t>
      </w:r>
      <w:r w:rsidR="00046A01">
        <w:rPr>
          <w:sz w:val="24"/>
          <w:szCs w:val="24"/>
        </w:rPr>
        <w:t xml:space="preserve"> </w:t>
      </w:r>
      <w:r w:rsidRPr="00BC60AB">
        <w:rPr>
          <w:sz w:val="24"/>
          <w:szCs w:val="24"/>
        </w:rPr>
        <w:t xml:space="preserve">96, </w:t>
      </w:r>
      <w:r w:rsidR="00137023">
        <w:rPr>
          <w:sz w:val="24"/>
          <w:szCs w:val="24"/>
        </w:rPr>
        <w:t xml:space="preserve">59 </w:t>
      </w:r>
      <w:r w:rsidR="00227B39">
        <w:rPr>
          <w:sz w:val="24"/>
          <w:szCs w:val="24"/>
        </w:rPr>
        <w:t xml:space="preserve">slices, </w:t>
      </w:r>
      <w:r>
        <w:rPr>
          <w:sz w:val="24"/>
          <w:szCs w:val="24"/>
        </w:rPr>
        <w:t>voxel size</w:t>
      </w:r>
      <w:r w:rsidR="00227B39">
        <w:rPr>
          <w:sz w:val="24"/>
          <w:szCs w:val="24"/>
        </w:rPr>
        <w:t xml:space="preserve"> =</w:t>
      </w:r>
      <w:r>
        <w:rPr>
          <w:sz w:val="24"/>
          <w:szCs w:val="24"/>
        </w:rPr>
        <w:t xml:space="preserve"> </w:t>
      </w:r>
      <w:r w:rsidRPr="00BC60AB">
        <w:rPr>
          <w:sz w:val="24"/>
          <w:szCs w:val="24"/>
        </w:rPr>
        <w:t>2</w:t>
      </w:r>
      <w:r w:rsidR="00046A01">
        <w:rPr>
          <w:sz w:val="24"/>
          <w:szCs w:val="24"/>
        </w:rPr>
        <w:t xml:space="preserve"> </w:t>
      </w:r>
      <w:r w:rsidRPr="00BC60AB">
        <w:rPr>
          <w:sz w:val="24"/>
          <w:szCs w:val="24"/>
        </w:rPr>
        <w:t>x</w:t>
      </w:r>
      <w:r w:rsidR="00046A01">
        <w:rPr>
          <w:sz w:val="24"/>
          <w:szCs w:val="24"/>
        </w:rPr>
        <w:t xml:space="preserve"> </w:t>
      </w:r>
      <w:r w:rsidRPr="00BC60AB">
        <w:rPr>
          <w:sz w:val="24"/>
          <w:szCs w:val="24"/>
        </w:rPr>
        <w:t>2</w:t>
      </w:r>
      <w:r w:rsidR="00046A01">
        <w:rPr>
          <w:sz w:val="24"/>
          <w:szCs w:val="24"/>
        </w:rPr>
        <w:t xml:space="preserve"> </w:t>
      </w:r>
      <w:r w:rsidRPr="00BC60AB">
        <w:rPr>
          <w:sz w:val="24"/>
          <w:szCs w:val="24"/>
        </w:rPr>
        <w:t>x</w:t>
      </w:r>
      <w:r w:rsidR="00046A01">
        <w:rPr>
          <w:sz w:val="24"/>
          <w:szCs w:val="24"/>
        </w:rPr>
        <w:t xml:space="preserve"> </w:t>
      </w:r>
      <w:r>
        <w:rPr>
          <w:sz w:val="24"/>
          <w:szCs w:val="24"/>
        </w:rPr>
        <w:t>2</w:t>
      </w:r>
      <w:r w:rsidR="00227B39">
        <w:rPr>
          <w:sz w:val="24"/>
          <w:szCs w:val="24"/>
        </w:rPr>
        <w:t xml:space="preserve"> </w:t>
      </w:r>
      <w:r>
        <w:rPr>
          <w:sz w:val="24"/>
          <w:szCs w:val="24"/>
        </w:rPr>
        <w:t>mm</w:t>
      </w:r>
      <w:r w:rsidR="00227B39" w:rsidRPr="002459EB">
        <w:rPr>
          <w:sz w:val="24"/>
          <w:szCs w:val="24"/>
          <w:vertAlign w:val="superscript"/>
        </w:rPr>
        <w:t>3</w:t>
      </w:r>
      <w:r w:rsidR="00227B39">
        <w:rPr>
          <w:sz w:val="24"/>
          <w:szCs w:val="24"/>
        </w:rPr>
        <w:t>;</w:t>
      </w:r>
      <w:r w:rsidRPr="00BC60AB">
        <w:rPr>
          <w:sz w:val="24"/>
          <w:szCs w:val="24"/>
        </w:rPr>
        <w:t xml:space="preserve"> </w:t>
      </w:r>
      <w:r w:rsidR="0000347B" w:rsidRPr="00BC60AB">
        <w:rPr>
          <w:sz w:val="24"/>
          <w:szCs w:val="24"/>
        </w:rPr>
        <w:t xml:space="preserve">b </w:t>
      </w:r>
      <w:r w:rsidR="0084007C">
        <w:rPr>
          <w:sz w:val="24"/>
          <w:szCs w:val="24"/>
        </w:rPr>
        <w:t>=</w:t>
      </w:r>
      <w:r w:rsidR="0000347B" w:rsidRPr="00BC60AB">
        <w:rPr>
          <w:sz w:val="24"/>
          <w:szCs w:val="24"/>
        </w:rPr>
        <w:t xml:space="preserve"> 1000 s/mm</w:t>
      </w:r>
      <w:r w:rsidR="0000347B" w:rsidRPr="00BC60AB">
        <w:rPr>
          <w:sz w:val="24"/>
          <w:szCs w:val="24"/>
          <w:vertAlign w:val="superscript"/>
        </w:rPr>
        <w:t>2</w:t>
      </w:r>
      <w:r w:rsidR="0000347B" w:rsidRPr="00BC60AB">
        <w:rPr>
          <w:sz w:val="24"/>
          <w:szCs w:val="24"/>
        </w:rPr>
        <w:t xml:space="preserve">, </w:t>
      </w:r>
      <w:r w:rsidR="00227B39">
        <w:rPr>
          <w:sz w:val="24"/>
          <w:szCs w:val="24"/>
        </w:rPr>
        <w:t xml:space="preserve">45 diffusion </w:t>
      </w:r>
      <w:r w:rsidR="0000347B" w:rsidRPr="00BC60AB">
        <w:rPr>
          <w:sz w:val="24"/>
          <w:szCs w:val="24"/>
        </w:rPr>
        <w:t>directions</w:t>
      </w:r>
      <w:r w:rsidR="00774BE2" w:rsidRPr="00BC60AB">
        <w:rPr>
          <w:sz w:val="24"/>
          <w:szCs w:val="24"/>
        </w:rPr>
        <w:t>,</w:t>
      </w:r>
      <w:r w:rsidR="000D4B33">
        <w:rPr>
          <w:sz w:val="24"/>
          <w:szCs w:val="24"/>
        </w:rPr>
        <w:t xml:space="preserve"> </w:t>
      </w:r>
      <w:r w:rsidR="00227B39">
        <w:rPr>
          <w:sz w:val="24"/>
          <w:szCs w:val="24"/>
        </w:rPr>
        <w:t>7 B0 volumes,</w:t>
      </w:r>
      <w:r w:rsidR="00774BE2" w:rsidRPr="00774BE2">
        <w:rPr>
          <w:sz w:val="24"/>
          <w:szCs w:val="24"/>
        </w:rPr>
        <w:t xml:space="preserve"> </w:t>
      </w:r>
      <w:r w:rsidR="00774BE2" w:rsidRPr="00BC60AB">
        <w:rPr>
          <w:sz w:val="24"/>
          <w:szCs w:val="24"/>
        </w:rPr>
        <w:t>13 minutes</w:t>
      </w:r>
      <w:r w:rsidR="00227B39">
        <w:rPr>
          <w:sz w:val="24"/>
          <w:szCs w:val="24"/>
        </w:rPr>
        <w:t>)</w:t>
      </w:r>
      <w:r w:rsidR="0000347B" w:rsidRPr="00BC60AB">
        <w:rPr>
          <w:sz w:val="24"/>
          <w:szCs w:val="24"/>
        </w:rPr>
        <w:t>.</w:t>
      </w:r>
      <w:r w:rsidR="002459EB">
        <w:rPr>
          <w:sz w:val="24"/>
          <w:szCs w:val="24"/>
        </w:rPr>
        <w:t xml:space="preserve"> </w:t>
      </w:r>
      <w:r w:rsidR="0049206E">
        <w:rPr>
          <w:sz w:val="24"/>
          <w:szCs w:val="24"/>
        </w:rPr>
        <w:t xml:space="preserve">Parameters of the </w:t>
      </w:r>
      <w:r w:rsidR="00727208" w:rsidRPr="0063437A">
        <w:rPr>
          <w:sz w:val="24"/>
          <w:szCs w:val="24"/>
        </w:rPr>
        <w:t xml:space="preserve">independent (NKI)/Rockland Enhanced Sample </w:t>
      </w:r>
      <w:r w:rsidR="0049206E">
        <w:rPr>
          <w:sz w:val="24"/>
          <w:szCs w:val="24"/>
        </w:rPr>
        <w:t xml:space="preserve">are described in detail </w:t>
      </w:r>
      <w:r w:rsidR="00727208" w:rsidRPr="0063437A">
        <w:rPr>
          <w:sz w:val="24"/>
          <w:szCs w:val="24"/>
        </w:rPr>
        <w:t xml:space="preserve">by </w:t>
      </w:r>
      <w:proofErr w:type="spellStart"/>
      <w:r w:rsidR="00727208" w:rsidRPr="0063437A">
        <w:rPr>
          <w:sz w:val="24"/>
          <w:szCs w:val="24"/>
        </w:rPr>
        <w:t>Gorgolewski</w:t>
      </w:r>
      <w:proofErr w:type="spellEnd"/>
      <w:r w:rsidR="00727208" w:rsidRPr="0063437A">
        <w:rPr>
          <w:sz w:val="24"/>
          <w:szCs w:val="24"/>
        </w:rPr>
        <w:t xml:space="preserve"> et al. </w:t>
      </w:r>
      <w:r w:rsidR="00727208" w:rsidRPr="0063437A">
        <w:rPr>
          <w:sz w:val="24"/>
          <w:szCs w:val="24"/>
        </w:rPr>
        <w:fldChar w:fldCharType="begin"/>
      </w:r>
      <w:r w:rsidR="00AA315E">
        <w:rPr>
          <w:sz w:val="24"/>
          <w:szCs w:val="24"/>
        </w:rPr>
        <w:instrText xml:space="preserve"> ADDIN EN.CITE &lt;EndNote&gt;&lt;Cite ExcludeAuth="1"&gt;&lt;Author&gt;Gorgolewski&lt;/Author&gt;&lt;Year&gt;2014&lt;/Year&gt;&lt;RecNum&gt;494&lt;/RecNum&gt;&lt;DisplayText&gt;(2014)&lt;/DisplayText&gt;&lt;record&gt;&lt;rec-number&gt;494&lt;/rec-number&gt;&lt;foreign-keys&gt;&lt;key app="EN" db-id="fdfpd0evlt9wpcef9d6xvprlzxz9xztzdeat" timestamp="1449506773"&gt;494&lt;/key&gt;&lt;/foreign-keys&gt;&lt;ref-type name="Journal Article"&gt;17&lt;/ref-type&gt;&lt;contributors&gt;&lt;authors&gt;&lt;author&gt;Gorgolewski, Krzysztof J.&lt;/author&gt;&lt;author&gt;Lurie, Dan&lt;/author&gt;&lt;author&gt;Urchs, Sebastian&lt;/author&gt;&lt;author&gt;Kipping, Judy a&lt;/author&gt;&lt;author&gt;Craddock, R. Cameron&lt;/author&gt;&lt;author&gt;Milham, Michael P.&lt;/author&gt;&lt;author&gt;Margulies, Daniel S.&lt;/author&gt;&lt;author&gt;Smallwood, Jonathan&lt;/author&gt;&lt;/authors&gt;&lt;/contributors&gt;&lt;titles&gt;&lt;title&gt;A Correspondence between Individual Differences in the Brain&amp;apos;s Intrinsic Functional Architecture and the Content and Form of Self-Generated Thoughts&lt;/title&gt;&lt;secondary-title&gt;PLoS ONE&lt;/secondary-title&gt;&lt;/titles&gt;&lt;periodical&gt;&lt;full-title&gt;PloS one&lt;/full-title&gt;&lt;/periodical&gt;&lt;pages&gt;e97176-e97176&lt;/pages&gt;&lt;volume&gt;9&lt;/volume&gt;&lt;number&gt;5&lt;/number&gt;&lt;dates&gt;&lt;year&gt;2014&lt;/year&gt;&lt;/dates&gt;&lt;urls&gt;&lt;related-urls&gt;&lt;url&gt;http://dx.plos.org/10.1371/journal.pone.0097176&lt;/url&gt;&lt;url&gt;http://www.ncbi.nlm.nih.gov/pmc/articles/PMC4019564/pdf/pone.0097176.pdf&lt;/url&gt;&lt;/related-urls&gt;&lt;pdf-urls&gt;&lt;url&gt;file:///C:/Users/jmd511/Downloads/journal.pone.0097176.pdf&lt;/url&gt;&lt;/pdf-urls&gt;&lt;/urls&gt;&lt;electronic-resource-num&gt;10.1371/journal.pone.0097176&lt;/electronic-resource-num&gt;&lt;/record&gt;&lt;/Cite&gt;&lt;/EndNote&gt;</w:instrText>
      </w:r>
      <w:r w:rsidR="00727208" w:rsidRPr="0063437A">
        <w:rPr>
          <w:sz w:val="24"/>
          <w:szCs w:val="24"/>
        </w:rPr>
        <w:fldChar w:fldCharType="separate"/>
      </w:r>
      <w:r w:rsidR="00727208" w:rsidRPr="0063437A">
        <w:rPr>
          <w:noProof/>
          <w:sz w:val="24"/>
          <w:szCs w:val="24"/>
        </w:rPr>
        <w:t>(2014)</w:t>
      </w:r>
      <w:r w:rsidR="00727208" w:rsidRPr="0063437A">
        <w:rPr>
          <w:sz w:val="24"/>
          <w:szCs w:val="24"/>
        </w:rPr>
        <w:fldChar w:fldCharType="end"/>
      </w:r>
      <w:r w:rsidR="00727208" w:rsidRPr="0063437A">
        <w:rPr>
          <w:sz w:val="24"/>
          <w:szCs w:val="24"/>
        </w:rPr>
        <w:t xml:space="preserve"> and Smallwood et al.</w:t>
      </w:r>
      <w:r w:rsidR="00F01090">
        <w:rPr>
          <w:sz w:val="24"/>
          <w:szCs w:val="24"/>
        </w:rPr>
        <w:t xml:space="preserve"> </w:t>
      </w:r>
      <w:r w:rsidR="00F01090">
        <w:rPr>
          <w:sz w:val="24"/>
          <w:szCs w:val="24"/>
        </w:rPr>
        <w:fldChar w:fldCharType="begin"/>
      </w:r>
      <w:r w:rsidR="00F01090">
        <w:rPr>
          <w:sz w:val="24"/>
          <w:szCs w:val="24"/>
        </w:rPr>
        <w:instrText xml:space="preserve"> ADDIN EN.CITE &lt;EndNote&gt;&lt;Cite ExcludeAuth="1"&gt;&lt;Author&gt;Smallwood&lt;/Author&gt;&lt;Year&gt;2016&lt;/Year&gt;&lt;RecNum&gt;511&lt;/RecNum&gt;&lt;DisplayText&gt;(2016)&lt;/DisplayText&gt;&lt;record&gt;&lt;rec-number&gt;511&lt;/rec-number&gt;&lt;foreign-keys&gt;&lt;key app="EN" db-id="fdfpd0evlt9wpcef9d6xvprlzxz9xztzdeat" timestamp="1460967797"&gt;511&lt;/key&gt;&lt;/foreign-keys&gt;&lt;ref-type name="Journal Article"&gt;17&lt;/ref-type&gt;&lt;contributors&gt;&lt;authors&gt;&lt;author&gt;Smallwood, Jonathan&lt;/author&gt;&lt;author&gt;Karapanagiotidis, Theodoros&lt;/author&gt;&lt;author&gt;Ruby, Florence&lt;/author&gt;&lt;author&gt;Medea, Barbara&lt;/author&gt;&lt;author&gt;de Caso, Irene&lt;/author&gt;&lt;author&gt;Konishi, Mahiko&lt;/author&gt;&lt;author&gt;Wang, Hao-Ting&lt;/author&gt;&lt;author&gt;Hallam, Glyn&lt;/author&gt;&lt;author&gt;Margulies, Daniel S&lt;/author&gt;&lt;author&gt;Jefferies, Elizabeth&lt;/author&gt;&lt;/authors&gt;&lt;/contributors&gt;&lt;titles&gt;&lt;title&gt;Representing Representation: Integration between the Temporal Lobe and the Posterior Cingulate Influences the Content and Form of Spontaneous Thought&lt;/title&gt;&lt;secondary-title&gt;PloS one&lt;/secondary-title&gt;&lt;/titles&gt;&lt;periodical&gt;&lt;full-title&gt;PloS one&lt;/full-title&gt;&lt;/periodical&gt;&lt;pages&gt;e0152272&lt;/pages&gt;&lt;volume&gt;11&lt;/volume&gt;&lt;number&gt;4&lt;/number&gt;&lt;dates&gt;&lt;year&gt;2016&lt;/year&gt;&lt;/dates&gt;&lt;isbn&gt;1932-6203&lt;/isbn&gt;&lt;urls&gt;&lt;/urls&gt;&lt;/record&gt;&lt;/Cite&gt;&lt;/EndNote&gt;</w:instrText>
      </w:r>
      <w:r w:rsidR="00F01090">
        <w:rPr>
          <w:sz w:val="24"/>
          <w:szCs w:val="24"/>
        </w:rPr>
        <w:fldChar w:fldCharType="separate"/>
      </w:r>
      <w:r w:rsidR="00F01090">
        <w:rPr>
          <w:noProof/>
          <w:sz w:val="24"/>
          <w:szCs w:val="24"/>
        </w:rPr>
        <w:t>(2016)</w:t>
      </w:r>
      <w:r w:rsidR="00F01090">
        <w:rPr>
          <w:sz w:val="24"/>
          <w:szCs w:val="24"/>
        </w:rPr>
        <w:fldChar w:fldCharType="end"/>
      </w:r>
      <w:r w:rsidR="00727208" w:rsidRPr="0063437A">
        <w:rPr>
          <w:sz w:val="24"/>
          <w:szCs w:val="24"/>
        </w:rPr>
        <w:t xml:space="preserve">. </w:t>
      </w:r>
    </w:p>
    <w:p w14:paraId="1CE70104" w14:textId="3E2667A8" w:rsidR="006514AD" w:rsidRPr="00FE69FB" w:rsidRDefault="00FE69FB" w:rsidP="00FE69FB">
      <w:pPr>
        <w:keepNext/>
        <w:rPr>
          <w:sz w:val="24"/>
          <w:szCs w:val="24"/>
          <w:u w:val="single"/>
        </w:rPr>
      </w:pPr>
      <w:bookmarkStart w:id="8" w:name="h.5h8igte4149" w:colFirst="0" w:colLast="0"/>
      <w:bookmarkEnd w:id="8"/>
      <w:r w:rsidRPr="00FE69FB">
        <w:rPr>
          <w:sz w:val="24"/>
          <w:szCs w:val="24"/>
          <w:u w:val="single"/>
        </w:rPr>
        <w:t>Data pre</w:t>
      </w:r>
      <w:r>
        <w:rPr>
          <w:sz w:val="24"/>
          <w:szCs w:val="24"/>
          <w:u w:val="single"/>
        </w:rPr>
        <w:t>-</w:t>
      </w:r>
      <w:r w:rsidRPr="00FE69FB">
        <w:rPr>
          <w:sz w:val="24"/>
          <w:szCs w:val="24"/>
          <w:u w:val="single"/>
        </w:rPr>
        <w:t xml:space="preserve">processing and </w:t>
      </w:r>
      <w:r w:rsidR="006514AD" w:rsidRPr="00FE69FB">
        <w:rPr>
          <w:sz w:val="24"/>
          <w:szCs w:val="24"/>
          <w:u w:val="single"/>
        </w:rPr>
        <w:t>analysis</w:t>
      </w:r>
    </w:p>
    <w:p w14:paraId="1C6799CA" w14:textId="540898A7" w:rsidR="0049206E" w:rsidRDefault="0049206E" w:rsidP="0049206E">
      <w:pPr>
        <w:spacing w:line="360" w:lineRule="auto"/>
        <w:ind w:firstLine="720"/>
        <w:jc w:val="both"/>
        <w:rPr>
          <w:sz w:val="24"/>
          <w:szCs w:val="24"/>
        </w:rPr>
      </w:pPr>
      <w:r>
        <w:rPr>
          <w:i/>
          <w:sz w:val="24"/>
          <w:szCs w:val="24"/>
        </w:rPr>
        <w:t xml:space="preserve">a) </w:t>
      </w:r>
      <w:r w:rsidRPr="00F37E3E">
        <w:rPr>
          <w:i/>
          <w:sz w:val="24"/>
          <w:szCs w:val="24"/>
        </w:rPr>
        <w:t>Task-based fMRI.</w:t>
      </w:r>
      <w:r>
        <w:rPr>
          <w:sz w:val="24"/>
          <w:szCs w:val="24"/>
        </w:rPr>
        <w:t xml:space="preserve">  </w:t>
      </w:r>
      <w:r w:rsidR="00174905">
        <w:rPr>
          <w:sz w:val="24"/>
          <w:szCs w:val="24"/>
        </w:rPr>
        <w:t xml:space="preserve">Analyses were conducted </w:t>
      </w:r>
      <w:r w:rsidR="00DF478E">
        <w:rPr>
          <w:sz w:val="24"/>
          <w:szCs w:val="24"/>
        </w:rPr>
        <w:t xml:space="preserve">at the first and higher level </w:t>
      </w:r>
      <w:r w:rsidR="00174905">
        <w:rPr>
          <w:sz w:val="24"/>
          <w:szCs w:val="24"/>
        </w:rPr>
        <w:t>using FSL</w:t>
      </w:r>
      <w:r w:rsidR="00DF478E">
        <w:rPr>
          <w:sz w:val="24"/>
          <w:szCs w:val="24"/>
        </w:rPr>
        <w:t>-FEAT</w:t>
      </w:r>
      <w:r w:rsidR="002E55B5">
        <w:rPr>
          <w:sz w:val="24"/>
          <w:szCs w:val="24"/>
        </w:rPr>
        <w:t xml:space="preserve"> version 4.1.9</w:t>
      </w:r>
      <w:r w:rsidR="00174905">
        <w:rPr>
          <w:sz w:val="24"/>
          <w:szCs w:val="24"/>
        </w:rPr>
        <w:t xml:space="preserve"> </w:t>
      </w:r>
      <w:r w:rsidR="00174905">
        <w:rPr>
          <w:sz w:val="24"/>
          <w:szCs w:val="24"/>
        </w:rPr>
        <w:fldChar w:fldCharType="begin">
          <w:fldData xml:space="preserve">PEVuZE5vdGU+PENpdGU+PEF1dGhvcj5KZW5raW5zb248L0F1dGhvcj48WWVhcj4yMDEyPC9ZZWFy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</w:fldData>
        </w:fldChar>
      </w:r>
      <w:r w:rsidR="00AA315E">
        <w:rPr>
          <w:sz w:val="24"/>
          <w:szCs w:val="24"/>
        </w:rPr>
        <w:instrText xml:space="preserve"> ADDIN EN.CITE </w:instrText>
      </w:r>
      <w:r w:rsidR="00AA315E">
        <w:rPr>
          <w:sz w:val="24"/>
          <w:szCs w:val="24"/>
        </w:rPr>
        <w:fldChar w:fldCharType="begin">
          <w:fldData xml:space="preserve">PEVuZE5vdGU+PENpdGU+PEF1dGhvcj5KZW5raW5zb248L0F1dGhvcj48WWVhcj4yMDEyPC9ZZWFy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</w:fldData>
        </w:fldChar>
      </w:r>
      <w:r w:rsidR="00AA315E">
        <w:rPr>
          <w:sz w:val="24"/>
          <w:szCs w:val="24"/>
        </w:rPr>
        <w:instrText xml:space="preserve"> ADDIN EN.CITE.DATA </w:instrText>
      </w:r>
      <w:r w:rsidR="00AA315E">
        <w:rPr>
          <w:sz w:val="24"/>
          <w:szCs w:val="24"/>
        </w:rPr>
      </w:r>
      <w:r w:rsidR="00AA315E">
        <w:rPr>
          <w:sz w:val="24"/>
          <w:szCs w:val="24"/>
        </w:rPr>
        <w:fldChar w:fldCharType="end"/>
      </w:r>
      <w:r w:rsidR="00174905">
        <w:rPr>
          <w:sz w:val="24"/>
          <w:szCs w:val="24"/>
        </w:rPr>
      </w:r>
      <w:r w:rsidR="00174905">
        <w:rPr>
          <w:sz w:val="24"/>
          <w:szCs w:val="24"/>
        </w:rPr>
        <w:fldChar w:fldCharType="separate"/>
      </w:r>
      <w:r w:rsidR="00AA315E">
        <w:rPr>
          <w:noProof/>
          <w:sz w:val="24"/>
          <w:szCs w:val="24"/>
        </w:rPr>
        <w:t>(Smith et al., 2004; Woolrich et al., 2009; Jenkinson et al., 2012)</w:t>
      </w:r>
      <w:r w:rsidR="00174905">
        <w:rPr>
          <w:sz w:val="24"/>
          <w:szCs w:val="24"/>
        </w:rPr>
        <w:fldChar w:fldCharType="end"/>
      </w:r>
      <w:r w:rsidR="00174905">
        <w:rPr>
          <w:sz w:val="24"/>
          <w:szCs w:val="24"/>
        </w:rPr>
        <w:t xml:space="preserve">. Pre-processing included </w:t>
      </w:r>
      <w:r>
        <w:rPr>
          <w:sz w:val="24"/>
          <w:szCs w:val="24"/>
        </w:rPr>
        <w:t xml:space="preserve">slice timing correction, linear motion </w:t>
      </w:r>
      <w:r w:rsidRPr="0063437A">
        <w:rPr>
          <w:sz w:val="24"/>
          <w:szCs w:val="24"/>
        </w:rPr>
        <w:t>correction</w:t>
      </w:r>
      <w:r>
        <w:rPr>
          <w:sz w:val="24"/>
          <w:szCs w:val="24"/>
        </w:rPr>
        <w:t xml:space="preserve"> </w:t>
      </w:r>
      <w:r>
        <w:rPr>
          <w:sz w:val="24"/>
          <w:szCs w:val="24"/>
        </w:rPr>
        <w:fldChar w:fldCharType="begin"/>
      </w:r>
      <w:r w:rsidR="00AA315E">
        <w:rPr>
          <w:sz w:val="24"/>
          <w:szCs w:val="24"/>
        </w:rPr>
        <w:instrText xml:space="preserve"> ADDIN EN.CITE &lt;EndNote&gt;&lt;Cite&gt;&lt;Author&gt;Jenkinson&lt;/Author&gt;&lt;Year&gt;2002&lt;/Year&gt;&lt;RecNum&gt;344&lt;/RecNum&gt;&lt;DisplayText&gt;(Jenkinson et al., 2002)&lt;/DisplayText&gt;&lt;record&gt;&lt;rec-number&gt;344&lt;/rec-number&gt;&lt;foreign-keys&gt;&lt;key app="EN" db-id="fdfpd0evlt9wpcef9d6xvprlzxz9xztzdeat" timestamp="1413376663"&gt;344&lt;/key&gt;&lt;/foreign-keys&gt;&lt;ref-type name="Journal Article"&gt;17&lt;/ref-type&gt;&lt;contributors&gt;&lt;authors&gt;&lt;author&gt;Jenkinson, Mark&lt;/author&gt;&lt;author&gt;Bannister, Peter&lt;/author&gt;&lt;author&gt;Brady, Michael&lt;/author&gt;&lt;author&gt;Smith, Stephen&lt;/author&gt;&lt;/authors&gt;&lt;/contributors&gt;&lt;titles&gt;&lt;title&gt;Improved Optimization for the Robust and Accurate Linear Registration and Motion Correction of Brain Images&lt;/title&gt;&lt;secondary-title&gt;NeuroImage&lt;/secondary-title&gt;&lt;/titles&gt;&lt;periodical&gt;&lt;full-title&gt;NeuroImage&lt;/full-title&gt;&lt;/periodical&gt;&lt;pages&gt;825-841&lt;/pages&gt;&lt;volume&gt;17&lt;/volume&gt;&lt;number&gt;2&lt;/number&gt;&lt;keywords&gt;&lt;keyword&gt;accuracy&lt;/keyword&gt;&lt;keyword&gt;affine transformation&lt;/keyword&gt;&lt;keyword&gt;global&lt;/keyword&gt;&lt;keyword&gt;motion correction&lt;/keyword&gt;&lt;keyword&gt;multimodal registra-&lt;/keyword&gt;&lt;keyword&gt;multiresolution search&lt;/keyword&gt;&lt;keyword&gt;optimization&lt;/keyword&gt;&lt;keyword&gt;robustness&lt;/keyword&gt;&lt;keyword&gt;tion&lt;/keyword&gt;&lt;/keywords&gt;&lt;dates&gt;&lt;year&gt;2002&lt;/year&gt;&lt;/dates&gt;&lt;urls&gt;&lt;/urls&gt;&lt;electronic-resource-num&gt;10.1006/nimg.2002.1132&lt;/electronic-resource-num&gt;&lt;/record&gt;&lt;/Cite&gt;&lt;/EndNote&gt;</w:instrText>
      </w:r>
      <w:r>
        <w:rPr>
          <w:sz w:val="24"/>
          <w:szCs w:val="24"/>
        </w:rPr>
        <w:fldChar w:fldCharType="separate"/>
      </w:r>
      <w:r w:rsidR="00AA315E">
        <w:rPr>
          <w:noProof/>
          <w:sz w:val="24"/>
          <w:szCs w:val="24"/>
        </w:rPr>
        <w:t>(Jenkinson et al., 2002)</w:t>
      </w:r>
      <w:r>
        <w:rPr>
          <w:sz w:val="24"/>
          <w:szCs w:val="24"/>
        </w:rPr>
        <w:fldChar w:fldCharType="end"/>
      </w:r>
      <w:r w:rsidRPr="0063437A">
        <w:rPr>
          <w:sz w:val="24"/>
          <w:szCs w:val="24"/>
        </w:rPr>
        <w:t>,</w:t>
      </w:r>
      <w:r>
        <w:rPr>
          <w:sz w:val="24"/>
          <w:szCs w:val="24"/>
        </w:rPr>
        <w:t xml:space="preserve"> </w:t>
      </w:r>
      <w:r w:rsidRPr="0063437A">
        <w:rPr>
          <w:sz w:val="24"/>
          <w:szCs w:val="24"/>
        </w:rPr>
        <w:t>high-pass temporal filtering</w:t>
      </w:r>
      <w:r w:rsidR="00A13179">
        <w:rPr>
          <w:sz w:val="24"/>
          <w:szCs w:val="24"/>
        </w:rPr>
        <w:t xml:space="preserve"> (</w:t>
      </w:r>
      <w:r w:rsidR="00DF478E">
        <w:rPr>
          <w:sz w:val="24"/>
          <w:szCs w:val="24"/>
        </w:rPr>
        <w:t xml:space="preserve">sigma = </w:t>
      </w:r>
      <w:r w:rsidR="00A13179">
        <w:rPr>
          <w:sz w:val="24"/>
          <w:szCs w:val="24"/>
        </w:rPr>
        <w:t>100s)</w:t>
      </w:r>
      <w:r>
        <w:rPr>
          <w:sz w:val="24"/>
          <w:szCs w:val="24"/>
        </w:rPr>
        <w:t xml:space="preserve">, brain extraction </w:t>
      </w:r>
      <w:r>
        <w:rPr>
          <w:sz w:val="24"/>
          <w:szCs w:val="24"/>
        </w:rPr>
        <w:fldChar w:fldCharType="begin"/>
      </w:r>
      <w:r w:rsidR="00AA315E">
        <w:rPr>
          <w:sz w:val="24"/>
          <w:szCs w:val="24"/>
        </w:rPr>
        <w:instrText xml:space="preserve"> ADDIN EN.CITE &lt;EndNote&gt;&lt;Cite&gt;&lt;Author&gt;Smith&lt;/Author&gt;&lt;Year&gt;2002&lt;/Year&gt;&lt;RecNum&gt;345&lt;/RecNum&gt;&lt;DisplayText&gt;(Smith, 2002)&lt;/DisplayText&gt;&lt;record&gt;&lt;rec-number&gt;345&lt;/rec-number&gt;&lt;foreign-keys&gt;&lt;key app="EN" db-id="fdfpd0evlt9wpcef9d6xvprlzxz9xztzdeat" timestamp="1413376663"&gt;345&lt;/key&gt;&lt;/foreign-keys&gt;&lt;ref-type name="Journal Article"&gt;17&lt;/ref-type&gt;&lt;contributors&gt;&lt;authors&gt;&lt;author&gt;Smith, Stephen M&lt;/author&gt;&lt;/authors&gt;&lt;/contributors&gt;&lt;titles&gt;&lt;title&gt;Fast robust automated brain extraction.&lt;/title&gt;&lt;secondary-title&gt;Human Brain Mapping&lt;/secondary-title&gt;&lt;/titles&gt;&lt;periodical&gt;&lt;full-title&gt;Human brain mapping&lt;/full-title&gt;&lt;/periodical&gt;&lt;pages&gt;143-55&lt;/pages&gt;&lt;volume&gt;17&lt;/volume&gt;&lt;number&gt;3&lt;/number&gt;&lt;keywords&gt;&lt;keyword&gt;Algorithms&lt;/keyword&gt;&lt;keyword&gt;Animals&lt;/keyword&gt;&lt;keyword&gt;Brain&lt;/keyword&gt;&lt;keyword&gt;Brain: anatomy &amp;amp; histology&lt;/keyword&gt;&lt;keyword&gt;Brain: physiology&lt;/keyword&gt;&lt;keyword&gt;Humans&lt;/keyword&gt;&lt;keyword&gt;Magnetic Resonance Imaging&lt;/keyword&gt;&lt;keyword&gt;Magnetic Resonance Imaging: instrumentation&lt;/keyword&gt;&lt;keyword&gt;Magnetic Resonance Imaging: methods&lt;/keyword&gt;&lt;/keywords&gt;&lt;dates&gt;&lt;year&gt;2002&lt;/year&gt;&lt;/dates&gt;&lt;accession-num&gt;12391568&lt;/accession-num&gt;&lt;urls&gt;&lt;/urls&gt;&lt;electronic-resource-num&gt;10.1002/hbm.10062&lt;/electronic-resource-num&gt;&lt;/record&gt;&lt;/Cite&gt;&lt;/EndNote&gt;</w:instrText>
      </w:r>
      <w:r>
        <w:rPr>
          <w:sz w:val="24"/>
          <w:szCs w:val="24"/>
        </w:rPr>
        <w:fldChar w:fldCharType="separate"/>
      </w:r>
      <w:r w:rsidR="00AA315E">
        <w:rPr>
          <w:noProof/>
          <w:sz w:val="24"/>
          <w:szCs w:val="24"/>
        </w:rPr>
        <w:t>(Smith, 2002)</w:t>
      </w:r>
      <w:r>
        <w:rPr>
          <w:sz w:val="24"/>
          <w:szCs w:val="24"/>
        </w:rPr>
        <w:fldChar w:fldCharType="end"/>
      </w:r>
      <w:r w:rsidRPr="0063437A">
        <w:rPr>
          <w:sz w:val="24"/>
          <w:szCs w:val="24"/>
        </w:rPr>
        <w:t xml:space="preserve">, </w:t>
      </w:r>
      <w:r>
        <w:rPr>
          <w:sz w:val="24"/>
          <w:szCs w:val="24"/>
        </w:rPr>
        <w:t xml:space="preserve">linear </w:t>
      </w:r>
      <w:r w:rsidR="00174905">
        <w:rPr>
          <w:sz w:val="24"/>
          <w:szCs w:val="24"/>
        </w:rPr>
        <w:t xml:space="preserve">co-registration </w:t>
      </w:r>
      <w:r w:rsidR="00174905" w:rsidRPr="0063437A">
        <w:rPr>
          <w:sz w:val="24"/>
          <w:szCs w:val="24"/>
        </w:rPr>
        <w:t xml:space="preserve">to </w:t>
      </w:r>
      <w:r>
        <w:rPr>
          <w:sz w:val="24"/>
          <w:szCs w:val="24"/>
        </w:rPr>
        <w:t xml:space="preserve">the corresponding T1-weighted image followed by linear </w:t>
      </w:r>
      <w:r w:rsidR="00046A01">
        <w:rPr>
          <w:sz w:val="24"/>
          <w:szCs w:val="24"/>
        </w:rPr>
        <w:t>co-</w:t>
      </w:r>
      <w:r>
        <w:rPr>
          <w:sz w:val="24"/>
          <w:szCs w:val="24"/>
        </w:rPr>
        <w:t xml:space="preserve">registration to MNI152 </w:t>
      </w:r>
      <w:r w:rsidR="00174905" w:rsidRPr="0063437A">
        <w:rPr>
          <w:sz w:val="24"/>
          <w:szCs w:val="24"/>
        </w:rPr>
        <w:t xml:space="preserve">standard space </w:t>
      </w:r>
      <w:r w:rsidR="00174905" w:rsidRPr="0063437A">
        <w:rPr>
          <w:sz w:val="24"/>
          <w:szCs w:val="24"/>
        </w:rPr>
        <w:fldChar w:fldCharType="begin"/>
      </w:r>
      <w:r w:rsidR="00AA315E">
        <w:rPr>
          <w:sz w:val="24"/>
          <w:szCs w:val="24"/>
        </w:rPr>
        <w:instrText xml:space="preserve"> ADDIN EN.CITE &lt;EndNote&gt;&lt;Cite&gt;&lt;Author&gt;Jenkinson&lt;/Author&gt;&lt;Year&gt;2001&lt;/Year&gt;&lt;RecNum&gt;497&lt;/RecNum&gt;&lt;DisplayText&gt;(Jenkinson and Smith, 2001)&lt;/DisplayText&gt;&lt;record&gt;&lt;rec-number&gt;497&lt;/rec-number&gt;&lt;foreign-keys&gt;&lt;key app="EN" db-id="fdfpd0evlt9wpcef9d6xvprlzxz9xztzdeat" timestamp="1449674175"&gt;497&lt;/key&gt;&lt;/foreign-keys&gt;&lt;ref-type name="Journal Article"&gt;17&lt;/ref-type&gt;&lt;contributors&gt;&lt;authors&gt;&lt;author&gt;Jenkinson, Mark&lt;/author&gt;&lt;author&gt;Smith, Stephen&lt;/author&gt;&lt;/authors&gt;&lt;/contributors&gt;&lt;titles&gt;&lt;title&gt;A global optimisation method for robust affine registration of brain images&lt;/title&gt;&lt;secondary-title&gt;Medical Image Analysis&lt;/secondary-title&gt;&lt;/titles&gt;&lt;periodical&gt;&lt;full-title&gt;Medical Image Analysis&lt;/full-title&gt;&lt;/periodical&gt;&lt;pages&gt;143-156&lt;/pages&gt;&lt;volume&gt;5&lt;/volume&gt;&lt;number&gt;2&lt;/number&gt;&lt;keywords&gt;&lt;keyword&gt;Affine transformation&lt;/keyword&gt;&lt;keyword&gt;Global optimisation&lt;/keyword&gt;&lt;keyword&gt;Multi-resolution search&lt;/keyword&gt;&lt;keyword&gt;Multimodal registration&lt;/keyword&gt;&lt;keyword&gt;Robustness&lt;/keyword&gt;&lt;/keywords&gt;&lt;dates&gt;&lt;year&gt;2001&lt;/year&gt;&lt;/dates&gt;&lt;isbn&gt;1441865222739&lt;/isbn&gt;&lt;urls&gt;&lt;related-urls&gt;&lt;url&gt;http://ac.els-cdn.com/S1361841501000366/1-s2.0-S1361841501000366-main.pdf?_tid=ce5acd4c-9e87-11e5-8a6e-00000aab0f01&amp;amp;acdnat=1449674362_edc81625010cc90356ee765bf3013619&lt;/url&gt;&lt;/related-urls&gt;&lt;pdf-urls&gt;&lt;url&gt;file:///C:/Users/jmd511/Downloads/1-s2.0-S1361841501000366-main.pdf&lt;/url&gt;&lt;/pdf-urls&gt;&lt;/urls&gt;&lt;electronic-resource-num&gt;10.1016/S1361-8415(01)00036-6&lt;/electronic-resource-num&gt;&lt;/record&gt;&lt;/Cite&gt;&lt;/EndNote&gt;</w:instrText>
      </w:r>
      <w:r w:rsidR="00174905" w:rsidRPr="0063437A">
        <w:rPr>
          <w:sz w:val="24"/>
          <w:szCs w:val="24"/>
        </w:rPr>
        <w:fldChar w:fldCharType="separate"/>
      </w:r>
      <w:r w:rsidR="00AA315E">
        <w:rPr>
          <w:noProof/>
          <w:sz w:val="24"/>
          <w:szCs w:val="24"/>
        </w:rPr>
        <w:t>(Jenkinson and Smith, 2001)</w:t>
      </w:r>
      <w:r w:rsidR="00174905" w:rsidRPr="0063437A">
        <w:rPr>
          <w:sz w:val="24"/>
          <w:szCs w:val="24"/>
        </w:rPr>
        <w:fldChar w:fldCharType="end"/>
      </w:r>
      <w:r w:rsidR="00174905">
        <w:rPr>
          <w:sz w:val="24"/>
          <w:szCs w:val="24"/>
        </w:rPr>
        <w:t xml:space="preserve">, </w:t>
      </w:r>
      <w:r w:rsidR="006514AD" w:rsidRPr="0063437A">
        <w:rPr>
          <w:sz w:val="24"/>
          <w:szCs w:val="24"/>
        </w:rPr>
        <w:t xml:space="preserve">spatial smoothing using a Gaussian kernel </w:t>
      </w:r>
      <w:r w:rsidR="00174905">
        <w:rPr>
          <w:sz w:val="24"/>
          <w:szCs w:val="24"/>
        </w:rPr>
        <w:t>with</w:t>
      </w:r>
      <w:r w:rsidR="006514AD" w:rsidRPr="0063437A">
        <w:rPr>
          <w:sz w:val="24"/>
          <w:szCs w:val="24"/>
        </w:rPr>
        <w:t xml:space="preserve"> full-width-half-maximum </w:t>
      </w:r>
      <w:r w:rsidR="00226B50">
        <w:rPr>
          <w:sz w:val="24"/>
          <w:szCs w:val="24"/>
        </w:rPr>
        <w:t xml:space="preserve">(FWHM) </w:t>
      </w:r>
      <w:r w:rsidR="006514AD" w:rsidRPr="0063437A">
        <w:rPr>
          <w:sz w:val="24"/>
          <w:szCs w:val="24"/>
        </w:rPr>
        <w:t>of 5mm</w:t>
      </w:r>
      <w:r w:rsidR="00A13179">
        <w:rPr>
          <w:sz w:val="24"/>
          <w:szCs w:val="24"/>
        </w:rPr>
        <w:t xml:space="preserve"> and </w:t>
      </w:r>
      <w:r w:rsidR="00A13179" w:rsidRPr="0063437A">
        <w:rPr>
          <w:sz w:val="24"/>
          <w:szCs w:val="24"/>
        </w:rPr>
        <w:t>grand-mean intensity normalisation of the entire 4D dataset by a single multiplicative factor</w:t>
      </w:r>
      <w:r w:rsidR="006514AD" w:rsidRPr="0063437A">
        <w:rPr>
          <w:sz w:val="24"/>
          <w:szCs w:val="24"/>
        </w:rPr>
        <w:t xml:space="preserve">. </w:t>
      </w:r>
    </w:p>
    <w:p w14:paraId="5F63F053" w14:textId="6363F43D" w:rsidR="00D2389E" w:rsidRPr="007A0A55" w:rsidRDefault="0049206E" w:rsidP="00683EFC">
      <w:pPr>
        <w:spacing w:line="360" w:lineRule="auto"/>
        <w:ind w:firstLine="720"/>
        <w:jc w:val="both"/>
        <w:rPr>
          <w:sz w:val="24"/>
          <w:szCs w:val="24"/>
        </w:rPr>
      </w:pPr>
      <w:r>
        <w:rPr>
          <w:sz w:val="24"/>
          <w:szCs w:val="24"/>
        </w:rPr>
        <w:lastRenderedPageBreak/>
        <w:t>Pre-processed t</w:t>
      </w:r>
      <w:r w:rsidRPr="0063437A">
        <w:rPr>
          <w:sz w:val="24"/>
          <w:szCs w:val="24"/>
        </w:rPr>
        <w:t xml:space="preserve">ime </w:t>
      </w:r>
      <w:r w:rsidR="006514AD" w:rsidRPr="0063437A">
        <w:rPr>
          <w:sz w:val="24"/>
          <w:szCs w:val="24"/>
        </w:rPr>
        <w:t>series data were modelled using a general linear model correcting for local autocorrelation</w:t>
      </w:r>
      <w:r w:rsidR="00373385">
        <w:rPr>
          <w:sz w:val="24"/>
          <w:szCs w:val="24"/>
        </w:rPr>
        <w:t xml:space="preserve"> </w:t>
      </w:r>
      <w:r w:rsidR="00373385">
        <w:rPr>
          <w:sz w:val="24"/>
          <w:szCs w:val="24"/>
        </w:rPr>
        <w:fldChar w:fldCharType="begin"/>
      </w:r>
      <w:r w:rsidR="00AA315E">
        <w:rPr>
          <w:sz w:val="24"/>
          <w:szCs w:val="24"/>
        </w:rPr>
        <w:instrText xml:space="preserve"> ADDIN EN.CITE &lt;EndNote&gt;&lt;Cite&gt;&lt;Author&gt;Woolrich&lt;/Author&gt;&lt;Year&gt;2001&lt;/Year&gt;&lt;RecNum&gt;297&lt;/RecNum&gt;&lt;DisplayText&gt;(Woolrich et al., 2001)&lt;/DisplayText&gt;&lt;record&gt;&lt;rec-number&gt;297&lt;/rec-number&gt;&lt;foreign-keys&gt;&lt;key app="EN" db-id="fdfpd0evlt9wpcef9d6xvprlzxz9xztzdeat" timestamp="1373972111"&gt;297&lt;/key&gt;&lt;/foreign-keys&gt;&lt;ref-type name="Journal Article"&gt;17&lt;/ref-type&gt;&lt;contributors&gt;&lt;authors&gt;&lt;author&gt;Woolrich, Mark W&lt;/author&gt;&lt;author&gt;Ripley, Brian D&lt;/author&gt;&lt;author&gt;Brady, Michael&lt;/author&gt;&lt;author&gt;Smith, Stephen M&lt;/author&gt;&lt;/authors&gt;&lt;/contributors&gt;&lt;titles&gt;&lt;title&gt;Temporal autocorrelation in univariate linear modeling of FMRI data.&lt;/title&gt;&lt;secondary-title&gt;NeuroImage&lt;/secondary-title&gt;&lt;/titles&gt;&lt;periodical&gt;&lt;full-title&gt;NeuroImage&lt;/full-title&gt;&lt;/periodical&gt;&lt;pages&gt;1370-86&lt;/pages&gt;&lt;volume&gt;14&lt;/volume&gt;&lt;number&gt;6&lt;/number&gt;&lt;keywords&gt;&lt;keyword&gt;Artifacts&lt;/keyword&gt;&lt;keyword&gt;Brain&lt;/keyword&gt;&lt;keyword&gt;Brain: anatomy &amp;amp; histology&lt;/keyword&gt;&lt;keyword&gt;Brain: physiology&lt;/keyword&gt;&lt;keyword&gt;Calibration&lt;/keyword&gt;&lt;keyword&gt;Fourier Analysis&lt;/keyword&gt;&lt;keyword&gt;Humans&lt;/keyword&gt;&lt;keyword&gt;Image Enhancement&lt;/keyword&gt;&lt;keyword&gt;Image Processing, Computer-Assisted&lt;/keyword&gt;&lt;keyword&gt;Linear Models&lt;/keyword&gt;&lt;keyword&gt;Magnetic Resonance Imaging&lt;/keyword&gt;&lt;/keywords&gt;&lt;dates&gt;&lt;year&gt;2001&lt;/year&gt;&lt;/dates&gt;&lt;accession-num&gt;11707093&lt;/accession-num&gt;&lt;urls&gt;&lt;/urls&gt;&lt;electronic-resource-num&gt;10.1006/nimg.2001.0931&lt;/electronic-resource-num&gt;&lt;/record&gt;&lt;/Cite&gt;&lt;/EndNote&gt;</w:instrText>
      </w:r>
      <w:r w:rsidR="00373385">
        <w:rPr>
          <w:sz w:val="24"/>
          <w:szCs w:val="24"/>
        </w:rPr>
        <w:fldChar w:fldCharType="separate"/>
      </w:r>
      <w:r w:rsidR="00AA315E">
        <w:rPr>
          <w:noProof/>
          <w:sz w:val="24"/>
          <w:szCs w:val="24"/>
        </w:rPr>
        <w:t>(Woolrich et al., 2001)</w:t>
      </w:r>
      <w:r w:rsidR="00373385">
        <w:rPr>
          <w:sz w:val="24"/>
          <w:szCs w:val="24"/>
        </w:rPr>
        <w:fldChar w:fldCharType="end"/>
      </w:r>
      <w:r w:rsidR="00CE560B">
        <w:rPr>
          <w:sz w:val="24"/>
          <w:szCs w:val="24"/>
        </w:rPr>
        <w:t xml:space="preserve"> using </w:t>
      </w:r>
      <w:r w:rsidR="00D50000">
        <w:rPr>
          <w:sz w:val="24"/>
          <w:szCs w:val="24"/>
        </w:rPr>
        <w:t>a block design.</w:t>
      </w:r>
      <w:r w:rsidR="00AD1D6C" w:rsidRPr="0063437A">
        <w:rPr>
          <w:sz w:val="24"/>
          <w:szCs w:val="24"/>
        </w:rPr>
        <w:t xml:space="preserve"> The </w:t>
      </w:r>
      <w:r>
        <w:rPr>
          <w:sz w:val="24"/>
          <w:szCs w:val="24"/>
        </w:rPr>
        <w:t>linear model</w:t>
      </w:r>
      <w:r w:rsidRPr="0063437A">
        <w:rPr>
          <w:sz w:val="24"/>
          <w:szCs w:val="24"/>
        </w:rPr>
        <w:t xml:space="preserve"> </w:t>
      </w:r>
      <w:r w:rsidR="00AD1D6C" w:rsidRPr="0063437A">
        <w:rPr>
          <w:sz w:val="24"/>
          <w:szCs w:val="24"/>
        </w:rPr>
        <w:t xml:space="preserve">included the six experimental conditions </w:t>
      </w:r>
      <w:r w:rsidR="00D50000">
        <w:rPr>
          <w:sz w:val="24"/>
          <w:szCs w:val="24"/>
        </w:rPr>
        <w:t>modelling</w:t>
      </w:r>
      <w:r w:rsidR="00D50000" w:rsidRPr="0063437A">
        <w:rPr>
          <w:sz w:val="24"/>
          <w:szCs w:val="24"/>
        </w:rPr>
        <w:t xml:space="preserve"> </w:t>
      </w:r>
      <w:r w:rsidR="00AD1D6C" w:rsidRPr="0063437A">
        <w:rPr>
          <w:sz w:val="24"/>
          <w:szCs w:val="24"/>
        </w:rPr>
        <w:t xml:space="preserve">block start time and </w:t>
      </w:r>
      <w:r w:rsidR="00D50000">
        <w:rPr>
          <w:sz w:val="24"/>
          <w:szCs w:val="24"/>
        </w:rPr>
        <w:t xml:space="preserve">block </w:t>
      </w:r>
      <w:r w:rsidR="00AD1D6C" w:rsidRPr="0063437A">
        <w:rPr>
          <w:sz w:val="24"/>
          <w:szCs w:val="24"/>
        </w:rPr>
        <w:t>duration. fMRI scanning was split into two separate scanner runs collected sequentially; both runs were analysed independently at the lower level then combin</w:t>
      </w:r>
      <w:r w:rsidR="00683EFC">
        <w:rPr>
          <w:sz w:val="24"/>
          <w:szCs w:val="24"/>
        </w:rPr>
        <w:t>ed using a fixed-effects higher-</w:t>
      </w:r>
      <w:r w:rsidR="00AD1D6C" w:rsidRPr="0063437A">
        <w:rPr>
          <w:sz w:val="24"/>
          <w:szCs w:val="24"/>
        </w:rPr>
        <w:t xml:space="preserve">level analysis. Six contrasts were defined; individual conditions &gt; rest (animal/tool global, animal/tool size, tool action, animal colour). </w:t>
      </w:r>
      <w:r w:rsidR="0046015A">
        <w:rPr>
          <w:sz w:val="24"/>
          <w:szCs w:val="24"/>
        </w:rPr>
        <w:t xml:space="preserve">We focussed our subsequent analysis on the comparison of easy global associations vs. harder specific feature selection (building on the approach of </w:t>
      </w:r>
      <w:proofErr w:type="spellStart"/>
      <w:r w:rsidR="0046015A">
        <w:rPr>
          <w:sz w:val="24"/>
          <w:szCs w:val="24"/>
        </w:rPr>
        <w:t>Badre</w:t>
      </w:r>
      <w:proofErr w:type="spellEnd"/>
      <w:r w:rsidR="0046015A">
        <w:rPr>
          <w:sz w:val="24"/>
          <w:szCs w:val="24"/>
        </w:rPr>
        <w:t xml:space="preserve"> et al., 2005) and on a conjunction </w:t>
      </w:r>
      <w:r w:rsidR="00683EFC">
        <w:rPr>
          <w:sz w:val="24"/>
          <w:szCs w:val="24"/>
        </w:rPr>
        <w:t xml:space="preserve">of </w:t>
      </w:r>
      <w:r w:rsidR="00683EFC" w:rsidRPr="0063437A">
        <w:rPr>
          <w:sz w:val="24"/>
          <w:szCs w:val="24"/>
        </w:rPr>
        <w:t xml:space="preserve">action &gt; </w:t>
      </w:r>
      <w:r w:rsidR="00683EFC">
        <w:rPr>
          <w:sz w:val="24"/>
          <w:szCs w:val="24"/>
        </w:rPr>
        <w:t>colour</w:t>
      </w:r>
      <w:r w:rsidR="00683EFC" w:rsidRPr="0063437A">
        <w:rPr>
          <w:sz w:val="24"/>
          <w:szCs w:val="24"/>
        </w:rPr>
        <w:t xml:space="preserve"> and </w:t>
      </w:r>
      <w:r w:rsidR="00683EFC">
        <w:rPr>
          <w:sz w:val="24"/>
          <w:szCs w:val="24"/>
        </w:rPr>
        <w:t>global</w:t>
      </w:r>
      <w:r w:rsidR="00683EFC" w:rsidRPr="0063437A">
        <w:rPr>
          <w:sz w:val="24"/>
          <w:szCs w:val="24"/>
        </w:rPr>
        <w:t xml:space="preserve"> associations </w:t>
      </w:r>
      <w:r w:rsidR="00683EFC">
        <w:rPr>
          <w:sz w:val="24"/>
          <w:szCs w:val="24"/>
        </w:rPr>
        <w:t>&gt; size</w:t>
      </w:r>
      <w:r w:rsidR="0046015A">
        <w:rPr>
          <w:sz w:val="24"/>
          <w:szCs w:val="24"/>
        </w:rPr>
        <w:t xml:space="preserve"> to identify regions engaged by event/relational semantics</w:t>
      </w:r>
      <w:r w:rsidR="00D23D88">
        <w:rPr>
          <w:sz w:val="24"/>
          <w:szCs w:val="24"/>
        </w:rPr>
        <w:t xml:space="preserve"> </w:t>
      </w:r>
      <w:r w:rsidR="00D23D88">
        <w:rPr>
          <w:sz w:val="24"/>
          <w:szCs w:val="24"/>
        </w:rPr>
        <w:fldChar w:fldCharType="begin"/>
      </w:r>
      <w:r w:rsidR="00D23D88">
        <w:rPr>
          <w:sz w:val="24"/>
          <w:szCs w:val="24"/>
        </w:rPr>
        <w:instrText xml:space="preserve"> ADDIN EN.CITE &lt;EndNote&gt;&lt;Cite&gt;&lt;Author&gt;Nichols&lt;/Author&gt;&lt;Year&gt;2005&lt;/Year&gt;&lt;RecNum&gt;458&lt;/RecNum&gt;&lt;DisplayText&gt;(Nichols et al., 2005)&lt;/DisplayText&gt;&lt;record&gt;&lt;rec-number&gt;458&lt;/rec-number&gt;&lt;foreign-keys&gt;&lt;key app="EN" db-id="fdfpd0evlt9wpcef9d6xvprlzxz9xztzdeat" timestamp="1427896957"&gt;458&lt;/key&gt;&lt;/foreign-keys&gt;&lt;ref-type name="Journal Article"&gt;17&lt;/ref-type&gt;&lt;contributors&gt;&lt;authors&gt;&lt;author&gt;Nichols, Thomas&lt;/author&gt;&lt;author&gt;Brett, Matthew&lt;/author&gt;&lt;author&gt;Andersson, Jesper&lt;/author&gt;&lt;author&gt;Wager, Tor&lt;/author&gt;&lt;author&gt;Poline, Jean Baptiste&lt;/author&gt;&lt;/authors&gt;&lt;/contributors&gt;&lt;titles&gt;&lt;title&gt;Valid conjunction inference with the minimum statistic&lt;/title&gt;&lt;secondary-title&gt;NeuroImage&lt;/secondary-title&gt;&lt;/titles&gt;&lt;periodical&gt;&lt;full-title&gt;NeuroImage&lt;/full-title&gt;&lt;/periodical&gt;&lt;pages&gt;653-660&lt;/pages&gt;&lt;volume&gt;25&lt;/volume&gt;&lt;keywords&gt;&lt;keyword&gt;Conjunctions&lt;/keyword&gt;&lt;/keywords&gt;&lt;dates&gt;&lt;year&gt;2005&lt;/year&gt;&lt;/dates&gt;&lt;isbn&gt;1053-8119 (Print)\n1053-8119 (Linking)&lt;/isbn&gt;&lt;urls&gt;&lt;pdf-urls&gt;&lt;url&gt;file:///C:/Users/jmd511/Dropbox/Research/Papers/Nichols_2005_conjunctions.pdf&lt;/url&gt;&lt;/pdf-urls&gt;&lt;/urls&gt;&lt;electronic-resource-num&gt;10.1016/j.neuroimage.2004.12.005&lt;/electronic-resource-num&gt;&lt;/record&gt;&lt;/Cite&gt;&lt;/EndNote&gt;</w:instrText>
      </w:r>
      <w:r w:rsidR="00D23D88">
        <w:rPr>
          <w:sz w:val="24"/>
          <w:szCs w:val="24"/>
        </w:rPr>
        <w:fldChar w:fldCharType="separate"/>
      </w:r>
      <w:r w:rsidR="00D23D88">
        <w:rPr>
          <w:noProof/>
          <w:sz w:val="24"/>
          <w:szCs w:val="24"/>
        </w:rPr>
        <w:t>(Nichols et al., 2005)</w:t>
      </w:r>
      <w:r w:rsidR="00D23D88">
        <w:rPr>
          <w:sz w:val="24"/>
          <w:szCs w:val="24"/>
        </w:rPr>
        <w:fldChar w:fldCharType="end"/>
      </w:r>
      <w:r w:rsidR="0046015A">
        <w:rPr>
          <w:sz w:val="24"/>
          <w:szCs w:val="24"/>
        </w:rPr>
        <w:t xml:space="preserve">. </w:t>
      </w:r>
      <w:r w:rsidR="00787C33">
        <w:rPr>
          <w:sz w:val="24"/>
          <w:szCs w:val="24"/>
        </w:rPr>
        <w:t>All analyses</w:t>
      </w:r>
      <w:r w:rsidR="008354A7">
        <w:rPr>
          <w:sz w:val="24"/>
          <w:szCs w:val="24"/>
        </w:rPr>
        <w:t xml:space="preserve"> were cluster corrected</w:t>
      </w:r>
      <w:r w:rsidR="00556D9F">
        <w:rPr>
          <w:sz w:val="24"/>
          <w:szCs w:val="24"/>
        </w:rPr>
        <w:t xml:space="preserve"> </w:t>
      </w:r>
      <w:r w:rsidR="008354A7">
        <w:rPr>
          <w:sz w:val="24"/>
          <w:szCs w:val="24"/>
        </w:rPr>
        <w:t>using a z-statistic threshold of 2.3</w:t>
      </w:r>
      <w:r w:rsidR="000D6DA6">
        <w:rPr>
          <w:sz w:val="24"/>
          <w:szCs w:val="24"/>
        </w:rPr>
        <w:t xml:space="preserve"> to define contiguous clusters</w:t>
      </w:r>
      <w:r w:rsidR="00556D9F">
        <w:rPr>
          <w:sz w:val="24"/>
          <w:szCs w:val="24"/>
        </w:rPr>
        <w:t xml:space="preserve">. </w:t>
      </w:r>
      <w:r w:rsidR="00CE560B">
        <w:rPr>
          <w:sz w:val="24"/>
          <w:szCs w:val="24"/>
        </w:rPr>
        <w:t xml:space="preserve">Multiple comparisons were controlled using </w:t>
      </w:r>
      <w:r w:rsidR="00556D9F" w:rsidRPr="007A0A55">
        <w:rPr>
          <w:sz w:val="24"/>
          <w:szCs w:val="24"/>
        </w:rPr>
        <w:t>Gaussian Random Field Theory</w:t>
      </w:r>
      <w:r w:rsidR="00CE560B" w:rsidRPr="007A0A55">
        <w:rPr>
          <w:sz w:val="24"/>
          <w:szCs w:val="24"/>
        </w:rPr>
        <w:t xml:space="preserve"> at a </w:t>
      </w:r>
      <w:r w:rsidR="00556D9F" w:rsidRPr="007A0A55">
        <w:rPr>
          <w:sz w:val="24"/>
          <w:szCs w:val="24"/>
        </w:rPr>
        <w:t>threshold of p &lt;.05</w:t>
      </w:r>
      <w:r w:rsidR="002812E9" w:rsidRPr="007A0A55">
        <w:rPr>
          <w:sz w:val="24"/>
          <w:szCs w:val="24"/>
        </w:rPr>
        <w:t>.</w:t>
      </w:r>
    </w:p>
    <w:p w14:paraId="7B4C930E" w14:textId="38B623D6" w:rsidR="00C0430D" w:rsidRDefault="000F5B75" w:rsidP="00C0430D">
      <w:pPr>
        <w:spacing w:line="360" w:lineRule="auto"/>
        <w:jc w:val="both"/>
        <w:rPr>
          <w:sz w:val="24"/>
          <w:szCs w:val="24"/>
        </w:rPr>
      </w:pPr>
      <w:r w:rsidRPr="007A0A55">
        <w:rPr>
          <w:i/>
          <w:sz w:val="24"/>
          <w:szCs w:val="24"/>
          <w:highlight w:val="yellow"/>
        </w:rPr>
        <w:t>b) Psychophysi</w:t>
      </w:r>
      <w:r w:rsidR="00384384" w:rsidRPr="007A0A55">
        <w:rPr>
          <w:i/>
          <w:sz w:val="24"/>
          <w:szCs w:val="24"/>
          <w:highlight w:val="yellow"/>
        </w:rPr>
        <w:t xml:space="preserve">ological Interaction (PPI). </w:t>
      </w:r>
      <w:r w:rsidR="00CE560B" w:rsidRPr="007A0A55">
        <w:rPr>
          <w:sz w:val="24"/>
          <w:szCs w:val="24"/>
          <w:highlight w:val="yellow"/>
        </w:rPr>
        <w:t xml:space="preserve">A conjunction analysis of action &gt; colour and global &gt; size revealed an area of pMTG that responded to event semantics. We used this pMTG </w:t>
      </w:r>
      <w:r w:rsidR="00AE235E" w:rsidRPr="007A0A55">
        <w:rPr>
          <w:sz w:val="24"/>
          <w:szCs w:val="24"/>
          <w:highlight w:val="yellow"/>
        </w:rPr>
        <w:t>region</w:t>
      </w:r>
      <w:r w:rsidR="00CE560B" w:rsidRPr="007A0A55">
        <w:rPr>
          <w:sz w:val="24"/>
          <w:szCs w:val="24"/>
          <w:highlight w:val="yellow"/>
        </w:rPr>
        <w:t xml:space="preserve"> as a mask and extracted the time-course (for each participant and each run) </w:t>
      </w:r>
      <w:r w:rsidR="00327B66" w:rsidRPr="007A0A55">
        <w:rPr>
          <w:sz w:val="24"/>
          <w:szCs w:val="24"/>
          <w:highlight w:val="yellow"/>
        </w:rPr>
        <w:t>within</w:t>
      </w:r>
      <w:r w:rsidR="00CE560B" w:rsidRPr="007A0A55">
        <w:rPr>
          <w:sz w:val="24"/>
          <w:szCs w:val="24"/>
          <w:highlight w:val="yellow"/>
        </w:rPr>
        <w:t xml:space="preserve"> this area to </w:t>
      </w:r>
      <w:r w:rsidR="00AE235E" w:rsidRPr="007A0A55">
        <w:rPr>
          <w:sz w:val="24"/>
          <w:szCs w:val="24"/>
          <w:highlight w:val="yellow"/>
        </w:rPr>
        <w:t>examine</w:t>
      </w:r>
      <w:r w:rsidR="00CE560B" w:rsidRPr="007A0A55">
        <w:rPr>
          <w:sz w:val="24"/>
          <w:szCs w:val="24"/>
          <w:highlight w:val="yellow"/>
        </w:rPr>
        <w:t xml:space="preserve"> psychophysiological interactions</w:t>
      </w:r>
      <w:r w:rsidR="00405E8B" w:rsidRPr="007A0A55">
        <w:rPr>
          <w:sz w:val="24"/>
          <w:szCs w:val="24"/>
          <w:highlight w:val="yellow"/>
        </w:rPr>
        <w:t xml:space="preserve"> </w:t>
      </w:r>
      <w:r w:rsidR="00405E8B" w:rsidRPr="007A0A55">
        <w:rPr>
          <w:sz w:val="24"/>
          <w:szCs w:val="24"/>
          <w:highlight w:val="yellow"/>
        </w:rPr>
        <w:fldChar w:fldCharType="begin"/>
      </w:r>
      <w:r w:rsidR="00F01090" w:rsidRPr="007A0A55">
        <w:rPr>
          <w:sz w:val="24"/>
          <w:szCs w:val="24"/>
          <w:highlight w:val="yellow"/>
        </w:rPr>
        <w:instrText xml:space="preserve"> ADDIN EN.CITE &lt;EndNote&gt;&lt;Cite&gt;&lt;Author&gt;O&amp;apos;Reilly&lt;/Author&gt;&lt;Year&gt;2012&lt;/Year&gt;&lt;RecNum&gt;970&lt;/RecNum&gt;&lt;Prefix&gt;PPI`; &lt;/Prefix&gt;&lt;DisplayText&gt;(PPI; O&amp;apos;Reilly et al., 2012)&lt;/DisplayText&gt;&lt;record&gt;&lt;rec-number&gt;970&lt;/rec-number&gt;&lt;foreign-keys&gt;&lt;key app="EN" db-id="aefpredrnvtszhesatsvvarjwafew2fta25p" timestamp="1457462741"&gt;970&lt;/key&gt;&lt;/foreign-keys&gt;&lt;ref-type name="Journal Article"&gt;17&lt;/ref-type&gt;&lt;contributors&gt;&lt;authors&gt;&lt;author&gt;O&amp;apos;Reilly, J. X.&lt;/author&gt;&lt;author&gt;Woolrich, M. W.&lt;/author&gt;&lt;author&gt;Behrens, T. E.&lt;/author&gt;&lt;author&gt;Smith, S. M.&lt;/author&gt;&lt;author&gt;Johansen-Berg, H.&lt;/author&gt;&lt;/authors&gt;&lt;/contributors&gt;&lt;auth-address&gt;FMRIB Centre, Nuffield Department of Clinical Neurosciences, University of Oxford, John Radcliffe Hospital, Headington, Oxford OX3 9DU, UK. joreilly@fmrib.ox.ac.uk&lt;/auth-address&gt;&lt;titles&gt;&lt;title&gt;Tools of the trade: psychophysiological interactions and functional connectivity&lt;/title&gt;&lt;secondary-title&gt;Soc Cogn Affect Neurosci&lt;/secondary-title&gt;&lt;/titles&gt;&lt;periodical&gt;&lt;full-title&gt;Soc Cogn Affect Neurosci&lt;/full-title&gt;&lt;/periodical&gt;&lt;pages&gt;604-9&lt;/pages&gt;&lt;volume&gt;7&lt;/volume&gt;&lt;number&gt;5&lt;/number&gt;&lt;edition&gt;2012/05/10&lt;/edition&gt;&lt;keywords&gt;&lt;keyword&gt;Brain/blood supply/*physiology&lt;/keyword&gt;&lt;keyword&gt;*Brain Mapping&lt;/keyword&gt;&lt;keyword&gt;Humans&lt;/keyword&gt;&lt;keyword&gt;Image Processing, Computer-Assisted&lt;/keyword&gt;&lt;keyword&gt;Magnetic Resonance Imaging&lt;/keyword&gt;&lt;keyword&gt;Neural Pathways/blood supply/*physiology&lt;/keyword&gt;&lt;keyword&gt;Oxygen/blood&lt;/keyword&gt;&lt;keyword&gt;*Psychophysiology&lt;/keyword&gt;&lt;keyword&gt;Task Performance and Analysis&lt;/keyword&gt;&lt;/keywords&gt;&lt;dates&gt;&lt;year&gt;2012&lt;/year&gt;&lt;pub-dates&gt;&lt;date&gt;Jun&lt;/date&gt;&lt;/pub-dates&gt;&lt;/dates&gt;&lt;isbn&gt;1749-5024 (Electronic)&amp;#xD;1749-5016 (Linking)&lt;/isbn&gt;&lt;accession-num&gt;22569188&lt;/accession-num&gt;&lt;urls&gt;&lt;related-urls&gt;&lt;url&gt;http://www.ncbi.nlm.nih.gov/pubmed/22569188&lt;/url&gt;&lt;/related-urls&gt;&lt;/urls&gt;&lt;custom2&gt;3375893&lt;/custom2&gt;&lt;electronic-resource-num&gt;10.1093/scan/nss055&amp;#xD;nss055 [pii]&lt;/electronic-resource-num&gt;&lt;language&gt;eng&lt;/language&gt;&lt;/record&gt;&lt;/Cite&gt;&lt;/EndNote&gt;</w:instrText>
      </w:r>
      <w:r w:rsidR="00405E8B" w:rsidRPr="007A0A55">
        <w:rPr>
          <w:sz w:val="24"/>
          <w:szCs w:val="24"/>
          <w:highlight w:val="yellow"/>
        </w:rPr>
        <w:fldChar w:fldCharType="separate"/>
      </w:r>
      <w:r w:rsidR="00F01090" w:rsidRPr="007A0A55">
        <w:rPr>
          <w:noProof/>
          <w:sz w:val="24"/>
          <w:szCs w:val="24"/>
          <w:highlight w:val="yellow"/>
        </w:rPr>
        <w:t>(PPI; O'Reilly et al., 2012)</w:t>
      </w:r>
      <w:r w:rsidR="00405E8B" w:rsidRPr="007A0A55">
        <w:rPr>
          <w:sz w:val="24"/>
          <w:szCs w:val="24"/>
          <w:highlight w:val="yellow"/>
        </w:rPr>
        <w:fldChar w:fldCharType="end"/>
      </w:r>
      <w:r w:rsidR="00405E8B" w:rsidRPr="007A0A55">
        <w:rPr>
          <w:sz w:val="24"/>
          <w:szCs w:val="24"/>
          <w:highlight w:val="yellow"/>
        </w:rPr>
        <w:t xml:space="preserve"> </w:t>
      </w:r>
      <w:r w:rsidR="00CE560B" w:rsidRPr="007A0A55">
        <w:rPr>
          <w:sz w:val="24"/>
          <w:szCs w:val="24"/>
          <w:highlight w:val="yellow"/>
        </w:rPr>
        <w:t xml:space="preserve">between the pMTG and other brain regions involved in event semantics. The extracted time-course of pMTG and the interaction were included in a GLM model as explanatory variables (at the lower level, for each participant and each task individually, for each run). As with the functional analysis, the two runs were combined, and the </w:t>
      </w:r>
      <w:r w:rsidR="00327B66" w:rsidRPr="007A0A55">
        <w:rPr>
          <w:sz w:val="24"/>
          <w:szCs w:val="24"/>
          <w:highlight w:val="yellow"/>
        </w:rPr>
        <w:t>results</w:t>
      </w:r>
      <w:r w:rsidR="00CE560B" w:rsidRPr="007A0A55">
        <w:rPr>
          <w:sz w:val="24"/>
          <w:szCs w:val="24"/>
          <w:highlight w:val="yellow"/>
        </w:rPr>
        <w:t xml:space="preserve"> were submitted to a group level </w:t>
      </w:r>
      <w:r w:rsidR="00327B66" w:rsidRPr="007A0A55">
        <w:rPr>
          <w:sz w:val="24"/>
          <w:szCs w:val="24"/>
          <w:highlight w:val="yellow"/>
        </w:rPr>
        <w:t>analysis, with the same cluster-</w:t>
      </w:r>
      <w:r w:rsidR="00CE560B" w:rsidRPr="007A0A55">
        <w:rPr>
          <w:sz w:val="24"/>
          <w:szCs w:val="24"/>
          <w:highlight w:val="yellow"/>
        </w:rPr>
        <w:t xml:space="preserve">forming threshold </w:t>
      </w:r>
      <w:r w:rsidR="00327B66" w:rsidRPr="007A0A55">
        <w:rPr>
          <w:sz w:val="24"/>
          <w:szCs w:val="24"/>
          <w:highlight w:val="yellow"/>
        </w:rPr>
        <w:t xml:space="preserve">and significance level </w:t>
      </w:r>
      <w:r w:rsidR="00CE560B" w:rsidRPr="007A0A55">
        <w:rPr>
          <w:sz w:val="24"/>
          <w:szCs w:val="24"/>
          <w:highlight w:val="yellow"/>
        </w:rPr>
        <w:t>(</w:t>
      </w:r>
      <w:r w:rsidR="00CE560B" w:rsidRPr="007A0A55">
        <w:rPr>
          <w:i/>
          <w:sz w:val="24"/>
          <w:szCs w:val="24"/>
          <w:highlight w:val="yellow"/>
        </w:rPr>
        <w:t>Z</w:t>
      </w:r>
      <w:r w:rsidR="00CE560B" w:rsidRPr="007A0A55">
        <w:rPr>
          <w:sz w:val="24"/>
          <w:szCs w:val="24"/>
          <w:highlight w:val="yellow"/>
        </w:rPr>
        <w:t xml:space="preserve"> = 2.3, </w:t>
      </w:r>
      <w:r w:rsidR="00CE560B" w:rsidRPr="007A0A55">
        <w:rPr>
          <w:i/>
          <w:sz w:val="24"/>
          <w:szCs w:val="24"/>
          <w:highlight w:val="yellow"/>
        </w:rPr>
        <w:t>p</w:t>
      </w:r>
      <w:r w:rsidR="00CE560B" w:rsidRPr="007A0A55">
        <w:rPr>
          <w:sz w:val="24"/>
          <w:szCs w:val="24"/>
          <w:highlight w:val="yellow"/>
        </w:rPr>
        <w:t xml:space="preserve"> &lt; .05). The contrasts included in this analysis were action &gt; colour and global &gt; size </w:t>
      </w:r>
      <w:r w:rsidR="00327B66" w:rsidRPr="007A0A55">
        <w:rPr>
          <w:sz w:val="24"/>
          <w:szCs w:val="24"/>
          <w:highlight w:val="yellow"/>
        </w:rPr>
        <w:t xml:space="preserve">as before – </w:t>
      </w:r>
      <w:r w:rsidR="00CE560B" w:rsidRPr="007A0A55">
        <w:rPr>
          <w:sz w:val="24"/>
          <w:szCs w:val="24"/>
          <w:highlight w:val="yellow"/>
        </w:rPr>
        <w:t>and, as with the functional data, a formal conjunction of these contrasts was conducted.</w:t>
      </w:r>
      <w:r w:rsidR="00CE560B">
        <w:rPr>
          <w:color w:val="0000FF"/>
          <w:sz w:val="24"/>
          <w:szCs w:val="24"/>
        </w:rPr>
        <w:t xml:space="preserve"> </w:t>
      </w:r>
      <w:r w:rsidR="00243AB6">
        <w:rPr>
          <w:i/>
          <w:sz w:val="24"/>
          <w:szCs w:val="24"/>
        </w:rPr>
        <w:tab/>
      </w:r>
      <w:r w:rsidR="00384384">
        <w:rPr>
          <w:i/>
          <w:sz w:val="24"/>
          <w:szCs w:val="24"/>
        </w:rPr>
        <w:t>c</w:t>
      </w:r>
      <w:r w:rsidR="0049206E" w:rsidRPr="00613233">
        <w:rPr>
          <w:i/>
          <w:sz w:val="24"/>
          <w:szCs w:val="24"/>
        </w:rPr>
        <w:t>) Resting-state fMRI.</w:t>
      </w:r>
      <w:r w:rsidR="0049206E">
        <w:rPr>
          <w:sz w:val="24"/>
          <w:szCs w:val="24"/>
        </w:rPr>
        <w:t xml:space="preserve"> P</w:t>
      </w:r>
      <w:r w:rsidR="00AD1D6C" w:rsidRPr="0063437A">
        <w:rPr>
          <w:sz w:val="24"/>
          <w:szCs w:val="24"/>
        </w:rPr>
        <w:t xml:space="preserve">re-processing steps were </w:t>
      </w:r>
      <w:r w:rsidR="0049206E">
        <w:rPr>
          <w:sz w:val="24"/>
          <w:szCs w:val="24"/>
        </w:rPr>
        <w:t>as</w:t>
      </w:r>
      <w:r w:rsidR="0029302F">
        <w:rPr>
          <w:sz w:val="24"/>
          <w:szCs w:val="24"/>
        </w:rPr>
        <w:t xml:space="preserve"> for </w:t>
      </w:r>
      <w:r w:rsidR="00512259">
        <w:rPr>
          <w:sz w:val="24"/>
          <w:szCs w:val="24"/>
        </w:rPr>
        <w:t>task fMRI</w:t>
      </w:r>
      <w:r w:rsidR="00AD1D6C" w:rsidRPr="0063437A">
        <w:rPr>
          <w:sz w:val="24"/>
          <w:szCs w:val="24"/>
        </w:rPr>
        <w:t xml:space="preserve">, apart from </w:t>
      </w:r>
      <w:r w:rsidR="00512259">
        <w:rPr>
          <w:sz w:val="24"/>
          <w:szCs w:val="24"/>
        </w:rPr>
        <w:t xml:space="preserve">the addition of </w:t>
      </w:r>
      <w:r w:rsidR="00AD1D6C" w:rsidRPr="0063437A">
        <w:rPr>
          <w:sz w:val="24"/>
          <w:szCs w:val="24"/>
        </w:rPr>
        <w:t>Gaussian low pass temporal filtering, with sigma</w:t>
      </w:r>
      <w:r w:rsidR="002333F4">
        <w:rPr>
          <w:sz w:val="24"/>
          <w:szCs w:val="24"/>
        </w:rPr>
        <w:t xml:space="preserve"> </w:t>
      </w:r>
      <w:r w:rsidR="003679F3">
        <w:rPr>
          <w:sz w:val="24"/>
          <w:szCs w:val="24"/>
        </w:rPr>
        <w:t>= 2.8</w:t>
      </w:r>
      <w:r w:rsidR="00AD1D6C" w:rsidRPr="0063437A">
        <w:rPr>
          <w:sz w:val="24"/>
          <w:szCs w:val="24"/>
        </w:rPr>
        <w:t>s</w:t>
      </w:r>
      <w:r w:rsidR="0065592C">
        <w:rPr>
          <w:sz w:val="24"/>
          <w:szCs w:val="24"/>
        </w:rPr>
        <w:t xml:space="preserve">, and </w:t>
      </w:r>
      <w:r w:rsidR="0065592C" w:rsidRPr="0063437A">
        <w:rPr>
          <w:sz w:val="24"/>
          <w:szCs w:val="24"/>
        </w:rPr>
        <w:t xml:space="preserve">spatial smoothing using a Gaussian kernel </w:t>
      </w:r>
      <w:r w:rsidR="0065592C">
        <w:rPr>
          <w:sz w:val="24"/>
          <w:szCs w:val="24"/>
        </w:rPr>
        <w:t>with</w:t>
      </w:r>
      <w:r w:rsidR="0065592C" w:rsidRPr="0063437A">
        <w:rPr>
          <w:sz w:val="24"/>
          <w:szCs w:val="24"/>
        </w:rPr>
        <w:t xml:space="preserve"> full-width-half-maximum </w:t>
      </w:r>
      <w:r w:rsidR="0065592C">
        <w:rPr>
          <w:sz w:val="24"/>
          <w:szCs w:val="24"/>
        </w:rPr>
        <w:t xml:space="preserve">(FWHM) </w:t>
      </w:r>
      <w:r w:rsidR="0065592C" w:rsidRPr="0063437A">
        <w:rPr>
          <w:sz w:val="24"/>
          <w:szCs w:val="24"/>
        </w:rPr>
        <w:t xml:space="preserve">of </w:t>
      </w:r>
      <w:r w:rsidR="0065592C">
        <w:rPr>
          <w:sz w:val="24"/>
          <w:szCs w:val="24"/>
        </w:rPr>
        <w:t>6</w:t>
      </w:r>
      <w:r w:rsidR="0065592C" w:rsidRPr="0063437A">
        <w:rPr>
          <w:sz w:val="24"/>
          <w:szCs w:val="24"/>
        </w:rPr>
        <w:t>mm</w:t>
      </w:r>
      <w:r w:rsidR="00AD1D6C" w:rsidRPr="0063437A">
        <w:rPr>
          <w:sz w:val="24"/>
          <w:szCs w:val="24"/>
        </w:rPr>
        <w:t>.</w:t>
      </w:r>
      <w:r w:rsidR="005C2A6E">
        <w:rPr>
          <w:sz w:val="24"/>
          <w:szCs w:val="24"/>
        </w:rPr>
        <w:t xml:space="preserve"> We extracted the time series from 3mm spheres placed at regions of interest (</w:t>
      </w:r>
      <w:r w:rsidR="0049206E">
        <w:rPr>
          <w:sz w:val="24"/>
          <w:szCs w:val="24"/>
        </w:rPr>
        <w:t xml:space="preserve">ROIs, </w:t>
      </w:r>
      <w:r w:rsidR="005C2A6E">
        <w:rPr>
          <w:sz w:val="24"/>
          <w:szCs w:val="24"/>
        </w:rPr>
        <w:t xml:space="preserve">see below) </w:t>
      </w:r>
      <w:r w:rsidR="005C2A6E" w:rsidRPr="0063437A">
        <w:rPr>
          <w:sz w:val="24"/>
          <w:szCs w:val="24"/>
        </w:rPr>
        <w:t xml:space="preserve">and used </w:t>
      </w:r>
      <w:r w:rsidR="005C2A6E">
        <w:rPr>
          <w:sz w:val="24"/>
          <w:szCs w:val="24"/>
        </w:rPr>
        <w:t xml:space="preserve">these as </w:t>
      </w:r>
      <w:r w:rsidR="005C2A6E" w:rsidRPr="0063437A">
        <w:rPr>
          <w:sz w:val="24"/>
          <w:szCs w:val="24"/>
        </w:rPr>
        <w:t xml:space="preserve">explanatory variables </w:t>
      </w:r>
      <w:r w:rsidR="005C2A6E">
        <w:rPr>
          <w:sz w:val="24"/>
          <w:szCs w:val="24"/>
        </w:rPr>
        <w:t>in</w:t>
      </w:r>
      <w:r w:rsidR="005C2A6E" w:rsidRPr="0063437A">
        <w:rPr>
          <w:sz w:val="24"/>
          <w:szCs w:val="24"/>
        </w:rPr>
        <w:t xml:space="preserve"> connectivity analyses </w:t>
      </w:r>
      <w:r w:rsidR="005C2A6E">
        <w:rPr>
          <w:sz w:val="24"/>
          <w:szCs w:val="24"/>
        </w:rPr>
        <w:t>at the single subject level. In each analysi</w:t>
      </w:r>
      <w:r w:rsidR="005C2A6E" w:rsidRPr="0063437A">
        <w:rPr>
          <w:sz w:val="24"/>
          <w:szCs w:val="24"/>
        </w:rPr>
        <w:t>s</w:t>
      </w:r>
      <w:r w:rsidR="005C2A6E">
        <w:rPr>
          <w:sz w:val="24"/>
          <w:szCs w:val="24"/>
        </w:rPr>
        <w:t>,</w:t>
      </w:r>
      <w:r w:rsidR="005C2A6E" w:rsidRPr="0063437A">
        <w:rPr>
          <w:sz w:val="24"/>
          <w:szCs w:val="24"/>
        </w:rPr>
        <w:t xml:space="preserve"> we entered 11 nuisance </w:t>
      </w:r>
      <w:proofErr w:type="spellStart"/>
      <w:r w:rsidR="005C2A6E" w:rsidRPr="0063437A">
        <w:rPr>
          <w:sz w:val="24"/>
          <w:szCs w:val="24"/>
        </w:rPr>
        <w:t>regressors</w:t>
      </w:r>
      <w:proofErr w:type="spellEnd"/>
      <w:r w:rsidR="005C2A6E" w:rsidRPr="0063437A">
        <w:rPr>
          <w:sz w:val="24"/>
          <w:szCs w:val="24"/>
        </w:rPr>
        <w:t xml:space="preserve">; the top five principal components extracted from white matter (WM) and cerebrospinal fluid (CSF) masks based on the </w:t>
      </w:r>
      <w:proofErr w:type="spellStart"/>
      <w:r w:rsidR="005C2A6E" w:rsidRPr="0063437A">
        <w:rPr>
          <w:sz w:val="24"/>
          <w:szCs w:val="24"/>
        </w:rPr>
        <w:t>CompCor</w:t>
      </w:r>
      <w:proofErr w:type="spellEnd"/>
      <w:r w:rsidR="005C2A6E" w:rsidRPr="0063437A">
        <w:rPr>
          <w:sz w:val="24"/>
          <w:szCs w:val="24"/>
        </w:rPr>
        <w:t xml:space="preserve"> </w:t>
      </w:r>
      <w:r w:rsidR="005C2A6E" w:rsidRPr="00C0430D">
        <w:rPr>
          <w:sz w:val="24"/>
          <w:szCs w:val="24"/>
        </w:rPr>
        <w:lastRenderedPageBreak/>
        <w:t xml:space="preserve">method </w:t>
      </w:r>
      <w:r w:rsidR="005C2A6E" w:rsidRPr="00C0430D">
        <w:rPr>
          <w:sz w:val="24"/>
          <w:szCs w:val="24"/>
        </w:rPr>
        <w:fldChar w:fldCharType="begin"/>
      </w:r>
      <w:r w:rsidR="00AA315E" w:rsidRPr="00C0430D">
        <w:rPr>
          <w:sz w:val="24"/>
          <w:szCs w:val="24"/>
        </w:rPr>
        <w:instrText xml:space="preserve"> ADDIN EN.CITE &lt;EndNote&gt;&lt;Cite&gt;&lt;Author&gt;Behzadi&lt;/Author&gt;&lt;Year&gt;2007&lt;/Year&gt;&lt;RecNum&gt;498&lt;/RecNum&gt;&lt;DisplayText&gt;(Behzadi et al., 2007)&lt;/DisplayText&gt;&lt;record&gt;&lt;rec-number&gt;498&lt;/rec-number&gt;&lt;foreign-keys&gt;&lt;key app="EN" db-id="fdfpd0evlt9wpcef9d6xvprlzxz9xztzdeat" timestamp="1449676361"&gt;498&lt;/key&gt;&lt;/foreign-keys&gt;&lt;ref-type name="Journal Article"&gt;17&lt;/ref-type&gt;&lt;contributors&gt;&lt;authors&gt;&lt;author&gt;Behzadi, Yashar&lt;/author&gt;&lt;author&gt;Restom, Khaled&lt;/author&gt;&lt;author&gt;Liau, Joy&lt;/author&gt;&lt;author&gt;Liu, Thomas T.&lt;/author&gt;&lt;/authors&gt;&lt;/contributors&gt;&lt;titles&gt;&lt;title&gt;A component based noise correction method (CompCor) for BOLD and perfusion based fMRI&lt;/title&gt;&lt;secondary-title&gt;NeuroImage&lt;/secondary-title&gt;&lt;/titles&gt;&lt;periodical&gt;&lt;full-title&gt;NeuroImage&lt;/full-title&gt;&lt;/periodical&gt;&lt;pages&gt;90-101&lt;/pages&gt;&lt;volume&gt;37&lt;/volume&gt;&lt;number&gt;1&lt;/number&gt;&lt;dates&gt;&lt;year&gt;2007&lt;/year&gt;&lt;/dates&gt;&lt;publisher&gt;Elsevier Inc.&lt;/publisher&gt;&lt;urls&gt;&lt;related-urls&gt;&lt;url&gt;http://linkinghub.elsevier.com/retrieve/pii/S1053811907003837&lt;/url&gt;&lt;url&gt;http://ac.els-cdn.com/S1053811907003837/1-s2.0-S1053811907003837-main.pdf?_tid=e4a85a60-9e8c-11e5-8d5a-00000aacb360&amp;amp;acdnat=1449676547_a27792d1a1b22b457596658862c50aa9&lt;/url&gt;&lt;/related-urls&gt;&lt;pdf-urls&gt;&lt;url&gt;file:///C:/Users/jmd511/Downloads/1-s2.0-S1053811907003837-main.pdf&lt;/url&gt;&lt;/pdf-urls&gt;&lt;/urls&gt;&lt;electronic-resource-num&gt;10.1016/j.neuroimage.2007.04.042&lt;/electronic-resource-num&gt;&lt;/record&gt;&lt;/Cite&gt;&lt;/EndNote&gt;</w:instrText>
      </w:r>
      <w:r w:rsidR="005C2A6E" w:rsidRPr="00C0430D">
        <w:rPr>
          <w:sz w:val="24"/>
          <w:szCs w:val="24"/>
        </w:rPr>
        <w:fldChar w:fldCharType="separate"/>
      </w:r>
      <w:r w:rsidR="00AA315E" w:rsidRPr="00C0430D">
        <w:rPr>
          <w:noProof/>
          <w:sz w:val="24"/>
          <w:szCs w:val="24"/>
        </w:rPr>
        <w:t>(Behzadi et al., 2007)</w:t>
      </w:r>
      <w:r w:rsidR="005C2A6E" w:rsidRPr="00C0430D">
        <w:rPr>
          <w:sz w:val="24"/>
          <w:szCs w:val="24"/>
        </w:rPr>
        <w:fldChar w:fldCharType="end"/>
      </w:r>
      <w:r w:rsidR="005C2A6E" w:rsidRPr="00C0430D">
        <w:rPr>
          <w:sz w:val="24"/>
          <w:szCs w:val="24"/>
        </w:rPr>
        <w:t xml:space="preserve"> and six </w:t>
      </w:r>
      <w:r w:rsidR="0049206E" w:rsidRPr="00C0430D">
        <w:rPr>
          <w:sz w:val="24"/>
          <w:szCs w:val="24"/>
        </w:rPr>
        <w:t xml:space="preserve">head </w:t>
      </w:r>
      <w:r w:rsidR="005C2A6E" w:rsidRPr="00C0430D">
        <w:rPr>
          <w:sz w:val="24"/>
          <w:szCs w:val="24"/>
        </w:rPr>
        <w:t>motion parameters</w:t>
      </w:r>
      <w:r w:rsidR="00226B50" w:rsidRPr="00C0430D">
        <w:rPr>
          <w:sz w:val="24"/>
          <w:szCs w:val="24"/>
        </w:rPr>
        <w:t xml:space="preserve">. </w:t>
      </w:r>
      <w:r w:rsidR="005C2A6E" w:rsidRPr="00C0430D">
        <w:rPr>
          <w:sz w:val="24"/>
          <w:szCs w:val="24"/>
        </w:rPr>
        <w:t xml:space="preserve">WM and CSF masks were generated </w:t>
      </w:r>
      <w:r w:rsidR="00512259" w:rsidRPr="00C0430D">
        <w:rPr>
          <w:sz w:val="24"/>
          <w:szCs w:val="24"/>
        </w:rPr>
        <w:t xml:space="preserve">from each individual's high resolution structural image </w:t>
      </w:r>
      <w:r w:rsidR="005C2A6E" w:rsidRPr="00C0430D">
        <w:rPr>
          <w:sz w:val="24"/>
          <w:szCs w:val="24"/>
        </w:rPr>
        <w:fldChar w:fldCharType="begin"/>
      </w:r>
      <w:r w:rsidR="00AA315E" w:rsidRPr="00C0430D">
        <w:rPr>
          <w:sz w:val="24"/>
          <w:szCs w:val="24"/>
        </w:rPr>
        <w:instrText xml:space="preserve"> ADDIN EN.CITE &lt;EndNote&gt;&lt;Cite&gt;&lt;Author&gt;Zhang&lt;/Author&gt;&lt;Year&gt;2001&lt;/Year&gt;&lt;RecNum&gt;500&lt;/RecNum&gt;&lt;DisplayText&gt;(Zhang et al., 2001)&lt;/DisplayText&gt;&lt;record&gt;&lt;rec-number&gt;500&lt;/rec-number&gt;&lt;foreign-keys&gt;&lt;key app="EN" db-id="fdfpd0evlt9wpcef9d6xvprlzxz9xztzdeat" timestamp="1449676522"&gt;500&lt;/key&gt;&lt;/foreign-keys&gt;&lt;ref-type name="Journal Article"&gt;17&lt;/ref-type&gt;&lt;contributors&gt;&lt;authors&gt;&lt;author&gt;Zhang, Yongyue&lt;/author&gt;&lt;author&gt;Brady, Michael&lt;/author&gt;&lt;author&gt;Smith, Stephen&lt;/author&gt;&lt;/authors&gt;&lt;/contributors&gt;&lt;titles&gt;&lt;title&gt;Segmentation of Brain MR Images Through a Hidden Markov Random Field Model and the Expectation-Maximization Algorithm&lt;/title&gt;&lt;secondary-title&gt;IEEE Transactions on Medical Imaging&lt;/secondary-title&gt;&lt;/titles&gt;&lt;periodical&gt;&lt;full-title&gt;IEEE transactions on medical imaging&lt;/full-title&gt;&lt;/periodical&gt;&lt;pages&gt;45-57&lt;/pages&gt;&lt;volume&gt;20&lt;/volume&gt;&lt;number&gt;1&lt;/number&gt;&lt;dates&gt;&lt;year&gt;2001&lt;/year&gt;&lt;/dates&gt;&lt;urls&gt;&lt;related-urls&gt;&lt;url&gt;http://citeseerx.ist.psu.edu/viewdoc/download?doi=10.1.1.200.3832&amp;amp;rep=rep1&amp;amp;type=pdf&lt;/url&gt;&lt;url&gt;http://ieeexplore.ieee.org/ielx5/42/19603/00906424.pdf?tp=&amp;amp;arnumber=906424&amp;amp;isnumber=19603&lt;/url&gt;&lt;/related-urls&gt;&lt;pdf-urls&gt;&lt;url&gt;file:///C:/Users/jmd511/Downloads/00906424.pdf&lt;/url&gt;&lt;/pdf-urls&gt;&lt;/urls&gt;&lt;/record&gt;&lt;/Cite&gt;&lt;/EndNote&gt;</w:instrText>
      </w:r>
      <w:r w:rsidR="005C2A6E" w:rsidRPr="00C0430D">
        <w:rPr>
          <w:sz w:val="24"/>
          <w:szCs w:val="24"/>
        </w:rPr>
        <w:fldChar w:fldCharType="separate"/>
      </w:r>
      <w:r w:rsidR="00AA315E" w:rsidRPr="00C0430D">
        <w:rPr>
          <w:noProof/>
          <w:sz w:val="24"/>
          <w:szCs w:val="24"/>
        </w:rPr>
        <w:t>(Zhang et al., 2001)</w:t>
      </w:r>
      <w:r w:rsidR="005C2A6E" w:rsidRPr="00C0430D">
        <w:rPr>
          <w:sz w:val="24"/>
          <w:szCs w:val="24"/>
        </w:rPr>
        <w:fldChar w:fldCharType="end"/>
      </w:r>
      <w:r w:rsidR="005C2A6E" w:rsidRPr="00C0430D">
        <w:rPr>
          <w:sz w:val="24"/>
          <w:szCs w:val="24"/>
        </w:rPr>
        <w:t>. No global signal regression was performed</w:t>
      </w:r>
      <w:r w:rsidR="00512259" w:rsidRPr="00C0430D">
        <w:rPr>
          <w:sz w:val="24"/>
          <w:szCs w:val="24"/>
        </w:rPr>
        <w:t xml:space="preserve">, following </w:t>
      </w:r>
      <w:r w:rsidR="005C2A6E" w:rsidRPr="00C0430D">
        <w:rPr>
          <w:sz w:val="24"/>
          <w:szCs w:val="24"/>
        </w:rPr>
        <w:t xml:space="preserve">the method implemented in Murphy et al. </w:t>
      </w:r>
      <w:r w:rsidR="005C2A6E" w:rsidRPr="00C0430D">
        <w:rPr>
          <w:sz w:val="24"/>
          <w:szCs w:val="24"/>
        </w:rPr>
        <w:fldChar w:fldCharType="begin"/>
      </w:r>
      <w:r w:rsidR="00AA315E" w:rsidRPr="00C0430D">
        <w:rPr>
          <w:sz w:val="24"/>
          <w:szCs w:val="24"/>
        </w:rPr>
        <w:instrText xml:space="preserve"> ADDIN EN.CITE &lt;EndNote&gt;&lt;Cite ExcludeAuth="1"&gt;&lt;Author&gt;Murphy&lt;/Author&gt;&lt;Year&gt;2009&lt;/Year&gt;&lt;RecNum&gt;499&lt;/RecNum&gt;&lt;DisplayText&gt;(2009)&lt;/DisplayText&gt;&lt;record&gt;&lt;rec-number&gt;499&lt;/rec-number&gt;&lt;foreign-keys&gt;&lt;key app="EN" db-id="fdfpd0evlt9wpcef9d6xvprlzxz9xztzdeat" timestamp="1449676361"&gt;499&lt;/key&gt;&lt;/foreign-keys&gt;&lt;ref-type name="Journal Article"&gt;17&lt;/ref-type&gt;&lt;contributors&gt;&lt;authors&gt;&lt;author&gt;Murphy, Kevin&lt;/author&gt;&lt;author&gt;Birn, Rasmus M.&lt;/author&gt;&lt;author&gt;Handwerker, Daniel a&lt;/author&gt;&lt;author&gt;Jones, Tyler B.&lt;/author&gt;&lt;author&gt;Bandettini, Peter a&lt;/author&gt;&lt;/authors&gt;&lt;/contributors&gt;&lt;titles&gt;&lt;title&gt;The impact of global signal regression on resting state correlations: Are anti-correlated networks introduced?&lt;/title&gt;&lt;secondary-title&gt;NeuroImage&lt;/secondary-title&gt;&lt;/titles&gt;&lt;periodical&gt;&lt;full-title&gt;NeuroImage&lt;/full-title&gt;&lt;/periodical&gt;&lt;pages&gt;893-905&lt;/pages&gt;&lt;volume&gt;44&lt;/volume&gt;&lt;number&gt;3&lt;/number&gt;&lt;dates&gt;&lt;year&gt;2009&lt;/year&gt;&lt;/dates&gt;&lt;publisher&gt;Elsevier B.V.&lt;/publisher&gt;&lt;urls&gt;&lt;related-urls&gt;&lt;url&gt;http://linkinghub.elsevier.com/retrieve/pii/S1053811908010264&lt;/url&gt;&lt;url&gt;http://ac.els-cdn.com/S1053811908010264/1-s2.0-S1053811908010264-main.pdf?_tid=e7336536-9e8c-11e5-a695-00000aab0f01&amp;amp;acdnat=1449676551_52ef5c32698a77877d33c3580ceda940&lt;/url&gt;&lt;/related-urls&gt;&lt;pdf-urls&gt;&lt;url&gt;file:///C:/Users/jmd511/Downloads/1-s2.0-S1053811908010264-main.pdf&lt;/url&gt;&lt;/pdf-urls&gt;&lt;/urls&gt;&lt;electronic-resource-num&gt;10.1016/j.neuroimage.2008.09.036&lt;/electronic-resource-num&gt;&lt;/record&gt;&lt;/Cite&gt;&lt;/EndNote&gt;</w:instrText>
      </w:r>
      <w:r w:rsidR="005C2A6E" w:rsidRPr="00C0430D">
        <w:rPr>
          <w:sz w:val="24"/>
          <w:szCs w:val="24"/>
        </w:rPr>
        <w:fldChar w:fldCharType="separate"/>
      </w:r>
      <w:r w:rsidR="005C2A6E" w:rsidRPr="00C0430D">
        <w:rPr>
          <w:noProof/>
          <w:sz w:val="24"/>
          <w:szCs w:val="24"/>
        </w:rPr>
        <w:t>(2009)</w:t>
      </w:r>
      <w:r w:rsidR="005C2A6E" w:rsidRPr="00C0430D">
        <w:rPr>
          <w:sz w:val="24"/>
          <w:szCs w:val="24"/>
        </w:rPr>
        <w:fldChar w:fldCharType="end"/>
      </w:r>
      <w:r w:rsidR="00CF7DCE" w:rsidRPr="00C0430D">
        <w:rPr>
          <w:sz w:val="24"/>
          <w:szCs w:val="24"/>
        </w:rPr>
        <w:t>.</w:t>
      </w:r>
      <w:r w:rsidR="00074F22" w:rsidRPr="00C0430D">
        <w:rPr>
          <w:sz w:val="24"/>
          <w:szCs w:val="24"/>
        </w:rPr>
        <w:t xml:space="preserve"> </w:t>
      </w:r>
      <w:r w:rsidR="00907F09" w:rsidRPr="00C0430D">
        <w:rPr>
          <w:sz w:val="24"/>
          <w:szCs w:val="24"/>
        </w:rPr>
        <w:t xml:space="preserve">At the group-level, </w:t>
      </w:r>
      <w:r w:rsidR="00074F22" w:rsidRPr="00C0430D">
        <w:rPr>
          <w:sz w:val="24"/>
          <w:szCs w:val="24"/>
        </w:rPr>
        <w:t>analyses were carried out using FMRIB's Local Analysis of Mixed Effects (FLAME1)</w:t>
      </w:r>
      <w:proofErr w:type="gramStart"/>
      <w:r w:rsidR="00F54273" w:rsidRPr="00C0430D">
        <w:rPr>
          <w:sz w:val="24"/>
          <w:szCs w:val="24"/>
        </w:rPr>
        <w:t>,</w:t>
      </w:r>
      <w:proofErr w:type="gramEnd"/>
      <w:r w:rsidR="00F54273" w:rsidRPr="00C0430D">
        <w:rPr>
          <w:sz w:val="24"/>
          <w:szCs w:val="24"/>
        </w:rPr>
        <w:t xml:space="preserve"> the same cluster correction method used for the functional fMRI was used at the group level</w:t>
      </w:r>
      <w:r w:rsidR="007B7731" w:rsidRPr="00C0430D">
        <w:rPr>
          <w:sz w:val="24"/>
          <w:szCs w:val="24"/>
        </w:rPr>
        <w:t>.</w:t>
      </w:r>
    </w:p>
    <w:p w14:paraId="078790C4" w14:textId="550FA21D" w:rsidR="007E4D38" w:rsidRPr="00C0430D" w:rsidRDefault="00102E96" w:rsidP="00C0430D">
      <w:pPr>
        <w:spacing w:line="360" w:lineRule="auto"/>
        <w:ind w:firstLine="720"/>
        <w:jc w:val="both"/>
        <w:rPr>
          <w:sz w:val="24"/>
          <w:szCs w:val="24"/>
        </w:rPr>
      </w:pPr>
      <w:r>
        <w:rPr>
          <w:rFonts w:cs="Helvetica"/>
          <w:i/>
          <w:sz w:val="24"/>
          <w:szCs w:val="24"/>
          <w:lang w:val="en-US"/>
        </w:rPr>
        <w:t>d</w:t>
      </w:r>
      <w:r w:rsidR="0049206E" w:rsidRPr="00C0430D">
        <w:rPr>
          <w:rFonts w:cs="Helvetica"/>
          <w:i/>
          <w:sz w:val="24"/>
          <w:szCs w:val="24"/>
          <w:lang w:val="en-US"/>
        </w:rPr>
        <w:t>) Diffusion MRI.</w:t>
      </w:r>
      <w:r w:rsidR="0049206E" w:rsidRPr="00C0430D">
        <w:rPr>
          <w:rFonts w:cs="Helvetica"/>
          <w:sz w:val="24"/>
          <w:szCs w:val="24"/>
          <w:lang w:val="en-US"/>
        </w:rPr>
        <w:t xml:space="preserve"> Subject-wise diffusion MRI processing was carried out in native diffusion space using FSL (version 4.1.9). </w:t>
      </w:r>
      <w:r w:rsidR="009C3F44" w:rsidRPr="00C0430D">
        <w:rPr>
          <w:sz w:val="24"/>
          <w:szCs w:val="24"/>
        </w:rPr>
        <w:t>Pre</w:t>
      </w:r>
      <w:r w:rsidR="00B9084C">
        <w:rPr>
          <w:sz w:val="24"/>
          <w:szCs w:val="24"/>
        </w:rPr>
        <w:t>-</w:t>
      </w:r>
      <w:r w:rsidR="009C3F44" w:rsidRPr="00C0430D">
        <w:rPr>
          <w:sz w:val="24"/>
          <w:szCs w:val="24"/>
        </w:rPr>
        <w:t>processing of the DTI data involved eddy-current distortion correction and motion correction using FDT v2.0 (part of FSL), as well as brain extraction using BET. A probabilistic diffusion model was then fitted on the corrected data using BEDPOSTX</w:t>
      </w:r>
      <w:r w:rsidR="00C0430D" w:rsidRPr="00C0430D">
        <w:rPr>
          <w:rFonts w:cs="Arial"/>
          <w:color w:val="222222"/>
          <w:sz w:val="24"/>
          <w:szCs w:val="24"/>
          <w:shd w:val="clear" w:color="auto" w:fill="FFFFFF"/>
        </w:rPr>
        <w:t>: the Bayesian estimation of diffusion parameters obtained using sampling techniques toolbox</w:t>
      </w:r>
      <w:r w:rsidR="00C0430D" w:rsidRPr="00C0430D">
        <w:rPr>
          <w:rStyle w:val="apple-converted-space"/>
          <w:rFonts w:cs="Arial"/>
          <w:color w:val="222222"/>
          <w:sz w:val="24"/>
          <w:szCs w:val="24"/>
          <w:shd w:val="clear" w:color="auto" w:fill="FFFFFF"/>
        </w:rPr>
        <w:t> </w:t>
      </w:r>
      <w:r w:rsidR="009C3F44" w:rsidRPr="00C0430D">
        <w:rPr>
          <w:sz w:val="24"/>
          <w:szCs w:val="24"/>
        </w:rPr>
        <w:t xml:space="preserve"> </w:t>
      </w:r>
      <w:r w:rsidR="009C3F44" w:rsidRPr="00C0430D">
        <w:rPr>
          <w:sz w:val="24"/>
          <w:szCs w:val="24"/>
        </w:rPr>
        <w:fldChar w:fldCharType="begin"/>
      </w:r>
      <w:r w:rsidR="009C3F44" w:rsidRPr="00C0430D">
        <w:rPr>
          <w:sz w:val="24"/>
          <w:szCs w:val="24"/>
        </w:rPr>
        <w:instrText xml:space="preserve"> ADDIN EN.CITE &lt;EndNote&gt;&lt;Cite&gt;&lt;Author&gt;Behrens&lt;/Author&gt;&lt;Year&gt;2003&lt;/Year&gt;&lt;RecNum&gt;506&lt;/RecNum&gt;&lt;DisplayText&gt;(Behrens et al., 2003)&lt;/DisplayText&gt;&lt;record&gt;&lt;rec-number&gt;506&lt;/rec-number&gt;&lt;foreign-keys&gt;&lt;key app="EN" db-id="fdfpd0evlt9wpcef9d6xvprlzxz9xztzdeat" timestamp="1454672084"&gt;506&lt;/key&gt;&lt;/foreign-keys&gt;&lt;ref-type name="Journal Article"&gt;17&lt;/ref-type&gt;&lt;contributors&gt;&lt;authors&gt;&lt;author&gt;Behrens, Timothy E. J.&lt;/author&gt;&lt;author&gt;Woolrich, M. W.&lt;/author&gt;&lt;author&gt;Jenkinson, Mi&lt;/author&gt;&lt;author&gt;Johansen-Berg, H.&lt;/author&gt;&lt;author&gt;Nunes, R. G.&lt;/author&gt;&lt;author&gt;Clare, S.&lt;/author&gt;&lt;author&gt;Matthews, P. M.&lt;/author&gt;&lt;author&gt;Brady, J. M.&lt;/author&gt;&lt;author&gt;Smith, S. M.&lt;/author&gt;&lt;/authors&gt;&lt;/contributors&gt;&lt;titles&gt;&lt;title&gt;Characterization and Propagation of Uncertainty in Diffusion-Weighted MR Imaging&lt;/title&gt;&lt;secondary-title&gt;Magnetic Resonance in Medicine&lt;/secondary-title&gt;&lt;/titles&gt;&lt;periodical&gt;&lt;full-title&gt;Magnetic Resonance in Medicine&lt;/full-title&gt;&lt;/periodical&gt;&lt;pages&gt;1077-1088&lt;/pages&gt;&lt;volume&gt;50&lt;/volume&gt;&lt;number&gt;5&lt;/number&gt;&lt;keywords&gt;&lt;keyword&gt;Diffusion-weighted MRI&lt;/keyword&gt;&lt;keyword&gt;Probability density functions&lt;/keyword&gt;&lt;/keywords&gt;&lt;dates&gt;&lt;year&gt;2003&lt;/year&gt;&lt;/dates&gt;&lt;isbn&gt;0740-3194&lt;/isbn&gt;&lt;urls&gt;&lt;related-urls&gt;&lt;url&gt;http://onlinelibrary.wiley.com/store/10.1002/mrm.10609/asset/10609_ftp.pdf?v=1&amp;amp;t=ik9m7u3z&amp;amp;s=372b4ee16d386ccfc0cacc024d503694eb1edc40&lt;/url&gt;&lt;/related-urls&gt;&lt;pdf-urls&gt;&lt;url&gt;file:///C:/Users/jmd511/Downloads/TB_MRM.pdf&lt;/url&gt;&lt;/pdf-urls&gt;&lt;/urls&gt;&lt;electronic-resource-num&gt;10.1002/mrm.10609&lt;/electronic-resource-num&gt;&lt;/record&gt;&lt;/Cite&gt;&lt;/EndNote&gt;</w:instrText>
      </w:r>
      <w:r w:rsidR="009C3F44" w:rsidRPr="00C0430D">
        <w:rPr>
          <w:sz w:val="24"/>
          <w:szCs w:val="24"/>
        </w:rPr>
        <w:fldChar w:fldCharType="separate"/>
      </w:r>
      <w:r w:rsidR="009C3F44" w:rsidRPr="00C0430D">
        <w:rPr>
          <w:noProof/>
          <w:sz w:val="24"/>
          <w:szCs w:val="24"/>
        </w:rPr>
        <w:t>(Behrens et al., 2003)</w:t>
      </w:r>
      <w:r w:rsidR="009C3F44" w:rsidRPr="00C0430D">
        <w:rPr>
          <w:sz w:val="24"/>
          <w:szCs w:val="24"/>
        </w:rPr>
        <w:fldChar w:fldCharType="end"/>
      </w:r>
      <w:r w:rsidR="00B9084C">
        <w:rPr>
          <w:sz w:val="24"/>
          <w:szCs w:val="24"/>
        </w:rPr>
        <w:t>.</w:t>
      </w:r>
      <w:r w:rsidR="009C3F44" w:rsidRPr="00C0430D">
        <w:rPr>
          <w:sz w:val="24"/>
          <w:szCs w:val="24"/>
        </w:rPr>
        <w:t xml:space="preserve"> </w:t>
      </w:r>
      <w:r w:rsidR="00C0430D" w:rsidRPr="00C0430D">
        <w:rPr>
          <w:rFonts w:cs="Arial"/>
          <w:color w:val="222222"/>
          <w:sz w:val="24"/>
          <w:szCs w:val="24"/>
          <w:shd w:val="clear" w:color="auto" w:fill="FFFFFF"/>
        </w:rPr>
        <w:t xml:space="preserve">BEDPOSTX uses Monte Carlo Markov chain sampling to generate parameters for probabilistic tractography. Up to 2 fibres were modelled per voxel using a burn-in of 1000 iterations before starting the sampling of diffusion parameters. Next, probabilistic tractography was performed to reconstruct fibres passing through our seed masks using PROBTRACKX. This technique repeatedly samples from the diffusion parameters calculated in BEDPOSTX to build a distribution of the likely tracts from each seed region. The seed masks were transformed from MNI standard space to diffusion space using nonlinear registration. 5000 sample tracts were generated per seed voxel. We used the standard parameters of a curvature threshold of 0.2 (corresponding to a minimum angle of approximately ±80 degrees), a step length of 0.5mm and a maximum number of steps of 2000. No waypoint or termination masks were included. The resulting individual maps were transformed back to MNI standard space, </w:t>
      </w:r>
      <w:proofErr w:type="spellStart"/>
      <w:r w:rsidR="00C0430D" w:rsidRPr="00C0430D">
        <w:rPr>
          <w:rFonts w:cs="Arial"/>
          <w:color w:val="222222"/>
          <w:sz w:val="24"/>
          <w:szCs w:val="24"/>
          <w:shd w:val="clear" w:color="auto" w:fill="FFFFFF"/>
        </w:rPr>
        <w:t>thresholded</w:t>
      </w:r>
      <w:proofErr w:type="spellEnd"/>
      <w:r w:rsidR="00C0430D" w:rsidRPr="00C0430D">
        <w:rPr>
          <w:rFonts w:cs="Arial"/>
          <w:color w:val="222222"/>
          <w:sz w:val="24"/>
          <w:szCs w:val="24"/>
          <w:shd w:val="clear" w:color="auto" w:fill="FFFFFF"/>
        </w:rPr>
        <w:t xml:space="preserve"> at 0.02% of total samples sent from the mask and concatenated into a single 4D file. </w:t>
      </w:r>
      <w:r w:rsidR="009C3F44" w:rsidRPr="00C0430D">
        <w:rPr>
          <w:sz w:val="24"/>
          <w:szCs w:val="24"/>
        </w:rPr>
        <w:t xml:space="preserve">Nonparametric </w:t>
      </w:r>
      <w:proofErr w:type="spellStart"/>
      <w:r w:rsidR="009C3F44" w:rsidRPr="00C0430D">
        <w:rPr>
          <w:sz w:val="24"/>
          <w:szCs w:val="24"/>
        </w:rPr>
        <w:t>voxelwise</w:t>
      </w:r>
      <w:proofErr w:type="spellEnd"/>
      <w:r w:rsidR="009C3F44" w:rsidRPr="00C0430D">
        <w:rPr>
          <w:sz w:val="24"/>
          <w:szCs w:val="24"/>
        </w:rPr>
        <w:t xml:space="preserve"> statistical testing was performed using FSL Randomize with 25000 permutations in order to get a group tractography map </w:t>
      </w:r>
      <w:r w:rsidR="009C3F44" w:rsidRPr="00C0430D">
        <w:rPr>
          <w:sz w:val="24"/>
          <w:szCs w:val="24"/>
        </w:rPr>
        <w:fldChar w:fldCharType="begin"/>
      </w:r>
      <w:r w:rsidR="009C3F44" w:rsidRPr="00C0430D">
        <w:rPr>
          <w:sz w:val="24"/>
          <w:szCs w:val="24"/>
        </w:rPr>
        <w:instrText xml:space="preserve"> ADDIN EN.CITE &lt;EndNote&gt;&lt;Cite&gt;&lt;Author&gt;Nichols&lt;/Author&gt;&lt;Year&gt;2002&lt;/Year&gt;&lt;RecNum&gt;507&lt;/RecNum&gt;&lt;DisplayText&gt;(Nichols and Holmes, 2002)&lt;/DisplayText&gt;&lt;record&gt;&lt;rec-number&gt;507&lt;/rec-number&gt;&lt;foreign-keys&gt;&lt;key app="EN" db-id="fdfpd0evlt9wpcef9d6xvprlzxz9xztzdeat" timestamp="1454672570"&gt;507&lt;/key&gt;&lt;/foreign-keys&gt;&lt;ref-type name="Journal Article"&gt;17&lt;/ref-type&gt;&lt;contributors&gt;&lt;authors&gt;&lt;author&gt;Nichols, Thomas E.&lt;/author&gt;&lt;author&gt;Holmes, Andrew P.&lt;/author&gt;&lt;/authors&gt;&lt;/contributors&gt;&lt;titles&gt;&lt;title&gt;Nonparametric permutation tests for functional neuroimaging: A primer with examples&lt;/title&gt;&lt;secondary-title&gt;Human Brain Mapping&lt;/secondary-title&gt;&lt;/titles&gt;&lt;periodical&gt;&lt;full-title&gt;Human brain mapping&lt;/full-title&gt;&lt;/periodical&gt;&lt;pages&gt;1-25&lt;/pages&gt;&lt;volume&gt;15&lt;/volume&gt;&lt;number&gt;1&lt;/number&gt;&lt;keywords&gt;&lt;keyword&gt;General linear model&lt;/keyword&gt;&lt;keyword&gt;Hypothesis test&lt;/keyword&gt;&lt;keyword&gt;Multiple comparisons&lt;/keyword&gt;&lt;keyword&gt;Nonparametric&lt;/keyword&gt;&lt;keyword&gt;Permutation test&lt;/keyword&gt;&lt;keyword&gt;Randomization test&lt;/keyword&gt;&lt;keyword&gt;SPM&lt;/keyword&gt;&lt;keyword&gt;Statistic image&lt;/keyword&gt;&lt;/keywords&gt;&lt;dates&gt;&lt;year&gt;2002&lt;/year&gt;&lt;/dates&gt;&lt;isbn&gt;1065-9471 (Print)\r1065-9471 (Linking)&lt;/isbn&gt;&lt;urls&gt;&lt;related-urls&gt;&lt;url&gt;http://onlinelibrary.wiley.com/store/10.1002/hbm.1058/asset/1058_ftp.pdf?v=1&amp;amp;t=ik9mhrpi&amp;amp;s=712b4db26feec2fc792d73ad34fd20eecde699d1&lt;/url&gt;&lt;/related-urls&gt;&lt;pdf-urls&gt;&lt;url&gt;file:///C:/Users/jmd511/Downloads/1058_ftp.pdf&lt;/url&gt;&lt;/pdf-urls&gt;&lt;/urls&gt;&lt;electronic-resource-num&gt;10.1002/hbm.1058&lt;/electronic-resource-num&gt;&lt;/record&gt;&lt;/Cite&gt;&lt;/EndNote&gt;</w:instrText>
      </w:r>
      <w:r w:rsidR="009C3F44" w:rsidRPr="00C0430D">
        <w:rPr>
          <w:sz w:val="24"/>
          <w:szCs w:val="24"/>
        </w:rPr>
        <w:fldChar w:fldCharType="separate"/>
      </w:r>
      <w:r w:rsidR="009C3F44" w:rsidRPr="00C0430D">
        <w:rPr>
          <w:noProof/>
          <w:sz w:val="24"/>
          <w:szCs w:val="24"/>
        </w:rPr>
        <w:t>(Nichols and Holmes, 2002)</w:t>
      </w:r>
      <w:r w:rsidR="009C3F44" w:rsidRPr="00C0430D">
        <w:rPr>
          <w:sz w:val="24"/>
          <w:szCs w:val="24"/>
        </w:rPr>
        <w:fldChar w:fldCharType="end"/>
      </w:r>
      <w:r w:rsidR="009C3F44" w:rsidRPr="00C0430D">
        <w:rPr>
          <w:sz w:val="24"/>
          <w:szCs w:val="24"/>
        </w:rPr>
        <w:t xml:space="preserve">. The resulting maps were </w:t>
      </w:r>
      <w:proofErr w:type="spellStart"/>
      <w:r w:rsidR="009C3F44" w:rsidRPr="00C0430D">
        <w:rPr>
          <w:sz w:val="24"/>
          <w:szCs w:val="24"/>
        </w:rPr>
        <w:t>thresholded</w:t>
      </w:r>
      <w:proofErr w:type="spellEnd"/>
      <w:r w:rsidR="009C3F44" w:rsidRPr="00C0430D">
        <w:rPr>
          <w:sz w:val="24"/>
          <w:szCs w:val="24"/>
        </w:rPr>
        <w:t xml:space="preserve"> at p</w:t>
      </w:r>
      <w:r w:rsidR="00B9084C">
        <w:rPr>
          <w:sz w:val="24"/>
          <w:szCs w:val="24"/>
        </w:rPr>
        <w:t xml:space="preserve"> </w:t>
      </w:r>
      <w:r w:rsidR="009C3F44" w:rsidRPr="00C0430D">
        <w:rPr>
          <w:sz w:val="24"/>
          <w:szCs w:val="24"/>
        </w:rPr>
        <w:t>&lt;</w:t>
      </w:r>
      <w:r w:rsidR="00B9084C">
        <w:rPr>
          <w:sz w:val="24"/>
          <w:szCs w:val="24"/>
        </w:rPr>
        <w:t xml:space="preserve"> </w:t>
      </w:r>
      <w:r w:rsidR="009C3F44" w:rsidRPr="00C0430D">
        <w:rPr>
          <w:sz w:val="24"/>
          <w:szCs w:val="24"/>
        </w:rPr>
        <w:t>0.01</w:t>
      </w:r>
      <w:r w:rsidR="00B9084C">
        <w:rPr>
          <w:sz w:val="24"/>
          <w:szCs w:val="24"/>
        </w:rPr>
        <w:t>,</w:t>
      </w:r>
      <w:r w:rsidR="009C3F44" w:rsidRPr="00C0430D">
        <w:rPr>
          <w:sz w:val="24"/>
          <w:szCs w:val="24"/>
        </w:rPr>
        <w:t xml:space="preserve"> Family-Wise Error (FWE) corrected, using the Threshold-Free Cluster Enhancement (TFCE) technique </w:t>
      </w:r>
      <w:r w:rsidR="009C3F44" w:rsidRPr="00C0430D">
        <w:rPr>
          <w:sz w:val="24"/>
          <w:szCs w:val="24"/>
        </w:rPr>
        <w:fldChar w:fldCharType="begin"/>
      </w:r>
      <w:r w:rsidR="009C3F44" w:rsidRPr="00C0430D">
        <w:rPr>
          <w:sz w:val="24"/>
          <w:szCs w:val="24"/>
        </w:rPr>
        <w:instrText xml:space="preserve"> ADDIN EN.CITE &lt;EndNote&gt;&lt;Cite&gt;&lt;Author&gt;Smith&lt;/Author&gt;&lt;Year&gt;2009&lt;/Year&gt;&lt;RecNum&gt;245&lt;/RecNum&gt;&lt;DisplayText&gt;(Smith and Nichols, 2009)&lt;/DisplayText&gt;&lt;record&gt;&lt;rec-number&gt;245&lt;/rec-number&gt;&lt;foreign-keys&gt;&lt;key app="EN" db-id="fdfpd0evlt9wpcef9d6xvprlzxz9xztzdeat" timestamp="1373972111"&gt;245&lt;/key&gt;&lt;/foreign-keys&gt;&lt;ref-type name="Journal Article"&gt;17&lt;/ref-type&gt;&lt;contributors&gt;&lt;authors&gt;&lt;author&gt;Smith, Stephen M&lt;/author&gt;&lt;author&gt;Nichols, Thomas E&lt;/author&gt;&lt;/authors&gt;&lt;/contributors&gt;&lt;titles&gt;&lt;title&gt;Threshold-free cluster enhancement: addressing problems of smoothing, threshold dependence and localisation in cluster inference.&lt;/title&gt;&lt;secondary-title&gt;NeuroImage&lt;/secondary-title&gt;&lt;/titles&gt;&lt;periodical&gt;&lt;full-title&gt;NeuroImage&lt;/full-title&gt;&lt;/periodical&gt;&lt;pages&gt;83-98&lt;/pages&gt;&lt;volume&gt;44&lt;/volume&gt;&lt;keywords&gt;&lt;keyword&gt;Algorithms&lt;/keyword&gt;&lt;keyword&gt;Area Under Curve&lt;/keyword&gt;&lt;keyword&gt;Brain Mapping&lt;/keyword&gt;&lt;keyword&gt;Brain Mapping: methods&lt;/keyword&gt;&lt;keyword&gt;Humans&lt;/keyword&gt;&lt;keyword&gt;Image Enhancement&lt;/keyword&gt;&lt;keyword&gt;Image Enhancement: methods&lt;/keyword&gt;&lt;keyword&gt;Image Processing, Computer-Assisted&lt;/keyword&gt;&lt;keyword&gt;Image Processing, Computer-Assisted: methods&lt;/keyword&gt;&lt;keyword&gt;ROC Curve&lt;/keyword&gt;&lt;/keywords&gt;&lt;dates&gt;&lt;year&gt;2009&lt;/year&gt;&lt;/dates&gt;&lt;publisher&gt;Elsevier Inc.&lt;/publisher&gt;&lt;accession-num&gt;18501637&lt;/accession-num&gt;&lt;urls&gt;&lt;/urls&gt;&lt;electronic-resource-num&gt;10.1016/j.neuroimage.2008.03.061&lt;/electronic-resource-num&gt;&lt;/record&gt;&lt;/Cite&gt;&lt;/EndNote&gt;</w:instrText>
      </w:r>
      <w:r w:rsidR="009C3F44" w:rsidRPr="00C0430D">
        <w:rPr>
          <w:sz w:val="24"/>
          <w:szCs w:val="24"/>
        </w:rPr>
        <w:fldChar w:fldCharType="separate"/>
      </w:r>
      <w:r w:rsidR="009C3F44" w:rsidRPr="00C0430D">
        <w:rPr>
          <w:noProof/>
          <w:sz w:val="24"/>
          <w:szCs w:val="24"/>
        </w:rPr>
        <w:t>(Smith and Nichols, 2009)</w:t>
      </w:r>
      <w:r w:rsidR="009C3F44" w:rsidRPr="00C0430D">
        <w:rPr>
          <w:sz w:val="24"/>
          <w:szCs w:val="24"/>
        </w:rPr>
        <w:fldChar w:fldCharType="end"/>
      </w:r>
      <w:r w:rsidR="009C3F44" w:rsidRPr="00C0430D">
        <w:rPr>
          <w:sz w:val="24"/>
          <w:szCs w:val="24"/>
        </w:rPr>
        <w:t>.</w:t>
      </w:r>
    </w:p>
    <w:p w14:paraId="164CAF57" w14:textId="0F62B8A0" w:rsidR="006514AD" w:rsidRPr="00C0430D" w:rsidRDefault="00FE69FB" w:rsidP="002F67E5">
      <w:pPr>
        <w:keepNext/>
        <w:spacing w:line="360" w:lineRule="auto"/>
        <w:rPr>
          <w:sz w:val="24"/>
          <w:szCs w:val="24"/>
          <w:u w:val="single"/>
        </w:rPr>
      </w:pPr>
      <w:bookmarkStart w:id="9" w:name="h.rncgihc622m2" w:colFirst="0" w:colLast="0"/>
      <w:bookmarkStart w:id="10" w:name="h.1mkzexk1t48z" w:colFirst="0" w:colLast="0"/>
      <w:bookmarkStart w:id="11" w:name="h.uyz70c84iilb" w:colFirst="0" w:colLast="0"/>
      <w:bookmarkEnd w:id="9"/>
      <w:bookmarkEnd w:id="10"/>
      <w:bookmarkEnd w:id="11"/>
      <w:r w:rsidRPr="00C0430D">
        <w:rPr>
          <w:sz w:val="24"/>
          <w:szCs w:val="24"/>
          <w:u w:val="single"/>
        </w:rPr>
        <w:lastRenderedPageBreak/>
        <w:t>Selection of seeds and ROI</w:t>
      </w:r>
      <w:r w:rsidR="00843D87" w:rsidRPr="00C0430D">
        <w:rPr>
          <w:sz w:val="24"/>
          <w:szCs w:val="24"/>
          <w:u w:val="single"/>
        </w:rPr>
        <w:t>s</w:t>
      </w:r>
    </w:p>
    <w:p w14:paraId="3EE97A72" w14:textId="35C51A32" w:rsidR="00567619" w:rsidRPr="009F700C" w:rsidRDefault="007C4FD4" w:rsidP="00A07AA3">
      <w:pPr>
        <w:spacing w:line="360" w:lineRule="auto"/>
        <w:ind w:firstLine="720"/>
        <w:jc w:val="both"/>
        <w:rPr>
          <w:sz w:val="24"/>
          <w:szCs w:val="24"/>
        </w:rPr>
      </w:pPr>
      <w:r w:rsidRPr="00327B66">
        <w:rPr>
          <w:sz w:val="24"/>
          <w:szCs w:val="24"/>
          <w:highlight w:val="yellow"/>
        </w:rPr>
        <w:t>For the psychophysiological interaction</w:t>
      </w:r>
      <w:r w:rsidR="00B028C8" w:rsidRPr="00327B66">
        <w:rPr>
          <w:sz w:val="24"/>
          <w:szCs w:val="24"/>
          <w:highlight w:val="yellow"/>
        </w:rPr>
        <w:t xml:space="preserve"> (PPI)</w:t>
      </w:r>
      <w:r w:rsidRPr="00327B66">
        <w:rPr>
          <w:sz w:val="24"/>
          <w:szCs w:val="24"/>
          <w:highlight w:val="yellow"/>
        </w:rPr>
        <w:t xml:space="preserve"> analysis we used the cluster generated by the conjunction of action &gt; colour and global &gt; size mask.</w:t>
      </w:r>
      <w:r>
        <w:rPr>
          <w:sz w:val="24"/>
          <w:szCs w:val="24"/>
        </w:rPr>
        <w:t xml:space="preserve"> For the resting state analysis </w:t>
      </w:r>
      <w:r w:rsidR="00B028C8">
        <w:rPr>
          <w:sz w:val="24"/>
          <w:szCs w:val="24"/>
        </w:rPr>
        <w:t xml:space="preserve">we </w:t>
      </w:r>
      <w:r w:rsidR="00FB24ED" w:rsidRPr="00C0430D">
        <w:rPr>
          <w:sz w:val="24"/>
          <w:szCs w:val="24"/>
        </w:rPr>
        <w:t xml:space="preserve">used </w:t>
      </w:r>
      <w:r w:rsidR="006514AD" w:rsidRPr="00C0430D">
        <w:rPr>
          <w:sz w:val="24"/>
          <w:szCs w:val="24"/>
        </w:rPr>
        <w:t xml:space="preserve">two functional peaks from our </w:t>
      </w:r>
      <w:r w:rsidR="00760D3B" w:rsidRPr="00C0430D">
        <w:rPr>
          <w:sz w:val="24"/>
          <w:szCs w:val="24"/>
        </w:rPr>
        <w:t xml:space="preserve">task-based </w:t>
      </w:r>
      <w:r w:rsidR="006514AD" w:rsidRPr="00C0430D">
        <w:rPr>
          <w:sz w:val="24"/>
          <w:szCs w:val="24"/>
        </w:rPr>
        <w:t xml:space="preserve">fMRI analyses </w:t>
      </w:r>
      <w:r w:rsidR="00760D3B" w:rsidRPr="00C0430D">
        <w:rPr>
          <w:sz w:val="24"/>
          <w:szCs w:val="24"/>
        </w:rPr>
        <w:t xml:space="preserve">(data from Cohort 1) </w:t>
      </w:r>
      <w:r w:rsidR="0029302F" w:rsidRPr="00C0430D">
        <w:rPr>
          <w:sz w:val="24"/>
          <w:szCs w:val="24"/>
        </w:rPr>
        <w:t>as seeds</w:t>
      </w:r>
      <w:r w:rsidR="00A07AA3" w:rsidRPr="00C0430D">
        <w:rPr>
          <w:sz w:val="24"/>
          <w:szCs w:val="24"/>
        </w:rPr>
        <w:t xml:space="preserve"> in the analyses</w:t>
      </w:r>
      <w:r w:rsidR="00A07AA3">
        <w:rPr>
          <w:sz w:val="24"/>
          <w:szCs w:val="24"/>
        </w:rPr>
        <w:t xml:space="preserve"> of resting state connectivity and </w:t>
      </w:r>
      <w:r w:rsidR="0049206E">
        <w:rPr>
          <w:sz w:val="24"/>
          <w:szCs w:val="24"/>
        </w:rPr>
        <w:t xml:space="preserve">diffusion MRI </w:t>
      </w:r>
      <w:r w:rsidR="00760D3B">
        <w:rPr>
          <w:sz w:val="24"/>
          <w:szCs w:val="24"/>
        </w:rPr>
        <w:t>(</w:t>
      </w:r>
      <w:r w:rsidR="00A07AA3">
        <w:rPr>
          <w:sz w:val="24"/>
          <w:szCs w:val="24"/>
        </w:rPr>
        <w:t>data</w:t>
      </w:r>
      <w:r w:rsidR="00760D3B">
        <w:rPr>
          <w:sz w:val="24"/>
          <w:szCs w:val="24"/>
        </w:rPr>
        <w:t xml:space="preserve"> from Cohorts 2 and 3)</w:t>
      </w:r>
      <w:r w:rsidR="00A07AA3">
        <w:rPr>
          <w:sz w:val="24"/>
          <w:szCs w:val="24"/>
        </w:rPr>
        <w:t xml:space="preserve">: one </w:t>
      </w:r>
      <w:r w:rsidR="00760D3B">
        <w:rPr>
          <w:sz w:val="24"/>
          <w:szCs w:val="24"/>
        </w:rPr>
        <w:t xml:space="preserve">functional peak was </w:t>
      </w:r>
      <w:r w:rsidR="00A07AA3">
        <w:rPr>
          <w:sz w:val="24"/>
          <w:szCs w:val="24"/>
        </w:rPr>
        <w:t>linked to</w:t>
      </w:r>
      <w:r w:rsidR="0029302F">
        <w:rPr>
          <w:sz w:val="24"/>
          <w:szCs w:val="24"/>
        </w:rPr>
        <w:t xml:space="preserve"> </w:t>
      </w:r>
      <w:r w:rsidR="00A07AA3">
        <w:rPr>
          <w:sz w:val="24"/>
          <w:szCs w:val="24"/>
        </w:rPr>
        <w:t>relatively automatic semantic retrieval</w:t>
      </w:r>
      <w:r w:rsidR="0029302F">
        <w:rPr>
          <w:sz w:val="24"/>
          <w:szCs w:val="24"/>
        </w:rPr>
        <w:t xml:space="preserve"> (</w:t>
      </w:r>
      <w:r w:rsidR="00A07AA3">
        <w:rPr>
          <w:sz w:val="24"/>
          <w:szCs w:val="24"/>
        </w:rPr>
        <w:t xml:space="preserve">easy </w:t>
      </w:r>
      <w:r w:rsidR="009F31A8" w:rsidRPr="0063437A">
        <w:rPr>
          <w:sz w:val="24"/>
          <w:szCs w:val="24"/>
        </w:rPr>
        <w:t xml:space="preserve">global associations &gt; </w:t>
      </w:r>
      <w:r w:rsidR="00A07AA3">
        <w:rPr>
          <w:sz w:val="24"/>
          <w:szCs w:val="24"/>
        </w:rPr>
        <w:t xml:space="preserve">hard </w:t>
      </w:r>
      <w:r w:rsidR="009F31A8" w:rsidRPr="0063437A">
        <w:rPr>
          <w:sz w:val="24"/>
          <w:szCs w:val="24"/>
        </w:rPr>
        <w:t>feature selection</w:t>
      </w:r>
      <w:r w:rsidR="00A07AA3">
        <w:rPr>
          <w:sz w:val="24"/>
          <w:szCs w:val="24"/>
        </w:rPr>
        <w:t>,</w:t>
      </w:r>
      <w:r w:rsidR="009F31A8" w:rsidRPr="0063437A">
        <w:rPr>
          <w:sz w:val="24"/>
          <w:szCs w:val="24"/>
        </w:rPr>
        <w:t xml:space="preserve"> </w:t>
      </w:r>
      <w:r w:rsidR="009F31A8">
        <w:rPr>
          <w:sz w:val="24"/>
          <w:szCs w:val="24"/>
        </w:rPr>
        <w:t xml:space="preserve">in </w:t>
      </w:r>
      <w:r w:rsidR="0029302F" w:rsidRPr="0063437A">
        <w:rPr>
          <w:sz w:val="24"/>
          <w:szCs w:val="24"/>
        </w:rPr>
        <w:t>inferior ATL</w:t>
      </w:r>
      <w:r w:rsidR="00A07AA3">
        <w:rPr>
          <w:sz w:val="24"/>
          <w:szCs w:val="24"/>
        </w:rPr>
        <w:t>, MNI co-ordinates</w:t>
      </w:r>
      <w:r w:rsidR="0029302F" w:rsidRPr="0063437A">
        <w:rPr>
          <w:sz w:val="24"/>
          <w:szCs w:val="24"/>
        </w:rPr>
        <w:t xml:space="preserve"> -48 2 -38</w:t>
      </w:r>
      <w:r w:rsidR="0029302F">
        <w:rPr>
          <w:sz w:val="24"/>
          <w:szCs w:val="24"/>
        </w:rPr>
        <w:t xml:space="preserve">) and </w:t>
      </w:r>
      <w:r w:rsidR="00A07AA3">
        <w:rPr>
          <w:sz w:val="24"/>
          <w:szCs w:val="24"/>
        </w:rPr>
        <w:t xml:space="preserve">one </w:t>
      </w:r>
      <w:r w:rsidR="00760D3B">
        <w:rPr>
          <w:sz w:val="24"/>
          <w:szCs w:val="24"/>
        </w:rPr>
        <w:t xml:space="preserve">was </w:t>
      </w:r>
      <w:r w:rsidR="00A07AA3">
        <w:rPr>
          <w:sz w:val="24"/>
          <w:szCs w:val="24"/>
        </w:rPr>
        <w:t xml:space="preserve">linked to </w:t>
      </w:r>
      <w:r w:rsidR="0029302F">
        <w:rPr>
          <w:sz w:val="24"/>
          <w:szCs w:val="24"/>
        </w:rPr>
        <w:t>executive control (</w:t>
      </w:r>
      <w:r w:rsidR="00A07AA3">
        <w:rPr>
          <w:sz w:val="24"/>
          <w:szCs w:val="24"/>
        </w:rPr>
        <w:t xml:space="preserve">hard </w:t>
      </w:r>
      <w:r w:rsidR="009F31A8" w:rsidRPr="0063437A">
        <w:rPr>
          <w:sz w:val="24"/>
          <w:szCs w:val="24"/>
        </w:rPr>
        <w:t>feature</w:t>
      </w:r>
      <w:r w:rsidR="009F31A8">
        <w:rPr>
          <w:sz w:val="24"/>
          <w:szCs w:val="24"/>
        </w:rPr>
        <w:t xml:space="preserve"> selection &gt; </w:t>
      </w:r>
      <w:r w:rsidR="00A07AA3">
        <w:rPr>
          <w:sz w:val="24"/>
          <w:szCs w:val="24"/>
        </w:rPr>
        <w:t xml:space="preserve">easy </w:t>
      </w:r>
      <w:r w:rsidR="009F31A8">
        <w:rPr>
          <w:sz w:val="24"/>
          <w:szCs w:val="24"/>
        </w:rPr>
        <w:t>global association</w:t>
      </w:r>
      <w:r w:rsidR="00A07AA3">
        <w:rPr>
          <w:sz w:val="24"/>
          <w:szCs w:val="24"/>
        </w:rPr>
        <w:t>s,</w:t>
      </w:r>
      <w:r w:rsidR="009F31A8">
        <w:rPr>
          <w:sz w:val="24"/>
          <w:szCs w:val="24"/>
        </w:rPr>
        <w:t xml:space="preserve"> in</w:t>
      </w:r>
      <w:r w:rsidR="009F31A8" w:rsidRPr="0063437A">
        <w:rPr>
          <w:sz w:val="24"/>
          <w:szCs w:val="24"/>
        </w:rPr>
        <w:t xml:space="preserve"> </w:t>
      </w:r>
      <w:r w:rsidR="0029302F" w:rsidRPr="0063437A">
        <w:rPr>
          <w:sz w:val="24"/>
          <w:szCs w:val="24"/>
        </w:rPr>
        <w:t>IFS</w:t>
      </w:r>
      <w:r w:rsidR="00A07AA3">
        <w:rPr>
          <w:sz w:val="24"/>
          <w:szCs w:val="24"/>
        </w:rPr>
        <w:t xml:space="preserve">, </w:t>
      </w:r>
      <w:r w:rsidR="00A07AA3" w:rsidRPr="009F700C">
        <w:rPr>
          <w:sz w:val="24"/>
          <w:szCs w:val="24"/>
        </w:rPr>
        <w:t>MNI</w:t>
      </w:r>
      <w:r w:rsidR="00E65BC3" w:rsidRPr="009F700C">
        <w:rPr>
          <w:sz w:val="24"/>
          <w:szCs w:val="24"/>
        </w:rPr>
        <w:t xml:space="preserve"> co-ordinates</w:t>
      </w:r>
      <w:r w:rsidR="0029302F" w:rsidRPr="009F700C">
        <w:rPr>
          <w:sz w:val="24"/>
          <w:szCs w:val="24"/>
        </w:rPr>
        <w:t xml:space="preserve"> -42 28 16)</w:t>
      </w:r>
      <w:r w:rsidR="00A07AA3" w:rsidRPr="009F700C">
        <w:rPr>
          <w:sz w:val="24"/>
          <w:szCs w:val="24"/>
        </w:rPr>
        <w:t xml:space="preserve">. </w:t>
      </w:r>
      <w:r w:rsidR="00567619" w:rsidRPr="009F700C">
        <w:rPr>
          <w:sz w:val="24"/>
          <w:szCs w:val="24"/>
        </w:rPr>
        <w:t>In a further resting-state connectivity analysis</w:t>
      </w:r>
      <w:r w:rsidR="00760D3B" w:rsidRPr="009F700C">
        <w:rPr>
          <w:sz w:val="24"/>
          <w:szCs w:val="24"/>
        </w:rPr>
        <w:t xml:space="preserve"> (using the NKI data)</w:t>
      </w:r>
      <w:r w:rsidR="00567619" w:rsidRPr="009F700C">
        <w:rPr>
          <w:sz w:val="24"/>
          <w:szCs w:val="24"/>
        </w:rPr>
        <w:t>, we</w:t>
      </w:r>
      <w:r w:rsidR="009F31A8" w:rsidRPr="009F700C">
        <w:rPr>
          <w:sz w:val="24"/>
          <w:szCs w:val="24"/>
        </w:rPr>
        <w:t xml:space="preserve"> placed seeds </w:t>
      </w:r>
      <w:r w:rsidR="00A07AA3" w:rsidRPr="009F700C">
        <w:rPr>
          <w:sz w:val="24"/>
          <w:szCs w:val="24"/>
        </w:rPr>
        <w:t>at</w:t>
      </w:r>
      <w:r w:rsidR="009F31A8" w:rsidRPr="009F700C">
        <w:rPr>
          <w:sz w:val="24"/>
          <w:szCs w:val="24"/>
        </w:rPr>
        <w:t xml:space="preserve"> peak</w:t>
      </w:r>
      <w:r w:rsidR="00A07AA3" w:rsidRPr="009F700C">
        <w:rPr>
          <w:sz w:val="24"/>
          <w:szCs w:val="24"/>
        </w:rPr>
        <w:t xml:space="preserve">s responding to different aspects of semantic control </w:t>
      </w:r>
      <w:r w:rsidR="00567619" w:rsidRPr="009F700C">
        <w:rPr>
          <w:sz w:val="24"/>
          <w:szCs w:val="24"/>
        </w:rPr>
        <w:t>taken</w:t>
      </w:r>
      <w:r w:rsidR="009F31A8" w:rsidRPr="009F700C">
        <w:rPr>
          <w:sz w:val="24"/>
          <w:szCs w:val="24"/>
        </w:rPr>
        <w:t xml:space="preserve"> from </w:t>
      </w:r>
      <w:proofErr w:type="spellStart"/>
      <w:r w:rsidR="00567619" w:rsidRPr="009F700C">
        <w:rPr>
          <w:sz w:val="24"/>
          <w:szCs w:val="24"/>
        </w:rPr>
        <w:t>Badre</w:t>
      </w:r>
      <w:proofErr w:type="spellEnd"/>
      <w:r w:rsidR="00567619" w:rsidRPr="009F700C">
        <w:rPr>
          <w:sz w:val="24"/>
          <w:szCs w:val="24"/>
        </w:rPr>
        <w:t xml:space="preserve"> et al. (2005), allowing us to link </w:t>
      </w:r>
      <w:r w:rsidR="009F31A8" w:rsidRPr="009F700C">
        <w:rPr>
          <w:sz w:val="24"/>
          <w:szCs w:val="24"/>
        </w:rPr>
        <w:t>the response in pMTG</w:t>
      </w:r>
      <w:r w:rsidR="00E5027F" w:rsidRPr="009F700C">
        <w:rPr>
          <w:sz w:val="24"/>
          <w:szCs w:val="24"/>
        </w:rPr>
        <w:t xml:space="preserve"> </w:t>
      </w:r>
      <w:r w:rsidR="009F31A8" w:rsidRPr="009F700C">
        <w:rPr>
          <w:sz w:val="24"/>
          <w:szCs w:val="24"/>
        </w:rPr>
        <w:t xml:space="preserve">to </w:t>
      </w:r>
      <w:r w:rsidR="00567619" w:rsidRPr="009F700C">
        <w:rPr>
          <w:sz w:val="24"/>
          <w:szCs w:val="24"/>
        </w:rPr>
        <w:t xml:space="preserve">the previously-reported </w:t>
      </w:r>
      <w:r w:rsidR="009F31A8" w:rsidRPr="009F700C">
        <w:rPr>
          <w:sz w:val="24"/>
          <w:szCs w:val="24"/>
        </w:rPr>
        <w:t xml:space="preserve">functional distinction between </w:t>
      </w:r>
      <w:r w:rsidR="00A07AA3" w:rsidRPr="009F700C">
        <w:rPr>
          <w:sz w:val="24"/>
          <w:szCs w:val="24"/>
        </w:rPr>
        <w:t xml:space="preserve">“selection” in </w:t>
      </w:r>
      <w:r w:rsidR="009F31A8" w:rsidRPr="009F700C">
        <w:rPr>
          <w:sz w:val="24"/>
          <w:szCs w:val="24"/>
        </w:rPr>
        <w:t>dorsal</w:t>
      </w:r>
      <w:r w:rsidR="00A07AA3" w:rsidRPr="009F700C">
        <w:rPr>
          <w:sz w:val="24"/>
          <w:szCs w:val="24"/>
        </w:rPr>
        <w:t>/posterior</w:t>
      </w:r>
      <w:r w:rsidR="009F31A8" w:rsidRPr="009F700C">
        <w:rPr>
          <w:sz w:val="24"/>
          <w:szCs w:val="24"/>
        </w:rPr>
        <w:t xml:space="preserve"> </w:t>
      </w:r>
      <w:r w:rsidR="00A07AA3" w:rsidRPr="009F700C">
        <w:rPr>
          <w:sz w:val="24"/>
          <w:szCs w:val="24"/>
        </w:rPr>
        <w:t xml:space="preserve">IFG </w:t>
      </w:r>
      <w:r w:rsidR="00E5027F" w:rsidRPr="009F700C">
        <w:rPr>
          <w:sz w:val="24"/>
          <w:szCs w:val="24"/>
        </w:rPr>
        <w:t>(</w:t>
      </w:r>
      <w:r w:rsidR="00760D3B" w:rsidRPr="009F700C">
        <w:rPr>
          <w:sz w:val="24"/>
          <w:szCs w:val="24"/>
        </w:rPr>
        <w:t xml:space="preserve">MNI </w:t>
      </w:r>
      <w:r w:rsidR="00E5027F" w:rsidRPr="009F700C">
        <w:rPr>
          <w:sz w:val="24"/>
          <w:szCs w:val="24"/>
        </w:rPr>
        <w:t xml:space="preserve">-48 18 18) </w:t>
      </w:r>
      <w:r w:rsidR="009F31A8" w:rsidRPr="009F700C">
        <w:rPr>
          <w:sz w:val="24"/>
          <w:szCs w:val="24"/>
        </w:rPr>
        <w:t xml:space="preserve">and </w:t>
      </w:r>
      <w:r w:rsidR="00A07AA3" w:rsidRPr="009F700C">
        <w:rPr>
          <w:sz w:val="24"/>
          <w:szCs w:val="24"/>
        </w:rPr>
        <w:t xml:space="preserve">“controlled retrieval” in </w:t>
      </w:r>
      <w:r w:rsidR="009F31A8" w:rsidRPr="009F700C">
        <w:rPr>
          <w:sz w:val="24"/>
          <w:szCs w:val="24"/>
        </w:rPr>
        <w:t>ventral</w:t>
      </w:r>
      <w:r w:rsidR="00A07AA3" w:rsidRPr="009F700C">
        <w:rPr>
          <w:sz w:val="24"/>
          <w:szCs w:val="24"/>
        </w:rPr>
        <w:t>/anterior</w:t>
      </w:r>
      <w:r w:rsidR="00E5027F" w:rsidRPr="009F700C">
        <w:rPr>
          <w:sz w:val="24"/>
          <w:szCs w:val="24"/>
        </w:rPr>
        <w:t xml:space="preserve"> </w:t>
      </w:r>
      <w:r w:rsidR="00760D3B" w:rsidRPr="009F700C">
        <w:rPr>
          <w:sz w:val="24"/>
          <w:szCs w:val="24"/>
        </w:rPr>
        <w:t xml:space="preserve">IFG </w:t>
      </w:r>
      <w:r w:rsidR="00E5027F" w:rsidRPr="009F700C">
        <w:rPr>
          <w:sz w:val="24"/>
          <w:szCs w:val="24"/>
        </w:rPr>
        <w:t>(</w:t>
      </w:r>
      <w:r w:rsidR="00760D3B" w:rsidRPr="009F700C">
        <w:rPr>
          <w:sz w:val="24"/>
          <w:szCs w:val="24"/>
        </w:rPr>
        <w:t xml:space="preserve">MNI </w:t>
      </w:r>
      <w:r w:rsidR="00E5027F" w:rsidRPr="009F700C">
        <w:rPr>
          <w:sz w:val="24"/>
          <w:szCs w:val="24"/>
        </w:rPr>
        <w:t>-51 27 3)</w:t>
      </w:r>
      <w:r w:rsidR="00567619" w:rsidRPr="009F700C">
        <w:rPr>
          <w:sz w:val="24"/>
          <w:szCs w:val="24"/>
        </w:rPr>
        <w:t>.</w:t>
      </w:r>
      <w:r w:rsidR="009F31A8" w:rsidRPr="009F700C">
        <w:rPr>
          <w:sz w:val="24"/>
          <w:szCs w:val="24"/>
        </w:rPr>
        <w:t xml:space="preserve"> </w:t>
      </w:r>
    </w:p>
    <w:p w14:paraId="430A314B" w14:textId="2D2071B5" w:rsidR="007C4FD4" w:rsidRPr="0063437A" w:rsidRDefault="00EE7349">
      <w:pPr>
        <w:spacing w:line="360" w:lineRule="auto"/>
        <w:jc w:val="both"/>
        <w:rPr>
          <w:sz w:val="24"/>
          <w:szCs w:val="24"/>
        </w:rPr>
      </w:pPr>
      <w:r w:rsidRPr="009F700C">
        <w:rPr>
          <w:sz w:val="24"/>
          <w:szCs w:val="24"/>
        </w:rPr>
        <w:tab/>
      </w:r>
      <w:r w:rsidR="00567619" w:rsidRPr="009F700C">
        <w:rPr>
          <w:sz w:val="24"/>
          <w:szCs w:val="24"/>
        </w:rPr>
        <w:t>We also</w:t>
      </w:r>
      <w:r w:rsidRPr="009F700C">
        <w:rPr>
          <w:sz w:val="24"/>
          <w:szCs w:val="24"/>
        </w:rPr>
        <w:t xml:space="preserve"> performed a</w:t>
      </w:r>
      <w:r w:rsidR="00567619" w:rsidRPr="009F700C">
        <w:rPr>
          <w:sz w:val="24"/>
          <w:szCs w:val="24"/>
        </w:rPr>
        <w:t>n</w:t>
      </w:r>
      <w:r w:rsidRPr="009F700C">
        <w:rPr>
          <w:sz w:val="24"/>
          <w:szCs w:val="24"/>
        </w:rPr>
        <w:t xml:space="preserve"> ROI analysis </w:t>
      </w:r>
      <w:r w:rsidR="00567619" w:rsidRPr="009F700C">
        <w:rPr>
          <w:sz w:val="24"/>
          <w:szCs w:val="24"/>
        </w:rPr>
        <w:t xml:space="preserve">of the </w:t>
      </w:r>
      <w:r w:rsidR="00A07AA3" w:rsidRPr="009F700C">
        <w:rPr>
          <w:sz w:val="24"/>
          <w:szCs w:val="24"/>
        </w:rPr>
        <w:t>task-based fMRI</w:t>
      </w:r>
      <w:r w:rsidR="00567619" w:rsidRPr="009F700C">
        <w:rPr>
          <w:sz w:val="24"/>
          <w:szCs w:val="24"/>
        </w:rPr>
        <w:t xml:space="preserve"> data </w:t>
      </w:r>
      <w:r w:rsidRPr="009F700C">
        <w:rPr>
          <w:sz w:val="24"/>
          <w:szCs w:val="24"/>
        </w:rPr>
        <w:t>using 8mm spheres</w:t>
      </w:r>
      <w:r w:rsidR="00B9084C">
        <w:rPr>
          <w:sz w:val="24"/>
          <w:szCs w:val="24"/>
        </w:rPr>
        <w:t>,</w:t>
      </w:r>
      <w:r w:rsidR="00053A18" w:rsidRPr="009F700C">
        <w:rPr>
          <w:sz w:val="24"/>
          <w:szCs w:val="24"/>
        </w:rPr>
        <w:t xml:space="preserve"> </w:t>
      </w:r>
      <w:r w:rsidRPr="009F700C">
        <w:rPr>
          <w:sz w:val="24"/>
          <w:szCs w:val="24"/>
        </w:rPr>
        <w:t>focused on the</w:t>
      </w:r>
      <w:r w:rsidR="00A07AA3" w:rsidRPr="009F700C">
        <w:rPr>
          <w:sz w:val="24"/>
          <w:szCs w:val="24"/>
        </w:rPr>
        <w:t>se</w:t>
      </w:r>
      <w:r w:rsidRPr="009F700C">
        <w:rPr>
          <w:sz w:val="24"/>
          <w:szCs w:val="24"/>
        </w:rPr>
        <w:t xml:space="preserve"> </w:t>
      </w:r>
      <w:r w:rsidR="00567619" w:rsidRPr="009F700C">
        <w:rPr>
          <w:sz w:val="24"/>
          <w:szCs w:val="24"/>
        </w:rPr>
        <w:t xml:space="preserve">ventral and dorsal </w:t>
      </w:r>
      <w:r w:rsidRPr="009F700C">
        <w:rPr>
          <w:sz w:val="24"/>
          <w:szCs w:val="24"/>
        </w:rPr>
        <w:t xml:space="preserve">LIFG peaks from </w:t>
      </w:r>
      <w:proofErr w:type="spellStart"/>
      <w:r w:rsidRPr="009F700C">
        <w:rPr>
          <w:sz w:val="24"/>
          <w:szCs w:val="24"/>
        </w:rPr>
        <w:t>Badre</w:t>
      </w:r>
      <w:proofErr w:type="spellEnd"/>
      <w:r w:rsidRPr="009F700C">
        <w:rPr>
          <w:sz w:val="24"/>
          <w:szCs w:val="24"/>
        </w:rPr>
        <w:t xml:space="preserve"> et al. </w:t>
      </w:r>
      <w:r w:rsidRPr="009F700C">
        <w:rPr>
          <w:sz w:val="24"/>
          <w:szCs w:val="24"/>
        </w:rPr>
        <w:fldChar w:fldCharType="begin">
          <w:fldData xml:space="preserve">PEVuZE5vdGU+PENpdGUgRXhjbHVkZUF1dGg9IjEiPjxBdXRob3I+QmFkcmU8L0F1dGhvcj48WWVh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</w:fldData>
        </w:fldChar>
      </w:r>
      <w:r w:rsidR="00AA315E" w:rsidRPr="009F700C">
        <w:rPr>
          <w:sz w:val="24"/>
          <w:szCs w:val="24"/>
        </w:rPr>
        <w:instrText xml:space="preserve"> ADDIN EN.CITE </w:instrText>
      </w:r>
      <w:r w:rsidR="00AA315E" w:rsidRPr="009F700C">
        <w:rPr>
          <w:sz w:val="24"/>
          <w:szCs w:val="24"/>
        </w:rPr>
        <w:fldChar w:fldCharType="begin">
          <w:fldData xml:space="preserve">PEVuZE5vdGU+PENpdGUgRXhjbHVkZUF1dGg9IjEiPjxBdXRob3I+QmFkcmU8L0F1dGhvcj48WWVh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</w:fldData>
        </w:fldChar>
      </w:r>
      <w:r w:rsidR="00AA315E" w:rsidRPr="009F700C">
        <w:rPr>
          <w:sz w:val="24"/>
          <w:szCs w:val="24"/>
        </w:rPr>
        <w:instrText xml:space="preserve"> ADDIN EN.CITE.DATA </w:instrText>
      </w:r>
      <w:r w:rsidR="00AA315E" w:rsidRPr="009F700C">
        <w:rPr>
          <w:sz w:val="24"/>
          <w:szCs w:val="24"/>
        </w:rPr>
      </w:r>
      <w:r w:rsidR="00AA315E" w:rsidRPr="009F700C">
        <w:rPr>
          <w:sz w:val="24"/>
          <w:szCs w:val="24"/>
        </w:rPr>
        <w:fldChar w:fldCharType="end"/>
      </w:r>
      <w:r w:rsidRPr="009F700C">
        <w:rPr>
          <w:sz w:val="24"/>
          <w:szCs w:val="24"/>
        </w:rPr>
      </w:r>
      <w:r w:rsidRPr="009F700C">
        <w:rPr>
          <w:sz w:val="24"/>
          <w:szCs w:val="24"/>
        </w:rPr>
        <w:fldChar w:fldCharType="separate"/>
      </w:r>
      <w:r w:rsidRPr="009F700C">
        <w:rPr>
          <w:noProof/>
          <w:sz w:val="24"/>
          <w:szCs w:val="24"/>
        </w:rPr>
        <w:t>(2005)</w:t>
      </w:r>
      <w:r w:rsidRPr="009F700C">
        <w:rPr>
          <w:sz w:val="24"/>
          <w:szCs w:val="24"/>
        </w:rPr>
        <w:fldChar w:fldCharType="end"/>
      </w:r>
      <w:r w:rsidRPr="009F700C">
        <w:rPr>
          <w:sz w:val="24"/>
          <w:szCs w:val="24"/>
        </w:rPr>
        <w:t xml:space="preserve"> and the pMTG peak for semantic control </w:t>
      </w:r>
      <w:r w:rsidR="00A07AA3" w:rsidRPr="009F700C">
        <w:rPr>
          <w:sz w:val="24"/>
          <w:szCs w:val="24"/>
        </w:rPr>
        <w:t xml:space="preserve">taken </w:t>
      </w:r>
      <w:r w:rsidRPr="009F700C">
        <w:rPr>
          <w:sz w:val="24"/>
          <w:szCs w:val="24"/>
        </w:rPr>
        <w:t xml:space="preserve">from </w:t>
      </w:r>
      <w:r w:rsidR="00A07AA3" w:rsidRPr="009F700C">
        <w:rPr>
          <w:sz w:val="24"/>
          <w:szCs w:val="24"/>
        </w:rPr>
        <w:t xml:space="preserve">the </w:t>
      </w:r>
      <w:r w:rsidRPr="009F700C">
        <w:rPr>
          <w:sz w:val="24"/>
          <w:szCs w:val="24"/>
        </w:rPr>
        <w:t xml:space="preserve">Noonan et al. </w:t>
      </w:r>
      <w:r w:rsidRPr="009F700C">
        <w:rPr>
          <w:sz w:val="24"/>
          <w:szCs w:val="24"/>
        </w:rPr>
        <w:fldChar w:fldCharType="begin"/>
      </w:r>
      <w:r w:rsidR="00AA315E" w:rsidRPr="009F700C">
        <w:rPr>
          <w:sz w:val="24"/>
          <w:szCs w:val="24"/>
        </w:rPr>
        <w:instrText xml:space="preserve"> ADDIN EN.CITE &lt;EndNote&gt;&lt;Cite ExcludeAuth="1"&gt;&lt;Author&gt;Noonan&lt;/Author&gt;&lt;Year&gt;2013&lt;/Year&gt;&lt;RecNum&gt;311&lt;/RecNum&gt;&lt;DisplayText&gt;(2013)&lt;/DisplayText&gt;&lt;record&gt;&lt;rec-number&gt;311&lt;/rec-number&gt;&lt;foreign-keys&gt;&lt;key app="EN" db-id="fdfpd0evlt9wpcef9d6xvprlzxz9xztzdeat" timestamp="1413376586"&gt;311&lt;/key&gt;&lt;/foreign-keys&gt;&lt;ref-type name="Journal Article"&gt;17&lt;/ref-type&gt;&lt;contributors&gt;&lt;authors&gt;&lt;author&gt;Noonan, K&lt;/author&gt;&lt;author&gt;Jefferies, Elizabeth&lt;/author&gt;&lt;author&gt;Visser,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dates&gt;&lt;year&gt;2013&lt;/year&gt;&lt;/dates&gt;&lt;urls&gt;&lt;/urls&gt;&lt;electronic-resource-num&gt;10.1162/jocn&lt;/electronic-resource-num&gt;&lt;/record&gt;&lt;/Cite&gt;&lt;/EndNote&gt;</w:instrText>
      </w:r>
      <w:r w:rsidRPr="009F700C">
        <w:rPr>
          <w:sz w:val="24"/>
          <w:szCs w:val="24"/>
        </w:rPr>
        <w:fldChar w:fldCharType="separate"/>
      </w:r>
      <w:r w:rsidRPr="009F700C">
        <w:rPr>
          <w:noProof/>
          <w:sz w:val="24"/>
          <w:szCs w:val="24"/>
        </w:rPr>
        <w:t>(2013)</w:t>
      </w:r>
      <w:r w:rsidRPr="009F700C">
        <w:rPr>
          <w:sz w:val="24"/>
          <w:szCs w:val="24"/>
        </w:rPr>
        <w:fldChar w:fldCharType="end"/>
      </w:r>
      <w:r w:rsidR="00A07AA3" w:rsidRPr="009F700C">
        <w:rPr>
          <w:sz w:val="24"/>
          <w:szCs w:val="24"/>
        </w:rPr>
        <w:t xml:space="preserve"> meta-analysis (-58 -49 -8)</w:t>
      </w:r>
      <w:r w:rsidRPr="009F700C">
        <w:rPr>
          <w:sz w:val="24"/>
          <w:szCs w:val="24"/>
        </w:rPr>
        <w:t xml:space="preserve">. The </w:t>
      </w:r>
      <w:proofErr w:type="spellStart"/>
      <w:r w:rsidRPr="009F700C">
        <w:rPr>
          <w:sz w:val="24"/>
          <w:szCs w:val="24"/>
        </w:rPr>
        <w:t>FEATquery</w:t>
      </w:r>
      <w:proofErr w:type="spellEnd"/>
      <w:r w:rsidRPr="009F700C">
        <w:rPr>
          <w:sz w:val="24"/>
          <w:szCs w:val="24"/>
        </w:rPr>
        <w:t xml:space="preserve"> tool in</w:t>
      </w:r>
      <w:r w:rsidR="00567619" w:rsidRPr="009F700C">
        <w:rPr>
          <w:sz w:val="24"/>
          <w:szCs w:val="24"/>
        </w:rPr>
        <w:t xml:space="preserve"> FSL was used to extract </w:t>
      </w:r>
      <w:r w:rsidR="00E65BC3" w:rsidRPr="009F700C">
        <w:rPr>
          <w:sz w:val="24"/>
          <w:szCs w:val="24"/>
        </w:rPr>
        <w:t xml:space="preserve">average </w:t>
      </w:r>
      <w:r w:rsidRPr="009F700C">
        <w:rPr>
          <w:sz w:val="24"/>
          <w:szCs w:val="24"/>
        </w:rPr>
        <w:t xml:space="preserve">percentage signal change </w:t>
      </w:r>
      <w:r w:rsidR="00E65BC3" w:rsidRPr="009F700C">
        <w:rPr>
          <w:sz w:val="24"/>
          <w:szCs w:val="24"/>
        </w:rPr>
        <w:t xml:space="preserve">across all the voxels </w:t>
      </w:r>
      <w:r w:rsidRPr="009F700C">
        <w:rPr>
          <w:sz w:val="24"/>
          <w:szCs w:val="24"/>
        </w:rPr>
        <w:t>in each ROI for all six conditions across participants.</w:t>
      </w:r>
      <w:r w:rsidRPr="0063437A">
        <w:rPr>
          <w:sz w:val="24"/>
          <w:szCs w:val="24"/>
        </w:rPr>
        <w:t xml:space="preserve"> </w:t>
      </w:r>
    </w:p>
    <w:p w14:paraId="48F36606" w14:textId="40B08856" w:rsidR="00B92282" w:rsidRPr="00A13285" w:rsidRDefault="005B59FA" w:rsidP="005B59FA">
      <w:pPr>
        <w:spacing w:line="360" w:lineRule="auto"/>
        <w:ind w:firstLine="720"/>
        <w:jc w:val="both"/>
        <w:rPr>
          <w:sz w:val="24"/>
          <w:szCs w:val="24"/>
          <w:highlight w:val="yellow"/>
        </w:rPr>
      </w:pPr>
      <w:r w:rsidRPr="00A13285">
        <w:rPr>
          <w:sz w:val="24"/>
          <w:szCs w:val="24"/>
          <w:highlight w:val="yellow"/>
        </w:rPr>
        <w:t xml:space="preserve">Following Simmons et al., </w:t>
      </w:r>
      <w:r w:rsidR="00102E96" w:rsidRPr="00A13285">
        <w:rPr>
          <w:sz w:val="24"/>
          <w:szCs w:val="24"/>
          <w:highlight w:val="yellow"/>
        </w:rPr>
        <w:fldChar w:fldCharType="begin"/>
      </w:r>
      <w:r w:rsidR="00102E96" w:rsidRPr="00A13285">
        <w:rPr>
          <w:sz w:val="24"/>
          <w:szCs w:val="24"/>
          <w:highlight w:val="yellow"/>
        </w:rPr>
        <w:instrText xml:space="preserve"> ADDIN EN.CITE &lt;EndNote&gt;&lt;Cite ExcludeAuth="1"&gt;&lt;Author&gt;Simmons&lt;/Author&gt;&lt;Year&gt;2011&lt;/Year&gt;&lt;RecNum&gt;512&lt;/RecNum&gt;&lt;DisplayText&gt;(2011)&lt;/DisplayText&gt;&lt;record&gt;&lt;rec-number&gt;512&lt;/rec-number&gt;&lt;foreign-keys&gt;&lt;key app="EN" db-id="fdfpd0evlt9wpcef9d6xvprlzxz9xztzdeat" timestamp="1460968189"&gt;512&lt;/key&gt;&lt;/foreign-keys&gt;&lt;ref-type name="Journal Article"&gt;17&lt;/ref-type&gt;&lt;contributors&gt;&lt;authors&gt;&lt;author&gt;Simmons, Joseph P&lt;/author&gt;&lt;author&gt;Nelson, Leif D&lt;/author&gt;&lt;author&gt;Simonsohn, Uri&lt;/author&gt;&lt;/authors&gt;&lt;/contributors&gt;&lt;titles&gt;&lt;title&gt;False-positive psychology undisclosed flexibility in data collection and analysis allows presenting anything as significant&lt;/title&gt;&lt;secondary-title&gt;Psychological science&lt;/secondary-title&gt;&lt;/titles&gt;&lt;periodical&gt;&lt;full-title&gt;Psychological science&lt;/full-title&gt;&lt;/periodical&gt;&lt;pages&gt;0956797611417632&lt;/pages&gt;&lt;dates&gt;&lt;year&gt;2011&lt;/year&gt;&lt;/dates&gt;&lt;isbn&gt;0956-7976&lt;/isbn&gt;&lt;urls&gt;&lt;/urls&gt;&lt;/record&gt;&lt;/Cite&gt;&lt;/EndNote&gt;</w:instrText>
      </w:r>
      <w:r w:rsidR="00102E96" w:rsidRPr="00A13285">
        <w:rPr>
          <w:sz w:val="24"/>
          <w:szCs w:val="24"/>
          <w:highlight w:val="yellow"/>
        </w:rPr>
        <w:fldChar w:fldCharType="separate"/>
      </w:r>
      <w:r w:rsidR="00102E96" w:rsidRPr="00A13285">
        <w:rPr>
          <w:noProof/>
          <w:sz w:val="24"/>
          <w:szCs w:val="24"/>
          <w:highlight w:val="yellow"/>
        </w:rPr>
        <w:t>(2011)</w:t>
      </w:r>
      <w:r w:rsidR="00102E96" w:rsidRPr="00A13285">
        <w:rPr>
          <w:sz w:val="24"/>
          <w:szCs w:val="24"/>
          <w:highlight w:val="yellow"/>
        </w:rPr>
        <w:fldChar w:fldCharType="end"/>
      </w:r>
      <w:r w:rsidRPr="00A13285">
        <w:rPr>
          <w:sz w:val="24"/>
          <w:szCs w:val="24"/>
          <w:highlight w:val="yellow"/>
        </w:rPr>
        <w:t xml:space="preserve"> we report the design choices that our </w:t>
      </w:r>
      <w:r w:rsidR="00327B66" w:rsidRPr="00A13285">
        <w:rPr>
          <w:sz w:val="24"/>
          <w:szCs w:val="24"/>
          <w:highlight w:val="yellow"/>
        </w:rPr>
        <w:t>study</w:t>
      </w:r>
      <w:r w:rsidRPr="00A13285">
        <w:rPr>
          <w:sz w:val="24"/>
          <w:szCs w:val="24"/>
          <w:highlight w:val="yellow"/>
        </w:rPr>
        <w:t xml:space="preserve"> depends on. The sample size of 22 for the functional data </w:t>
      </w:r>
      <w:r w:rsidR="00327B66" w:rsidRPr="00A13285">
        <w:rPr>
          <w:sz w:val="24"/>
          <w:szCs w:val="24"/>
          <w:highlight w:val="yellow"/>
        </w:rPr>
        <w:t xml:space="preserve">(Cohort 1) </w:t>
      </w:r>
      <w:r w:rsidRPr="00A13285">
        <w:rPr>
          <w:sz w:val="24"/>
          <w:szCs w:val="24"/>
          <w:highlight w:val="yellow"/>
        </w:rPr>
        <w:t xml:space="preserve">was based on the assumption that approximately 20 participants with useable data would be necessary to provide a stable measurement of the semantic processes in question. </w:t>
      </w:r>
      <w:r w:rsidR="00327B66" w:rsidRPr="00A13285">
        <w:rPr>
          <w:sz w:val="24"/>
          <w:szCs w:val="24"/>
          <w:highlight w:val="yellow"/>
        </w:rPr>
        <w:t>W</w:t>
      </w:r>
      <w:r w:rsidRPr="00A13285">
        <w:rPr>
          <w:sz w:val="24"/>
          <w:szCs w:val="24"/>
          <w:highlight w:val="yellow"/>
        </w:rPr>
        <w:t xml:space="preserve">e </w:t>
      </w:r>
      <w:r w:rsidR="00327B66" w:rsidRPr="00A13285">
        <w:rPr>
          <w:sz w:val="24"/>
          <w:szCs w:val="24"/>
          <w:highlight w:val="yellow"/>
        </w:rPr>
        <w:t>used</w:t>
      </w:r>
      <w:r w:rsidRPr="00A13285">
        <w:rPr>
          <w:sz w:val="24"/>
          <w:szCs w:val="24"/>
          <w:highlight w:val="yellow"/>
        </w:rPr>
        <w:t xml:space="preserve"> samples of approximately 50 participants for the diffusion MRI and 90 participants for the resting state analysis</w:t>
      </w:r>
      <w:r w:rsidR="00327B66" w:rsidRPr="00A13285">
        <w:rPr>
          <w:sz w:val="24"/>
          <w:szCs w:val="24"/>
          <w:highlight w:val="yellow"/>
        </w:rPr>
        <w:t xml:space="preserve"> (Cohorts 2 and 3) reflecting the data that was available; moreover,</w:t>
      </w:r>
      <w:r w:rsidRPr="00A13285">
        <w:rPr>
          <w:sz w:val="24"/>
          <w:szCs w:val="24"/>
          <w:highlight w:val="yellow"/>
        </w:rPr>
        <w:t xml:space="preserve"> prior studies conducted in our laboratory </w:t>
      </w:r>
      <w:r w:rsidR="00B92282" w:rsidRPr="00A13285">
        <w:rPr>
          <w:sz w:val="24"/>
          <w:szCs w:val="24"/>
          <w:highlight w:val="yellow"/>
        </w:rPr>
        <w:t xml:space="preserve">that have successfully revealed positive results with samples that range from 40 </w:t>
      </w:r>
      <w:r w:rsidR="00066D39" w:rsidRPr="00A13285">
        <w:rPr>
          <w:sz w:val="24"/>
          <w:szCs w:val="24"/>
          <w:highlight w:val="yellow"/>
        </w:rPr>
        <w:t>-</w:t>
      </w:r>
      <w:r w:rsidR="00327B66" w:rsidRPr="00A13285">
        <w:rPr>
          <w:sz w:val="24"/>
          <w:szCs w:val="24"/>
          <w:highlight w:val="yellow"/>
        </w:rPr>
        <w:t xml:space="preserve"> </w:t>
      </w:r>
      <w:r w:rsidR="00066D39" w:rsidRPr="00A13285">
        <w:rPr>
          <w:sz w:val="24"/>
          <w:szCs w:val="24"/>
          <w:highlight w:val="yellow"/>
        </w:rPr>
        <w:t xml:space="preserve">90 </w:t>
      </w:r>
      <w:r w:rsidR="00B92282" w:rsidRPr="00A13285">
        <w:rPr>
          <w:sz w:val="24"/>
          <w:szCs w:val="24"/>
          <w:highlight w:val="yellow"/>
        </w:rPr>
        <w:t xml:space="preserve">participants </w:t>
      </w:r>
      <w:r w:rsidR="00102E96" w:rsidRPr="00A13285">
        <w:rPr>
          <w:sz w:val="24"/>
          <w:szCs w:val="24"/>
          <w:highlight w:val="yellow"/>
        </w:rPr>
        <w:fldChar w:fldCharType="begin">
          <w:fldData xml:space="preserve">PEVuZE5vdGU+PENpdGU+PEF1dGhvcj5TbWFsbHdvb2Q8L0F1dGhvcj48WWVhcj4yMDE2PC9ZZWFy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</w:fldData>
        </w:fldChar>
      </w:r>
      <w:r w:rsidR="00102E96" w:rsidRPr="00A13285">
        <w:rPr>
          <w:sz w:val="24"/>
          <w:szCs w:val="24"/>
          <w:highlight w:val="yellow"/>
        </w:rPr>
        <w:instrText xml:space="preserve"> ADDIN EN.CITE </w:instrText>
      </w:r>
      <w:r w:rsidR="00102E96" w:rsidRPr="00A13285">
        <w:rPr>
          <w:sz w:val="24"/>
          <w:szCs w:val="24"/>
          <w:highlight w:val="yellow"/>
        </w:rPr>
        <w:fldChar w:fldCharType="begin">
          <w:fldData xml:space="preserve">PEVuZE5vdGU+PENpdGU+PEF1dGhvcj5TbWFsbHdvb2Q8L0F1dGhvcj48WWVhcj4yMDE2PC9ZZWFy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</w:fldData>
        </w:fldChar>
      </w:r>
      <w:r w:rsidR="00102E96" w:rsidRPr="00A13285">
        <w:rPr>
          <w:sz w:val="24"/>
          <w:szCs w:val="24"/>
          <w:highlight w:val="yellow"/>
        </w:rPr>
        <w:instrText xml:space="preserve"> ADDIN EN.CITE.DATA </w:instrText>
      </w:r>
      <w:r w:rsidR="00102E96" w:rsidRPr="00A13285">
        <w:rPr>
          <w:sz w:val="24"/>
          <w:szCs w:val="24"/>
          <w:highlight w:val="yellow"/>
        </w:rPr>
      </w:r>
      <w:r w:rsidR="00102E96" w:rsidRPr="00A13285">
        <w:rPr>
          <w:sz w:val="24"/>
          <w:szCs w:val="24"/>
          <w:highlight w:val="yellow"/>
        </w:rPr>
        <w:fldChar w:fldCharType="end"/>
      </w:r>
      <w:r w:rsidR="00102E96" w:rsidRPr="00A13285">
        <w:rPr>
          <w:sz w:val="24"/>
          <w:szCs w:val="24"/>
          <w:highlight w:val="yellow"/>
        </w:rPr>
      </w:r>
      <w:r w:rsidR="00102E96" w:rsidRPr="00A13285">
        <w:rPr>
          <w:sz w:val="24"/>
          <w:szCs w:val="24"/>
          <w:highlight w:val="yellow"/>
        </w:rPr>
        <w:fldChar w:fldCharType="separate"/>
      </w:r>
      <w:r w:rsidR="00102E96" w:rsidRPr="00A13285">
        <w:rPr>
          <w:noProof/>
          <w:sz w:val="24"/>
          <w:szCs w:val="24"/>
          <w:highlight w:val="yellow"/>
        </w:rPr>
        <w:t>(e.g. Smallwood et al., 2013; Smallwood et al., 2016)</w:t>
      </w:r>
      <w:r w:rsidR="00102E96" w:rsidRPr="00A13285">
        <w:rPr>
          <w:sz w:val="24"/>
          <w:szCs w:val="24"/>
          <w:highlight w:val="yellow"/>
        </w:rPr>
        <w:fldChar w:fldCharType="end"/>
      </w:r>
      <w:r w:rsidR="00B92282" w:rsidRPr="00A13285">
        <w:rPr>
          <w:sz w:val="24"/>
          <w:szCs w:val="24"/>
          <w:highlight w:val="yellow"/>
        </w:rPr>
        <w:t>.</w:t>
      </w:r>
      <w:r w:rsidRPr="00A13285">
        <w:rPr>
          <w:sz w:val="24"/>
          <w:szCs w:val="24"/>
          <w:highlight w:val="yellow"/>
        </w:rPr>
        <w:t xml:space="preserve"> </w:t>
      </w:r>
      <w:r w:rsidR="00066D39" w:rsidRPr="00A13285">
        <w:rPr>
          <w:sz w:val="24"/>
          <w:szCs w:val="24"/>
          <w:highlight w:val="yellow"/>
        </w:rPr>
        <w:t>For the NKI data</w:t>
      </w:r>
      <w:r w:rsidR="00327B66" w:rsidRPr="00A13285">
        <w:rPr>
          <w:sz w:val="24"/>
          <w:szCs w:val="24"/>
          <w:highlight w:val="yellow"/>
        </w:rPr>
        <w:t>,</w:t>
      </w:r>
      <w:r w:rsidR="00066D39" w:rsidRPr="00A13285">
        <w:rPr>
          <w:sz w:val="24"/>
          <w:szCs w:val="24"/>
          <w:highlight w:val="yellow"/>
        </w:rPr>
        <w:t xml:space="preserve"> </w:t>
      </w:r>
      <w:r w:rsidR="00B92282" w:rsidRPr="00A13285">
        <w:rPr>
          <w:sz w:val="24"/>
          <w:szCs w:val="24"/>
          <w:highlight w:val="yellow"/>
        </w:rPr>
        <w:t xml:space="preserve">we used the same participants as in </w:t>
      </w:r>
      <w:r w:rsidR="00327B66" w:rsidRPr="00A13285">
        <w:rPr>
          <w:sz w:val="24"/>
          <w:szCs w:val="24"/>
          <w:highlight w:val="yellow"/>
        </w:rPr>
        <w:t xml:space="preserve">a </w:t>
      </w:r>
      <w:r w:rsidR="00B92282" w:rsidRPr="00A13285">
        <w:rPr>
          <w:sz w:val="24"/>
          <w:szCs w:val="24"/>
          <w:highlight w:val="yellow"/>
        </w:rPr>
        <w:t xml:space="preserve">previous investigation </w:t>
      </w:r>
      <w:r w:rsidR="00102E96" w:rsidRPr="00A13285">
        <w:rPr>
          <w:sz w:val="24"/>
          <w:szCs w:val="24"/>
          <w:highlight w:val="yellow"/>
        </w:rPr>
        <w:fldChar w:fldCharType="begin"/>
      </w:r>
      <w:r w:rsidR="00102E96" w:rsidRPr="00A13285">
        <w:rPr>
          <w:sz w:val="24"/>
          <w:szCs w:val="24"/>
          <w:highlight w:val="yellow"/>
        </w:rPr>
        <w:instrText xml:space="preserve"> ADDIN EN.CITE &lt;EndNote&gt;&lt;Cite&gt;&lt;Author&gt;Gorgolewski&lt;/Author&gt;&lt;Year&gt;2014&lt;/Year&gt;&lt;RecNum&gt;494&lt;/RecNum&gt;&lt;DisplayText&gt;(Gorgolewski et al., 2014)&lt;/DisplayText&gt;&lt;record&gt;&lt;rec-number&gt;494&lt;/rec-number&gt;&lt;foreign-keys&gt;&lt;key app="EN" db-id="fdfpd0evlt9wpcef9d6xvprlzxz9xztzdeat" timestamp="1449506773"&gt;494&lt;/key&gt;&lt;/foreign-keys&gt;&lt;ref-type name="Journal Article"&gt;17&lt;/ref-type&gt;&lt;contributors&gt;&lt;authors&gt;&lt;author&gt;Gorgolewski, Krzysztof J.&lt;/author&gt;&lt;author&gt;Lurie, Dan&lt;/author&gt;&lt;author&gt;Urchs, Sebastian&lt;/author&gt;&lt;author&gt;Kipping, Judy a&lt;/author&gt;&lt;author&gt;Craddock, R. Cameron&lt;/author&gt;&lt;author&gt;Milham, Michael P.&lt;/author&gt;&lt;author&gt;Margulies, Daniel S.&lt;/author&gt;&lt;author&gt;Smallwood, Jonathan&lt;/author&gt;&lt;/authors&gt;&lt;/contributors&gt;&lt;titles&gt;&lt;title&gt;A Correspondence between Individual Differences in the Brain&amp;apos;s Intrinsic Functional Architecture and the Content and Form of Self-Generated Thoughts&lt;/title&gt;&lt;secondary-title&gt;PLoS ONE&lt;/secondary-title&gt;&lt;/titles&gt;&lt;periodical&gt;&lt;full-title&gt;PloS one&lt;/full-title&gt;&lt;/periodical&gt;&lt;pages&gt;e97176-e97176&lt;/pages&gt;&lt;volume&gt;9&lt;/volume&gt;&lt;number&gt;5&lt;/number&gt;&lt;dates&gt;&lt;year&gt;2014&lt;/year&gt;&lt;/dates&gt;&lt;urls&gt;&lt;related-urls&gt;&lt;url&gt;http://dx.plos.org/10.1371/journal.pone.0097176&lt;/url&gt;&lt;url&gt;http://www.ncbi.nlm.nih.gov/pmc/articles/PMC4019564/pdf/pone.0097176.pdf&lt;/url&gt;&lt;/related-urls&gt;&lt;pdf-urls&gt;&lt;url&gt;file:///C:/Users/jmd511/Downloads/journal.pone.0097176.pdf&lt;/url&gt;&lt;/pdf-urls&gt;&lt;/urls&gt;&lt;electronic-resource-num&gt;10.1371/journal.pone.0097176&lt;/electronic-resource-num&gt;&lt;/record&gt;&lt;/Cite&gt;&lt;/EndNote&gt;</w:instrText>
      </w:r>
      <w:r w:rsidR="00102E96" w:rsidRPr="00A13285">
        <w:rPr>
          <w:sz w:val="24"/>
          <w:szCs w:val="24"/>
          <w:highlight w:val="yellow"/>
        </w:rPr>
        <w:fldChar w:fldCharType="separate"/>
      </w:r>
      <w:r w:rsidR="00102E96" w:rsidRPr="00A13285">
        <w:rPr>
          <w:noProof/>
          <w:sz w:val="24"/>
          <w:szCs w:val="24"/>
          <w:highlight w:val="yellow"/>
        </w:rPr>
        <w:t>(Gorgolewski et al., 2014)</w:t>
      </w:r>
      <w:r w:rsidR="00102E96" w:rsidRPr="00A13285">
        <w:rPr>
          <w:sz w:val="24"/>
          <w:szCs w:val="24"/>
          <w:highlight w:val="yellow"/>
        </w:rPr>
        <w:fldChar w:fldCharType="end"/>
      </w:r>
      <w:r w:rsidR="00327B66" w:rsidRPr="00A13285">
        <w:rPr>
          <w:sz w:val="24"/>
          <w:szCs w:val="24"/>
          <w:highlight w:val="yellow"/>
        </w:rPr>
        <w:t xml:space="preserve">, since </w:t>
      </w:r>
      <w:r w:rsidR="00066D39" w:rsidRPr="00A13285">
        <w:rPr>
          <w:sz w:val="24"/>
          <w:szCs w:val="24"/>
          <w:highlight w:val="yellow"/>
        </w:rPr>
        <w:t>t</w:t>
      </w:r>
      <w:r w:rsidR="00B92282" w:rsidRPr="00A13285">
        <w:rPr>
          <w:sz w:val="24"/>
          <w:szCs w:val="24"/>
          <w:highlight w:val="yellow"/>
        </w:rPr>
        <w:t>he data was already available. We did not perform a formal power calculation for any of these decisions.</w:t>
      </w:r>
    </w:p>
    <w:p w14:paraId="3E6C726D" w14:textId="3ECB436E" w:rsidR="00567619" w:rsidRPr="009D1842" w:rsidRDefault="005B59FA" w:rsidP="009D1842">
      <w:pPr>
        <w:spacing w:line="360" w:lineRule="auto"/>
        <w:ind w:firstLine="720"/>
        <w:jc w:val="both"/>
        <w:rPr>
          <w:sz w:val="24"/>
          <w:szCs w:val="24"/>
        </w:rPr>
      </w:pPr>
      <w:r w:rsidRPr="00A13285">
        <w:rPr>
          <w:sz w:val="24"/>
          <w:szCs w:val="24"/>
          <w:highlight w:val="yellow"/>
        </w:rPr>
        <w:lastRenderedPageBreak/>
        <w:t xml:space="preserve">The participants </w:t>
      </w:r>
      <w:r w:rsidR="00327B66" w:rsidRPr="00A13285">
        <w:rPr>
          <w:sz w:val="24"/>
          <w:szCs w:val="24"/>
          <w:highlight w:val="yellow"/>
        </w:rPr>
        <w:t>in Cohorts 2 and 3 who provided</w:t>
      </w:r>
      <w:r w:rsidRPr="00A13285">
        <w:rPr>
          <w:sz w:val="24"/>
          <w:szCs w:val="24"/>
          <w:highlight w:val="yellow"/>
        </w:rPr>
        <w:t xml:space="preserve"> resting state and diffusion MRI subsequently performed a behavioural battery of tasks in the laboratory.</w:t>
      </w:r>
      <w:r w:rsidR="00B92282" w:rsidRPr="00A13285">
        <w:rPr>
          <w:sz w:val="24"/>
          <w:szCs w:val="24"/>
          <w:highlight w:val="yellow"/>
        </w:rPr>
        <w:t xml:space="preserve"> </w:t>
      </w:r>
      <w:r w:rsidRPr="00A13285">
        <w:rPr>
          <w:sz w:val="24"/>
          <w:szCs w:val="24"/>
          <w:highlight w:val="yellow"/>
        </w:rPr>
        <w:t xml:space="preserve">These measures </w:t>
      </w:r>
      <w:r w:rsidR="00A13285" w:rsidRPr="00A13285">
        <w:rPr>
          <w:sz w:val="24"/>
          <w:szCs w:val="24"/>
          <w:highlight w:val="yellow"/>
        </w:rPr>
        <w:t>were</w:t>
      </w:r>
      <w:r w:rsidRPr="00A13285">
        <w:rPr>
          <w:sz w:val="24"/>
          <w:szCs w:val="24"/>
          <w:highlight w:val="yellow"/>
        </w:rPr>
        <w:t xml:space="preserve"> not directly related to the current experimental question and </w:t>
      </w:r>
      <w:r w:rsidR="00327B66" w:rsidRPr="00A13285">
        <w:rPr>
          <w:sz w:val="24"/>
          <w:szCs w:val="24"/>
          <w:highlight w:val="yellow"/>
        </w:rPr>
        <w:t xml:space="preserve">were not </w:t>
      </w:r>
      <w:r w:rsidRPr="00A13285">
        <w:rPr>
          <w:sz w:val="24"/>
          <w:szCs w:val="24"/>
          <w:highlight w:val="yellow"/>
        </w:rPr>
        <w:t xml:space="preserve">explored in the current study. </w:t>
      </w:r>
      <w:r w:rsidR="00A13285" w:rsidRPr="00A13285">
        <w:rPr>
          <w:sz w:val="24"/>
          <w:szCs w:val="24"/>
          <w:highlight w:val="yellow"/>
        </w:rPr>
        <w:t>The</w:t>
      </w:r>
      <w:r w:rsidRPr="00A13285">
        <w:rPr>
          <w:sz w:val="24"/>
          <w:szCs w:val="24"/>
          <w:highlight w:val="yellow"/>
        </w:rPr>
        <w:t xml:space="preserve"> relationship between these measures and individual variation in cognitive performance is </w:t>
      </w:r>
      <w:r w:rsidR="00A13285" w:rsidRPr="00A13285">
        <w:rPr>
          <w:sz w:val="24"/>
          <w:szCs w:val="24"/>
          <w:highlight w:val="yellow"/>
        </w:rPr>
        <w:t xml:space="preserve">an </w:t>
      </w:r>
      <w:r w:rsidRPr="00A13285">
        <w:rPr>
          <w:sz w:val="24"/>
          <w:szCs w:val="24"/>
          <w:highlight w:val="yellow"/>
        </w:rPr>
        <w:t xml:space="preserve">ongoing </w:t>
      </w:r>
      <w:r w:rsidR="00A13285" w:rsidRPr="00A13285">
        <w:rPr>
          <w:sz w:val="24"/>
          <w:szCs w:val="24"/>
          <w:highlight w:val="yellow"/>
        </w:rPr>
        <w:t xml:space="preserve">focus </w:t>
      </w:r>
      <w:r w:rsidRPr="00A13285">
        <w:rPr>
          <w:sz w:val="24"/>
          <w:szCs w:val="24"/>
          <w:highlight w:val="yellow"/>
        </w:rPr>
        <w:t xml:space="preserve">in our laboratory </w:t>
      </w:r>
      <w:r w:rsidR="00102E96" w:rsidRPr="00A13285">
        <w:rPr>
          <w:sz w:val="24"/>
          <w:szCs w:val="24"/>
          <w:highlight w:val="yellow"/>
        </w:rPr>
        <w:fldChar w:fldCharType="begin">
          <w:fldData xml:space="preserve">PEVuZE5vdGU+PENpdGU+PEF1dGhvcj5TbWFsbHdvb2Q8L0F1dGhvcj48WWVhcj4yMDE2PC9ZZWFy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</w:fldData>
        </w:fldChar>
      </w:r>
      <w:r w:rsidR="004F5F4E">
        <w:rPr>
          <w:sz w:val="24"/>
          <w:szCs w:val="24"/>
          <w:highlight w:val="yellow"/>
        </w:rPr>
        <w:instrText xml:space="preserve"> ADDIN EN.CITE </w:instrText>
      </w:r>
      <w:r w:rsidR="004F5F4E">
        <w:rPr>
          <w:sz w:val="24"/>
          <w:szCs w:val="24"/>
          <w:highlight w:val="yellow"/>
        </w:rPr>
        <w:fldChar w:fldCharType="begin">
          <w:fldData xml:space="preserve">PEVuZE5vdGU+PENpdGU+PEF1dGhvcj5TbWFsbHdvb2Q8L0F1dGhvcj48WWVhcj4yMDE2PC9ZZWFy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</w:fldData>
        </w:fldChar>
      </w:r>
      <w:r w:rsidR="004F5F4E">
        <w:rPr>
          <w:sz w:val="24"/>
          <w:szCs w:val="24"/>
          <w:highlight w:val="yellow"/>
        </w:rPr>
        <w:instrText xml:space="preserve"> ADDIN EN.CITE.DATA </w:instrText>
      </w:r>
      <w:r w:rsidR="004F5F4E">
        <w:rPr>
          <w:sz w:val="24"/>
          <w:szCs w:val="24"/>
          <w:highlight w:val="yellow"/>
        </w:rPr>
      </w:r>
      <w:r w:rsidR="004F5F4E">
        <w:rPr>
          <w:sz w:val="24"/>
          <w:szCs w:val="24"/>
          <w:highlight w:val="yellow"/>
        </w:rPr>
        <w:fldChar w:fldCharType="end"/>
      </w:r>
      <w:r w:rsidR="00102E96" w:rsidRPr="00A13285">
        <w:rPr>
          <w:sz w:val="24"/>
          <w:szCs w:val="24"/>
          <w:highlight w:val="yellow"/>
        </w:rPr>
      </w:r>
      <w:r w:rsidR="00102E96" w:rsidRPr="00A13285">
        <w:rPr>
          <w:sz w:val="24"/>
          <w:szCs w:val="24"/>
          <w:highlight w:val="yellow"/>
        </w:rPr>
        <w:fldChar w:fldCharType="separate"/>
      </w:r>
      <w:r w:rsidR="004F5F4E">
        <w:rPr>
          <w:noProof/>
          <w:sz w:val="24"/>
          <w:szCs w:val="24"/>
          <w:highlight w:val="yellow"/>
        </w:rPr>
        <w:t>(for examples in the public record see Baker et al., 2015; Konishi et al., 2015; Smallwood et al., 2016)</w:t>
      </w:r>
      <w:r w:rsidR="00102E96" w:rsidRPr="00A13285">
        <w:rPr>
          <w:sz w:val="24"/>
          <w:szCs w:val="24"/>
          <w:highlight w:val="yellow"/>
        </w:rPr>
        <w:fldChar w:fldCharType="end"/>
      </w:r>
      <w:r w:rsidR="00D06C87" w:rsidRPr="00A13285">
        <w:rPr>
          <w:sz w:val="24"/>
          <w:szCs w:val="24"/>
          <w:highlight w:val="yellow"/>
        </w:rPr>
        <w:t>.</w:t>
      </w:r>
    </w:p>
    <w:p w14:paraId="2335CF21" w14:textId="0CF909CE" w:rsidR="00120407" w:rsidRDefault="00120407">
      <w:pPr>
        <w:rPr>
          <w:sz w:val="24"/>
          <w:szCs w:val="24"/>
          <w:u w:val="single"/>
        </w:rPr>
      </w:pPr>
    </w:p>
    <w:p w14:paraId="77202E6C" w14:textId="1DA377C0" w:rsidR="00D62963" w:rsidRPr="00FE69FB" w:rsidRDefault="00D62963" w:rsidP="00FE69FB">
      <w:pPr>
        <w:jc w:val="center"/>
        <w:rPr>
          <w:sz w:val="24"/>
          <w:szCs w:val="24"/>
          <w:u w:val="single"/>
        </w:rPr>
      </w:pPr>
      <w:r w:rsidRPr="00FE69FB">
        <w:rPr>
          <w:sz w:val="24"/>
          <w:szCs w:val="24"/>
          <w:u w:val="single"/>
        </w:rPr>
        <w:t>Results</w:t>
      </w:r>
    </w:p>
    <w:p w14:paraId="28A1E344" w14:textId="77777777" w:rsidR="00D62963" w:rsidRDefault="00D62963" w:rsidP="009D1842">
      <w:pPr>
        <w:spacing w:line="360" w:lineRule="auto"/>
        <w:rPr>
          <w:sz w:val="24"/>
          <w:szCs w:val="24"/>
          <w:u w:val="single"/>
        </w:rPr>
      </w:pPr>
      <w:r w:rsidRPr="00FE69FB">
        <w:rPr>
          <w:sz w:val="24"/>
          <w:szCs w:val="24"/>
          <w:u w:val="single"/>
        </w:rPr>
        <w:t>Behavioural results</w:t>
      </w:r>
    </w:p>
    <w:p w14:paraId="5C151AF1" w14:textId="3E899F96" w:rsidR="00FC220C" w:rsidRPr="009D1842" w:rsidRDefault="00FC220C" w:rsidP="009D1842">
      <w:pPr>
        <w:spacing w:line="360" w:lineRule="auto"/>
        <w:jc w:val="both"/>
        <w:rPr>
          <w:sz w:val="24"/>
          <w:szCs w:val="24"/>
        </w:rPr>
      </w:pPr>
      <w:r w:rsidRPr="009D1842">
        <w:rPr>
          <w:sz w:val="24"/>
          <w:szCs w:val="24"/>
        </w:rPr>
        <w:tab/>
      </w:r>
      <w:r w:rsidRPr="009D1842">
        <w:rPr>
          <w:sz w:val="24"/>
          <w:szCs w:val="24"/>
          <w:highlight w:val="yellow"/>
        </w:rPr>
        <w:t xml:space="preserve">Behavioural performance (reaction time, accuracy and response efficiency) is </w:t>
      </w:r>
      <w:r w:rsidR="00A13285" w:rsidRPr="00A47879">
        <w:rPr>
          <w:sz w:val="24"/>
          <w:szCs w:val="24"/>
          <w:highlight w:val="yellow"/>
        </w:rPr>
        <w:t>shown</w:t>
      </w:r>
      <w:r w:rsidRPr="009D1842">
        <w:rPr>
          <w:sz w:val="24"/>
          <w:szCs w:val="24"/>
          <w:highlight w:val="yellow"/>
        </w:rPr>
        <w:t xml:space="preserve"> in </w:t>
      </w:r>
      <w:r w:rsidR="00A13285" w:rsidRPr="00A47879">
        <w:rPr>
          <w:sz w:val="24"/>
          <w:szCs w:val="24"/>
          <w:highlight w:val="yellow"/>
        </w:rPr>
        <w:t>T</w:t>
      </w:r>
      <w:r w:rsidRPr="009D1842">
        <w:rPr>
          <w:sz w:val="24"/>
          <w:szCs w:val="24"/>
          <w:highlight w:val="yellow"/>
        </w:rPr>
        <w:t xml:space="preserve">able </w:t>
      </w:r>
      <w:r w:rsidR="00145C46">
        <w:rPr>
          <w:sz w:val="24"/>
          <w:szCs w:val="24"/>
          <w:highlight w:val="yellow"/>
        </w:rPr>
        <w:t>2</w:t>
      </w:r>
      <w:r w:rsidRPr="009D1842">
        <w:rPr>
          <w:sz w:val="24"/>
          <w:szCs w:val="24"/>
          <w:highlight w:val="yellow"/>
        </w:rPr>
        <w:t>. A 2 (category</w:t>
      </w:r>
      <w:r w:rsidR="00A13285" w:rsidRPr="00A47879">
        <w:rPr>
          <w:sz w:val="24"/>
          <w:szCs w:val="24"/>
          <w:highlight w:val="yellow"/>
        </w:rPr>
        <w:t>; animals vs. tools</w:t>
      </w:r>
      <w:r w:rsidRPr="009D1842">
        <w:rPr>
          <w:sz w:val="24"/>
          <w:szCs w:val="24"/>
          <w:highlight w:val="yellow"/>
        </w:rPr>
        <w:t xml:space="preserve">) </w:t>
      </w:r>
      <w:r w:rsidR="00A13285" w:rsidRPr="00A47879">
        <w:rPr>
          <w:sz w:val="24"/>
          <w:szCs w:val="24"/>
          <w:highlight w:val="yellow"/>
        </w:rPr>
        <w:t>by</w:t>
      </w:r>
      <w:r w:rsidRPr="009D1842">
        <w:rPr>
          <w:sz w:val="24"/>
          <w:szCs w:val="24"/>
          <w:highlight w:val="yellow"/>
        </w:rPr>
        <w:t xml:space="preserve"> 3 (task; global association, size feature, and specific feature) repeated</w:t>
      </w:r>
      <w:r w:rsidR="00A13285" w:rsidRPr="00A47879">
        <w:rPr>
          <w:sz w:val="24"/>
          <w:szCs w:val="24"/>
          <w:highlight w:val="yellow"/>
        </w:rPr>
        <w:t>-</w:t>
      </w:r>
      <w:r w:rsidRPr="009D1842">
        <w:rPr>
          <w:sz w:val="24"/>
          <w:szCs w:val="24"/>
          <w:highlight w:val="yellow"/>
        </w:rPr>
        <w:t xml:space="preserve">measures analysis of variance (ANOVA) was conducted on response efficiency, revealing </w:t>
      </w:r>
      <w:r w:rsidR="0002339D" w:rsidRPr="009D1842">
        <w:rPr>
          <w:sz w:val="24"/>
          <w:szCs w:val="24"/>
          <w:highlight w:val="yellow"/>
        </w:rPr>
        <w:t>no significant differences between item categories (F (1,29) = 1.33, p = .258)</w:t>
      </w:r>
      <w:r w:rsidR="00E25D6F" w:rsidRPr="009D1842">
        <w:rPr>
          <w:sz w:val="24"/>
          <w:szCs w:val="24"/>
          <w:highlight w:val="yellow"/>
        </w:rPr>
        <w:t xml:space="preserve">, </w:t>
      </w:r>
      <w:r w:rsidR="00A13285" w:rsidRPr="00A47879">
        <w:rPr>
          <w:sz w:val="24"/>
          <w:szCs w:val="24"/>
          <w:highlight w:val="yellow"/>
        </w:rPr>
        <w:t xml:space="preserve">and </w:t>
      </w:r>
      <w:r w:rsidR="0002339D" w:rsidRPr="009D1842">
        <w:rPr>
          <w:sz w:val="24"/>
          <w:szCs w:val="24"/>
          <w:highlight w:val="yellow"/>
        </w:rPr>
        <w:t>a significant main effect of task (F (2,58) = 19.28, p &lt; .001), demonstrating poorest performance in the specific feature condition (M = 2313), followed by the size feature (M = 2088), and global association (M = 1655) matching conditions</w:t>
      </w:r>
      <w:r w:rsidR="00E25D6F" w:rsidRPr="009D1842">
        <w:rPr>
          <w:sz w:val="24"/>
          <w:szCs w:val="24"/>
          <w:highlight w:val="yellow"/>
        </w:rPr>
        <w:t xml:space="preserve">. No significant interaction was observed (F (2,58) = .42, p = .662). </w:t>
      </w:r>
      <w:r w:rsidR="00371665" w:rsidRPr="00A47879">
        <w:rPr>
          <w:sz w:val="24"/>
          <w:szCs w:val="24"/>
          <w:highlight w:val="yellow"/>
        </w:rPr>
        <w:t xml:space="preserve">This pattern of results justifies the comparison of specific feature matching vs. global associations as a way of identifying regions responding to difficult judgements </w:t>
      </w:r>
      <w:r w:rsidR="00E22217">
        <w:rPr>
          <w:sz w:val="24"/>
          <w:szCs w:val="24"/>
          <w:highlight w:val="yellow"/>
        </w:rPr>
        <w:fldChar w:fldCharType="begin">
          <w:fldData xml:space="preserve">PEVuZE5vdGU+PENpdGU+PEF1dGhvcj5CYWRyZTwvQXV0aG9yPjxZZWFyPjIwMDU8L1llYXI+PFJl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</w:fldData>
        </w:fldChar>
      </w:r>
      <w:r w:rsidR="00E22217">
        <w:rPr>
          <w:sz w:val="24"/>
          <w:szCs w:val="24"/>
          <w:highlight w:val="yellow"/>
        </w:rPr>
        <w:instrText xml:space="preserve"> ADDIN EN.CITE </w:instrText>
      </w:r>
      <w:r w:rsidR="00E22217">
        <w:rPr>
          <w:sz w:val="24"/>
          <w:szCs w:val="24"/>
          <w:highlight w:val="yellow"/>
        </w:rPr>
        <w:fldChar w:fldCharType="begin">
          <w:fldData xml:space="preserve">PEVuZE5vdGU+PENpdGU+PEF1dGhvcj5CYWRyZTwvQXV0aG9yPjxZZWFyPjIwMDU8L1llYXI+PFJl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</w:fldData>
        </w:fldChar>
      </w:r>
      <w:r w:rsidR="00E22217">
        <w:rPr>
          <w:sz w:val="24"/>
          <w:szCs w:val="24"/>
          <w:highlight w:val="yellow"/>
        </w:rPr>
        <w:instrText xml:space="preserve"> ADDIN EN.CITE.DATA </w:instrText>
      </w:r>
      <w:r w:rsidR="00E22217">
        <w:rPr>
          <w:sz w:val="24"/>
          <w:szCs w:val="24"/>
          <w:highlight w:val="yellow"/>
        </w:rPr>
      </w:r>
      <w:r w:rsidR="00E22217">
        <w:rPr>
          <w:sz w:val="24"/>
          <w:szCs w:val="24"/>
          <w:highlight w:val="yellow"/>
        </w:rPr>
        <w:fldChar w:fldCharType="end"/>
      </w:r>
      <w:r w:rsidR="00E22217">
        <w:rPr>
          <w:sz w:val="24"/>
          <w:szCs w:val="24"/>
          <w:highlight w:val="yellow"/>
        </w:rPr>
      </w:r>
      <w:r w:rsidR="00E22217">
        <w:rPr>
          <w:sz w:val="24"/>
          <w:szCs w:val="24"/>
          <w:highlight w:val="yellow"/>
        </w:rPr>
        <w:fldChar w:fldCharType="separate"/>
      </w:r>
      <w:r w:rsidR="00E22217">
        <w:rPr>
          <w:noProof/>
          <w:sz w:val="24"/>
          <w:szCs w:val="24"/>
          <w:highlight w:val="yellow"/>
        </w:rPr>
        <w:t>(cf. Badre et al., 2005)</w:t>
      </w:r>
      <w:r w:rsidR="00E22217">
        <w:rPr>
          <w:sz w:val="24"/>
          <w:szCs w:val="24"/>
          <w:highlight w:val="yellow"/>
        </w:rPr>
        <w:fldChar w:fldCharType="end"/>
      </w:r>
      <w:r w:rsidR="00371665" w:rsidRPr="004935CB">
        <w:rPr>
          <w:sz w:val="24"/>
          <w:szCs w:val="24"/>
        </w:rPr>
        <w:t>.</w:t>
      </w:r>
    </w:p>
    <w:p w14:paraId="3B2D6236" w14:textId="40BC04F9" w:rsidR="00FF06F9" w:rsidRPr="0063437A" w:rsidRDefault="00FF06F9" w:rsidP="00FF06F9">
      <w:pPr>
        <w:spacing w:line="360" w:lineRule="auto"/>
        <w:rPr>
          <w:sz w:val="24"/>
          <w:szCs w:val="24"/>
        </w:rPr>
      </w:pPr>
      <w:r w:rsidRPr="0063437A">
        <w:rPr>
          <w:sz w:val="24"/>
          <w:szCs w:val="24"/>
        </w:rPr>
        <w:t xml:space="preserve">Table </w:t>
      </w:r>
      <w:r w:rsidR="00145C46">
        <w:rPr>
          <w:sz w:val="24"/>
          <w:szCs w:val="24"/>
        </w:rPr>
        <w:t>2</w:t>
      </w:r>
      <w:r w:rsidRPr="0063437A">
        <w:rPr>
          <w:sz w:val="24"/>
          <w:szCs w:val="24"/>
        </w:rPr>
        <w:t xml:space="preserve"> - </w:t>
      </w:r>
      <w:r w:rsidRPr="0063437A">
        <w:rPr>
          <w:i/>
          <w:sz w:val="24"/>
          <w:szCs w:val="24"/>
        </w:rPr>
        <w:t>Behavioural results (RT, accuracy, and response efficiency)</w:t>
      </w:r>
    </w:p>
    <w:tbl>
      <w:tblPr>
        <w:tblW w:w="9360" w:type="dxa"/>
        <w:tblInd w:w="108" w:type="dxa"/>
        <w:tblLook w:val="04A0" w:firstRow="1" w:lastRow="0" w:firstColumn="1" w:lastColumn="0" w:noHBand="0" w:noVBand="1"/>
      </w:tblPr>
      <w:tblGrid>
        <w:gridCol w:w="1469"/>
        <w:gridCol w:w="1338"/>
        <w:gridCol w:w="1007"/>
        <w:gridCol w:w="1899"/>
        <w:gridCol w:w="983"/>
        <w:gridCol w:w="1591"/>
        <w:gridCol w:w="1073"/>
      </w:tblGrid>
      <w:tr w:rsidR="005F1E08" w:rsidRPr="005F1E08" w14:paraId="4FE624C9" w14:textId="77777777" w:rsidTr="005F1E08">
        <w:trPr>
          <w:trHeight w:val="510"/>
        </w:trPr>
        <w:tc>
          <w:tcPr>
            <w:tcW w:w="1469" w:type="dxa"/>
            <w:tcBorders>
              <w:top w:val="single" w:sz="8" w:space="0" w:color="auto"/>
              <w:left w:val="nil"/>
              <w:bottom w:val="nil"/>
              <w:right w:val="nil"/>
            </w:tcBorders>
            <w:shd w:val="clear" w:color="auto" w:fill="auto"/>
            <w:noWrap/>
            <w:vAlign w:val="center"/>
            <w:hideMark/>
          </w:tcPr>
          <w:p w14:paraId="6FF2A873"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Condition</w:t>
            </w:r>
          </w:p>
        </w:tc>
        <w:tc>
          <w:tcPr>
            <w:tcW w:w="2345" w:type="dxa"/>
            <w:gridSpan w:val="2"/>
            <w:tcBorders>
              <w:top w:val="single" w:sz="8" w:space="0" w:color="auto"/>
              <w:left w:val="nil"/>
              <w:bottom w:val="nil"/>
              <w:right w:val="nil"/>
            </w:tcBorders>
            <w:shd w:val="clear" w:color="auto" w:fill="auto"/>
            <w:noWrap/>
            <w:vAlign w:val="center"/>
            <w:hideMark/>
          </w:tcPr>
          <w:p w14:paraId="4B35337F"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Response efficiency</w:t>
            </w:r>
          </w:p>
        </w:tc>
        <w:tc>
          <w:tcPr>
            <w:tcW w:w="2882" w:type="dxa"/>
            <w:gridSpan w:val="2"/>
            <w:tcBorders>
              <w:top w:val="single" w:sz="8" w:space="0" w:color="auto"/>
              <w:left w:val="nil"/>
              <w:bottom w:val="nil"/>
              <w:right w:val="nil"/>
            </w:tcBorders>
            <w:shd w:val="clear" w:color="auto" w:fill="auto"/>
            <w:noWrap/>
            <w:vAlign w:val="center"/>
            <w:hideMark/>
          </w:tcPr>
          <w:p w14:paraId="53056262"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RT</w:t>
            </w:r>
          </w:p>
        </w:tc>
        <w:tc>
          <w:tcPr>
            <w:tcW w:w="2664" w:type="dxa"/>
            <w:gridSpan w:val="2"/>
            <w:tcBorders>
              <w:top w:val="single" w:sz="8" w:space="0" w:color="auto"/>
              <w:left w:val="nil"/>
              <w:bottom w:val="nil"/>
              <w:right w:val="nil"/>
            </w:tcBorders>
            <w:shd w:val="clear" w:color="auto" w:fill="auto"/>
            <w:noWrap/>
            <w:vAlign w:val="center"/>
            <w:hideMark/>
          </w:tcPr>
          <w:p w14:paraId="109C1BE0"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Accuracy</w:t>
            </w:r>
          </w:p>
        </w:tc>
      </w:tr>
      <w:tr w:rsidR="005F1E08" w:rsidRPr="005F1E08" w14:paraId="1D4A0ED6" w14:textId="77777777" w:rsidTr="005F1E08">
        <w:trPr>
          <w:trHeight w:val="960"/>
        </w:trPr>
        <w:tc>
          <w:tcPr>
            <w:tcW w:w="1469" w:type="dxa"/>
            <w:tcBorders>
              <w:top w:val="nil"/>
              <w:left w:val="nil"/>
              <w:bottom w:val="single" w:sz="8" w:space="0" w:color="auto"/>
              <w:right w:val="nil"/>
            </w:tcBorders>
            <w:shd w:val="clear" w:color="auto" w:fill="auto"/>
            <w:noWrap/>
            <w:vAlign w:val="center"/>
            <w:hideMark/>
          </w:tcPr>
          <w:p w14:paraId="4B1E06A4" w14:textId="77777777" w:rsidR="005F1E08" w:rsidRPr="005F1E08" w:rsidRDefault="005F1E08" w:rsidP="005F1E08">
            <w:pPr>
              <w:spacing w:after="0" w:line="240" w:lineRule="auto"/>
              <w:rPr>
                <w:rFonts w:ascii="Calibri" w:eastAsia="Times New Roman" w:hAnsi="Calibri" w:cs="Times New Roman"/>
                <w:color w:val="000000"/>
                <w:lang w:eastAsia="en-GB"/>
              </w:rPr>
            </w:pPr>
            <w:r w:rsidRPr="005F1E08">
              <w:rPr>
                <w:rFonts w:ascii="Calibri" w:eastAsia="Times New Roman" w:hAnsi="Calibri" w:cs="Times New Roman"/>
                <w:color w:val="000000"/>
                <w:lang w:eastAsia="en-GB"/>
              </w:rPr>
              <w:t> </w:t>
            </w:r>
          </w:p>
        </w:tc>
        <w:tc>
          <w:tcPr>
            <w:tcW w:w="1338" w:type="dxa"/>
            <w:tcBorders>
              <w:top w:val="nil"/>
              <w:left w:val="nil"/>
              <w:bottom w:val="single" w:sz="8" w:space="0" w:color="auto"/>
              <w:right w:val="nil"/>
            </w:tcBorders>
            <w:shd w:val="clear" w:color="auto" w:fill="auto"/>
            <w:vAlign w:val="center"/>
            <w:hideMark/>
          </w:tcPr>
          <w:p w14:paraId="59F19054"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Mean</w:t>
            </w:r>
          </w:p>
        </w:tc>
        <w:tc>
          <w:tcPr>
            <w:tcW w:w="1007" w:type="dxa"/>
            <w:tcBorders>
              <w:top w:val="nil"/>
              <w:left w:val="nil"/>
              <w:bottom w:val="single" w:sz="8" w:space="0" w:color="auto"/>
              <w:right w:val="nil"/>
            </w:tcBorders>
            <w:shd w:val="clear" w:color="auto" w:fill="auto"/>
            <w:noWrap/>
            <w:vAlign w:val="center"/>
            <w:hideMark/>
          </w:tcPr>
          <w:p w14:paraId="233ABCAF"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SE</w:t>
            </w:r>
          </w:p>
        </w:tc>
        <w:tc>
          <w:tcPr>
            <w:tcW w:w="1899" w:type="dxa"/>
            <w:tcBorders>
              <w:top w:val="nil"/>
              <w:left w:val="nil"/>
              <w:bottom w:val="single" w:sz="8" w:space="0" w:color="auto"/>
              <w:right w:val="nil"/>
            </w:tcBorders>
            <w:shd w:val="clear" w:color="auto" w:fill="auto"/>
            <w:vAlign w:val="center"/>
            <w:hideMark/>
          </w:tcPr>
          <w:p w14:paraId="1F655B12"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Mean (milliseconds)</w:t>
            </w:r>
          </w:p>
        </w:tc>
        <w:tc>
          <w:tcPr>
            <w:tcW w:w="983" w:type="dxa"/>
            <w:tcBorders>
              <w:top w:val="nil"/>
              <w:left w:val="nil"/>
              <w:bottom w:val="single" w:sz="8" w:space="0" w:color="auto"/>
              <w:right w:val="nil"/>
            </w:tcBorders>
            <w:shd w:val="clear" w:color="auto" w:fill="auto"/>
            <w:noWrap/>
            <w:vAlign w:val="center"/>
            <w:hideMark/>
          </w:tcPr>
          <w:p w14:paraId="0E637EAF"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SE</w:t>
            </w:r>
          </w:p>
        </w:tc>
        <w:tc>
          <w:tcPr>
            <w:tcW w:w="1591" w:type="dxa"/>
            <w:tcBorders>
              <w:top w:val="nil"/>
              <w:left w:val="nil"/>
              <w:bottom w:val="single" w:sz="8" w:space="0" w:color="auto"/>
              <w:right w:val="nil"/>
            </w:tcBorders>
            <w:shd w:val="clear" w:color="auto" w:fill="auto"/>
            <w:vAlign w:val="center"/>
            <w:hideMark/>
          </w:tcPr>
          <w:p w14:paraId="19FFBB72"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Mean            (% correct)</w:t>
            </w:r>
          </w:p>
        </w:tc>
        <w:tc>
          <w:tcPr>
            <w:tcW w:w="1073" w:type="dxa"/>
            <w:tcBorders>
              <w:top w:val="nil"/>
              <w:left w:val="nil"/>
              <w:bottom w:val="single" w:sz="8" w:space="0" w:color="auto"/>
              <w:right w:val="nil"/>
            </w:tcBorders>
            <w:shd w:val="clear" w:color="auto" w:fill="auto"/>
            <w:noWrap/>
            <w:vAlign w:val="center"/>
            <w:hideMark/>
          </w:tcPr>
          <w:p w14:paraId="02C6BCEA"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SE</w:t>
            </w:r>
          </w:p>
        </w:tc>
      </w:tr>
      <w:tr w:rsidR="005F1E08" w:rsidRPr="005F1E08" w14:paraId="06D0DC2B" w14:textId="77777777" w:rsidTr="005F1E08">
        <w:trPr>
          <w:trHeight w:val="495"/>
        </w:trPr>
        <w:tc>
          <w:tcPr>
            <w:tcW w:w="1469" w:type="dxa"/>
            <w:tcBorders>
              <w:top w:val="nil"/>
              <w:left w:val="nil"/>
              <w:bottom w:val="nil"/>
              <w:right w:val="nil"/>
            </w:tcBorders>
            <w:shd w:val="clear" w:color="auto" w:fill="auto"/>
            <w:noWrap/>
            <w:vAlign w:val="center"/>
            <w:hideMark/>
          </w:tcPr>
          <w:p w14:paraId="3D27F991" w14:textId="77777777" w:rsidR="005F1E08" w:rsidRPr="005F1E08" w:rsidRDefault="005F1E08" w:rsidP="005F1E08">
            <w:pPr>
              <w:spacing w:after="0" w:line="240" w:lineRule="auto"/>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Animal global</w:t>
            </w:r>
          </w:p>
        </w:tc>
        <w:tc>
          <w:tcPr>
            <w:tcW w:w="1338" w:type="dxa"/>
            <w:tcBorders>
              <w:top w:val="nil"/>
              <w:left w:val="nil"/>
              <w:bottom w:val="nil"/>
              <w:right w:val="nil"/>
            </w:tcBorders>
            <w:shd w:val="clear" w:color="auto" w:fill="auto"/>
            <w:noWrap/>
            <w:vAlign w:val="center"/>
            <w:hideMark/>
          </w:tcPr>
          <w:p w14:paraId="419E07A4"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1636.8</w:t>
            </w:r>
          </w:p>
        </w:tc>
        <w:tc>
          <w:tcPr>
            <w:tcW w:w="1007" w:type="dxa"/>
            <w:tcBorders>
              <w:top w:val="nil"/>
              <w:left w:val="nil"/>
              <w:bottom w:val="nil"/>
              <w:right w:val="nil"/>
            </w:tcBorders>
            <w:shd w:val="clear" w:color="auto" w:fill="auto"/>
            <w:noWrap/>
            <w:vAlign w:val="center"/>
            <w:hideMark/>
          </w:tcPr>
          <w:p w14:paraId="669801DB"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59.9</w:t>
            </w:r>
          </w:p>
        </w:tc>
        <w:tc>
          <w:tcPr>
            <w:tcW w:w="1899" w:type="dxa"/>
            <w:tcBorders>
              <w:top w:val="nil"/>
              <w:left w:val="nil"/>
              <w:bottom w:val="nil"/>
              <w:right w:val="nil"/>
            </w:tcBorders>
            <w:shd w:val="clear" w:color="auto" w:fill="auto"/>
            <w:noWrap/>
            <w:vAlign w:val="center"/>
            <w:hideMark/>
          </w:tcPr>
          <w:p w14:paraId="708C223F"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1565.1</w:t>
            </w:r>
          </w:p>
        </w:tc>
        <w:tc>
          <w:tcPr>
            <w:tcW w:w="983" w:type="dxa"/>
            <w:tcBorders>
              <w:top w:val="nil"/>
              <w:left w:val="nil"/>
              <w:bottom w:val="nil"/>
              <w:right w:val="nil"/>
            </w:tcBorders>
            <w:shd w:val="clear" w:color="auto" w:fill="auto"/>
            <w:noWrap/>
            <w:vAlign w:val="center"/>
            <w:hideMark/>
          </w:tcPr>
          <w:p w14:paraId="4B0AB61C"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52.5</w:t>
            </w:r>
          </w:p>
        </w:tc>
        <w:tc>
          <w:tcPr>
            <w:tcW w:w="1591" w:type="dxa"/>
            <w:tcBorders>
              <w:top w:val="nil"/>
              <w:left w:val="nil"/>
              <w:bottom w:val="nil"/>
              <w:right w:val="nil"/>
            </w:tcBorders>
            <w:shd w:val="clear" w:color="auto" w:fill="auto"/>
            <w:noWrap/>
            <w:vAlign w:val="center"/>
            <w:hideMark/>
          </w:tcPr>
          <w:p w14:paraId="74F92750"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.96</w:t>
            </w:r>
          </w:p>
        </w:tc>
        <w:tc>
          <w:tcPr>
            <w:tcW w:w="1073" w:type="dxa"/>
            <w:tcBorders>
              <w:top w:val="nil"/>
              <w:left w:val="nil"/>
              <w:bottom w:val="nil"/>
              <w:right w:val="nil"/>
            </w:tcBorders>
            <w:shd w:val="clear" w:color="auto" w:fill="auto"/>
            <w:noWrap/>
            <w:vAlign w:val="center"/>
            <w:hideMark/>
          </w:tcPr>
          <w:p w14:paraId="15660B6C"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.01</w:t>
            </w:r>
          </w:p>
        </w:tc>
      </w:tr>
      <w:tr w:rsidR="005F1E08" w:rsidRPr="005F1E08" w14:paraId="6D45DAD8" w14:textId="77777777" w:rsidTr="005F1E08">
        <w:trPr>
          <w:trHeight w:val="480"/>
        </w:trPr>
        <w:tc>
          <w:tcPr>
            <w:tcW w:w="1469" w:type="dxa"/>
            <w:tcBorders>
              <w:top w:val="nil"/>
              <w:left w:val="nil"/>
              <w:bottom w:val="nil"/>
              <w:right w:val="nil"/>
            </w:tcBorders>
            <w:shd w:val="clear" w:color="auto" w:fill="auto"/>
            <w:noWrap/>
            <w:vAlign w:val="center"/>
            <w:hideMark/>
          </w:tcPr>
          <w:p w14:paraId="159B1E5D" w14:textId="77777777" w:rsidR="005F1E08" w:rsidRPr="005F1E08" w:rsidRDefault="005F1E08" w:rsidP="005F1E08">
            <w:pPr>
              <w:spacing w:after="0" w:line="240" w:lineRule="auto"/>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Tool global</w:t>
            </w:r>
          </w:p>
        </w:tc>
        <w:tc>
          <w:tcPr>
            <w:tcW w:w="1338" w:type="dxa"/>
            <w:tcBorders>
              <w:top w:val="nil"/>
              <w:left w:val="nil"/>
              <w:bottom w:val="nil"/>
              <w:right w:val="nil"/>
            </w:tcBorders>
            <w:shd w:val="clear" w:color="auto" w:fill="auto"/>
            <w:noWrap/>
            <w:vAlign w:val="center"/>
            <w:hideMark/>
          </w:tcPr>
          <w:p w14:paraId="7AE886DC"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1984.2</w:t>
            </w:r>
          </w:p>
        </w:tc>
        <w:tc>
          <w:tcPr>
            <w:tcW w:w="1007" w:type="dxa"/>
            <w:tcBorders>
              <w:top w:val="nil"/>
              <w:left w:val="nil"/>
              <w:bottom w:val="nil"/>
              <w:right w:val="nil"/>
            </w:tcBorders>
            <w:shd w:val="clear" w:color="auto" w:fill="auto"/>
            <w:noWrap/>
            <w:vAlign w:val="center"/>
            <w:hideMark/>
          </w:tcPr>
          <w:p w14:paraId="458AA526"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94.2</w:t>
            </w:r>
          </w:p>
        </w:tc>
        <w:tc>
          <w:tcPr>
            <w:tcW w:w="1899" w:type="dxa"/>
            <w:tcBorders>
              <w:top w:val="nil"/>
              <w:left w:val="nil"/>
              <w:bottom w:val="nil"/>
              <w:right w:val="nil"/>
            </w:tcBorders>
            <w:shd w:val="clear" w:color="auto" w:fill="auto"/>
            <w:noWrap/>
            <w:vAlign w:val="center"/>
            <w:hideMark/>
          </w:tcPr>
          <w:p w14:paraId="72EE8CFA"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1594.7</w:t>
            </w:r>
          </w:p>
        </w:tc>
        <w:tc>
          <w:tcPr>
            <w:tcW w:w="983" w:type="dxa"/>
            <w:tcBorders>
              <w:top w:val="nil"/>
              <w:left w:val="nil"/>
              <w:bottom w:val="nil"/>
              <w:right w:val="nil"/>
            </w:tcBorders>
            <w:shd w:val="clear" w:color="auto" w:fill="auto"/>
            <w:noWrap/>
            <w:vAlign w:val="center"/>
            <w:hideMark/>
          </w:tcPr>
          <w:p w14:paraId="44A33B6C"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62.7</w:t>
            </w:r>
          </w:p>
        </w:tc>
        <w:tc>
          <w:tcPr>
            <w:tcW w:w="1591" w:type="dxa"/>
            <w:tcBorders>
              <w:top w:val="nil"/>
              <w:left w:val="nil"/>
              <w:bottom w:val="nil"/>
              <w:right w:val="nil"/>
            </w:tcBorders>
            <w:shd w:val="clear" w:color="auto" w:fill="auto"/>
            <w:noWrap/>
            <w:vAlign w:val="center"/>
            <w:hideMark/>
          </w:tcPr>
          <w:p w14:paraId="452B6797"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.97</w:t>
            </w:r>
          </w:p>
        </w:tc>
        <w:tc>
          <w:tcPr>
            <w:tcW w:w="1073" w:type="dxa"/>
            <w:tcBorders>
              <w:top w:val="nil"/>
              <w:left w:val="nil"/>
              <w:bottom w:val="nil"/>
              <w:right w:val="nil"/>
            </w:tcBorders>
            <w:shd w:val="clear" w:color="auto" w:fill="auto"/>
            <w:noWrap/>
            <w:vAlign w:val="center"/>
            <w:hideMark/>
          </w:tcPr>
          <w:p w14:paraId="2D31DF07"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.01</w:t>
            </w:r>
          </w:p>
        </w:tc>
      </w:tr>
      <w:tr w:rsidR="005F1E08" w:rsidRPr="005F1E08" w14:paraId="2E991648" w14:textId="77777777" w:rsidTr="005F1E08">
        <w:trPr>
          <w:trHeight w:val="480"/>
        </w:trPr>
        <w:tc>
          <w:tcPr>
            <w:tcW w:w="1469" w:type="dxa"/>
            <w:tcBorders>
              <w:top w:val="nil"/>
              <w:left w:val="nil"/>
              <w:bottom w:val="nil"/>
              <w:right w:val="nil"/>
            </w:tcBorders>
            <w:shd w:val="clear" w:color="auto" w:fill="auto"/>
            <w:noWrap/>
            <w:vAlign w:val="center"/>
            <w:hideMark/>
          </w:tcPr>
          <w:p w14:paraId="2BE97F5D" w14:textId="77777777" w:rsidR="005F1E08" w:rsidRPr="005F1E08" w:rsidRDefault="005F1E08" w:rsidP="005F1E08">
            <w:pPr>
              <w:spacing w:after="0" w:line="240" w:lineRule="auto"/>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Animal size</w:t>
            </w:r>
          </w:p>
        </w:tc>
        <w:tc>
          <w:tcPr>
            <w:tcW w:w="1338" w:type="dxa"/>
            <w:tcBorders>
              <w:top w:val="nil"/>
              <w:left w:val="nil"/>
              <w:bottom w:val="nil"/>
              <w:right w:val="nil"/>
            </w:tcBorders>
            <w:shd w:val="clear" w:color="auto" w:fill="auto"/>
            <w:noWrap/>
            <w:vAlign w:val="center"/>
            <w:hideMark/>
          </w:tcPr>
          <w:p w14:paraId="37C7E608"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2292.7</w:t>
            </w:r>
          </w:p>
        </w:tc>
        <w:tc>
          <w:tcPr>
            <w:tcW w:w="1007" w:type="dxa"/>
            <w:tcBorders>
              <w:top w:val="nil"/>
              <w:left w:val="nil"/>
              <w:bottom w:val="nil"/>
              <w:right w:val="nil"/>
            </w:tcBorders>
            <w:shd w:val="clear" w:color="auto" w:fill="auto"/>
            <w:noWrap/>
            <w:vAlign w:val="center"/>
            <w:hideMark/>
          </w:tcPr>
          <w:p w14:paraId="0AD0932E"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154.3</w:t>
            </w:r>
          </w:p>
        </w:tc>
        <w:tc>
          <w:tcPr>
            <w:tcW w:w="1899" w:type="dxa"/>
            <w:tcBorders>
              <w:top w:val="nil"/>
              <w:left w:val="nil"/>
              <w:bottom w:val="nil"/>
              <w:right w:val="nil"/>
            </w:tcBorders>
            <w:shd w:val="clear" w:color="auto" w:fill="auto"/>
            <w:noWrap/>
            <w:vAlign w:val="center"/>
            <w:hideMark/>
          </w:tcPr>
          <w:p w14:paraId="7EAB101E"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1830.5</w:t>
            </w:r>
          </w:p>
        </w:tc>
        <w:tc>
          <w:tcPr>
            <w:tcW w:w="983" w:type="dxa"/>
            <w:tcBorders>
              <w:top w:val="nil"/>
              <w:left w:val="nil"/>
              <w:bottom w:val="nil"/>
              <w:right w:val="nil"/>
            </w:tcBorders>
            <w:shd w:val="clear" w:color="auto" w:fill="auto"/>
            <w:noWrap/>
            <w:vAlign w:val="center"/>
            <w:hideMark/>
          </w:tcPr>
          <w:p w14:paraId="039648E3"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52.2</w:t>
            </w:r>
          </w:p>
        </w:tc>
        <w:tc>
          <w:tcPr>
            <w:tcW w:w="1591" w:type="dxa"/>
            <w:tcBorders>
              <w:top w:val="nil"/>
              <w:left w:val="nil"/>
              <w:bottom w:val="nil"/>
              <w:right w:val="nil"/>
            </w:tcBorders>
            <w:shd w:val="clear" w:color="auto" w:fill="auto"/>
            <w:noWrap/>
            <w:vAlign w:val="center"/>
            <w:hideMark/>
          </w:tcPr>
          <w:p w14:paraId="3776D4DA"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.94</w:t>
            </w:r>
          </w:p>
        </w:tc>
        <w:tc>
          <w:tcPr>
            <w:tcW w:w="1073" w:type="dxa"/>
            <w:tcBorders>
              <w:top w:val="nil"/>
              <w:left w:val="nil"/>
              <w:bottom w:val="nil"/>
              <w:right w:val="nil"/>
            </w:tcBorders>
            <w:shd w:val="clear" w:color="auto" w:fill="auto"/>
            <w:noWrap/>
            <w:vAlign w:val="center"/>
            <w:hideMark/>
          </w:tcPr>
          <w:p w14:paraId="64D0855C"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.01</w:t>
            </w:r>
          </w:p>
        </w:tc>
      </w:tr>
      <w:tr w:rsidR="005F1E08" w:rsidRPr="005F1E08" w14:paraId="075F72C7" w14:textId="77777777" w:rsidTr="005F1E08">
        <w:trPr>
          <w:trHeight w:val="480"/>
        </w:trPr>
        <w:tc>
          <w:tcPr>
            <w:tcW w:w="1469" w:type="dxa"/>
            <w:tcBorders>
              <w:top w:val="nil"/>
              <w:left w:val="nil"/>
              <w:bottom w:val="nil"/>
              <w:right w:val="nil"/>
            </w:tcBorders>
            <w:shd w:val="clear" w:color="auto" w:fill="auto"/>
            <w:noWrap/>
            <w:vAlign w:val="center"/>
            <w:hideMark/>
          </w:tcPr>
          <w:p w14:paraId="41F8854C" w14:textId="77777777" w:rsidR="005F1E08" w:rsidRPr="005F1E08" w:rsidRDefault="005F1E08" w:rsidP="005F1E08">
            <w:pPr>
              <w:spacing w:after="0" w:line="240" w:lineRule="auto"/>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Tool size</w:t>
            </w:r>
          </w:p>
        </w:tc>
        <w:tc>
          <w:tcPr>
            <w:tcW w:w="1338" w:type="dxa"/>
            <w:tcBorders>
              <w:top w:val="nil"/>
              <w:left w:val="nil"/>
              <w:bottom w:val="nil"/>
              <w:right w:val="nil"/>
            </w:tcBorders>
            <w:shd w:val="clear" w:color="auto" w:fill="auto"/>
            <w:noWrap/>
            <w:vAlign w:val="center"/>
            <w:hideMark/>
          </w:tcPr>
          <w:p w14:paraId="761E96D6"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1674.9</w:t>
            </w:r>
          </w:p>
        </w:tc>
        <w:tc>
          <w:tcPr>
            <w:tcW w:w="1007" w:type="dxa"/>
            <w:tcBorders>
              <w:top w:val="nil"/>
              <w:left w:val="nil"/>
              <w:bottom w:val="nil"/>
              <w:right w:val="nil"/>
            </w:tcBorders>
            <w:shd w:val="clear" w:color="auto" w:fill="auto"/>
            <w:noWrap/>
            <w:vAlign w:val="center"/>
            <w:hideMark/>
          </w:tcPr>
          <w:p w14:paraId="0E8D94F8"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84.5</w:t>
            </w:r>
          </w:p>
        </w:tc>
        <w:tc>
          <w:tcPr>
            <w:tcW w:w="1899" w:type="dxa"/>
            <w:tcBorders>
              <w:top w:val="nil"/>
              <w:left w:val="nil"/>
              <w:bottom w:val="nil"/>
              <w:right w:val="nil"/>
            </w:tcBorders>
            <w:shd w:val="clear" w:color="auto" w:fill="auto"/>
            <w:noWrap/>
            <w:vAlign w:val="center"/>
            <w:hideMark/>
          </w:tcPr>
          <w:p w14:paraId="68989FEB"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1896.7</w:t>
            </w:r>
          </w:p>
        </w:tc>
        <w:tc>
          <w:tcPr>
            <w:tcW w:w="983" w:type="dxa"/>
            <w:tcBorders>
              <w:top w:val="nil"/>
              <w:left w:val="nil"/>
              <w:bottom w:val="nil"/>
              <w:right w:val="nil"/>
            </w:tcBorders>
            <w:shd w:val="clear" w:color="auto" w:fill="auto"/>
            <w:noWrap/>
            <w:vAlign w:val="center"/>
            <w:hideMark/>
          </w:tcPr>
          <w:p w14:paraId="423BF28E"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45.8</w:t>
            </w:r>
          </w:p>
        </w:tc>
        <w:tc>
          <w:tcPr>
            <w:tcW w:w="1591" w:type="dxa"/>
            <w:tcBorders>
              <w:top w:val="nil"/>
              <w:left w:val="nil"/>
              <w:bottom w:val="nil"/>
              <w:right w:val="nil"/>
            </w:tcBorders>
            <w:shd w:val="clear" w:color="auto" w:fill="auto"/>
            <w:noWrap/>
            <w:vAlign w:val="center"/>
            <w:hideMark/>
          </w:tcPr>
          <w:p w14:paraId="10D518EA"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.90</w:t>
            </w:r>
          </w:p>
        </w:tc>
        <w:tc>
          <w:tcPr>
            <w:tcW w:w="1073" w:type="dxa"/>
            <w:tcBorders>
              <w:top w:val="nil"/>
              <w:left w:val="nil"/>
              <w:bottom w:val="nil"/>
              <w:right w:val="nil"/>
            </w:tcBorders>
            <w:shd w:val="clear" w:color="auto" w:fill="auto"/>
            <w:noWrap/>
            <w:vAlign w:val="center"/>
            <w:hideMark/>
          </w:tcPr>
          <w:p w14:paraId="5A298EFD"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.02</w:t>
            </w:r>
          </w:p>
        </w:tc>
      </w:tr>
      <w:tr w:rsidR="005F1E08" w:rsidRPr="005F1E08" w14:paraId="0A16498F" w14:textId="77777777" w:rsidTr="005F1E08">
        <w:trPr>
          <w:trHeight w:val="480"/>
        </w:trPr>
        <w:tc>
          <w:tcPr>
            <w:tcW w:w="1469" w:type="dxa"/>
            <w:tcBorders>
              <w:top w:val="nil"/>
              <w:left w:val="nil"/>
              <w:bottom w:val="nil"/>
              <w:right w:val="nil"/>
            </w:tcBorders>
            <w:shd w:val="clear" w:color="auto" w:fill="auto"/>
            <w:noWrap/>
            <w:vAlign w:val="center"/>
            <w:hideMark/>
          </w:tcPr>
          <w:p w14:paraId="73C30139" w14:textId="77777777" w:rsidR="005F1E08" w:rsidRPr="005F1E08" w:rsidRDefault="005F1E08" w:rsidP="005F1E08">
            <w:pPr>
              <w:spacing w:after="0" w:line="240" w:lineRule="auto"/>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Animal colour</w:t>
            </w:r>
          </w:p>
        </w:tc>
        <w:tc>
          <w:tcPr>
            <w:tcW w:w="1338" w:type="dxa"/>
            <w:tcBorders>
              <w:top w:val="nil"/>
              <w:left w:val="nil"/>
              <w:bottom w:val="nil"/>
              <w:right w:val="nil"/>
            </w:tcBorders>
            <w:shd w:val="clear" w:color="auto" w:fill="auto"/>
            <w:noWrap/>
            <w:vAlign w:val="center"/>
            <w:hideMark/>
          </w:tcPr>
          <w:p w14:paraId="1B12EC1C"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2192.8</w:t>
            </w:r>
          </w:p>
        </w:tc>
        <w:tc>
          <w:tcPr>
            <w:tcW w:w="1007" w:type="dxa"/>
            <w:tcBorders>
              <w:top w:val="nil"/>
              <w:left w:val="nil"/>
              <w:bottom w:val="nil"/>
              <w:right w:val="nil"/>
            </w:tcBorders>
            <w:shd w:val="clear" w:color="auto" w:fill="auto"/>
            <w:noWrap/>
            <w:vAlign w:val="center"/>
            <w:hideMark/>
          </w:tcPr>
          <w:p w14:paraId="3FF8A026"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112.2</w:t>
            </w:r>
          </w:p>
        </w:tc>
        <w:tc>
          <w:tcPr>
            <w:tcW w:w="1899" w:type="dxa"/>
            <w:tcBorders>
              <w:top w:val="nil"/>
              <w:left w:val="nil"/>
              <w:bottom w:val="nil"/>
              <w:right w:val="nil"/>
            </w:tcBorders>
            <w:shd w:val="clear" w:color="auto" w:fill="auto"/>
            <w:noWrap/>
            <w:vAlign w:val="center"/>
            <w:hideMark/>
          </w:tcPr>
          <w:p w14:paraId="4024B190"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1866.9</w:t>
            </w:r>
          </w:p>
        </w:tc>
        <w:tc>
          <w:tcPr>
            <w:tcW w:w="983" w:type="dxa"/>
            <w:tcBorders>
              <w:top w:val="nil"/>
              <w:left w:val="nil"/>
              <w:bottom w:val="nil"/>
              <w:right w:val="nil"/>
            </w:tcBorders>
            <w:shd w:val="clear" w:color="auto" w:fill="auto"/>
            <w:noWrap/>
            <w:vAlign w:val="center"/>
            <w:hideMark/>
          </w:tcPr>
          <w:p w14:paraId="5ABCC065"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50.1</w:t>
            </w:r>
          </w:p>
        </w:tc>
        <w:tc>
          <w:tcPr>
            <w:tcW w:w="1591" w:type="dxa"/>
            <w:tcBorders>
              <w:top w:val="nil"/>
              <w:left w:val="nil"/>
              <w:bottom w:val="nil"/>
              <w:right w:val="nil"/>
            </w:tcBorders>
            <w:shd w:val="clear" w:color="auto" w:fill="auto"/>
            <w:noWrap/>
            <w:vAlign w:val="center"/>
            <w:hideMark/>
          </w:tcPr>
          <w:p w14:paraId="162DCFCA"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.86</w:t>
            </w:r>
          </w:p>
        </w:tc>
        <w:tc>
          <w:tcPr>
            <w:tcW w:w="1073" w:type="dxa"/>
            <w:tcBorders>
              <w:top w:val="nil"/>
              <w:left w:val="nil"/>
              <w:bottom w:val="nil"/>
              <w:right w:val="nil"/>
            </w:tcBorders>
            <w:shd w:val="clear" w:color="auto" w:fill="auto"/>
            <w:noWrap/>
            <w:vAlign w:val="center"/>
            <w:hideMark/>
          </w:tcPr>
          <w:p w14:paraId="76893DD7"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.03</w:t>
            </w:r>
          </w:p>
        </w:tc>
      </w:tr>
      <w:tr w:rsidR="005F1E08" w:rsidRPr="005F1E08" w14:paraId="62A71145" w14:textId="77777777" w:rsidTr="005F1E08">
        <w:trPr>
          <w:trHeight w:val="495"/>
        </w:trPr>
        <w:tc>
          <w:tcPr>
            <w:tcW w:w="1469" w:type="dxa"/>
            <w:tcBorders>
              <w:top w:val="nil"/>
              <w:left w:val="nil"/>
              <w:bottom w:val="single" w:sz="8" w:space="0" w:color="auto"/>
              <w:right w:val="nil"/>
            </w:tcBorders>
            <w:shd w:val="clear" w:color="auto" w:fill="auto"/>
            <w:noWrap/>
            <w:vAlign w:val="center"/>
            <w:hideMark/>
          </w:tcPr>
          <w:p w14:paraId="1410AE5F" w14:textId="77777777" w:rsidR="005F1E08" w:rsidRPr="005F1E08" w:rsidRDefault="005F1E08" w:rsidP="005F1E08">
            <w:pPr>
              <w:spacing w:after="0" w:line="240" w:lineRule="auto"/>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lastRenderedPageBreak/>
              <w:t>Tool action</w:t>
            </w:r>
          </w:p>
        </w:tc>
        <w:tc>
          <w:tcPr>
            <w:tcW w:w="1338" w:type="dxa"/>
            <w:tcBorders>
              <w:top w:val="nil"/>
              <w:left w:val="nil"/>
              <w:bottom w:val="nil"/>
              <w:right w:val="nil"/>
            </w:tcBorders>
            <w:shd w:val="clear" w:color="auto" w:fill="auto"/>
            <w:noWrap/>
            <w:vAlign w:val="center"/>
            <w:hideMark/>
          </w:tcPr>
          <w:p w14:paraId="5EFE278F"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2333.4</w:t>
            </w:r>
          </w:p>
        </w:tc>
        <w:tc>
          <w:tcPr>
            <w:tcW w:w="1007" w:type="dxa"/>
            <w:tcBorders>
              <w:top w:val="nil"/>
              <w:left w:val="nil"/>
              <w:bottom w:val="nil"/>
              <w:right w:val="nil"/>
            </w:tcBorders>
            <w:shd w:val="clear" w:color="auto" w:fill="auto"/>
            <w:noWrap/>
            <w:vAlign w:val="center"/>
            <w:hideMark/>
          </w:tcPr>
          <w:p w14:paraId="574089DD"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118.5</w:t>
            </w:r>
          </w:p>
        </w:tc>
        <w:tc>
          <w:tcPr>
            <w:tcW w:w="1899" w:type="dxa"/>
            <w:tcBorders>
              <w:top w:val="nil"/>
              <w:left w:val="nil"/>
              <w:bottom w:val="single" w:sz="8" w:space="0" w:color="auto"/>
              <w:right w:val="nil"/>
            </w:tcBorders>
            <w:shd w:val="clear" w:color="auto" w:fill="auto"/>
            <w:noWrap/>
            <w:vAlign w:val="center"/>
            <w:hideMark/>
          </w:tcPr>
          <w:p w14:paraId="61F5D938"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2031.7</w:t>
            </w:r>
          </w:p>
        </w:tc>
        <w:tc>
          <w:tcPr>
            <w:tcW w:w="983" w:type="dxa"/>
            <w:tcBorders>
              <w:top w:val="nil"/>
              <w:left w:val="nil"/>
              <w:bottom w:val="single" w:sz="8" w:space="0" w:color="auto"/>
              <w:right w:val="nil"/>
            </w:tcBorders>
            <w:shd w:val="clear" w:color="auto" w:fill="auto"/>
            <w:noWrap/>
            <w:vAlign w:val="center"/>
            <w:hideMark/>
          </w:tcPr>
          <w:p w14:paraId="2F9B35CD"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61.1</w:t>
            </w:r>
          </w:p>
        </w:tc>
        <w:tc>
          <w:tcPr>
            <w:tcW w:w="1591" w:type="dxa"/>
            <w:tcBorders>
              <w:top w:val="nil"/>
              <w:left w:val="nil"/>
              <w:bottom w:val="single" w:sz="8" w:space="0" w:color="auto"/>
              <w:right w:val="nil"/>
            </w:tcBorders>
            <w:shd w:val="clear" w:color="auto" w:fill="auto"/>
            <w:noWrap/>
            <w:vAlign w:val="center"/>
            <w:hideMark/>
          </w:tcPr>
          <w:p w14:paraId="706BC7FF"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.90</w:t>
            </w:r>
          </w:p>
        </w:tc>
        <w:tc>
          <w:tcPr>
            <w:tcW w:w="1073" w:type="dxa"/>
            <w:tcBorders>
              <w:top w:val="nil"/>
              <w:left w:val="nil"/>
              <w:bottom w:val="single" w:sz="8" w:space="0" w:color="auto"/>
              <w:right w:val="nil"/>
            </w:tcBorders>
            <w:shd w:val="clear" w:color="auto" w:fill="auto"/>
            <w:noWrap/>
            <w:vAlign w:val="center"/>
            <w:hideMark/>
          </w:tcPr>
          <w:p w14:paraId="71E46943" w14:textId="77777777" w:rsidR="005F1E08" w:rsidRPr="005F1E08" w:rsidRDefault="005F1E08" w:rsidP="005F1E08">
            <w:pPr>
              <w:spacing w:after="0" w:line="240" w:lineRule="auto"/>
              <w:jc w:val="center"/>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.02</w:t>
            </w:r>
          </w:p>
        </w:tc>
      </w:tr>
      <w:tr w:rsidR="005F1E08" w:rsidRPr="005F1E08" w14:paraId="27A5A154" w14:textId="77777777" w:rsidTr="005F1E08">
        <w:trPr>
          <w:trHeight w:val="480"/>
        </w:trPr>
        <w:tc>
          <w:tcPr>
            <w:tcW w:w="3814" w:type="dxa"/>
            <w:gridSpan w:val="3"/>
            <w:tcBorders>
              <w:top w:val="single" w:sz="8" w:space="0" w:color="auto"/>
              <w:left w:val="nil"/>
              <w:bottom w:val="nil"/>
              <w:right w:val="nil"/>
            </w:tcBorders>
            <w:shd w:val="clear" w:color="auto" w:fill="auto"/>
            <w:noWrap/>
            <w:vAlign w:val="center"/>
            <w:hideMark/>
          </w:tcPr>
          <w:p w14:paraId="3E4E6D7E" w14:textId="77777777" w:rsidR="005F1E08" w:rsidRPr="005F1E08" w:rsidRDefault="005F1E08" w:rsidP="005F1E08">
            <w:pPr>
              <w:spacing w:after="0" w:line="240" w:lineRule="auto"/>
              <w:rPr>
                <w:rFonts w:ascii="Calibri" w:eastAsia="Times New Roman" w:hAnsi="Calibri" w:cs="Times New Roman"/>
                <w:color w:val="000000"/>
                <w:sz w:val="24"/>
                <w:szCs w:val="24"/>
                <w:lang w:eastAsia="en-GB"/>
              </w:rPr>
            </w:pPr>
            <w:r w:rsidRPr="005F1E08">
              <w:rPr>
                <w:rFonts w:ascii="Calibri" w:eastAsia="Times New Roman" w:hAnsi="Calibri" w:cs="Times New Roman"/>
                <w:color w:val="000000"/>
                <w:sz w:val="24"/>
                <w:szCs w:val="24"/>
                <w:lang w:eastAsia="en-GB"/>
              </w:rPr>
              <w:t>Footnote: SE = standard error</w:t>
            </w:r>
          </w:p>
        </w:tc>
        <w:tc>
          <w:tcPr>
            <w:tcW w:w="1899" w:type="dxa"/>
            <w:tcBorders>
              <w:top w:val="nil"/>
              <w:left w:val="nil"/>
              <w:bottom w:val="nil"/>
              <w:right w:val="nil"/>
            </w:tcBorders>
            <w:shd w:val="clear" w:color="auto" w:fill="auto"/>
            <w:noWrap/>
            <w:vAlign w:val="center"/>
            <w:hideMark/>
          </w:tcPr>
          <w:p w14:paraId="61CB440D" w14:textId="77777777" w:rsidR="005F1E08" w:rsidRPr="005F1E08" w:rsidRDefault="005F1E08" w:rsidP="005F1E08">
            <w:pPr>
              <w:spacing w:after="0" w:line="240" w:lineRule="auto"/>
              <w:rPr>
                <w:rFonts w:ascii="Calibri" w:eastAsia="Times New Roman" w:hAnsi="Calibri" w:cs="Times New Roman"/>
                <w:color w:val="000000"/>
                <w:lang w:eastAsia="en-GB"/>
              </w:rPr>
            </w:pPr>
          </w:p>
        </w:tc>
        <w:tc>
          <w:tcPr>
            <w:tcW w:w="983" w:type="dxa"/>
            <w:tcBorders>
              <w:top w:val="nil"/>
              <w:left w:val="nil"/>
              <w:bottom w:val="nil"/>
              <w:right w:val="nil"/>
            </w:tcBorders>
            <w:shd w:val="clear" w:color="auto" w:fill="auto"/>
            <w:noWrap/>
            <w:vAlign w:val="center"/>
            <w:hideMark/>
          </w:tcPr>
          <w:p w14:paraId="4DFE994A" w14:textId="77777777" w:rsidR="005F1E08" w:rsidRPr="005F1E08" w:rsidRDefault="005F1E08" w:rsidP="005F1E08">
            <w:pPr>
              <w:spacing w:after="0" w:line="240" w:lineRule="auto"/>
              <w:rPr>
                <w:rFonts w:ascii="Calibri" w:eastAsia="Times New Roman" w:hAnsi="Calibri" w:cs="Times New Roman"/>
                <w:color w:val="000000"/>
                <w:lang w:eastAsia="en-GB"/>
              </w:rPr>
            </w:pPr>
          </w:p>
        </w:tc>
        <w:tc>
          <w:tcPr>
            <w:tcW w:w="1591" w:type="dxa"/>
            <w:tcBorders>
              <w:top w:val="nil"/>
              <w:left w:val="nil"/>
              <w:bottom w:val="nil"/>
              <w:right w:val="nil"/>
            </w:tcBorders>
            <w:shd w:val="clear" w:color="auto" w:fill="auto"/>
            <w:noWrap/>
            <w:vAlign w:val="center"/>
            <w:hideMark/>
          </w:tcPr>
          <w:p w14:paraId="3B4B7B4F" w14:textId="77777777" w:rsidR="005F1E08" w:rsidRPr="005F1E08" w:rsidRDefault="005F1E08" w:rsidP="005F1E08">
            <w:pPr>
              <w:spacing w:after="0" w:line="240" w:lineRule="auto"/>
              <w:rPr>
                <w:rFonts w:ascii="Calibri" w:eastAsia="Times New Roman" w:hAnsi="Calibri" w:cs="Times New Roman"/>
                <w:color w:val="000000"/>
                <w:lang w:eastAsia="en-GB"/>
              </w:rPr>
            </w:pPr>
          </w:p>
        </w:tc>
        <w:tc>
          <w:tcPr>
            <w:tcW w:w="1073" w:type="dxa"/>
            <w:tcBorders>
              <w:top w:val="nil"/>
              <w:left w:val="nil"/>
              <w:bottom w:val="nil"/>
              <w:right w:val="nil"/>
            </w:tcBorders>
            <w:shd w:val="clear" w:color="auto" w:fill="auto"/>
            <w:noWrap/>
            <w:vAlign w:val="center"/>
            <w:hideMark/>
          </w:tcPr>
          <w:p w14:paraId="59C64DDB" w14:textId="77777777" w:rsidR="005F1E08" w:rsidRPr="005F1E08" w:rsidRDefault="005F1E08" w:rsidP="005F1E08">
            <w:pPr>
              <w:spacing w:after="0" w:line="240" w:lineRule="auto"/>
              <w:rPr>
                <w:rFonts w:ascii="Calibri" w:eastAsia="Times New Roman" w:hAnsi="Calibri" w:cs="Times New Roman"/>
                <w:color w:val="000000"/>
                <w:lang w:eastAsia="en-GB"/>
              </w:rPr>
            </w:pPr>
          </w:p>
        </w:tc>
      </w:tr>
    </w:tbl>
    <w:p w14:paraId="516281FF" w14:textId="77777777" w:rsidR="00BD3708" w:rsidRPr="0063437A" w:rsidRDefault="00BD3708">
      <w:pPr>
        <w:spacing w:line="360" w:lineRule="auto"/>
        <w:jc w:val="both"/>
        <w:rPr>
          <w:sz w:val="24"/>
          <w:szCs w:val="24"/>
        </w:rPr>
      </w:pPr>
    </w:p>
    <w:p w14:paraId="6EA26750" w14:textId="7175CAF8" w:rsidR="00FE69FB" w:rsidRDefault="00FE69FB" w:rsidP="00FE69FB">
      <w:pPr>
        <w:rPr>
          <w:sz w:val="24"/>
          <w:szCs w:val="24"/>
          <w:u w:val="single"/>
        </w:rPr>
      </w:pPr>
      <w:r>
        <w:rPr>
          <w:sz w:val="24"/>
          <w:szCs w:val="24"/>
          <w:u w:val="single"/>
        </w:rPr>
        <w:t>Neuroimaging</w:t>
      </w:r>
      <w:r w:rsidRPr="00FE69FB">
        <w:rPr>
          <w:sz w:val="24"/>
          <w:szCs w:val="24"/>
          <w:u w:val="single"/>
        </w:rPr>
        <w:t xml:space="preserve"> results</w:t>
      </w:r>
    </w:p>
    <w:p w14:paraId="79290558" w14:textId="21DF7BB6" w:rsidR="00E23A90" w:rsidRPr="00FE69FB" w:rsidRDefault="00A13285" w:rsidP="009D1842">
      <w:pPr>
        <w:spacing w:line="360" w:lineRule="auto"/>
        <w:ind w:firstLine="720"/>
        <w:jc w:val="both"/>
        <w:rPr>
          <w:sz w:val="24"/>
          <w:szCs w:val="24"/>
          <w:u w:val="single"/>
        </w:rPr>
      </w:pPr>
      <w:r w:rsidRPr="00A47879">
        <w:rPr>
          <w:sz w:val="24"/>
          <w:szCs w:val="24"/>
          <w:highlight w:val="yellow"/>
          <w:u w:val="single"/>
        </w:rPr>
        <w:t>T</w:t>
      </w:r>
      <w:r w:rsidR="00E23A90" w:rsidRPr="00A47879">
        <w:rPr>
          <w:sz w:val="24"/>
          <w:szCs w:val="24"/>
          <w:highlight w:val="yellow"/>
          <w:u w:val="single"/>
        </w:rPr>
        <w:t xml:space="preserve">he unthresholded statistical maps can be found on </w:t>
      </w:r>
      <w:proofErr w:type="spellStart"/>
      <w:r w:rsidR="00E23A90" w:rsidRPr="00A47879">
        <w:rPr>
          <w:sz w:val="24"/>
          <w:szCs w:val="24"/>
          <w:highlight w:val="yellow"/>
          <w:u w:val="single"/>
        </w:rPr>
        <w:t>Neurovault</w:t>
      </w:r>
      <w:proofErr w:type="spellEnd"/>
      <w:r w:rsidR="00E23A90" w:rsidRPr="00A47879">
        <w:rPr>
          <w:sz w:val="24"/>
          <w:szCs w:val="24"/>
          <w:highlight w:val="yellow"/>
          <w:u w:val="single"/>
        </w:rPr>
        <w:t xml:space="preserve">; </w:t>
      </w:r>
      <w:hyperlink r:id="rId14" w:history="1">
        <w:r w:rsidR="00E23A90" w:rsidRPr="00A47879">
          <w:rPr>
            <w:rStyle w:val="Hyperlink"/>
            <w:sz w:val="24"/>
            <w:szCs w:val="24"/>
            <w:highlight w:val="yellow"/>
          </w:rPr>
          <w:t>http://neurovault.org/collections/WLSYBFYI/</w:t>
        </w:r>
      </w:hyperlink>
      <w:r w:rsidR="00E23A90" w:rsidRPr="00A47879">
        <w:rPr>
          <w:sz w:val="24"/>
          <w:szCs w:val="24"/>
          <w:highlight w:val="yellow"/>
          <w:u w:val="single"/>
        </w:rPr>
        <w:t>. This collection contains the uncorrected z-statistic maps for the 6 experimental conditions (animal/tool global, animal/tool size, animal colour, and tool action) contrasted against rest.</w:t>
      </w:r>
      <w:r w:rsidR="00E23A90">
        <w:rPr>
          <w:sz w:val="24"/>
          <w:szCs w:val="24"/>
          <w:u w:val="single"/>
        </w:rPr>
        <w:t xml:space="preserve"> </w:t>
      </w:r>
    </w:p>
    <w:p w14:paraId="4CEFBEE3" w14:textId="6FA545F2" w:rsidR="008F5BAB" w:rsidRDefault="007F3F2E" w:rsidP="00E23A90">
      <w:pPr>
        <w:spacing w:line="360" w:lineRule="auto"/>
        <w:ind w:firstLine="567"/>
        <w:jc w:val="both"/>
        <w:rPr>
          <w:rFonts w:cs="Times New Roman"/>
          <w:sz w:val="24"/>
          <w:szCs w:val="24"/>
        </w:rPr>
      </w:pPr>
      <w:r>
        <w:rPr>
          <w:rFonts w:cs="Times New Roman"/>
          <w:sz w:val="24"/>
          <w:szCs w:val="24"/>
        </w:rPr>
        <w:t>We identif</w:t>
      </w:r>
      <w:r w:rsidR="00716417">
        <w:rPr>
          <w:rFonts w:cs="Times New Roman"/>
          <w:sz w:val="24"/>
          <w:szCs w:val="24"/>
        </w:rPr>
        <w:t>ied</w:t>
      </w:r>
      <w:r>
        <w:rPr>
          <w:rFonts w:cs="Times New Roman"/>
          <w:sz w:val="24"/>
          <w:szCs w:val="24"/>
        </w:rPr>
        <w:t xml:space="preserve"> </w:t>
      </w:r>
      <w:r w:rsidR="002569B6" w:rsidRPr="0063437A">
        <w:rPr>
          <w:rFonts w:cs="Times New Roman"/>
          <w:sz w:val="24"/>
          <w:szCs w:val="24"/>
        </w:rPr>
        <w:t xml:space="preserve">the region of </w:t>
      </w:r>
      <w:r>
        <w:rPr>
          <w:rFonts w:cs="Times New Roman"/>
          <w:sz w:val="24"/>
          <w:szCs w:val="24"/>
        </w:rPr>
        <w:t>pMTG</w:t>
      </w:r>
      <w:r w:rsidR="002569B6" w:rsidRPr="0063437A">
        <w:rPr>
          <w:rFonts w:cs="Times New Roman"/>
          <w:sz w:val="24"/>
          <w:szCs w:val="24"/>
        </w:rPr>
        <w:t xml:space="preserve"> important for event</w:t>
      </w:r>
      <w:r w:rsidR="00DB57A2">
        <w:rPr>
          <w:rFonts w:cs="Times New Roman"/>
          <w:sz w:val="24"/>
          <w:szCs w:val="24"/>
        </w:rPr>
        <w:t>/relational</w:t>
      </w:r>
      <w:r w:rsidR="002569B6" w:rsidRPr="0063437A">
        <w:rPr>
          <w:rFonts w:cs="Times New Roman"/>
          <w:sz w:val="24"/>
          <w:szCs w:val="24"/>
        </w:rPr>
        <w:t xml:space="preserve"> semantics</w:t>
      </w:r>
      <w:r w:rsidR="00E65BC3">
        <w:rPr>
          <w:rFonts w:cs="Times New Roman"/>
          <w:sz w:val="24"/>
          <w:szCs w:val="24"/>
        </w:rPr>
        <w:t xml:space="preserve"> through</w:t>
      </w:r>
      <w:r>
        <w:rPr>
          <w:rFonts w:cs="Times New Roman"/>
          <w:sz w:val="24"/>
          <w:szCs w:val="24"/>
        </w:rPr>
        <w:t xml:space="preserve"> a conjunction of two contrasts</w:t>
      </w:r>
      <w:r w:rsidR="00953E54" w:rsidRPr="00953E54">
        <w:rPr>
          <w:rFonts w:cs="Times New Roman"/>
          <w:sz w:val="24"/>
          <w:szCs w:val="24"/>
        </w:rPr>
        <w:t xml:space="preserve"> </w:t>
      </w:r>
      <w:r w:rsidR="00953E54">
        <w:rPr>
          <w:rFonts w:cs="Times New Roman"/>
          <w:sz w:val="24"/>
          <w:szCs w:val="24"/>
        </w:rPr>
        <w:t>that commonly involved generating a spatiotemporal or thematic context to identify a link between items</w:t>
      </w:r>
      <w:r>
        <w:rPr>
          <w:rFonts w:cs="Times New Roman"/>
          <w:sz w:val="24"/>
          <w:szCs w:val="24"/>
        </w:rPr>
        <w:t>: (</w:t>
      </w:r>
      <w:proofErr w:type="spellStart"/>
      <w:r>
        <w:rPr>
          <w:rFonts w:cs="Times New Roman"/>
          <w:sz w:val="24"/>
          <w:szCs w:val="24"/>
        </w:rPr>
        <w:t>i</w:t>
      </w:r>
      <w:proofErr w:type="spellEnd"/>
      <w:r>
        <w:rPr>
          <w:rFonts w:cs="Times New Roman"/>
          <w:sz w:val="24"/>
          <w:szCs w:val="24"/>
        </w:rPr>
        <w:t xml:space="preserve">) </w:t>
      </w:r>
      <w:r w:rsidR="00D61FFD">
        <w:rPr>
          <w:rFonts w:cs="Times New Roman"/>
          <w:sz w:val="24"/>
          <w:szCs w:val="24"/>
        </w:rPr>
        <w:t>G</w:t>
      </w:r>
      <w:r>
        <w:rPr>
          <w:rFonts w:cs="Times New Roman"/>
          <w:sz w:val="24"/>
          <w:szCs w:val="24"/>
        </w:rPr>
        <w:t xml:space="preserve">lobal semantic associations </w:t>
      </w:r>
      <w:r w:rsidRPr="0063437A">
        <w:rPr>
          <w:rFonts w:cs="Times New Roman"/>
          <w:sz w:val="24"/>
          <w:szCs w:val="24"/>
        </w:rPr>
        <w:t>(i.e.</w:t>
      </w:r>
      <w:r>
        <w:rPr>
          <w:rFonts w:cs="Times New Roman"/>
          <w:sz w:val="24"/>
          <w:szCs w:val="24"/>
        </w:rPr>
        <w:t>,</w:t>
      </w:r>
      <w:r w:rsidR="008F5BAB">
        <w:rPr>
          <w:rFonts w:cs="Times New Roman"/>
          <w:sz w:val="24"/>
          <w:szCs w:val="24"/>
        </w:rPr>
        <w:t xml:space="preserve"> whether </w:t>
      </w:r>
      <w:r w:rsidR="008F5BAB" w:rsidRPr="008F5BAB">
        <w:rPr>
          <w:rFonts w:cs="Times New Roman"/>
          <w:smallCaps/>
          <w:sz w:val="24"/>
          <w:szCs w:val="24"/>
        </w:rPr>
        <w:t>c</w:t>
      </w:r>
      <w:r w:rsidRPr="008F5BAB">
        <w:rPr>
          <w:rFonts w:cs="Times New Roman"/>
          <w:smallCaps/>
          <w:sz w:val="24"/>
          <w:szCs w:val="24"/>
        </w:rPr>
        <w:t>hicken</w:t>
      </w:r>
      <w:r w:rsidRPr="0063437A">
        <w:rPr>
          <w:rFonts w:cs="Times New Roman"/>
          <w:sz w:val="24"/>
          <w:szCs w:val="24"/>
        </w:rPr>
        <w:t xml:space="preserve"> goes with </w:t>
      </w:r>
      <w:r w:rsidRPr="008F5BAB">
        <w:rPr>
          <w:rFonts w:cs="Times New Roman"/>
          <w:smallCaps/>
          <w:sz w:val="24"/>
          <w:szCs w:val="24"/>
        </w:rPr>
        <w:t>egg</w:t>
      </w:r>
      <w:r w:rsidRPr="0063437A">
        <w:rPr>
          <w:rFonts w:cs="Times New Roman"/>
          <w:sz w:val="24"/>
          <w:szCs w:val="24"/>
        </w:rPr>
        <w:t xml:space="preserve">) </w:t>
      </w:r>
      <w:r w:rsidR="00D61FFD">
        <w:rPr>
          <w:rFonts w:cs="Times New Roman"/>
          <w:sz w:val="24"/>
          <w:szCs w:val="24"/>
        </w:rPr>
        <w:t xml:space="preserve">were </w:t>
      </w:r>
      <w:r>
        <w:rPr>
          <w:rFonts w:cs="Times New Roman"/>
          <w:sz w:val="24"/>
          <w:szCs w:val="24"/>
        </w:rPr>
        <w:t xml:space="preserve">compared with feature decisions about object size </w:t>
      </w:r>
      <w:r w:rsidR="002569B6" w:rsidRPr="0063437A">
        <w:rPr>
          <w:rFonts w:cs="Times New Roman"/>
          <w:sz w:val="24"/>
          <w:szCs w:val="24"/>
        </w:rPr>
        <w:t>(i.e.</w:t>
      </w:r>
      <w:r>
        <w:rPr>
          <w:rFonts w:cs="Times New Roman"/>
          <w:sz w:val="24"/>
          <w:szCs w:val="24"/>
        </w:rPr>
        <w:t>,</w:t>
      </w:r>
      <w:r w:rsidR="002569B6" w:rsidRPr="0063437A">
        <w:rPr>
          <w:rFonts w:cs="Times New Roman"/>
          <w:sz w:val="24"/>
          <w:szCs w:val="24"/>
        </w:rPr>
        <w:t xml:space="preserve"> whether a </w:t>
      </w:r>
      <w:r w:rsidR="002569B6" w:rsidRPr="008F5BAB">
        <w:rPr>
          <w:rFonts w:cs="Times New Roman"/>
          <w:smallCaps/>
          <w:sz w:val="24"/>
          <w:szCs w:val="24"/>
        </w:rPr>
        <w:t>tortoise</w:t>
      </w:r>
      <w:r w:rsidR="002569B6" w:rsidRPr="0063437A">
        <w:rPr>
          <w:rFonts w:cs="Times New Roman"/>
          <w:sz w:val="24"/>
          <w:szCs w:val="24"/>
        </w:rPr>
        <w:t xml:space="preserve"> is the same size as a </w:t>
      </w:r>
      <w:r w:rsidR="002569B6" w:rsidRPr="008F5BAB">
        <w:rPr>
          <w:rFonts w:cs="Times New Roman"/>
          <w:smallCaps/>
          <w:sz w:val="24"/>
          <w:szCs w:val="24"/>
        </w:rPr>
        <w:t>helmet</w:t>
      </w:r>
      <w:r w:rsidR="002569B6" w:rsidRPr="0063437A">
        <w:rPr>
          <w:rFonts w:cs="Times New Roman"/>
          <w:sz w:val="24"/>
          <w:szCs w:val="24"/>
        </w:rPr>
        <w:t>)</w:t>
      </w:r>
      <w:r w:rsidR="00953E54">
        <w:rPr>
          <w:rFonts w:cs="Times New Roman"/>
          <w:sz w:val="24"/>
          <w:szCs w:val="24"/>
        </w:rPr>
        <w:t xml:space="preserve">, since global associations </w:t>
      </w:r>
      <w:r w:rsidR="008F5BAB">
        <w:rPr>
          <w:rFonts w:cs="Times New Roman"/>
          <w:sz w:val="24"/>
          <w:szCs w:val="24"/>
        </w:rPr>
        <w:t xml:space="preserve">to both animals and tools </w:t>
      </w:r>
      <w:r w:rsidR="00953E54">
        <w:rPr>
          <w:rFonts w:cs="Times New Roman"/>
          <w:sz w:val="24"/>
          <w:szCs w:val="24"/>
        </w:rPr>
        <w:t>require a linking context to be recovered, while size matching does not.</w:t>
      </w:r>
      <w:r w:rsidR="002569B6" w:rsidRPr="0063437A">
        <w:rPr>
          <w:rFonts w:cs="Times New Roman"/>
          <w:sz w:val="24"/>
          <w:szCs w:val="24"/>
        </w:rPr>
        <w:t xml:space="preserve"> </w:t>
      </w:r>
      <w:r w:rsidR="00D61FFD">
        <w:rPr>
          <w:rFonts w:cs="Times New Roman"/>
          <w:sz w:val="24"/>
          <w:szCs w:val="24"/>
        </w:rPr>
        <w:t xml:space="preserve">(ii) Decisions about action features </w:t>
      </w:r>
      <w:r w:rsidR="00D61FFD" w:rsidRPr="0063437A">
        <w:rPr>
          <w:rFonts w:cs="Times New Roman"/>
          <w:sz w:val="24"/>
          <w:szCs w:val="24"/>
        </w:rPr>
        <w:t>(i.e.</w:t>
      </w:r>
      <w:r w:rsidR="00D61FFD">
        <w:rPr>
          <w:rFonts w:cs="Times New Roman"/>
          <w:sz w:val="24"/>
          <w:szCs w:val="24"/>
        </w:rPr>
        <w:t>,</w:t>
      </w:r>
      <w:r w:rsidR="00D61FFD" w:rsidRPr="0063437A">
        <w:rPr>
          <w:rFonts w:cs="Times New Roman"/>
          <w:sz w:val="24"/>
          <w:szCs w:val="24"/>
        </w:rPr>
        <w:t xml:space="preserve"> whether the motion used by a </w:t>
      </w:r>
      <w:r w:rsidR="00D61FFD" w:rsidRPr="008F5BAB">
        <w:rPr>
          <w:rFonts w:cs="Times New Roman"/>
          <w:smallCaps/>
          <w:sz w:val="24"/>
          <w:szCs w:val="24"/>
        </w:rPr>
        <w:t>key</w:t>
      </w:r>
      <w:r w:rsidR="00D61FFD" w:rsidRPr="0063437A">
        <w:rPr>
          <w:rFonts w:cs="Times New Roman"/>
          <w:sz w:val="24"/>
          <w:szCs w:val="24"/>
        </w:rPr>
        <w:t xml:space="preserve"> is similar to a </w:t>
      </w:r>
      <w:r w:rsidR="00D61FFD" w:rsidRPr="008F5BAB">
        <w:rPr>
          <w:rFonts w:cs="Times New Roman"/>
          <w:smallCaps/>
          <w:sz w:val="24"/>
          <w:szCs w:val="24"/>
        </w:rPr>
        <w:t>screwdriver</w:t>
      </w:r>
      <w:r w:rsidR="00D61FFD" w:rsidRPr="0063437A">
        <w:rPr>
          <w:rFonts w:cs="Times New Roman"/>
          <w:sz w:val="24"/>
          <w:szCs w:val="24"/>
        </w:rPr>
        <w:t>)</w:t>
      </w:r>
      <w:r w:rsidR="00D61FFD">
        <w:rPr>
          <w:rFonts w:cs="Times New Roman"/>
          <w:sz w:val="24"/>
          <w:szCs w:val="24"/>
        </w:rPr>
        <w:t xml:space="preserve">, were compared with decisions about colour features (i.e., whether a </w:t>
      </w:r>
      <w:r w:rsidR="00DF5F16">
        <w:rPr>
          <w:rFonts w:cs="Times New Roman"/>
          <w:smallCaps/>
          <w:sz w:val="24"/>
          <w:szCs w:val="24"/>
        </w:rPr>
        <w:t>Tiger</w:t>
      </w:r>
      <w:r w:rsidR="00DF5F16">
        <w:rPr>
          <w:rFonts w:cs="Times New Roman"/>
          <w:sz w:val="24"/>
          <w:szCs w:val="24"/>
        </w:rPr>
        <w:t xml:space="preserve"> </w:t>
      </w:r>
      <w:r w:rsidR="00D61FFD">
        <w:rPr>
          <w:rFonts w:cs="Times New Roman"/>
          <w:sz w:val="24"/>
          <w:szCs w:val="24"/>
        </w:rPr>
        <w:t xml:space="preserve">is the same colour as a </w:t>
      </w:r>
      <w:r w:rsidR="00DF5F16">
        <w:rPr>
          <w:rFonts w:cs="Times New Roman"/>
          <w:smallCaps/>
          <w:sz w:val="24"/>
          <w:szCs w:val="24"/>
        </w:rPr>
        <w:t>Basketball</w:t>
      </w:r>
      <w:r w:rsidR="00D61FFD">
        <w:rPr>
          <w:rFonts w:cs="Times New Roman"/>
          <w:sz w:val="24"/>
          <w:szCs w:val="24"/>
        </w:rPr>
        <w:t>)</w:t>
      </w:r>
      <w:r w:rsidR="00953E54">
        <w:rPr>
          <w:rFonts w:cs="Times New Roman"/>
          <w:sz w:val="24"/>
          <w:szCs w:val="24"/>
        </w:rPr>
        <w:t xml:space="preserve">, since </w:t>
      </w:r>
      <w:r w:rsidR="008F5BAB">
        <w:rPr>
          <w:rFonts w:cs="Times New Roman"/>
          <w:sz w:val="24"/>
          <w:szCs w:val="24"/>
        </w:rPr>
        <w:t xml:space="preserve">tool </w:t>
      </w:r>
      <w:r w:rsidR="00953E54">
        <w:rPr>
          <w:rFonts w:cs="Times New Roman"/>
          <w:sz w:val="24"/>
          <w:szCs w:val="24"/>
        </w:rPr>
        <w:t>action judgements involved generating a spatiotemporal framework to support retrieval</w:t>
      </w:r>
      <w:r w:rsidR="008F5BAB">
        <w:rPr>
          <w:rFonts w:cs="Times New Roman"/>
          <w:sz w:val="24"/>
          <w:szCs w:val="24"/>
        </w:rPr>
        <w:t>, while animal colour judgements did not</w:t>
      </w:r>
      <w:r w:rsidR="00D61FFD">
        <w:rPr>
          <w:rFonts w:cs="Times New Roman"/>
          <w:sz w:val="24"/>
          <w:szCs w:val="24"/>
        </w:rPr>
        <w:t>. While these contrasts are different in many ways, pMTG was expected to respond to both</w:t>
      </w:r>
      <w:r w:rsidR="00953E54">
        <w:rPr>
          <w:rFonts w:cs="Times New Roman"/>
          <w:sz w:val="24"/>
          <w:szCs w:val="24"/>
        </w:rPr>
        <w:t xml:space="preserve"> since it has been implicated in understanding </w:t>
      </w:r>
      <w:r w:rsidR="00DB57A2">
        <w:rPr>
          <w:rFonts w:cs="Times New Roman"/>
          <w:sz w:val="24"/>
          <w:szCs w:val="24"/>
        </w:rPr>
        <w:t>actions</w:t>
      </w:r>
      <w:r w:rsidR="00953E54">
        <w:rPr>
          <w:rFonts w:cs="Times New Roman"/>
          <w:sz w:val="24"/>
          <w:szCs w:val="24"/>
        </w:rPr>
        <w:t xml:space="preserve"> and thematic associations. Importantly, </w:t>
      </w:r>
      <w:r w:rsidR="00DB57A2">
        <w:rPr>
          <w:rFonts w:cs="Times New Roman"/>
          <w:sz w:val="24"/>
          <w:szCs w:val="24"/>
        </w:rPr>
        <w:t>a</w:t>
      </w:r>
      <w:r w:rsidR="00953E54">
        <w:rPr>
          <w:rFonts w:cs="Times New Roman"/>
          <w:sz w:val="24"/>
          <w:szCs w:val="24"/>
        </w:rPr>
        <w:t xml:space="preserve"> response </w:t>
      </w:r>
      <w:r w:rsidR="00DB57A2">
        <w:rPr>
          <w:rFonts w:cs="Times New Roman"/>
          <w:sz w:val="24"/>
          <w:szCs w:val="24"/>
        </w:rPr>
        <w:t xml:space="preserve">to this conjunction </w:t>
      </w:r>
      <w:r w:rsidR="00953E54">
        <w:rPr>
          <w:rFonts w:cs="Times New Roman"/>
          <w:sz w:val="24"/>
          <w:szCs w:val="24"/>
        </w:rPr>
        <w:t xml:space="preserve">cannot be explained in terms of </w:t>
      </w:r>
      <w:r w:rsidR="00DB57A2">
        <w:rPr>
          <w:rFonts w:cs="Times New Roman"/>
          <w:sz w:val="24"/>
          <w:szCs w:val="24"/>
        </w:rPr>
        <w:t xml:space="preserve">global task difficulty – since the global association task was easier than the size judgement task, according to behavioural performance. </w:t>
      </w:r>
    </w:p>
    <w:p w14:paraId="2C4A36DF" w14:textId="7719B4AD" w:rsidR="002569B6" w:rsidRDefault="002569B6" w:rsidP="00E65BC3">
      <w:pPr>
        <w:spacing w:line="360" w:lineRule="auto"/>
        <w:ind w:firstLine="567"/>
        <w:jc w:val="both"/>
        <w:rPr>
          <w:rFonts w:cs="Times New Roman"/>
          <w:sz w:val="24"/>
          <w:szCs w:val="24"/>
        </w:rPr>
      </w:pPr>
      <w:r w:rsidRPr="0063437A">
        <w:rPr>
          <w:rFonts w:cs="Times New Roman"/>
          <w:sz w:val="24"/>
          <w:szCs w:val="24"/>
        </w:rPr>
        <w:t>The result of these analyses is presen</w:t>
      </w:r>
      <w:r w:rsidR="00C14356">
        <w:rPr>
          <w:rFonts w:cs="Times New Roman"/>
          <w:sz w:val="24"/>
          <w:szCs w:val="24"/>
        </w:rPr>
        <w:t xml:space="preserve">ted in Figure </w:t>
      </w:r>
      <w:r w:rsidR="003E49C2">
        <w:rPr>
          <w:rFonts w:cs="Times New Roman"/>
          <w:sz w:val="24"/>
          <w:szCs w:val="24"/>
        </w:rPr>
        <w:t>3</w:t>
      </w:r>
      <w:r w:rsidRPr="0063437A">
        <w:rPr>
          <w:rFonts w:cs="Times New Roman"/>
          <w:sz w:val="24"/>
          <w:szCs w:val="24"/>
        </w:rPr>
        <w:t>.</w:t>
      </w:r>
      <w:r w:rsidR="00D436BD">
        <w:rPr>
          <w:rFonts w:cs="Times New Roman"/>
          <w:sz w:val="24"/>
          <w:szCs w:val="24"/>
        </w:rPr>
        <w:t xml:space="preserve"> </w:t>
      </w:r>
      <w:r w:rsidRPr="0063437A">
        <w:rPr>
          <w:rFonts w:cs="Times New Roman"/>
          <w:sz w:val="24"/>
          <w:szCs w:val="24"/>
        </w:rPr>
        <w:t>When compared to size judgements, global association</w:t>
      </w:r>
      <w:r w:rsidR="00D436BD">
        <w:rPr>
          <w:rFonts w:cs="Times New Roman"/>
          <w:sz w:val="24"/>
          <w:szCs w:val="24"/>
        </w:rPr>
        <w:t>s</w:t>
      </w:r>
      <w:r w:rsidRPr="0063437A">
        <w:rPr>
          <w:rFonts w:cs="Times New Roman"/>
          <w:sz w:val="24"/>
          <w:szCs w:val="24"/>
        </w:rPr>
        <w:t xml:space="preserve"> activated posterior aspects of the temporal lobes extending from the lateral occipital cortex</w:t>
      </w:r>
      <w:r w:rsidR="00D436BD">
        <w:rPr>
          <w:rFonts w:cs="Times New Roman"/>
          <w:sz w:val="24"/>
          <w:szCs w:val="24"/>
        </w:rPr>
        <w:t>,</w:t>
      </w:r>
      <w:r w:rsidRPr="0063437A">
        <w:rPr>
          <w:rFonts w:cs="Times New Roman"/>
          <w:sz w:val="24"/>
          <w:szCs w:val="24"/>
        </w:rPr>
        <w:t xml:space="preserve"> along the middle temporal gyrus into the anterior temporal lobes. Activation was also observed in the left frontal lobe focused on middle frontal gyrus, superior frontal gyrus and frontal pole</w:t>
      </w:r>
      <w:r w:rsidR="00D436BD">
        <w:rPr>
          <w:rFonts w:cs="Times New Roman"/>
          <w:sz w:val="24"/>
          <w:szCs w:val="24"/>
        </w:rPr>
        <w:t xml:space="preserve"> (contrast shown in blue</w:t>
      </w:r>
      <w:r w:rsidR="00B9084C">
        <w:rPr>
          <w:rFonts w:cs="Times New Roman"/>
          <w:sz w:val="24"/>
          <w:szCs w:val="24"/>
        </w:rPr>
        <w:t xml:space="preserve"> in top panel of Figure 3</w:t>
      </w:r>
      <w:r w:rsidR="00D436BD">
        <w:rPr>
          <w:rFonts w:cs="Times New Roman"/>
          <w:sz w:val="24"/>
          <w:szCs w:val="24"/>
        </w:rPr>
        <w:t>)</w:t>
      </w:r>
      <w:r w:rsidRPr="0063437A">
        <w:rPr>
          <w:rFonts w:cs="Times New Roman"/>
          <w:sz w:val="24"/>
          <w:szCs w:val="24"/>
        </w:rPr>
        <w:t xml:space="preserve">. Relative to colour judgements, action </w:t>
      </w:r>
      <w:r w:rsidR="00D436BD">
        <w:rPr>
          <w:rFonts w:cs="Times New Roman"/>
          <w:sz w:val="24"/>
          <w:szCs w:val="24"/>
        </w:rPr>
        <w:t>judgements</w:t>
      </w:r>
      <w:r w:rsidRPr="0063437A">
        <w:rPr>
          <w:rFonts w:cs="Times New Roman"/>
          <w:sz w:val="24"/>
          <w:szCs w:val="24"/>
        </w:rPr>
        <w:t xml:space="preserve"> activated a large left temporoparietal cluster including inferior lateral occipital cortex, posterior middle</w:t>
      </w:r>
      <w:r w:rsidR="00A44644">
        <w:rPr>
          <w:rFonts w:cs="Times New Roman"/>
          <w:sz w:val="24"/>
          <w:szCs w:val="24"/>
        </w:rPr>
        <w:t xml:space="preserve"> and inferior</w:t>
      </w:r>
      <w:r w:rsidRPr="0063437A">
        <w:rPr>
          <w:rFonts w:cs="Times New Roman"/>
          <w:sz w:val="24"/>
          <w:szCs w:val="24"/>
        </w:rPr>
        <w:t xml:space="preserve"> temporal </w:t>
      </w:r>
      <w:r w:rsidRPr="0063437A">
        <w:rPr>
          <w:rFonts w:cs="Times New Roman"/>
          <w:sz w:val="24"/>
          <w:szCs w:val="24"/>
        </w:rPr>
        <w:lastRenderedPageBreak/>
        <w:t xml:space="preserve">gyrus, </w:t>
      </w:r>
      <w:proofErr w:type="spellStart"/>
      <w:r w:rsidRPr="0063437A">
        <w:rPr>
          <w:rFonts w:cs="Times New Roman"/>
          <w:sz w:val="24"/>
          <w:szCs w:val="24"/>
        </w:rPr>
        <w:t>supramarginal</w:t>
      </w:r>
      <w:proofErr w:type="spellEnd"/>
      <w:r w:rsidRPr="0063437A">
        <w:rPr>
          <w:rFonts w:cs="Times New Roman"/>
          <w:sz w:val="24"/>
          <w:szCs w:val="24"/>
        </w:rPr>
        <w:t xml:space="preserve"> </w:t>
      </w:r>
      <w:r w:rsidR="00D436BD">
        <w:rPr>
          <w:rFonts w:cs="Times New Roman"/>
          <w:sz w:val="24"/>
          <w:szCs w:val="24"/>
        </w:rPr>
        <w:t>gyrus, superior parietal lobule</w:t>
      </w:r>
      <w:r w:rsidRPr="0063437A">
        <w:rPr>
          <w:rFonts w:cs="Times New Roman"/>
          <w:sz w:val="24"/>
          <w:szCs w:val="24"/>
        </w:rPr>
        <w:t xml:space="preserve"> and angular gyrus. A second inferior frontal cluster revealed activation in precentral gyrus, LIFG (</w:t>
      </w:r>
      <w:proofErr w:type="spellStart"/>
      <w:r w:rsidRPr="0063437A">
        <w:rPr>
          <w:rFonts w:cs="Times New Roman"/>
          <w:sz w:val="24"/>
          <w:szCs w:val="24"/>
        </w:rPr>
        <w:t>opercularis</w:t>
      </w:r>
      <w:proofErr w:type="spellEnd"/>
      <w:r w:rsidRPr="0063437A">
        <w:rPr>
          <w:rFonts w:cs="Times New Roman"/>
          <w:sz w:val="24"/>
          <w:szCs w:val="24"/>
        </w:rPr>
        <w:t xml:space="preserve"> and</w:t>
      </w:r>
      <w:r w:rsidR="00D436BD">
        <w:rPr>
          <w:rFonts w:cs="Times New Roman"/>
          <w:sz w:val="24"/>
          <w:szCs w:val="24"/>
        </w:rPr>
        <w:t xml:space="preserve"> </w:t>
      </w:r>
      <w:proofErr w:type="spellStart"/>
      <w:r w:rsidR="00D436BD">
        <w:rPr>
          <w:rFonts w:cs="Times New Roman"/>
          <w:sz w:val="24"/>
          <w:szCs w:val="24"/>
        </w:rPr>
        <w:t>triangularis</w:t>
      </w:r>
      <w:proofErr w:type="spellEnd"/>
      <w:r w:rsidR="00D436BD">
        <w:rPr>
          <w:rFonts w:cs="Times New Roman"/>
          <w:sz w:val="24"/>
          <w:szCs w:val="24"/>
        </w:rPr>
        <w:t>)</w:t>
      </w:r>
      <w:r w:rsidRPr="0063437A">
        <w:rPr>
          <w:rFonts w:cs="Times New Roman"/>
          <w:sz w:val="24"/>
          <w:szCs w:val="24"/>
        </w:rPr>
        <w:t xml:space="preserve"> and frontal orbital cortex</w:t>
      </w:r>
      <w:r w:rsidR="00D436BD">
        <w:rPr>
          <w:rFonts w:cs="Times New Roman"/>
          <w:sz w:val="24"/>
          <w:szCs w:val="24"/>
        </w:rPr>
        <w:t xml:space="preserve"> (contrast shown in red</w:t>
      </w:r>
      <w:r w:rsidR="00B9084C">
        <w:rPr>
          <w:rFonts w:cs="Times New Roman"/>
          <w:sz w:val="24"/>
          <w:szCs w:val="24"/>
        </w:rPr>
        <w:t xml:space="preserve"> in top panel of Figure 3</w:t>
      </w:r>
      <w:r w:rsidR="00D436BD">
        <w:rPr>
          <w:rFonts w:cs="Times New Roman"/>
          <w:sz w:val="24"/>
          <w:szCs w:val="24"/>
        </w:rPr>
        <w:t>)</w:t>
      </w:r>
      <w:r w:rsidRPr="0063437A">
        <w:rPr>
          <w:rFonts w:cs="Times New Roman"/>
          <w:sz w:val="24"/>
          <w:szCs w:val="24"/>
        </w:rPr>
        <w:t xml:space="preserve">. </w:t>
      </w:r>
      <w:r w:rsidR="00D436BD">
        <w:rPr>
          <w:rFonts w:cs="Times New Roman"/>
          <w:sz w:val="24"/>
          <w:szCs w:val="24"/>
        </w:rPr>
        <w:t>The formal conjunction analysi</w:t>
      </w:r>
      <w:r w:rsidRPr="0063437A">
        <w:rPr>
          <w:rFonts w:cs="Times New Roman"/>
          <w:sz w:val="24"/>
          <w:szCs w:val="24"/>
        </w:rPr>
        <w:t>s between the</w:t>
      </w:r>
      <w:r w:rsidR="00D436BD">
        <w:rPr>
          <w:rFonts w:cs="Times New Roman"/>
          <w:sz w:val="24"/>
          <w:szCs w:val="24"/>
        </w:rPr>
        <w:t>se</w:t>
      </w:r>
      <w:r w:rsidRPr="0063437A">
        <w:rPr>
          <w:rFonts w:cs="Times New Roman"/>
          <w:sz w:val="24"/>
          <w:szCs w:val="24"/>
        </w:rPr>
        <w:t xml:space="preserve"> </w:t>
      </w:r>
      <w:r w:rsidR="00D13242">
        <w:rPr>
          <w:rFonts w:cs="Times New Roman"/>
          <w:sz w:val="24"/>
          <w:szCs w:val="24"/>
        </w:rPr>
        <w:t>contrasts</w:t>
      </w:r>
      <w:r w:rsidRPr="0063437A">
        <w:rPr>
          <w:rFonts w:cs="Times New Roman"/>
          <w:sz w:val="24"/>
          <w:szCs w:val="24"/>
        </w:rPr>
        <w:t xml:space="preserve"> revealed the hypothesised pattern of shared </w:t>
      </w:r>
      <w:r w:rsidR="00D72386" w:rsidRPr="00B9084C">
        <w:rPr>
          <w:rFonts w:cs="Times New Roman"/>
          <w:noProof/>
          <w:sz w:val="24"/>
          <w:szCs w:val="24"/>
          <w:lang w:eastAsia="en-GB"/>
        </w:rPr>
        <w:drawing>
          <wp:anchor distT="0" distB="0" distL="114300" distR="114300" simplePos="0" relativeHeight="251660288" behindDoc="0" locked="0" layoutInCell="1" allowOverlap="1" wp14:anchorId="798295B5" wp14:editId="30354823">
            <wp:simplePos x="0" y="0"/>
            <wp:positionH relativeFrom="margin">
              <wp:posOffset>-668655</wp:posOffset>
            </wp:positionH>
            <wp:positionV relativeFrom="margin">
              <wp:posOffset>1962150</wp:posOffset>
            </wp:positionV>
            <wp:extent cx="6916420" cy="46139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15">
                      <a:extLst>
                        <a:ext uri="{28A0092B-C50C-407E-A947-70E740481C1C}">
                          <a14:useLocalDpi xmlns:a14="http://schemas.microsoft.com/office/drawing/2010/main" val="0"/>
                        </a:ext>
                      </a:extLst>
                    </a:blip>
                    <a:stretch>
                      <a:fillRect/>
                    </a:stretch>
                  </pic:blipFill>
                  <pic:spPr>
                    <a:xfrm>
                      <a:off x="0" y="0"/>
                      <a:ext cx="6916420" cy="4613910"/>
                    </a:xfrm>
                    <a:prstGeom prst="rect">
                      <a:avLst/>
                    </a:prstGeom>
                  </pic:spPr>
                </pic:pic>
              </a:graphicData>
            </a:graphic>
            <wp14:sizeRelH relativeFrom="margin">
              <wp14:pctWidth>0</wp14:pctWidth>
            </wp14:sizeRelH>
            <wp14:sizeRelV relativeFrom="margin">
              <wp14:pctHeight>0</wp14:pctHeight>
            </wp14:sizeRelV>
          </wp:anchor>
        </w:drawing>
      </w:r>
      <w:r w:rsidRPr="0063437A">
        <w:rPr>
          <w:rFonts w:cs="Times New Roman"/>
          <w:sz w:val="24"/>
          <w:szCs w:val="24"/>
        </w:rPr>
        <w:t xml:space="preserve">activation in </w:t>
      </w:r>
      <w:proofErr w:type="spellStart"/>
      <w:r w:rsidR="00D436BD">
        <w:rPr>
          <w:rFonts w:cs="Times New Roman"/>
          <w:sz w:val="24"/>
          <w:szCs w:val="24"/>
        </w:rPr>
        <w:t>pMTG</w:t>
      </w:r>
      <w:proofErr w:type="spellEnd"/>
      <w:r w:rsidR="005642E7">
        <w:rPr>
          <w:rFonts w:cs="Times New Roman"/>
          <w:sz w:val="24"/>
          <w:szCs w:val="24"/>
        </w:rPr>
        <w:t>,</w:t>
      </w:r>
      <w:r w:rsidR="00D436BD">
        <w:rPr>
          <w:rFonts w:cs="Times New Roman"/>
          <w:sz w:val="24"/>
          <w:szCs w:val="24"/>
        </w:rPr>
        <w:t xml:space="preserve"> </w:t>
      </w:r>
      <w:r w:rsidR="005642E7">
        <w:rPr>
          <w:rFonts w:cs="Times New Roman"/>
          <w:sz w:val="24"/>
          <w:szCs w:val="24"/>
        </w:rPr>
        <w:t xml:space="preserve">indicating that this region was common to both action and relational semantic </w:t>
      </w:r>
      <w:r w:rsidR="00D13242">
        <w:rPr>
          <w:rFonts w:cs="Times New Roman"/>
          <w:sz w:val="24"/>
          <w:szCs w:val="24"/>
        </w:rPr>
        <w:t>judgements</w:t>
      </w:r>
      <w:r w:rsidR="005642E7">
        <w:rPr>
          <w:rFonts w:cs="Times New Roman"/>
          <w:sz w:val="24"/>
          <w:szCs w:val="24"/>
        </w:rPr>
        <w:t xml:space="preserve"> </w:t>
      </w:r>
      <w:r w:rsidR="00D436BD">
        <w:rPr>
          <w:rFonts w:cs="Times New Roman"/>
          <w:sz w:val="24"/>
          <w:szCs w:val="24"/>
        </w:rPr>
        <w:t>(shown in green</w:t>
      </w:r>
      <w:r w:rsidR="003E49C2">
        <w:rPr>
          <w:rFonts w:cs="Times New Roman"/>
          <w:sz w:val="24"/>
          <w:szCs w:val="24"/>
        </w:rPr>
        <w:t xml:space="preserve"> in Figure 3</w:t>
      </w:r>
      <w:r w:rsidR="00B9084C">
        <w:rPr>
          <w:rFonts w:cs="Times New Roman"/>
          <w:sz w:val="24"/>
          <w:szCs w:val="24"/>
        </w:rPr>
        <w:t>, both top and bottom panels</w:t>
      </w:r>
      <w:r w:rsidR="00D436BD">
        <w:rPr>
          <w:rFonts w:cs="Times New Roman"/>
          <w:sz w:val="24"/>
          <w:szCs w:val="24"/>
        </w:rPr>
        <w:t>)</w:t>
      </w:r>
      <w:r w:rsidRPr="0063437A">
        <w:rPr>
          <w:rFonts w:cs="Times New Roman"/>
          <w:sz w:val="24"/>
          <w:szCs w:val="24"/>
        </w:rPr>
        <w:t>.</w:t>
      </w:r>
    </w:p>
    <w:p w14:paraId="5CB83720" w14:textId="5D8CA16D" w:rsidR="00BF5EA9" w:rsidRPr="00B9084C" w:rsidRDefault="00BF5EA9" w:rsidP="004935CB">
      <w:pPr>
        <w:spacing w:line="360" w:lineRule="auto"/>
        <w:jc w:val="both"/>
        <w:rPr>
          <w:rFonts w:cs="Times New Roman"/>
          <w:sz w:val="24"/>
          <w:szCs w:val="24"/>
        </w:rPr>
      </w:pPr>
      <w:r w:rsidRPr="00B9084C">
        <w:rPr>
          <w:i/>
          <w:sz w:val="20"/>
          <w:szCs w:val="20"/>
        </w:rPr>
        <w:t xml:space="preserve">Figure 3. </w:t>
      </w:r>
      <w:r w:rsidRPr="00B9084C">
        <w:rPr>
          <w:sz w:val="20"/>
          <w:szCs w:val="20"/>
        </w:rPr>
        <w:t>Functional activation for the conjunction of global semantic decisions and action features (top row), and the contrast between easy and hard semantic decisions (bottom row). The top row displays activation for global semantic associations &gt; size feature selection (blue), and for tool action feature selection &gt; animal colour feature selection (red). The conjunction revealing the shared activation between these contrasts (event/relational semantics) is shown in green. The bottom row shows the contrast of hard &gt; easy semantic decisions (specific feature selection trials &gt; easier global association judgements, in red) and easy &gt; hard semantic decisions (the reverse contrast, in blue). The event semantics conjunction from the top row is overlaid (in green).</w:t>
      </w:r>
      <w:r w:rsidRPr="00B9084C">
        <w:rPr>
          <w:rFonts w:eastAsiaTheme="minorEastAsia" w:hAnsi="Calibri"/>
          <w:color w:val="000000" w:themeColor="text1"/>
          <w:kern w:val="24"/>
          <w:sz w:val="20"/>
          <w:szCs w:val="20"/>
          <w:lang w:eastAsia="en-GB"/>
        </w:rPr>
        <w:t xml:space="preserve"> </w:t>
      </w:r>
      <w:r w:rsidRPr="00B9084C">
        <w:rPr>
          <w:sz w:val="20"/>
          <w:szCs w:val="20"/>
        </w:rPr>
        <w:t>All contrasts and conjunctions are cluster corrected for multiple comparisons (inclusion threshold z = 2.3, cluster significance = p &lt;</w:t>
      </w:r>
      <w:r w:rsidR="00B9084C">
        <w:rPr>
          <w:sz w:val="20"/>
          <w:szCs w:val="20"/>
        </w:rPr>
        <w:t xml:space="preserve"> </w:t>
      </w:r>
      <w:r w:rsidRPr="00B9084C">
        <w:rPr>
          <w:sz w:val="20"/>
          <w:szCs w:val="20"/>
        </w:rPr>
        <w:t>.05).</w:t>
      </w:r>
    </w:p>
    <w:p w14:paraId="3627E28D" w14:textId="5DB6C272" w:rsidR="002569B6" w:rsidRPr="0063437A" w:rsidRDefault="009852C1" w:rsidP="00A169AC">
      <w:pPr>
        <w:spacing w:line="360" w:lineRule="auto"/>
        <w:jc w:val="both"/>
        <w:rPr>
          <w:rFonts w:cs="Times New Roman"/>
          <w:iCs/>
          <w:sz w:val="24"/>
          <w:szCs w:val="24"/>
        </w:rPr>
      </w:pPr>
      <w:r>
        <w:rPr>
          <w:sz w:val="24"/>
          <w:szCs w:val="24"/>
        </w:rPr>
        <w:lastRenderedPageBreak/>
        <w:tab/>
      </w:r>
      <w:r w:rsidR="00C14356">
        <w:rPr>
          <w:sz w:val="24"/>
          <w:szCs w:val="24"/>
        </w:rPr>
        <w:t>To understand if this region of pMTG was independent of regions that were exclusively activated by either difficult or easy tasks we</w:t>
      </w:r>
      <w:r w:rsidR="002569B6" w:rsidRPr="0063437A">
        <w:rPr>
          <w:sz w:val="24"/>
          <w:szCs w:val="24"/>
        </w:rPr>
        <w:t xml:space="preserve"> compared the conjunction in Figure </w:t>
      </w:r>
      <w:r w:rsidR="003E49C2">
        <w:rPr>
          <w:sz w:val="24"/>
          <w:szCs w:val="24"/>
        </w:rPr>
        <w:t>3</w:t>
      </w:r>
      <w:r w:rsidR="00B9084C">
        <w:rPr>
          <w:sz w:val="24"/>
          <w:szCs w:val="24"/>
        </w:rPr>
        <w:t xml:space="preserve"> (shown in green), </w:t>
      </w:r>
      <w:r w:rsidR="002569B6" w:rsidRPr="0063437A">
        <w:rPr>
          <w:sz w:val="24"/>
          <w:szCs w:val="24"/>
        </w:rPr>
        <w:t xml:space="preserve">with the </w:t>
      </w:r>
      <w:r w:rsidR="00D436BD">
        <w:rPr>
          <w:sz w:val="24"/>
          <w:szCs w:val="24"/>
        </w:rPr>
        <w:t>contrasts of</w:t>
      </w:r>
      <w:r w:rsidR="002569B6" w:rsidRPr="0063437A">
        <w:rPr>
          <w:sz w:val="24"/>
          <w:szCs w:val="24"/>
        </w:rPr>
        <w:t xml:space="preserve"> specific feature selection over global a</w:t>
      </w:r>
      <w:r w:rsidR="00D436BD">
        <w:rPr>
          <w:sz w:val="24"/>
          <w:szCs w:val="24"/>
        </w:rPr>
        <w:t>ssociations (</w:t>
      </w:r>
      <w:r w:rsidR="00893732">
        <w:rPr>
          <w:sz w:val="24"/>
          <w:szCs w:val="24"/>
        </w:rPr>
        <w:t>hard</w:t>
      </w:r>
      <w:r w:rsidR="00D436BD">
        <w:rPr>
          <w:sz w:val="24"/>
          <w:szCs w:val="24"/>
        </w:rPr>
        <w:t xml:space="preserve"> </w:t>
      </w:r>
      <w:r w:rsidR="00B9084C">
        <w:rPr>
          <w:sz w:val="24"/>
          <w:szCs w:val="24"/>
        </w:rPr>
        <w:t xml:space="preserve">&gt; easy </w:t>
      </w:r>
      <w:r w:rsidR="00D436BD">
        <w:rPr>
          <w:sz w:val="24"/>
          <w:szCs w:val="24"/>
        </w:rPr>
        <w:t>semantic</w:t>
      </w:r>
      <w:r w:rsidR="002569B6" w:rsidRPr="0063437A">
        <w:rPr>
          <w:sz w:val="24"/>
          <w:szCs w:val="24"/>
        </w:rPr>
        <w:t xml:space="preserve"> decisions</w:t>
      </w:r>
      <w:r w:rsidR="00D436BD">
        <w:rPr>
          <w:sz w:val="24"/>
          <w:szCs w:val="24"/>
        </w:rPr>
        <w:t>, shown in red</w:t>
      </w:r>
      <w:r w:rsidR="00D13242">
        <w:rPr>
          <w:sz w:val="24"/>
          <w:szCs w:val="24"/>
        </w:rPr>
        <w:t xml:space="preserve"> in Figure </w:t>
      </w:r>
      <w:r w:rsidR="003E49C2">
        <w:rPr>
          <w:sz w:val="24"/>
          <w:szCs w:val="24"/>
        </w:rPr>
        <w:t>3</w:t>
      </w:r>
      <w:r w:rsidR="00B9084C">
        <w:rPr>
          <w:sz w:val="24"/>
          <w:szCs w:val="24"/>
        </w:rPr>
        <w:t>, bottom panel</w:t>
      </w:r>
      <w:r w:rsidR="002569B6" w:rsidRPr="0063437A">
        <w:rPr>
          <w:sz w:val="24"/>
          <w:szCs w:val="24"/>
        </w:rPr>
        <w:t xml:space="preserve">) and global semantic associations over specific feature selection (easy </w:t>
      </w:r>
      <w:r w:rsidR="00B9084C">
        <w:rPr>
          <w:sz w:val="24"/>
          <w:szCs w:val="24"/>
        </w:rPr>
        <w:t xml:space="preserve">&gt; hard </w:t>
      </w:r>
      <w:r w:rsidR="002569B6" w:rsidRPr="0063437A">
        <w:rPr>
          <w:sz w:val="24"/>
          <w:szCs w:val="24"/>
        </w:rPr>
        <w:t>semantic decisions</w:t>
      </w:r>
      <w:r w:rsidR="00D436BD">
        <w:rPr>
          <w:sz w:val="24"/>
          <w:szCs w:val="24"/>
        </w:rPr>
        <w:t>, shown</w:t>
      </w:r>
      <w:r w:rsidR="002569B6" w:rsidRPr="0063437A">
        <w:rPr>
          <w:sz w:val="24"/>
          <w:szCs w:val="24"/>
        </w:rPr>
        <w:t xml:space="preserve"> in blue</w:t>
      </w:r>
      <w:r w:rsidR="00D13242">
        <w:rPr>
          <w:sz w:val="24"/>
          <w:szCs w:val="24"/>
        </w:rPr>
        <w:t xml:space="preserve"> in Figure </w:t>
      </w:r>
      <w:r w:rsidR="003E49C2">
        <w:rPr>
          <w:sz w:val="24"/>
          <w:szCs w:val="24"/>
        </w:rPr>
        <w:t>3</w:t>
      </w:r>
      <w:r w:rsidR="00B9084C">
        <w:rPr>
          <w:sz w:val="24"/>
          <w:szCs w:val="24"/>
        </w:rPr>
        <w:t>, bottom panel</w:t>
      </w:r>
      <w:r w:rsidR="00D436BD">
        <w:rPr>
          <w:sz w:val="24"/>
          <w:szCs w:val="24"/>
        </w:rPr>
        <w:t>)</w:t>
      </w:r>
      <w:r w:rsidR="002569B6" w:rsidRPr="0063437A">
        <w:rPr>
          <w:sz w:val="24"/>
          <w:szCs w:val="24"/>
        </w:rPr>
        <w:t xml:space="preserve">. </w:t>
      </w:r>
      <w:r w:rsidR="00C14356">
        <w:rPr>
          <w:sz w:val="24"/>
          <w:szCs w:val="24"/>
        </w:rPr>
        <w:t>Consistent with prior studies</w:t>
      </w:r>
      <w:r w:rsidR="00E15AAA">
        <w:rPr>
          <w:sz w:val="24"/>
          <w:szCs w:val="24"/>
        </w:rPr>
        <w:t xml:space="preserve"> </w:t>
      </w:r>
      <w:r w:rsidR="00AC6C77">
        <w:rPr>
          <w:sz w:val="24"/>
          <w:szCs w:val="24"/>
        </w:rPr>
        <w:fldChar w:fldCharType="begin">
          <w:fldData xml:space="preserve">PEVuZE5vdGU+PENpdGU+PEF1dGhvcj5GZWRvcmVua288L0F1dGhvcj48WWVhcj4yMDEzPC9ZZWFy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dGVkIFN0YXRlcyBvZiBBbWVyaWNhPC9mdWxsLXRpdGxlPjwvcGVyaW9kaWNhbD48cGFnZXM+MTY2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</w:fldData>
        </w:fldChar>
      </w:r>
      <w:r w:rsidR="00AC6C77">
        <w:rPr>
          <w:sz w:val="24"/>
          <w:szCs w:val="24"/>
        </w:rPr>
        <w:instrText xml:space="preserve"> ADDIN EN.CITE </w:instrText>
      </w:r>
      <w:r w:rsidR="00AC6C77">
        <w:rPr>
          <w:sz w:val="24"/>
          <w:szCs w:val="24"/>
        </w:rPr>
        <w:fldChar w:fldCharType="begin">
          <w:fldData xml:space="preserve">PEVuZE5vdGU+PENpdGU+PEF1dGhvcj5GZWRvcmVua288L0F1dGhvcj48WWVhcj4yMDEzPC9ZZWFy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dGVkIFN0YXRlcyBvZiBBbWVyaWNhPC9mdWxsLXRpdGxlPjwvcGVyaW9kaWNhbD48cGFnZXM+MTY2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</w:fldData>
        </w:fldChar>
      </w:r>
      <w:r w:rsidR="00AC6C77">
        <w:rPr>
          <w:sz w:val="24"/>
          <w:szCs w:val="24"/>
        </w:rPr>
        <w:instrText xml:space="preserve"> ADDIN EN.CITE.DATA </w:instrText>
      </w:r>
      <w:r w:rsidR="00AC6C77">
        <w:rPr>
          <w:sz w:val="24"/>
          <w:szCs w:val="24"/>
        </w:rPr>
      </w:r>
      <w:r w:rsidR="00AC6C77">
        <w:rPr>
          <w:sz w:val="24"/>
          <w:szCs w:val="24"/>
        </w:rPr>
        <w:fldChar w:fldCharType="end"/>
      </w:r>
      <w:r w:rsidR="00AC6C77">
        <w:rPr>
          <w:sz w:val="24"/>
          <w:szCs w:val="24"/>
        </w:rPr>
      </w:r>
      <w:r w:rsidR="00AC6C77">
        <w:rPr>
          <w:sz w:val="24"/>
          <w:szCs w:val="24"/>
        </w:rPr>
        <w:fldChar w:fldCharType="separate"/>
      </w:r>
      <w:r w:rsidR="00AC6C77">
        <w:rPr>
          <w:noProof/>
          <w:sz w:val="24"/>
          <w:szCs w:val="24"/>
        </w:rPr>
        <w:t>(Duncan and Owen, 2000; Fedorenko et al., 2013)</w:t>
      </w:r>
      <w:r w:rsidR="00AC6C77">
        <w:rPr>
          <w:sz w:val="24"/>
          <w:szCs w:val="24"/>
        </w:rPr>
        <w:fldChar w:fldCharType="end"/>
      </w:r>
      <w:r w:rsidR="008F5BAB">
        <w:rPr>
          <w:sz w:val="24"/>
          <w:szCs w:val="24"/>
        </w:rPr>
        <w:t>,</w:t>
      </w:r>
      <w:r w:rsidR="00C14356">
        <w:rPr>
          <w:sz w:val="24"/>
          <w:szCs w:val="24"/>
        </w:rPr>
        <w:t xml:space="preserve"> </w:t>
      </w:r>
      <w:r w:rsidR="00B9084C">
        <w:rPr>
          <w:sz w:val="24"/>
          <w:szCs w:val="24"/>
        </w:rPr>
        <w:t>hard &gt; e</w:t>
      </w:r>
      <w:r w:rsidR="00D436BD">
        <w:rPr>
          <w:sz w:val="24"/>
          <w:szCs w:val="24"/>
        </w:rPr>
        <w:t>asy</w:t>
      </w:r>
      <w:r w:rsidR="002569B6" w:rsidRPr="0063437A">
        <w:rPr>
          <w:sz w:val="24"/>
          <w:szCs w:val="24"/>
        </w:rPr>
        <w:t xml:space="preserve"> decisio</w:t>
      </w:r>
      <w:r w:rsidR="00D436BD">
        <w:rPr>
          <w:sz w:val="24"/>
          <w:szCs w:val="24"/>
        </w:rPr>
        <w:t xml:space="preserve">ns engaged regions of the </w:t>
      </w:r>
      <w:r w:rsidR="00C12B38">
        <w:rPr>
          <w:sz w:val="24"/>
          <w:szCs w:val="24"/>
        </w:rPr>
        <w:t>MDN</w:t>
      </w:r>
      <w:r w:rsidR="00D436BD">
        <w:rPr>
          <w:sz w:val="24"/>
          <w:szCs w:val="24"/>
        </w:rPr>
        <w:t>,</w:t>
      </w:r>
      <w:r w:rsidR="002569B6" w:rsidRPr="0063437A">
        <w:rPr>
          <w:sz w:val="24"/>
          <w:szCs w:val="24"/>
        </w:rPr>
        <w:t xml:space="preserve"> whereas </w:t>
      </w:r>
      <w:r w:rsidR="00B9084C">
        <w:rPr>
          <w:sz w:val="24"/>
          <w:szCs w:val="24"/>
        </w:rPr>
        <w:t>easy &gt; h</w:t>
      </w:r>
      <w:r w:rsidR="00D436BD">
        <w:rPr>
          <w:sz w:val="24"/>
          <w:szCs w:val="24"/>
        </w:rPr>
        <w:t xml:space="preserve">ard </w:t>
      </w:r>
      <w:r w:rsidR="002569B6" w:rsidRPr="0063437A">
        <w:rPr>
          <w:sz w:val="24"/>
          <w:szCs w:val="24"/>
        </w:rPr>
        <w:t xml:space="preserve">decisions activated regions in the </w:t>
      </w:r>
      <w:r w:rsidR="00C12B38">
        <w:rPr>
          <w:sz w:val="24"/>
          <w:szCs w:val="24"/>
        </w:rPr>
        <w:t>DMN</w:t>
      </w:r>
      <w:r w:rsidR="002569B6" w:rsidRPr="0063437A">
        <w:rPr>
          <w:sz w:val="24"/>
          <w:szCs w:val="24"/>
        </w:rPr>
        <w:t xml:space="preserve">. </w:t>
      </w:r>
      <w:r w:rsidR="00D436BD">
        <w:rPr>
          <w:sz w:val="24"/>
          <w:szCs w:val="24"/>
        </w:rPr>
        <w:t xml:space="preserve">The conjunction </w:t>
      </w:r>
      <w:r w:rsidR="00B9084C">
        <w:rPr>
          <w:sz w:val="24"/>
          <w:szCs w:val="24"/>
        </w:rPr>
        <w:t>of action and relational judgements</w:t>
      </w:r>
      <w:r w:rsidR="00111739" w:rsidRPr="0063437A">
        <w:rPr>
          <w:sz w:val="24"/>
          <w:szCs w:val="24"/>
        </w:rPr>
        <w:t xml:space="preserve"> </w:t>
      </w:r>
      <w:r w:rsidR="002569B6" w:rsidRPr="0063437A">
        <w:rPr>
          <w:sz w:val="24"/>
          <w:szCs w:val="24"/>
        </w:rPr>
        <w:t>(</w:t>
      </w:r>
      <w:r w:rsidR="00D436BD">
        <w:rPr>
          <w:sz w:val="24"/>
          <w:szCs w:val="24"/>
        </w:rPr>
        <w:t xml:space="preserve">in </w:t>
      </w:r>
      <w:r w:rsidR="002569B6" w:rsidRPr="0063437A">
        <w:rPr>
          <w:sz w:val="24"/>
          <w:szCs w:val="24"/>
        </w:rPr>
        <w:t>green</w:t>
      </w:r>
      <w:r w:rsidR="003E49C2">
        <w:rPr>
          <w:sz w:val="24"/>
          <w:szCs w:val="24"/>
        </w:rPr>
        <w:t xml:space="preserve"> in Figure 3</w:t>
      </w:r>
      <w:r w:rsidR="002569B6" w:rsidRPr="0063437A">
        <w:rPr>
          <w:sz w:val="24"/>
          <w:szCs w:val="24"/>
        </w:rPr>
        <w:t xml:space="preserve">) </w:t>
      </w:r>
      <w:r w:rsidR="00D436BD">
        <w:rPr>
          <w:sz w:val="24"/>
          <w:szCs w:val="24"/>
        </w:rPr>
        <w:t>fell</w:t>
      </w:r>
      <w:r w:rsidR="002569B6" w:rsidRPr="0063437A">
        <w:rPr>
          <w:sz w:val="24"/>
          <w:szCs w:val="24"/>
        </w:rPr>
        <w:t xml:space="preserve"> between these networks </w:t>
      </w:r>
      <w:r w:rsidR="00D436BD">
        <w:rPr>
          <w:sz w:val="24"/>
          <w:szCs w:val="24"/>
        </w:rPr>
        <w:t>suggesting</w:t>
      </w:r>
      <w:r w:rsidR="002569B6" w:rsidRPr="0063437A">
        <w:rPr>
          <w:sz w:val="24"/>
          <w:szCs w:val="24"/>
        </w:rPr>
        <w:t xml:space="preserve"> tha</w:t>
      </w:r>
      <w:r w:rsidR="00D436BD">
        <w:rPr>
          <w:sz w:val="24"/>
          <w:szCs w:val="24"/>
        </w:rPr>
        <w:t xml:space="preserve">t </w:t>
      </w:r>
      <w:r w:rsidR="00A169AC">
        <w:rPr>
          <w:sz w:val="24"/>
          <w:szCs w:val="24"/>
        </w:rPr>
        <w:t xml:space="preserve">the </w:t>
      </w:r>
      <w:proofErr w:type="spellStart"/>
      <w:r w:rsidR="00A169AC">
        <w:rPr>
          <w:sz w:val="24"/>
          <w:szCs w:val="24"/>
        </w:rPr>
        <w:t>pMTG’s</w:t>
      </w:r>
      <w:proofErr w:type="spellEnd"/>
      <w:r w:rsidR="00A169AC">
        <w:rPr>
          <w:sz w:val="24"/>
          <w:szCs w:val="24"/>
        </w:rPr>
        <w:t xml:space="preserve"> role in processing actions and relations is </w:t>
      </w:r>
      <w:r w:rsidR="00C14356">
        <w:rPr>
          <w:sz w:val="24"/>
          <w:szCs w:val="24"/>
        </w:rPr>
        <w:t xml:space="preserve">consistent with </w:t>
      </w:r>
      <w:r w:rsidR="00A169AC">
        <w:rPr>
          <w:sz w:val="24"/>
          <w:szCs w:val="24"/>
        </w:rPr>
        <w:t xml:space="preserve">a </w:t>
      </w:r>
      <w:r w:rsidR="00E02739">
        <w:rPr>
          <w:sz w:val="24"/>
          <w:szCs w:val="24"/>
        </w:rPr>
        <w:t xml:space="preserve">possible role </w:t>
      </w:r>
      <w:r w:rsidR="00A169AC">
        <w:rPr>
          <w:sz w:val="24"/>
          <w:szCs w:val="24"/>
        </w:rPr>
        <w:t xml:space="preserve">for this site </w:t>
      </w:r>
      <w:r w:rsidR="00E02739">
        <w:rPr>
          <w:sz w:val="24"/>
          <w:szCs w:val="24"/>
        </w:rPr>
        <w:t>in the</w:t>
      </w:r>
      <w:r w:rsidR="00D436BD">
        <w:rPr>
          <w:sz w:val="24"/>
          <w:szCs w:val="24"/>
        </w:rPr>
        <w:t xml:space="preserve"> integration of</w:t>
      </w:r>
      <w:r w:rsidR="002569B6" w:rsidRPr="0063437A">
        <w:rPr>
          <w:sz w:val="24"/>
          <w:szCs w:val="24"/>
        </w:rPr>
        <w:t xml:space="preserve"> information from </w:t>
      </w:r>
      <w:r w:rsidR="00D436BD">
        <w:rPr>
          <w:sz w:val="24"/>
          <w:szCs w:val="24"/>
        </w:rPr>
        <w:t>the multi</w:t>
      </w:r>
      <w:r w:rsidR="00F0544C">
        <w:rPr>
          <w:sz w:val="24"/>
          <w:szCs w:val="24"/>
        </w:rPr>
        <w:t>ple</w:t>
      </w:r>
      <w:r w:rsidR="00D436BD">
        <w:rPr>
          <w:sz w:val="24"/>
          <w:szCs w:val="24"/>
        </w:rPr>
        <w:t xml:space="preserve">-demand </w:t>
      </w:r>
      <w:r w:rsidR="00E15AAA">
        <w:rPr>
          <w:sz w:val="24"/>
          <w:szCs w:val="24"/>
        </w:rPr>
        <w:t xml:space="preserve">network </w:t>
      </w:r>
      <w:r w:rsidR="00D436BD">
        <w:rPr>
          <w:sz w:val="24"/>
          <w:szCs w:val="24"/>
        </w:rPr>
        <w:t xml:space="preserve">and </w:t>
      </w:r>
      <w:r w:rsidR="00E15AAA">
        <w:rPr>
          <w:sz w:val="24"/>
          <w:szCs w:val="24"/>
        </w:rPr>
        <w:t>DMN</w:t>
      </w:r>
      <w:r w:rsidR="002569B6" w:rsidRPr="0063437A">
        <w:rPr>
          <w:sz w:val="24"/>
          <w:szCs w:val="24"/>
        </w:rPr>
        <w:t>.</w:t>
      </w:r>
    </w:p>
    <w:p w14:paraId="6EA70558" w14:textId="18850419" w:rsidR="00BA567F" w:rsidRDefault="00A13285" w:rsidP="00BA567F">
      <w:pPr>
        <w:spacing w:line="360" w:lineRule="auto"/>
        <w:ind w:firstLine="567"/>
        <w:jc w:val="both"/>
        <w:rPr>
          <w:rFonts w:cs="Times New Roman"/>
          <w:iCs/>
          <w:sz w:val="24"/>
          <w:szCs w:val="24"/>
          <w:highlight w:val="yellow"/>
        </w:rPr>
      </w:pPr>
      <w:r w:rsidRPr="00A47879">
        <w:rPr>
          <w:rFonts w:cs="Times New Roman"/>
          <w:iCs/>
          <w:sz w:val="24"/>
          <w:szCs w:val="24"/>
          <w:highlight w:val="yellow"/>
        </w:rPr>
        <w:t>Next, t</w:t>
      </w:r>
      <w:r w:rsidR="004A12B9" w:rsidRPr="00A47879">
        <w:rPr>
          <w:rFonts w:cs="Times New Roman"/>
          <w:iCs/>
          <w:sz w:val="24"/>
          <w:szCs w:val="24"/>
          <w:highlight w:val="yellow"/>
        </w:rPr>
        <w:t xml:space="preserve">o assess the possibility that the pMTG is part of a network of regions that is important for the functional integration of information from the MDN and the DMN, we conducted a psychophysiological interaction </w:t>
      </w:r>
      <w:r w:rsidR="00066D39" w:rsidRPr="00A47879">
        <w:rPr>
          <w:rFonts w:cs="Times New Roman"/>
          <w:iCs/>
          <w:sz w:val="24"/>
          <w:szCs w:val="24"/>
          <w:highlight w:val="yellow"/>
        </w:rPr>
        <w:t xml:space="preserve">(PPI) </w:t>
      </w:r>
      <w:r w:rsidR="004A12B9" w:rsidRPr="00A47879">
        <w:rPr>
          <w:rFonts w:cs="Times New Roman"/>
          <w:iCs/>
          <w:sz w:val="24"/>
          <w:szCs w:val="24"/>
          <w:highlight w:val="yellow"/>
        </w:rPr>
        <w:t>analysis to characterise its functional connectivity during active task processing. We used the region of the pMTG that r</w:t>
      </w:r>
      <w:r w:rsidR="009642C1" w:rsidRPr="00A47879">
        <w:rPr>
          <w:rFonts w:cs="Times New Roman"/>
          <w:iCs/>
          <w:sz w:val="24"/>
          <w:szCs w:val="24"/>
          <w:highlight w:val="yellow"/>
        </w:rPr>
        <w:t>esponded to the conjunction of Action &gt; C</w:t>
      </w:r>
      <w:r w:rsidR="004A12B9" w:rsidRPr="00A47879">
        <w:rPr>
          <w:rFonts w:cs="Times New Roman"/>
          <w:iCs/>
          <w:sz w:val="24"/>
          <w:szCs w:val="24"/>
          <w:highlight w:val="yellow"/>
        </w:rPr>
        <w:t>o</w:t>
      </w:r>
      <w:r w:rsidR="009642C1" w:rsidRPr="00A47879">
        <w:rPr>
          <w:rFonts w:cs="Times New Roman"/>
          <w:iCs/>
          <w:sz w:val="24"/>
          <w:szCs w:val="24"/>
          <w:highlight w:val="yellow"/>
        </w:rPr>
        <w:t xml:space="preserve">lour and Global &gt; Size as a seed region and at the group level </w:t>
      </w:r>
      <w:r w:rsidR="004A12B9" w:rsidRPr="00A47879">
        <w:rPr>
          <w:rFonts w:cs="Times New Roman"/>
          <w:iCs/>
          <w:sz w:val="24"/>
          <w:szCs w:val="24"/>
          <w:highlight w:val="yellow"/>
        </w:rPr>
        <w:t>explored the pattern of functional connectivity that was common</w:t>
      </w:r>
      <w:r w:rsidR="009642C1" w:rsidRPr="00A47879">
        <w:rPr>
          <w:rFonts w:cs="Times New Roman"/>
          <w:iCs/>
          <w:sz w:val="24"/>
          <w:szCs w:val="24"/>
          <w:highlight w:val="yellow"/>
        </w:rPr>
        <w:t xml:space="preserve"> to both forms of event</w:t>
      </w:r>
      <w:r w:rsidRPr="00A47879">
        <w:rPr>
          <w:rFonts w:cs="Times New Roman"/>
          <w:iCs/>
          <w:sz w:val="24"/>
          <w:szCs w:val="24"/>
          <w:highlight w:val="yellow"/>
        </w:rPr>
        <w:t>/relational</w:t>
      </w:r>
      <w:r w:rsidR="009642C1" w:rsidRPr="00A47879">
        <w:rPr>
          <w:rFonts w:cs="Times New Roman"/>
          <w:iCs/>
          <w:sz w:val="24"/>
          <w:szCs w:val="24"/>
          <w:highlight w:val="yellow"/>
        </w:rPr>
        <w:t xml:space="preserve"> semantics. The results of this analysis </w:t>
      </w:r>
      <w:r w:rsidRPr="00A47879">
        <w:rPr>
          <w:rFonts w:cs="Times New Roman"/>
          <w:iCs/>
          <w:sz w:val="24"/>
          <w:szCs w:val="24"/>
          <w:highlight w:val="yellow"/>
        </w:rPr>
        <w:t>are</w:t>
      </w:r>
      <w:r w:rsidR="009642C1" w:rsidRPr="00A47879">
        <w:rPr>
          <w:rFonts w:cs="Times New Roman"/>
          <w:iCs/>
          <w:sz w:val="24"/>
          <w:szCs w:val="24"/>
          <w:highlight w:val="yellow"/>
        </w:rPr>
        <w:t xml:space="preserve"> presented in Figure 4</w:t>
      </w:r>
      <w:r w:rsidRPr="00A47879">
        <w:rPr>
          <w:rFonts w:cs="Times New Roman"/>
          <w:iCs/>
          <w:sz w:val="24"/>
          <w:szCs w:val="24"/>
          <w:highlight w:val="yellow"/>
        </w:rPr>
        <w:t xml:space="preserve">: there was </w:t>
      </w:r>
      <w:r w:rsidR="009642C1" w:rsidRPr="00A47879">
        <w:rPr>
          <w:rFonts w:cs="Times New Roman"/>
          <w:iCs/>
          <w:sz w:val="24"/>
          <w:szCs w:val="24"/>
          <w:highlight w:val="yellow"/>
        </w:rPr>
        <w:t>greater functional connectivity during event</w:t>
      </w:r>
      <w:r w:rsidRPr="00A47879">
        <w:rPr>
          <w:rFonts w:cs="Times New Roman"/>
          <w:iCs/>
          <w:sz w:val="24"/>
          <w:szCs w:val="24"/>
          <w:highlight w:val="yellow"/>
        </w:rPr>
        <w:t>/relational</w:t>
      </w:r>
      <w:r w:rsidR="009642C1" w:rsidRPr="00A47879">
        <w:rPr>
          <w:rFonts w:cs="Times New Roman"/>
          <w:iCs/>
          <w:sz w:val="24"/>
          <w:szCs w:val="24"/>
          <w:highlight w:val="yellow"/>
        </w:rPr>
        <w:t xml:space="preserve"> semantics in a large region of inferior prefrontal cortex. Comparisons of this spatial map with the DMN revealed a region of overlap in the ventral inferior frontal gyrus, while a comparison with the MDN revealed overlap in more ventral regions of lateral prefrontal cortex.</w:t>
      </w:r>
    </w:p>
    <w:p w14:paraId="2CFAE769" w14:textId="0F2F3963" w:rsidR="00AB2C76" w:rsidRDefault="00AB2C76" w:rsidP="00BA567F">
      <w:pPr>
        <w:spacing w:line="360" w:lineRule="auto"/>
        <w:ind w:firstLine="567"/>
        <w:jc w:val="both"/>
        <w:rPr>
          <w:rFonts w:cs="Times New Roman"/>
          <w:iCs/>
          <w:sz w:val="24"/>
          <w:szCs w:val="24"/>
          <w:highlight w:val="yellow"/>
        </w:rPr>
      </w:pPr>
      <w:r w:rsidRPr="00AB2C76">
        <w:rPr>
          <w:noProof/>
          <w:highlight w:val="yellow"/>
          <w:lang w:eastAsia="en-GB"/>
        </w:rPr>
        <w:lastRenderedPageBreak/>
        <w:drawing>
          <wp:inline distT="0" distB="0" distL="0" distR="0" wp14:anchorId="302714BD" wp14:editId="274C3D81">
            <wp:extent cx="5731510" cy="3958347"/>
            <wp:effectExtent l="0" t="0" r="8890" b="444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58347"/>
                    </a:xfrm>
                    <a:prstGeom prst="rect">
                      <a:avLst/>
                    </a:prstGeom>
                    <a:noFill/>
                    <a:ln>
                      <a:noFill/>
                    </a:ln>
                  </pic:spPr>
                </pic:pic>
              </a:graphicData>
            </a:graphic>
          </wp:inline>
        </w:drawing>
      </w:r>
    </w:p>
    <w:p w14:paraId="1C5553CB" w14:textId="0817A93D" w:rsidR="007A0A55" w:rsidRPr="004935CB" w:rsidRDefault="00BA567F" w:rsidP="004935CB">
      <w:pPr>
        <w:spacing w:line="360" w:lineRule="auto"/>
        <w:jc w:val="both"/>
        <w:rPr>
          <w:rFonts w:cs="Times New Roman"/>
          <w:iCs/>
          <w:sz w:val="20"/>
          <w:szCs w:val="20"/>
          <w:highlight w:val="yellow"/>
        </w:rPr>
      </w:pPr>
      <w:r w:rsidRPr="004935CB">
        <w:rPr>
          <w:rFonts w:cs="Arial"/>
          <w:i/>
          <w:color w:val="222222"/>
          <w:sz w:val="20"/>
          <w:szCs w:val="20"/>
          <w:shd w:val="clear" w:color="auto" w:fill="FFFFFF"/>
        </w:rPr>
        <w:t>Figure 4.</w:t>
      </w:r>
      <w:r>
        <w:rPr>
          <w:rFonts w:cs="Arial"/>
          <w:color w:val="222222"/>
          <w:sz w:val="20"/>
          <w:szCs w:val="20"/>
          <w:shd w:val="clear" w:color="auto" w:fill="FFFFFF"/>
        </w:rPr>
        <w:t xml:space="preserve"> </w:t>
      </w:r>
      <w:r w:rsidRPr="004935CB">
        <w:rPr>
          <w:rFonts w:cs="Arial"/>
          <w:color w:val="222222"/>
          <w:sz w:val="20"/>
          <w:szCs w:val="20"/>
          <w:shd w:val="clear" w:color="auto" w:fill="FFFFFF"/>
        </w:rPr>
        <w:t>The rendered image shows the results of the psychophysiological interaction (PPI) analysis for the region showing common activation for the global semantic decisions and action features (Green). The axial slices illustrat</w:t>
      </w:r>
      <w:r w:rsidR="00DE5F68">
        <w:rPr>
          <w:rFonts w:cs="Arial"/>
          <w:color w:val="222222"/>
          <w:sz w:val="20"/>
          <w:szCs w:val="20"/>
          <w:shd w:val="clear" w:color="auto" w:fill="FFFFFF"/>
        </w:rPr>
        <w:t>e</w:t>
      </w:r>
      <w:r w:rsidRPr="004935CB">
        <w:rPr>
          <w:rFonts w:cs="Arial"/>
          <w:color w:val="222222"/>
          <w:sz w:val="20"/>
          <w:szCs w:val="20"/>
          <w:shd w:val="clear" w:color="auto" w:fill="FFFFFF"/>
        </w:rPr>
        <w:t xml:space="preserve"> regions of overlap between this spatial map and the default mode </w:t>
      </w:r>
      <w:r w:rsidR="00DE5F68">
        <w:rPr>
          <w:rFonts w:cs="Arial"/>
          <w:color w:val="222222"/>
          <w:sz w:val="20"/>
          <w:szCs w:val="20"/>
          <w:shd w:val="clear" w:color="auto" w:fill="FFFFFF"/>
        </w:rPr>
        <w:t xml:space="preserve">network (DMN) </w:t>
      </w:r>
      <w:r w:rsidRPr="004935CB">
        <w:rPr>
          <w:rFonts w:cs="Arial"/>
          <w:color w:val="222222"/>
          <w:sz w:val="20"/>
          <w:szCs w:val="20"/>
          <w:shd w:val="clear" w:color="auto" w:fill="FFFFFF"/>
        </w:rPr>
        <w:t>and the multiple demand network</w:t>
      </w:r>
      <w:r w:rsidR="00DE5F68">
        <w:rPr>
          <w:rFonts w:cs="Arial"/>
          <w:color w:val="222222"/>
          <w:sz w:val="20"/>
          <w:szCs w:val="20"/>
          <w:shd w:val="clear" w:color="auto" w:fill="FFFFFF"/>
        </w:rPr>
        <w:t xml:space="preserve"> (MDN)</w:t>
      </w:r>
      <w:r w:rsidRPr="004935CB">
        <w:rPr>
          <w:rFonts w:cs="Arial"/>
          <w:color w:val="222222"/>
          <w:sz w:val="20"/>
          <w:szCs w:val="20"/>
          <w:shd w:val="clear" w:color="auto" w:fill="FFFFFF"/>
        </w:rPr>
        <w:t>. For ease of visual comparison the grey box presen</w:t>
      </w:r>
      <w:r w:rsidRPr="00BA567F">
        <w:rPr>
          <w:rFonts w:cs="Arial"/>
          <w:color w:val="222222"/>
          <w:sz w:val="20"/>
          <w:szCs w:val="20"/>
          <w:shd w:val="clear" w:color="auto" w:fill="FFFFFF"/>
        </w:rPr>
        <w:t>ts the overlap between the meta</w:t>
      </w:r>
      <w:r>
        <w:rPr>
          <w:rFonts w:cs="Arial"/>
          <w:color w:val="222222"/>
          <w:sz w:val="20"/>
          <w:szCs w:val="20"/>
          <w:shd w:val="clear" w:color="auto" w:fill="FFFFFF"/>
        </w:rPr>
        <w:t>-</w:t>
      </w:r>
      <w:r w:rsidRPr="004935CB">
        <w:rPr>
          <w:rFonts w:cs="Arial"/>
          <w:color w:val="222222"/>
          <w:sz w:val="20"/>
          <w:szCs w:val="20"/>
          <w:shd w:val="clear" w:color="auto" w:fill="FFFFFF"/>
        </w:rPr>
        <w:t>analysis of Semantic control and the same pair of large-scale networks. The PPI wa</w:t>
      </w:r>
      <w:r w:rsidR="0044515F">
        <w:rPr>
          <w:rFonts w:cs="Arial"/>
          <w:color w:val="222222"/>
          <w:sz w:val="20"/>
          <w:szCs w:val="20"/>
          <w:shd w:val="clear" w:color="auto" w:fill="FFFFFF"/>
        </w:rPr>
        <w:t>s</w:t>
      </w:r>
      <w:r w:rsidRPr="004935CB">
        <w:rPr>
          <w:rFonts w:cs="Arial"/>
          <w:color w:val="222222"/>
          <w:sz w:val="20"/>
          <w:szCs w:val="20"/>
          <w:shd w:val="clear" w:color="auto" w:fill="FFFFFF"/>
        </w:rPr>
        <w:t> cluster corrected for multiple comparisons (inclusion threshold z = 2.3, cluster significance = p &lt; .05).</w:t>
      </w:r>
    </w:p>
    <w:p w14:paraId="071D20CA" w14:textId="77777777" w:rsidR="00D72386" w:rsidRDefault="00D72386" w:rsidP="00EE6D86">
      <w:pPr>
        <w:spacing w:line="360" w:lineRule="auto"/>
        <w:ind w:firstLine="567"/>
        <w:jc w:val="both"/>
        <w:rPr>
          <w:rFonts w:cs="Times New Roman"/>
          <w:iCs/>
          <w:sz w:val="24"/>
          <w:szCs w:val="24"/>
          <w:highlight w:val="yellow"/>
        </w:rPr>
      </w:pPr>
    </w:p>
    <w:p w14:paraId="332B1763" w14:textId="6A390138" w:rsidR="002569B6" w:rsidRDefault="00686D9D" w:rsidP="00EE6D86">
      <w:pPr>
        <w:spacing w:line="360" w:lineRule="auto"/>
        <w:ind w:firstLine="567"/>
        <w:jc w:val="both"/>
        <w:rPr>
          <w:sz w:val="24"/>
          <w:szCs w:val="24"/>
        </w:rPr>
      </w:pPr>
      <w:r w:rsidRPr="00A47879">
        <w:rPr>
          <w:rFonts w:cs="Times New Roman"/>
          <w:iCs/>
          <w:sz w:val="24"/>
          <w:szCs w:val="24"/>
          <w:highlight w:val="yellow"/>
        </w:rPr>
        <w:t>D</w:t>
      </w:r>
      <w:r w:rsidR="009642C1" w:rsidRPr="00A47879">
        <w:rPr>
          <w:rFonts w:cs="Times New Roman"/>
          <w:iCs/>
          <w:sz w:val="24"/>
          <w:szCs w:val="24"/>
          <w:highlight w:val="yellow"/>
        </w:rPr>
        <w:t>uring tasks that rely on event</w:t>
      </w:r>
      <w:r w:rsidR="00A47879" w:rsidRPr="00A47879">
        <w:rPr>
          <w:rFonts w:cs="Times New Roman"/>
          <w:iCs/>
          <w:sz w:val="24"/>
          <w:szCs w:val="24"/>
          <w:highlight w:val="yellow"/>
        </w:rPr>
        <w:t>/relational</w:t>
      </w:r>
      <w:r w:rsidR="009642C1" w:rsidRPr="00A47879">
        <w:rPr>
          <w:rFonts w:cs="Times New Roman"/>
          <w:iCs/>
          <w:sz w:val="24"/>
          <w:szCs w:val="24"/>
          <w:highlight w:val="yellow"/>
        </w:rPr>
        <w:t xml:space="preserve"> semantics</w:t>
      </w:r>
      <w:r w:rsidR="00A47879" w:rsidRPr="00A47879">
        <w:rPr>
          <w:rFonts w:cs="Times New Roman"/>
          <w:iCs/>
          <w:sz w:val="24"/>
          <w:szCs w:val="24"/>
          <w:highlight w:val="yellow"/>
        </w:rPr>
        <w:t>,</w:t>
      </w:r>
      <w:r w:rsidR="009642C1" w:rsidRPr="00A47879">
        <w:rPr>
          <w:rFonts w:cs="Times New Roman"/>
          <w:iCs/>
          <w:sz w:val="24"/>
          <w:szCs w:val="24"/>
          <w:highlight w:val="yellow"/>
        </w:rPr>
        <w:t xml:space="preserve"> the pMTG shows increased activation and heightened communication with regions in the MDN and DMN, </w:t>
      </w:r>
      <w:r w:rsidRPr="00A47879">
        <w:rPr>
          <w:rFonts w:cs="Times New Roman"/>
          <w:iCs/>
          <w:sz w:val="24"/>
          <w:szCs w:val="24"/>
          <w:highlight w:val="yellow"/>
        </w:rPr>
        <w:t>indicating a role for posterior regions of the temporal lobe in the inte</w:t>
      </w:r>
      <w:r w:rsidR="00066D39" w:rsidRPr="00A47879">
        <w:rPr>
          <w:rFonts w:cs="Times New Roman"/>
          <w:iCs/>
          <w:sz w:val="24"/>
          <w:szCs w:val="24"/>
          <w:highlight w:val="yellow"/>
        </w:rPr>
        <w:t>gration between these two large-</w:t>
      </w:r>
      <w:r w:rsidRPr="00A47879">
        <w:rPr>
          <w:rFonts w:cs="Times New Roman"/>
          <w:iCs/>
          <w:sz w:val="24"/>
          <w:szCs w:val="24"/>
          <w:highlight w:val="yellow"/>
        </w:rPr>
        <w:t xml:space="preserve">scale networks. To understand whether this integrative role arises </w:t>
      </w:r>
      <w:r w:rsidR="00066D39" w:rsidRPr="00A47879">
        <w:rPr>
          <w:rFonts w:cs="Times New Roman"/>
          <w:iCs/>
          <w:sz w:val="24"/>
          <w:szCs w:val="24"/>
          <w:highlight w:val="yellow"/>
        </w:rPr>
        <w:t>because pMTG is at the nexus of the DMN and MDN</w:t>
      </w:r>
      <w:r w:rsidR="00066D39">
        <w:rPr>
          <w:rFonts w:cs="Times New Roman"/>
          <w:iCs/>
          <w:sz w:val="24"/>
          <w:szCs w:val="24"/>
        </w:rPr>
        <w:t xml:space="preserve"> </w:t>
      </w:r>
      <w:r>
        <w:rPr>
          <w:rFonts w:cs="Times New Roman"/>
          <w:iCs/>
          <w:sz w:val="24"/>
          <w:szCs w:val="24"/>
        </w:rPr>
        <w:t>we</w:t>
      </w:r>
      <w:r w:rsidR="002569B6" w:rsidRPr="0063437A">
        <w:rPr>
          <w:rFonts w:cs="Times New Roman"/>
          <w:iCs/>
          <w:sz w:val="24"/>
          <w:szCs w:val="24"/>
        </w:rPr>
        <w:t xml:space="preserve"> performed a seed based </w:t>
      </w:r>
      <w:r w:rsidR="00C37A65">
        <w:rPr>
          <w:rFonts w:cs="Times New Roman"/>
          <w:iCs/>
          <w:sz w:val="24"/>
          <w:szCs w:val="24"/>
        </w:rPr>
        <w:t xml:space="preserve">resting state fMRI </w:t>
      </w:r>
      <w:r w:rsidR="002569B6" w:rsidRPr="0063437A">
        <w:rPr>
          <w:rFonts w:cs="Times New Roman"/>
          <w:iCs/>
          <w:sz w:val="24"/>
          <w:szCs w:val="24"/>
        </w:rPr>
        <w:t xml:space="preserve">connectivity </w:t>
      </w:r>
      <w:r w:rsidR="00D436BD">
        <w:rPr>
          <w:rFonts w:cs="Times New Roman"/>
          <w:iCs/>
          <w:sz w:val="24"/>
          <w:szCs w:val="24"/>
        </w:rPr>
        <w:t xml:space="preserve">analysis </w:t>
      </w:r>
      <w:r w:rsidR="0053334B" w:rsidRPr="0063437A">
        <w:rPr>
          <w:rFonts w:cs="Times New Roman"/>
          <w:sz w:val="24"/>
          <w:szCs w:val="24"/>
        </w:rPr>
        <w:t>in an independent set of participants</w:t>
      </w:r>
      <w:r w:rsidR="00C37A65">
        <w:rPr>
          <w:rFonts w:cs="Times New Roman"/>
          <w:sz w:val="24"/>
          <w:szCs w:val="24"/>
        </w:rPr>
        <w:t xml:space="preserve"> (C</w:t>
      </w:r>
      <w:r w:rsidR="001B3919">
        <w:rPr>
          <w:rFonts w:cs="Times New Roman"/>
          <w:sz w:val="24"/>
          <w:szCs w:val="24"/>
        </w:rPr>
        <w:t xml:space="preserve">ohorts 2 and </w:t>
      </w:r>
      <w:r w:rsidR="00C37A65">
        <w:rPr>
          <w:rFonts w:cs="Times New Roman"/>
          <w:sz w:val="24"/>
          <w:szCs w:val="24"/>
        </w:rPr>
        <w:t>3)</w:t>
      </w:r>
      <w:r w:rsidR="002569B6" w:rsidRPr="0063437A">
        <w:rPr>
          <w:rFonts w:cs="Times New Roman"/>
          <w:iCs/>
          <w:sz w:val="24"/>
          <w:szCs w:val="24"/>
        </w:rPr>
        <w:t xml:space="preserve">. </w:t>
      </w:r>
      <w:r w:rsidR="002569B6" w:rsidRPr="0063437A">
        <w:rPr>
          <w:rFonts w:cs="Times New Roman"/>
          <w:sz w:val="24"/>
          <w:szCs w:val="24"/>
        </w:rPr>
        <w:t xml:space="preserve">We </w:t>
      </w:r>
      <w:r w:rsidR="0053334B">
        <w:rPr>
          <w:rFonts w:cs="Times New Roman"/>
          <w:sz w:val="24"/>
          <w:szCs w:val="24"/>
        </w:rPr>
        <w:t xml:space="preserve">placed seeds around the peak response in </w:t>
      </w:r>
      <w:r w:rsidR="00054320">
        <w:rPr>
          <w:rFonts w:cs="Times New Roman"/>
          <w:sz w:val="24"/>
          <w:szCs w:val="24"/>
        </w:rPr>
        <w:t xml:space="preserve">IFS </w:t>
      </w:r>
      <w:r w:rsidR="0053334B">
        <w:rPr>
          <w:rFonts w:cs="Times New Roman"/>
          <w:sz w:val="24"/>
          <w:szCs w:val="24"/>
        </w:rPr>
        <w:t>using</w:t>
      </w:r>
      <w:r w:rsidR="002569B6" w:rsidRPr="0063437A">
        <w:rPr>
          <w:rFonts w:cs="Times New Roman"/>
          <w:sz w:val="24"/>
          <w:szCs w:val="24"/>
        </w:rPr>
        <w:t xml:space="preserve"> the contrast of feature selection &gt; global associations </w:t>
      </w:r>
      <w:r w:rsidR="00D436BD">
        <w:rPr>
          <w:rFonts w:cs="Times New Roman"/>
          <w:sz w:val="24"/>
          <w:szCs w:val="24"/>
        </w:rPr>
        <w:t>(</w:t>
      </w:r>
      <w:r w:rsidR="0053334B">
        <w:rPr>
          <w:rFonts w:cs="Times New Roman"/>
          <w:sz w:val="24"/>
          <w:szCs w:val="24"/>
        </w:rPr>
        <w:t>to identify a region</w:t>
      </w:r>
      <w:r w:rsidR="00D436BD">
        <w:rPr>
          <w:rFonts w:cs="Times New Roman"/>
          <w:sz w:val="24"/>
          <w:szCs w:val="24"/>
        </w:rPr>
        <w:t xml:space="preserve"> in </w:t>
      </w:r>
      <w:r w:rsidR="00066D39">
        <w:rPr>
          <w:rFonts w:cs="Times New Roman"/>
          <w:sz w:val="24"/>
          <w:szCs w:val="24"/>
        </w:rPr>
        <w:t>the MDN</w:t>
      </w:r>
      <w:r w:rsidR="00A47879">
        <w:rPr>
          <w:rFonts w:cs="Times New Roman"/>
          <w:sz w:val="24"/>
          <w:szCs w:val="24"/>
        </w:rPr>
        <w:t xml:space="preserve"> implicated in executive </w:t>
      </w:r>
      <w:proofErr w:type="gramStart"/>
      <w:r w:rsidR="00A47879">
        <w:rPr>
          <w:rFonts w:cs="Times New Roman"/>
          <w:sz w:val="24"/>
          <w:szCs w:val="24"/>
        </w:rPr>
        <w:t xml:space="preserve">control </w:t>
      </w:r>
      <w:r w:rsidR="002569B6" w:rsidRPr="0063437A">
        <w:rPr>
          <w:rFonts w:cs="Times New Roman"/>
          <w:sz w:val="24"/>
          <w:szCs w:val="24"/>
        </w:rPr>
        <w:t>;</w:t>
      </w:r>
      <w:proofErr w:type="gramEnd"/>
      <w:r w:rsidR="002569B6" w:rsidRPr="0063437A">
        <w:rPr>
          <w:rFonts w:cs="Times New Roman"/>
          <w:sz w:val="24"/>
          <w:szCs w:val="24"/>
        </w:rPr>
        <w:t xml:space="preserve"> -42 28 16)</w:t>
      </w:r>
      <w:r w:rsidR="0053334B">
        <w:rPr>
          <w:rFonts w:cs="Times New Roman"/>
          <w:sz w:val="24"/>
          <w:szCs w:val="24"/>
        </w:rPr>
        <w:t>. We used the reverse</w:t>
      </w:r>
      <w:r w:rsidR="00D436BD">
        <w:rPr>
          <w:rFonts w:cs="Times New Roman"/>
          <w:sz w:val="24"/>
          <w:szCs w:val="24"/>
        </w:rPr>
        <w:t xml:space="preserve"> contrast of </w:t>
      </w:r>
      <w:r w:rsidR="002569B6" w:rsidRPr="0063437A">
        <w:rPr>
          <w:rFonts w:cs="Times New Roman"/>
          <w:sz w:val="24"/>
          <w:szCs w:val="24"/>
        </w:rPr>
        <w:t>global as</w:t>
      </w:r>
      <w:r w:rsidR="00D436BD">
        <w:rPr>
          <w:rFonts w:cs="Times New Roman"/>
          <w:sz w:val="24"/>
          <w:szCs w:val="24"/>
        </w:rPr>
        <w:t xml:space="preserve">sociations &gt; feature selection in </w:t>
      </w:r>
      <w:r w:rsidR="002569B6" w:rsidRPr="0063437A">
        <w:rPr>
          <w:rFonts w:cs="Times New Roman"/>
          <w:sz w:val="24"/>
          <w:szCs w:val="24"/>
        </w:rPr>
        <w:t xml:space="preserve">the </w:t>
      </w:r>
      <w:r w:rsidR="00054320">
        <w:rPr>
          <w:rFonts w:cs="Times New Roman"/>
          <w:sz w:val="24"/>
          <w:szCs w:val="24"/>
        </w:rPr>
        <w:t>ATL</w:t>
      </w:r>
      <w:r w:rsidR="00D436BD">
        <w:rPr>
          <w:rFonts w:cs="Times New Roman"/>
          <w:sz w:val="24"/>
          <w:szCs w:val="24"/>
        </w:rPr>
        <w:t xml:space="preserve"> (</w:t>
      </w:r>
      <w:r w:rsidR="0053334B">
        <w:rPr>
          <w:rFonts w:cs="Times New Roman"/>
          <w:sz w:val="24"/>
          <w:szCs w:val="24"/>
        </w:rPr>
        <w:t xml:space="preserve">to identify a site </w:t>
      </w:r>
      <w:r w:rsidR="00A47879">
        <w:rPr>
          <w:rFonts w:cs="Times New Roman"/>
          <w:sz w:val="24"/>
          <w:szCs w:val="24"/>
        </w:rPr>
        <w:t xml:space="preserve">in the DMN </w:t>
      </w:r>
      <w:r w:rsidR="00D436BD">
        <w:rPr>
          <w:rFonts w:cs="Times New Roman"/>
          <w:sz w:val="24"/>
          <w:szCs w:val="24"/>
        </w:rPr>
        <w:t xml:space="preserve">implicated in semantic representation and </w:t>
      </w:r>
      <w:r w:rsidR="0053334B">
        <w:rPr>
          <w:rFonts w:cs="Times New Roman"/>
          <w:sz w:val="24"/>
          <w:szCs w:val="24"/>
        </w:rPr>
        <w:t>automatic retrieval</w:t>
      </w:r>
      <w:r w:rsidR="002569B6" w:rsidRPr="0063437A">
        <w:rPr>
          <w:rFonts w:cs="Times New Roman"/>
          <w:sz w:val="24"/>
          <w:szCs w:val="24"/>
        </w:rPr>
        <w:t xml:space="preserve">; -48 2 -38). A formal </w:t>
      </w:r>
      <w:r w:rsidR="002569B6" w:rsidRPr="0063437A">
        <w:rPr>
          <w:rFonts w:cs="Times New Roman"/>
          <w:sz w:val="24"/>
          <w:szCs w:val="24"/>
        </w:rPr>
        <w:lastRenderedPageBreak/>
        <w:t>conjunction between these connectivity maps identified two regions common to both networks</w:t>
      </w:r>
      <w:r w:rsidR="0053334B">
        <w:rPr>
          <w:rFonts w:cs="Times New Roman"/>
          <w:sz w:val="24"/>
          <w:szCs w:val="24"/>
        </w:rPr>
        <w:t>, in</w:t>
      </w:r>
      <w:r w:rsidR="002569B6" w:rsidRPr="0063437A">
        <w:rPr>
          <w:rFonts w:cs="Times New Roman"/>
          <w:sz w:val="24"/>
          <w:szCs w:val="24"/>
        </w:rPr>
        <w:t xml:space="preserve"> </w:t>
      </w:r>
      <w:r w:rsidR="00054320">
        <w:rPr>
          <w:rFonts w:cs="Times New Roman"/>
          <w:sz w:val="24"/>
          <w:szCs w:val="24"/>
        </w:rPr>
        <w:t>LIFG</w:t>
      </w:r>
      <w:r w:rsidR="002569B6" w:rsidRPr="0063437A">
        <w:rPr>
          <w:rFonts w:cs="Times New Roman"/>
          <w:sz w:val="24"/>
          <w:szCs w:val="24"/>
        </w:rPr>
        <w:t xml:space="preserve"> and </w:t>
      </w:r>
      <w:r w:rsidR="0053334B">
        <w:rPr>
          <w:rFonts w:cs="Times New Roman"/>
          <w:sz w:val="24"/>
          <w:szCs w:val="24"/>
        </w:rPr>
        <w:t>pMTG</w:t>
      </w:r>
      <w:r w:rsidR="002569B6" w:rsidRPr="0063437A">
        <w:rPr>
          <w:rFonts w:cs="Times New Roman"/>
          <w:sz w:val="24"/>
          <w:szCs w:val="24"/>
        </w:rPr>
        <w:t xml:space="preserve"> </w:t>
      </w:r>
      <w:r w:rsidR="0053334B">
        <w:rPr>
          <w:rFonts w:cs="Times New Roman"/>
          <w:sz w:val="24"/>
          <w:szCs w:val="24"/>
        </w:rPr>
        <w:t>(overlapping</w:t>
      </w:r>
      <w:r w:rsidR="002569B6" w:rsidRPr="0063437A">
        <w:rPr>
          <w:rFonts w:cs="Times New Roman"/>
          <w:sz w:val="24"/>
          <w:szCs w:val="24"/>
        </w:rPr>
        <w:t xml:space="preserve"> with the cluster found in the functional study</w:t>
      </w:r>
      <w:r w:rsidR="003E49C2">
        <w:rPr>
          <w:rFonts w:cs="Times New Roman"/>
          <w:sz w:val="24"/>
          <w:szCs w:val="24"/>
        </w:rPr>
        <w:t xml:space="preserve">; see Figure </w:t>
      </w:r>
      <w:r w:rsidR="003F4936">
        <w:rPr>
          <w:rFonts w:cs="Times New Roman"/>
          <w:sz w:val="24"/>
          <w:szCs w:val="24"/>
        </w:rPr>
        <w:t>5</w:t>
      </w:r>
      <w:r w:rsidR="0053334B">
        <w:rPr>
          <w:rFonts w:cs="Times New Roman"/>
          <w:sz w:val="24"/>
          <w:szCs w:val="24"/>
        </w:rPr>
        <w:t>)</w:t>
      </w:r>
      <w:r w:rsidR="002569B6" w:rsidRPr="0063437A">
        <w:rPr>
          <w:rFonts w:cs="Times New Roman"/>
          <w:sz w:val="24"/>
          <w:szCs w:val="24"/>
        </w:rPr>
        <w:t xml:space="preserve">. </w:t>
      </w:r>
      <w:r w:rsidR="00A47879" w:rsidRPr="00A47879">
        <w:rPr>
          <w:rFonts w:cs="Times New Roman"/>
          <w:sz w:val="24"/>
          <w:szCs w:val="24"/>
          <w:highlight w:val="yellow"/>
        </w:rPr>
        <w:t>T</w:t>
      </w:r>
      <w:r w:rsidRPr="00A47879">
        <w:rPr>
          <w:rFonts w:cs="Times New Roman"/>
          <w:sz w:val="24"/>
          <w:szCs w:val="24"/>
          <w:highlight w:val="yellow"/>
        </w:rPr>
        <w:t xml:space="preserve">his spatial pattern </w:t>
      </w:r>
      <w:r w:rsidR="00A47879" w:rsidRPr="00A47879">
        <w:rPr>
          <w:rFonts w:cs="Times New Roman"/>
          <w:sz w:val="24"/>
          <w:szCs w:val="24"/>
          <w:highlight w:val="yellow"/>
        </w:rPr>
        <w:t>was</w:t>
      </w:r>
      <w:r w:rsidRPr="00A47879">
        <w:rPr>
          <w:rFonts w:cs="Times New Roman"/>
          <w:sz w:val="24"/>
          <w:szCs w:val="24"/>
          <w:highlight w:val="yellow"/>
        </w:rPr>
        <w:t xml:space="preserve"> similar to the functional recruitment observed in the PPI analysis (see sub panel).</w:t>
      </w:r>
      <w:r>
        <w:rPr>
          <w:rFonts w:cs="Times New Roman"/>
          <w:sz w:val="24"/>
          <w:szCs w:val="24"/>
        </w:rPr>
        <w:t xml:space="preserve"> </w:t>
      </w:r>
      <w:r w:rsidR="002569B6" w:rsidRPr="0063437A">
        <w:rPr>
          <w:sz w:val="24"/>
          <w:szCs w:val="24"/>
        </w:rPr>
        <w:t xml:space="preserve">In addition, we examined the fibre tracts from our </w:t>
      </w:r>
      <w:r w:rsidR="00A47879">
        <w:rPr>
          <w:sz w:val="24"/>
          <w:szCs w:val="24"/>
        </w:rPr>
        <w:t xml:space="preserve">ATL and IFS </w:t>
      </w:r>
      <w:r w:rsidR="002569B6" w:rsidRPr="0063437A">
        <w:rPr>
          <w:sz w:val="24"/>
          <w:szCs w:val="24"/>
        </w:rPr>
        <w:t xml:space="preserve">seed regions using </w:t>
      </w:r>
      <w:r w:rsidR="00E15AAA">
        <w:rPr>
          <w:sz w:val="24"/>
          <w:szCs w:val="24"/>
        </w:rPr>
        <w:t xml:space="preserve">diffusion </w:t>
      </w:r>
      <w:r w:rsidR="005A52B6">
        <w:rPr>
          <w:sz w:val="24"/>
          <w:szCs w:val="24"/>
        </w:rPr>
        <w:t>t</w:t>
      </w:r>
      <w:r w:rsidR="00E15AAA">
        <w:rPr>
          <w:sz w:val="24"/>
          <w:szCs w:val="24"/>
        </w:rPr>
        <w:t>ractography</w:t>
      </w:r>
      <w:r w:rsidR="002569B6" w:rsidRPr="0063437A">
        <w:rPr>
          <w:sz w:val="24"/>
          <w:szCs w:val="24"/>
        </w:rPr>
        <w:t xml:space="preserve">. Overlapping white matter (WM) tracts were observed </w:t>
      </w:r>
      <w:r w:rsidR="00A47879">
        <w:rPr>
          <w:sz w:val="24"/>
          <w:szCs w:val="24"/>
        </w:rPr>
        <w:t>beneath</w:t>
      </w:r>
      <w:r w:rsidR="002569B6" w:rsidRPr="0063437A">
        <w:rPr>
          <w:sz w:val="24"/>
          <w:szCs w:val="24"/>
        </w:rPr>
        <w:t xml:space="preserve"> our conjunction pMTG cluster</w:t>
      </w:r>
      <w:r w:rsidR="003E49C2">
        <w:rPr>
          <w:sz w:val="24"/>
          <w:szCs w:val="24"/>
        </w:rPr>
        <w:t xml:space="preserve"> (see Figure </w:t>
      </w:r>
      <w:r w:rsidR="003F4936">
        <w:rPr>
          <w:sz w:val="24"/>
          <w:szCs w:val="24"/>
        </w:rPr>
        <w:t>5</w:t>
      </w:r>
      <w:r w:rsidR="00BE28B4">
        <w:rPr>
          <w:sz w:val="24"/>
          <w:szCs w:val="24"/>
        </w:rPr>
        <w:t>, right-hand column)</w:t>
      </w:r>
      <w:r w:rsidR="002569B6" w:rsidRPr="0063437A">
        <w:rPr>
          <w:sz w:val="24"/>
          <w:szCs w:val="24"/>
        </w:rPr>
        <w:t xml:space="preserve">. These results suggest that </w:t>
      </w:r>
      <w:r w:rsidR="0053334B">
        <w:rPr>
          <w:sz w:val="24"/>
          <w:szCs w:val="24"/>
        </w:rPr>
        <w:t>the region of pMTG implicated in event</w:t>
      </w:r>
      <w:r w:rsidR="00A47879">
        <w:rPr>
          <w:sz w:val="24"/>
          <w:szCs w:val="24"/>
        </w:rPr>
        <w:t>/relational</w:t>
      </w:r>
      <w:r w:rsidR="0053334B">
        <w:rPr>
          <w:sz w:val="24"/>
          <w:szCs w:val="24"/>
        </w:rPr>
        <w:t xml:space="preserve"> semantics</w:t>
      </w:r>
      <w:r w:rsidR="00C14356">
        <w:rPr>
          <w:sz w:val="24"/>
          <w:szCs w:val="24"/>
        </w:rPr>
        <w:t>,</w:t>
      </w:r>
      <w:r w:rsidR="0053334B">
        <w:rPr>
          <w:sz w:val="24"/>
          <w:szCs w:val="24"/>
        </w:rPr>
        <w:t xml:space="preserve"> and in semantic control by the wider literature</w:t>
      </w:r>
      <w:r w:rsidR="00E15AAA">
        <w:rPr>
          <w:sz w:val="24"/>
          <w:szCs w:val="24"/>
        </w:rPr>
        <w:t xml:space="preserve"> </w:t>
      </w:r>
      <w:r w:rsidR="002451A4">
        <w:rPr>
          <w:sz w:val="24"/>
          <w:szCs w:val="24"/>
        </w:rPr>
        <w:fldChar w:fldCharType="begin">
          <w:fldData xml:space="preserve">PEVuZE5vdGU+PENpdGU+PEF1dGhvcj5Ob29uYW48L0F1dGhvcj48WWVhcj4yMDEzPC9ZZWFyPjxS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</w:fldData>
        </w:fldChar>
      </w:r>
      <w:r w:rsidR="00D50000">
        <w:rPr>
          <w:sz w:val="24"/>
          <w:szCs w:val="24"/>
        </w:rPr>
        <w:instrText xml:space="preserve"> ADDIN EN.CITE </w:instrText>
      </w:r>
      <w:r w:rsidR="00D50000">
        <w:rPr>
          <w:sz w:val="24"/>
          <w:szCs w:val="24"/>
        </w:rPr>
        <w:fldChar w:fldCharType="begin">
          <w:fldData xml:space="preserve">PEVuZE5vdGU+PENpdGU+PEF1dGhvcj5Ob29uYW48L0F1dGhvcj48WWVhcj4yMDEzPC9ZZWFyPjxS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</w:fldData>
        </w:fldChar>
      </w:r>
      <w:r w:rsidR="00D50000">
        <w:rPr>
          <w:sz w:val="24"/>
          <w:szCs w:val="24"/>
        </w:rPr>
        <w:instrText xml:space="preserve"> ADDIN EN.CITE.DATA </w:instrText>
      </w:r>
      <w:r w:rsidR="00D50000">
        <w:rPr>
          <w:sz w:val="24"/>
          <w:szCs w:val="24"/>
        </w:rPr>
      </w:r>
      <w:r w:rsidR="00D50000">
        <w:rPr>
          <w:sz w:val="24"/>
          <w:szCs w:val="24"/>
        </w:rPr>
        <w:fldChar w:fldCharType="end"/>
      </w:r>
      <w:r w:rsidR="002451A4">
        <w:rPr>
          <w:sz w:val="24"/>
          <w:szCs w:val="24"/>
        </w:rPr>
      </w:r>
      <w:r w:rsidR="002451A4">
        <w:rPr>
          <w:sz w:val="24"/>
          <w:szCs w:val="24"/>
        </w:rPr>
        <w:fldChar w:fldCharType="separate"/>
      </w:r>
      <w:r w:rsidR="00D50000">
        <w:rPr>
          <w:noProof/>
          <w:sz w:val="24"/>
          <w:szCs w:val="24"/>
        </w:rPr>
        <w:t>(Kim, 2011; Noonan et al., 2013; Davey et al., 2015b)</w:t>
      </w:r>
      <w:r w:rsidR="002451A4">
        <w:rPr>
          <w:sz w:val="24"/>
          <w:szCs w:val="24"/>
        </w:rPr>
        <w:fldChar w:fldCharType="end"/>
      </w:r>
      <w:r w:rsidR="00C14356">
        <w:rPr>
          <w:sz w:val="24"/>
          <w:szCs w:val="24"/>
        </w:rPr>
        <w:t>,</w:t>
      </w:r>
      <w:r w:rsidR="0053334B">
        <w:rPr>
          <w:sz w:val="24"/>
          <w:szCs w:val="24"/>
        </w:rPr>
        <w:t xml:space="preserve"> </w:t>
      </w:r>
      <w:r w:rsidR="00C14356">
        <w:rPr>
          <w:sz w:val="24"/>
          <w:szCs w:val="24"/>
        </w:rPr>
        <w:t>has a</w:t>
      </w:r>
      <w:r w:rsidR="00EE6D86">
        <w:rPr>
          <w:sz w:val="24"/>
          <w:szCs w:val="24"/>
        </w:rPr>
        <w:t xml:space="preserve"> pattern of functional and structural connectivity </w:t>
      </w:r>
      <w:r w:rsidR="00C14356">
        <w:rPr>
          <w:sz w:val="24"/>
          <w:szCs w:val="24"/>
        </w:rPr>
        <w:t xml:space="preserve">that would allow it </w:t>
      </w:r>
      <w:r w:rsidR="00EE6D86">
        <w:rPr>
          <w:sz w:val="24"/>
          <w:szCs w:val="24"/>
        </w:rPr>
        <w:t>to</w:t>
      </w:r>
      <w:r w:rsidR="002569B6" w:rsidRPr="0063437A">
        <w:rPr>
          <w:sz w:val="24"/>
          <w:szCs w:val="24"/>
        </w:rPr>
        <w:t xml:space="preserve"> </w:t>
      </w:r>
      <w:r w:rsidR="00EE6D86">
        <w:rPr>
          <w:sz w:val="24"/>
          <w:szCs w:val="24"/>
        </w:rPr>
        <w:t>coordinate</w:t>
      </w:r>
      <w:r w:rsidR="002569B6" w:rsidRPr="0063437A">
        <w:rPr>
          <w:sz w:val="24"/>
          <w:szCs w:val="24"/>
        </w:rPr>
        <w:t xml:space="preserve"> </w:t>
      </w:r>
      <w:r w:rsidR="00EE6D86">
        <w:rPr>
          <w:sz w:val="24"/>
          <w:szCs w:val="24"/>
        </w:rPr>
        <w:t>networks</w:t>
      </w:r>
      <w:r w:rsidR="002569B6" w:rsidRPr="0063437A">
        <w:rPr>
          <w:sz w:val="24"/>
          <w:szCs w:val="24"/>
        </w:rPr>
        <w:t xml:space="preserve"> implicated in automatic </w:t>
      </w:r>
      <w:r w:rsidR="00EE6D86">
        <w:rPr>
          <w:sz w:val="24"/>
          <w:szCs w:val="24"/>
        </w:rPr>
        <w:t xml:space="preserve">semantic retrieval </w:t>
      </w:r>
      <w:r w:rsidR="002569B6" w:rsidRPr="0063437A">
        <w:rPr>
          <w:sz w:val="24"/>
          <w:szCs w:val="24"/>
        </w:rPr>
        <w:t xml:space="preserve">and executive </w:t>
      </w:r>
      <w:r w:rsidR="0028478C">
        <w:rPr>
          <w:sz w:val="24"/>
          <w:szCs w:val="24"/>
        </w:rPr>
        <w:t>control</w:t>
      </w:r>
    </w:p>
    <w:p w14:paraId="27F0A261" w14:textId="17EF4169" w:rsidR="0028478C" w:rsidRDefault="0028478C" w:rsidP="00EE6D86">
      <w:pPr>
        <w:spacing w:line="360" w:lineRule="auto"/>
        <w:ind w:firstLine="567"/>
        <w:jc w:val="both"/>
        <w:rPr>
          <w:sz w:val="24"/>
          <w:szCs w:val="24"/>
        </w:rPr>
      </w:pPr>
    </w:p>
    <w:p w14:paraId="55921F54" w14:textId="77777777" w:rsidR="0028478C" w:rsidRDefault="0028478C" w:rsidP="00EE6D86">
      <w:pPr>
        <w:spacing w:line="360" w:lineRule="auto"/>
        <w:ind w:firstLine="567"/>
        <w:jc w:val="both"/>
        <w:rPr>
          <w:sz w:val="24"/>
          <w:szCs w:val="24"/>
        </w:rPr>
      </w:pPr>
    </w:p>
    <w:p w14:paraId="61C8CD47" w14:textId="77777777" w:rsidR="0028478C" w:rsidRDefault="0028478C" w:rsidP="00EE6D86">
      <w:pPr>
        <w:spacing w:line="360" w:lineRule="auto"/>
        <w:ind w:firstLine="567"/>
        <w:jc w:val="both"/>
        <w:rPr>
          <w:sz w:val="24"/>
          <w:szCs w:val="24"/>
        </w:rPr>
      </w:pPr>
    </w:p>
    <w:p w14:paraId="6F780EFB" w14:textId="3AA9B200" w:rsidR="0028478C" w:rsidRDefault="0028478C" w:rsidP="00EE6D86">
      <w:pPr>
        <w:spacing w:line="360" w:lineRule="auto"/>
        <w:ind w:firstLine="567"/>
        <w:jc w:val="both"/>
        <w:rPr>
          <w:sz w:val="24"/>
          <w:szCs w:val="24"/>
        </w:rPr>
      </w:pPr>
    </w:p>
    <w:p w14:paraId="6BE3AC7D" w14:textId="1DD85B37" w:rsidR="0028478C" w:rsidRDefault="0028478C" w:rsidP="00EE6D86">
      <w:pPr>
        <w:spacing w:line="360" w:lineRule="auto"/>
        <w:ind w:firstLine="567"/>
        <w:jc w:val="both"/>
        <w:rPr>
          <w:sz w:val="24"/>
          <w:szCs w:val="24"/>
        </w:rPr>
      </w:pPr>
    </w:p>
    <w:p w14:paraId="121CB94E" w14:textId="77777777" w:rsidR="0028478C" w:rsidRDefault="0028478C" w:rsidP="00D85E23">
      <w:pPr>
        <w:spacing w:line="360" w:lineRule="auto"/>
        <w:jc w:val="both"/>
        <w:rPr>
          <w:i/>
          <w:sz w:val="20"/>
          <w:szCs w:val="20"/>
        </w:rPr>
      </w:pPr>
    </w:p>
    <w:p w14:paraId="648640D8" w14:textId="77777777" w:rsidR="0028478C" w:rsidRDefault="0028478C" w:rsidP="00D85E23">
      <w:pPr>
        <w:spacing w:line="360" w:lineRule="auto"/>
        <w:jc w:val="both"/>
        <w:rPr>
          <w:i/>
          <w:sz w:val="20"/>
          <w:szCs w:val="20"/>
        </w:rPr>
      </w:pPr>
      <w:r w:rsidRPr="00B9084C">
        <w:rPr>
          <w:i/>
          <w:noProof/>
          <w:sz w:val="20"/>
          <w:szCs w:val="20"/>
          <w:lang w:eastAsia="en-GB"/>
        </w:rPr>
        <w:lastRenderedPageBreak/>
        <w:drawing>
          <wp:anchor distT="0" distB="0" distL="114300" distR="114300" simplePos="0" relativeHeight="251661312" behindDoc="0" locked="0" layoutInCell="1" allowOverlap="1" wp14:anchorId="5BF6B647" wp14:editId="3C87C872">
            <wp:simplePos x="0" y="0"/>
            <wp:positionH relativeFrom="margin">
              <wp:posOffset>-384175</wp:posOffset>
            </wp:positionH>
            <wp:positionV relativeFrom="margin">
              <wp:posOffset>-374015</wp:posOffset>
            </wp:positionV>
            <wp:extent cx="6409690" cy="4275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6409690" cy="427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5DF6D" w14:textId="2C6387F3" w:rsidR="00D85E23" w:rsidRPr="00B9084C" w:rsidRDefault="00D85E23" w:rsidP="00D85E23">
      <w:pPr>
        <w:spacing w:line="360" w:lineRule="auto"/>
        <w:jc w:val="both"/>
        <w:rPr>
          <w:i/>
          <w:sz w:val="20"/>
          <w:szCs w:val="20"/>
        </w:rPr>
      </w:pPr>
      <w:r w:rsidRPr="00B9084C">
        <w:rPr>
          <w:i/>
          <w:sz w:val="20"/>
          <w:szCs w:val="20"/>
        </w:rPr>
        <w:t xml:space="preserve">Figure </w:t>
      </w:r>
      <w:r w:rsidR="003F4936">
        <w:rPr>
          <w:i/>
          <w:sz w:val="20"/>
          <w:szCs w:val="20"/>
        </w:rPr>
        <w:t>5</w:t>
      </w:r>
      <w:r w:rsidRPr="00B9084C">
        <w:rPr>
          <w:i/>
          <w:sz w:val="20"/>
          <w:szCs w:val="20"/>
        </w:rPr>
        <w:t xml:space="preserve">. </w:t>
      </w:r>
      <w:r w:rsidRPr="00B9084C">
        <w:rPr>
          <w:sz w:val="20"/>
          <w:szCs w:val="20"/>
        </w:rPr>
        <w:t xml:space="preserve">Resting state functional connectivity and structural connectivity (tractography) for functional peaks identified for hard semantic judgements in a key executive region (-42 28 16, inferior frontal sulcus - IFS, in red) and easy semantic judgements in a region linked to semantic representation (-48 2 -38, anterior temporal lobe - ATL, in blue). The conjunction for the two connectivity patterns is displayed in green. All contrasts and conjunctions are cluster corrected to control for multiple comparisons (inclusion threshold z = 2.3, cluster significance = p &lt;.05). The left-hand column shows the seed regions, columns 2 and 3 show resting state connectivity and white matter (WM) fibre tracts identified using diffusion MRI for each seed and their overlap are displayed on the right. </w:t>
      </w:r>
      <w:r w:rsidR="00686D9D">
        <w:rPr>
          <w:sz w:val="20"/>
          <w:szCs w:val="20"/>
        </w:rPr>
        <w:t xml:space="preserve"> We present the spatial maps from the Noonan </w:t>
      </w:r>
      <w:r w:rsidR="00A47879">
        <w:rPr>
          <w:sz w:val="20"/>
          <w:szCs w:val="20"/>
        </w:rPr>
        <w:t xml:space="preserve">et al. (2013) </w:t>
      </w:r>
      <w:r w:rsidR="00686D9D">
        <w:rPr>
          <w:sz w:val="20"/>
          <w:szCs w:val="20"/>
        </w:rPr>
        <w:t xml:space="preserve">meta-analysis and from the prior PPI analysis to facilitate visual comparison of these three networks.  </w:t>
      </w:r>
      <w:r w:rsidR="00DE5F68">
        <w:rPr>
          <w:sz w:val="20"/>
          <w:szCs w:val="20"/>
        </w:rPr>
        <w:t>Note the colour bar does not refer to th</w:t>
      </w:r>
      <w:r w:rsidR="00AB2C76">
        <w:rPr>
          <w:sz w:val="20"/>
          <w:szCs w:val="20"/>
        </w:rPr>
        <w:t>e DTI Images which were corrected</w:t>
      </w:r>
      <w:r w:rsidR="00DE5F68">
        <w:rPr>
          <w:sz w:val="20"/>
          <w:szCs w:val="20"/>
        </w:rPr>
        <w:t xml:space="preserve"> using randomise and are presented as fully saturated maps. </w:t>
      </w:r>
    </w:p>
    <w:p w14:paraId="32ABB90C" w14:textId="252B555B" w:rsidR="00D65D6D" w:rsidRDefault="00017F41">
      <w:pPr>
        <w:spacing w:line="360" w:lineRule="auto"/>
        <w:jc w:val="both"/>
        <w:rPr>
          <w:rFonts w:cs="Times New Roman"/>
          <w:sz w:val="24"/>
          <w:szCs w:val="24"/>
        </w:rPr>
      </w:pPr>
      <w:r>
        <w:rPr>
          <w:rFonts w:cs="Times New Roman"/>
          <w:sz w:val="24"/>
          <w:szCs w:val="24"/>
        </w:rPr>
        <w:tab/>
      </w:r>
      <w:r w:rsidR="002557A6">
        <w:rPr>
          <w:rFonts w:cs="Times New Roman"/>
          <w:sz w:val="24"/>
          <w:szCs w:val="24"/>
        </w:rPr>
        <w:t xml:space="preserve">We next related the region of pMTG implicated in </w:t>
      </w:r>
      <w:r w:rsidR="00214745">
        <w:rPr>
          <w:rFonts w:cs="Times New Roman"/>
          <w:sz w:val="24"/>
          <w:szCs w:val="24"/>
        </w:rPr>
        <w:t>the analyses above</w:t>
      </w:r>
      <w:r w:rsidR="002557A6">
        <w:rPr>
          <w:rFonts w:cs="Times New Roman"/>
          <w:sz w:val="24"/>
          <w:szCs w:val="24"/>
        </w:rPr>
        <w:t xml:space="preserve"> to functional gradients previously reported for control-demanding semantic tasks in LIFG</w:t>
      </w:r>
      <w:r w:rsidR="00214745">
        <w:rPr>
          <w:rFonts w:cs="Times New Roman"/>
          <w:sz w:val="24"/>
          <w:szCs w:val="24"/>
        </w:rPr>
        <w:t>. Our aim was</w:t>
      </w:r>
      <w:r w:rsidR="002557A6">
        <w:rPr>
          <w:rFonts w:cs="Times New Roman"/>
          <w:sz w:val="24"/>
          <w:szCs w:val="24"/>
        </w:rPr>
        <w:t xml:space="preserve"> to investigate whether </w:t>
      </w:r>
      <w:r w:rsidR="00214745">
        <w:rPr>
          <w:rFonts w:cs="Times New Roman"/>
          <w:sz w:val="24"/>
          <w:szCs w:val="24"/>
        </w:rPr>
        <w:t>this region</w:t>
      </w:r>
      <w:r w:rsidR="002557A6">
        <w:rPr>
          <w:rFonts w:cs="Times New Roman"/>
          <w:sz w:val="24"/>
          <w:szCs w:val="24"/>
        </w:rPr>
        <w:t xml:space="preserve"> shows a pattern of connectivity compatible with a large-scale distributed network underpinning a particular aspect of semantic control (i.e., </w:t>
      </w:r>
      <w:proofErr w:type="spellStart"/>
      <w:r w:rsidR="00214745">
        <w:rPr>
          <w:rFonts w:cs="Times New Roman"/>
          <w:sz w:val="24"/>
          <w:szCs w:val="24"/>
        </w:rPr>
        <w:t>Badre</w:t>
      </w:r>
      <w:proofErr w:type="spellEnd"/>
      <w:r w:rsidR="007502FD">
        <w:rPr>
          <w:rFonts w:cs="Times New Roman"/>
          <w:sz w:val="24"/>
          <w:szCs w:val="24"/>
        </w:rPr>
        <w:t xml:space="preserve"> et al.</w:t>
      </w:r>
      <w:r w:rsidR="00214745">
        <w:rPr>
          <w:rFonts w:cs="Times New Roman"/>
          <w:sz w:val="24"/>
          <w:szCs w:val="24"/>
        </w:rPr>
        <w:t xml:space="preserve">’s 2005 distinction between </w:t>
      </w:r>
      <w:r w:rsidR="002557A6">
        <w:rPr>
          <w:rFonts w:cs="Times New Roman"/>
          <w:sz w:val="24"/>
          <w:szCs w:val="24"/>
        </w:rPr>
        <w:t xml:space="preserve">“controlled retrieval” </w:t>
      </w:r>
      <w:r w:rsidR="007502FD">
        <w:rPr>
          <w:rFonts w:cs="Times New Roman"/>
          <w:sz w:val="24"/>
          <w:szCs w:val="24"/>
        </w:rPr>
        <w:t>in</w:t>
      </w:r>
      <w:r w:rsidR="002557A6">
        <w:rPr>
          <w:rFonts w:cs="Times New Roman"/>
          <w:sz w:val="24"/>
          <w:szCs w:val="24"/>
        </w:rPr>
        <w:t xml:space="preserve"> anterior/ventral IFG, </w:t>
      </w:r>
      <w:r w:rsidR="00214745">
        <w:rPr>
          <w:rFonts w:cs="Times New Roman"/>
          <w:sz w:val="24"/>
          <w:szCs w:val="24"/>
        </w:rPr>
        <w:t>and</w:t>
      </w:r>
      <w:r w:rsidR="002557A6">
        <w:rPr>
          <w:rFonts w:cs="Times New Roman"/>
          <w:sz w:val="24"/>
          <w:szCs w:val="24"/>
        </w:rPr>
        <w:t xml:space="preserve"> “selection” </w:t>
      </w:r>
      <w:r w:rsidR="007502FD">
        <w:rPr>
          <w:rFonts w:cs="Times New Roman"/>
          <w:sz w:val="24"/>
          <w:szCs w:val="24"/>
        </w:rPr>
        <w:t>in</w:t>
      </w:r>
      <w:r w:rsidR="002557A6">
        <w:rPr>
          <w:rFonts w:cs="Times New Roman"/>
          <w:sz w:val="24"/>
          <w:szCs w:val="24"/>
        </w:rPr>
        <w:t xml:space="preserve"> posterior/dorsal IFG). W</w:t>
      </w:r>
      <w:r w:rsidR="002569B6" w:rsidRPr="0063437A">
        <w:rPr>
          <w:rFonts w:cs="Times New Roman"/>
          <w:sz w:val="24"/>
          <w:szCs w:val="24"/>
        </w:rPr>
        <w:t xml:space="preserve">e reasoned that if </w:t>
      </w:r>
      <w:r w:rsidR="002557A6">
        <w:rPr>
          <w:rFonts w:cs="Times New Roman"/>
          <w:sz w:val="24"/>
          <w:szCs w:val="24"/>
        </w:rPr>
        <w:t xml:space="preserve">pMTG is implicated in </w:t>
      </w:r>
      <w:r w:rsidR="00214745">
        <w:rPr>
          <w:rFonts w:cs="Times New Roman"/>
          <w:sz w:val="24"/>
          <w:szCs w:val="24"/>
        </w:rPr>
        <w:t xml:space="preserve">specific </w:t>
      </w:r>
      <w:r w:rsidR="002557A6">
        <w:rPr>
          <w:rFonts w:cs="Times New Roman"/>
          <w:sz w:val="24"/>
          <w:szCs w:val="24"/>
        </w:rPr>
        <w:t xml:space="preserve">aspects of </w:t>
      </w:r>
      <w:r w:rsidR="007502FD">
        <w:rPr>
          <w:rFonts w:cs="Times New Roman"/>
          <w:sz w:val="24"/>
          <w:szCs w:val="24"/>
        </w:rPr>
        <w:t xml:space="preserve">controlled </w:t>
      </w:r>
      <w:r w:rsidR="002557A6">
        <w:rPr>
          <w:rFonts w:cs="Times New Roman"/>
          <w:sz w:val="24"/>
          <w:szCs w:val="24"/>
        </w:rPr>
        <w:t xml:space="preserve">semantic retrieval (e.g., </w:t>
      </w:r>
      <w:r w:rsidR="00214745">
        <w:rPr>
          <w:rFonts w:cs="Times New Roman"/>
          <w:sz w:val="24"/>
          <w:szCs w:val="24"/>
        </w:rPr>
        <w:t xml:space="preserve">the generation and application of a spatiotemporal or thematic context to identify a link between concepts), as opposed to difficult semantic </w:t>
      </w:r>
      <w:r w:rsidR="00214745">
        <w:rPr>
          <w:rFonts w:cs="Times New Roman"/>
          <w:sz w:val="24"/>
          <w:szCs w:val="24"/>
        </w:rPr>
        <w:lastRenderedPageBreak/>
        <w:t>judgements in general, it may show stronger connectivity to anterior/ventral portions of IFG.</w:t>
      </w:r>
      <w:r w:rsidR="002569B6" w:rsidRPr="0063437A">
        <w:rPr>
          <w:rFonts w:cs="Times New Roman"/>
          <w:sz w:val="24"/>
          <w:szCs w:val="24"/>
        </w:rPr>
        <w:t xml:space="preserve"> </w:t>
      </w:r>
      <w:r w:rsidR="00686D9D" w:rsidRPr="00A47879">
        <w:rPr>
          <w:rFonts w:cs="Times New Roman"/>
          <w:sz w:val="24"/>
          <w:szCs w:val="24"/>
          <w:highlight w:val="yellow"/>
        </w:rPr>
        <w:t xml:space="preserve">Our prior PPI analysis yielded a cluster of activity that extended from the dorsal region corresponding to </w:t>
      </w:r>
      <w:proofErr w:type="spellStart"/>
      <w:r w:rsidR="00214745" w:rsidRPr="00A47879">
        <w:rPr>
          <w:rFonts w:cs="Times New Roman"/>
          <w:sz w:val="24"/>
          <w:szCs w:val="24"/>
          <w:highlight w:val="yellow"/>
        </w:rPr>
        <w:t>Badre</w:t>
      </w:r>
      <w:proofErr w:type="spellEnd"/>
      <w:r w:rsidR="00214745" w:rsidRPr="00A47879">
        <w:rPr>
          <w:rFonts w:cs="Times New Roman"/>
          <w:sz w:val="24"/>
          <w:szCs w:val="24"/>
          <w:highlight w:val="yellow"/>
        </w:rPr>
        <w:t xml:space="preserve"> et al.’s </w:t>
      </w:r>
      <w:r w:rsidR="00095670" w:rsidRPr="00A47879">
        <w:rPr>
          <w:rFonts w:cs="Times New Roman"/>
          <w:sz w:val="24"/>
          <w:szCs w:val="24"/>
          <w:highlight w:val="yellow"/>
        </w:rPr>
        <w:fldChar w:fldCharType="begin">
          <w:fldData xml:space="preserve">PEVuZE5vdGU+PENpdGUgRXhjbHVkZUF1dGg9IjEiPjxBdXRob3I+QmFkcmU8L0F1dGhvcj48WWVh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</w:fldData>
        </w:fldChar>
      </w:r>
      <w:r w:rsidR="00AA315E" w:rsidRPr="00A47879">
        <w:rPr>
          <w:rFonts w:cs="Times New Roman"/>
          <w:sz w:val="24"/>
          <w:szCs w:val="24"/>
          <w:highlight w:val="yellow"/>
        </w:rPr>
        <w:instrText xml:space="preserve"> ADDIN EN.CITE </w:instrText>
      </w:r>
      <w:r w:rsidR="00AA315E" w:rsidRPr="00A47879">
        <w:rPr>
          <w:rFonts w:cs="Times New Roman"/>
          <w:sz w:val="24"/>
          <w:szCs w:val="24"/>
          <w:highlight w:val="yellow"/>
        </w:rPr>
        <w:fldChar w:fldCharType="begin">
          <w:fldData xml:space="preserve">PEVuZE5vdGU+PENpdGUgRXhjbHVkZUF1dGg9IjEiPjxBdXRob3I+QmFkcmU8L0F1dGhvcj48WWVh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</w:fldData>
        </w:fldChar>
      </w:r>
      <w:r w:rsidR="00AA315E" w:rsidRPr="00A47879">
        <w:rPr>
          <w:rFonts w:cs="Times New Roman"/>
          <w:sz w:val="24"/>
          <w:szCs w:val="24"/>
          <w:highlight w:val="yellow"/>
        </w:rPr>
        <w:instrText xml:space="preserve"> ADDIN EN.CITE.DATA </w:instrText>
      </w:r>
      <w:r w:rsidR="00AA315E" w:rsidRPr="00A47879">
        <w:rPr>
          <w:rFonts w:cs="Times New Roman"/>
          <w:sz w:val="24"/>
          <w:szCs w:val="24"/>
          <w:highlight w:val="yellow"/>
        </w:rPr>
      </w:r>
      <w:r w:rsidR="00AA315E" w:rsidRPr="00A47879">
        <w:rPr>
          <w:rFonts w:cs="Times New Roman"/>
          <w:sz w:val="24"/>
          <w:szCs w:val="24"/>
          <w:highlight w:val="yellow"/>
        </w:rPr>
        <w:fldChar w:fldCharType="end"/>
      </w:r>
      <w:r w:rsidR="00095670" w:rsidRPr="00A47879">
        <w:rPr>
          <w:rFonts w:cs="Times New Roman"/>
          <w:sz w:val="24"/>
          <w:szCs w:val="24"/>
          <w:highlight w:val="yellow"/>
        </w:rPr>
      </w:r>
      <w:r w:rsidR="00095670" w:rsidRPr="00A47879">
        <w:rPr>
          <w:rFonts w:cs="Times New Roman"/>
          <w:sz w:val="24"/>
          <w:szCs w:val="24"/>
          <w:highlight w:val="yellow"/>
        </w:rPr>
        <w:fldChar w:fldCharType="separate"/>
      </w:r>
      <w:r w:rsidR="00095670" w:rsidRPr="00A47879">
        <w:rPr>
          <w:rFonts w:cs="Times New Roman"/>
          <w:noProof/>
          <w:sz w:val="24"/>
          <w:szCs w:val="24"/>
          <w:highlight w:val="yellow"/>
        </w:rPr>
        <w:t>(2005)</w:t>
      </w:r>
      <w:r w:rsidR="00095670" w:rsidRPr="00A47879">
        <w:rPr>
          <w:rFonts w:cs="Times New Roman"/>
          <w:sz w:val="24"/>
          <w:szCs w:val="24"/>
          <w:highlight w:val="yellow"/>
        </w:rPr>
        <w:fldChar w:fldCharType="end"/>
      </w:r>
      <w:r w:rsidR="00214745" w:rsidRPr="00A47879">
        <w:rPr>
          <w:rFonts w:cs="Times New Roman"/>
          <w:sz w:val="24"/>
          <w:szCs w:val="24"/>
          <w:highlight w:val="yellow"/>
        </w:rPr>
        <w:t xml:space="preserve"> peaks for</w:t>
      </w:r>
      <w:r w:rsidR="002569B6" w:rsidRPr="00A47879">
        <w:rPr>
          <w:rFonts w:cs="Times New Roman"/>
          <w:sz w:val="24"/>
          <w:szCs w:val="24"/>
          <w:highlight w:val="yellow"/>
        </w:rPr>
        <w:t xml:space="preserve"> selection (-48 18 18) </w:t>
      </w:r>
      <w:r w:rsidR="00686D9D" w:rsidRPr="00A47879">
        <w:rPr>
          <w:rFonts w:cs="Times New Roman"/>
          <w:sz w:val="24"/>
          <w:szCs w:val="24"/>
          <w:highlight w:val="yellow"/>
        </w:rPr>
        <w:t xml:space="preserve">to the ventral region corresponding to their peak for </w:t>
      </w:r>
      <w:r w:rsidR="00214745" w:rsidRPr="00A47879">
        <w:rPr>
          <w:rFonts w:cs="Times New Roman"/>
          <w:sz w:val="24"/>
          <w:szCs w:val="24"/>
          <w:highlight w:val="yellow"/>
        </w:rPr>
        <w:t xml:space="preserve">controlled </w:t>
      </w:r>
      <w:r w:rsidR="002569B6" w:rsidRPr="00A47879">
        <w:rPr>
          <w:rFonts w:cs="Times New Roman"/>
          <w:sz w:val="24"/>
          <w:szCs w:val="24"/>
          <w:highlight w:val="yellow"/>
        </w:rPr>
        <w:t xml:space="preserve">retrieval (-51 27 3) </w:t>
      </w:r>
      <w:r w:rsidR="00A05B8F" w:rsidRPr="00A47879">
        <w:rPr>
          <w:rFonts w:cs="Times New Roman"/>
          <w:sz w:val="24"/>
          <w:szCs w:val="24"/>
          <w:highlight w:val="yellow"/>
        </w:rPr>
        <w:t>indicating that</w:t>
      </w:r>
      <w:r w:rsidR="00686D9D" w:rsidRPr="00A47879">
        <w:rPr>
          <w:rFonts w:cs="Times New Roman"/>
          <w:sz w:val="24"/>
          <w:szCs w:val="24"/>
          <w:highlight w:val="yellow"/>
        </w:rPr>
        <w:t xml:space="preserve"> functionally</w:t>
      </w:r>
      <w:r w:rsidR="00A05B8F" w:rsidRPr="00A47879">
        <w:rPr>
          <w:rFonts w:cs="Times New Roman"/>
          <w:sz w:val="24"/>
          <w:szCs w:val="24"/>
          <w:highlight w:val="yellow"/>
        </w:rPr>
        <w:t xml:space="preserve"> the pMTG </w:t>
      </w:r>
      <w:r w:rsidR="00DE5F68">
        <w:rPr>
          <w:rFonts w:cs="Times New Roman"/>
          <w:sz w:val="24"/>
          <w:szCs w:val="24"/>
          <w:highlight w:val="yellow"/>
        </w:rPr>
        <w:t xml:space="preserve">increased </w:t>
      </w:r>
      <w:r w:rsidR="00A05B8F" w:rsidRPr="00A47879">
        <w:rPr>
          <w:rFonts w:cs="Times New Roman"/>
          <w:sz w:val="24"/>
          <w:szCs w:val="24"/>
          <w:highlight w:val="yellow"/>
        </w:rPr>
        <w:t>communicated with both of</w:t>
      </w:r>
      <w:r w:rsidR="00686D9D" w:rsidRPr="00A47879">
        <w:rPr>
          <w:rFonts w:cs="Times New Roman"/>
          <w:sz w:val="24"/>
          <w:szCs w:val="24"/>
          <w:highlight w:val="yellow"/>
        </w:rPr>
        <w:t xml:space="preserve"> </w:t>
      </w:r>
      <w:r w:rsidR="00A05B8F" w:rsidRPr="00A47879">
        <w:rPr>
          <w:rFonts w:cs="Times New Roman"/>
          <w:sz w:val="24"/>
          <w:szCs w:val="24"/>
          <w:highlight w:val="yellow"/>
        </w:rPr>
        <w:t xml:space="preserve">these </w:t>
      </w:r>
      <w:r w:rsidR="00686D9D" w:rsidRPr="00A47879">
        <w:rPr>
          <w:rFonts w:cs="Times New Roman"/>
          <w:sz w:val="24"/>
          <w:szCs w:val="24"/>
          <w:highlight w:val="yellow"/>
        </w:rPr>
        <w:t xml:space="preserve">regions during event semantics. To </w:t>
      </w:r>
      <w:r w:rsidR="00A05B8F" w:rsidRPr="00A47879">
        <w:rPr>
          <w:rFonts w:cs="Times New Roman"/>
          <w:sz w:val="24"/>
          <w:szCs w:val="24"/>
          <w:highlight w:val="yellow"/>
        </w:rPr>
        <w:t xml:space="preserve">understand if the resting profile of the pMTG was more similar to the region important in controlled </w:t>
      </w:r>
      <w:r w:rsidR="00A47879" w:rsidRPr="00A47879">
        <w:rPr>
          <w:rFonts w:cs="Times New Roman"/>
          <w:sz w:val="24"/>
          <w:szCs w:val="24"/>
          <w:highlight w:val="yellow"/>
        </w:rPr>
        <w:t>retrieval</w:t>
      </w:r>
      <w:r w:rsidR="00A05B8F" w:rsidRPr="00A47879">
        <w:rPr>
          <w:rFonts w:cs="Times New Roman"/>
          <w:sz w:val="24"/>
          <w:szCs w:val="24"/>
          <w:highlight w:val="yellow"/>
        </w:rPr>
        <w:t>,</w:t>
      </w:r>
      <w:r w:rsidR="00A05B8F">
        <w:rPr>
          <w:rFonts w:cs="Times New Roman"/>
          <w:sz w:val="24"/>
          <w:szCs w:val="24"/>
        </w:rPr>
        <w:t xml:space="preserve"> we </w:t>
      </w:r>
      <w:r w:rsidR="00C14356">
        <w:rPr>
          <w:rFonts w:cs="Times New Roman"/>
          <w:sz w:val="24"/>
          <w:szCs w:val="24"/>
        </w:rPr>
        <w:t>calculated the differences in the functional connectivity profiles</w:t>
      </w:r>
      <w:r w:rsidR="001B3919">
        <w:rPr>
          <w:rFonts w:cs="Times New Roman"/>
          <w:sz w:val="24"/>
          <w:szCs w:val="24"/>
        </w:rPr>
        <w:t xml:space="preserve"> </w:t>
      </w:r>
      <w:r w:rsidR="00A05B8F">
        <w:rPr>
          <w:rFonts w:cs="Times New Roman"/>
          <w:sz w:val="24"/>
          <w:szCs w:val="24"/>
        </w:rPr>
        <w:t xml:space="preserve">of the two seeds </w:t>
      </w:r>
      <w:r w:rsidR="001B3919">
        <w:rPr>
          <w:rFonts w:cs="Times New Roman"/>
          <w:sz w:val="24"/>
          <w:szCs w:val="24"/>
        </w:rPr>
        <w:t>using the NKI dataset</w:t>
      </w:r>
      <w:r w:rsidR="00C14356">
        <w:rPr>
          <w:rFonts w:cs="Times New Roman"/>
          <w:sz w:val="24"/>
          <w:szCs w:val="24"/>
        </w:rPr>
        <w:t xml:space="preserve">. </w:t>
      </w:r>
      <w:r w:rsidR="002569B6" w:rsidRPr="0063437A">
        <w:rPr>
          <w:rFonts w:cs="Times New Roman"/>
          <w:sz w:val="24"/>
          <w:szCs w:val="24"/>
        </w:rPr>
        <w:t xml:space="preserve">Regions that showed greater connectivity with </w:t>
      </w:r>
      <w:r w:rsidR="00214745">
        <w:rPr>
          <w:rFonts w:cs="Times New Roman"/>
          <w:sz w:val="24"/>
          <w:szCs w:val="24"/>
        </w:rPr>
        <w:t>anterior/</w:t>
      </w:r>
      <w:r w:rsidR="002569B6" w:rsidRPr="0063437A">
        <w:rPr>
          <w:rFonts w:cs="Times New Roman"/>
          <w:sz w:val="24"/>
          <w:szCs w:val="24"/>
        </w:rPr>
        <w:t xml:space="preserve">ventral </w:t>
      </w:r>
      <w:r w:rsidR="00214745">
        <w:rPr>
          <w:rFonts w:cs="Times New Roman"/>
          <w:sz w:val="24"/>
          <w:szCs w:val="24"/>
        </w:rPr>
        <w:t>IFG (compared with posterior/dorsal IFG)</w:t>
      </w:r>
      <w:r w:rsidR="002569B6" w:rsidRPr="0063437A">
        <w:rPr>
          <w:rFonts w:cs="Times New Roman"/>
          <w:sz w:val="24"/>
          <w:szCs w:val="24"/>
        </w:rPr>
        <w:t xml:space="preserve"> included anterior temporal lobe</w:t>
      </w:r>
      <w:r w:rsidR="007502FD">
        <w:rPr>
          <w:rFonts w:cs="Times New Roman"/>
          <w:sz w:val="24"/>
          <w:szCs w:val="24"/>
        </w:rPr>
        <w:t>s</w:t>
      </w:r>
      <w:r w:rsidR="002569B6" w:rsidRPr="0063437A">
        <w:rPr>
          <w:rFonts w:cs="Times New Roman"/>
          <w:sz w:val="24"/>
          <w:szCs w:val="24"/>
        </w:rPr>
        <w:t xml:space="preserve">, medial prefrontal cortex, angular gyrus and </w:t>
      </w:r>
      <w:r w:rsidR="00214745">
        <w:rPr>
          <w:rFonts w:cs="Times New Roman"/>
          <w:sz w:val="24"/>
          <w:szCs w:val="24"/>
        </w:rPr>
        <w:t>a region of pMTG that overlapped with our previous task-based analysis</w:t>
      </w:r>
      <w:r w:rsidR="002569B6" w:rsidRPr="0063437A">
        <w:rPr>
          <w:rFonts w:cs="Times New Roman"/>
          <w:sz w:val="24"/>
          <w:szCs w:val="24"/>
        </w:rPr>
        <w:t xml:space="preserve"> (see Figure </w:t>
      </w:r>
      <w:r w:rsidR="003F4936">
        <w:rPr>
          <w:rFonts w:cs="Times New Roman"/>
          <w:sz w:val="24"/>
          <w:szCs w:val="24"/>
        </w:rPr>
        <w:t>6</w:t>
      </w:r>
      <w:r w:rsidR="00951AD7">
        <w:rPr>
          <w:rFonts w:cs="Times New Roman"/>
          <w:sz w:val="24"/>
          <w:szCs w:val="24"/>
        </w:rPr>
        <w:t xml:space="preserve"> top panel</w:t>
      </w:r>
      <w:r w:rsidR="002569B6" w:rsidRPr="0063437A">
        <w:rPr>
          <w:rFonts w:cs="Times New Roman"/>
          <w:sz w:val="24"/>
          <w:szCs w:val="24"/>
        </w:rPr>
        <w:t xml:space="preserve">). </w:t>
      </w:r>
      <w:r w:rsidR="00A05B8F">
        <w:rPr>
          <w:rFonts w:cs="Times New Roman"/>
          <w:sz w:val="24"/>
          <w:szCs w:val="24"/>
        </w:rPr>
        <w:t>This illustrates that although during event</w:t>
      </w:r>
      <w:r w:rsidR="00A47879">
        <w:rPr>
          <w:rFonts w:cs="Times New Roman"/>
          <w:sz w:val="24"/>
          <w:szCs w:val="24"/>
        </w:rPr>
        <w:t>/relational</w:t>
      </w:r>
      <w:r w:rsidR="00A05B8F">
        <w:rPr>
          <w:rFonts w:cs="Times New Roman"/>
          <w:sz w:val="24"/>
          <w:szCs w:val="24"/>
        </w:rPr>
        <w:t xml:space="preserve"> semantics</w:t>
      </w:r>
      <w:r w:rsidR="00A47879">
        <w:rPr>
          <w:rFonts w:cs="Times New Roman"/>
          <w:sz w:val="24"/>
          <w:szCs w:val="24"/>
        </w:rPr>
        <w:t>,</w:t>
      </w:r>
      <w:r w:rsidR="00A05B8F">
        <w:rPr>
          <w:rFonts w:cs="Times New Roman"/>
          <w:sz w:val="24"/>
          <w:szCs w:val="24"/>
        </w:rPr>
        <w:t xml:space="preserve"> pMTG communicates with both dorsal and ventral regions of the inferior frontal cortex, at rest this region of posterior temporal cortex is more functionally coupled to ventral regions of inferior frontal cortex.</w:t>
      </w:r>
    </w:p>
    <w:p w14:paraId="0EAC9068" w14:textId="77777777" w:rsidR="00460AB2" w:rsidRDefault="00460AB2">
      <w:pPr>
        <w:rPr>
          <w:rFonts w:cs="Times New Roman"/>
          <w:sz w:val="24"/>
          <w:szCs w:val="24"/>
        </w:rPr>
      </w:pPr>
    </w:p>
    <w:p w14:paraId="0D2CA0D4" w14:textId="77777777" w:rsidR="00460AB2" w:rsidRDefault="00460AB2">
      <w:pPr>
        <w:rPr>
          <w:rFonts w:cs="Times New Roman"/>
          <w:sz w:val="24"/>
          <w:szCs w:val="24"/>
        </w:rPr>
      </w:pPr>
    </w:p>
    <w:p w14:paraId="04229D97" w14:textId="77777777" w:rsidR="00460AB2" w:rsidRDefault="00460AB2">
      <w:pPr>
        <w:rPr>
          <w:rFonts w:cs="Times New Roman"/>
          <w:sz w:val="24"/>
          <w:szCs w:val="24"/>
        </w:rPr>
      </w:pPr>
    </w:p>
    <w:p w14:paraId="3F0462A7" w14:textId="77777777" w:rsidR="00460AB2" w:rsidRDefault="00460AB2">
      <w:pPr>
        <w:rPr>
          <w:rFonts w:cs="Times New Roman"/>
          <w:sz w:val="24"/>
          <w:szCs w:val="24"/>
        </w:rPr>
      </w:pPr>
    </w:p>
    <w:p w14:paraId="0213570F" w14:textId="77777777" w:rsidR="00460AB2" w:rsidRDefault="00460AB2">
      <w:pPr>
        <w:rPr>
          <w:rFonts w:cs="Times New Roman"/>
          <w:sz w:val="24"/>
          <w:szCs w:val="24"/>
        </w:rPr>
      </w:pPr>
    </w:p>
    <w:p w14:paraId="210EA251" w14:textId="319D950C" w:rsidR="00D65D6D" w:rsidRDefault="00460AB2">
      <w:pPr>
        <w:rPr>
          <w:rFonts w:cs="Times New Roman"/>
          <w:sz w:val="24"/>
          <w:szCs w:val="24"/>
        </w:rPr>
      </w:pPr>
      <w:r w:rsidRPr="00B9084C">
        <w:rPr>
          <w:rFonts w:cs="Times New Roman"/>
          <w:noProof/>
          <w:sz w:val="24"/>
          <w:szCs w:val="24"/>
          <w:lang w:eastAsia="en-GB"/>
        </w:rPr>
        <w:lastRenderedPageBreak/>
        <w:drawing>
          <wp:anchor distT="0" distB="0" distL="114300" distR="114300" simplePos="0" relativeHeight="251662336" behindDoc="0" locked="0" layoutInCell="1" allowOverlap="1" wp14:anchorId="45747063" wp14:editId="72C5DD6E">
            <wp:simplePos x="0" y="0"/>
            <wp:positionH relativeFrom="margin">
              <wp:posOffset>-560070</wp:posOffset>
            </wp:positionH>
            <wp:positionV relativeFrom="margin">
              <wp:posOffset>-569595</wp:posOffset>
            </wp:positionV>
            <wp:extent cx="6881495" cy="45904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6881495" cy="459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227A2" w14:textId="7F5CA890" w:rsidR="00D65D6D" w:rsidRDefault="00D65D6D" w:rsidP="00D65D6D">
      <w:pPr>
        <w:spacing w:line="360" w:lineRule="auto"/>
        <w:jc w:val="both"/>
        <w:rPr>
          <w:sz w:val="20"/>
          <w:szCs w:val="20"/>
        </w:rPr>
      </w:pPr>
      <w:r w:rsidRPr="00B9084C">
        <w:rPr>
          <w:i/>
          <w:sz w:val="20"/>
          <w:szCs w:val="20"/>
        </w:rPr>
        <w:t xml:space="preserve">Figure </w:t>
      </w:r>
      <w:r w:rsidR="003F4936">
        <w:rPr>
          <w:i/>
          <w:sz w:val="20"/>
          <w:szCs w:val="20"/>
        </w:rPr>
        <w:t>6</w:t>
      </w:r>
      <w:r w:rsidRPr="00B9084C">
        <w:rPr>
          <w:i/>
          <w:sz w:val="20"/>
          <w:szCs w:val="20"/>
        </w:rPr>
        <w:t xml:space="preserve">. </w:t>
      </w:r>
      <w:r w:rsidRPr="00B9084C">
        <w:rPr>
          <w:sz w:val="20"/>
          <w:szCs w:val="20"/>
        </w:rPr>
        <w:t xml:space="preserve">The upper panel shows the difference in resting-state connectivity between the dorsal (red) and ventral (green) inferior frontal gyrus (IFG) peaks from </w:t>
      </w:r>
      <w:proofErr w:type="spellStart"/>
      <w:r w:rsidRPr="00B9084C">
        <w:rPr>
          <w:sz w:val="20"/>
          <w:szCs w:val="20"/>
        </w:rPr>
        <w:t>Badre</w:t>
      </w:r>
      <w:proofErr w:type="spellEnd"/>
      <w:r w:rsidRPr="00B9084C">
        <w:rPr>
          <w:sz w:val="20"/>
          <w:szCs w:val="20"/>
        </w:rPr>
        <w:t xml:space="preserve"> et al. (2005), presented on MNI-152 axial and coronal slices. All difference maps are cluster corrected to control for multiple comparisons (inclusion threshold z = 2.3, cluster significance = p &lt; .05</w:t>
      </w:r>
      <w:r w:rsidRPr="004935CB">
        <w:rPr>
          <w:sz w:val="20"/>
          <w:szCs w:val="20"/>
        </w:rPr>
        <w:t xml:space="preserve">). </w:t>
      </w:r>
      <w:r w:rsidR="008D2255" w:rsidRPr="004935CB">
        <w:rPr>
          <w:sz w:val="20"/>
          <w:szCs w:val="20"/>
        </w:rPr>
        <w:t>Colour bars represent the strength of the difference in the connectivity profiles between the two seed regions</w:t>
      </w:r>
      <w:r w:rsidR="0040142D" w:rsidRPr="004935CB">
        <w:rPr>
          <w:sz w:val="20"/>
          <w:szCs w:val="20"/>
        </w:rPr>
        <w:t xml:space="preserve"> in LIFG</w:t>
      </w:r>
      <w:r w:rsidR="008D2255" w:rsidRPr="004935CB">
        <w:rPr>
          <w:sz w:val="20"/>
          <w:szCs w:val="20"/>
        </w:rPr>
        <w:t>.</w:t>
      </w:r>
      <w:r w:rsidR="008D2255">
        <w:rPr>
          <w:i/>
          <w:sz w:val="20"/>
          <w:szCs w:val="20"/>
        </w:rPr>
        <w:t xml:space="preserve"> </w:t>
      </w:r>
      <w:r w:rsidRPr="00B9084C">
        <w:rPr>
          <w:sz w:val="20"/>
          <w:szCs w:val="20"/>
        </w:rPr>
        <w:t xml:space="preserve">The lower panel shows the percent signal change for all experimental conditions extracted from 8mm regions of interest (ROIs) for dorsal and ventral IFG from </w:t>
      </w:r>
      <w:proofErr w:type="spellStart"/>
      <w:r w:rsidRPr="00B9084C">
        <w:rPr>
          <w:sz w:val="20"/>
          <w:szCs w:val="20"/>
        </w:rPr>
        <w:t>Badre</w:t>
      </w:r>
      <w:proofErr w:type="spellEnd"/>
      <w:r w:rsidRPr="00B9084C">
        <w:rPr>
          <w:sz w:val="20"/>
          <w:szCs w:val="20"/>
        </w:rPr>
        <w:t xml:space="preserve"> et al. (2005) and for posterior middle temporal gyrus (pMTG) from Noonan et al (2013</w:t>
      </w:r>
      <w:r w:rsidRPr="00DE5F68">
        <w:rPr>
          <w:sz w:val="20"/>
          <w:szCs w:val="20"/>
          <w:highlight w:val="yellow"/>
        </w:rPr>
        <w:t xml:space="preserve">). </w:t>
      </w:r>
      <w:r w:rsidR="00DE5F68" w:rsidRPr="00DE5F68">
        <w:rPr>
          <w:sz w:val="20"/>
          <w:szCs w:val="20"/>
          <w:highlight w:val="yellow"/>
        </w:rPr>
        <w:t>For ease of visual presentation we present the overlap between the seed regions in IFG and the resting state connectivity presented in Figure 5 in the grey box.</w:t>
      </w:r>
      <w:r w:rsidR="00DE5F68">
        <w:rPr>
          <w:sz w:val="20"/>
          <w:szCs w:val="20"/>
        </w:rPr>
        <w:t xml:space="preserve"> </w:t>
      </w:r>
      <w:r w:rsidR="007F57CD" w:rsidRPr="00DE5F68">
        <w:rPr>
          <w:sz w:val="20"/>
          <w:szCs w:val="20"/>
          <w:highlight w:val="yellow"/>
        </w:rPr>
        <w:t xml:space="preserve">The black bars represent percentage signal change for the animal conditions, and the </w:t>
      </w:r>
      <w:r w:rsidR="00B028C8" w:rsidRPr="00DE5F68">
        <w:rPr>
          <w:sz w:val="20"/>
          <w:szCs w:val="20"/>
          <w:highlight w:val="yellow"/>
        </w:rPr>
        <w:t>grey</w:t>
      </w:r>
      <w:r w:rsidR="007F57CD" w:rsidRPr="00DE5F68">
        <w:rPr>
          <w:sz w:val="20"/>
          <w:szCs w:val="20"/>
          <w:highlight w:val="yellow"/>
        </w:rPr>
        <w:t xml:space="preserve"> bars represent the signal change for the tool conditions. </w:t>
      </w:r>
      <w:r w:rsidRPr="00DE5F68">
        <w:rPr>
          <w:sz w:val="20"/>
          <w:szCs w:val="20"/>
          <w:highlight w:val="yellow"/>
        </w:rPr>
        <w:t>Error bars correspond to the standard error, with p values for between-condition t-tests presented below. G = global associations. S = size feature matching. F = specific feature matching.</w:t>
      </w:r>
      <w:r w:rsidR="007F57CD">
        <w:rPr>
          <w:sz w:val="20"/>
          <w:szCs w:val="20"/>
        </w:rPr>
        <w:t xml:space="preserve"> </w:t>
      </w:r>
    </w:p>
    <w:p w14:paraId="26BF7753" w14:textId="569FE168" w:rsidR="00214745" w:rsidRPr="0063437A" w:rsidRDefault="00014C92" w:rsidP="00B9084C">
      <w:pPr>
        <w:spacing w:line="360" w:lineRule="auto"/>
        <w:jc w:val="both"/>
        <w:rPr>
          <w:rFonts w:cs="Times New Roman"/>
          <w:sz w:val="24"/>
          <w:szCs w:val="24"/>
        </w:rPr>
      </w:pPr>
      <w:r>
        <w:rPr>
          <w:rFonts w:cs="Times New Roman"/>
          <w:sz w:val="24"/>
          <w:szCs w:val="24"/>
        </w:rPr>
        <w:tab/>
      </w:r>
      <w:r w:rsidR="00B05D4A">
        <w:rPr>
          <w:rFonts w:cs="Times New Roman"/>
          <w:sz w:val="24"/>
          <w:szCs w:val="24"/>
        </w:rPr>
        <w:t xml:space="preserve">We also performed an </w:t>
      </w:r>
      <w:r w:rsidR="004A3CC2">
        <w:rPr>
          <w:rFonts w:cs="Times New Roman"/>
          <w:sz w:val="24"/>
          <w:szCs w:val="24"/>
        </w:rPr>
        <w:t>regions of interest (</w:t>
      </w:r>
      <w:r w:rsidR="00214745" w:rsidRPr="0063437A">
        <w:rPr>
          <w:rFonts w:cs="Times New Roman"/>
          <w:sz w:val="24"/>
          <w:szCs w:val="24"/>
        </w:rPr>
        <w:t>ROI</w:t>
      </w:r>
      <w:r w:rsidR="004A3CC2">
        <w:rPr>
          <w:rFonts w:cs="Times New Roman"/>
          <w:sz w:val="24"/>
          <w:szCs w:val="24"/>
        </w:rPr>
        <w:t>)</w:t>
      </w:r>
      <w:r w:rsidR="00214745" w:rsidRPr="0063437A">
        <w:rPr>
          <w:rFonts w:cs="Times New Roman"/>
          <w:sz w:val="24"/>
          <w:szCs w:val="24"/>
        </w:rPr>
        <w:t xml:space="preserve"> analysis </w:t>
      </w:r>
      <w:r w:rsidR="002E4F68">
        <w:rPr>
          <w:rFonts w:cs="Times New Roman"/>
          <w:sz w:val="24"/>
          <w:szCs w:val="24"/>
        </w:rPr>
        <w:t xml:space="preserve">of the task-based data </w:t>
      </w:r>
      <w:r w:rsidR="00214745" w:rsidRPr="0063437A">
        <w:rPr>
          <w:rFonts w:cs="Times New Roman"/>
          <w:sz w:val="24"/>
          <w:szCs w:val="24"/>
        </w:rPr>
        <w:t xml:space="preserve">to examine the correspondence between </w:t>
      </w:r>
      <w:r w:rsidR="002E4F68">
        <w:rPr>
          <w:rFonts w:cs="Times New Roman"/>
          <w:sz w:val="24"/>
          <w:szCs w:val="24"/>
        </w:rPr>
        <w:t xml:space="preserve">the </w:t>
      </w:r>
      <w:r w:rsidR="007502FD">
        <w:rPr>
          <w:rFonts w:cs="Times New Roman"/>
          <w:sz w:val="24"/>
          <w:szCs w:val="24"/>
        </w:rPr>
        <w:t xml:space="preserve">pattern of </w:t>
      </w:r>
      <w:r w:rsidR="002E4F68">
        <w:rPr>
          <w:rFonts w:cs="Times New Roman"/>
          <w:sz w:val="24"/>
          <w:szCs w:val="24"/>
        </w:rPr>
        <w:t>response in anterior/</w:t>
      </w:r>
      <w:r w:rsidR="002E4F68" w:rsidRPr="0063437A">
        <w:rPr>
          <w:rFonts w:cs="Times New Roman"/>
          <w:sz w:val="24"/>
          <w:szCs w:val="24"/>
        </w:rPr>
        <w:t xml:space="preserve">ventral </w:t>
      </w:r>
      <w:r w:rsidR="002E4F68">
        <w:rPr>
          <w:rFonts w:cs="Times New Roman"/>
          <w:sz w:val="24"/>
          <w:szCs w:val="24"/>
        </w:rPr>
        <w:t>and posterior/dorsal IFG</w:t>
      </w:r>
      <w:r w:rsidR="00B05D4A">
        <w:rPr>
          <w:rFonts w:cs="Times New Roman"/>
          <w:sz w:val="24"/>
          <w:szCs w:val="24"/>
        </w:rPr>
        <w:t xml:space="preserve"> with </w:t>
      </w:r>
      <w:r w:rsidR="002E41E9">
        <w:rPr>
          <w:rFonts w:cs="Times New Roman"/>
          <w:sz w:val="24"/>
          <w:szCs w:val="24"/>
        </w:rPr>
        <w:t xml:space="preserve">the </w:t>
      </w:r>
      <w:r w:rsidR="007502FD">
        <w:rPr>
          <w:rFonts w:cs="Times New Roman"/>
          <w:sz w:val="24"/>
          <w:szCs w:val="24"/>
        </w:rPr>
        <w:t xml:space="preserve">functional </w:t>
      </w:r>
      <w:r w:rsidR="00B05D4A">
        <w:rPr>
          <w:rFonts w:cs="Times New Roman"/>
          <w:sz w:val="24"/>
          <w:szCs w:val="24"/>
        </w:rPr>
        <w:t xml:space="preserve">recruitment in pMTG, localised using the peak for semantic control from the meta-analysis of Noonan et al. </w:t>
      </w:r>
      <w:r w:rsidR="00095670">
        <w:rPr>
          <w:rFonts w:cs="Times New Roman"/>
          <w:sz w:val="24"/>
          <w:szCs w:val="24"/>
        </w:rPr>
        <w:fldChar w:fldCharType="begin"/>
      </w:r>
      <w:r w:rsidR="00AA315E">
        <w:rPr>
          <w:rFonts w:cs="Times New Roman"/>
          <w:sz w:val="24"/>
          <w:szCs w:val="24"/>
        </w:rPr>
        <w:instrText xml:space="preserve"> ADDIN EN.CITE &lt;EndNote&gt;&lt;Cite ExcludeAuth="1"&gt;&lt;Author&gt;Noonan&lt;/Author&gt;&lt;Year&gt;2013&lt;/Year&gt;&lt;RecNum&gt;311&lt;/RecNum&gt;&lt;DisplayText&gt;(2013)&lt;/DisplayText&gt;&lt;record&gt;&lt;rec-number&gt;311&lt;/rec-number&gt;&lt;foreign-keys&gt;&lt;key app="EN" db-id="fdfpd0evlt9wpcef9d6xvprlzxz9xztzdeat" timestamp="1413376586"&gt;311&lt;/key&gt;&lt;/foreign-keys&gt;&lt;ref-type name="Journal Article"&gt;17&lt;/ref-type&gt;&lt;contributors&gt;&lt;authors&gt;&lt;author&gt;Noonan, K&lt;/author&gt;&lt;author&gt;Jefferies, Elizabeth&lt;/author&gt;&lt;author&gt;Visser,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dates&gt;&lt;year&gt;2013&lt;/year&gt;&lt;/dates&gt;&lt;urls&gt;&lt;/urls&gt;&lt;electronic-resource-num&gt;10.1162/jocn&lt;/electronic-resource-num&gt;&lt;/record&gt;&lt;/Cite&gt;&lt;/EndNote&gt;</w:instrText>
      </w:r>
      <w:r w:rsidR="00095670">
        <w:rPr>
          <w:rFonts w:cs="Times New Roman"/>
          <w:sz w:val="24"/>
          <w:szCs w:val="24"/>
        </w:rPr>
        <w:fldChar w:fldCharType="separate"/>
      </w:r>
      <w:r w:rsidR="00095670">
        <w:rPr>
          <w:rFonts w:cs="Times New Roman"/>
          <w:noProof/>
          <w:sz w:val="24"/>
          <w:szCs w:val="24"/>
        </w:rPr>
        <w:t>(2013)</w:t>
      </w:r>
      <w:r w:rsidR="00095670">
        <w:rPr>
          <w:rFonts w:cs="Times New Roman"/>
          <w:sz w:val="24"/>
          <w:szCs w:val="24"/>
        </w:rPr>
        <w:fldChar w:fldCharType="end"/>
      </w:r>
      <w:r w:rsidR="00B05D4A">
        <w:rPr>
          <w:rFonts w:cs="Times New Roman"/>
          <w:sz w:val="24"/>
          <w:szCs w:val="24"/>
        </w:rPr>
        <w:t xml:space="preserve">. </w:t>
      </w:r>
      <w:r w:rsidR="00214745" w:rsidRPr="0063437A">
        <w:rPr>
          <w:rFonts w:cs="Times New Roman"/>
          <w:sz w:val="24"/>
          <w:szCs w:val="24"/>
        </w:rPr>
        <w:t xml:space="preserve">This </w:t>
      </w:r>
      <w:r w:rsidR="00B05D4A">
        <w:rPr>
          <w:rFonts w:cs="Times New Roman"/>
          <w:sz w:val="24"/>
          <w:szCs w:val="24"/>
        </w:rPr>
        <w:t xml:space="preserve">analysis </w:t>
      </w:r>
      <w:r w:rsidR="00214745" w:rsidRPr="0063437A">
        <w:rPr>
          <w:rFonts w:cs="Times New Roman"/>
          <w:sz w:val="24"/>
          <w:szCs w:val="24"/>
        </w:rPr>
        <w:t xml:space="preserve">revealed similarities between </w:t>
      </w:r>
      <w:r w:rsidR="00B05D4A">
        <w:rPr>
          <w:rFonts w:cs="Times New Roman"/>
          <w:sz w:val="24"/>
          <w:szCs w:val="24"/>
        </w:rPr>
        <w:t>pMTG and anterior/</w:t>
      </w:r>
      <w:r w:rsidR="00214745" w:rsidRPr="0063437A">
        <w:rPr>
          <w:rFonts w:cs="Times New Roman"/>
          <w:sz w:val="24"/>
          <w:szCs w:val="24"/>
        </w:rPr>
        <w:t xml:space="preserve">ventral </w:t>
      </w:r>
      <w:r w:rsidR="00B05D4A">
        <w:rPr>
          <w:rFonts w:cs="Times New Roman"/>
          <w:sz w:val="24"/>
          <w:szCs w:val="24"/>
        </w:rPr>
        <w:t>IFG – with both sites responding more to (</w:t>
      </w:r>
      <w:proofErr w:type="spellStart"/>
      <w:r w:rsidR="00B05D4A">
        <w:rPr>
          <w:rFonts w:cs="Times New Roman"/>
          <w:sz w:val="24"/>
          <w:szCs w:val="24"/>
        </w:rPr>
        <w:t>i</w:t>
      </w:r>
      <w:proofErr w:type="spellEnd"/>
      <w:r w:rsidR="00B05D4A">
        <w:rPr>
          <w:rFonts w:cs="Times New Roman"/>
          <w:sz w:val="24"/>
          <w:szCs w:val="24"/>
        </w:rPr>
        <w:t xml:space="preserve">) global associations vs. size feature judgements, as well as (ii) action feature matching vs. </w:t>
      </w:r>
      <w:r w:rsidR="00B05D4A">
        <w:rPr>
          <w:rFonts w:cs="Times New Roman"/>
          <w:sz w:val="24"/>
          <w:szCs w:val="24"/>
        </w:rPr>
        <w:lastRenderedPageBreak/>
        <w:t xml:space="preserve">colour feature matching (see Figure </w:t>
      </w:r>
      <w:r w:rsidR="003F4936">
        <w:rPr>
          <w:rFonts w:cs="Times New Roman"/>
          <w:sz w:val="24"/>
          <w:szCs w:val="24"/>
        </w:rPr>
        <w:t>6</w:t>
      </w:r>
      <w:r w:rsidR="00951AD7">
        <w:rPr>
          <w:rFonts w:cs="Times New Roman"/>
          <w:sz w:val="24"/>
          <w:szCs w:val="24"/>
        </w:rPr>
        <w:t xml:space="preserve"> bottom panel</w:t>
      </w:r>
      <w:r w:rsidR="00214745" w:rsidRPr="0063437A">
        <w:rPr>
          <w:rFonts w:cs="Times New Roman"/>
          <w:sz w:val="24"/>
          <w:szCs w:val="24"/>
        </w:rPr>
        <w:t>).</w:t>
      </w:r>
      <w:r w:rsidR="00B05D4A">
        <w:rPr>
          <w:rFonts w:cs="Times New Roman"/>
          <w:sz w:val="24"/>
          <w:szCs w:val="24"/>
        </w:rPr>
        <w:t xml:space="preserve"> In contrast, posterior/dorsal IFG responded most strongly to the two specific feature selection tasks and showed no preference for the global association task over size matching: thus, percentage signal change in this </w:t>
      </w:r>
      <w:r w:rsidR="00F11B4B">
        <w:rPr>
          <w:rFonts w:cs="Times New Roman"/>
          <w:sz w:val="24"/>
          <w:szCs w:val="24"/>
        </w:rPr>
        <w:t xml:space="preserve">dorsal </w:t>
      </w:r>
      <w:r w:rsidR="00B05D4A">
        <w:rPr>
          <w:rFonts w:cs="Times New Roman"/>
          <w:sz w:val="24"/>
          <w:szCs w:val="24"/>
        </w:rPr>
        <w:t xml:space="preserve">region largely mirrored the difficulty of the conditions. </w:t>
      </w:r>
    </w:p>
    <w:p w14:paraId="00E6DB34" w14:textId="0EC44867" w:rsidR="002569B6" w:rsidRDefault="002569B6">
      <w:pPr>
        <w:spacing w:line="360" w:lineRule="auto"/>
        <w:ind w:firstLine="567"/>
        <w:jc w:val="both"/>
        <w:rPr>
          <w:rFonts w:cs="Times New Roman"/>
          <w:sz w:val="24"/>
          <w:szCs w:val="24"/>
        </w:rPr>
      </w:pPr>
      <w:r w:rsidRPr="0063437A">
        <w:rPr>
          <w:rFonts w:cs="Times New Roman"/>
          <w:sz w:val="24"/>
          <w:szCs w:val="24"/>
        </w:rPr>
        <w:t>Our final analysis di</w:t>
      </w:r>
      <w:r w:rsidR="000A0479">
        <w:rPr>
          <w:rFonts w:cs="Times New Roman"/>
          <w:sz w:val="24"/>
          <w:szCs w:val="24"/>
        </w:rPr>
        <w:t>rectly examined</w:t>
      </w:r>
      <w:r w:rsidRPr="0063437A">
        <w:rPr>
          <w:rFonts w:cs="Times New Roman"/>
          <w:sz w:val="24"/>
          <w:szCs w:val="24"/>
        </w:rPr>
        <w:t xml:space="preserve"> the similarity between the functional architecture of the </w:t>
      </w:r>
      <w:r w:rsidR="000A0479">
        <w:rPr>
          <w:rFonts w:cs="Times New Roman"/>
          <w:sz w:val="24"/>
          <w:szCs w:val="24"/>
        </w:rPr>
        <w:t xml:space="preserve">pMTG </w:t>
      </w:r>
      <w:r w:rsidRPr="0063437A">
        <w:rPr>
          <w:rFonts w:cs="Times New Roman"/>
          <w:sz w:val="24"/>
          <w:szCs w:val="24"/>
        </w:rPr>
        <w:t>region</w:t>
      </w:r>
      <w:r w:rsidR="002E41E9">
        <w:rPr>
          <w:rFonts w:cs="Times New Roman"/>
          <w:sz w:val="24"/>
          <w:szCs w:val="24"/>
        </w:rPr>
        <w:t>,</w:t>
      </w:r>
      <w:r w:rsidRPr="0063437A">
        <w:rPr>
          <w:rFonts w:cs="Times New Roman"/>
          <w:sz w:val="24"/>
          <w:szCs w:val="24"/>
        </w:rPr>
        <w:t xml:space="preserve"> identified </w:t>
      </w:r>
      <w:r w:rsidR="000A0479">
        <w:rPr>
          <w:rFonts w:cs="Times New Roman"/>
          <w:sz w:val="24"/>
          <w:szCs w:val="24"/>
        </w:rPr>
        <w:t xml:space="preserve">by our analyses </w:t>
      </w:r>
      <w:r w:rsidRPr="0063437A">
        <w:rPr>
          <w:rFonts w:cs="Times New Roman"/>
          <w:sz w:val="24"/>
          <w:szCs w:val="24"/>
        </w:rPr>
        <w:t xml:space="preserve">as important in </w:t>
      </w:r>
      <w:r w:rsidR="002E41E9">
        <w:rPr>
          <w:rFonts w:cs="Times New Roman"/>
          <w:sz w:val="24"/>
          <w:szCs w:val="24"/>
        </w:rPr>
        <w:t>event</w:t>
      </w:r>
      <w:r w:rsidRPr="0063437A">
        <w:rPr>
          <w:rFonts w:cs="Times New Roman"/>
          <w:sz w:val="24"/>
          <w:szCs w:val="24"/>
        </w:rPr>
        <w:t xml:space="preserve"> semantics</w:t>
      </w:r>
      <w:r w:rsidR="002E41E9">
        <w:rPr>
          <w:rFonts w:cs="Times New Roman"/>
          <w:sz w:val="24"/>
          <w:szCs w:val="24"/>
        </w:rPr>
        <w:t>,</w:t>
      </w:r>
      <w:r w:rsidRPr="0063437A">
        <w:rPr>
          <w:rFonts w:cs="Times New Roman"/>
          <w:sz w:val="24"/>
          <w:szCs w:val="24"/>
        </w:rPr>
        <w:t xml:space="preserve"> with the network associated with semantic control</w:t>
      </w:r>
      <w:r w:rsidR="002E41E9">
        <w:rPr>
          <w:rFonts w:cs="Times New Roman"/>
          <w:sz w:val="24"/>
          <w:szCs w:val="24"/>
        </w:rPr>
        <w:t xml:space="preserve"> by the meta-analysis of Noonan et al. (2013)</w:t>
      </w:r>
      <w:r w:rsidRPr="0063437A">
        <w:rPr>
          <w:rFonts w:cs="Times New Roman"/>
          <w:sz w:val="24"/>
          <w:szCs w:val="24"/>
        </w:rPr>
        <w:t xml:space="preserve">. We calculated the conjunction of the </w:t>
      </w:r>
      <w:r w:rsidR="002E41E9">
        <w:rPr>
          <w:rFonts w:cs="Times New Roman"/>
          <w:sz w:val="24"/>
          <w:szCs w:val="24"/>
        </w:rPr>
        <w:t>previous</w:t>
      </w:r>
      <w:r w:rsidRPr="0063437A">
        <w:rPr>
          <w:rFonts w:cs="Times New Roman"/>
          <w:sz w:val="24"/>
          <w:szCs w:val="24"/>
        </w:rPr>
        <w:t xml:space="preserve"> three analyses </w:t>
      </w:r>
      <w:r w:rsidR="002E41E9">
        <w:rPr>
          <w:rFonts w:cs="Times New Roman"/>
          <w:sz w:val="24"/>
          <w:szCs w:val="24"/>
        </w:rPr>
        <w:t xml:space="preserve">(the task-based conjunction for action/relational semantic decisions; the resting-state connectivity conjunction for ATL and IFS; and the resting-state connectivity contrast of ventral IFG &gt; dorsal IFG). This </w:t>
      </w:r>
      <w:r w:rsidRPr="0063437A">
        <w:rPr>
          <w:rFonts w:cs="Times New Roman"/>
          <w:sz w:val="24"/>
          <w:szCs w:val="24"/>
        </w:rPr>
        <w:t xml:space="preserve">identified a common region </w:t>
      </w:r>
      <w:r w:rsidR="005946B2" w:rsidRPr="0063437A">
        <w:rPr>
          <w:rFonts w:cs="Times New Roman"/>
          <w:sz w:val="24"/>
          <w:szCs w:val="24"/>
        </w:rPr>
        <w:t>centred</w:t>
      </w:r>
      <w:r w:rsidRPr="0063437A">
        <w:rPr>
          <w:rFonts w:cs="Times New Roman"/>
          <w:sz w:val="24"/>
          <w:szCs w:val="24"/>
        </w:rPr>
        <w:t xml:space="preserve"> on -57 -55 3 (Figure </w:t>
      </w:r>
      <w:r w:rsidR="006537C2">
        <w:rPr>
          <w:rFonts w:cs="Times New Roman"/>
          <w:sz w:val="24"/>
          <w:szCs w:val="24"/>
        </w:rPr>
        <w:t>7</w:t>
      </w:r>
      <w:r w:rsidR="00951AD7">
        <w:rPr>
          <w:rFonts w:cs="Times New Roman"/>
          <w:sz w:val="24"/>
          <w:szCs w:val="24"/>
        </w:rPr>
        <w:t xml:space="preserve"> left panel</w:t>
      </w:r>
      <w:r w:rsidRPr="0063437A">
        <w:rPr>
          <w:rFonts w:cs="Times New Roman"/>
          <w:sz w:val="24"/>
          <w:szCs w:val="24"/>
        </w:rPr>
        <w:t xml:space="preserve">). We entered this coordinate in </w:t>
      </w:r>
      <w:proofErr w:type="spellStart"/>
      <w:r w:rsidRPr="0063437A">
        <w:rPr>
          <w:rFonts w:cs="Times New Roman"/>
          <w:sz w:val="24"/>
          <w:szCs w:val="24"/>
        </w:rPr>
        <w:t>Neurosynth</w:t>
      </w:r>
      <w:proofErr w:type="spellEnd"/>
      <w:r w:rsidRPr="0063437A">
        <w:rPr>
          <w:rFonts w:cs="Times New Roman"/>
          <w:sz w:val="24"/>
          <w:szCs w:val="24"/>
        </w:rPr>
        <w:t xml:space="preserve"> </w:t>
      </w:r>
      <w:r w:rsidRPr="0063437A">
        <w:rPr>
          <w:rFonts w:cs="Times New Roman"/>
          <w:sz w:val="24"/>
          <w:szCs w:val="24"/>
        </w:rPr>
        <w:fldChar w:fldCharType="begin"/>
      </w:r>
      <w:r w:rsidR="00AA315E">
        <w:rPr>
          <w:rFonts w:cs="Times New Roman"/>
          <w:sz w:val="24"/>
          <w:szCs w:val="24"/>
        </w:rPr>
        <w:instrText xml:space="preserve"> ADDIN EN.CITE &lt;EndNote&gt;&lt;Cite&gt;&lt;Author&gt;Yarkoni&lt;/Author&gt;&lt;Year&gt;2011&lt;/Year&gt;&lt;RecNum&gt;495&lt;/RecNum&gt;&lt;DisplayText&gt;(Yarkoni, 2011; Yarkoni et al., 2011)&lt;/DisplayText&gt;&lt;record&gt;&lt;rec-number&gt;495&lt;/rec-number&gt;&lt;foreign-keys&gt;&lt;key app="EN" db-id="fdfpd0evlt9wpcef9d6xvprlzxz9xztzdeat" timestamp="1449666366"&gt;495&lt;/key&gt;&lt;/foreign-keys&gt;&lt;ref-type name="Journal Article"&gt;17&lt;/ref-type&gt;&lt;contributors&gt;&lt;authors&gt;&lt;author&gt;Yarkoni, Tal&lt;/author&gt;&lt;author&gt;Poldrack, Russell a&lt;/author&gt;&lt;author&gt;Nichols, Thomas E.&lt;/author&gt;&lt;author&gt;Van Essen, David C.&lt;/author&gt;&lt;author&gt;Wager, Tor D.&lt;/author&gt;&lt;/authors&gt;&lt;/contributors&gt;&lt;titles&gt;&lt;title&gt;Large-scale automated synthesis of human functional neuroimaging data&lt;/title&gt;&lt;secondary-title&gt;Nature Methods&lt;/secondary-title&gt;&lt;/titles&gt;&lt;periodical&gt;&lt;full-title&gt;Nature Methods&lt;/full-title&gt;&lt;/periodical&gt;&lt;pages&gt;665-670&lt;/pages&gt;&lt;volume&gt;8&lt;/volume&gt;&lt;number&gt;8&lt;/number&gt;&lt;dates&gt;&lt;year&gt;2011&lt;/year&gt;&lt;/dates&gt;&lt;urls&gt;&lt;related-urls&gt;&lt;url&gt;http://www.nature.com/doifinder/10.1038/nmeth.1635&lt;/url&gt;&lt;url&gt;http://www.nature.com/nmeth/journal/v8/n8/pdf/nmeth.1635.pdf&lt;/url&gt;&lt;/related-urls&gt;&lt;pdf-urls&gt;&lt;url&gt;file:///C:/Users/jmd511/Downloads/Yarkoni_NatureMethods_2011.pdf&lt;/url&gt;&lt;/pdf-urls&gt;&lt;/urls&gt;&lt;electronic-resource-num&gt;10.1038/nmeth.1635&lt;/electronic-resource-num&gt;&lt;/record&gt;&lt;/Cite&gt;&lt;Cite&gt;&lt;Author&gt;Yarkoni&lt;/Author&gt;&lt;Year&gt;2011&lt;/Year&gt;&lt;RecNum&gt;496&lt;/RecNum&gt;&lt;record&gt;&lt;rec-number&gt;496&lt;/rec-number&gt;&lt;foreign-keys&gt;&lt;key app="EN" db-id="fdfpd0evlt9wpcef9d6xvprlzxz9xztzdeat" timestamp="1449667173"&gt;496&lt;/key&gt;&lt;/foreign-keys&gt;&lt;ref-type name="Web Page"&gt;12&lt;/ref-type&gt;&lt;contributors&gt;&lt;authors&gt;&lt;author&gt;Yarkoni, Tal&lt;/author&gt;&lt;/authors&gt;&lt;/contributors&gt;&lt;titles&gt;&lt;title&gt;neurosynth.org&lt;/title&gt;&lt;/titles&gt;&lt;volume&gt;2015&lt;/volume&gt;&lt;dates&gt;&lt;year&gt;2011&lt;/year&gt;&lt;pub-dates&gt;&lt;date&gt;2015&lt;/date&gt;&lt;/pub-dates&gt;&lt;/dates&gt;&lt;urls&gt;&lt;related-urls&gt;&lt;url&gt;http://www.neurosynth.org/&lt;/url&gt;&lt;/related-urls&gt;&lt;/urls&gt;&lt;/record&gt;&lt;/Cite&gt;&lt;/EndNote&gt;</w:instrText>
      </w:r>
      <w:r w:rsidRPr="0063437A">
        <w:rPr>
          <w:rFonts w:cs="Times New Roman"/>
          <w:sz w:val="24"/>
          <w:szCs w:val="24"/>
        </w:rPr>
        <w:fldChar w:fldCharType="separate"/>
      </w:r>
      <w:r w:rsidR="00AA315E">
        <w:rPr>
          <w:rFonts w:cs="Times New Roman"/>
          <w:noProof/>
          <w:sz w:val="24"/>
          <w:szCs w:val="24"/>
        </w:rPr>
        <w:t>(Yarkoni, 2011; Yarkoni et al., 2011)</w:t>
      </w:r>
      <w:r w:rsidRPr="0063437A">
        <w:rPr>
          <w:rFonts w:cs="Times New Roman"/>
          <w:sz w:val="24"/>
          <w:szCs w:val="24"/>
        </w:rPr>
        <w:fldChar w:fldCharType="end"/>
      </w:r>
      <w:r w:rsidRPr="0063437A">
        <w:rPr>
          <w:rFonts w:cs="Times New Roman"/>
          <w:sz w:val="24"/>
          <w:szCs w:val="24"/>
        </w:rPr>
        <w:t xml:space="preserve"> to </w:t>
      </w:r>
      <w:r w:rsidR="002E41E9">
        <w:rPr>
          <w:rFonts w:cs="Times New Roman"/>
          <w:sz w:val="24"/>
          <w:szCs w:val="24"/>
        </w:rPr>
        <w:t>examine</w:t>
      </w:r>
      <w:r w:rsidRPr="0063437A">
        <w:rPr>
          <w:rFonts w:cs="Times New Roman"/>
          <w:sz w:val="24"/>
          <w:szCs w:val="24"/>
        </w:rPr>
        <w:t xml:space="preserve"> its </w:t>
      </w:r>
      <w:r w:rsidR="002E41E9">
        <w:rPr>
          <w:rFonts w:cs="Times New Roman"/>
          <w:sz w:val="24"/>
          <w:szCs w:val="24"/>
        </w:rPr>
        <w:t xml:space="preserve">resting-state </w:t>
      </w:r>
      <w:r w:rsidRPr="0063437A">
        <w:rPr>
          <w:rFonts w:cs="Times New Roman"/>
          <w:sz w:val="24"/>
          <w:szCs w:val="24"/>
        </w:rPr>
        <w:t>functional connectivity</w:t>
      </w:r>
      <w:r w:rsidR="00765474">
        <w:rPr>
          <w:rFonts w:cs="Times New Roman"/>
          <w:sz w:val="24"/>
          <w:szCs w:val="24"/>
        </w:rPr>
        <w:t>. The</w:t>
      </w:r>
      <w:r w:rsidR="002E41E9">
        <w:rPr>
          <w:rFonts w:cs="Times New Roman"/>
          <w:sz w:val="24"/>
          <w:szCs w:val="24"/>
        </w:rPr>
        <w:t xml:space="preserve"> resulting map</w:t>
      </w:r>
      <w:r w:rsidR="00765474">
        <w:rPr>
          <w:rFonts w:cs="Times New Roman"/>
          <w:sz w:val="24"/>
          <w:szCs w:val="24"/>
        </w:rPr>
        <w:t xml:space="preserve"> overlapped with the Noonan et al. </w:t>
      </w:r>
      <w:r w:rsidR="007B7471">
        <w:rPr>
          <w:rFonts w:cs="Times New Roman"/>
          <w:sz w:val="24"/>
          <w:szCs w:val="24"/>
        </w:rPr>
        <w:fldChar w:fldCharType="begin"/>
      </w:r>
      <w:r w:rsidR="007B7471">
        <w:rPr>
          <w:rFonts w:cs="Times New Roman"/>
          <w:sz w:val="24"/>
          <w:szCs w:val="24"/>
        </w:rPr>
        <w:instrText xml:space="preserve"> ADDIN EN.CITE &lt;EndNote&gt;&lt;Cite ExcludeAuth="1"&gt;&lt;Author&gt;Noonan&lt;/Author&gt;&lt;Year&gt;2013&lt;/Year&gt;&lt;RecNum&gt;311&lt;/RecNum&gt;&lt;DisplayText&gt;(2013)&lt;/DisplayText&gt;&lt;record&gt;&lt;rec-number&gt;311&lt;/rec-number&gt;&lt;foreign-keys&gt;&lt;key app="EN" db-id="fdfpd0evlt9wpcef9d6xvprlzxz9xztzdeat" timestamp="1413376586"&gt;311&lt;/key&gt;&lt;/foreign-keys&gt;&lt;ref-type name="Journal Article"&gt;17&lt;/ref-type&gt;&lt;contributors&gt;&lt;authors&gt;&lt;author&gt;Noonan, K&lt;/author&gt;&lt;author&gt;Jefferies, Elizabeth&lt;/author&gt;&lt;author&gt;Visser,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dates&gt;&lt;year&gt;2013&lt;/year&gt;&lt;/dates&gt;&lt;urls&gt;&lt;/urls&gt;&lt;electronic-resource-num&gt;10.1162/jocn&lt;/electronic-resource-num&gt;&lt;/record&gt;&lt;/Cite&gt;&lt;/EndNote&gt;</w:instrText>
      </w:r>
      <w:r w:rsidR="007B7471">
        <w:rPr>
          <w:rFonts w:cs="Times New Roman"/>
          <w:sz w:val="24"/>
          <w:szCs w:val="24"/>
        </w:rPr>
        <w:fldChar w:fldCharType="separate"/>
      </w:r>
      <w:r w:rsidR="007B7471">
        <w:rPr>
          <w:rFonts w:cs="Times New Roman"/>
          <w:noProof/>
          <w:sz w:val="24"/>
          <w:szCs w:val="24"/>
        </w:rPr>
        <w:t>(2013)</w:t>
      </w:r>
      <w:r w:rsidR="007B7471">
        <w:rPr>
          <w:rFonts w:cs="Times New Roman"/>
          <w:sz w:val="24"/>
          <w:szCs w:val="24"/>
        </w:rPr>
        <w:fldChar w:fldCharType="end"/>
      </w:r>
      <w:r w:rsidR="00765474">
        <w:rPr>
          <w:rFonts w:cs="Times New Roman"/>
          <w:sz w:val="24"/>
          <w:szCs w:val="24"/>
        </w:rPr>
        <w:t xml:space="preserve"> meta-analysis </w:t>
      </w:r>
      <w:r w:rsidRPr="0063437A">
        <w:rPr>
          <w:rFonts w:cs="Times New Roman"/>
          <w:sz w:val="24"/>
          <w:szCs w:val="24"/>
        </w:rPr>
        <w:t xml:space="preserve">in </w:t>
      </w:r>
      <w:r w:rsidR="00951AD7">
        <w:rPr>
          <w:rFonts w:cs="Times New Roman"/>
          <w:sz w:val="24"/>
          <w:szCs w:val="24"/>
        </w:rPr>
        <w:t xml:space="preserve">inferior frontal gyrus and </w:t>
      </w:r>
      <w:r w:rsidR="00765474">
        <w:rPr>
          <w:rFonts w:cs="Times New Roman"/>
          <w:sz w:val="24"/>
          <w:szCs w:val="24"/>
        </w:rPr>
        <w:t>also showed connectivity with temporal parietal junction and</w:t>
      </w:r>
      <w:r w:rsidRPr="0063437A">
        <w:rPr>
          <w:rFonts w:cs="Times New Roman"/>
          <w:sz w:val="24"/>
          <w:szCs w:val="24"/>
        </w:rPr>
        <w:t xml:space="preserve"> pre</w:t>
      </w:r>
      <w:r w:rsidR="009B7EB3">
        <w:rPr>
          <w:rFonts w:cs="Times New Roman"/>
          <w:sz w:val="24"/>
          <w:szCs w:val="24"/>
        </w:rPr>
        <w:t>-</w:t>
      </w:r>
      <w:r w:rsidRPr="0063437A">
        <w:rPr>
          <w:rFonts w:cs="Times New Roman"/>
          <w:sz w:val="24"/>
          <w:szCs w:val="24"/>
        </w:rPr>
        <w:t>SMA</w:t>
      </w:r>
      <w:r w:rsidR="003E49C2">
        <w:rPr>
          <w:rFonts w:cs="Times New Roman"/>
          <w:sz w:val="24"/>
          <w:szCs w:val="24"/>
        </w:rPr>
        <w:t xml:space="preserve"> (Figure </w:t>
      </w:r>
      <w:r w:rsidR="006537C2">
        <w:rPr>
          <w:rFonts w:cs="Times New Roman"/>
          <w:sz w:val="24"/>
          <w:szCs w:val="24"/>
        </w:rPr>
        <w:t>7</w:t>
      </w:r>
      <w:r w:rsidR="00C12B38">
        <w:rPr>
          <w:rFonts w:cs="Times New Roman"/>
          <w:sz w:val="24"/>
          <w:szCs w:val="24"/>
        </w:rPr>
        <w:t xml:space="preserve"> right panel</w:t>
      </w:r>
      <w:r w:rsidR="00951AD7">
        <w:rPr>
          <w:rFonts w:cs="Times New Roman"/>
          <w:sz w:val="24"/>
          <w:szCs w:val="24"/>
        </w:rPr>
        <w:t>)</w:t>
      </w:r>
      <w:r w:rsidRPr="0063437A">
        <w:rPr>
          <w:rFonts w:cs="Times New Roman"/>
          <w:sz w:val="24"/>
          <w:szCs w:val="24"/>
        </w:rPr>
        <w:t xml:space="preserve">. </w:t>
      </w:r>
      <w:r w:rsidR="00951AD7">
        <w:rPr>
          <w:rFonts w:cs="Times New Roman"/>
          <w:sz w:val="24"/>
          <w:szCs w:val="24"/>
        </w:rPr>
        <w:t xml:space="preserve">The connectivity map for pMTG was also compared with the </w:t>
      </w:r>
      <w:r w:rsidR="00E15AAA">
        <w:rPr>
          <w:rFonts w:cs="Times New Roman"/>
          <w:sz w:val="24"/>
          <w:szCs w:val="24"/>
        </w:rPr>
        <w:t>DMN</w:t>
      </w:r>
      <w:r w:rsidR="00951AD7">
        <w:rPr>
          <w:rFonts w:cs="Times New Roman"/>
          <w:sz w:val="24"/>
          <w:szCs w:val="24"/>
        </w:rPr>
        <w:t xml:space="preserve"> and th</w:t>
      </w:r>
      <w:r w:rsidR="003E49C2">
        <w:rPr>
          <w:rFonts w:cs="Times New Roman"/>
          <w:sz w:val="24"/>
          <w:szCs w:val="24"/>
        </w:rPr>
        <w:t>e multi</w:t>
      </w:r>
      <w:r w:rsidR="00F0544C">
        <w:rPr>
          <w:rFonts w:cs="Times New Roman"/>
          <w:sz w:val="24"/>
          <w:szCs w:val="24"/>
        </w:rPr>
        <w:t>ple</w:t>
      </w:r>
      <w:r w:rsidR="003E49C2">
        <w:rPr>
          <w:rFonts w:cs="Times New Roman"/>
          <w:sz w:val="24"/>
          <w:szCs w:val="24"/>
        </w:rPr>
        <w:t xml:space="preserve">-demand network (Figure </w:t>
      </w:r>
      <w:r w:rsidR="006537C2">
        <w:rPr>
          <w:rFonts w:cs="Times New Roman"/>
          <w:sz w:val="24"/>
          <w:szCs w:val="24"/>
        </w:rPr>
        <w:t>8</w:t>
      </w:r>
      <w:r w:rsidR="00951AD7">
        <w:rPr>
          <w:rFonts w:cs="Times New Roman"/>
          <w:sz w:val="24"/>
          <w:szCs w:val="24"/>
        </w:rPr>
        <w:t>) and it extended into both of these networks, including overlap with the MDN in IFS</w:t>
      </w:r>
      <w:r w:rsidR="001B3919">
        <w:rPr>
          <w:rFonts w:cs="Times New Roman"/>
          <w:sz w:val="24"/>
          <w:szCs w:val="24"/>
        </w:rPr>
        <w:t xml:space="preserve">, </w:t>
      </w:r>
      <w:r w:rsidR="003F019B">
        <w:rPr>
          <w:rFonts w:cs="Times New Roman"/>
          <w:sz w:val="24"/>
          <w:szCs w:val="24"/>
        </w:rPr>
        <w:t>precentral gyrus (PCG)</w:t>
      </w:r>
      <w:r w:rsidR="001B3919">
        <w:rPr>
          <w:rFonts w:cs="Times New Roman"/>
          <w:sz w:val="24"/>
          <w:szCs w:val="24"/>
        </w:rPr>
        <w:t xml:space="preserve">, </w:t>
      </w:r>
      <w:r w:rsidR="00951AD7">
        <w:rPr>
          <w:rFonts w:cs="Times New Roman"/>
          <w:sz w:val="24"/>
          <w:szCs w:val="24"/>
        </w:rPr>
        <w:t>dorsal IFG, IPS and LOC, plus overlap with the DMN in ventral IFG and MTG.</w:t>
      </w:r>
    </w:p>
    <w:p w14:paraId="4DA87387" w14:textId="5A9DEC9C" w:rsidR="000D221E" w:rsidRDefault="000D221E" w:rsidP="000D221E">
      <w:pPr>
        <w:spacing w:line="360" w:lineRule="auto"/>
        <w:jc w:val="both"/>
        <w:rPr>
          <w:sz w:val="20"/>
          <w:szCs w:val="20"/>
        </w:rPr>
      </w:pPr>
      <w:r w:rsidRPr="00B9084C">
        <w:rPr>
          <w:i/>
          <w:noProof/>
          <w:sz w:val="20"/>
          <w:szCs w:val="20"/>
          <w:lang w:eastAsia="en-GB"/>
        </w:rPr>
        <w:lastRenderedPageBreak/>
        <w:drawing>
          <wp:anchor distT="0" distB="0" distL="114300" distR="114300" simplePos="0" relativeHeight="251663360" behindDoc="0" locked="0" layoutInCell="1" allowOverlap="1" wp14:anchorId="5ADBA1C7" wp14:editId="0CE9E6F6">
            <wp:simplePos x="914400" y="914400"/>
            <wp:positionH relativeFrom="margin">
              <wp:align>center</wp:align>
            </wp:positionH>
            <wp:positionV relativeFrom="margin">
              <wp:align>top</wp:align>
            </wp:positionV>
            <wp:extent cx="6492240" cy="433133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PNG"/>
                    <pic:cNvPicPr/>
                  </pic:nvPicPr>
                  <pic:blipFill>
                    <a:blip r:embed="rId19">
                      <a:extLst>
                        <a:ext uri="{28A0092B-C50C-407E-A947-70E740481C1C}">
                          <a14:useLocalDpi xmlns:a14="http://schemas.microsoft.com/office/drawing/2010/main" val="0"/>
                        </a:ext>
                      </a:extLst>
                    </a:blip>
                    <a:stretch>
                      <a:fillRect/>
                    </a:stretch>
                  </pic:blipFill>
                  <pic:spPr>
                    <a:xfrm>
                      <a:off x="0" y="0"/>
                      <a:ext cx="6492773" cy="4331335"/>
                    </a:xfrm>
                    <a:prstGeom prst="rect">
                      <a:avLst/>
                    </a:prstGeom>
                  </pic:spPr>
                </pic:pic>
              </a:graphicData>
            </a:graphic>
          </wp:anchor>
        </w:drawing>
      </w:r>
      <w:r w:rsidRPr="00B9084C">
        <w:rPr>
          <w:i/>
          <w:sz w:val="20"/>
          <w:szCs w:val="20"/>
        </w:rPr>
        <w:t xml:space="preserve">Figure </w:t>
      </w:r>
      <w:r w:rsidR="006537C2">
        <w:rPr>
          <w:i/>
          <w:sz w:val="20"/>
          <w:szCs w:val="20"/>
        </w:rPr>
        <w:t>7</w:t>
      </w:r>
      <w:r w:rsidRPr="00B9084C">
        <w:rPr>
          <w:i/>
          <w:sz w:val="20"/>
          <w:szCs w:val="20"/>
        </w:rPr>
        <w:t xml:space="preserve">. </w:t>
      </w:r>
      <w:r w:rsidRPr="00B9084C">
        <w:rPr>
          <w:sz w:val="20"/>
          <w:szCs w:val="20"/>
        </w:rPr>
        <w:t>The left hand panel shows overlapping clusters in posterior middle temporal gyrus (pMTG) across different contrasts and analyses; (</w:t>
      </w:r>
      <w:proofErr w:type="spellStart"/>
      <w:r w:rsidRPr="00B9084C">
        <w:rPr>
          <w:sz w:val="20"/>
          <w:szCs w:val="20"/>
        </w:rPr>
        <w:t>i</w:t>
      </w:r>
      <w:proofErr w:type="spellEnd"/>
      <w:r w:rsidRPr="00B9084C">
        <w:rPr>
          <w:sz w:val="20"/>
          <w:szCs w:val="20"/>
        </w:rPr>
        <w:t xml:space="preserve">) the event semantics task-based conjunction (green, reproduced from Figure 3), (ii) the inferior frontal sulcus (IFS) and anterior temporal lobe (ATL) connectivity conjunction (red, reproduced from Figure </w:t>
      </w:r>
      <w:r w:rsidR="006537C2">
        <w:rPr>
          <w:sz w:val="20"/>
          <w:szCs w:val="20"/>
        </w:rPr>
        <w:t>5</w:t>
      </w:r>
      <w:r w:rsidRPr="00B9084C">
        <w:rPr>
          <w:sz w:val="20"/>
          <w:szCs w:val="20"/>
        </w:rPr>
        <w:t>), and (iii) the difference between ventral left inferior frontal gyrus (</w:t>
      </w:r>
      <w:proofErr w:type="spellStart"/>
      <w:r w:rsidRPr="00B9084C">
        <w:rPr>
          <w:sz w:val="20"/>
          <w:szCs w:val="20"/>
        </w:rPr>
        <w:t>vLIFG</w:t>
      </w:r>
      <w:proofErr w:type="spellEnd"/>
      <w:r w:rsidRPr="00B9084C">
        <w:rPr>
          <w:sz w:val="20"/>
          <w:szCs w:val="20"/>
        </w:rPr>
        <w:t>) and dorsal LIFG (</w:t>
      </w:r>
      <w:proofErr w:type="spellStart"/>
      <w:r w:rsidRPr="00B9084C">
        <w:rPr>
          <w:sz w:val="20"/>
          <w:szCs w:val="20"/>
        </w:rPr>
        <w:t>dLIFG</w:t>
      </w:r>
      <w:proofErr w:type="spellEnd"/>
      <w:r w:rsidRPr="00B9084C">
        <w:rPr>
          <w:sz w:val="20"/>
          <w:szCs w:val="20"/>
        </w:rPr>
        <w:t xml:space="preserve">) connectivity (blue, reproduced from Figure </w:t>
      </w:r>
      <w:r w:rsidR="006537C2">
        <w:rPr>
          <w:sz w:val="20"/>
          <w:szCs w:val="20"/>
        </w:rPr>
        <w:t>6</w:t>
      </w:r>
      <w:r w:rsidRPr="00B9084C">
        <w:rPr>
          <w:sz w:val="20"/>
          <w:szCs w:val="20"/>
        </w:rPr>
        <w:t xml:space="preserve">). In the main figure, the top row displays the </w:t>
      </w:r>
      <w:proofErr w:type="spellStart"/>
      <w:r w:rsidRPr="00B9084C">
        <w:rPr>
          <w:sz w:val="20"/>
          <w:szCs w:val="20"/>
        </w:rPr>
        <w:t>Neurosynth</w:t>
      </w:r>
      <w:proofErr w:type="spellEnd"/>
      <w:r w:rsidRPr="00B9084C">
        <w:rPr>
          <w:sz w:val="20"/>
          <w:szCs w:val="20"/>
        </w:rPr>
        <w:t xml:space="preserve"> functional connectivity pattern for a seed corresponding to the centre of gravity (COG) for the cluster where all three contrasts overlap. The bottom row compares this pattern for pMTG (in green) with the Noonan et al. (2013) semantic control meta-analysis from Figure 1 (in red). Regions that fall within both maps are shown in yellow. Images are shown with fully saturated colours to maximise the visibil</w:t>
      </w:r>
      <w:r w:rsidR="00DE5F68">
        <w:rPr>
          <w:sz w:val="20"/>
          <w:szCs w:val="20"/>
        </w:rPr>
        <w:t>ity of the overlapping regions.</w:t>
      </w:r>
    </w:p>
    <w:p w14:paraId="42948A3A" w14:textId="5787A664" w:rsidR="000D221E" w:rsidRDefault="000D221E">
      <w:pPr>
        <w:rPr>
          <w:sz w:val="20"/>
          <w:szCs w:val="20"/>
        </w:rPr>
      </w:pPr>
      <w:r>
        <w:rPr>
          <w:sz w:val="20"/>
          <w:szCs w:val="20"/>
        </w:rPr>
        <w:br w:type="page"/>
      </w:r>
    </w:p>
    <w:p w14:paraId="5264D12B" w14:textId="6461C729" w:rsidR="000D221E" w:rsidRPr="00B9084C" w:rsidRDefault="00542DB0" w:rsidP="000D221E">
      <w:pPr>
        <w:spacing w:line="360" w:lineRule="auto"/>
        <w:jc w:val="both"/>
        <w:rPr>
          <w:sz w:val="20"/>
          <w:szCs w:val="20"/>
        </w:rPr>
      </w:pPr>
      <w:r w:rsidRPr="00542DB0">
        <w:rPr>
          <w:noProof/>
          <w:lang w:eastAsia="en-GB"/>
        </w:rPr>
        <w:lastRenderedPageBreak/>
        <w:drawing>
          <wp:inline distT="0" distB="0" distL="0" distR="0" wp14:anchorId="414CD0C6" wp14:editId="44749F23">
            <wp:extent cx="6171341" cy="4019865"/>
            <wp:effectExtent l="0" t="0" r="127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570" cy="4020666"/>
                    </a:xfrm>
                    <a:prstGeom prst="rect">
                      <a:avLst/>
                    </a:prstGeom>
                    <a:noFill/>
                    <a:ln>
                      <a:noFill/>
                    </a:ln>
                  </pic:spPr>
                </pic:pic>
              </a:graphicData>
            </a:graphic>
          </wp:inline>
        </w:drawing>
      </w:r>
      <w:r w:rsidR="000D221E" w:rsidRPr="00B9084C">
        <w:rPr>
          <w:i/>
          <w:sz w:val="20"/>
          <w:szCs w:val="20"/>
        </w:rPr>
        <w:t xml:space="preserve">Figure </w:t>
      </w:r>
      <w:r w:rsidR="006537C2">
        <w:rPr>
          <w:i/>
          <w:sz w:val="20"/>
          <w:szCs w:val="20"/>
        </w:rPr>
        <w:t>8</w:t>
      </w:r>
      <w:r w:rsidR="000D221E" w:rsidRPr="00B9084C">
        <w:rPr>
          <w:i/>
          <w:sz w:val="20"/>
          <w:szCs w:val="20"/>
        </w:rPr>
        <w:t xml:space="preserve">. </w:t>
      </w:r>
      <w:r w:rsidR="000D221E" w:rsidRPr="00B9084C">
        <w:rPr>
          <w:sz w:val="20"/>
          <w:szCs w:val="20"/>
        </w:rPr>
        <w:t>Functional connectivity of posterior middle temporal gyrus (pMTG; in green</w:t>
      </w:r>
      <w:r w:rsidR="007C1AD1">
        <w:rPr>
          <w:sz w:val="20"/>
          <w:szCs w:val="20"/>
        </w:rPr>
        <w:t xml:space="preserve">, reproduced from Figure </w:t>
      </w:r>
      <w:r w:rsidR="006537C2">
        <w:rPr>
          <w:sz w:val="20"/>
          <w:szCs w:val="20"/>
        </w:rPr>
        <w:t>7</w:t>
      </w:r>
      <w:r w:rsidR="000D221E" w:rsidRPr="00B9084C">
        <w:rPr>
          <w:sz w:val="20"/>
          <w:szCs w:val="20"/>
        </w:rPr>
        <w:t>) contrasted with the multi</w:t>
      </w:r>
      <w:r w:rsidR="00F0544C">
        <w:rPr>
          <w:sz w:val="20"/>
          <w:szCs w:val="20"/>
        </w:rPr>
        <w:t>ple</w:t>
      </w:r>
      <w:r w:rsidR="000D221E" w:rsidRPr="00B9084C">
        <w:rPr>
          <w:sz w:val="20"/>
          <w:szCs w:val="20"/>
        </w:rPr>
        <w:t xml:space="preserve">-demand network (MDN; in red) and default mode network (DMN; in blue). It can be seen that the connectivity of the pMTG intersects with the MDN and DMN in similar regions as the Noonan meta-analysis (see subpanel). Images are shown with fully saturated colours to maximise the visibility of the overlapping regions. </w:t>
      </w:r>
      <w:proofErr w:type="spellStart"/>
      <w:proofErr w:type="gramStart"/>
      <w:r w:rsidR="000D221E" w:rsidRPr="00B9084C">
        <w:rPr>
          <w:sz w:val="20"/>
          <w:szCs w:val="20"/>
        </w:rPr>
        <w:t>vIFG</w:t>
      </w:r>
      <w:proofErr w:type="spellEnd"/>
      <w:proofErr w:type="gramEnd"/>
      <w:r w:rsidR="000D221E" w:rsidRPr="00B9084C">
        <w:rPr>
          <w:sz w:val="20"/>
          <w:szCs w:val="20"/>
        </w:rPr>
        <w:t xml:space="preserve"> = ventral inferior frontal gyrus; LOC = lateral occipital cortex; IFS = inferior frontal sulcus; </w:t>
      </w:r>
      <w:proofErr w:type="spellStart"/>
      <w:r w:rsidR="000D221E" w:rsidRPr="00B9084C">
        <w:rPr>
          <w:sz w:val="20"/>
          <w:szCs w:val="20"/>
        </w:rPr>
        <w:t>dIFG</w:t>
      </w:r>
      <w:proofErr w:type="spellEnd"/>
      <w:r w:rsidR="000D221E" w:rsidRPr="00B9084C">
        <w:rPr>
          <w:sz w:val="20"/>
          <w:szCs w:val="20"/>
        </w:rPr>
        <w:t>/PCG = dorsal inferior frontal gyrus/precentral gyrus; IPS = intraparietal sulcus.</w:t>
      </w:r>
      <w:r w:rsidR="00AB2C76">
        <w:rPr>
          <w:sz w:val="20"/>
          <w:szCs w:val="20"/>
        </w:rPr>
        <w:t xml:space="preserve"> For ease of visual comparison in the grey panel we show the spatial maps generated through our prior three analyses, as well the Noonan meta-analysis.</w:t>
      </w:r>
    </w:p>
    <w:p w14:paraId="162017C7" w14:textId="77777777" w:rsidR="000D221E" w:rsidRPr="0063437A" w:rsidRDefault="000D221E">
      <w:pPr>
        <w:spacing w:line="360" w:lineRule="auto"/>
        <w:ind w:firstLine="567"/>
        <w:jc w:val="both"/>
        <w:rPr>
          <w:rFonts w:cs="Times New Roman"/>
          <w:sz w:val="24"/>
          <w:szCs w:val="24"/>
        </w:rPr>
      </w:pPr>
    </w:p>
    <w:p w14:paraId="3A233628" w14:textId="77777777" w:rsidR="0000586B" w:rsidRPr="0063437A" w:rsidRDefault="0000586B" w:rsidP="0063437A">
      <w:pPr>
        <w:spacing w:line="360" w:lineRule="auto"/>
        <w:jc w:val="both"/>
        <w:rPr>
          <w:sz w:val="24"/>
          <w:szCs w:val="24"/>
        </w:rPr>
      </w:pPr>
    </w:p>
    <w:p w14:paraId="3AFEFE98" w14:textId="77777777" w:rsidR="000D221E" w:rsidRDefault="000D221E">
      <w:pPr>
        <w:rPr>
          <w:sz w:val="24"/>
          <w:szCs w:val="24"/>
          <w:u w:val="single"/>
        </w:rPr>
      </w:pPr>
      <w:r>
        <w:rPr>
          <w:sz w:val="24"/>
          <w:szCs w:val="24"/>
          <w:u w:val="single"/>
        </w:rPr>
        <w:br w:type="page"/>
      </w:r>
    </w:p>
    <w:p w14:paraId="73E16B5A" w14:textId="1C31BBD1" w:rsidR="0000586B" w:rsidRPr="0063437A" w:rsidRDefault="0000586B" w:rsidP="007502FD">
      <w:pPr>
        <w:spacing w:line="360" w:lineRule="auto"/>
        <w:jc w:val="center"/>
        <w:rPr>
          <w:sz w:val="24"/>
          <w:szCs w:val="24"/>
          <w:u w:val="single"/>
        </w:rPr>
      </w:pPr>
      <w:r w:rsidRPr="0063437A">
        <w:rPr>
          <w:sz w:val="24"/>
          <w:szCs w:val="24"/>
          <w:u w:val="single"/>
        </w:rPr>
        <w:lastRenderedPageBreak/>
        <w:t>Discussion</w:t>
      </w:r>
    </w:p>
    <w:p w14:paraId="5D8C9585" w14:textId="2359266D" w:rsidR="0000586B" w:rsidRPr="0063437A" w:rsidRDefault="0000586B" w:rsidP="00E447FA">
      <w:pPr>
        <w:spacing w:line="360" w:lineRule="auto"/>
        <w:ind w:firstLine="720"/>
        <w:jc w:val="both"/>
        <w:rPr>
          <w:sz w:val="24"/>
          <w:szCs w:val="24"/>
        </w:rPr>
      </w:pPr>
      <w:r w:rsidRPr="0063437A">
        <w:rPr>
          <w:sz w:val="24"/>
          <w:szCs w:val="24"/>
        </w:rPr>
        <w:t xml:space="preserve">This study set out </w:t>
      </w:r>
      <w:r w:rsidR="00303DDC" w:rsidRPr="0063437A">
        <w:rPr>
          <w:sz w:val="24"/>
          <w:szCs w:val="24"/>
        </w:rPr>
        <w:t xml:space="preserve">to </w:t>
      </w:r>
      <w:r w:rsidR="00B14A72">
        <w:rPr>
          <w:sz w:val="24"/>
          <w:szCs w:val="24"/>
        </w:rPr>
        <w:t xml:space="preserve">better </w:t>
      </w:r>
      <w:r w:rsidRPr="0063437A">
        <w:rPr>
          <w:sz w:val="24"/>
          <w:szCs w:val="24"/>
        </w:rPr>
        <w:t xml:space="preserve">characterise the </w:t>
      </w:r>
      <w:r w:rsidR="00677556" w:rsidRPr="0063437A">
        <w:rPr>
          <w:sz w:val="24"/>
          <w:szCs w:val="24"/>
        </w:rPr>
        <w:t xml:space="preserve">functional </w:t>
      </w:r>
      <w:r w:rsidR="00B14A72">
        <w:rPr>
          <w:sz w:val="24"/>
          <w:szCs w:val="24"/>
        </w:rPr>
        <w:t>role</w:t>
      </w:r>
      <w:r w:rsidR="00677556" w:rsidRPr="0063437A">
        <w:rPr>
          <w:sz w:val="24"/>
          <w:szCs w:val="24"/>
        </w:rPr>
        <w:t xml:space="preserve"> of the posterior mid</w:t>
      </w:r>
      <w:r w:rsidR="005D4C76" w:rsidRPr="0063437A">
        <w:rPr>
          <w:sz w:val="24"/>
          <w:szCs w:val="24"/>
        </w:rPr>
        <w:t xml:space="preserve">dle temporal </w:t>
      </w:r>
      <w:r w:rsidR="00942CDE" w:rsidRPr="0063437A">
        <w:rPr>
          <w:sz w:val="24"/>
          <w:szCs w:val="24"/>
        </w:rPr>
        <w:t>gyrus</w:t>
      </w:r>
      <w:r w:rsidR="005D4C76" w:rsidRPr="0063437A">
        <w:rPr>
          <w:sz w:val="24"/>
          <w:szCs w:val="24"/>
        </w:rPr>
        <w:t xml:space="preserve"> (pMTG) in </w:t>
      </w:r>
      <w:r w:rsidR="00677556" w:rsidRPr="0063437A">
        <w:rPr>
          <w:sz w:val="24"/>
          <w:szCs w:val="24"/>
        </w:rPr>
        <w:t>semantic processing</w:t>
      </w:r>
      <w:r w:rsidR="00303DDC" w:rsidRPr="0063437A">
        <w:rPr>
          <w:sz w:val="24"/>
          <w:szCs w:val="24"/>
        </w:rPr>
        <w:t>.</w:t>
      </w:r>
      <w:r w:rsidR="00190DFA" w:rsidRPr="0063437A">
        <w:rPr>
          <w:sz w:val="24"/>
          <w:szCs w:val="24"/>
        </w:rPr>
        <w:t xml:space="preserve"> </w:t>
      </w:r>
      <w:r w:rsidR="00942CDE">
        <w:rPr>
          <w:sz w:val="24"/>
          <w:szCs w:val="24"/>
        </w:rPr>
        <w:t xml:space="preserve">Left pMTG is thought to play a key role in both controlled aspects of semantic retrieval and the comprehension of events, relations and actions – but the </w:t>
      </w:r>
      <w:r w:rsidR="00942CDE" w:rsidRPr="0063437A">
        <w:rPr>
          <w:sz w:val="24"/>
          <w:szCs w:val="24"/>
        </w:rPr>
        <w:t>specific relationship between structure and function remains an open question</w:t>
      </w:r>
      <w:r w:rsidR="00942CDE">
        <w:rPr>
          <w:sz w:val="24"/>
          <w:szCs w:val="24"/>
        </w:rPr>
        <w:t xml:space="preserve">. </w:t>
      </w:r>
      <w:r w:rsidR="00190DFA" w:rsidRPr="0063437A">
        <w:rPr>
          <w:sz w:val="24"/>
          <w:szCs w:val="24"/>
        </w:rPr>
        <w:t>Although the field of semantic cognition is converging on a component process account</w:t>
      </w:r>
      <w:r w:rsidR="00F11B4B">
        <w:rPr>
          <w:sz w:val="24"/>
          <w:szCs w:val="24"/>
        </w:rPr>
        <w:t>,</w:t>
      </w:r>
      <w:r w:rsidR="000A0479">
        <w:rPr>
          <w:sz w:val="24"/>
          <w:szCs w:val="24"/>
        </w:rPr>
        <w:t xml:space="preserve"> involving </w:t>
      </w:r>
      <w:r w:rsidR="00F11B4B">
        <w:rPr>
          <w:sz w:val="24"/>
          <w:szCs w:val="24"/>
        </w:rPr>
        <w:t xml:space="preserve">conceptual </w:t>
      </w:r>
      <w:r w:rsidR="000A0479">
        <w:rPr>
          <w:sz w:val="24"/>
          <w:szCs w:val="24"/>
        </w:rPr>
        <w:t xml:space="preserve">representations </w:t>
      </w:r>
      <w:r w:rsidR="00F11B4B">
        <w:rPr>
          <w:sz w:val="24"/>
          <w:szCs w:val="24"/>
        </w:rPr>
        <w:t>plus</w:t>
      </w:r>
      <w:r w:rsidR="000A0479">
        <w:rPr>
          <w:sz w:val="24"/>
          <w:szCs w:val="24"/>
        </w:rPr>
        <w:t xml:space="preserve"> control mechanisms which can </w:t>
      </w:r>
      <w:r w:rsidR="00942CDE">
        <w:rPr>
          <w:sz w:val="24"/>
          <w:szCs w:val="24"/>
        </w:rPr>
        <w:t>shape</w:t>
      </w:r>
      <w:r w:rsidR="000A0479">
        <w:rPr>
          <w:sz w:val="24"/>
          <w:szCs w:val="24"/>
        </w:rPr>
        <w:t xml:space="preserve"> the pattern of retrieval to suit the task or context</w:t>
      </w:r>
      <w:r w:rsidR="00190DFA" w:rsidRPr="0063437A">
        <w:rPr>
          <w:sz w:val="24"/>
          <w:szCs w:val="24"/>
        </w:rPr>
        <w:t xml:space="preserve">, the </w:t>
      </w:r>
      <w:r w:rsidR="00605177">
        <w:rPr>
          <w:sz w:val="24"/>
          <w:szCs w:val="24"/>
        </w:rPr>
        <w:t xml:space="preserve">brain </w:t>
      </w:r>
      <w:r w:rsidR="00570D8A">
        <w:rPr>
          <w:sz w:val="24"/>
          <w:szCs w:val="24"/>
        </w:rPr>
        <w:t xml:space="preserve">mechanisms that </w:t>
      </w:r>
      <w:r w:rsidR="00605177">
        <w:rPr>
          <w:sz w:val="24"/>
          <w:szCs w:val="24"/>
        </w:rPr>
        <w:t xml:space="preserve">underpin this capacity remain poorly understood. </w:t>
      </w:r>
      <w:r w:rsidR="00190DFA" w:rsidRPr="0063437A">
        <w:rPr>
          <w:sz w:val="24"/>
          <w:szCs w:val="24"/>
        </w:rPr>
        <w:t xml:space="preserve">Our </w:t>
      </w:r>
      <w:r w:rsidR="002E422A" w:rsidRPr="0063437A">
        <w:rPr>
          <w:sz w:val="24"/>
          <w:szCs w:val="24"/>
        </w:rPr>
        <w:t xml:space="preserve">analysis </w:t>
      </w:r>
      <w:r w:rsidR="00190DFA" w:rsidRPr="0063437A">
        <w:rPr>
          <w:sz w:val="24"/>
          <w:szCs w:val="24"/>
        </w:rPr>
        <w:t>suggest</w:t>
      </w:r>
      <w:r w:rsidR="00B14A72">
        <w:rPr>
          <w:sz w:val="24"/>
          <w:szCs w:val="24"/>
        </w:rPr>
        <w:t>s</w:t>
      </w:r>
      <w:r w:rsidR="00190DFA" w:rsidRPr="0063437A">
        <w:rPr>
          <w:sz w:val="24"/>
          <w:szCs w:val="24"/>
        </w:rPr>
        <w:t xml:space="preserve"> that </w:t>
      </w:r>
      <w:r w:rsidR="00B051FC" w:rsidRPr="0063437A">
        <w:rPr>
          <w:sz w:val="24"/>
          <w:szCs w:val="24"/>
        </w:rPr>
        <w:t>pMTG</w:t>
      </w:r>
      <w:r w:rsidR="002E422A" w:rsidRPr="0063437A">
        <w:rPr>
          <w:sz w:val="24"/>
          <w:szCs w:val="24"/>
        </w:rPr>
        <w:t xml:space="preserve"> </w:t>
      </w:r>
      <w:r w:rsidR="00190DFA" w:rsidRPr="0063437A">
        <w:rPr>
          <w:sz w:val="24"/>
          <w:szCs w:val="24"/>
        </w:rPr>
        <w:t>is</w:t>
      </w:r>
      <w:r w:rsidR="002E422A" w:rsidRPr="0063437A">
        <w:rPr>
          <w:sz w:val="24"/>
          <w:szCs w:val="24"/>
        </w:rPr>
        <w:t xml:space="preserve"> </w:t>
      </w:r>
      <w:r w:rsidR="00570D8A">
        <w:rPr>
          <w:sz w:val="24"/>
          <w:szCs w:val="24"/>
        </w:rPr>
        <w:t>a</w:t>
      </w:r>
      <w:r w:rsidR="002E422A" w:rsidRPr="0063437A">
        <w:rPr>
          <w:sz w:val="24"/>
          <w:szCs w:val="24"/>
        </w:rPr>
        <w:t xml:space="preserve"> functional </w:t>
      </w:r>
      <w:r w:rsidR="00E04C07" w:rsidRPr="0063437A">
        <w:rPr>
          <w:sz w:val="24"/>
          <w:szCs w:val="24"/>
        </w:rPr>
        <w:t xml:space="preserve">nexus </w:t>
      </w:r>
      <w:r w:rsidR="00570D8A">
        <w:rPr>
          <w:sz w:val="24"/>
          <w:szCs w:val="24"/>
        </w:rPr>
        <w:t xml:space="preserve">drawing together </w:t>
      </w:r>
      <w:r w:rsidR="00E04C07" w:rsidRPr="0063437A">
        <w:rPr>
          <w:sz w:val="24"/>
          <w:szCs w:val="24"/>
        </w:rPr>
        <w:t>two well-</w:t>
      </w:r>
      <w:r w:rsidR="002E422A" w:rsidRPr="0063437A">
        <w:rPr>
          <w:sz w:val="24"/>
          <w:szCs w:val="24"/>
        </w:rPr>
        <w:t xml:space="preserve">documented </w:t>
      </w:r>
      <w:r w:rsidRPr="0063437A">
        <w:rPr>
          <w:sz w:val="24"/>
          <w:szCs w:val="24"/>
        </w:rPr>
        <w:t xml:space="preserve">large-scale networks </w:t>
      </w:r>
      <w:r w:rsidR="000A0479">
        <w:rPr>
          <w:sz w:val="24"/>
          <w:szCs w:val="24"/>
        </w:rPr>
        <w:t>implicated in</w:t>
      </w:r>
      <w:r w:rsidR="00154146">
        <w:rPr>
          <w:sz w:val="24"/>
          <w:szCs w:val="24"/>
        </w:rPr>
        <w:t xml:space="preserve"> </w:t>
      </w:r>
      <w:r w:rsidRPr="0063437A">
        <w:rPr>
          <w:sz w:val="24"/>
          <w:szCs w:val="24"/>
        </w:rPr>
        <w:t xml:space="preserve">automatic </w:t>
      </w:r>
      <w:r w:rsidR="00154146">
        <w:rPr>
          <w:sz w:val="24"/>
          <w:szCs w:val="24"/>
        </w:rPr>
        <w:t xml:space="preserve">semantic processing </w:t>
      </w:r>
      <w:r w:rsidRPr="0063437A">
        <w:rPr>
          <w:sz w:val="24"/>
          <w:szCs w:val="24"/>
        </w:rPr>
        <w:t xml:space="preserve">and executive </w:t>
      </w:r>
      <w:r w:rsidR="002E422A" w:rsidRPr="0063437A">
        <w:rPr>
          <w:sz w:val="24"/>
          <w:szCs w:val="24"/>
        </w:rPr>
        <w:t>control</w:t>
      </w:r>
      <w:r w:rsidR="00942CDE">
        <w:rPr>
          <w:sz w:val="24"/>
          <w:szCs w:val="24"/>
        </w:rPr>
        <w:t>, and thus allowing more controlled patterns of retrieval</w:t>
      </w:r>
      <w:r w:rsidR="002E422A" w:rsidRPr="0063437A">
        <w:rPr>
          <w:sz w:val="24"/>
          <w:szCs w:val="24"/>
        </w:rPr>
        <w:t xml:space="preserve">. </w:t>
      </w:r>
      <w:r w:rsidR="00F11B4B" w:rsidRPr="00DE5F68">
        <w:rPr>
          <w:sz w:val="24"/>
          <w:szCs w:val="24"/>
          <w:highlight w:val="yellow"/>
        </w:rPr>
        <w:t xml:space="preserve">In </w:t>
      </w:r>
      <w:r w:rsidR="001224A7" w:rsidRPr="00DE5F68">
        <w:rPr>
          <w:sz w:val="24"/>
          <w:szCs w:val="24"/>
          <w:highlight w:val="yellow"/>
        </w:rPr>
        <w:t>task</w:t>
      </w:r>
      <w:r w:rsidR="00F11B4B" w:rsidRPr="00DE5F68">
        <w:rPr>
          <w:sz w:val="24"/>
          <w:szCs w:val="24"/>
          <w:highlight w:val="yellow"/>
        </w:rPr>
        <w:t>-based fMRI</w:t>
      </w:r>
      <w:r w:rsidR="000A0479" w:rsidRPr="00DE5F68">
        <w:rPr>
          <w:sz w:val="24"/>
          <w:szCs w:val="24"/>
          <w:highlight w:val="yellow"/>
        </w:rPr>
        <w:t>,</w:t>
      </w:r>
      <w:r w:rsidR="001224A7" w:rsidRPr="00DE5F68">
        <w:rPr>
          <w:sz w:val="24"/>
          <w:szCs w:val="24"/>
          <w:highlight w:val="yellow"/>
        </w:rPr>
        <w:t xml:space="preserve"> we identified pMTG through the conjunction of </w:t>
      </w:r>
      <w:r w:rsidR="000A0479" w:rsidRPr="00DE5F68">
        <w:rPr>
          <w:sz w:val="24"/>
          <w:szCs w:val="24"/>
          <w:highlight w:val="yellow"/>
        </w:rPr>
        <w:t>judgements about global semantic associations and action features</w:t>
      </w:r>
      <w:r w:rsidR="00A05B8F" w:rsidRPr="00DE5F68">
        <w:rPr>
          <w:sz w:val="24"/>
          <w:szCs w:val="24"/>
          <w:highlight w:val="yellow"/>
        </w:rPr>
        <w:t xml:space="preserve"> and found that under these conditions it showed greater functional coupling with inferior regions of the left frontal prefrontal cortex that included aspects of both the DMN and the MDN</w:t>
      </w:r>
      <w:r w:rsidR="000A0479" w:rsidRPr="00DE5F68">
        <w:rPr>
          <w:sz w:val="24"/>
          <w:szCs w:val="24"/>
          <w:highlight w:val="yellow"/>
        </w:rPr>
        <w:t>.</w:t>
      </w:r>
      <w:r w:rsidR="000A0479">
        <w:rPr>
          <w:sz w:val="24"/>
          <w:szCs w:val="24"/>
        </w:rPr>
        <w:t xml:space="preserve"> </w:t>
      </w:r>
      <w:r w:rsidR="00E4189E">
        <w:rPr>
          <w:sz w:val="24"/>
          <w:szCs w:val="24"/>
        </w:rPr>
        <w:t xml:space="preserve">This region overlapped with an area implicated in semantic control by a recent meta-analysis </w:t>
      </w:r>
      <w:r w:rsidR="00AD797A">
        <w:rPr>
          <w:sz w:val="24"/>
          <w:szCs w:val="24"/>
        </w:rPr>
        <w:fldChar w:fldCharType="begin"/>
      </w:r>
      <w:r w:rsidR="00AA315E">
        <w:rPr>
          <w:sz w:val="24"/>
          <w:szCs w:val="24"/>
        </w:rPr>
        <w:instrText xml:space="preserve"> ADDIN EN.CITE &lt;EndNote&gt;&lt;Cite&gt;&lt;Author&gt;Noonan&lt;/Author&gt;&lt;Year&gt;2013&lt;/Year&gt;&lt;RecNum&gt;311&lt;/RecNum&gt;&lt;DisplayText&gt;(Noonan et al., 2013)&lt;/DisplayText&gt;&lt;record&gt;&lt;rec-number&gt;311&lt;/rec-number&gt;&lt;foreign-keys&gt;&lt;key app="EN" db-id="fdfpd0evlt9wpcef9d6xvprlzxz9xztzdeat" timestamp="1413376586"&gt;311&lt;/key&gt;&lt;/foreign-keys&gt;&lt;ref-type name="Journal Article"&gt;17&lt;/ref-type&gt;&lt;contributors&gt;&lt;authors&gt;&lt;author&gt;Noonan, K&lt;/author&gt;&lt;author&gt;Jefferies, Elizabeth&lt;/author&gt;&lt;author&gt;Visser,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dates&gt;&lt;year&gt;2013&lt;/year&gt;&lt;/dates&gt;&lt;urls&gt;&lt;/urls&gt;&lt;electronic-resource-num&gt;10.1162/jocn&lt;/electronic-resource-num&gt;&lt;/record&gt;&lt;/Cite&gt;&lt;/EndNote&gt;</w:instrText>
      </w:r>
      <w:r w:rsidR="00AD797A">
        <w:rPr>
          <w:sz w:val="24"/>
          <w:szCs w:val="24"/>
        </w:rPr>
        <w:fldChar w:fldCharType="separate"/>
      </w:r>
      <w:r w:rsidR="00AA315E">
        <w:rPr>
          <w:noProof/>
          <w:sz w:val="24"/>
          <w:szCs w:val="24"/>
        </w:rPr>
        <w:t>(Noonan et al., 2013)</w:t>
      </w:r>
      <w:r w:rsidR="00AD797A">
        <w:rPr>
          <w:sz w:val="24"/>
          <w:szCs w:val="24"/>
        </w:rPr>
        <w:fldChar w:fldCharType="end"/>
      </w:r>
      <w:r w:rsidR="00E4189E">
        <w:rPr>
          <w:sz w:val="24"/>
          <w:szCs w:val="24"/>
        </w:rPr>
        <w:t>.</w:t>
      </w:r>
      <w:r w:rsidR="00921F00">
        <w:rPr>
          <w:sz w:val="24"/>
          <w:szCs w:val="24"/>
        </w:rPr>
        <w:t xml:space="preserve"> </w:t>
      </w:r>
      <w:r w:rsidR="000A39BF" w:rsidRPr="0063437A">
        <w:rPr>
          <w:sz w:val="24"/>
          <w:szCs w:val="24"/>
        </w:rPr>
        <w:t xml:space="preserve">Resting state </w:t>
      </w:r>
      <w:r w:rsidR="00776B2F">
        <w:rPr>
          <w:sz w:val="24"/>
          <w:szCs w:val="24"/>
        </w:rPr>
        <w:t xml:space="preserve">functional </w:t>
      </w:r>
      <w:r w:rsidR="00E4189E">
        <w:rPr>
          <w:sz w:val="24"/>
          <w:szCs w:val="24"/>
        </w:rPr>
        <w:t>connectivity</w:t>
      </w:r>
      <w:r w:rsidRPr="0063437A">
        <w:rPr>
          <w:sz w:val="24"/>
          <w:szCs w:val="24"/>
        </w:rPr>
        <w:t xml:space="preserve"> </w:t>
      </w:r>
      <w:r w:rsidR="00E4189E" w:rsidRPr="0063437A">
        <w:rPr>
          <w:sz w:val="24"/>
          <w:szCs w:val="24"/>
        </w:rPr>
        <w:t>in an independent data set</w:t>
      </w:r>
      <w:r w:rsidR="00E4189E">
        <w:rPr>
          <w:sz w:val="24"/>
          <w:szCs w:val="24"/>
        </w:rPr>
        <w:t xml:space="preserve"> </w:t>
      </w:r>
      <w:r w:rsidR="000A06C6">
        <w:rPr>
          <w:sz w:val="24"/>
          <w:szCs w:val="24"/>
        </w:rPr>
        <w:t>revealed that</w:t>
      </w:r>
      <w:r w:rsidR="001224A7" w:rsidRPr="0063437A">
        <w:rPr>
          <w:sz w:val="24"/>
          <w:szCs w:val="24"/>
        </w:rPr>
        <w:t xml:space="preserve"> the same region </w:t>
      </w:r>
      <w:r w:rsidR="000A06C6">
        <w:rPr>
          <w:sz w:val="24"/>
          <w:szCs w:val="24"/>
        </w:rPr>
        <w:t xml:space="preserve">was </w:t>
      </w:r>
      <w:r w:rsidR="00776B2F">
        <w:rPr>
          <w:sz w:val="24"/>
          <w:szCs w:val="24"/>
        </w:rPr>
        <w:t xml:space="preserve">intrinsically </w:t>
      </w:r>
      <w:r w:rsidR="000A06C6">
        <w:rPr>
          <w:sz w:val="24"/>
          <w:szCs w:val="24"/>
        </w:rPr>
        <w:t>coupled at rest to seed</w:t>
      </w:r>
      <w:r w:rsidR="001224A7" w:rsidRPr="0063437A">
        <w:rPr>
          <w:sz w:val="24"/>
          <w:szCs w:val="24"/>
        </w:rPr>
        <w:t xml:space="preserve"> regions exhibiting peak activity in </w:t>
      </w:r>
      <w:r w:rsidR="000A06C6">
        <w:rPr>
          <w:sz w:val="24"/>
          <w:szCs w:val="24"/>
        </w:rPr>
        <w:t xml:space="preserve">hard </w:t>
      </w:r>
      <w:r w:rsidR="00E4189E">
        <w:rPr>
          <w:sz w:val="24"/>
          <w:szCs w:val="24"/>
        </w:rPr>
        <w:t xml:space="preserve">&gt; easy </w:t>
      </w:r>
      <w:r w:rsidR="000A06C6">
        <w:rPr>
          <w:sz w:val="24"/>
          <w:szCs w:val="24"/>
        </w:rPr>
        <w:t>semantic judgements</w:t>
      </w:r>
      <w:r w:rsidR="00154146">
        <w:rPr>
          <w:sz w:val="24"/>
          <w:szCs w:val="24"/>
        </w:rPr>
        <w:t xml:space="preserve"> </w:t>
      </w:r>
      <w:r w:rsidR="001224A7" w:rsidRPr="0063437A">
        <w:rPr>
          <w:sz w:val="24"/>
          <w:szCs w:val="24"/>
        </w:rPr>
        <w:t>(</w:t>
      </w:r>
      <w:r w:rsidR="00E4189E">
        <w:rPr>
          <w:sz w:val="24"/>
          <w:szCs w:val="24"/>
        </w:rPr>
        <w:t>in</w:t>
      </w:r>
      <w:r w:rsidR="001224A7" w:rsidRPr="0063437A">
        <w:rPr>
          <w:sz w:val="24"/>
          <w:szCs w:val="24"/>
        </w:rPr>
        <w:t xml:space="preserve"> </w:t>
      </w:r>
      <w:r w:rsidR="00D411CA">
        <w:rPr>
          <w:sz w:val="24"/>
          <w:szCs w:val="24"/>
        </w:rPr>
        <w:t xml:space="preserve">inferior </w:t>
      </w:r>
      <w:r w:rsidR="00EA15AC">
        <w:rPr>
          <w:sz w:val="24"/>
          <w:szCs w:val="24"/>
        </w:rPr>
        <w:t>frontal</w:t>
      </w:r>
      <w:r w:rsidR="00E447FA">
        <w:rPr>
          <w:sz w:val="24"/>
          <w:szCs w:val="24"/>
        </w:rPr>
        <w:t xml:space="preserve"> sulcus,</w:t>
      </w:r>
      <w:r w:rsidR="00942CDE">
        <w:rPr>
          <w:sz w:val="24"/>
          <w:szCs w:val="24"/>
        </w:rPr>
        <w:t xml:space="preserve"> </w:t>
      </w:r>
      <w:r w:rsidR="00D411CA">
        <w:rPr>
          <w:sz w:val="24"/>
          <w:szCs w:val="24"/>
        </w:rPr>
        <w:t>IFS</w:t>
      </w:r>
      <w:r w:rsidR="00E447FA">
        <w:rPr>
          <w:sz w:val="24"/>
          <w:szCs w:val="24"/>
        </w:rPr>
        <w:t>,</w:t>
      </w:r>
      <w:r w:rsidR="00E4189E">
        <w:rPr>
          <w:sz w:val="24"/>
          <w:szCs w:val="24"/>
        </w:rPr>
        <w:t xml:space="preserve"> within the multi</w:t>
      </w:r>
      <w:r w:rsidR="00F0544C">
        <w:rPr>
          <w:sz w:val="24"/>
          <w:szCs w:val="24"/>
        </w:rPr>
        <w:t>ple</w:t>
      </w:r>
      <w:r w:rsidR="00E4189E">
        <w:rPr>
          <w:sz w:val="24"/>
          <w:szCs w:val="24"/>
        </w:rPr>
        <w:t>-demand executive network</w:t>
      </w:r>
      <w:r w:rsidR="001224A7" w:rsidRPr="0063437A">
        <w:rPr>
          <w:sz w:val="24"/>
          <w:szCs w:val="24"/>
        </w:rPr>
        <w:t xml:space="preserve">) and </w:t>
      </w:r>
      <w:r w:rsidR="00E4189E">
        <w:rPr>
          <w:sz w:val="24"/>
          <w:szCs w:val="24"/>
        </w:rPr>
        <w:t>easy</w:t>
      </w:r>
      <w:r w:rsidR="000A06C6">
        <w:rPr>
          <w:sz w:val="24"/>
          <w:szCs w:val="24"/>
        </w:rPr>
        <w:t xml:space="preserve"> </w:t>
      </w:r>
      <w:r w:rsidR="00E4189E">
        <w:rPr>
          <w:sz w:val="24"/>
          <w:szCs w:val="24"/>
        </w:rPr>
        <w:t xml:space="preserve">&gt; hard decisions </w:t>
      </w:r>
      <w:r w:rsidR="001224A7" w:rsidRPr="0063437A">
        <w:rPr>
          <w:sz w:val="24"/>
          <w:szCs w:val="24"/>
        </w:rPr>
        <w:t>(</w:t>
      </w:r>
      <w:r w:rsidR="00E4189E">
        <w:rPr>
          <w:sz w:val="24"/>
          <w:szCs w:val="24"/>
        </w:rPr>
        <w:t xml:space="preserve">in </w:t>
      </w:r>
      <w:r w:rsidR="00942CDE">
        <w:rPr>
          <w:sz w:val="24"/>
          <w:szCs w:val="24"/>
        </w:rPr>
        <w:t xml:space="preserve">anterior temporal lobe; </w:t>
      </w:r>
      <w:r w:rsidR="00D411CA">
        <w:rPr>
          <w:sz w:val="24"/>
          <w:szCs w:val="24"/>
        </w:rPr>
        <w:t>ATL</w:t>
      </w:r>
      <w:r w:rsidR="001224A7" w:rsidRPr="0063437A">
        <w:rPr>
          <w:sz w:val="24"/>
          <w:szCs w:val="24"/>
        </w:rPr>
        <w:t>)</w:t>
      </w:r>
      <w:r w:rsidR="00E04C07" w:rsidRPr="0063437A">
        <w:rPr>
          <w:sz w:val="24"/>
          <w:szCs w:val="24"/>
        </w:rPr>
        <w:t>. A</w:t>
      </w:r>
      <w:r w:rsidR="000A39BF" w:rsidRPr="0063437A">
        <w:rPr>
          <w:sz w:val="24"/>
          <w:szCs w:val="24"/>
        </w:rPr>
        <w:t xml:space="preserve"> similar analysis using </w:t>
      </w:r>
      <w:r w:rsidR="00776B2F">
        <w:rPr>
          <w:sz w:val="24"/>
          <w:szCs w:val="24"/>
        </w:rPr>
        <w:t>diffusion MRI</w:t>
      </w:r>
      <w:r w:rsidR="00776B2F" w:rsidRPr="0063437A">
        <w:rPr>
          <w:sz w:val="24"/>
          <w:szCs w:val="24"/>
        </w:rPr>
        <w:t xml:space="preserve"> </w:t>
      </w:r>
      <w:r w:rsidRPr="0063437A">
        <w:rPr>
          <w:sz w:val="24"/>
          <w:szCs w:val="24"/>
        </w:rPr>
        <w:t xml:space="preserve">data </w:t>
      </w:r>
      <w:r w:rsidR="000A39BF" w:rsidRPr="0063437A">
        <w:rPr>
          <w:sz w:val="24"/>
          <w:szCs w:val="24"/>
        </w:rPr>
        <w:t xml:space="preserve">demonstrated that </w:t>
      </w:r>
      <w:r w:rsidRPr="0063437A">
        <w:rPr>
          <w:sz w:val="24"/>
          <w:szCs w:val="24"/>
        </w:rPr>
        <w:t>long-range connections from IFS and ATL overlapped in white matter adjacent to pMTG. T</w:t>
      </w:r>
      <w:r w:rsidR="002E422A" w:rsidRPr="0063437A">
        <w:rPr>
          <w:sz w:val="24"/>
          <w:szCs w:val="24"/>
        </w:rPr>
        <w:t>ogether t</w:t>
      </w:r>
      <w:r w:rsidRPr="0063437A">
        <w:rPr>
          <w:sz w:val="24"/>
          <w:szCs w:val="24"/>
        </w:rPr>
        <w:t xml:space="preserve">hese findings </w:t>
      </w:r>
      <w:r w:rsidR="000A39BF" w:rsidRPr="0063437A">
        <w:rPr>
          <w:sz w:val="24"/>
          <w:szCs w:val="24"/>
        </w:rPr>
        <w:t>show</w:t>
      </w:r>
      <w:r w:rsidRPr="0063437A">
        <w:rPr>
          <w:sz w:val="24"/>
          <w:szCs w:val="24"/>
        </w:rPr>
        <w:t xml:space="preserve"> that </w:t>
      </w:r>
      <w:r w:rsidR="000A39BF" w:rsidRPr="0063437A">
        <w:rPr>
          <w:sz w:val="24"/>
          <w:szCs w:val="24"/>
        </w:rPr>
        <w:t xml:space="preserve">in topological terms, </w:t>
      </w:r>
      <w:r w:rsidR="002E422A" w:rsidRPr="0063437A">
        <w:rPr>
          <w:sz w:val="24"/>
          <w:szCs w:val="24"/>
        </w:rPr>
        <w:t xml:space="preserve">pMTG is located at the intersection of </w:t>
      </w:r>
      <w:r w:rsidRPr="0063437A">
        <w:rPr>
          <w:sz w:val="24"/>
          <w:szCs w:val="24"/>
        </w:rPr>
        <w:t xml:space="preserve">the </w:t>
      </w:r>
      <w:r w:rsidR="00776B2F">
        <w:rPr>
          <w:sz w:val="24"/>
          <w:szCs w:val="24"/>
        </w:rPr>
        <w:t>DMN</w:t>
      </w:r>
      <w:r w:rsidR="000A39BF" w:rsidRPr="0063437A">
        <w:rPr>
          <w:sz w:val="24"/>
          <w:szCs w:val="24"/>
        </w:rPr>
        <w:t xml:space="preserve"> </w:t>
      </w:r>
      <w:r w:rsidR="00154146">
        <w:rPr>
          <w:sz w:val="24"/>
          <w:szCs w:val="24"/>
        </w:rPr>
        <w:t>and</w:t>
      </w:r>
      <w:r w:rsidR="00154146" w:rsidRPr="0063437A">
        <w:rPr>
          <w:sz w:val="24"/>
          <w:szCs w:val="24"/>
        </w:rPr>
        <w:t xml:space="preserve"> </w:t>
      </w:r>
      <w:r w:rsidR="00940A2C">
        <w:rPr>
          <w:sz w:val="24"/>
          <w:szCs w:val="24"/>
        </w:rPr>
        <w:t>MDN,</w:t>
      </w:r>
      <w:r w:rsidR="002E422A" w:rsidRPr="0063437A">
        <w:rPr>
          <w:sz w:val="24"/>
          <w:szCs w:val="24"/>
        </w:rPr>
        <w:t xml:space="preserve"> </w:t>
      </w:r>
      <w:r w:rsidR="000A39BF" w:rsidRPr="0063437A">
        <w:rPr>
          <w:sz w:val="24"/>
          <w:szCs w:val="24"/>
        </w:rPr>
        <w:t>a position that would allow</w:t>
      </w:r>
      <w:r w:rsidR="002E422A" w:rsidRPr="0063437A">
        <w:rPr>
          <w:sz w:val="24"/>
          <w:szCs w:val="24"/>
        </w:rPr>
        <w:t xml:space="preserve"> it to integrate information from otherwise anti-correlated</w:t>
      </w:r>
      <w:r w:rsidR="0061611F">
        <w:rPr>
          <w:sz w:val="24"/>
          <w:szCs w:val="24"/>
        </w:rPr>
        <w:t xml:space="preserve"> large-scale systems</w:t>
      </w:r>
      <w:r w:rsidRPr="0063437A">
        <w:rPr>
          <w:sz w:val="24"/>
          <w:szCs w:val="24"/>
        </w:rPr>
        <w:t>.</w:t>
      </w:r>
    </w:p>
    <w:p w14:paraId="0DEE7D93" w14:textId="48939562" w:rsidR="00EC2C0E" w:rsidRDefault="000A39BF">
      <w:pPr>
        <w:spacing w:line="360" w:lineRule="auto"/>
        <w:ind w:firstLine="720"/>
        <w:jc w:val="both"/>
        <w:rPr>
          <w:sz w:val="24"/>
          <w:szCs w:val="24"/>
        </w:rPr>
      </w:pPr>
      <w:r w:rsidRPr="0063437A">
        <w:rPr>
          <w:sz w:val="24"/>
          <w:szCs w:val="24"/>
        </w:rPr>
        <w:t xml:space="preserve">Our findings </w:t>
      </w:r>
      <w:r w:rsidR="00E447FA">
        <w:rPr>
          <w:sz w:val="24"/>
          <w:szCs w:val="24"/>
        </w:rPr>
        <w:t>also</w:t>
      </w:r>
      <w:r w:rsidR="000A06C6">
        <w:rPr>
          <w:sz w:val="24"/>
          <w:szCs w:val="24"/>
        </w:rPr>
        <w:t xml:space="preserve"> link </w:t>
      </w:r>
      <w:r w:rsidR="00E447FA">
        <w:rPr>
          <w:sz w:val="24"/>
          <w:szCs w:val="24"/>
        </w:rPr>
        <w:t>the functions of pMTG</w:t>
      </w:r>
      <w:r w:rsidR="000A06C6">
        <w:rPr>
          <w:sz w:val="24"/>
          <w:szCs w:val="24"/>
        </w:rPr>
        <w:t xml:space="preserve"> to </w:t>
      </w:r>
      <w:r w:rsidR="00E4189E">
        <w:rPr>
          <w:sz w:val="24"/>
          <w:szCs w:val="24"/>
        </w:rPr>
        <w:t xml:space="preserve">previously-reported dissociations between different aspects of semantic control within </w:t>
      </w:r>
      <w:r w:rsidR="006C62C0">
        <w:rPr>
          <w:sz w:val="24"/>
          <w:szCs w:val="24"/>
        </w:rPr>
        <w:t xml:space="preserve">left inferior frontal gyrus </w:t>
      </w:r>
      <w:r w:rsidR="00EA15AC">
        <w:rPr>
          <w:sz w:val="24"/>
          <w:szCs w:val="24"/>
        </w:rPr>
        <w:fldChar w:fldCharType="begin">
          <w:fldData xml:space="preserve">PEVuZE5vdGU+PENpdGU+PEF1dGhvcj5CYWRyZTwvQXV0aG9yPjxZZWFyPjIwMDU8L1llYXI+PFJl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=
</w:fldData>
        </w:fldChar>
      </w:r>
      <w:r w:rsidR="00940A2C">
        <w:rPr>
          <w:sz w:val="24"/>
          <w:szCs w:val="24"/>
        </w:rPr>
        <w:instrText xml:space="preserve"> ADDIN EN.CITE </w:instrText>
      </w:r>
      <w:r w:rsidR="00940A2C">
        <w:rPr>
          <w:sz w:val="24"/>
          <w:szCs w:val="24"/>
        </w:rPr>
        <w:fldChar w:fldCharType="begin">
          <w:fldData xml:space="preserve">PEVuZE5vdGU+PENpdGU+PEF1dGhvcj5CYWRyZTwvQXV0aG9yPjxZZWFyPjIwMDU8L1llYXI+PFJl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=
</w:fldData>
        </w:fldChar>
      </w:r>
      <w:r w:rsidR="00940A2C">
        <w:rPr>
          <w:sz w:val="24"/>
          <w:szCs w:val="24"/>
        </w:rPr>
        <w:instrText xml:space="preserve"> ADDIN EN.CITE.DATA </w:instrText>
      </w:r>
      <w:r w:rsidR="00940A2C">
        <w:rPr>
          <w:sz w:val="24"/>
          <w:szCs w:val="24"/>
        </w:rPr>
      </w:r>
      <w:r w:rsidR="00940A2C">
        <w:rPr>
          <w:sz w:val="24"/>
          <w:szCs w:val="24"/>
        </w:rPr>
        <w:fldChar w:fldCharType="end"/>
      </w:r>
      <w:r w:rsidR="00EA15AC">
        <w:rPr>
          <w:sz w:val="24"/>
          <w:szCs w:val="24"/>
        </w:rPr>
      </w:r>
      <w:r w:rsidR="00EA15AC">
        <w:rPr>
          <w:sz w:val="24"/>
          <w:szCs w:val="24"/>
        </w:rPr>
        <w:fldChar w:fldCharType="separate"/>
      </w:r>
      <w:r w:rsidR="00940A2C">
        <w:rPr>
          <w:noProof/>
          <w:sz w:val="24"/>
          <w:szCs w:val="24"/>
        </w:rPr>
        <w:t>(LIFG; Badre et al., 2005)</w:t>
      </w:r>
      <w:r w:rsidR="00EA15AC">
        <w:rPr>
          <w:sz w:val="24"/>
          <w:szCs w:val="24"/>
        </w:rPr>
        <w:fldChar w:fldCharType="end"/>
      </w:r>
      <w:r w:rsidR="00E4189E">
        <w:rPr>
          <w:sz w:val="24"/>
          <w:szCs w:val="24"/>
        </w:rPr>
        <w:t xml:space="preserve">. </w:t>
      </w:r>
      <w:r w:rsidR="00236593">
        <w:rPr>
          <w:sz w:val="24"/>
          <w:szCs w:val="24"/>
        </w:rPr>
        <w:t>A</w:t>
      </w:r>
      <w:r w:rsidR="00E4189E">
        <w:rPr>
          <w:sz w:val="24"/>
          <w:szCs w:val="24"/>
        </w:rPr>
        <w:t xml:space="preserve">nterior </w:t>
      </w:r>
      <w:r w:rsidR="00805286">
        <w:rPr>
          <w:sz w:val="24"/>
          <w:szCs w:val="24"/>
        </w:rPr>
        <w:t>ventral</w:t>
      </w:r>
      <w:r w:rsidR="00805286" w:rsidRPr="0063437A">
        <w:rPr>
          <w:sz w:val="24"/>
          <w:szCs w:val="24"/>
        </w:rPr>
        <w:t xml:space="preserve"> </w:t>
      </w:r>
      <w:r w:rsidR="0000586B" w:rsidRPr="0063437A">
        <w:rPr>
          <w:sz w:val="24"/>
          <w:szCs w:val="24"/>
        </w:rPr>
        <w:t xml:space="preserve">LIFG </w:t>
      </w:r>
      <w:r w:rsidR="00236593">
        <w:rPr>
          <w:sz w:val="24"/>
          <w:szCs w:val="24"/>
        </w:rPr>
        <w:t>is implicated in</w:t>
      </w:r>
      <w:r w:rsidR="0000586B" w:rsidRPr="0063437A">
        <w:rPr>
          <w:sz w:val="24"/>
          <w:szCs w:val="24"/>
        </w:rPr>
        <w:t xml:space="preserve"> ‘controlled retrieval’, </w:t>
      </w:r>
      <w:r w:rsidR="00E4189E">
        <w:rPr>
          <w:sz w:val="24"/>
          <w:szCs w:val="24"/>
        </w:rPr>
        <w:t>while</w:t>
      </w:r>
      <w:r w:rsidR="0000586B" w:rsidRPr="0063437A">
        <w:rPr>
          <w:sz w:val="24"/>
          <w:szCs w:val="24"/>
        </w:rPr>
        <w:t xml:space="preserve"> </w:t>
      </w:r>
      <w:r w:rsidR="00E4189E">
        <w:rPr>
          <w:sz w:val="24"/>
          <w:szCs w:val="24"/>
        </w:rPr>
        <w:t xml:space="preserve">posterior </w:t>
      </w:r>
      <w:r w:rsidR="00805286">
        <w:rPr>
          <w:sz w:val="24"/>
          <w:szCs w:val="24"/>
        </w:rPr>
        <w:t>dorsal</w:t>
      </w:r>
      <w:r w:rsidR="0000586B" w:rsidRPr="0063437A">
        <w:rPr>
          <w:sz w:val="24"/>
          <w:szCs w:val="24"/>
        </w:rPr>
        <w:t xml:space="preserve"> LIFG is involved in the ‘selection’ of relevant information </w:t>
      </w:r>
      <w:r w:rsidR="0000586B" w:rsidRPr="0063437A">
        <w:rPr>
          <w:sz w:val="24"/>
          <w:szCs w:val="24"/>
        </w:rPr>
        <w:fldChar w:fldCharType="begin">
          <w:fldData xml:space="preserve">PEVuZE5vdGU+PENpdGU+PEF1dGhvcj5CYWRyZTwvQXV0aG9yPjxZZWFyPjIwMDU8L1llYXI+PFJl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</w:fldData>
        </w:fldChar>
      </w:r>
      <w:r w:rsidR="00AA315E">
        <w:rPr>
          <w:sz w:val="24"/>
          <w:szCs w:val="24"/>
        </w:rPr>
        <w:instrText xml:space="preserve"> ADDIN EN.CITE </w:instrText>
      </w:r>
      <w:r w:rsidR="00AA315E">
        <w:rPr>
          <w:sz w:val="24"/>
          <w:szCs w:val="24"/>
        </w:rPr>
        <w:fldChar w:fldCharType="begin">
          <w:fldData xml:space="preserve">PEVuZE5vdGU+PENpdGU+PEF1dGhvcj5CYWRyZTwvQXV0aG9yPjxZZWFyPjIwMDU8L1llYXI+PFJl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</w:fldData>
        </w:fldChar>
      </w:r>
      <w:r w:rsidR="00AA315E">
        <w:rPr>
          <w:sz w:val="24"/>
          <w:szCs w:val="24"/>
        </w:rPr>
        <w:instrText xml:space="preserve"> ADDIN EN.CITE.DATA </w:instrText>
      </w:r>
      <w:r w:rsidR="00AA315E">
        <w:rPr>
          <w:sz w:val="24"/>
          <w:szCs w:val="24"/>
        </w:rPr>
      </w:r>
      <w:r w:rsidR="00AA315E">
        <w:rPr>
          <w:sz w:val="24"/>
          <w:szCs w:val="24"/>
        </w:rPr>
        <w:fldChar w:fldCharType="end"/>
      </w:r>
      <w:r w:rsidR="0000586B" w:rsidRPr="0063437A">
        <w:rPr>
          <w:sz w:val="24"/>
          <w:szCs w:val="24"/>
        </w:rPr>
      </w:r>
      <w:r w:rsidR="0000586B" w:rsidRPr="0063437A">
        <w:rPr>
          <w:sz w:val="24"/>
          <w:szCs w:val="24"/>
        </w:rPr>
        <w:fldChar w:fldCharType="separate"/>
      </w:r>
      <w:r w:rsidR="00AA315E">
        <w:rPr>
          <w:noProof/>
          <w:sz w:val="24"/>
          <w:szCs w:val="24"/>
        </w:rPr>
        <w:t>(Badre et al., 2005)</w:t>
      </w:r>
      <w:r w:rsidR="0000586B" w:rsidRPr="0063437A">
        <w:rPr>
          <w:sz w:val="24"/>
          <w:szCs w:val="24"/>
        </w:rPr>
        <w:fldChar w:fldCharType="end"/>
      </w:r>
      <w:r w:rsidR="0000586B" w:rsidRPr="0063437A">
        <w:rPr>
          <w:sz w:val="24"/>
          <w:szCs w:val="24"/>
        </w:rPr>
        <w:t xml:space="preserve">. </w:t>
      </w:r>
      <w:r w:rsidR="00190DFA" w:rsidRPr="0063437A">
        <w:rPr>
          <w:sz w:val="24"/>
          <w:szCs w:val="24"/>
        </w:rPr>
        <w:t xml:space="preserve">Our study </w:t>
      </w:r>
      <w:r w:rsidR="00E4189E">
        <w:rPr>
          <w:sz w:val="24"/>
          <w:szCs w:val="24"/>
        </w:rPr>
        <w:t>suggests</w:t>
      </w:r>
      <w:r w:rsidR="00190DFA" w:rsidRPr="0063437A">
        <w:rPr>
          <w:sz w:val="24"/>
          <w:szCs w:val="24"/>
        </w:rPr>
        <w:t xml:space="preserve"> that this </w:t>
      </w:r>
      <w:r w:rsidR="0000586B" w:rsidRPr="0063437A">
        <w:rPr>
          <w:sz w:val="24"/>
          <w:szCs w:val="24"/>
        </w:rPr>
        <w:t>distinction extend</w:t>
      </w:r>
      <w:r w:rsidR="00190DFA" w:rsidRPr="0063437A">
        <w:rPr>
          <w:sz w:val="24"/>
          <w:szCs w:val="24"/>
        </w:rPr>
        <w:t>s</w:t>
      </w:r>
      <w:r w:rsidR="0000586B" w:rsidRPr="0063437A">
        <w:rPr>
          <w:sz w:val="24"/>
          <w:szCs w:val="24"/>
        </w:rPr>
        <w:t xml:space="preserve"> to </w:t>
      </w:r>
      <w:r w:rsidR="00190DFA" w:rsidRPr="0063437A">
        <w:rPr>
          <w:sz w:val="24"/>
          <w:szCs w:val="24"/>
        </w:rPr>
        <w:t xml:space="preserve">the </w:t>
      </w:r>
      <w:r w:rsidR="0000586B" w:rsidRPr="0063437A">
        <w:rPr>
          <w:sz w:val="24"/>
          <w:szCs w:val="24"/>
        </w:rPr>
        <w:t>posterior temporal cortex</w:t>
      </w:r>
      <w:r w:rsidR="00E447FA">
        <w:rPr>
          <w:sz w:val="24"/>
          <w:szCs w:val="24"/>
        </w:rPr>
        <w:t>:</w:t>
      </w:r>
      <w:r w:rsidR="00E4189E">
        <w:rPr>
          <w:sz w:val="24"/>
          <w:szCs w:val="24"/>
        </w:rPr>
        <w:t xml:space="preserve"> pMTG was </w:t>
      </w:r>
      <w:r w:rsidR="00236593">
        <w:rPr>
          <w:sz w:val="24"/>
          <w:szCs w:val="24"/>
        </w:rPr>
        <w:t>differentially linked to ventral IFG</w:t>
      </w:r>
      <w:r w:rsidR="00942CDE">
        <w:rPr>
          <w:sz w:val="24"/>
          <w:szCs w:val="24"/>
        </w:rPr>
        <w:t>,</w:t>
      </w:r>
      <w:r w:rsidR="00E97363">
        <w:rPr>
          <w:sz w:val="24"/>
          <w:szCs w:val="24"/>
        </w:rPr>
        <w:t xml:space="preserve"> consistent with previous work which identified strong connectivity between </w:t>
      </w:r>
      <w:r w:rsidR="00942CDE">
        <w:rPr>
          <w:sz w:val="24"/>
          <w:szCs w:val="24"/>
        </w:rPr>
        <w:t>these regions</w:t>
      </w:r>
      <w:r w:rsidR="00E97363">
        <w:rPr>
          <w:sz w:val="24"/>
          <w:szCs w:val="24"/>
        </w:rPr>
        <w:t xml:space="preserve"> for semantically demanding sentences </w:t>
      </w:r>
      <w:r w:rsidR="00E97363">
        <w:rPr>
          <w:sz w:val="24"/>
          <w:szCs w:val="24"/>
        </w:rPr>
        <w:fldChar w:fldCharType="begin"/>
      </w:r>
      <w:r w:rsidR="00AA315E">
        <w:rPr>
          <w:sz w:val="24"/>
          <w:szCs w:val="24"/>
        </w:rPr>
        <w:instrText xml:space="preserve"> ADDIN EN.CITE &lt;EndNote&gt;&lt;Cite&gt;&lt;Author&gt;Snijders&lt;/Author&gt;&lt;Year&gt;2010&lt;/Year&gt;&lt;RecNum&gt;505&lt;/RecNum&gt;&lt;DisplayText&gt;(Snijders et al., 2010)&lt;/DisplayText&gt;&lt;record&gt;&lt;rec-number&gt;505&lt;/rec-number&gt;&lt;foreign-keys&gt;&lt;key app="EN" db-id="fdfpd0evlt9wpcef9d6xvprlzxz9xztzdeat" timestamp="1454670963"&gt;505&lt;/key&gt;&lt;/foreign-keys&gt;&lt;ref-type name="Journal Article"&gt;17&lt;/ref-type&gt;&lt;contributors&gt;&lt;authors&gt;&lt;author&gt;Snijders, Tineke M.&lt;/author&gt;&lt;author&gt;Petersson, Karl Magnus&lt;/author&gt;&lt;author&gt;Hagoort, Peter&lt;/author&gt;&lt;/authors&gt;&lt;/contributors&gt;&lt;titles&gt;&lt;title&gt;Effective connectivity of cortical and subcortical regions during unification of sentence structure&lt;/title&gt;&lt;secondary-title&gt;NeuroImage&lt;/secondary-title&gt;&lt;/titles&gt;&lt;periodical&gt;&lt;full-title&gt;NeuroImage&lt;/full-title&gt;&lt;/periodical&gt;&lt;pages&gt;1633-1644&lt;/pages&gt;&lt;volume&gt;52&lt;/volume&gt;&lt;number&gt;4&lt;/number&gt;&lt;dates&gt;&lt;year&gt;2010&lt;/year&gt;&lt;/dates&gt;&lt;publisher&gt;Elsevier Inc.&lt;/publisher&gt;&lt;isbn&gt;1053-8119&lt;/isbn&gt;&lt;urls&gt;&lt;related-urls&gt;&lt;url&gt;http://dx.doi.org/10.1016/j.neuroimage.2010.05.035&lt;/url&gt;&lt;url&gt;http://ac.els-cdn.com/S1053811910007676/1-s2.0-S1053811910007676-main.pdf?_tid=de50ed86-cbf9-11e5-81d2-00000aacb35d&amp;amp;acdnat=1454671154_59930f501878cf3dd51f0cd8543230e7&lt;/url&gt;&lt;/related-urls&gt;&lt;pdf-urls&gt;&lt;url&gt;file:///C:/Users/jmd511/Downloads/1-s2.0-S1053811910007676-main.pdf&lt;/url&gt;&lt;/pdf-urls&gt;&lt;/urls&gt;&lt;electronic-resource-num&gt;10.1016/j.neuroimage.2010.05.035&lt;/electronic-resource-num&gt;&lt;/record&gt;&lt;/Cite&gt;&lt;/EndNote&gt;</w:instrText>
      </w:r>
      <w:r w:rsidR="00E97363">
        <w:rPr>
          <w:sz w:val="24"/>
          <w:szCs w:val="24"/>
        </w:rPr>
        <w:fldChar w:fldCharType="separate"/>
      </w:r>
      <w:r w:rsidR="00AA315E">
        <w:rPr>
          <w:noProof/>
          <w:sz w:val="24"/>
          <w:szCs w:val="24"/>
        </w:rPr>
        <w:t xml:space="preserve">(Snijders et al., </w:t>
      </w:r>
      <w:r w:rsidR="00AA315E">
        <w:rPr>
          <w:noProof/>
          <w:sz w:val="24"/>
          <w:szCs w:val="24"/>
        </w:rPr>
        <w:lastRenderedPageBreak/>
        <w:t>2010)</w:t>
      </w:r>
      <w:r w:rsidR="00E97363">
        <w:rPr>
          <w:sz w:val="24"/>
          <w:szCs w:val="24"/>
        </w:rPr>
        <w:fldChar w:fldCharType="end"/>
      </w:r>
      <w:r w:rsidR="00942CDE">
        <w:rPr>
          <w:sz w:val="24"/>
          <w:szCs w:val="24"/>
        </w:rPr>
        <w:t>. In contrast,</w:t>
      </w:r>
      <w:r w:rsidR="00236593">
        <w:rPr>
          <w:sz w:val="24"/>
          <w:szCs w:val="24"/>
        </w:rPr>
        <w:t xml:space="preserve"> </w:t>
      </w:r>
      <w:r w:rsidR="00E4189E">
        <w:rPr>
          <w:sz w:val="24"/>
          <w:szCs w:val="24"/>
        </w:rPr>
        <w:t xml:space="preserve">posterior </w:t>
      </w:r>
      <w:r w:rsidR="00942CDE">
        <w:rPr>
          <w:sz w:val="24"/>
          <w:szCs w:val="24"/>
        </w:rPr>
        <w:t xml:space="preserve">inferior temporal gyrus (ITG) and lateral occipital cortex (LOC; </w:t>
      </w:r>
      <w:r w:rsidR="00236593">
        <w:rPr>
          <w:sz w:val="24"/>
          <w:szCs w:val="24"/>
        </w:rPr>
        <w:t xml:space="preserve">below but adjacent to pMTG) </w:t>
      </w:r>
      <w:r w:rsidR="00942CDE">
        <w:rPr>
          <w:sz w:val="24"/>
          <w:szCs w:val="24"/>
        </w:rPr>
        <w:t>were</w:t>
      </w:r>
      <w:r w:rsidR="00236593">
        <w:rPr>
          <w:sz w:val="24"/>
          <w:szCs w:val="24"/>
        </w:rPr>
        <w:t xml:space="preserve"> </w:t>
      </w:r>
      <w:r w:rsidR="0000586B" w:rsidRPr="0063437A">
        <w:rPr>
          <w:sz w:val="24"/>
          <w:szCs w:val="24"/>
        </w:rPr>
        <w:t xml:space="preserve">coupled with </w:t>
      </w:r>
      <w:r w:rsidR="00E4189E">
        <w:rPr>
          <w:sz w:val="24"/>
          <w:szCs w:val="24"/>
        </w:rPr>
        <w:t xml:space="preserve">IFS and implicated in </w:t>
      </w:r>
      <w:r w:rsidR="00236593">
        <w:rPr>
          <w:sz w:val="24"/>
          <w:szCs w:val="24"/>
        </w:rPr>
        <w:t>demanding feature selection tasks.</w:t>
      </w:r>
      <w:r w:rsidR="00236593" w:rsidRPr="00236593">
        <w:rPr>
          <w:sz w:val="24"/>
          <w:szCs w:val="24"/>
        </w:rPr>
        <w:t xml:space="preserve"> </w:t>
      </w:r>
      <w:r w:rsidR="00236593">
        <w:rPr>
          <w:sz w:val="24"/>
          <w:szCs w:val="24"/>
        </w:rPr>
        <w:t>O</w:t>
      </w:r>
      <w:r w:rsidR="00236593" w:rsidRPr="0063437A">
        <w:rPr>
          <w:sz w:val="24"/>
          <w:szCs w:val="24"/>
        </w:rPr>
        <w:t xml:space="preserve">ur ROI analysis of the task-based data </w:t>
      </w:r>
      <w:r w:rsidR="00236593">
        <w:rPr>
          <w:sz w:val="24"/>
          <w:szCs w:val="24"/>
        </w:rPr>
        <w:t>revealed</w:t>
      </w:r>
      <w:r w:rsidR="00236593" w:rsidRPr="0063437A">
        <w:rPr>
          <w:sz w:val="24"/>
          <w:szCs w:val="24"/>
        </w:rPr>
        <w:t xml:space="preserve"> that both ventral IFG </w:t>
      </w:r>
      <w:r w:rsidR="000B1CBA">
        <w:rPr>
          <w:sz w:val="24"/>
          <w:szCs w:val="24"/>
        </w:rPr>
        <w:fldChar w:fldCharType="begin">
          <w:fldData xml:space="preserve">PEVuZE5vdGU+PENpdGU+PEF1dGhvcj5CYWRyZTwvQXV0aG9yPjxZZWFyPjIwMDU8L1llYXI+PFJl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</w:fldData>
        </w:fldChar>
      </w:r>
      <w:r w:rsidR="00AA315E">
        <w:rPr>
          <w:sz w:val="24"/>
          <w:szCs w:val="24"/>
        </w:rPr>
        <w:instrText xml:space="preserve"> ADDIN EN.CITE </w:instrText>
      </w:r>
      <w:r w:rsidR="00AA315E">
        <w:rPr>
          <w:sz w:val="24"/>
          <w:szCs w:val="24"/>
        </w:rPr>
        <w:fldChar w:fldCharType="begin">
          <w:fldData xml:space="preserve">PEVuZE5vdGU+PENpdGU+PEF1dGhvcj5CYWRyZTwvQXV0aG9yPjxZZWFyPjIwMDU8L1llYXI+PFJl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</w:fldData>
        </w:fldChar>
      </w:r>
      <w:r w:rsidR="00AA315E">
        <w:rPr>
          <w:sz w:val="24"/>
          <w:szCs w:val="24"/>
        </w:rPr>
        <w:instrText xml:space="preserve"> ADDIN EN.CITE.DATA </w:instrText>
      </w:r>
      <w:r w:rsidR="00AA315E">
        <w:rPr>
          <w:sz w:val="24"/>
          <w:szCs w:val="24"/>
        </w:rPr>
      </w:r>
      <w:r w:rsidR="00AA315E">
        <w:rPr>
          <w:sz w:val="24"/>
          <w:szCs w:val="24"/>
        </w:rPr>
        <w:fldChar w:fldCharType="end"/>
      </w:r>
      <w:r w:rsidR="000B1CBA">
        <w:rPr>
          <w:sz w:val="24"/>
          <w:szCs w:val="24"/>
        </w:rPr>
      </w:r>
      <w:r w:rsidR="000B1CBA">
        <w:rPr>
          <w:sz w:val="24"/>
          <w:szCs w:val="24"/>
        </w:rPr>
        <w:fldChar w:fldCharType="separate"/>
      </w:r>
      <w:r w:rsidR="00AA315E">
        <w:rPr>
          <w:noProof/>
          <w:sz w:val="24"/>
          <w:szCs w:val="24"/>
        </w:rPr>
        <w:t>(i.e., the site implicated in controlled retrieval by Badre et al., 2005)</w:t>
      </w:r>
      <w:r w:rsidR="000B1CBA">
        <w:rPr>
          <w:sz w:val="24"/>
          <w:szCs w:val="24"/>
        </w:rPr>
        <w:fldChar w:fldCharType="end"/>
      </w:r>
      <w:r w:rsidR="00236593" w:rsidRPr="0063437A">
        <w:rPr>
          <w:sz w:val="24"/>
          <w:szCs w:val="24"/>
        </w:rPr>
        <w:t xml:space="preserve"> and pMTG </w:t>
      </w:r>
      <w:r w:rsidR="0019755C">
        <w:rPr>
          <w:sz w:val="24"/>
          <w:szCs w:val="24"/>
        </w:rPr>
        <w:fldChar w:fldCharType="begin"/>
      </w:r>
      <w:r w:rsidR="00AA315E">
        <w:rPr>
          <w:sz w:val="24"/>
          <w:szCs w:val="24"/>
        </w:rPr>
        <w:instrText xml:space="preserve"> ADDIN EN.CITE &lt;EndNote&gt;&lt;Cite&gt;&lt;Author&gt;Noonan&lt;/Author&gt;&lt;Year&gt;2013&lt;/Year&gt;&lt;RecNum&gt;311&lt;/RecNum&gt;&lt;Prefix&gt;the site linked to semantic control by &lt;/Prefix&gt;&lt;DisplayText&gt;(the site linked to semantic control by Noonan et al., 2013)&lt;/DisplayText&gt;&lt;record&gt;&lt;rec-number&gt;311&lt;/rec-number&gt;&lt;foreign-keys&gt;&lt;key app="EN" db-id="fdfpd0evlt9wpcef9d6xvprlzxz9xztzdeat" timestamp="1413376586"&gt;311&lt;/key&gt;&lt;/foreign-keys&gt;&lt;ref-type name="Journal Article"&gt;17&lt;/ref-type&gt;&lt;contributors&gt;&lt;authors&gt;&lt;author&gt;Noonan, K&lt;/author&gt;&lt;author&gt;Jefferies, Elizabeth&lt;/author&gt;&lt;author&gt;Visser,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dates&gt;&lt;year&gt;2013&lt;/year&gt;&lt;/dates&gt;&lt;urls&gt;&lt;/urls&gt;&lt;electronic-resource-num&gt;10.1162/jocn&lt;/electronic-resource-num&gt;&lt;/record&gt;&lt;/Cite&gt;&lt;/EndNote&gt;</w:instrText>
      </w:r>
      <w:r w:rsidR="0019755C">
        <w:rPr>
          <w:sz w:val="24"/>
          <w:szCs w:val="24"/>
        </w:rPr>
        <w:fldChar w:fldCharType="separate"/>
      </w:r>
      <w:r w:rsidR="00AA315E">
        <w:rPr>
          <w:noProof/>
          <w:sz w:val="24"/>
          <w:szCs w:val="24"/>
        </w:rPr>
        <w:t>(the site linked to semantic control by Noonan et al., 2013)</w:t>
      </w:r>
      <w:r w:rsidR="0019755C">
        <w:rPr>
          <w:sz w:val="24"/>
          <w:szCs w:val="24"/>
        </w:rPr>
        <w:fldChar w:fldCharType="end"/>
      </w:r>
      <w:r w:rsidR="00236593" w:rsidRPr="0063437A">
        <w:rPr>
          <w:sz w:val="24"/>
          <w:szCs w:val="24"/>
        </w:rPr>
        <w:t xml:space="preserve"> showed a pattern of functional recruitment consistent with a role in event comprehension – i.e., a stronger response to action vs. colour judgments and to global vs. size judgements. In contrast, dorsal IFG showed a stronger response in the hardest feature matching trials, irrespective of the need to identify a spatiotemporal </w:t>
      </w:r>
      <w:r w:rsidR="00F0544C">
        <w:rPr>
          <w:sz w:val="24"/>
          <w:szCs w:val="24"/>
        </w:rPr>
        <w:t xml:space="preserve">or thematic </w:t>
      </w:r>
      <w:r w:rsidR="00236593" w:rsidRPr="0063437A">
        <w:rPr>
          <w:sz w:val="24"/>
          <w:szCs w:val="24"/>
        </w:rPr>
        <w:t>context: both colour and action features elicited more activation in this region than global semantic associations.</w:t>
      </w:r>
      <w:r w:rsidR="00236593">
        <w:rPr>
          <w:sz w:val="24"/>
          <w:szCs w:val="24"/>
        </w:rPr>
        <w:t xml:space="preserve"> </w:t>
      </w:r>
      <w:proofErr w:type="gramStart"/>
      <w:r w:rsidR="00236593">
        <w:rPr>
          <w:sz w:val="24"/>
          <w:szCs w:val="24"/>
        </w:rPr>
        <w:t>pMTG</w:t>
      </w:r>
      <w:proofErr w:type="gramEnd"/>
      <w:r w:rsidR="00236593">
        <w:rPr>
          <w:sz w:val="24"/>
          <w:szCs w:val="24"/>
        </w:rPr>
        <w:t xml:space="preserve"> also showed stronger connectivity with ventral </w:t>
      </w:r>
      <w:r w:rsidR="00942CDE">
        <w:rPr>
          <w:sz w:val="24"/>
          <w:szCs w:val="24"/>
        </w:rPr>
        <w:t>than dorsal</w:t>
      </w:r>
      <w:r w:rsidR="00236593">
        <w:rPr>
          <w:sz w:val="24"/>
          <w:szCs w:val="24"/>
        </w:rPr>
        <w:t xml:space="preserve"> IFG </w:t>
      </w:r>
      <w:r w:rsidR="003130CC">
        <w:rPr>
          <w:sz w:val="24"/>
          <w:szCs w:val="24"/>
        </w:rPr>
        <w:t>in resting-state analyses</w:t>
      </w:r>
      <w:r w:rsidR="00236593" w:rsidRPr="0063437A">
        <w:rPr>
          <w:sz w:val="24"/>
          <w:szCs w:val="24"/>
        </w:rPr>
        <w:t>.</w:t>
      </w:r>
      <w:r w:rsidR="00236593">
        <w:rPr>
          <w:sz w:val="24"/>
          <w:szCs w:val="24"/>
        </w:rPr>
        <w:t xml:space="preserve"> This pattern is consistent with the view that dorsal IFG bordering IFS is implicated in the application of a goal to semantic selection, while ventral IFG and pMTG </w:t>
      </w:r>
      <w:r w:rsidR="003130CC">
        <w:rPr>
          <w:sz w:val="24"/>
          <w:szCs w:val="24"/>
        </w:rPr>
        <w:t>allow</w:t>
      </w:r>
      <w:r w:rsidR="00FF705D">
        <w:rPr>
          <w:sz w:val="24"/>
          <w:szCs w:val="24"/>
        </w:rPr>
        <w:t>s</w:t>
      </w:r>
      <w:r w:rsidR="003130CC">
        <w:rPr>
          <w:sz w:val="24"/>
          <w:szCs w:val="24"/>
        </w:rPr>
        <w:t xml:space="preserve"> retrieval to be</w:t>
      </w:r>
      <w:r w:rsidR="00633801">
        <w:rPr>
          <w:sz w:val="24"/>
          <w:szCs w:val="24"/>
        </w:rPr>
        <w:t xml:space="preserve"> shaped to </w:t>
      </w:r>
      <w:r w:rsidR="003130CC">
        <w:rPr>
          <w:sz w:val="24"/>
          <w:szCs w:val="24"/>
        </w:rPr>
        <w:t xml:space="preserve">suit </w:t>
      </w:r>
      <w:r w:rsidR="00633801">
        <w:rPr>
          <w:sz w:val="24"/>
          <w:szCs w:val="24"/>
        </w:rPr>
        <w:t xml:space="preserve">a context </w:t>
      </w:r>
      <w:r w:rsidR="003130CC">
        <w:rPr>
          <w:sz w:val="24"/>
          <w:szCs w:val="24"/>
        </w:rPr>
        <w:t xml:space="preserve">defined by the </w:t>
      </w:r>
      <w:r w:rsidR="00633801">
        <w:rPr>
          <w:sz w:val="24"/>
          <w:szCs w:val="24"/>
        </w:rPr>
        <w:t xml:space="preserve">stimuli themselves </w:t>
      </w:r>
      <w:r w:rsidR="003130CC">
        <w:rPr>
          <w:sz w:val="24"/>
          <w:szCs w:val="24"/>
        </w:rPr>
        <w:t>(i.e., link is</w:t>
      </w:r>
      <w:r w:rsidR="00633801">
        <w:rPr>
          <w:sz w:val="24"/>
          <w:szCs w:val="24"/>
        </w:rPr>
        <w:t xml:space="preserve"> not specified by the task instructions</w:t>
      </w:r>
      <w:r w:rsidR="003130CC">
        <w:rPr>
          <w:sz w:val="24"/>
          <w:szCs w:val="24"/>
        </w:rPr>
        <w:t>)</w:t>
      </w:r>
      <w:r w:rsidR="00633801">
        <w:rPr>
          <w:sz w:val="24"/>
          <w:szCs w:val="24"/>
        </w:rPr>
        <w:t xml:space="preserve">. Global associations, especially those tapping relatively weak, non-dominant relationships </w:t>
      </w:r>
      <w:r w:rsidR="007966F9">
        <w:rPr>
          <w:sz w:val="24"/>
          <w:szCs w:val="24"/>
        </w:rPr>
        <w:fldChar w:fldCharType="begin">
          <w:fldData xml:space="preserve">PEVuZE5vdGU+PENpdGU+PEF1dGhvcj5CYWRyZTwvQXV0aG9yPjxZZWFyPjIwMDU8L1llYXI+PFJl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</w:fldData>
        </w:fldChar>
      </w:r>
      <w:r w:rsidR="00AA315E">
        <w:rPr>
          <w:sz w:val="24"/>
          <w:szCs w:val="24"/>
        </w:rPr>
        <w:instrText xml:space="preserve"> ADDIN EN.CITE </w:instrText>
      </w:r>
      <w:r w:rsidR="00AA315E">
        <w:rPr>
          <w:sz w:val="24"/>
          <w:szCs w:val="24"/>
        </w:rPr>
        <w:fldChar w:fldCharType="begin">
          <w:fldData xml:space="preserve">PEVuZE5vdGU+PENpdGU+PEF1dGhvcj5CYWRyZTwvQXV0aG9yPjxZZWFyPjIwMDU8L1llYXI+PFJl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</w:fldData>
        </w:fldChar>
      </w:r>
      <w:r w:rsidR="00AA315E">
        <w:rPr>
          <w:sz w:val="24"/>
          <w:szCs w:val="24"/>
        </w:rPr>
        <w:instrText xml:space="preserve"> ADDIN EN.CITE.DATA </w:instrText>
      </w:r>
      <w:r w:rsidR="00AA315E">
        <w:rPr>
          <w:sz w:val="24"/>
          <w:szCs w:val="24"/>
        </w:rPr>
      </w:r>
      <w:r w:rsidR="00AA315E">
        <w:rPr>
          <w:sz w:val="24"/>
          <w:szCs w:val="24"/>
        </w:rPr>
        <w:fldChar w:fldCharType="end"/>
      </w:r>
      <w:r w:rsidR="007966F9">
        <w:rPr>
          <w:sz w:val="24"/>
          <w:szCs w:val="24"/>
        </w:rPr>
      </w:r>
      <w:r w:rsidR="007966F9">
        <w:rPr>
          <w:sz w:val="24"/>
          <w:szCs w:val="24"/>
        </w:rPr>
        <w:fldChar w:fldCharType="separate"/>
      </w:r>
      <w:r w:rsidR="00AA315E">
        <w:rPr>
          <w:noProof/>
          <w:sz w:val="24"/>
          <w:szCs w:val="24"/>
        </w:rPr>
        <w:t>(which elicit more activation than strong associations in pMTG across multiple studies; Badre et al., 2005; Gold et al., 2005; Noonan et al., 2013; Krieger-Redwood et al., 2015)</w:t>
      </w:r>
      <w:r w:rsidR="007966F9">
        <w:rPr>
          <w:sz w:val="24"/>
          <w:szCs w:val="24"/>
        </w:rPr>
        <w:fldChar w:fldCharType="end"/>
      </w:r>
      <w:r w:rsidR="00633801">
        <w:rPr>
          <w:sz w:val="24"/>
          <w:szCs w:val="24"/>
        </w:rPr>
        <w:t xml:space="preserve">, require </w:t>
      </w:r>
      <w:r w:rsidR="00B6007E">
        <w:rPr>
          <w:sz w:val="24"/>
          <w:szCs w:val="24"/>
        </w:rPr>
        <w:t xml:space="preserve">retrieval mechanisms to determine a context which links these items together </w:t>
      </w:r>
      <w:r w:rsidR="00633801">
        <w:rPr>
          <w:sz w:val="24"/>
          <w:szCs w:val="24"/>
        </w:rPr>
        <w:t xml:space="preserve">and </w:t>
      </w:r>
      <w:r w:rsidR="003130CC">
        <w:rPr>
          <w:sz w:val="24"/>
          <w:szCs w:val="24"/>
        </w:rPr>
        <w:t>applied to ensure retrieval stays focussed on</w:t>
      </w:r>
      <w:r w:rsidR="00633801">
        <w:rPr>
          <w:sz w:val="24"/>
          <w:szCs w:val="24"/>
        </w:rPr>
        <w:t xml:space="preserve"> the association being probed. </w:t>
      </w:r>
      <w:r w:rsidR="00017A81">
        <w:rPr>
          <w:sz w:val="24"/>
          <w:szCs w:val="24"/>
        </w:rPr>
        <w:t>A</w:t>
      </w:r>
      <w:r w:rsidR="00633801">
        <w:rPr>
          <w:sz w:val="24"/>
          <w:szCs w:val="24"/>
        </w:rPr>
        <w:t xml:space="preserve">ction </w:t>
      </w:r>
      <w:r w:rsidR="00017A81">
        <w:rPr>
          <w:sz w:val="24"/>
          <w:szCs w:val="24"/>
        </w:rPr>
        <w:t>feature matching also requires</w:t>
      </w:r>
      <w:r w:rsidR="00633801">
        <w:rPr>
          <w:sz w:val="24"/>
          <w:szCs w:val="24"/>
        </w:rPr>
        <w:t xml:space="preserve"> </w:t>
      </w:r>
      <w:r w:rsidR="00017A81">
        <w:rPr>
          <w:sz w:val="24"/>
          <w:szCs w:val="24"/>
        </w:rPr>
        <w:t xml:space="preserve">a spatiotemporal context to be </w:t>
      </w:r>
      <w:r w:rsidR="00FF705D">
        <w:rPr>
          <w:sz w:val="24"/>
          <w:szCs w:val="24"/>
        </w:rPr>
        <w:t xml:space="preserve">determined </w:t>
      </w:r>
      <w:r w:rsidR="00EC2C0E">
        <w:rPr>
          <w:sz w:val="24"/>
          <w:szCs w:val="24"/>
        </w:rPr>
        <w:t xml:space="preserve">and </w:t>
      </w:r>
      <w:r w:rsidR="003130CC">
        <w:rPr>
          <w:sz w:val="24"/>
          <w:szCs w:val="24"/>
        </w:rPr>
        <w:t>used</w:t>
      </w:r>
      <w:r w:rsidR="00EC2C0E">
        <w:rPr>
          <w:sz w:val="24"/>
          <w:szCs w:val="24"/>
        </w:rPr>
        <w:t xml:space="preserve"> </w:t>
      </w:r>
      <w:r w:rsidR="00017A81">
        <w:rPr>
          <w:sz w:val="24"/>
          <w:szCs w:val="24"/>
        </w:rPr>
        <w:t>to guide the retrieval of actions</w:t>
      </w:r>
      <w:r w:rsidR="00EC2C0E">
        <w:rPr>
          <w:sz w:val="24"/>
          <w:szCs w:val="24"/>
        </w:rPr>
        <w:t xml:space="preserve">. </w:t>
      </w:r>
      <w:r w:rsidR="000D168C" w:rsidRPr="0063437A">
        <w:rPr>
          <w:sz w:val="24"/>
          <w:szCs w:val="24"/>
        </w:rPr>
        <w:t xml:space="preserve">Finally, we used the conjunction of the location of the pMTG from each of </w:t>
      </w:r>
      <w:r w:rsidR="00BE350F">
        <w:rPr>
          <w:sz w:val="24"/>
          <w:szCs w:val="24"/>
        </w:rPr>
        <w:t>these analyses</w:t>
      </w:r>
      <w:r w:rsidR="000D168C" w:rsidRPr="0063437A">
        <w:rPr>
          <w:sz w:val="24"/>
          <w:szCs w:val="24"/>
        </w:rPr>
        <w:t xml:space="preserve"> as a seed region in a publicly available data set</w:t>
      </w:r>
      <w:r w:rsidR="00805286">
        <w:rPr>
          <w:sz w:val="24"/>
          <w:szCs w:val="24"/>
        </w:rPr>
        <w:t>, yielding</w:t>
      </w:r>
      <w:r w:rsidR="000D168C" w:rsidRPr="0063437A">
        <w:rPr>
          <w:sz w:val="24"/>
          <w:szCs w:val="24"/>
        </w:rPr>
        <w:t xml:space="preserve"> a pattern of connectivit</w:t>
      </w:r>
      <w:r w:rsidR="003F1C2C" w:rsidRPr="0063437A">
        <w:rPr>
          <w:sz w:val="24"/>
          <w:szCs w:val="24"/>
        </w:rPr>
        <w:t xml:space="preserve">y that was consistent with </w:t>
      </w:r>
      <w:r w:rsidR="00EC2C0E">
        <w:rPr>
          <w:sz w:val="24"/>
          <w:szCs w:val="24"/>
        </w:rPr>
        <w:t>a meta-analysis of</w:t>
      </w:r>
      <w:r w:rsidR="000D168C" w:rsidRPr="0063437A">
        <w:rPr>
          <w:sz w:val="24"/>
          <w:szCs w:val="24"/>
        </w:rPr>
        <w:t xml:space="preserve"> studies of semantic control</w:t>
      </w:r>
      <w:r w:rsidR="00BE350F">
        <w:rPr>
          <w:sz w:val="24"/>
          <w:szCs w:val="24"/>
        </w:rPr>
        <w:t xml:space="preserve"> (Noonan et al., 2013)</w:t>
      </w:r>
      <w:r w:rsidR="000D168C" w:rsidRPr="0063437A">
        <w:rPr>
          <w:sz w:val="24"/>
          <w:szCs w:val="24"/>
        </w:rPr>
        <w:t xml:space="preserve">. </w:t>
      </w:r>
    </w:p>
    <w:p w14:paraId="3C2A33E9" w14:textId="72609CB6" w:rsidR="0000586B" w:rsidRPr="0063437A" w:rsidRDefault="00C56A1D">
      <w:pPr>
        <w:spacing w:line="360" w:lineRule="auto"/>
        <w:ind w:firstLine="720"/>
        <w:jc w:val="both"/>
        <w:rPr>
          <w:sz w:val="24"/>
          <w:szCs w:val="24"/>
        </w:rPr>
      </w:pPr>
      <w:r w:rsidRPr="0063437A">
        <w:rPr>
          <w:sz w:val="24"/>
          <w:szCs w:val="24"/>
        </w:rPr>
        <w:t xml:space="preserve">Together these lines of </w:t>
      </w:r>
      <w:r w:rsidR="003F1C2C" w:rsidRPr="0063437A">
        <w:rPr>
          <w:sz w:val="24"/>
          <w:szCs w:val="24"/>
        </w:rPr>
        <w:t xml:space="preserve">structural and </w:t>
      </w:r>
      <w:r w:rsidRPr="0063437A">
        <w:rPr>
          <w:sz w:val="24"/>
          <w:szCs w:val="24"/>
        </w:rPr>
        <w:t xml:space="preserve">functional evidence constrain the possible role </w:t>
      </w:r>
      <w:r w:rsidR="003130CC">
        <w:rPr>
          <w:sz w:val="24"/>
          <w:szCs w:val="24"/>
        </w:rPr>
        <w:t>of</w:t>
      </w:r>
      <w:r w:rsidR="0000586B" w:rsidRPr="0063437A">
        <w:rPr>
          <w:sz w:val="24"/>
          <w:szCs w:val="24"/>
        </w:rPr>
        <w:t xml:space="preserve"> pMTG </w:t>
      </w:r>
      <w:r w:rsidRPr="0063437A">
        <w:rPr>
          <w:sz w:val="24"/>
          <w:szCs w:val="24"/>
        </w:rPr>
        <w:t xml:space="preserve">in </w:t>
      </w:r>
      <w:r w:rsidR="0000586B" w:rsidRPr="0063437A">
        <w:rPr>
          <w:sz w:val="24"/>
          <w:szCs w:val="24"/>
        </w:rPr>
        <w:t>semantic co</w:t>
      </w:r>
      <w:r w:rsidRPr="0063437A">
        <w:rPr>
          <w:sz w:val="24"/>
          <w:szCs w:val="24"/>
        </w:rPr>
        <w:t>g</w:t>
      </w:r>
      <w:r w:rsidR="0000586B" w:rsidRPr="0063437A">
        <w:rPr>
          <w:sz w:val="24"/>
          <w:szCs w:val="24"/>
        </w:rPr>
        <w:t>n</w:t>
      </w:r>
      <w:r w:rsidRPr="0063437A">
        <w:rPr>
          <w:sz w:val="24"/>
          <w:szCs w:val="24"/>
        </w:rPr>
        <w:t>ition.</w:t>
      </w:r>
      <w:r w:rsidR="0000586B" w:rsidRPr="0063437A">
        <w:rPr>
          <w:sz w:val="24"/>
          <w:szCs w:val="24"/>
        </w:rPr>
        <w:t xml:space="preserve"> </w:t>
      </w:r>
      <w:r w:rsidR="00E447FA">
        <w:rPr>
          <w:sz w:val="24"/>
          <w:szCs w:val="24"/>
        </w:rPr>
        <w:t>The</w:t>
      </w:r>
      <w:r w:rsidRPr="0063437A">
        <w:rPr>
          <w:sz w:val="24"/>
          <w:szCs w:val="24"/>
        </w:rPr>
        <w:t xml:space="preserve"> spatial correspondence between </w:t>
      </w:r>
      <w:r w:rsidR="00303DDC" w:rsidRPr="0063437A">
        <w:rPr>
          <w:sz w:val="24"/>
          <w:szCs w:val="24"/>
        </w:rPr>
        <w:t>event semantics</w:t>
      </w:r>
      <w:r w:rsidR="00E447FA">
        <w:rPr>
          <w:sz w:val="24"/>
          <w:szCs w:val="24"/>
        </w:rPr>
        <w:t xml:space="preserve"> and a </w:t>
      </w:r>
      <w:r w:rsidR="00303DDC" w:rsidRPr="0063437A">
        <w:rPr>
          <w:sz w:val="24"/>
          <w:szCs w:val="24"/>
        </w:rPr>
        <w:t>meta-</w:t>
      </w:r>
      <w:r w:rsidRPr="0063437A">
        <w:rPr>
          <w:sz w:val="24"/>
          <w:szCs w:val="24"/>
        </w:rPr>
        <w:t>analy</w:t>
      </w:r>
      <w:r w:rsidR="00E447FA">
        <w:rPr>
          <w:sz w:val="24"/>
          <w:szCs w:val="24"/>
        </w:rPr>
        <w:t>sis of</w:t>
      </w:r>
      <w:r w:rsidRPr="0063437A">
        <w:rPr>
          <w:sz w:val="24"/>
          <w:szCs w:val="24"/>
        </w:rPr>
        <w:t xml:space="preserve"> semantic control rule</w:t>
      </w:r>
      <w:r w:rsidR="00E447FA">
        <w:rPr>
          <w:sz w:val="24"/>
          <w:szCs w:val="24"/>
        </w:rPr>
        <w:t>s</w:t>
      </w:r>
      <w:r w:rsidRPr="0063437A">
        <w:rPr>
          <w:sz w:val="24"/>
          <w:szCs w:val="24"/>
        </w:rPr>
        <w:t xml:space="preserve"> out simple interpretations</w:t>
      </w:r>
      <w:r w:rsidR="00805286">
        <w:rPr>
          <w:sz w:val="24"/>
          <w:szCs w:val="24"/>
        </w:rPr>
        <w:t xml:space="preserve"> </w:t>
      </w:r>
      <w:r w:rsidR="00EA77B0">
        <w:rPr>
          <w:sz w:val="24"/>
          <w:szCs w:val="24"/>
        </w:rPr>
        <w:t xml:space="preserve">of </w:t>
      </w:r>
      <w:r w:rsidR="00805286">
        <w:rPr>
          <w:sz w:val="24"/>
          <w:szCs w:val="24"/>
        </w:rPr>
        <w:t>this region</w:t>
      </w:r>
      <w:r w:rsidR="00E447FA">
        <w:rPr>
          <w:sz w:val="24"/>
          <w:szCs w:val="24"/>
        </w:rPr>
        <w:t xml:space="preserve"> as </w:t>
      </w:r>
      <w:r w:rsidR="00EA77B0">
        <w:rPr>
          <w:sz w:val="24"/>
          <w:szCs w:val="24"/>
        </w:rPr>
        <w:t xml:space="preserve">supporting only </w:t>
      </w:r>
      <w:r w:rsidR="00E447FA">
        <w:rPr>
          <w:sz w:val="24"/>
          <w:szCs w:val="24"/>
        </w:rPr>
        <w:t>one or other of these aspects of processing</w:t>
      </w:r>
      <w:r w:rsidRPr="0063437A">
        <w:rPr>
          <w:sz w:val="24"/>
          <w:szCs w:val="24"/>
        </w:rPr>
        <w:t xml:space="preserve">. </w:t>
      </w:r>
      <w:r w:rsidR="00A126E0" w:rsidRPr="0063437A">
        <w:rPr>
          <w:sz w:val="24"/>
          <w:szCs w:val="24"/>
        </w:rPr>
        <w:t xml:space="preserve">Likewise, our demonstration </w:t>
      </w:r>
      <w:r w:rsidR="00303DDC" w:rsidRPr="0063437A">
        <w:rPr>
          <w:sz w:val="24"/>
          <w:szCs w:val="24"/>
        </w:rPr>
        <w:t xml:space="preserve">that </w:t>
      </w:r>
      <w:r w:rsidR="00A126E0" w:rsidRPr="0063437A">
        <w:rPr>
          <w:sz w:val="24"/>
          <w:szCs w:val="24"/>
        </w:rPr>
        <w:t xml:space="preserve">pMTG </w:t>
      </w:r>
      <w:r w:rsidR="00303DDC" w:rsidRPr="0063437A">
        <w:rPr>
          <w:sz w:val="24"/>
          <w:szCs w:val="24"/>
        </w:rPr>
        <w:t xml:space="preserve">is a convergence </w:t>
      </w:r>
      <w:r w:rsidR="000A39BF" w:rsidRPr="0063437A">
        <w:rPr>
          <w:sz w:val="24"/>
          <w:szCs w:val="24"/>
        </w:rPr>
        <w:t xml:space="preserve">zone </w:t>
      </w:r>
      <w:r w:rsidR="00303DDC" w:rsidRPr="0063437A">
        <w:rPr>
          <w:sz w:val="24"/>
          <w:szCs w:val="24"/>
        </w:rPr>
        <w:t>for both</w:t>
      </w:r>
      <w:r w:rsidR="00A126E0" w:rsidRPr="0063437A">
        <w:rPr>
          <w:sz w:val="24"/>
          <w:szCs w:val="24"/>
        </w:rPr>
        <w:t xml:space="preserve"> the </w:t>
      </w:r>
      <w:r w:rsidR="00FF705D">
        <w:rPr>
          <w:sz w:val="24"/>
          <w:szCs w:val="24"/>
        </w:rPr>
        <w:t>DMN</w:t>
      </w:r>
      <w:r w:rsidR="00A126E0" w:rsidRPr="0063437A">
        <w:rPr>
          <w:sz w:val="24"/>
          <w:szCs w:val="24"/>
        </w:rPr>
        <w:t xml:space="preserve"> and the </w:t>
      </w:r>
      <w:r w:rsidR="00FF705D">
        <w:rPr>
          <w:sz w:val="24"/>
          <w:szCs w:val="24"/>
        </w:rPr>
        <w:t>MDN</w:t>
      </w:r>
      <w:r w:rsidR="00E54130">
        <w:rPr>
          <w:sz w:val="24"/>
          <w:szCs w:val="24"/>
        </w:rPr>
        <w:t>, while occupying a spatial location that is independent of regions recruited by easy and hard decisions,</w:t>
      </w:r>
      <w:r w:rsidR="00303DDC" w:rsidRPr="0063437A">
        <w:rPr>
          <w:sz w:val="24"/>
          <w:szCs w:val="24"/>
        </w:rPr>
        <w:t xml:space="preserve"> </w:t>
      </w:r>
      <w:r w:rsidR="00E447FA">
        <w:rPr>
          <w:sz w:val="24"/>
          <w:szCs w:val="24"/>
        </w:rPr>
        <w:t>indicates</w:t>
      </w:r>
      <w:r w:rsidR="00303DDC" w:rsidRPr="0063437A">
        <w:rPr>
          <w:sz w:val="24"/>
          <w:szCs w:val="24"/>
        </w:rPr>
        <w:t xml:space="preserve"> </w:t>
      </w:r>
      <w:r w:rsidR="00401DB0">
        <w:rPr>
          <w:sz w:val="24"/>
          <w:szCs w:val="24"/>
        </w:rPr>
        <w:t xml:space="preserve">that this region is not </w:t>
      </w:r>
      <w:r w:rsidR="00303DDC" w:rsidRPr="0063437A">
        <w:rPr>
          <w:sz w:val="24"/>
          <w:szCs w:val="24"/>
        </w:rPr>
        <w:t>a</w:t>
      </w:r>
      <w:r w:rsidR="005D4C76" w:rsidRPr="0063437A">
        <w:rPr>
          <w:sz w:val="24"/>
          <w:szCs w:val="24"/>
        </w:rPr>
        <w:t>n exclusive</w:t>
      </w:r>
      <w:r w:rsidR="00303DDC" w:rsidRPr="0063437A">
        <w:rPr>
          <w:sz w:val="24"/>
          <w:szCs w:val="24"/>
        </w:rPr>
        <w:t xml:space="preserve"> member of </w:t>
      </w:r>
      <w:r w:rsidR="00B15AB8">
        <w:rPr>
          <w:sz w:val="24"/>
          <w:szCs w:val="24"/>
        </w:rPr>
        <w:t>either</w:t>
      </w:r>
      <w:r w:rsidR="00E447FA">
        <w:rPr>
          <w:sz w:val="24"/>
          <w:szCs w:val="24"/>
        </w:rPr>
        <w:t xml:space="preserve"> network</w:t>
      </w:r>
      <w:r w:rsidR="00303DDC" w:rsidRPr="0063437A">
        <w:rPr>
          <w:sz w:val="24"/>
          <w:szCs w:val="24"/>
        </w:rPr>
        <w:t>.</w:t>
      </w:r>
      <w:r w:rsidRPr="0063437A">
        <w:rPr>
          <w:sz w:val="24"/>
          <w:szCs w:val="24"/>
        </w:rPr>
        <w:t xml:space="preserve"> </w:t>
      </w:r>
      <w:r w:rsidR="00FF705D" w:rsidRPr="009E1F34">
        <w:rPr>
          <w:sz w:val="24"/>
          <w:szCs w:val="24"/>
          <w:highlight w:val="yellow"/>
        </w:rPr>
        <w:t xml:space="preserve">Our PPI analysis shows that during </w:t>
      </w:r>
      <w:r w:rsidR="00FF705D" w:rsidRPr="009E1F34">
        <w:rPr>
          <w:sz w:val="24"/>
          <w:szCs w:val="24"/>
          <w:highlight w:val="yellow"/>
        </w:rPr>
        <w:lastRenderedPageBreak/>
        <w:t xml:space="preserve">event semantics the pMTG becomes functionally coupled to both regions of the DMN and the MDN, </w:t>
      </w:r>
      <w:r w:rsidR="00401DB0" w:rsidRPr="009E1F34">
        <w:rPr>
          <w:sz w:val="24"/>
          <w:szCs w:val="24"/>
          <w:highlight w:val="yellow"/>
        </w:rPr>
        <w:t>provid</w:t>
      </w:r>
      <w:r w:rsidR="00FF705D" w:rsidRPr="009E1F34">
        <w:rPr>
          <w:sz w:val="24"/>
          <w:szCs w:val="24"/>
          <w:highlight w:val="yellow"/>
        </w:rPr>
        <w:t>ing</w:t>
      </w:r>
      <w:r w:rsidR="00401DB0" w:rsidRPr="009E1F34">
        <w:rPr>
          <w:sz w:val="24"/>
          <w:szCs w:val="24"/>
          <w:highlight w:val="yellow"/>
        </w:rPr>
        <w:t xml:space="preserve"> evidence </w:t>
      </w:r>
      <w:r w:rsidR="00FF705D" w:rsidRPr="009E1F34">
        <w:rPr>
          <w:sz w:val="24"/>
          <w:szCs w:val="24"/>
          <w:highlight w:val="yellow"/>
        </w:rPr>
        <w:t xml:space="preserve">that </w:t>
      </w:r>
      <w:r w:rsidR="000A39BF" w:rsidRPr="009E1F34">
        <w:rPr>
          <w:sz w:val="24"/>
          <w:szCs w:val="24"/>
          <w:highlight w:val="yellow"/>
        </w:rPr>
        <w:t xml:space="preserve">the </w:t>
      </w:r>
      <w:r w:rsidR="0000586B" w:rsidRPr="009E1F34">
        <w:rPr>
          <w:sz w:val="24"/>
          <w:szCs w:val="24"/>
          <w:highlight w:val="yellow"/>
        </w:rPr>
        <w:t>pMTG</w:t>
      </w:r>
      <w:r w:rsidR="00401DB0" w:rsidRPr="009E1F34">
        <w:rPr>
          <w:sz w:val="24"/>
          <w:szCs w:val="24"/>
          <w:highlight w:val="yellow"/>
        </w:rPr>
        <w:t xml:space="preserve"> </w:t>
      </w:r>
      <w:r w:rsidR="00721659" w:rsidRPr="009E1F34">
        <w:rPr>
          <w:sz w:val="24"/>
          <w:szCs w:val="24"/>
          <w:highlight w:val="yellow"/>
        </w:rPr>
        <w:t>i</w:t>
      </w:r>
      <w:r w:rsidR="00FF705D" w:rsidRPr="009E1F34">
        <w:rPr>
          <w:sz w:val="24"/>
          <w:szCs w:val="24"/>
          <w:highlight w:val="yellow"/>
        </w:rPr>
        <w:t>s in communication with multiple networks when</w:t>
      </w:r>
      <w:r w:rsidR="00B15AB8" w:rsidRPr="009E1F34">
        <w:rPr>
          <w:sz w:val="24"/>
          <w:szCs w:val="24"/>
          <w:highlight w:val="yellow"/>
        </w:rPr>
        <w:t xml:space="preserve"> </w:t>
      </w:r>
      <w:r w:rsidR="0000586B" w:rsidRPr="009E1F34">
        <w:rPr>
          <w:sz w:val="24"/>
          <w:szCs w:val="24"/>
          <w:highlight w:val="yellow"/>
        </w:rPr>
        <w:t xml:space="preserve">semantic </w:t>
      </w:r>
      <w:r w:rsidR="00B15AB8" w:rsidRPr="009E1F34">
        <w:rPr>
          <w:sz w:val="24"/>
          <w:szCs w:val="24"/>
          <w:highlight w:val="yellow"/>
        </w:rPr>
        <w:t xml:space="preserve">retrieval </w:t>
      </w:r>
      <w:r w:rsidR="00FF705D" w:rsidRPr="009E1F34">
        <w:rPr>
          <w:sz w:val="24"/>
          <w:szCs w:val="24"/>
          <w:highlight w:val="yellow"/>
        </w:rPr>
        <w:t>must be shaped to</w:t>
      </w:r>
      <w:r w:rsidR="00B15AB8" w:rsidRPr="009E1F34">
        <w:rPr>
          <w:sz w:val="24"/>
          <w:szCs w:val="24"/>
          <w:highlight w:val="yellow"/>
        </w:rPr>
        <w:t xml:space="preserve"> fit different contexts</w:t>
      </w:r>
      <w:r w:rsidR="0000586B" w:rsidRPr="009E1F34">
        <w:rPr>
          <w:sz w:val="24"/>
          <w:szCs w:val="24"/>
          <w:highlight w:val="yellow"/>
        </w:rPr>
        <w:t>.</w:t>
      </w:r>
      <w:r w:rsidR="0000586B" w:rsidRPr="0063437A">
        <w:rPr>
          <w:sz w:val="24"/>
          <w:szCs w:val="24"/>
        </w:rPr>
        <w:t xml:space="preserve"> </w:t>
      </w:r>
      <w:r w:rsidR="00FF705D">
        <w:rPr>
          <w:sz w:val="24"/>
          <w:szCs w:val="24"/>
        </w:rPr>
        <w:t xml:space="preserve">Contextual shaping of retrieval </w:t>
      </w:r>
      <w:r w:rsidR="00401DB0">
        <w:rPr>
          <w:sz w:val="24"/>
          <w:szCs w:val="24"/>
        </w:rPr>
        <w:t>is common to both event semantics and semantic control</w:t>
      </w:r>
      <w:r w:rsidR="003130CC">
        <w:rPr>
          <w:sz w:val="24"/>
          <w:szCs w:val="24"/>
        </w:rPr>
        <w:t>, and c</w:t>
      </w:r>
      <w:r w:rsidR="00401DB0">
        <w:rPr>
          <w:sz w:val="24"/>
          <w:szCs w:val="24"/>
        </w:rPr>
        <w:t xml:space="preserve">ould be made possible by the location of the pMTG as a nexus between the </w:t>
      </w:r>
      <w:r w:rsidR="00FF705D">
        <w:rPr>
          <w:sz w:val="24"/>
          <w:szCs w:val="24"/>
        </w:rPr>
        <w:t>DMN</w:t>
      </w:r>
      <w:r w:rsidR="00721659">
        <w:rPr>
          <w:sz w:val="24"/>
          <w:szCs w:val="24"/>
        </w:rPr>
        <w:t xml:space="preserve"> and the </w:t>
      </w:r>
      <w:r w:rsidR="00FF705D">
        <w:rPr>
          <w:sz w:val="24"/>
          <w:szCs w:val="24"/>
        </w:rPr>
        <w:t>MDN</w:t>
      </w:r>
      <w:r w:rsidR="00401DB0">
        <w:rPr>
          <w:sz w:val="24"/>
          <w:szCs w:val="24"/>
        </w:rPr>
        <w:t xml:space="preserve">. </w:t>
      </w:r>
      <w:r w:rsidR="0000586B" w:rsidRPr="0063437A">
        <w:rPr>
          <w:sz w:val="24"/>
          <w:szCs w:val="24"/>
        </w:rPr>
        <w:t>Since unguided spreading activation in ATL recover</w:t>
      </w:r>
      <w:r w:rsidR="00B15AB8">
        <w:rPr>
          <w:sz w:val="24"/>
          <w:szCs w:val="24"/>
        </w:rPr>
        <w:t>s</w:t>
      </w:r>
      <w:r w:rsidR="0000586B" w:rsidRPr="0063437A">
        <w:rPr>
          <w:sz w:val="24"/>
          <w:szCs w:val="24"/>
        </w:rPr>
        <w:t xml:space="preserve"> strong associations and features, even when these are irrelevant, </w:t>
      </w:r>
      <w:r w:rsidR="00B15AB8">
        <w:rPr>
          <w:sz w:val="24"/>
          <w:szCs w:val="24"/>
        </w:rPr>
        <w:t xml:space="preserve">this process may lead to problems in retrieval when the appropriate target is not the most dominant aspect of </w:t>
      </w:r>
      <w:r w:rsidR="00401DB0">
        <w:rPr>
          <w:sz w:val="24"/>
          <w:szCs w:val="24"/>
        </w:rPr>
        <w:t xml:space="preserve">our </w:t>
      </w:r>
      <w:r w:rsidR="00B15AB8">
        <w:rPr>
          <w:sz w:val="24"/>
          <w:szCs w:val="24"/>
        </w:rPr>
        <w:t xml:space="preserve">knowledge. </w:t>
      </w:r>
      <w:r w:rsidR="00FF705D">
        <w:rPr>
          <w:sz w:val="24"/>
          <w:szCs w:val="24"/>
        </w:rPr>
        <w:t xml:space="preserve">By integrating information from the DMN and MDN the </w:t>
      </w:r>
      <w:r w:rsidR="0000586B" w:rsidRPr="0063437A">
        <w:rPr>
          <w:sz w:val="24"/>
          <w:szCs w:val="24"/>
        </w:rPr>
        <w:t xml:space="preserve">pMTG may </w:t>
      </w:r>
      <w:r w:rsidR="00FF705D">
        <w:rPr>
          <w:sz w:val="24"/>
          <w:szCs w:val="24"/>
        </w:rPr>
        <w:t xml:space="preserve">allow </w:t>
      </w:r>
      <w:r w:rsidR="0000586B" w:rsidRPr="0063437A">
        <w:rPr>
          <w:sz w:val="24"/>
          <w:szCs w:val="24"/>
        </w:rPr>
        <w:t xml:space="preserve">a set of features </w:t>
      </w:r>
      <w:r w:rsidR="00FF705D">
        <w:rPr>
          <w:sz w:val="24"/>
          <w:szCs w:val="24"/>
        </w:rPr>
        <w:t xml:space="preserve">to be maintained </w:t>
      </w:r>
      <w:r w:rsidR="00053BF2">
        <w:rPr>
          <w:sz w:val="24"/>
          <w:szCs w:val="24"/>
        </w:rPr>
        <w:t>that</w:t>
      </w:r>
      <w:r w:rsidR="00053BF2" w:rsidRPr="0063437A">
        <w:rPr>
          <w:sz w:val="24"/>
          <w:szCs w:val="24"/>
        </w:rPr>
        <w:t xml:space="preserve"> </w:t>
      </w:r>
      <w:r w:rsidR="0000586B" w:rsidRPr="0063437A">
        <w:rPr>
          <w:sz w:val="24"/>
          <w:szCs w:val="24"/>
        </w:rPr>
        <w:t xml:space="preserve">can </w:t>
      </w:r>
      <w:r w:rsidR="00FF705D">
        <w:rPr>
          <w:sz w:val="24"/>
          <w:szCs w:val="24"/>
        </w:rPr>
        <w:t xml:space="preserve">help </w:t>
      </w:r>
      <w:r w:rsidR="0000586B" w:rsidRPr="0063437A">
        <w:rPr>
          <w:i/>
          <w:sz w:val="24"/>
          <w:szCs w:val="24"/>
        </w:rPr>
        <w:t>shape</w:t>
      </w:r>
      <w:r w:rsidR="0000586B" w:rsidRPr="0063437A">
        <w:rPr>
          <w:sz w:val="24"/>
          <w:szCs w:val="24"/>
        </w:rPr>
        <w:t xml:space="preserve"> ongoing spreading activation to suit a particular spatiotemporal or thematic context</w:t>
      </w:r>
      <w:r w:rsidR="00303DDC" w:rsidRPr="0063437A">
        <w:rPr>
          <w:sz w:val="24"/>
          <w:szCs w:val="24"/>
        </w:rPr>
        <w:t xml:space="preserve">, as occurs in both </w:t>
      </w:r>
      <w:r w:rsidR="00721659">
        <w:rPr>
          <w:sz w:val="24"/>
          <w:szCs w:val="24"/>
        </w:rPr>
        <w:t>weak associations</w:t>
      </w:r>
      <w:r w:rsidR="00303DDC" w:rsidRPr="0063437A">
        <w:rPr>
          <w:sz w:val="24"/>
          <w:szCs w:val="24"/>
        </w:rPr>
        <w:t xml:space="preserve">, and tasks that depend upon </w:t>
      </w:r>
      <w:r w:rsidR="00721659">
        <w:rPr>
          <w:sz w:val="24"/>
          <w:szCs w:val="24"/>
        </w:rPr>
        <w:t xml:space="preserve">spatiotemporal </w:t>
      </w:r>
      <w:r w:rsidR="00303DDC" w:rsidRPr="0063437A">
        <w:rPr>
          <w:sz w:val="24"/>
          <w:szCs w:val="24"/>
        </w:rPr>
        <w:t>context such as event semantics</w:t>
      </w:r>
      <w:r w:rsidR="0000586B" w:rsidRPr="0063437A">
        <w:rPr>
          <w:sz w:val="24"/>
          <w:szCs w:val="24"/>
        </w:rPr>
        <w:t xml:space="preserve">. </w:t>
      </w:r>
      <w:r w:rsidR="00053BF2">
        <w:rPr>
          <w:sz w:val="24"/>
          <w:szCs w:val="24"/>
        </w:rPr>
        <w:t>Our analysis highlights that pMTG</w:t>
      </w:r>
      <w:r w:rsidR="00303DDC" w:rsidRPr="0063437A">
        <w:rPr>
          <w:sz w:val="24"/>
          <w:szCs w:val="24"/>
        </w:rPr>
        <w:t xml:space="preserve"> </w:t>
      </w:r>
      <w:r w:rsidR="0000586B" w:rsidRPr="0063437A">
        <w:rPr>
          <w:sz w:val="24"/>
          <w:szCs w:val="24"/>
        </w:rPr>
        <w:t xml:space="preserve">is </w:t>
      </w:r>
      <w:r w:rsidR="00303DDC" w:rsidRPr="0063437A">
        <w:rPr>
          <w:sz w:val="24"/>
          <w:szCs w:val="24"/>
        </w:rPr>
        <w:t xml:space="preserve">spatially </w:t>
      </w:r>
      <w:r w:rsidR="0000586B" w:rsidRPr="0063437A">
        <w:rPr>
          <w:sz w:val="24"/>
          <w:szCs w:val="24"/>
        </w:rPr>
        <w:t xml:space="preserve">well-placed to </w:t>
      </w:r>
      <w:r w:rsidR="00B15AB8">
        <w:rPr>
          <w:sz w:val="24"/>
          <w:szCs w:val="24"/>
        </w:rPr>
        <w:t xml:space="preserve">provide this constraint on semantic retrieval </w:t>
      </w:r>
      <w:r w:rsidR="00053BF2">
        <w:rPr>
          <w:sz w:val="24"/>
          <w:szCs w:val="24"/>
        </w:rPr>
        <w:t>since it is located between systems that are important for autom</w:t>
      </w:r>
      <w:r w:rsidR="00721659">
        <w:rPr>
          <w:sz w:val="24"/>
          <w:szCs w:val="24"/>
        </w:rPr>
        <w:t>atic semantic retrieval and top-down goal-</w:t>
      </w:r>
      <w:r w:rsidR="00053BF2">
        <w:rPr>
          <w:sz w:val="24"/>
          <w:szCs w:val="24"/>
        </w:rPr>
        <w:t>directed cognition</w:t>
      </w:r>
      <w:r w:rsidR="0000586B" w:rsidRPr="0063437A">
        <w:rPr>
          <w:sz w:val="24"/>
          <w:szCs w:val="24"/>
        </w:rPr>
        <w:t xml:space="preserve">. </w:t>
      </w:r>
    </w:p>
    <w:p w14:paraId="5DDA1274" w14:textId="1B288FAD" w:rsidR="00B567E9" w:rsidRPr="00B567E9" w:rsidRDefault="00181505" w:rsidP="00BC60AB">
      <w:pPr>
        <w:spacing w:line="360" w:lineRule="auto"/>
        <w:ind w:firstLine="720"/>
        <w:jc w:val="both"/>
        <w:rPr>
          <w:rFonts w:ascii="Times" w:eastAsia="Times New Roman" w:hAnsi="Times" w:cs="Times New Roman"/>
          <w:sz w:val="20"/>
          <w:szCs w:val="20"/>
        </w:rPr>
      </w:pPr>
      <w:r>
        <w:rPr>
          <w:sz w:val="24"/>
          <w:szCs w:val="24"/>
        </w:rPr>
        <w:t>O</w:t>
      </w:r>
      <w:r w:rsidR="00303DDC" w:rsidRPr="0063437A">
        <w:rPr>
          <w:sz w:val="24"/>
          <w:szCs w:val="24"/>
        </w:rPr>
        <w:t>ur</w:t>
      </w:r>
      <w:r w:rsidR="0000586B" w:rsidRPr="0063437A">
        <w:rPr>
          <w:sz w:val="24"/>
          <w:szCs w:val="24"/>
        </w:rPr>
        <w:t xml:space="preserve"> study </w:t>
      </w:r>
      <w:r w:rsidR="0035654D" w:rsidRPr="0063437A">
        <w:rPr>
          <w:sz w:val="24"/>
          <w:szCs w:val="24"/>
        </w:rPr>
        <w:t xml:space="preserve">is </w:t>
      </w:r>
      <w:r w:rsidR="00721659">
        <w:rPr>
          <w:sz w:val="24"/>
          <w:szCs w:val="24"/>
        </w:rPr>
        <w:t xml:space="preserve">also </w:t>
      </w:r>
      <w:r w:rsidR="0035654D" w:rsidRPr="0063437A">
        <w:rPr>
          <w:sz w:val="24"/>
          <w:szCs w:val="24"/>
        </w:rPr>
        <w:t xml:space="preserve">informative regarding the </w:t>
      </w:r>
      <w:r w:rsidR="0000586B" w:rsidRPr="0063437A">
        <w:rPr>
          <w:sz w:val="24"/>
          <w:szCs w:val="24"/>
        </w:rPr>
        <w:t xml:space="preserve">functional similarities and differences between </w:t>
      </w:r>
      <w:r w:rsidR="00104CC4">
        <w:rPr>
          <w:sz w:val="24"/>
          <w:szCs w:val="24"/>
        </w:rPr>
        <w:t>angular gyrus (</w:t>
      </w:r>
      <w:r w:rsidR="0000586B" w:rsidRPr="0063437A">
        <w:rPr>
          <w:sz w:val="24"/>
          <w:szCs w:val="24"/>
        </w:rPr>
        <w:t>AG</w:t>
      </w:r>
      <w:r w:rsidR="00104CC4">
        <w:rPr>
          <w:sz w:val="24"/>
          <w:szCs w:val="24"/>
        </w:rPr>
        <w:t>)</w:t>
      </w:r>
      <w:r w:rsidR="0000586B" w:rsidRPr="0063437A">
        <w:rPr>
          <w:sz w:val="24"/>
          <w:szCs w:val="24"/>
        </w:rPr>
        <w:t xml:space="preserve"> and pMTG. </w:t>
      </w:r>
      <w:r w:rsidR="0035654D" w:rsidRPr="0063437A">
        <w:rPr>
          <w:sz w:val="24"/>
          <w:szCs w:val="24"/>
        </w:rPr>
        <w:t xml:space="preserve">Consistent </w:t>
      </w:r>
      <w:r w:rsidR="0000586B" w:rsidRPr="0063437A">
        <w:rPr>
          <w:sz w:val="24"/>
          <w:szCs w:val="24"/>
        </w:rPr>
        <w:t>with t</w:t>
      </w:r>
      <w:r w:rsidR="007D4724">
        <w:rPr>
          <w:sz w:val="24"/>
          <w:szCs w:val="24"/>
        </w:rPr>
        <w:t>he hypothesis that AG/pMTG form</w:t>
      </w:r>
      <w:r w:rsidR="0000586B" w:rsidRPr="0063437A">
        <w:rPr>
          <w:sz w:val="24"/>
          <w:szCs w:val="24"/>
        </w:rPr>
        <w:t xml:space="preserve"> a convergence zone for thematic knowledge</w:t>
      </w:r>
      <w:r w:rsidR="0035654D" w:rsidRPr="0063437A">
        <w:rPr>
          <w:sz w:val="24"/>
          <w:szCs w:val="24"/>
        </w:rPr>
        <w:t>, both of these sites have been implicated in event semantics and thematic associations, as opposed to object knowledge</w:t>
      </w:r>
      <w:r w:rsidR="007D4724">
        <w:rPr>
          <w:sz w:val="24"/>
          <w:szCs w:val="24"/>
        </w:rPr>
        <w:t xml:space="preserve"> </w:t>
      </w:r>
      <w:r w:rsidR="007D4724">
        <w:rPr>
          <w:sz w:val="24"/>
          <w:szCs w:val="24"/>
        </w:rPr>
        <w:fldChar w:fldCharType="begin"/>
      </w:r>
      <w:r w:rsidR="00AA315E">
        <w:rPr>
          <w:sz w:val="24"/>
          <w:szCs w:val="24"/>
        </w:rPr>
        <w:instrText xml:space="preserve"> ADDIN EN.CITE &lt;EndNote&gt;&lt;Cite&gt;&lt;Author&gt;Schwartz&lt;/Author&gt;&lt;Year&gt;2011&lt;/Year&gt;&lt;RecNum&gt;73&lt;/RecNum&gt;&lt;DisplayText&gt;(Schwartz et al., 2011)&lt;/DisplayText&gt;&lt;record&gt;&lt;rec-number&gt;73&lt;/rec-number&gt;&lt;foreign-keys&gt;&lt;key app="EN" db-id="0rtvxezppv0weoefp5yp299c5tp0awzf5v2v"&gt;73&lt;/key&gt;&lt;/foreign-keys&gt;&lt;ref-type name="Journal Article"&gt;17&lt;/ref-type&gt;&lt;contributors&gt;&lt;authors&gt;&lt;author&gt;Schwartz, Myrna F.&lt;/author&gt;&lt;author&gt;Kimberg, Daniel Y.&lt;/author&gt;&lt;author&gt;Walker, Grant M.&lt;/author&gt;&lt;author&gt;Brecher, Adelyn&lt;/author&gt;&lt;author&gt;Faseyitan, Olufunsho K.&lt;/author&gt;&lt;author&gt;Dell, Gary S.&lt;/author&gt;&lt;author&gt;Mirman, Daniel&lt;/author&gt;&lt;author&gt;Coslett, H. Branch&lt;/author&gt;&lt;/authors&gt;&lt;/contributors&gt;&lt;titles&gt;&lt;title&gt;Neuroanatomical dissociation for taxonomic and thematic knowledge in the human brain&lt;/title&gt;&lt;secondary-title&gt;Proceedings of the National Academy of Sciences&lt;/secondary-title&gt;&lt;/titles&gt;&lt;periodical&gt;&lt;full-title&gt;Proceedings of the National Academy of Sciences&lt;/full-title&gt;&lt;/periodical&gt;&lt;pages&gt;8520-8524&lt;/pages&gt;&lt;volume&gt;108&lt;/volume&gt;&lt;number&gt;20&lt;/number&gt;&lt;dates&gt;&lt;year&gt;2011&lt;/year&gt;&lt;pub-dates&gt;&lt;date&gt;May 17, 2011&lt;/date&gt;&lt;/pub-dates&gt;&lt;/dates&gt;&lt;urls&gt;&lt;related-urls&gt;&lt;url&gt;http://www.pnas.org/content/108/20/8520.abstract&lt;/url&gt;&lt;/related-urls&gt;&lt;/urls&gt;&lt;electronic-resource-num&gt;10.1073/pnas.1014935108&lt;/electronic-resource-num&gt;&lt;/record&gt;&lt;/Cite&gt;&lt;/EndNote&gt;</w:instrText>
      </w:r>
      <w:r w:rsidR="007D4724">
        <w:rPr>
          <w:sz w:val="24"/>
          <w:szCs w:val="24"/>
        </w:rPr>
        <w:fldChar w:fldCharType="separate"/>
      </w:r>
      <w:r w:rsidR="00AA315E">
        <w:rPr>
          <w:noProof/>
          <w:sz w:val="24"/>
          <w:szCs w:val="24"/>
        </w:rPr>
        <w:t>(Schwartz et al., 2011)</w:t>
      </w:r>
      <w:r w:rsidR="007D4724">
        <w:rPr>
          <w:sz w:val="24"/>
          <w:szCs w:val="24"/>
        </w:rPr>
        <w:fldChar w:fldCharType="end"/>
      </w:r>
      <w:r w:rsidR="0000586B" w:rsidRPr="0063437A">
        <w:rPr>
          <w:sz w:val="24"/>
          <w:szCs w:val="24"/>
        </w:rPr>
        <w:t>. Nevertheless, pMTG has previously been implicated alongside LIFG in semantic control, while AG tends to show task-related deactivation along with aspects of ATL, especially for non-semantic tasks</w:t>
      </w:r>
      <w:r w:rsidR="00721659">
        <w:rPr>
          <w:sz w:val="24"/>
          <w:szCs w:val="24"/>
        </w:rPr>
        <w:t xml:space="preserve"> and harder semantic tasks</w:t>
      </w:r>
      <w:r w:rsidR="0000586B" w:rsidRPr="0063437A">
        <w:rPr>
          <w:sz w:val="24"/>
          <w:szCs w:val="24"/>
        </w:rPr>
        <w:t xml:space="preserve"> </w:t>
      </w:r>
      <w:r w:rsidR="0000586B" w:rsidRPr="0063437A">
        <w:rPr>
          <w:sz w:val="24"/>
          <w:szCs w:val="24"/>
        </w:rPr>
        <w:fldChar w:fldCharType="begin"/>
      </w:r>
      <w:r w:rsidR="00AA315E">
        <w:rPr>
          <w:sz w:val="24"/>
          <w:szCs w:val="24"/>
        </w:rPr>
        <w:instrText xml:space="preserve"> ADDIN EN.CITE &lt;EndNote&gt;&lt;Cite&gt;&lt;Author&gt;Humphreys&lt;/Author&gt;&lt;Year&gt;2015&lt;/Year&gt;&lt;RecNum&gt;485&lt;/RecNum&gt;&lt;DisplayText&gt;(Humphreys et al., 2015)&lt;/DisplayText&gt;&lt;record&gt;&lt;rec-number&gt;485&lt;/rec-number&gt;&lt;foreign-keys&gt;&lt;key app="EN" db-id="fdfpd0evlt9wpcef9d6xvprlzxz9xztzdeat" timestamp="1438869525"&gt;485&lt;/key&gt;&lt;/foreign-keys&gt;&lt;ref-type name="Journal Article"&gt;17&lt;/ref-type&gt;&lt;contributors&gt;&lt;authors&gt;&lt;author&gt;Humphreys, Gina F.&lt;/author&gt;&lt;author&gt;Hoffman, Paul&lt;/author&gt;&lt;author&gt;Visser, Maya&lt;/author&gt;&lt;author&gt;Binney, Richard J.&lt;/author&gt;&lt;author&gt;Lambon Ralph, Matthew a&lt;/author&gt;&lt;/authors&gt;&lt;/contributors&gt;&lt;titles&gt;&lt;title&gt;Establishing task- and modality-dependent dissociations between the semantic and default mode networks&lt;/title&gt;&lt;secondary-title&gt;Proceedings of the National Academy of Sciences&lt;/secondary-title&gt;&lt;/titles&gt;&lt;periodical&gt;&lt;full-title&gt;Proceedings of the National Academy of Sciences&lt;/full-title&gt;&lt;/periodical&gt;&lt;pages&gt;201422760-201422760&lt;/pages&gt;&lt;volume&gt;112&lt;/volume&gt;&lt;number&gt;25&lt;/number&gt;&lt;dates&gt;&lt;year&gt;2015&lt;/year&gt;&lt;/dates&gt;&lt;urls&gt;&lt;related-urls&gt;&lt;url&gt;http://www.pnas.org/lookup/doi/10.1073/pnas.1422760112&lt;/url&gt;&lt;url&gt;http://www.pnas.org/content/112/25/7857.full.pdf&lt;/url&gt;&lt;/related-urls&gt;&lt;pdf-urls&gt;&lt;url&gt;file:///C:/Users/jmd511/Downloads/PNAS-2015-Humphreys-7857-62.pdf&lt;/url&gt;&lt;/pdf-urls&gt;&lt;/urls&gt;&lt;electronic-resource-num&gt;10.1073/pnas.1422760112&lt;/electronic-resource-num&gt;&lt;/record&gt;&lt;/Cite&gt;&lt;/EndNote&gt;</w:instrText>
      </w:r>
      <w:r w:rsidR="0000586B" w:rsidRPr="0063437A">
        <w:rPr>
          <w:sz w:val="24"/>
          <w:szCs w:val="24"/>
        </w:rPr>
        <w:fldChar w:fldCharType="separate"/>
      </w:r>
      <w:r w:rsidR="00AA315E">
        <w:rPr>
          <w:noProof/>
          <w:sz w:val="24"/>
          <w:szCs w:val="24"/>
        </w:rPr>
        <w:t>(Humphreys et al., 2015)</w:t>
      </w:r>
      <w:r w:rsidR="0000586B" w:rsidRPr="0063437A">
        <w:rPr>
          <w:sz w:val="24"/>
          <w:szCs w:val="24"/>
        </w:rPr>
        <w:fldChar w:fldCharType="end"/>
      </w:r>
      <w:r w:rsidR="0000586B" w:rsidRPr="0063437A">
        <w:rPr>
          <w:sz w:val="24"/>
          <w:szCs w:val="24"/>
        </w:rPr>
        <w:t xml:space="preserve">. </w:t>
      </w:r>
      <w:r w:rsidR="00721659">
        <w:rPr>
          <w:sz w:val="24"/>
          <w:szCs w:val="24"/>
        </w:rPr>
        <w:t>While AG showed a response to easy global associations over hard feature selection in this study</w:t>
      </w:r>
      <w:r w:rsidR="00AB26DB">
        <w:rPr>
          <w:sz w:val="24"/>
          <w:szCs w:val="24"/>
        </w:rPr>
        <w:t>, and strong resting state connectivity to ATL</w:t>
      </w:r>
      <w:r w:rsidR="00721659">
        <w:rPr>
          <w:sz w:val="24"/>
          <w:szCs w:val="24"/>
        </w:rPr>
        <w:t>, pMTG did not show the same profile – the response of this region was not explicable in terms of overall difficulty (or reverse difficulty)</w:t>
      </w:r>
      <w:r w:rsidR="00AB26DB">
        <w:rPr>
          <w:sz w:val="24"/>
          <w:szCs w:val="24"/>
        </w:rPr>
        <w:t xml:space="preserve"> and it showed connectivity at rest to both ATL and IFS</w:t>
      </w:r>
      <w:r w:rsidR="0000586B" w:rsidRPr="0063437A">
        <w:rPr>
          <w:sz w:val="24"/>
          <w:szCs w:val="24"/>
        </w:rPr>
        <w:t>.</w:t>
      </w:r>
      <w:r w:rsidR="00E54130">
        <w:rPr>
          <w:sz w:val="24"/>
          <w:szCs w:val="24"/>
        </w:rPr>
        <w:t xml:space="preserve"> </w:t>
      </w:r>
      <w:r w:rsidR="00B567E9" w:rsidRPr="00B567E9">
        <w:rPr>
          <w:rFonts w:ascii="Calibri" w:eastAsia="Times New Roman" w:hAnsi="Calibri" w:cs="Times New Roman"/>
          <w:color w:val="222222"/>
          <w:sz w:val="24"/>
          <w:szCs w:val="24"/>
          <w:shd w:val="clear" w:color="auto" w:fill="FFFFFF"/>
        </w:rPr>
        <w:t>Our data, therefore, add to a growing body of evidence that while AG and pMTG sometimes co-activate during semantic tasks, they do not always do so, and this may be in part a consequence of their differential patterns of functional connectivity. </w:t>
      </w:r>
    </w:p>
    <w:p w14:paraId="03DC2B6A" w14:textId="6E5CCF53" w:rsidR="0000586B" w:rsidRPr="0063437A" w:rsidRDefault="00181505">
      <w:pPr>
        <w:spacing w:line="360" w:lineRule="auto"/>
        <w:ind w:firstLine="720"/>
        <w:jc w:val="both"/>
        <w:rPr>
          <w:sz w:val="24"/>
          <w:szCs w:val="24"/>
        </w:rPr>
      </w:pPr>
      <w:r>
        <w:rPr>
          <w:sz w:val="24"/>
          <w:szCs w:val="24"/>
        </w:rPr>
        <w:t xml:space="preserve">In </w:t>
      </w:r>
      <w:r w:rsidR="00AB26DB">
        <w:rPr>
          <w:sz w:val="24"/>
          <w:szCs w:val="24"/>
        </w:rPr>
        <w:t>summary</w:t>
      </w:r>
      <w:r>
        <w:rPr>
          <w:sz w:val="24"/>
          <w:szCs w:val="24"/>
        </w:rPr>
        <w:t>,</w:t>
      </w:r>
      <w:r w:rsidR="00053BF2">
        <w:rPr>
          <w:sz w:val="24"/>
          <w:szCs w:val="24"/>
        </w:rPr>
        <w:t xml:space="preserve"> the current study helps </w:t>
      </w:r>
      <w:r>
        <w:rPr>
          <w:sz w:val="24"/>
          <w:szCs w:val="24"/>
        </w:rPr>
        <w:t xml:space="preserve">constrain </w:t>
      </w:r>
      <w:r w:rsidR="00053BF2">
        <w:rPr>
          <w:sz w:val="24"/>
          <w:szCs w:val="24"/>
        </w:rPr>
        <w:t>component process accounts of semantic cognition.</w:t>
      </w:r>
      <w:r w:rsidR="0000586B" w:rsidRPr="0063437A">
        <w:rPr>
          <w:sz w:val="24"/>
          <w:szCs w:val="24"/>
        </w:rPr>
        <w:t xml:space="preserve"> </w:t>
      </w:r>
      <w:r w:rsidR="009D78A1" w:rsidRPr="0063437A">
        <w:rPr>
          <w:sz w:val="24"/>
          <w:szCs w:val="24"/>
        </w:rPr>
        <w:t xml:space="preserve">There is an emerging consensus that the brain regions reliably activated by semantic tasks can show different response profiles – for example, meta-analytic </w:t>
      </w:r>
      <w:r w:rsidR="009D78A1" w:rsidRPr="0063437A">
        <w:rPr>
          <w:sz w:val="24"/>
          <w:szCs w:val="24"/>
        </w:rPr>
        <w:lastRenderedPageBreak/>
        <w:t>investigations</w:t>
      </w:r>
      <w:r w:rsidR="00CC0901">
        <w:rPr>
          <w:sz w:val="24"/>
          <w:szCs w:val="24"/>
        </w:rPr>
        <w:t xml:space="preserve"> of neuroimaging evidence, work with patient populations and TMS studies in normal participants</w:t>
      </w:r>
      <w:r w:rsidR="009D78A1" w:rsidRPr="0063437A">
        <w:rPr>
          <w:sz w:val="24"/>
          <w:szCs w:val="24"/>
        </w:rPr>
        <w:t xml:space="preserve"> suggest brain regions </w:t>
      </w:r>
      <w:r w:rsidR="00AB26DB">
        <w:rPr>
          <w:sz w:val="24"/>
          <w:szCs w:val="24"/>
        </w:rPr>
        <w:t>implicated in</w:t>
      </w:r>
      <w:r w:rsidR="009D78A1" w:rsidRPr="0063437A">
        <w:rPr>
          <w:sz w:val="24"/>
          <w:szCs w:val="24"/>
        </w:rPr>
        <w:t xml:space="preserve"> automatic semantic retrieval</w:t>
      </w:r>
      <w:r w:rsidR="00AB26DB">
        <w:rPr>
          <w:sz w:val="24"/>
          <w:szCs w:val="24"/>
        </w:rPr>
        <w:t xml:space="preserve"> and representation can be dissociated from</w:t>
      </w:r>
      <w:r w:rsidR="009D78A1" w:rsidRPr="0063437A">
        <w:rPr>
          <w:sz w:val="24"/>
          <w:szCs w:val="24"/>
        </w:rPr>
        <w:t xml:space="preserve"> others implicated in more controlled semantic processing</w:t>
      </w:r>
      <w:r w:rsidR="00AC20D2">
        <w:rPr>
          <w:sz w:val="24"/>
          <w:szCs w:val="24"/>
        </w:rPr>
        <w:t xml:space="preserve"> </w:t>
      </w:r>
      <w:r w:rsidR="00AC20D2">
        <w:rPr>
          <w:sz w:val="24"/>
          <w:szCs w:val="24"/>
        </w:rPr>
        <w:fldChar w:fldCharType="begin">
          <w:fldData xml:space="preserve">PEVuZE5vdGU+PENpdGU+PEF1dGhvcj5Ob29uYW48L0F1dGhvcj48WWVhcj4yMDEzPC9ZZWFyPjxS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</w:fldData>
        </w:fldChar>
      </w:r>
      <w:r w:rsidR="00AA315E">
        <w:rPr>
          <w:sz w:val="24"/>
          <w:szCs w:val="24"/>
        </w:rPr>
        <w:instrText xml:space="preserve"> ADDIN EN.CITE </w:instrText>
      </w:r>
      <w:r w:rsidR="00AA315E">
        <w:rPr>
          <w:sz w:val="24"/>
          <w:szCs w:val="24"/>
        </w:rPr>
        <w:fldChar w:fldCharType="begin">
          <w:fldData xml:space="preserve">PEVuZE5vdGU+PENpdGU+PEF1dGhvcj5Ob29uYW48L0F1dGhvcj48WWVhcj4yMDEzPC9ZZWFyPjxS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</w:fldData>
        </w:fldChar>
      </w:r>
      <w:r w:rsidR="00AA315E">
        <w:rPr>
          <w:sz w:val="24"/>
          <w:szCs w:val="24"/>
        </w:rPr>
        <w:instrText xml:space="preserve"> ADDIN EN.CITE.DATA </w:instrText>
      </w:r>
      <w:r w:rsidR="00AA315E">
        <w:rPr>
          <w:sz w:val="24"/>
          <w:szCs w:val="24"/>
        </w:rPr>
      </w:r>
      <w:r w:rsidR="00AA315E">
        <w:rPr>
          <w:sz w:val="24"/>
          <w:szCs w:val="24"/>
        </w:rPr>
        <w:fldChar w:fldCharType="end"/>
      </w:r>
      <w:r w:rsidR="00AC20D2">
        <w:rPr>
          <w:sz w:val="24"/>
          <w:szCs w:val="24"/>
        </w:rPr>
      </w:r>
      <w:r w:rsidR="00AC20D2">
        <w:rPr>
          <w:sz w:val="24"/>
          <w:szCs w:val="24"/>
        </w:rPr>
        <w:fldChar w:fldCharType="separate"/>
      </w:r>
      <w:r w:rsidR="00AA315E">
        <w:rPr>
          <w:noProof/>
          <w:sz w:val="24"/>
          <w:szCs w:val="24"/>
        </w:rPr>
        <w:t>(Jefferies and Lambon Ralph, 2006; Jefferies, 2013; Noonan et al., 2013; Humphreys and Lambon Ralph, 2014)</w:t>
      </w:r>
      <w:r w:rsidR="00AC20D2">
        <w:rPr>
          <w:sz w:val="24"/>
          <w:szCs w:val="24"/>
        </w:rPr>
        <w:fldChar w:fldCharType="end"/>
      </w:r>
      <w:r w:rsidR="009D78A1" w:rsidRPr="0063437A">
        <w:rPr>
          <w:sz w:val="24"/>
          <w:szCs w:val="24"/>
        </w:rPr>
        <w:t xml:space="preserve">. In addition, only a subset of the regions implicated in semantic control contribute to executively-demanding </w:t>
      </w:r>
      <w:r w:rsidR="009D78A1" w:rsidRPr="0063437A">
        <w:rPr>
          <w:i/>
          <w:sz w:val="24"/>
          <w:szCs w:val="24"/>
        </w:rPr>
        <w:t>non-semantic</w:t>
      </w:r>
      <w:r w:rsidR="009D78A1" w:rsidRPr="0063437A">
        <w:rPr>
          <w:sz w:val="24"/>
          <w:szCs w:val="24"/>
        </w:rPr>
        <w:t xml:space="preserve"> judgements </w:t>
      </w:r>
      <w:r w:rsidR="008A381D">
        <w:rPr>
          <w:sz w:val="24"/>
          <w:szCs w:val="24"/>
        </w:rPr>
        <w:fldChar w:fldCharType="begin"/>
      </w:r>
      <w:r w:rsidR="00AA315E">
        <w:rPr>
          <w:sz w:val="24"/>
          <w:szCs w:val="24"/>
        </w:rPr>
        <w:instrText xml:space="preserve"> ADDIN EN.CITE &lt;EndNote&gt;&lt;Cite&gt;&lt;Author&gt;Noonan&lt;/Author&gt;&lt;Year&gt;2013&lt;/Year&gt;&lt;RecNum&gt;311&lt;/RecNum&gt;&lt;DisplayText&gt;(Noonan et al., 2013)&lt;/DisplayText&gt;&lt;record&gt;&lt;rec-number&gt;311&lt;/rec-number&gt;&lt;foreign-keys&gt;&lt;key app="EN" db-id="fdfpd0evlt9wpcef9d6xvprlzxz9xztzdeat" timestamp="1413376586"&gt;311&lt;/key&gt;&lt;/foreign-keys&gt;&lt;ref-type name="Journal Article"&gt;17&lt;/ref-type&gt;&lt;contributors&gt;&lt;authors&gt;&lt;author&gt;Noonan, K&lt;/author&gt;&lt;author&gt;Jefferies, Elizabeth&lt;/author&gt;&lt;author&gt;Visser,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dates&gt;&lt;year&gt;2013&lt;/year&gt;&lt;/dates&gt;&lt;urls&gt;&lt;/urls&gt;&lt;electronic-resource-num&gt;10.1162/jocn&lt;/electronic-resource-num&gt;&lt;/record&gt;&lt;/Cite&gt;&lt;/EndNote&gt;</w:instrText>
      </w:r>
      <w:r w:rsidR="008A381D">
        <w:rPr>
          <w:sz w:val="24"/>
          <w:szCs w:val="24"/>
        </w:rPr>
        <w:fldChar w:fldCharType="separate"/>
      </w:r>
      <w:r w:rsidR="00AA315E">
        <w:rPr>
          <w:noProof/>
          <w:sz w:val="24"/>
          <w:szCs w:val="24"/>
        </w:rPr>
        <w:t>(Noonan et al., 2013)</w:t>
      </w:r>
      <w:r w:rsidR="008A381D">
        <w:rPr>
          <w:sz w:val="24"/>
          <w:szCs w:val="24"/>
        </w:rPr>
        <w:fldChar w:fldCharType="end"/>
      </w:r>
      <w:r w:rsidR="009D78A1" w:rsidRPr="0063437A">
        <w:rPr>
          <w:sz w:val="24"/>
          <w:szCs w:val="24"/>
        </w:rPr>
        <w:t xml:space="preserve">. </w:t>
      </w:r>
      <w:r w:rsidR="00AB26DB">
        <w:rPr>
          <w:sz w:val="24"/>
          <w:szCs w:val="24"/>
        </w:rPr>
        <w:t>In line with this literature, o</w:t>
      </w:r>
      <w:r w:rsidR="009D78A1" w:rsidRPr="0063437A">
        <w:rPr>
          <w:sz w:val="24"/>
          <w:szCs w:val="24"/>
        </w:rPr>
        <w:t xml:space="preserve">ur data provide </w:t>
      </w:r>
      <w:r w:rsidR="00CC0901">
        <w:rPr>
          <w:sz w:val="24"/>
          <w:szCs w:val="24"/>
        </w:rPr>
        <w:t xml:space="preserve">converging </w:t>
      </w:r>
      <w:r w:rsidR="009D78A1" w:rsidRPr="0063437A">
        <w:rPr>
          <w:sz w:val="24"/>
          <w:szCs w:val="24"/>
        </w:rPr>
        <w:t xml:space="preserve">evidence for </w:t>
      </w:r>
      <w:r w:rsidR="00CC0901">
        <w:rPr>
          <w:sz w:val="24"/>
          <w:szCs w:val="24"/>
        </w:rPr>
        <w:t xml:space="preserve">at least </w:t>
      </w:r>
      <w:r w:rsidR="009D78A1" w:rsidRPr="0063437A">
        <w:rPr>
          <w:sz w:val="24"/>
          <w:szCs w:val="24"/>
        </w:rPr>
        <w:t xml:space="preserve">three components </w:t>
      </w:r>
      <w:r w:rsidR="00AB26DB">
        <w:rPr>
          <w:sz w:val="24"/>
          <w:szCs w:val="24"/>
        </w:rPr>
        <w:t>of</w:t>
      </w:r>
      <w:r w:rsidR="009D78A1" w:rsidRPr="0063437A">
        <w:rPr>
          <w:sz w:val="24"/>
          <w:szCs w:val="24"/>
        </w:rPr>
        <w:t xml:space="preserve"> semantic cognition. First, a network engaging ATL, AG, medial PFC and PCC</w:t>
      </w:r>
      <w:r w:rsidR="00AB26DB">
        <w:rPr>
          <w:sz w:val="24"/>
          <w:szCs w:val="24"/>
        </w:rPr>
        <w:t>,</w:t>
      </w:r>
      <w:r w:rsidR="009D78A1" w:rsidRPr="0063437A">
        <w:rPr>
          <w:sz w:val="24"/>
          <w:szCs w:val="24"/>
        </w:rPr>
        <w:t xml:space="preserve"> </w:t>
      </w:r>
      <w:r w:rsidR="00053BF2">
        <w:rPr>
          <w:sz w:val="24"/>
          <w:szCs w:val="24"/>
        </w:rPr>
        <w:t xml:space="preserve">broadly </w:t>
      </w:r>
      <w:r w:rsidR="00AB26DB">
        <w:rPr>
          <w:sz w:val="24"/>
          <w:szCs w:val="24"/>
        </w:rPr>
        <w:t xml:space="preserve">corresponding </w:t>
      </w:r>
      <w:r w:rsidR="009D78A1" w:rsidRPr="0063437A">
        <w:rPr>
          <w:sz w:val="24"/>
          <w:szCs w:val="24"/>
        </w:rPr>
        <w:t>to the so-called default mode network</w:t>
      </w:r>
      <w:r w:rsidR="00AB26DB">
        <w:rPr>
          <w:sz w:val="24"/>
          <w:szCs w:val="24"/>
        </w:rPr>
        <w:t xml:space="preserve">, </w:t>
      </w:r>
      <w:r w:rsidR="00053BF2">
        <w:rPr>
          <w:sz w:val="24"/>
          <w:szCs w:val="24"/>
        </w:rPr>
        <w:t>responds</w:t>
      </w:r>
      <w:r w:rsidR="009D78A1" w:rsidRPr="0063437A">
        <w:rPr>
          <w:sz w:val="24"/>
          <w:szCs w:val="24"/>
        </w:rPr>
        <w:t xml:space="preserve"> to </w:t>
      </w:r>
      <w:r w:rsidR="007D4724">
        <w:rPr>
          <w:sz w:val="24"/>
          <w:szCs w:val="24"/>
        </w:rPr>
        <w:t>more strongly to relatively easy global associations,</w:t>
      </w:r>
      <w:r w:rsidR="00053BF2">
        <w:rPr>
          <w:sz w:val="24"/>
          <w:szCs w:val="24"/>
        </w:rPr>
        <w:t xml:space="preserve"> suggesting that it</w:t>
      </w:r>
      <w:r w:rsidR="009D78A1" w:rsidRPr="0063437A">
        <w:rPr>
          <w:sz w:val="24"/>
          <w:szCs w:val="24"/>
        </w:rPr>
        <w:t xml:space="preserve"> </w:t>
      </w:r>
      <w:r w:rsidR="007D4724">
        <w:rPr>
          <w:sz w:val="24"/>
          <w:szCs w:val="24"/>
        </w:rPr>
        <w:t xml:space="preserve">preferentially </w:t>
      </w:r>
      <w:r w:rsidR="009D78A1" w:rsidRPr="0063437A">
        <w:rPr>
          <w:sz w:val="24"/>
          <w:szCs w:val="24"/>
        </w:rPr>
        <w:t>supports a</w:t>
      </w:r>
      <w:r w:rsidR="00FF705D">
        <w:rPr>
          <w:sz w:val="24"/>
          <w:szCs w:val="24"/>
        </w:rPr>
        <w:t xml:space="preserve">utomatic </w:t>
      </w:r>
      <w:r w:rsidR="009D78A1" w:rsidRPr="0063437A">
        <w:rPr>
          <w:sz w:val="24"/>
          <w:szCs w:val="24"/>
        </w:rPr>
        <w:t>spreading activation within semantic representations. Second, a network including IFS, dorsal posterio</w:t>
      </w:r>
      <w:r w:rsidR="00AB26DB">
        <w:rPr>
          <w:sz w:val="24"/>
          <w:szCs w:val="24"/>
        </w:rPr>
        <w:t xml:space="preserve">r IFG, IPS, pre-SMA and ITG/LOC, </w:t>
      </w:r>
      <w:r w:rsidR="009D78A1" w:rsidRPr="0063437A">
        <w:rPr>
          <w:sz w:val="24"/>
          <w:szCs w:val="24"/>
        </w:rPr>
        <w:t>correspond</w:t>
      </w:r>
      <w:r w:rsidR="00AB26DB">
        <w:rPr>
          <w:sz w:val="24"/>
          <w:szCs w:val="24"/>
        </w:rPr>
        <w:t>ing</w:t>
      </w:r>
      <w:r w:rsidR="009D78A1" w:rsidRPr="0063437A">
        <w:rPr>
          <w:sz w:val="24"/>
          <w:szCs w:val="24"/>
        </w:rPr>
        <w:t xml:space="preserve"> to the</w:t>
      </w:r>
      <w:r w:rsidR="00053BF2">
        <w:rPr>
          <w:sz w:val="24"/>
          <w:szCs w:val="24"/>
        </w:rPr>
        <w:t xml:space="preserve"> multi</w:t>
      </w:r>
      <w:r w:rsidR="00F0544C">
        <w:rPr>
          <w:sz w:val="24"/>
          <w:szCs w:val="24"/>
        </w:rPr>
        <w:t>ple</w:t>
      </w:r>
      <w:r w:rsidR="00053BF2">
        <w:rPr>
          <w:sz w:val="24"/>
          <w:szCs w:val="24"/>
        </w:rPr>
        <w:t>-demand executive network</w:t>
      </w:r>
      <w:r w:rsidR="00AB26DB">
        <w:rPr>
          <w:sz w:val="24"/>
          <w:szCs w:val="24"/>
        </w:rPr>
        <w:t>,</w:t>
      </w:r>
      <w:r w:rsidR="00FF705D">
        <w:rPr>
          <w:sz w:val="24"/>
          <w:szCs w:val="24"/>
        </w:rPr>
        <w:t xml:space="preserve"> i</w:t>
      </w:r>
      <w:r w:rsidR="009D78A1" w:rsidRPr="0063437A">
        <w:rPr>
          <w:sz w:val="24"/>
          <w:szCs w:val="24"/>
        </w:rPr>
        <w:t>s recruited for demanding feature decisions</w:t>
      </w:r>
      <w:r w:rsidR="00053BF2">
        <w:rPr>
          <w:sz w:val="24"/>
          <w:szCs w:val="24"/>
        </w:rPr>
        <w:t xml:space="preserve"> suggesting that it might be important for the top down allocation of effort to </w:t>
      </w:r>
      <w:r w:rsidR="00CC0901">
        <w:rPr>
          <w:sz w:val="24"/>
          <w:szCs w:val="24"/>
        </w:rPr>
        <w:t>match current environmental demands</w:t>
      </w:r>
      <w:r w:rsidR="00893732">
        <w:rPr>
          <w:sz w:val="24"/>
          <w:szCs w:val="24"/>
        </w:rPr>
        <w:t xml:space="preserve">. Finally, </w:t>
      </w:r>
      <w:proofErr w:type="spellStart"/>
      <w:r w:rsidR="00893732">
        <w:rPr>
          <w:sz w:val="24"/>
          <w:szCs w:val="24"/>
        </w:rPr>
        <w:t>pMTG</w:t>
      </w:r>
      <w:proofErr w:type="spellEnd"/>
      <w:r w:rsidR="00893732">
        <w:rPr>
          <w:sz w:val="24"/>
          <w:szCs w:val="24"/>
        </w:rPr>
        <w:t xml:space="preserve"> and </w:t>
      </w:r>
      <w:proofErr w:type="spellStart"/>
      <w:r w:rsidR="00893732">
        <w:rPr>
          <w:sz w:val="24"/>
          <w:szCs w:val="24"/>
        </w:rPr>
        <w:t>aIFG</w:t>
      </w:r>
      <w:proofErr w:type="spellEnd"/>
      <w:r w:rsidR="009D78A1" w:rsidRPr="0063437A">
        <w:rPr>
          <w:sz w:val="24"/>
          <w:szCs w:val="24"/>
        </w:rPr>
        <w:t xml:space="preserve"> formed a third network showing common recruitment in situations </w:t>
      </w:r>
      <w:r w:rsidR="00FF705D">
        <w:rPr>
          <w:sz w:val="24"/>
          <w:szCs w:val="24"/>
        </w:rPr>
        <w:t xml:space="preserve">when </w:t>
      </w:r>
      <w:r w:rsidR="009D78A1" w:rsidRPr="0063437A">
        <w:rPr>
          <w:sz w:val="24"/>
          <w:szCs w:val="24"/>
        </w:rPr>
        <w:t>semantic retrieval must be shaped in a flexible way to suit a spatiotemporal or thematic context</w:t>
      </w:r>
      <w:r w:rsidR="00AB26DB">
        <w:rPr>
          <w:sz w:val="24"/>
          <w:szCs w:val="24"/>
        </w:rPr>
        <w:t xml:space="preserve"> (even for global associations; i.e., in the absence of task instructions that require goal-driven retrieval)</w:t>
      </w:r>
      <w:r w:rsidR="009D78A1" w:rsidRPr="0063437A">
        <w:rPr>
          <w:sz w:val="24"/>
          <w:szCs w:val="24"/>
        </w:rPr>
        <w:t xml:space="preserve">. </w:t>
      </w:r>
      <w:r w:rsidR="00AB26DB">
        <w:rPr>
          <w:sz w:val="24"/>
          <w:szCs w:val="24"/>
        </w:rPr>
        <w:t xml:space="preserve">Thus, we propose that </w:t>
      </w:r>
      <w:r w:rsidR="00E95152">
        <w:rPr>
          <w:sz w:val="24"/>
          <w:szCs w:val="24"/>
        </w:rPr>
        <w:t xml:space="preserve">that </w:t>
      </w:r>
      <w:r w:rsidR="00E95152" w:rsidRPr="0063437A">
        <w:rPr>
          <w:sz w:val="24"/>
          <w:szCs w:val="24"/>
        </w:rPr>
        <w:t>pMTG</w:t>
      </w:r>
      <w:r w:rsidR="00F0544C">
        <w:rPr>
          <w:sz w:val="24"/>
          <w:szCs w:val="24"/>
        </w:rPr>
        <w:t xml:space="preserve"> </w:t>
      </w:r>
      <w:r w:rsidR="00E95152">
        <w:rPr>
          <w:sz w:val="24"/>
          <w:szCs w:val="24"/>
        </w:rPr>
        <w:t xml:space="preserve">facilitates integration of information from </w:t>
      </w:r>
      <w:r w:rsidR="0000586B" w:rsidRPr="0063437A">
        <w:rPr>
          <w:sz w:val="24"/>
          <w:szCs w:val="24"/>
        </w:rPr>
        <w:t xml:space="preserve">regions in the </w:t>
      </w:r>
      <w:r w:rsidR="003F4936">
        <w:rPr>
          <w:sz w:val="24"/>
          <w:szCs w:val="24"/>
        </w:rPr>
        <w:t>DMN</w:t>
      </w:r>
      <w:r w:rsidR="00F0544C">
        <w:rPr>
          <w:sz w:val="24"/>
          <w:szCs w:val="24"/>
        </w:rPr>
        <w:t xml:space="preserve"> (</w:t>
      </w:r>
      <w:r w:rsidR="00E95152">
        <w:rPr>
          <w:sz w:val="24"/>
          <w:szCs w:val="24"/>
        </w:rPr>
        <w:t>that</w:t>
      </w:r>
      <w:r w:rsidR="0000586B" w:rsidRPr="0063437A">
        <w:rPr>
          <w:sz w:val="24"/>
          <w:szCs w:val="24"/>
        </w:rPr>
        <w:t xml:space="preserve"> underpin more automatic aspects of semantic cognition</w:t>
      </w:r>
      <w:r w:rsidR="00F0544C">
        <w:rPr>
          <w:sz w:val="24"/>
          <w:szCs w:val="24"/>
        </w:rPr>
        <w:t>)</w:t>
      </w:r>
      <w:r w:rsidR="0000586B" w:rsidRPr="0063437A">
        <w:rPr>
          <w:sz w:val="24"/>
          <w:szCs w:val="24"/>
        </w:rPr>
        <w:t xml:space="preserve"> and th</w:t>
      </w:r>
      <w:r w:rsidR="00E95152">
        <w:rPr>
          <w:sz w:val="24"/>
          <w:szCs w:val="24"/>
        </w:rPr>
        <w:t>os</w:t>
      </w:r>
      <w:r w:rsidR="0000586B" w:rsidRPr="0063437A">
        <w:rPr>
          <w:sz w:val="24"/>
          <w:szCs w:val="24"/>
        </w:rPr>
        <w:t xml:space="preserve">e </w:t>
      </w:r>
      <w:r w:rsidR="00E95152">
        <w:rPr>
          <w:sz w:val="24"/>
          <w:szCs w:val="24"/>
        </w:rPr>
        <w:t xml:space="preserve">in the </w:t>
      </w:r>
      <w:r w:rsidR="003F4936">
        <w:rPr>
          <w:sz w:val="24"/>
          <w:szCs w:val="24"/>
        </w:rPr>
        <w:t>MDN</w:t>
      </w:r>
      <w:r w:rsidR="00F0544C">
        <w:rPr>
          <w:sz w:val="24"/>
          <w:szCs w:val="24"/>
        </w:rPr>
        <w:t xml:space="preserve"> (</w:t>
      </w:r>
      <w:r w:rsidR="00E95152">
        <w:rPr>
          <w:sz w:val="24"/>
          <w:szCs w:val="24"/>
        </w:rPr>
        <w:t>that</w:t>
      </w:r>
      <w:r w:rsidR="0000586B" w:rsidRPr="0063437A">
        <w:rPr>
          <w:sz w:val="24"/>
          <w:szCs w:val="24"/>
        </w:rPr>
        <w:t xml:space="preserve"> contribute to executively-demanding judgements</w:t>
      </w:r>
      <w:r w:rsidR="00F0544C">
        <w:rPr>
          <w:sz w:val="24"/>
          <w:szCs w:val="24"/>
        </w:rPr>
        <w:t xml:space="preserve">), </w:t>
      </w:r>
      <w:r w:rsidR="00F0544C" w:rsidRPr="0063437A">
        <w:rPr>
          <w:sz w:val="24"/>
          <w:szCs w:val="24"/>
        </w:rPr>
        <w:t>together with more ventral aspects of IFG</w:t>
      </w:r>
      <w:r w:rsidR="00E95152">
        <w:rPr>
          <w:sz w:val="24"/>
          <w:szCs w:val="24"/>
        </w:rPr>
        <w:t>.</w:t>
      </w:r>
      <w:r w:rsidR="0000586B" w:rsidRPr="0063437A">
        <w:rPr>
          <w:sz w:val="24"/>
          <w:szCs w:val="24"/>
        </w:rPr>
        <w:t xml:space="preserve"> This </w:t>
      </w:r>
      <w:r w:rsidR="00CC0901">
        <w:rPr>
          <w:sz w:val="24"/>
          <w:szCs w:val="24"/>
        </w:rPr>
        <w:t xml:space="preserve">third component </w:t>
      </w:r>
      <w:r w:rsidR="00F0544C">
        <w:rPr>
          <w:sz w:val="24"/>
          <w:szCs w:val="24"/>
        </w:rPr>
        <w:t xml:space="preserve">of semantic cognition </w:t>
      </w:r>
      <w:r w:rsidR="00D21338">
        <w:rPr>
          <w:sz w:val="24"/>
          <w:szCs w:val="24"/>
        </w:rPr>
        <w:t>relies on</w:t>
      </w:r>
      <w:r w:rsidR="0000586B" w:rsidRPr="0063437A">
        <w:rPr>
          <w:sz w:val="24"/>
          <w:szCs w:val="24"/>
        </w:rPr>
        <w:t xml:space="preserve"> </w:t>
      </w:r>
      <w:r w:rsidR="00F0544C">
        <w:rPr>
          <w:sz w:val="24"/>
          <w:szCs w:val="24"/>
        </w:rPr>
        <w:t>the integration of DMN and MDN</w:t>
      </w:r>
      <w:r w:rsidR="00F82B56">
        <w:rPr>
          <w:sz w:val="24"/>
          <w:szCs w:val="24"/>
        </w:rPr>
        <w:t xml:space="preserve"> that</w:t>
      </w:r>
      <w:r w:rsidR="0000586B" w:rsidRPr="0063437A">
        <w:rPr>
          <w:sz w:val="24"/>
          <w:szCs w:val="24"/>
        </w:rPr>
        <w:t xml:space="preserve"> </w:t>
      </w:r>
      <w:r w:rsidR="00CC0901">
        <w:rPr>
          <w:sz w:val="24"/>
          <w:szCs w:val="24"/>
        </w:rPr>
        <w:t>would otherwise remain</w:t>
      </w:r>
      <w:r w:rsidR="0000586B" w:rsidRPr="0063437A">
        <w:rPr>
          <w:sz w:val="24"/>
          <w:szCs w:val="24"/>
        </w:rPr>
        <w:t xml:space="preserve"> anti-correlated</w:t>
      </w:r>
      <w:r w:rsidR="00CC0901">
        <w:rPr>
          <w:sz w:val="24"/>
          <w:szCs w:val="24"/>
        </w:rPr>
        <w:t xml:space="preserve">, allowing the retrieval of semantic representations to be shaped to fit the </w:t>
      </w:r>
      <w:r w:rsidR="00AB26DB">
        <w:rPr>
          <w:sz w:val="24"/>
          <w:szCs w:val="24"/>
        </w:rPr>
        <w:t>current demands</w:t>
      </w:r>
      <w:r w:rsidR="00CC0901">
        <w:rPr>
          <w:sz w:val="24"/>
          <w:szCs w:val="24"/>
        </w:rPr>
        <w:t xml:space="preserve">. </w:t>
      </w:r>
    </w:p>
    <w:p w14:paraId="59ABCC19" w14:textId="77777777" w:rsidR="00780583" w:rsidRPr="0063437A" w:rsidRDefault="00780583" w:rsidP="0063437A">
      <w:pPr>
        <w:spacing w:line="360" w:lineRule="auto"/>
        <w:rPr>
          <w:rFonts w:eastAsiaTheme="majorEastAsia" w:cstheme="majorBidi"/>
          <w:b/>
          <w:bCs/>
          <w:color w:val="4F81BD" w:themeColor="accent1"/>
          <w:sz w:val="24"/>
          <w:szCs w:val="24"/>
        </w:rPr>
      </w:pPr>
    </w:p>
    <w:p w14:paraId="2903EC83" w14:textId="77777777" w:rsidR="00A33579" w:rsidRDefault="00157E7C" w:rsidP="004C1B8F">
      <w:pPr>
        <w:jc w:val="both"/>
        <w:rPr>
          <w:color w:val="222222"/>
          <w:sz w:val="24"/>
          <w:szCs w:val="24"/>
          <w:shd w:val="clear" w:color="auto" w:fill="FFFFFF"/>
        </w:rPr>
      </w:pPr>
      <w:r w:rsidRPr="00B9084C">
        <w:rPr>
          <w:rFonts w:cs="Times New Roman"/>
          <w:i/>
          <w:sz w:val="24"/>
          <w:szCs w:val="24"/>
        </w:rPr>
        <w:t>Acknowledgements.</w:t>
      </w:r>
      <w:r w:rsidRPr="00B9084C">
        <w:rPr>
          <w:rFonts w:cs="Times New Roman"/>
          <w:sz w:val="24"/>
          <w:szCs w:val="24"/>
        </w:rPr>
        <w:t xml:space="preserve"> EJ was supported by grants from BBSRC (BB/J006963/1) and the European Research Council (SEMBIND – 283530). </w:t>
      </w:r>
      <w:r>
        <w:rPr>
          <w:rFonts w:eastAsia="Times New Roman" w:cs="Times New Roman"/>
          <w:color w:val="222222"/>
          <w:sz w:val="24"/>
          <w:szCs w:val="24"/>
          <w:shd w:val="clear" w:color="auto" w:fill="FFFFFF"/>
        </w:rPr>
        <w:t>This study</w:t>
      </w:r>
      <w:r w:rsidRPr="00B9084C">
        <w:rPr>
          <w:rFonts w:eastAsia="Times New Roman" w:cs="Times New Roman"/>
          <w:color w:val="222222"/>
          <w:sz w:val="24"/>
          <w:szCs w:val="24"/>
          <w:shd w:val="clear" w:color="auto" w:fill="FFFFFF"/>
        </w:rPr>
        <w:t xml:space="preserve"> was made possible through the support of a grant from the John Templeton Foundation</w:t>
      </w:r>
      <w:r>
        <w:rPr>
          <w:rFonts w:eastAsia="Times New Roman" w:cs="Times New Roman"/>
          <w:color w:val="222222"/>
          <w:sz w:val="24"/>
          <w:szCs w:val="24"/>
          <w:shd w:val="clear" w:color="auto" w:fill="FFFFFF"/>
        </w:rPr>
        <w:t xml:space="preserve"> to JS</w:t>
      </w:r>
      <w:r w:rsidRPr="00B9084C">
        <w:rPr>
          <w:rFonts w:eastAsia="Times New Roman" w:cs="Times New Roman"/>
          <w:color w:val="222222"/>
          <w:sz w:val="24"/>
          <w:szCs w:val="24"/>
          <w:shd w:val="clear" w:color="auto" w:fill="FFFFFF"/>
        </w:rPr>
        <w:t>, “Prospective Psychology Stage 2: A Research Competition” to Martin Seligman. The opinions expressed in this publication are those of the author(s) and do not necessarily reflect the views of the John Templeton Foundation</w:t>
      </w:r>
      <w:r w:rsidR="00F575E3">
        <w:rPr>
          <w:rFonts w:eastAsia="Times New Roman" w:cs="Times New Roman"/>
          <w:color w:val="222222"/>
          <w:sz w:val="24"/>
          <w:szCs w:val="24"/>
          <w:shd w:val="clear" w:color="auto" w:fill="FFFFFF"/>
        </w:rPr>
        <w:t xml:space="preserve">. </w:t>
      </w:r>
      <w:r w:rsidR="00F575E3" w:rsidRPr="004935CB">
        <w:rPr>
          <w:color w:val="222222"/>
          <w:sz w:val="24"/>
          <w:szCs w:val="24"/>
          <w:shd w:val="clear" w:color="auto" w:fill="FFFFFF"/>
        </w:rPr>
        <w:t xml:space="preserve">HET was supported by a grant part-funded by the </w:t>
      </w:r>
      <w:proofErr w:type="spellStart"/>
      <w:r w:rsidR="00F575E3" w:rsidRPr="004935CB">
        <w:rPr>
          <w:color w:val="222222"/>
          <w:sz w:val="24"/>
          <w:szCs w:val="24"/>
          <w:shd w:val="clear" w:color="auto" w:fill="FFFFFF"/>
        </w:rPr>
        <w:t>Wellcome</w:t>
      </w:r>
      <w:proofErr w:type="spellEnd"/>
      <w:r w:rsidR="00F575E3" w:rsidRPr="004935CB">
        <w:rPr>
          <w:color w:val="222222"/>
          <w:sz w:val="24"/>
          <w:szCs w:val="24"/>
          <w:shd w:val="clear" w:color="auto" w:fill="FFFFFF"/>
        </w:rPr>
        <w:t xml:space="preserve"> Trust [ref: 105624] through the Centre for Chronic Diseases and Disorders (C2D2) at the University of York</w:t>
      </w:r>
      <w:r w:rsidR="00A33579">
        <w:rPr>
          <w:color w:val="222222"/>
          <w:sz w:val="24"/>
          <w:szCs w:val="24"/>
          <w:shd w:val="clear" w:color="auto" w:fill="FFFFFF"/>
        </w:rPr>
        <w:t>.</w:t>
      </w:r>
    </w:p>
    <w:p w14:paraId="2EC1CEB3" w14:textId="16952F31" w:rsidR="001F4D52" w:rsidRPr="00FE69FB" w:rsidRDefault="001F4D52" w:rsidP="004C1B8F">
      <w:pPr>
        <w:jc w:val="both"/>
        <w:rPr>
          <w:sz w:val="24"/>
          <w:szCs w:val="24"/>
          <w:u w:val="single"/>
        </w:rPr>
      </w:pPr>
      <w:r w:rsidRPr="00FE69FB">
        <w:rPr>
          <w:sz w:val="24"/>
          <w:szCs w:val="24"/>
          <w:u w:val="single"/>
        </w:rPr>
        <w:lastRenderedPageBreak/>
        <w:t>References</w:t>
      </w:r>
    </w:p>
    <w:p w14:paraId="034898B9" w14:textId="77777777" w:rsidR="00E22217" w:rsidRPr="00E22217" w:rsidRDefault="00F4454E" w:rsidP="00E22217">
      <w:pPr>
        <w:pStyle w:val="EndNoteBibliography"/>
        <w:spacing w:after="0"/>
        <w:ind w:left="720" w:hanging="720"/>
      </w:pPr>
      <w:r w:rsidRPr="0063437A">
        <w:rPr>
          <w:rFonts w:asciiTheme="minorHAnsi" w:hAnsiTheme="minorHAnsi"/>
          <w:sz w:val="24"/>
          <w:szCs w:val="24"/>
        </w:rPr>
        <w:fldChar w:fldCharType="begin"/>
      </w:r>
      <w:r w:rsidRPr="0063437A">
        <w:rPr>
          <w:rFonts w:asciiTheme="minorHAnsi" w:hAnsiTheme="minorHAnsi"/>
          <w:sz w:val="24"/>
          <w:szCs w:val="24"/>
        </w:rPr>
        <w:instrText xml:space="preserve"> ADDIN EN.REFLIST </w:instrText>
      </w:r>
      <w:r w:rsidRPr="0063437A">
        <w:rPr>
          <w:rFonts w:asciiTheme="minorHAnsi" w:hAnsiTheme="minorHAnsi"/>
          <w:sz w:val="24"/>
          <w:szCs w:val="24"/>
        </w:rPr>
        <w:fldChar w:fldCharType="separate"/>
      </w:r>
      <w:r w:rsidR="00E22217" w:rsidRPr="00E22217">
        <w:t>Badre D, D'esposito M (2007) Functional magnetic resonance imaging evidence for a hierarchical organization of the prefrontal cortex. Journal of Cognitive Neuroscience 19:2082-2099.</w:t>
      </w:r>
    </w:p>
    <w:p w14:paraId="4E91B113" w14:textId="77777777" w:rsidR="00E22217" w:rsidRPr="00E22217" w:rsidRDefault="00E22217" w:rsidP="00E22217">
      <w:pPr>
        <w:pStyle w:val="EndNoteBibliography"/>
        <w:spacing w:after="0"/>
        <w:ind w:left="720" w:hanging="720"/>
      </w:pPr>
      <w:r w:rsidRPr="00E22217">
        <w:t>Badre D, Poldrack RA, Paré-Blagoev EJ, Insler RZ, Wagner AD (2005) Dissociable controlled retrieval and generalized selection mechanisms in ventrolateral prefrontal cortex. Neuron 47:907-918.</w:t>
      </w:r>
    </w:p>
    <w:p w14:paraId="560AFD3C" w14:textId="77777777" w:rsidR="00E22217" w:rsidRPr="00E22217" w:rsidRDefault="00E22217" w:rsidP="00E22217">
      <w:pPr>
        <w:pStyle w:val="EndNoteBibliography"/>
        <w:spacing w:after="0"/>
        <w:ind w:left="720" w:hanging="720"/>
      </w:pPr>
      <w:r w:rsidRPr="00E22217">
        <w:t>Baker DH, Karapanagiotidis T, Coggan DD, Wailes-Newson K, Smallwood J (2015) Brain networks underlying bistable perception. Neuroimage 119:229-234.</w:t>
      </w:r>
    </w:p>
    <w:p w14:paraId="21815B32" w14:textId="77777777" w:rsidR="00E22217" w:rsidRPr="00E22217" w:rsidRDefault="00E22217" w:rsidP="00E22217">
      <w:pPr>
        <w:pStyle w:val="EndNoteBibliography"/>
        <w:spacing w:after="0"/>
        <w:ind w:left="720" w:hanging="720"/>
      </w:pPr>
      <w:r w:rsidRPr="00E22217">
        <w:t>Behrens TEJ, Woolrich MW, Jenkinson M, Johansen-Berg H, Nunes RG, Clare S, Matthews PM, Brady JM, Smith SM (2003) Characterization and Propagation of Uncertainty in Diffusion-Weighted MR Imaging. Magnetic Resonance in Medicine 50:1077-1088.</w:t>
      </w:r>
    </w:p>
    <w:p w14:paraId="6A2C5A9D" w14:textId="77777777" w:rsidR="00E22217" w:rsidRPr="00E22217" w:rsidRDefault="00E22217" w:rsidP="00E22217">
      <w:pPr>
        <w:pStyle w:val="EndNoteBibliography"/>
        <w:spacing w:after="0"/>
        <w:ind w:left="720" w:hanging="720"/>
      </w:pPr>
      <w:r w:rsidRPr="00E22217">
        <w:t>Behzadi Y, Restom K, Liau J, Liu TT (2007) A component based noise correction method (CompCor) for BOLD and perfusion based fMRI. NeuroImage 37:90-101.</w:t>
      </w:r>
    </w:p>
    <w:p w14:paraId="010DB68F" w14:textId="77777777" w:rsidR="00E22217" w:rsidRPr="00E22217" w:rsidRDefault="00E22217" w:rsidP="00E22217">
      <w:pPr>
        <w:pStyle w:val="EndNoteBibliography"/>
        <w:spacing w:after="0"/>
        <w:ind w:left="720" w:hanging="720"/>
      </w:pPr>
      <w:r w:rsidRPr="00E22217">
        <w:t>Binder JR, Swanson SJ, Hammeke TA, Sabsevitz DS (2008) A comparison of five fMRI protocols for mapping speech comprehension systems. Epilepsia 49:1980-1997.</w:t>
      </w:r>
    </w:p>
    <w:p w14:paraId="42B39F7B" w14:textId="77777777" w:rsidR="00E22217" w:rsidRPr="00E22217" w:rsidRDefault="00E22217" w:rsidP="00E22217">
      <w:pPr>
        <w:pStyle w:val="EndNoteBibliography"/>
        <w:spacing w:after="0"/>
        <w:ind w:left="720" w:hanging="720"/>
      </w:pPr>
      <w:r w:rsidRPr="00E22217">
        <w:t>Binder JR, Desai RH, Graves WW, Conant LL (2009) Where Is the Semantic System? A Critical Review and Meta-Analysis of 120 Functional Neuroimaging Studies. Cerebral Cortex 19:2767-2796.</w:t>
      </w:r>
    </w:p>
    <w:p w14:paraId="3E4DE753" w14:textId="77777777" w:rsidR="00E22217" w:rsidRPr="00E22217" w:rsidRDefault="00E22217" w:rsidP="00E22217">
      <w:pPr>
        <w:pStyle w:val="EndNoteBibliography"/>
        <w:spacing w:after="0"/>
        <w:ind w:left="720" w:hanging="720"/>
      </w:pPr>
      <w:r w:rsidRPr="00E22217">
        <w:t>Blank I, Kanwisher N, Fedorenko E (2014) A functional dissociation between language and multiple-demand systems revealed in patterns of BOLD signal fluctuations. Journal of neurophysiology 112:1105-1118.</w:t>
      </w:r>
    </w:p>
    <w:p w14:paraId="1F53C6C9" w14:textId="77777777" w:rsidR="00E22217" w:rsidRPr="00E22217" w:rsidRDefault="00E22217" w:rsidP="00E22217">
      <w:pPr>
        <w:pStyle w:val="EndNoteBibliography"/>
        <w:spacing w:after="0"/>
        <w:ind w:left="720" w:hanging="720"/>
      </w:pPr>
      <w:r w:rsidRPr="00E22217">
        <w:t>Bozeat S, Lambon Ralph MA, Patterson K, Garrard P, Hodges JR (2000) Non-verbal semantic impairment in semantic dementia. Neuropsychologia 38:1207-1215.</w:t>
      </w:r>
    </w:p>
    <w:p w14:paraId="678960F6" w14:textId="77777777" w:rsidR="00E22217" w:rsidRPr="00E22217" w:rsidRDefault="00E22217" w:rsidP="00E22217">
      <w:pPr>
        <w:pStyle w:val="EndNoteBibliography"/>
        <w:spacing w:after="0"/>
        <w:ind w:left="720" w:hanging="720"/>
      </w:pPr>
      <w:r w:rsidRPr="00E22217">
        <w:t>Buckner RL, Andrews-Hanna JR, Schacter DL (2008) The Brain's Default Network: Anatomy, Function, and Relevance to Disease. Annals of the New York Academy of Sciences 1124:1-38.</w:t>
      </w:r>
    </w:p>
    <w:p w14:paraId="3965CBB4" w14:textId="77777777" w:rsidR="00E22217" w:rsidRPr="00E22217" w:rsidRDefault="00E22217" w:rsidP="00E22217">
      <w:pPr>
        <w:pStyle w:val="EndNoteBibliography"/>
        <w:spacing w:after="0"/>
        <w:ind w:left="720" w:hanging="720"/>
      </w:pPr>
      <w:r w:rsidRPr="00E22217">
        <w:t>Corbett F, Jefferies E, Lambon Ralph MA (2009) Exploring multimodal semantic control impairments in semantic aphasia: Evidence from naturalistic object use. Neuropsychologia 47:2721-2731.</w:t>
      </w:r>
    </w:p>
    <w:p w14:paraId="1CBC4E01" w14:textId="77777777" w:rsidR="00E22217" w:rsidRPr="00E22217" w:rsidRDefault="00E22217" w:rsidP="00E22217">
      <w:pPr>
        <w:pStyle w:val="EndNoteBibliography"/>
        <w:spacing w:after="0"/>
        <w:ind w:left="720" w:hanging="720"/>
      </w:pPr>
      <w:r w:rsidRPr="00E22217">
        <w:t>Davey J, Cornelissen PL, Thompson HE, Sonkusare S, Hallam G, Smallwood J, Jefferies E (2015a) Automatic and Controlled Semantic Retrieval: TMS Reveals Distinct Contributions of Posterior Middle Temporal Gyrus and Angular Gyrus. Journal of Neuroscience 35:15230-15239.</w:t>
      </w:r>
    </w:p>
    <w:p w14:paraId="560EFBC8" w14:textId="77777777" w:rsidR="00E22217" w:rsidRPr="00E22217" w:rsidRDefault="00E22217" w:rsidP="00E22217">
      <w:pPr>
        <w:pStyle w:val="EndNoteBibliography"/>
        <w:spacing w:after="0"/>
        <w:ind w:left="720" w:hanging="720"/>
      </w:pPr>
      <w:r w:rsidRPr="00E22217">
        <w:t>Davey J, Rueschemeyer S-A, Costigan A, Murphy N, Krieger-Redwood K, Hallam G, Jefferies E (2015b) Shared neural processes support semantic control and action understanding. Brain and language 142:24-35.</w:t>
      </w:r>
    </w:p>
    <w:p w14:paraId="2EB7FB72" w14:textId="77777777" w:rsidR="00E22217" w:rsidRPr="00E22217" w:rsidRDefault="00E22217" w:rsidP="00E22217">
      <w:pPr>
        <w:pStyle w:val="EndNoteBibliography"/>
        <w:spacing w:after="0"/>
        <w:ind w:left="720" w:hanging="720"/>
      </w:pPr>
      <w:r w:rsidRPr="00E22217">
        <w:t>Devlin JT, Matthews PM, Rushworth MFS (2003) Semantic processing in the left inferior prefrontal cortex: a combined functional magnetic resonance imaging and transcranial magnetic stimulation study. Journal of Cognitive Neuroscience 15:71-84.</w:t>
      </w:r>
    </w:p>
    <w:p w14:paraId="59F37028" w14:textId="77777777" w:rsidR="00E22217" w:rsidRPr="00E22217" w:rsidRDefault="00E22217" w:rsidP="00E22217">
      <w:pPr>
        <w:pStyle w:val="EndNoteBibliography"/>
        <w:spacing w:after="0"/>
        <w:ind w:left="720" w:hanging="720"/>
      </w:pPr>
      <w:r w:rsidRPr="00E22217">
        <w:t>Duncan J (2010) The multiple-demand (MD) system of the primate brain: mental programs for intelligent behaviour. Trends in Cognitive Sciences 14:172-179.</w:t>
      </w:r>
    </w:p>
    <w:p w14:paraId="2826C70E" w14:textId="77777777" w:rsidR="00E22217" w:rsidRPr="00E22217" w:rsidRDefault="00E22217" w:rsidP="00E22217">
      <w:pPr>
        <w:pStyle w:val="EndNoteBibliography"/>
        <w:spacing w:after="0"/>
        <w:ind w:left="720" w:hanging="720"/>
      </w:pPr>
      <w:r w:rsidRPr="00E22217">
        <w:t>Duncan J, Owen AM (2000) Common regions of the human frontal lobe recruited by diverse cognitive demands. Trends in Neurosciences 23:475-483.</w:t>
      </w:r>
    </w:p>
    <w:p w14:paraId="158CB553" w14:textId="77777777" w:rsidR="00E22217" w:rsidRPr="00E22217" w:rsidRDefault="00E22217" w:rsidP="00E22217">
      <w:pPr>
        <w:pStyle w:val="EndNoteBibliography"/>
        <w:spacing w:after="0"/>
        <w:ind w:left="720" w:hanging="720"/>
      </w:pPr>
      <w:r w:rsidRPr="00E22217">
        <w:t>Fedorenko E, Duncan J, Kanwisher N (2012) Language-selective and domain-general regions lie side by side within Broca’s area. Current Biology 22:2059-2062.</w:t>
      </w:r>
    </w:p>
    <w:p w14:paraId="48EAF91C" w14:textId="77777777" w:rsidR="00E22217" w:rsidRPr="00E22217" w:rsidRDefault="00E22217" w:rsidP="00E22217">
      <w:pPr>
        <w:pStyle w:val="EndNoteBibliography"/>
        <w:spacing w:after="0"/>
        <w:ind w:left="720" w:hanging="720"/>
      </w:pPr>
      <w:r w:rsidRPr="00E22217">
        <w:t>Fedorenko E, Duncan J, Kanwisher N (2013) Broad domain generality in focal regions of frontal and parietal cortex. Proceedings of the National Academy of Sciences of the United States of America 110:16616-16621.</w:t>
      </w:r>
    </w:p>
    <w:p w14:paraId="797BFA51" w14:textId="77777777" w:rsidR="00E22217" w:rsidRPr="00E22217" w:rsidRDefault="00E22217" w:rsidP="00E22217">
      <w:pPr>
        <w:pStyle w:val="EndNoteBibliography"/>
        <w:spacing w:after="0"/>
        <w:ind w:left="720" w:hanging="720"/>
      </w:pPr>
      <w:r w:rsidRPr="00E22217">
        <w:t>Gold BT, Balota DA, Kirchhoff BA, Buckner RL (2005) Common and dissociable activation patterns associated with controlled semantic and phonological processing: evidence from FMRI adaptation. Cerebral Cortex 15:1438-1450.</w:t>
      </w:r>
    </w:p>
    <w:p w14:paraId="2B6BD175" w14:textId="77777777" w:rsidR="00E22217" w:rsidRPr="00E22217" w:rsidRDefault="00E22217" w:rsidP="00E22217">
      <w:pPr>
        <w:pStyle w:val="EndNoteBibliography"/>
        <w:spacing w:after="0"/>
        <w:ind w:left="720" w:hanging="720"/>
      </w:pPr>
      <w:r w:rsidRPr="00E22217">
        <w:t xml:space="preserve">Gorgolewski KJ, Lurie D, Urchs S, Kipping JA, Craddock RC, Milham MP, Margulies DS, Smallwood J (2014) A Correspondence between Individual Differences in the Brain's Intrinsic Functional </w:t>
      </w:r>
      <w:r w:rsidRPr="00E22217">
        <w:lastRenderedPageBreak/>
        <w:t>Architecture and the Content and Form of Self-Generated Thoughts. PLoS ONE 9:e97176-e97176.</w:t>
      </w:r>
    </w:p>
    <w:p w14:paraId="13E39FD7" w14:textId="77777777" w:rsidR="00E22217" w:rsidRPr="00E22217" w:rsidRDefault="00E22217" w:rsidP="00E22217">
      <w:pPr>
        <w:pStyle w:val="EndNoteBibliography"/>
        <w:spacing w:after="0"/>
        <w:ind w:left="720" w:hanging="720"/>
      </w:pPr>
      <w:r w:rsidRPr="00E22217">
        <w:t>Gough PM, Nobre AC, Devlin JT (2005) Dissociating linguistic processes in the left inferior frontal cortex with transcranial magnetic stimulation. The Journal of Neuroscience 25:8010-8016.</w:t>
      </w:r>
    </w:p>
    <w:p w14:paraId="7D27804B" w14:textId="77777777" w:rsidR="00E22217" w:rsidRPr="00E22217" w:rsidRDefault="00E22217" w:rsidP="00E22217">
      <w:pPr>
        <w:pStyle w:val="EndNoteBibliography"/>
        <w:spacing w:after="0"/>
        <w:ind w:left="720" w:hanging="720"/>
      </w:pPr>
      <w:r w:rsidRPr="00E22217">
        <w:t>Hodges JR, Patterson K (2007) Semantic dementia: a unique clinicopathological syndrome. Lancet Neurology 6:1004-1014.</w:t>
      </w:r>
    </w:p>
    <w:p w14:paraId="27C38525" w14:textId="77777777" w:rsidR="00E22217" w:rsidRPr="00E22217" w:rsidRDefault="00E22217" w:rsidP="00E22217">
      <w:pPr>
        <w:pStyle w:val="EndNoteBibliography"/>
        <w:spacing w:after="0"/>
        <w:ind w:left="720" w:hanging="720"/>
      </w:pPr>
      <w:r w:rsidRPr="00E22217">
        <w:t>Hoffman P, Jefferies E, Lambon Ralph MA (2010) Ventrolateral prefrontal cortex plays an executive regulation role in comprehension of abstract words: convergent neuropsychological and repetitive TMS evidence. The Journal of Neuroscience 30:15450-15456.</w:t>
      </w:r>
    </w:p>
    <w:p w14:paraId="782DFD30" w14:textId="77777777" w:rsidR="00E22217" w:rsidRPr="00E22217" w:rsidRDefault="00E22217" w:rsidP="00E22217">
      <w:pPr>
        <w:pStyle w:val="EndNoteBibliography"/>
        <w:spacing w:after="0"/>
        <w:ind w:left="720" w:hanging="720"/>
      </w:pPr>
      <w:r w:rsidRPr="00E22217">
        <w:t>Humphreys GF, Lambon Ralph MA (2014) Fusion and Fission of Cognitive Functions in the Human Parietal Cortex. Cerebral Cortex.</w:t>
      </w:r>
    </w:p>
    <w:p w14:paraId="4D7417C1" w14:textId="77777777" w:rsidR="00E22217" w:rsidRPr="00E22217" w:rsidRDefault="00E22217" w:rsidP="00E22217">
      <w:pPr>
        <w:pStyle w:val="EndNoteBibliography"/>
        <w:spacing w:after="0"/>
        <w:ind w:left="720" w:hanging="720"/>
      </w:pPr>
      <w:r w:rsidRPr="00E22217">
        <w:t>Humphreys GF, Hoffman P, Visser M, Binney RJ, Lambon Ralph MA (2015) Establishing task- and modality-dependent dissociations between the semantic and default mode networks. Proceedings of the National Academy of Sciences 112:201422760-201422760.</w:t>
      </w:r>
    </w:p>
    <w:p w14:paraId="0D5E190E" w14:textId="77777777" w:rsidR="00E22217" w:rsidRPr="00E22217" w:rsidRDefault="00E22217" w:rsidP="00E22217">
      <w:pPr>
        <w:pStyle w:val="EndNoteBibliography"/>
        <w:spacing w:after="0"/>
        <w:ind w:left="720" w:hanging="720"/>
      </w:pPr>
      <w:r w:rsidRPr="00E22217">
        <w:t>Jackson RL, Hoffman P, Pobric G, Ralph MaL (2016) The Semantic Network at Work and Rest: Differential Connectivity of Anterior Temporal Lobe Subregions. The Journal of Neuroscience 36:1490-1501.</w:t>
      </w:r>
    </w:p>
    <w:p w14:paraId="51EA9FB1" w14:textId="77777777" w:rsidR="00E22217" w:rsidRPr="00E22217" w:rsidRDefault="00E22217" w:rsidP="00E22217">
      <w:pPr>
        <w:pStyle w:val="EndNoteBibliography"/>
        <w:spacing w:after="0"/>
        <w:ind w:left="720" w:hanging="720"/>
      </w:pPr>
      <w:r w:rsidRPr="00E22217">
        <w:t>Jefferies E (2013) The neural basis of semantic cognition: Converging evidence from neuropsychology, neuroimaging and TMS. Cortex 49:611-625.</w:t>
      </w:r>
    </w:p>
    <w:p w14:paraId="78FADC1A" w14:textId="77777777" w:rsidR="00E22217" w:rsidRPr="00E22217" w:rsidRDefault="00E22217" w:rsidP="00E22217">
      <w:pPr>
        <w:pStyle w:val="EndNoteBibliography"/>
        <w:spacing w:after="0"/>
        <w:ind w:left="720" w:hanging="720"/>
      </w:pPr>
      <w:r w:rsidRPr="00E22217">
        <w:t>Jefferies E, Lambon Ralph MA (2006) Semantic impairment in stroke aphasia versus semantic dementia: a case-series comparison. Brain 129:2132-2147.</w:t>
      </w:r>
    </w:p>
    <w:p w14:paraId="6EE41921" w14:textId="77777777" w:rsidR="00E22217" w:rsidRPr="00E22217" w:rsidRDefault="00E22217" w:rsidP="00E22217">
      <w:pPr>
        <w:pStyle w:val="EndNoteBibliography"/>
        <w:spacing w:after="0"/>
        <w:ind w:left="720" w:hanging="720"/>
      </w:pPr>
      <w:r w:rsidRPr="00E22217">
        <w:t>Jefferies E, Patterson K, Lambon Ralph MA (2008) Deficits of knowledge versus executive control in semantic cognition: insights from cued naming. Neuropsychologia 46:649-658.</w:t>
      </w:r>
    </w:p>
    <w:p w14:paraId="46C310C4" w14:textId="77777777" w:rsidR="00E22217" w:rsidRPr="00E22217" w:rsidRDefault="00E22217" w:rsidP="00E22217">
      <w:pPr>
        <w:pStyle w:val="EndNoteBibliography"/>
        <w:spacing w:after="0"/>
        <w:ind w:left="720" w:hanging="720"/>
      </w:pPr>
      <w:r w:rsidRPr="00E22217">
        <w:t>Jefferies E, Rogers TT, Hopper S, Lambon Ralph M (2010) "Pre-semantic" cognition revisited: critical differences between semantic aphasia and semantic dementia. Neuropsychologia 48:248-261.</w:t>
      </w:r>
    </w:p>
    <w:p w14:paraId="3F2084B0" w14:textId="77777777" w:rsidR="00E22217" w:rsidRPr="00E22217" w:rsidRDefault="00E22217" w:rsidP="00E22217">
      <w:pPr>
        <w:pStyle w:val="EndNoteBibliography"/>
        <w:spacing w:after="0"/>
        <w:ind w:left="720" w:hanging="720"/>
      </w:pPr>
      <w:r w:rsidRPr="00E22217">
        <w:t>Jenkinson M, Smith S (2001) A global optimisation method for robust affine registration of brain images. Medical Image Analysis 5:143-156.</w:t>
      </w:r>
    </w:p>
    <w:p w14:paraId="0101F4CE" w14:textId="77777777" w:rsidR="00E22217" w:rsidRPr="00E22217" w:rsidRDefault="00E22217" w:rsidP="00E22217">
      <w:pPr>
        <w:pStyle w:val="EndNoteBibliography"/>
        <w:spacing w:after="0"/>
        <w:ind w:left="720" w:hanging="720"/>
      </w:pPr>
      <w:r w:rsidRPr="00E22217">
        <w:t>Jenkinson M, Bannister P, Brady M, Smith S (2002) Improved Optimization for the Robust and Accurate Linear Registration and Motion Correction of Brain Images. NeuroImage 17:825-841.</w:t>
      </w:r>
    </w:p>
    <w:p w14:paraId="38EC50BF" w14:textId="77777777" w:rsidR="00E22217" w:rsidRPr="00E22217" w:rsidRDefault="00E22217" w:rsidP="00E22217">
      <w:pPr>
        <w:pStyle w:val="EndNoteBibliography"/>
        <w:spacing w:after="0"/>
        <w:ind w:left="720" w:hanging="720"/>
      </w:pPr>
      <w:r w:rsidRPr="00E22217">
        <w:t>Jenkinson M, Beckmann CF, Behrens TEJ, Woolrich MW, Smith SM (2012) FSL. NeuroImage 62:782-790.</w:t>
      </w:r>
    </w:p>
    <w:p w14:paraId="195F0AD8" w14:textId="77777777" w:rsidR="00E22217" w:rsidRPr="00E22217" w:rsidRDefault="00E22217" w:rsidP="00E22217">
      <w:pPr>
        <w:pStyle w:val="EndNoteBibliography"/>
        <w:spacing w:after="0"/>
        <w:ind w:left="720" w:hanging="720"/>
      </w:pPr>
      <w:r w:rsidRPr="00E22217">
        <w:t>Johnson-Frey SH, Newman-Norlund R, Grafton ST (2005) A distributed left hemisphere network active during planning of everyday tool use skills. Cerebral cortex (New York, NY : 1991) 15:681-695.</w:t>
      </w:r>
    </w:p>
    <w:p w14:paraId="3742C7EE" w14:textId="77777777" w:rsidR="00E22217" w:rsidRPr="00E22217" w:rsidRDefault="00E22217" w:rsidP="00E22217">
      <w:pPr>
        <w:pStyle w:val="EndNoteBibliography"/>
        <w:spacing w:after="0"/>
        <w:ind w:left="720" w:hanging="720"/>
      </w:pPr>
      <w:r w:rsidRPr="00E22217">
        <w:t>Kim H (2011) Differential neural activity in the recognition of old versus new events: An Activation Likelihood Estimation Meta-Analysis. Human Brain Mapping 34.</w:t>
      </w:r>
    </w:p>
    <w:p w14:paraId="567EC79A" w14:textId="77777777" w:rsidR="00E22217" w:rsidRPr="00E22217" w:rsidRDefault="00E22217" w:rsidP="00E22217">
      <w:pPr>
        <w:pStyle w:val="EndNoteBibliography"/>
        <w:spacing w:after="0"/>
        <w:ind w:left="720" w:hanging="720"/>
      </w:pPr>
      <w:r w:rsidRPr="00E22217">
        <w:t>Konishi M, Mclaren DG, Engen H, Smallwood J (2015) Shaped by the past: the default mode network supports cognition that is independent of immediate perceptual input. PloS one 10:e0132209.</w:t>
      </w:r>
    </w:p>
    <w:p w14:paraId="35FF2959" w14:textId="77777777" w:rsidR="00E22217" w:rsidRPr="00E22217" w:rsidRDefault="00E22217" w:rsidP="00E22217">
      <w:pPr>
        <w:pStyle w:val="EndNoteBibliography"/>
        <w:spacing w:after="0"/>
        <w:ind w:left="720" w:hanging="720"/>
      </w:pPr>
      <w:r w:rsidRPr="00E22217">
        <w:t>Krieger-Redwood K, Teige C, Davey J, Hymers M, Jefferies E (2015) Conceptual control across modalities: graded specialisation for pictures and words in inferior frontal and posterior temporal cortex. Neuropsychologia.</w:t>
      </w:r>
    </w:p>
    <w:p w14:paraId="3A549390" w14:textId="77777777" w:rsidR="00E22217" w:rsidRPr="00E22217" w:rsidRDefault="00E22217" w:rsidP="00E22217">
      <w:pPr>
        <w:pStyle w:val="EndNoteBibliography"/>
        <w:spacing w:after="0"/>
        <w:ind w:left="720" w:hanging="720"/>
      </w:pPr>
      <w:r w:rsidRPr="00E22217">
        <w:t>Lau EF, Gramfort A, Hämäläinen MS, Kuperberg GR (2013) Automatic semantic facilitation in anterior temporal cortex revealed through multimodal neuroimaging. The Journal of Neuroscience 33:17174-17181.</w:t>
      </w:r>
    </w:p>
    <w:p w14:paraId="3F1C4E3C" w14:textId="77777777" w:rsidR="00E22217" w:rsidRPr="00E22217" w:rsidRDefault="00E22217" w:rsidP="00E22217">
      <w:pPr>
        <w:pStyle w:val="EndNoteBibliography"/>
        <w:spacing w:after="0"/>
        <w:ind w:left="720" w:hanging="720"/>
      </w:pPr>
      <w:r w:rsidRPr="00E22217">
        <w:t>Liljeström M, Tarkiainen A, Parviainen T, Kujala J, Numminen J, Hiltunen J, Laine M, Salmelin R (2008) Perceiving and naming actions and objects. NeuroImage 41:1132-1141.</w:t>
      </w:r>
    </w:p>
    <w:p w14:paraId="7479D978" w14:textId="77777777" w:rsidR="00E22217" w:rsidRPr="00E22217" w:rsidRDefault="00E22217" w:rsidP="00E22217">
      <w:pPr>
        <w:pStyle w:val="EndNoteBibliography"/>
        <w:spacing w:after="0"/>
        <w:ind w:left="720" w:hanging="720"/>
      </w:pPr>
      <w:r w:rsidRPr="00E22217">
        <w:lastRenderedPageBreak/>
        <w:t>Mummery CJ, Patterson K, Price CJ, Ashburner J, Frackowiak RS, Hodges JR (2000) A voxel-based morphometry study of semantic dementia: relationship between temporal lobe atrophy and semantic memory. Annals of Neurology 47:36-45.</w:t>
      </w:r>
    </w:p>
    <w:p w14:paraId="5FC845AF" w14:textId="77777777" w:rsidR="00E22217" w:rsidRPr="00E22217" w:rsidRDefault="00E22217" w:rsidP="00E22217">
      <w:pPr>
        <w:pStyle w:val="EndNoteBibliography"/>
        <w:spacing w:after="0"/>
        <w:ind w:left="720" w:hanging="720"/>
      </w:pPr>
      <w:r w:rsidRPr="00E22217">
        <w:t>Murphy K, Birn RM, Handwerker DA, Jones TB, Bandettini PA (2009) The impact of global signal regression on resting state correlations: Are anti-correlated networks introduced? NeuroImage 44:893-905.</w:t>
      </w:r>
    </w:p>
    <w:p w14:paraId="5DCC58AD" w14:textId="77777777" w:rsidR="00E22217" w:rsidRPr="00E22217" w:rsidRDefault="00E22217" w:rsidP="00E22217">
      <w:pPr>
        <w:pStyle w:val="EndNoteBibliography"/>
        <w:spacing w:after="0"/>
        <w:ind w:left="720" w:hanging="720"/>
      </w:pPr>
      <w:r w:rsidRPr="00E22217">
        <w:t>Nichols T, Brett M, Andersson J, Wager T, Poline JB (2005) Valid conjunction inference with the minimum statistic. NeuroImage 25:653-660.</w:t>
      </w:r>
    </w:p>
    <w:p w14:paraId="67D2EC06" w14:textId="77777777" w:rsidR="00E22217" w:rsidRPr="00E22217" w:rsidRDefault="00E22217" w:rsidP="00E22217">
      <w:pPr>
        <w:pStyle w:val="EndNoteBibliography"/>
        <w:spacing w:after="0"/>
        <w:ind w:left="720" w:hanging="720"/>
      </w:pPr>
      <w:r w:rsidRPr="00E22217">
        <w:t>Nichols TE, Holmes AP (2002) Nonparametric permutation tests for functional neuroimaging: A primer with examples. Human Brain Mapping 15:1-25.</w:t>
      </w:r>
    </w:p>
    <w:p w14:paraId="6CDDD169" w14:textId="77777777" w:rsidR="00E22217" w:rsidRPr="00E22217" w:rsidRDefault="00E22217" w:rsidP="00E22217">
      <w:pPr>
        <w:pStyle w:val="EndNoteBibliography"/>
        <w:spacing w:after="0"/>
        <w:ind w:left="720" w:hanging="720"/>
      </w:pPr>
      <w:r w:rsidRPr="00E22217">
        <w:t>Noonan K, Jefferies E, Visser M, Lambon Ralph MA (2013) Going beyond inferior prefrontal involvement in semantic control: evidence for the additional contribution of dorsal angular gyrus and posterior middle temporal cortex. Journal of Cognitive Neuroscience 25:1824-1850.</w:t>
      </w:r>
    </w:p>
    <w:p w14:paraId="62D4C4ED" w14:textId="77777777" w:rsidR="00E22217" w:rsidRPr="00E22217" w:rsidRDefault="00E22217" w:rsidP="00E22217">
      <w:pPr>
        <w:pStyle w:val="EndNoteBibliography"/>
        <w:spacing w:after="0"/>
        <w:ind w:left="720" w:hanging="720"/>
      </w:pPr>
      <w:r w:rsidRPr="00E22217">
        <w:t>Nooner KB et al. (2012) The NKI-Rockland sample: A model for accelerating the pace of discovery science in psychiatry. Frontiers in Neuroscience 6:1-11.</w:t>
      </w:r>
    </w:p>
    <w:p w14:paraId="54CCBC18" w14:textId="77777777" w:rsidR="00E22217" w:rsidRPr="00E22217" w:rsidRDefault="00E22217" w:rsidP="00E22217">
      <w:pPr>
        <w:pStyle w:val="EndNoteBibliography"/>
        <w:spacing w:after="0"/>
        <w:ind w:left="720" w:hanging="720"/>
      </w:pPr>
      <w:r w:rsidRPr="00E22217">
        <w:t>O'reilly JX, Woolrich MW, Behrens TE, Smith SM, Johansen-Berg H (2012) Tools of the trade: psychophysiological interactions and functional connectivity. Soc Cogn Affect Neurosci 7:604-609.</w:t>
      </w:r>
    </w:p>
    <w:p w14:paraId="696F91EE" w14:textId="77777777" w:rsidR="00E22217" w:rsidRPr="00E22217" w:rsidRDefault="00E22217" w:rsidP="00E22217">
      <w:pPr>
        <w:pStyle w:val="EndNoteBibliography"/>
        <w:spacing w:after="0"/>
        <w:ind w:left="720" w:hanging="720"/>
      </w:pPr>
      <w:r w:rsidRPr="00E22217">
        <w:t>Patterson K, Nestor PJ, Rogers TT (2007) Where do you know what you know? The representation of semantic knowledge in the human brain. Nature Reviews Neuroscience 8:976-987.</w:t>
      </w:r>
    </w:p>
    <w:p w14:paraId="0973E948" w14:textId="77777777" w:rsidR="00E22217" w:rsidRPr="00E22217" w:rsidRDefault="00E22217" w:rsidP="00E22217">
      <w:pPr>
        <w:pStyle w:val="EndNoteBibliography"/>
        <w:spacing w:after="0"/>
        <w:ind w:left="720" w:hanging="720"/>
      </w:pPr>
      <w:r w:rsidRPr="00E22217">
        <w:t>Pobric G, Jefferies E, Lambon Ralph M (2007) Anterior temporal lobes mediate semantic representation: mimicking semantic dementia by using rTMS in normal participants. Proceedings of the National Academy of Sciences of the United States of America 104:20137-20141.</w:t>
      </w:r>
    </w:p>
    <w:p w14:paraId="47EBB3DF" w14:textId="77777777" w:rsidR="00E22217" w:rsidRPr="00E22217" w:rsidRDefault="00E22217" w:rsidP="00E22217">
      <w:pPr>
        <w:pStyle w:val="EndNoteBibliography"/>
        <w:spacing w:after="0"/>
        <w:ind w:left="720" w:hanging="720"/>
      </w:pPr>
      <w:r w:rsidRPr="00E22217">
        <w:t>Pobric G, Jefferies E, Lambon Ralph MA (2010) Category-specific versus category-general semantic impairment induced by transcranial magnetic stimulation. Current Biology 20:964-968.</w:t>
      </w:r>
    </w:p>
    <w:p w14:paraId="47A02568" w14:textId="77777777" w:rsidR="00E22217" w:rsidRPr="00E22217" w:rsidRDefault="00E22217" w:rsidP="00E22217">
      <w:pPr>
        <w:pStyle w:val="EndNoteBibliography"/>
        <w:spacing w:after="0"/>
        <w:ind w:left="720" w:hanging="720"/>
      </w:pPr>
      <w:r w:rsidRPr="00E22217">
        <w:t>Poldrack RA, Wagner AD, Prull MW, Desmond JE, Glover GH, Gabrieli JD (1999) Functional specialization for semantic and phonological processing in the left inferior prefrontal cortex. NeuroImage 10:15-35.</w:t>
      </w:r>
    </w:p>
    <w:p w14:paraId="52A31978" w14:textId="77777777" w:rsidR="00E22217" w:rsidRPr="00E22217" w:rsidRDefault="00E22217" w:rsidP="00E22217">
      <w:pPr>
        <w:pStyle w:val="EndNoteBibliography"/>
        <w:spacing w:after="0"/>
        <w:ind w:left="720" w:hanging="720"/>
      </w:pPr>
      <w:r w:rsidRPr="00E22217">
        <w:t>Power JD, Petersen SE (2013) Control-related systems in the human brain. Current Opinion in Neurobiology 23:223-228.</w:t>
      </w:r>
    </w:p>
    <w:p w14:paraId="7DD6BA72" w14:textId="77777777" w:rsidR="00E22217" w:rsidRPr="00E22217" w:rsidRDefault="00E22217" w:rsidP="00E22217">
      <w:pPr>
        <w:pStyle w:val="EndNoteBibliography"/>
        <w:spacing w:after="0"/>
        <w:ind w:left="720" w:hanging="720"/>
      </w:pPr>
      <w:r w:rsidRPr="00E22217">
        <w:t>Price AR, Bonner MF, Peelle JE, Grossman M (2015) Converging Evidence for the Neuroanatomic Basis of Combinatorial Semantics in the Angular Gyrus. 35:3276-3284.</w:t>
      </w:r>
    </w:p>
    <w:p w14:paraId="42ED8DEA" w14:textId="77777777" w:rsidR="00E22217" w:rsidRPr="00E22217" w:rsidRDefault="00E22217" w:rsidP="00E22217">
      <w:pPr>
        <w:pStyle w:val="EndNoteBibliography"/>
        <w:spacing w:after="0"/>
        <w:ind w:left="720" w:hanging="720"/>
      </w:pPr>
      <w:r w:rsidRPr="00E22217">
        <w:t>Raichle ME, Macleod AM, Snyder AZ, Powers WJ, Gusnard DA, Shulman GL (2001) A default mode of brain function. Proceedings of the National Academy of Sciences of the United States of America 98:676-682.</w:t>
      </w:r>
    </w:p>
    <w:p w14:paraId="508A8A22" w14:textId="77777777" w:rsidR="00E22217" w:rsidRPr="00E22217" w:rsidRDefault="00E22217" w:rsidP="00E22217">
      <w:pPr>
        <w:pStyle w:val="EndNoteBibliography"/>
        <w:spacing w:after="0"/>
        <w:ind w:left="720" w:hanging="720"/>
      </w:pPr>
      <w:r w:rsidRPr="00E22217">
        <w:t>Rice GE, Lambon Ralph MA, Hoffman P (2015) The Roles of Left Versus Right Anterior Temporal Lobes in Conceptual Knowledge : An ALE Meta-analysis of 97 Functional Neuroimaging Studies.1-18.</w:t>
      </w:r>
    </w:p>
    <w:p w14:paraId="2E5FDDC0" w14:textId="77777777" w:rsidR="00E22217" w:rsidRPr="00E22217" w:rsidRDefault="00E22217" w:rsidP="00E22217">
      <w:pPr>
        <w:pStyle w:val="EndNoteBibliography"/>
        <w:spacing w:after="0"/>
        <w:ind w:left="720" w:hanging="720"/>
      </w:pPr>
      <w:r w:rsidRPr="00E22217">
        <w:t>Sachs O, Weis S, Krings T, Huber W, Kircher T (2008) Categorical and thematic knowledge representation in the brain: neural correlates of taxonomic and thematic conceptual relations. Neuropsychologia 46:409-418.</w:t>
      </w:r>
    </w:p>
    <w:p w14:paraId="59536FD7" w14:textId="77777777" w:rsidR="00E22217" w:rsidRPr="00E22217" w:rsidRDefault="00E22217" w:rsidP="00E22217">
      <w:pPr>
        <w:pStyle w:val="EndNoteBibliography"/>
        <w:spacing w:after="0"/>
        <w:ind w:left="720" w:hanging="720"/>
      </w:pPr>
      <w:r w:rsidRPr="00E22217">
        <w:t>Schwartz MF, Kimberg DY, Walker GM, Brecher A, Faseyitan OK, Dell GS, Mirman D, Coslett HB (2011) Neuroanatomical dissociation for taxonomic and thematic knowledge in the human brain. Proceedings of the National Academy of Sciences 108:8520-8524.</w:t>
      </w:r>
    </w:p>
    <w:p w14:paraId="3682F57C" w14:textId="77777777" w:rsidR="00E22217" w:rsidRPr="00E22217" w:rsidRDefault="00E22217" w:rsidP="00E22217">
      <w:pPr>
        <w:pStyle w:val="EndNoteBibliography"/>
        <w:spacing w:after="0"/>
        <w:ind w:left="720" w:hanging="720"/>
      </w:pPr>
      <w:r w:rsidRPr="00E22217">
        <w:t>Simmons JP, Nelson LD, Simonsohn U (2011) False-positive psychology undisclosed flexibility in data collection and analysis allows presenting anything as significant. Psychological science:0956797611417632.</w:t>
      </w:r>
    </w:p>
    <w:p w14:paraId="6D5515A6" w14:textId="77777777" w:rsidR="00E22217" w:rsidRPr="00E22217" w:rsidRDefault="00E22217" w:rsidP="00E22217">
      <w:pPr>
        <w:pStyle w:val="EndNoteBibliography"/>
        <w:spacing w:after="0"/>
        <w:ind w:left="720" w:hanging="720"/>
      </w:pPr>
      <w:r w:rsidRPr="00E22217">
        <w:t xml:space="preserve">Smallwood J, Gorgolewski KJ, Golchert J, Ruby FJ, Engen HG, Baird B, Vinski MT, Schooler JW, Margulies DS (2013) The default modes of reading: modulation of posterior cingulate and </w:t>
      </w:r>
      <w:r w:rsidRPr="00E22217">
        <w:lastRenderedPageBreak/>
        <w:t>medial prefrontal cortex connectivity associated with comprehension and task focus while reading. Frontiers in human neuroscience 7.</w:t>
      </w:r>
    </w:p>
    <w:p w14:paraId="02EEBB2B" w14:textId="77777777" w:rsidR="00E22217" w:rsidRPr="00E22217" w:rsidRDefault="00E22217" w:rsidP="00E22217">
      <w:pPr>
        <w:pStyle w:val="EndNoteBibliography"/>
        <w:spacing w:after="0"/>
        <w:ind w:left="720" w:hanging="720"/>
      </w:pPr>
      <w:r w:rsidRPr="00E22217">
        <w:t>Smallwood J, Karapanagiotidis T, Ruby F, Medea B, De Caso I, Konishi M, Wang H-T, Hallam G, Margulies DS, Jefferies E (2016) Representing Representation: Integration between the Temporal Lobe and the Posterior Cingulate Influences the Content and Form of Spontaneous Thought. PloS one 11:e0152272.</w:t>
      </w:r>
    </w:p>
    <w:p w14:paraId="5C5325A0" w14:textId="77777777" w:rsidR="00E22217" w:rsidRPr="00E22217" w:rsidRDefault="00E22217" w:rsidP="00E22217">
      <w:pPr>
        <w:pStyle w:val="EndNoteBibliography"/>
        <w:spacing w:after="0"/>
        <w:ind w:left="720" w:hanging="720"/>
      </w:pPr>
      <w:r w:rsidRPr="00E22217">
        <w:t>Smith SM (2002) Fast robust automated brain extraction. Human Brain Mapping 17:143-155.</w:t>
      </w:r>
    </w:p>
    <w:p w14:paraId="5ECD30B6" w14:textId="77777777" w:rsidR="00E22217" w:rsidRPr="00E22217" w:rsidRDefault="00E22217" w:rsidP="00E22217">
      <w:pPr>
        <w:pStyle w:val="EndNoteBibliography"/>
        <w:spacing w:after="0"/>
        <w:ind w:left="720" w:hanging="720"/>
      </w:pPr>
      <w:r w:rsidRPr="00E22217">
        <w:t>Smith SM, Nichols TE (2009) Threshold-free cluster enhancement: addressing problems of smoothing, threshold dependence and localisation in cluster inference. NeuroImage 44:83-98.</w:t>
      </w:r>
    </w:p>
    <w:p w14:paraId="722CCEBC" w14:textId="77777777" w:rsidR="00E22217" w:rsidRPr="00E22217" w:rsidRDefault="00E22217" w:rsidP="00E22217">
      <w:pPr>
        <w:pStyle w:val="EndNoteBibliography"/>
        <w:spacing w:after="0"/>
        <w:ind w:left="720" w:hanging="720"/>
      </w:pPr>
      <w:r w:rsidRPr="00E22217">
        <w:t>Smith SM, Jenkinson M, Woolrich MW, Beckmann CF, Behrens TEJ, Johansen-Berg H, Bannister PR, De Luca M, Drobnjak I, Flitney DE, Niazy RK, Saunders J, Vickers J, Zhang Y, De Stefano N, Brady JM, Matthews PM (2004) Advances in functional and structural MR image analysis and implementation as FSL. NeuroImage 23 S208-219.</w:t>
      </w:r>
    </w:p>
    <w:p w14:paraId="09549407" w14:textId="77777777" w:rsidR="00E22217" w:rsidRPr="00E22217" w:rsidRDefault="00E22217" w:rsidP="00E22217">
      <w:pPr>
        <w:pStyle w:val="EndNoteBibliography"/>
        <w:spacing w:after="0"/>
        <w:ind w:left="720" w:hanging="720"/>
      </w:pPr>
      <w:r w:rsidRPr="00E22217">
        <w:t>Snijders TM, Petersson KM, Hagoort P (2010) Effective connectivity of cortical and subcortical regions during unification of sentence structure. NeuroImage 52:1633-1644.</w:t>
      </w:r>
    </w:p>
    <w:p w14:paraId="2AD989C0" w14:textId="77777777" w:rsidR="00E22217" w:rsidRPr="00E22217" w:rsidRDefault="00E22217" w:rsidP="00E22217">
      <w:pPr>
        <w:pStyle w:val="EndNoteBibliography"/>
        <w:spacing w:after="0"/>
        <w:ind w:left="720" w:hanging="720"/>
      </w:pPr>
      <w:r w:rsidRPr="00E22217">
        <w:t>Snyder HR, Feigenson K, Thompson-Schill SL (2007) Prefrontal cortical response to conflict during semantic and phonological tasks. Journal of Cognitive Neuroscience 19:761-775.</w:t>
      </w:r>
    </w:p>
    <w:p w14:paraId="3F5E4D9B" w14:textId="77777777" w:rsidR="00E22217" w:rsidRPr="00E22217" w:rsidRDefault="00E22217" w:rsidP="00E22217">
      <w:pPr>
        <w:pStyle w:val="EndNoteBibliography"/>
        <w:spacing w:after="0"/>
        <w:ind w:left="720" w:hanging="720"/>
      </w:pPr>
      <w:r w:rsidRPr="00E22217">
        <w:t>Thompson-Schill SL, D'esposito M, Aguirre GK, Farah MJ (1997) Role of left inferior prefrontal cortex in retrieval of semantic knowledge: A reevaluation. Proceedings of the National Academy of Sciences of the United States of America 94:14792-14797.</w:t>
      </w:r>
    </w:p>
    <w:p w14:paraId="48E8C052" w14:textId="77777777" w:rsidR="00E22217" w:rsidRPr="00E22217" w:rsidRDefault="00E22217" w:rsidP="00E22217">
      <w:pPr>
        <w:pStyle w:val="EndNoteBibliography"/>
        <w:spacing w:after="0"/>
        <w:ind w:left="720" w:hanging="720"/>
      </w:pPr>
      <w:r w:rsidRPr="00E22217">
        <w:t>Thompson-Schill SL, Jonides J, Marshuetz C, Smith EE, D'esposito M, Kan IP, Knight RT, Swick D (2002) Effects of frontal lobe damage on interference effects in working memory. Cognitive, affective &amp; behavioral neuroscience 2:109-120.</w:t>
      </w:r>
    </w:p>
    <w:p w14:paraId="688A2348" w14:textId="77777777" w:rsidR="00E22217" w:rsidRPr="00E22217" w:rsidRDefault="00E22217" w:rsidP="00E22217">
      <w:pPr>
        <w:pStyle w:val="EndNoteBibliography"/>
        <w:spacing w:after="0"/>
        <w:ind w:left="720" w:hanging="720"/>
      </w:pPr>
      <w:r w:rsidRPr="00E22217">
        <w:t>Van Heuven WJB, Mandera P, Keuleers E, Brysbaert M (2014) SUBTLEX-UK: A new and improved word frequency database for British English. Quarterly Journal of Experimental Psychology (2006) 67:1176-1190.</w:t>
      </w:r>
    </w:p>
    <w:p w14:paraId="0067655B" w14:textId="77777777" w:rsidR="00E22217" w:rsidRPr="00E22217" w:rsidRDefault="00E22217" w:rsidP="00E22217">
      <w:pPr>
        <w:pStyle w:val="EndNoteBibliography"/>
        <w:spacing w:after="0"/>
        <w:ind w:left="720" w:hanging="720"/>
      </w:pPr>
      <w:r w:rsidRPr="00E22217">
        <w:t>Visser M, Embleton KV, Jefferies E, Parker GJ, Lambon Ralph MA (2010) The inferior, anterior temporal lobes and semantic memory clarified: novel evidence from distortion-corrected fMRI. Neuropsychologia 48:1689-1696.</w:t>
      </w:r>
    </w:p>
    <w:p w14:paraId="0F6B1955" w14:textId="77777777" w:rsidR="00E22217" w:rsidRPr="00E22217" w:rsidRDefault="00E22217" w:rsidP="00E22217">
      <w:pPr>
        <w:pStyle w:val="EndNoteBibliography"/>
        <w:spacing w:after="0"/>
        <w:ind w:left="720" w:hanging="720"/>
      </w:pPr>
      <w:r w:rsidRPr="00E22217">
        <w:t>Wagner AD, Maril A, Bjork RA, Schacter DL (2001a) Prefrontal contributions to executive control: fMRI evidence for functional distinctions within lateral Prefrontal cortex. NeuroImage 14:1337-1347.</w:t>
      </w:r>
    </w:p>
    <w:p w14:paraId="0C6172CC" w14:textId="77777777" w:rsidR="00E22217" w:rsidRPr="00E22217" w:rsidRDefault="00E22217" w:rsidP="00E22217">
      <w:pPr>
        <w:pStyle w:val="EndNoteBibliography"/>
        <w:spacing w:after="0"/>
        <w:ind w:left="720" w:hanging="720"/>
      </w:pPr>
      <w:r w:rsidRPr="00E22217">
        <w:t>Wagner AD, Paré-Blagoev EJ, Clark J, Poldrack RA (2001b) Recovering meaning: left prefrontal cortex guides controlled semantic retrieval. Neuron 31:329-338.</w:t>
      </w:r>
    </w:p>
    <w:p w14:paraId="0A3AD2BA" w14:textId="77777777" w:rsidR="00E22217" w:rsidRPr="00E22217" w:rsidRDefault="00E22217" w:rsidP="00E22217">
      <w:pPr>
        <w:pStyle w:val="EndNoteBibliography"/>
        <w:spacing w:after="0"/>
        <w:ind w:left="720" w:hanging="720"/>
      </w:pPr>
      <w:r w:rsidRPr="00E22217">
        <w:t>Wagner AD, Shannon BJ, Kahn I, Buckner RL (2005) Parietal lobe contributions to episodic memory retrieval. Trends in cognitive sciences 9:445-453.</w:t>
      </w:r>
    </w:p>
    <w:p w14:paraId="5075F9A3" w14:textId="77777777" w:rsidR="00E22217" w:rsidRPr="00E22217" w:rsidRDefault="00E22217" w:rsidP="00E22217">
      <w:pPr>
        <w:pStyle w:val="EndNoteBibliography"/>
        <w:spacing w:after="0"/>
        <w:ind w:left="720" w:hanging="720"/>
      </w:pPr>
      <w:r w:rsidRPr="00E22217">
        <w:t>Whitney C, Kirk M, O'sullivan J, Lambon Ralph MA, Jefferies E (2011) The neural organization of semantic control: TMS evidence for a distributed network in left inferior frontal and posterior middle temporal gyrus. Cerebral Cortex (New York, NY : 1991) 21:1066-1075.</w:t>
      </w:r>
    </w:p>
    <w:p w14:paraId="0D59CE19" w14:textId="77777777" w:rsidR="00E22217" w:rsidRPr="00E22217" w:rsidRDefault="00E22217" w:rsidP="00E22217">
      <w:pPr>
        <w:pStyle w:val="EndNoteBibliography"/>
        <w:spacing w:after="0"/>
        <w:ind w:left="720" w:hanging="720"/>
      </w:pPr>
      <w:r w:rsidRPr="00E22217">
        <w:t>Wilson M (1987) MRC Psycholinguistic Database: Machine-usable dictionary, version 2.00: Science and Engineering Research Council.</w:t>
      </w:r>
    </w:p>
    <w:p w14:paraId="1C45D5DA" w14:textId="77777777" w:rsidR="00E22217" w:rsidRPr="00E22217" w:rsidRDefault="00E22217" w:rsidP="00E22217">
      <w:pPr>
        <w:pStyle w:val="EndNoteBibliography"/>
        <w:spacing w:after="0"/>
        <w:ind w:left="720" w:hanging="720"/>
      </w:pPr>
      <w:r w:rsidRPr="00E22217">
        <w:t>Wirth M, Jann K, Dierks T, Federspiel A, Wiest R, Horn H (2011) Semantic memory involvement in the default mode network: A functional neuroimaging study using independent component analysis. NeuroImage 54:3057-3066.</w:t>
      </w:r>
    </w:p>
    <w:p w14:paraId="34502E67" w14:textId="77777777" w:rsidR="00E22217" w:rsidRPr="00E22217" w:rsidRDefault="00E22217" w:rsidP="00E22217">
      <w:pPr>
        <w:pStyle w:val="EndNoteBibliography"/>
        <w:spacing w:after="0"/>
        <w:ind w:left="720" w:hanging="720"/>
      </w:pPr>
      <w:r w:rsidRPr="00E22217">
        <w:t>Woolrich MW, Ripley BD, Brady M, Smith SM (2001) Temporal autocorrelation in univariate linear modeling of FMRI data. NeuroImage 14:1370-1386.</w:t>
      </w:r>
    </w:p>
    <w:p w14:paraId="7B1801FD" w14:textId="77777777" w:rsidR="00E22217" w:rsidRPr="00E22217" w:rsidRDefault="00E22217" w:rsidP="00E22217">
      <w:pPr>
        <w:pStyle w:val="EndNoteBibliography"/>
        <w:spacing w:after="0"/>
        <w:ind w:left="720" w:hanging="720"/>
      </w:pPr>
      <w:r w:rsidRPr="00E22217">
        <w:t>Woolrich MW, Jbabdi S, Patenaude B, Chappell M, Makni S, Behrens T, Beckmann C, Jenkinson M, Smith SM (2009) Bayesian analysis of neuroimaging data in FSL. NeuroImage 45:S173-186.</w:t>
      </w:r>
    </w:p>
    <w:p w14:paraId="29690F21" w14:textId="7947B63A" w:rsidR="00E22217" w:rsidRPr="00E22217" w:rsidRDefault="00E22217" w:rsidP="00E22217">
      <w:pPr>
        <w:pStyle w:val="EndNoteBibliography"/>
        <w:spacing w:after="0"/>
        <w:ind w:left="720" w:hanging="720"/>
      </w:pPr>
      <w:r w:rsidRPr="00E22217">
        <w:t xml:space="preserve">Yarkoni T (2011) neurosynth.org, </w:t>
      </w:r>
      <w:hyperlink r:id="rId21" w:history="1">
        <w:r w:rsidRPr="00E22217">
          <w:rPr>
            <w:rStyle w:val="Hyperlink"/>
          </w:rPr>
          <w:t>http://www.neurosynth.org/</w:t>
        </w:r>
      </w:hyperlink>
    </w:p>
    <w:p w14:paraId="58FC00B2" w14:textId="77777777" w:rsidR="00E22217" w:rsidRPr="00E22217" w:rsidRDefault="00E22217" w:rsidP="00E22217">
      <w:pPr>
        <w:pStyle w:val="EndNoteBibliography"/>
        <w:spacing w:after="0"/>
        <w:ind w:left="720" w:hanging="720"/>
      </w:pPr>
      <w:r w:rsidRPr="00E22217">
        <w:lastRenderedPageBreak/>
        <w:t>Yarkoni T, Poldrack RA, Nichols TE, Van Essen DC, Wager TD (2011) Large-scale automated synthesis of human functional neuroimaging data. Nature Methods 8:665-670.</w:t>
      </w:r>
    </w:p>
    <w:p w14:paraId="4AADB52C" w14:textId="77777777" w:rsidR="00E22217" w:rsidRPr="00E22217" w:rsidRDefault="00E22217" w:rsidP="00E22217">
      <w:pPr>
        <w:pStyle w:val="EndNoteBibliography"/>
        <w:spacing w:after="0"/>
        <w:ind w:left="720" w:hanging="720"/>
      </w:pPr>
      <w:r w:rsidRPr="00E22217">
        <w:t>Yeo BTT, Krienen FM, Sepulcre J, Sabuncu MR, Lashkari D, Hollinshead M, Roffman JL, Smoller JW, Zöllei L, Polimeni JR, Fischl B, Liu H, Buckner RL (2011) The organization of the human cerebral cortex estimated by intrinsic functional connectivity. Journal of Neurophysiology 106:1125-1165.</w:t>
      </w:r>
    </w:p>
    <w:p w14:paraId="3E20D02E" w14:textId="77777777" w:rsidR="00E22217" w:rsidRPr="00E22217" w:rsidRDefault="00E22217" w:rsidP="00E22217">
      <w:pPr>
        <w:pStyle w:val="EndNoteBibliography"/>
        <w:ind w:left="720" w:hanging="720"/>
      </w:pPr>
      <w:r w:rsidRPr="00E22217">
        <w:t>Zhang Y, Brady M, Smith S (2001) Segmentation of Brain MR Images Through a Hidden Markov Random Field Model and the Expectation-Maximization Algorithm. IEEE Transactions on Medical Imaging 20:45-57.</w:t>
      </w:r>
    </w:p>
    <w:p w14:paraId="3FE55C1B" w14:textId="050C262A" w:rsidR="00BC60AB" w:rsidRDefault="00F4454E" w:rsidP="004C1B8F">
      <w:pPr>
        <w:spacing w:line="360" w:lineRule="auto"/>
        <w:jc w:val="both"/>
        <w:rPr>
          <w:sz w:val="24"/>
          <w:szCs w:val="24"/>
        </w:rPr>
      </w:pPr>
      <w:r w:rsidRPr="0063437A">
        <w:rPr>
          <w:sz w:val="24"/>
          <w:szCs w:val="24"/>
        </w:rPr>
        <w:fldChar w:fldCharType="end"/>
      </w:r>
    </w:p>
    <w:p w14:paraId="2F7289CF" w14:textId="37F5879D" w:rsidR="00F071B6" w:rsidRPr="00F06032" w:rsidRDefault="00F071B6">
      <w:pPr>
        <w:spacing w:line="360" w:lineRule="auto"/>
        <w:jc w:val="both"/>
        <w:rPr>
          <w:sz w:val="24"/>
          <w:szCs w:val="24"/>
        </w:rPr>
      </w:pPr>
    </w:p>
    <w:sectPr w:rsidR="00F071B6" w:rsidRPr="00F06032" w:rsidSect="0062552B">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18C56D" w15:done="0"/>
  <w15:commentEx w15:paraId="54081FED" w15:done="0"/>
  <w15:commentEx w15:paraId="5942C0DA" w15:done="0"/>
  <w15:commentEx w15:paraId="77375D40" w15:done="0"/>
  <w15:commentEx w15:paraId="461F750E" w15:done="0"/>
  <w15:commentEx w15:paraId="04C084FE" w15:done="0"/>
  <w15:commentEx w15:paraId="554FAFE3" w15:done="0"/>
  <w15:commentEx w15:paraId="7C479863" w15:done="0"/>
  <w15:commentEx w15:paraId="3AE462E5" w15:done="0"/>
  <w15:commentEx w15:paraId="4528CF45" w15:done="0"/>
  <w15:commentEx w15:paraId="6A6ECF08" w15:done="0"/>
  <w15:commentEx w15:paraId="7395F83E" w15:done="0"/>
  <w15:commentEx w15:paraId="0EDD05CA" w15:done="0"/>
  <w15:commentEx w15:paraId="5D0C6270" w15:done="0"/>
  <w15:commentEx w15:paraId="371CED6F" w15:done="0"/>
  <w15:commentEx w15:paraId="615D073A" w15:done="0"/>
  <w15:commentEx w15:paraId="01DCD9B4" w15:done="0"/>
  <w15:commentEx w15:paraId="6B77199F" w15:done="0"/>
  <w15:commentEx w15:paraId="25757A11" w15:done="0"/>
  <w15:commentEx w15:paraId="6111FEF9" w15:done="0"/>
  <w15:commentEx w15:paraId="1B0FB187" w15:done="0"/>
  <w15:commentEx w15:paraId="174E858B" w15:done="0"/>
  <w15:commentEx w15:paraId="42C9AC2E" w15:done="0"/>
  <w15:commentEx w15:paraId="637FAA4D" w15:done="0"/>
  <w15:commentEx w15:paraId="30A8251D" w15:done="0"/>
  <w15:commentEx w15:paraId="3955F2B3" w15:done="0"/>
  <w15:commentEx w15:paraId="25E69019" w15:done="0"/>
  <w15:commentEx w15:paraId="4560FF1F" w15:done="0"/>
  <w15:commentEx w15:paraId="5F40F91E" w15:done="0"/>
  <w15:commentEx w15:paraId="2837F139" w15:done="0"/>
  <w15:commentEx w15:paraId="65689DCE" w15:done="0"/>
  <w15:commentEx w15:paraId="3F858D2B" w15:done="0"/>
  <w15:commentEx w15:paraId="610BDABE" w15:done="0"/>
  <w15:commentEx w15:paraId="3385A080" w15:done="0"/>
  <w15:commentEx w15:paraId="417D4668" w15:done="0"/>
  <w15:commentEx w15:paraId="4EB25860" w15:done="0"/>
  <w15:commentEx w15:paraId="0F71F03E" w15:done="0"/>
  <w15:commentEx w15:paraId="7E6C1E50" w15:done="0"/>
  <w15:commentEx w15:paraId="422D5EA1" w15:done="0"/>
  <w15:commentEx w15:paraId="48FDE30F" w15:done="0"/>
  <w15:commentEx w15:paraId="483C3577" w15:done="0"/>
  <w15:commentEx w15:paraId="6D8903C9" w15:done="0"/>
  <w15:commentEx w15:paraId="5FE64CA3" w15:done="0"/>
  <w15:commentEx w15:paraId="4C09D2F1" w15:done="0"/>
  <w15:commentEx w15:paraId="03C570CA" w15:done="0"/>
  <w15:commentEx w15:paraId="329821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B9E0D" w14:textId="77777777" w:rsidR="0074677D" w:rsidRDefault="0074677D" w:rsidP="0035654D">
      <w:pPr>
        <w:spacing w:after="0" w:line="240" w:lineRule="auto"/>
      </w:pPr>
      <w:r>
        <w:separator/>
      </w:r>
    </w:p>
  </w:endnote>
  <w:endnote w:type="continuationSeparator" w:id="0">
    <w:p w14:paraId="7434ADFC" w14:textId="77777777" w:rsidR="0074677D" w:rsidRDefault="0074677D" w:rsidP="00356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8EE51" w14:textId="77777777" w:rsidR="00DE5F68" w:rsidRDefault="00DE5F68" w:rsidP="003565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4DCF5D" w14:textId="77777777" w:rsidR="00DE5F68" w:rsidRDefault="00DE5F68" w:rsidP="006343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753FF" w14:textId="77777777" w:rsidR="00DE5F68" w:rsidRDefault="00DE5F68" w:rsidP="003565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36D5">
      <w:rPr>
        <w:rStyle w:val="PageNumber"/>
        <w:noProof/>
      </w:rPr>
      <w:t>1</w:t>
    </w:r>
    <w:r>
      <w:rPr>
        <w:rStyle w:val="PageNumber"/>
      </w:rPr>
      <w:fldChar w:fldCharType="end"/>
    </w:r>
  </w:p>
  <w:p w14:paraId="06CC0563" w14:textId="77777777" w:rsidR="00DE5F68" w:rsidRDefault="00DE5F68" w:rsidP="006343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44ECF" w14:textId="77777777" w:rsidR="0074677D" w:rsidRDefault="0074677D" w:rsidP="0035654D">
      <w:pPr>
        <w:spacing w:after="0" w:line="240" w:lineRule="auto"/>
      </w:pPr>
      <w:r>
        <w:separator/>
      </w:r>
    </w:p>
  </w:footnote>
  <w:footnote w:type="continuationSeparator" w:id="0">
    <w:p w14:paraId="5DBD0DB4" w14:textId="77777777" w:rsidR="0074677D" w:rsidRDefault="0074677D" w:rsidP="003565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C531A"/>
    <w:multiLevelType w:val="hybridMultilevel"/>
    <w:tmpl w:val="26304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9832B5"/>
    <w:multiLevelType w:val="hybridMultilevel"/>
    <w:tmpl w:val="F9606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6E390B"/>
    <w:multiLevelType w:val="hybridMultilevel"/>
    <w:tmpl w:val="A2A2A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96650D"/>
    <w:multiLevelType w:val="hybridMultilevel"/>
    <w:tmpl w:val="7EB6B294"/>
    <w:lvl w:ilvl="0" w:tplc="B2F8620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ris Bernhardt, Mr">
    <w15:presenceInfo w15:providerId="None" w15:userId="Boris Bernhardt, M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Neuroscience edi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dfpd0evlt9wpcef9d6xvprlzxz9xztzdeat&quot;&gt;My EndNote Library 2-Saved&lt;record-ids&gt;&lt;item&gt;11&lt;/item&gt;&lt;item&gt;21&lt;/item&gt;&lt;item&gt;27&lt;/item&gt;&lt;item&gt;56&lt;/item&gt;&lt;item&gt;61&lt;/item&gt;&lt;item&gt;72&lt;/item&gt;&lt;item&gt;74&lt;/item&gt;&lt;item&gt;98&lt;/item&gt;&lt;item&gt;99&lt;/item&gt;&lt;item&gt;114&lt;/item&gt;&lt;item&gt;116&lt;/item&gt;&lt;item&gt;124&lt;/item&gt;&lt;item&gt;138&lt;/item&gt;&lt;item&gt;162&lt;/item&gt;&lt;item&gt;180&lt;/item&gt;&lt;item&gt;192&lt;/item&gt;&lt;item&gt;194&lt;/item&gt;&lt;item&gt;229&lt;/item&gt;&lt;item&gt;245&lt;/item&gt;&lt;item&gt;248&lt;/item&gt;&lt;item&gt;261&lt;/item&gt;&lt;item&gt;279&lt;/item&gt;&lt;item&gt;283&lt;/item&gt;&lt;item&gt;293&lt;/item&gt;&lt;item&gt;297&lt;/item&gt;&lt;item&gt;306&lt;/item&gt;&lt;item&gt;311&lt;/item&gt;&lt;item&gt;315&lt;/item&gt;&lt;item&gt;326&lt;/item&gt;&lt;item&gt;332&lt;/item&gt;&lt;item&gt;333&lt;/item&gt;&lt;item&gt;334&lt;/item&gt;&lt;item&gt;337&lt;/item&gt;&lt;item&gt;338&lt;/item&gt;&lt;item&gt;340&lt;/item&gt;&lt;item&gt;341&lt;/item&gt;&lt;item&gt;342&lt;/item&gt;&lt;item&gt;343&lt;/item&gt;&lt;item&gt;344&lt;/item&gt;&lt;item&gt;345&lt;/item&gt;&lt;item&gt;362&lt;/item&gt;&lt;item&gt;407&lt;/item&gt;&lt;item&gt;418&lt;/item&gt;&lt;item&gt;438&lt;/item&gt;&lt;item&gt;441&lt;/item&gt;&lt;item&gt;455&lt;/item&gt;&lt;item&gt;457&lt;/item&gt;&lt;item&gt;458&lt;/item&gt;&lt;item&gt;477&lt;/item&gt;&lt;item&gt;483&lt;/item&gt;&lt;item&gt;485&lt;/item&gt;&lt;item&gt;486&lt;/item&gt;&lt;item&gt;490&lt;/item&gt;&lt;item&gt;492&lt;/item&gt;&lt;item&gt;493&lt;/item&gt;&lt;item&gt;494&lt;/item&gt;&lt;item&gt;495&lt;/item&gt;&lt;item&gt;496&lt;/item&gt;&lt;item&gt;497&lt;/item&gt;&lt;item&gt;498&lt;/item&gt;&lt;item&gt;499&lt;/item&gt;&lt;item&gt;500&lt;/item&gt;&lt;item&gt;501&lt;/item&gt;&lt;item&gt;502&lt;/item&gt;&lt;item&gt;505&lt;/item&gt;&lt;item&gt;506&lt;/item&gt;&lt;item&gt;507&lt;/item&gt;&lt;item&gt;509&lt;/item&gt;&lt;item&gt;510&lt;/item&gt;&lt;item&gt;511&lt;/item&gt;&lt;item&gt;512&lt;/item&gt;&lt;item&gt;513&lt;/item&gt;&lt;item&gt;514&lt;/item&gt;&lt;item&gt;515&lt;/item&gt;&lt;item&gt;516&lt;/item&gt;&lt;/record-ids&gt;&lt;/item&gt;&lt;/Libraries&gt;"/>
  </w:docVars>
  <w:rsids>
    <w:rsidRoot w:val="00F06392"/>
    <w:rsid w:val="00002F3A"/>
    <w:rsid w:val="0000347B"/>
    <w:rsid w:val="0000586B"/>
    <w:rsid w:val="0000782A"/>
    <w:rsid w:val="00011BC7"/>
    <w:rsid w:val="00012496"/>
    <w:rsid w:val="000143C9"/>
    <w:rsid w:val="00014C92"/>
    <w:rsid w:val="0001559E"/>
    <w:rsid w:val="00017A81"/>
    <w:rsid w:val="00017F41"/>
    <w:rsid w:val="0002339D"/>
    <w:rsid w:val="000240C9"/>
    <w:rsid w:val="00024A65"/>
    <w:rsid w:val="00030BDB"/>
    <w:rsid w:val="000312EA"/>
    <w:rsid w:val="00031D3B"/>
    <w:rsid w:val="000327AA"/>
    <w:rsid w:val="0003378A"/>
    <w:rsid w:val="000348BD"/>
    <w:rsid w:val="00035B81"/>
    <w:rsid w:val="00045075"/>
    <w:rsid w:val="00046A01"/>
    <w:rsid w:val="000514B4"/>
    <w:rsid w:val="00053703"/>
    <w:rsid w:val="00053A18"/>
    <w:rsid w:val="00053BF2"/>
    <w:rsid w:val="00054320"/>
    <w:rsid w:val="0006626A"/>
    <w:rsid w:val="00066D39"/>
    <w:rsid w:val="00067EF4"/>
    <w:rsid w:val="0007210F"/>
    <w:rsid w:val="00073E73"/>
    <w:rsid w:val="00074F22"/>
    <w:rsid w:val="0007571F"/>
    <w:rsid w:val="0007620A"/>
    <w:rsid w:val="00080145"/>
    <w:rsid w:val="0008014D"/>
    <w:rsid w:val="000810F1"/>
    <w:rsid w:val="0008390E"/>
    <w:rsid w:val="000839A6"/>
    <w:rsid w:val="00084148"/>
    <w:rsid w:val="00086DF9"/>
    <w:rsid w:val="0008718D"/>
    <w:rsid w:val="0009139C"/>
    <w:rsid w:val="000947AA"/>
    <w:rsid w:val="00095670"/>
    <w:rsid w:val="00095707"/>
    <w:rsid w:val="000A0479"/>
    <w:rsid w:val="000A06C6"/>
    <w:rsid w:val="000A39BF"/>
    <w:rsid w:val="000A5FC8"/>
    <w:rsid w:val="000A62BB"/>
    <w:rsid w:val="000A7493"/>
    <w:rsid w:val="000A7EBE"/>
    <w:rsid w:val="000B1CBA"/>
    <w:rsid w:val="000B3665"/>
    <w:rsid w:val="000B5CF0"/>
    <w:rsid w:val="000C0984"/>
    <w:rsid w:val="000C2DBC"/>
    <w:rsid w:val="000D100D"/>
    <w:rsid w:val="000D168C"/>
    <w:rsid w:val="000D221E"/>
    <w:rsid w:val="000D345F"/>
    <w:rsid w:val="000D4B33"/>
    <w:rsid w:val="000D6205"/>
    <w:rsid w:val="000D6DA6"/>
    <w:rsid w:val="000D769C"/>
    <w:rsid w:val="000E07A4"/>
    <w:rsid w:val="000E094A"/>
    <w:rsid w:val="000E360C"/>
    <w:rsid w:val="000F21D8"/>
    <w:rsid w:val="000F5B75"/>
    <w:rsid w:val="000F6B79"/>
    <w:rsid w:val="0010274E"/>
    <w:rsid w:val="00102E96"/>
    <w:rsid w:val="00104CC4"/>
    <w:rsid w:val="00107136"/>
    <w:rsid w:val="00107A88"/>
    <w:rsid w:val="00111739"/>
    <w:rsid w:val="0011203F"/>
    <w:rsid w:val="00113900"/>
    <w:rsid w:val="0011675A"/>
    <w:rsid w:val="00120407"/>
    <w:rsid w:val="001205E3"/>
    <w:rsid w:val="001224A7"/>
    <w:rsid w:val="001238BE"/>
    <w:rsid w:val="00124F76"/>
    <w:rsid w:val="00133F68"/>
    <w:rsid w:val="00134E9A"/>
    <w:rsid w:val="00137023"/>
    <w:rsid w:val="00143995"/>
    <w:rsid w:val="00145C46"/>
    <w:rsid w:val="0014669D"/>
    <w:rsid w:val="0015191F"/>
    <w:rsid w:val="00153439"/>
    <w:rsid w:val="00153715"/>
    <w:rsid w:val="00154146"/>
    <w:rsid w:val="0015644B"/>
    <w:rsid w:val="00157E7C"/>
    <w:rsid w:val="001620CA"/>
    <w:rsid w:val="001653AA"/>
    <w:rsid w:val="00167CC1"/>
    <w:rsid w:val="001720B5"/>
    <w:rsid w:val="0017258B"/>
    <w:rsid w:val="0017400C"/>
    <w:rsid w:val="00174905"/>
    <w:rsid w:val="00175444"/>
    <w:rsid w:val="00177210"/>
    <w:rsid w:val="00177F79"/>
    <w:rsid w:val="00181505"/>
    <w:rsid w:val="001835B0"/>
    <w:rsid w:val="001905D6"/>
    <w:rsid w:val="00190DFA"/>
    <w:rsid w:val="00193E83"/>
    <w:rsid w:val="001955DD"/>
    <w:rsid w:val="00195A3C"/>
    <w:rsid w:val="00195CCB"/>
    <w:rsid w:val="0019755C"/>
    <w:rsid w:val="001A12F0"/>
    <w:rsid w:val="001B101E"/>
    <w:rsid w:val="001B363D"/>
    <w:rsid w:val="001B3919"/>
    <w:rsid w:val="001B5D6A"/>
    <w:rsid w:val="001C36E8"/>
    <w:rsid w:val="001C38F8"/>
    <w:rsid w:val="001C7302"/>
    <w:rsid w:val="001E1430"/>
    <w:rsid w:val="001E4BE8"/>
    <w:rsid w:val="001E51FD"/>
    <w:rsid w:val="001E5C8C"/>
    <w:rsid w:val="001F0383"/>
    <w:rsid w:val="001F09CB"/>
    <w:rsid w:val="001F2267"/>
    <w:rsid w:val="001F327B"/>
    <w:rsid w:val="001F4D52"/>
    <w:rsid w:val="001F532D"/>
    <w:rsid w:val="001F53DB"/>
    <w:rsid w:val="001F614D"/>
    <w:rsid w:val="002022F7"/>
    <w:rsid w:val="002033C9"/>
    <w:rsid w:val="002078CC"/>
    <w:rsid w:val="0021015B"/>
    <w:rsid w:val="00214745"/>
    <w:rsid w:val="00215DF3"/>
    <w:rsid w:val="00221AB9"/>
    <w:rsid w:val="002233EF"/>
    <w:rsid w:val="00223AC8"/>
    <w:rsid w:val="00226024"/>
    <w:rsid w:val="00226B50"/>
    <w:rsid w:val="00227885"/>
    <w:rsid w:val="00227930"/>
    <w:rsid w:val="00227B39"/>
    <w:rsid w:val="00232BD9"/>
    <w:rsid w:val="002333F4"/>
    <w:rsid w:val="0023640E"/>
    <w:rsid w:val="00236593"/>
    <w:rsid w:val="002365A2"/>
    <w:rsid w:val="00240C9E"/>
    <w:rsid w:val="002427B8"/>
    <w:rsid w:val="00243710"/>
    <w:rsid w:val="00243AB6"/>
    <w:rsid w:val="002451A4"/>
    <w:rsid w:val="002459EB"/>
    <w:rsid w:val="002523AB"/>
    <w:rsid w:val="00253873"/>
    <w:rsid w:val="002557A6"/>
    <w:rsid w:val="002562A1"/>
    <w:rsid w:val="002569B6"/>
    <w:rsid w:val="00260FFB"/>
    <w:rsid w:val="00262E0F"/>
    <w:rsid w:val="0026728C"/>
    <w:rsid w:val="00270B40"/>
    <w:rsid w:val="00270F56"/>
    <w:rsid w:val="00271821"/>
    <w:rsid w:val="002758CA"/>
    <w:rsid w:val="00275D5E"/>
    <w:rsid w:val="002762C5"/>
    <w:rsid w:val="00276613"/>
    <w:rsid w:val="002812E9"/>
    <w:rsid w:val="0028208B"/>
    <w:rsid w:val="0028447F"/>
    <w:rsid w:val="0028478C"/>
    <w:rsid w:val="00284E6E"/>
    <w:rsid w:val="00287C46"/>
    <w:rsid w:val="00287CE5"/>
    <w:rsid w:val="00287CEA"/>
    <w:rsid w:val="0029302F"/>
    <w:rsid w:val="002974D2"/>
    <w:rsid w:val="002A25AC"/>
    <w:rsid w:val="002A4D14"/>
    <w:rsid w:val="002A7152"/>
    <w:rsid w:val="002A7639"/>
    <w:rsid w:val="002B1BCD"/>
    <w:rsid w:val="002C1275"/>
    <w:rsid w:val="002C2173"/>
    <w:rsid w:val="002C2179"/>
    <w:rsid w:val="002C4394"/>
    <w:rsid w:val="002C4E65"/>
    <w:rsid w:val="002C5B06"/>
    <w:rsid w:val="002D112F"/>
    <w:rsid w:val="002D4B5B"/>
    <w:rsid w:val="002D5F07"/>
    <w:rsid w:val="002D76B1"/>
    <w:rsid w:val="002E252F"/>
    <w:rsid w:val="002E41E9"/>
    <w:rsid w:val="002E422A"/>
    <w:rsid w:val="002E4F68"/>
    <w:rsid w:val="002E55B5"/>
    <w:rsid w:val="002E6513"/>
    <w:rsid w:val="002E7DB5"/>
    <w:rsid w:val="002F17E3"/>
    <w:rsid w:val="002F40CA"/>
    <w:rsid w:val="002F590D"/>
    <w:rsid w:val="002F67E5"/>
    <w:rsid w:val="0030066A"/>
    <w:rsid w:val="00300ED1"/>
    <w:rsid w:val="00301EE1"/>
    <w:rsid w:val="003021C7"/>
    <w:rsid w:val="003024C8"/>
    <w:rsid w:val="00303DDC"/>
    <w:rsid w:val="003100B5"/>
    <w:rsid w:val="003111E7"/>
    <w:rsid w:val="003130CC"/>
    <w:rsid w:val="00314F93"/>
    <w:rsid w:val="00324004"/>
    <w:rsid w:val="00324BC1"/>
    <w:rsid w:val="0032544B"/>
    <w:rsid w:val="00326BD7"/>
    <w:rsid w:val="00327B66"/>
    <w:rsid w:val="00330769"/>
    <w:rsid w:val="00330878"/>
    <w:rsid w:val="00331210"/>
    <w:rsid w:val="00333A48"/>
    <w:rsid w:val="00337460"/>
    <w:rsid w:val="00341937"/>
    <w:rsid w:val="00345942"/>
    <w:rsid w:val="00350358"/>
    <w:rsid w:val="00350CC6"/>
    <w:rsid w:val="00352B05"/>
    <w:rsid w:val="003564DD"/>
    <w:rsid w:val="0035654D"/>
    <w:rsid w:val="0035655B"/>
    <w:rsid w:val="0035771B"/>
    <w:rsid w:val="00357A0C"/>
    <w:rsid w:val="00360B1C"/>
    <w:rsid w:val="00361211"/>
    <w:rsid w:val="00361CDC"/>
    <w:rsid w:val="003621E4"/>
    <w:rsid w:val="00362A02"/>
    <w:rsid w:val="00364708"/>
    <w:rsid w:val="0036550B"/>
    <w:rsid w:val="00365F7A"/>
    <w:rsid w:val="003679F3"/>
    <w:rsid w:val="0037053D"/>
    <w:rsid w:val="00371665"/>
    <w:rsid w:val="00371C27"/>
    <w:rsid w:val="00372C8C"/>
    <w:rsid w:val="00373385"/>
    <w:rsid w:val="0037791F"/>
    <w:rsid w:val="0038071F"/>
    <w:rsid w:val="00383DB4"/>
    <w:rsid w:val="00384384"/>
    <w:rsid w:val="00390463"/>
    <w:rsid w:val="00391CE8"/>
    <w:rsid w:val="00393104"/>
    <w:rsid w:val="00393F31"/>
    <w:rsid w:val="0039636C"/>
    <w:rsid w:val="0039781F"/>
    <w:rsid w:val="003A01EB"/>
    <w:rsid w:val="003A2672"/>
    <w:rsid w:val="003A7AD0"/>
    <w:rsid w:val="003B4206"/>
    <w:rsid w:val="003B42FF"/>
    <w:rsid w:val="003B4C80"/>
    <w:rsid w:val="003B67FD"/>
    <w:rsid w:val="003B734F"/>
    <w:rsid w:val="003C1276"/>
    <w:rsid w:val="003C17BD"/>
    <w:rsid w:val="003C52CC"/>
    <w:rsid w:val="003C57AB"/>
    <w:rsid w:val="003C744F"/>
    <w:rsid w:val="003D3E2B"/>
    <w:rsid w:val="003D4846"/>
    <w:rsid w:val="003D4F30"/>
    <w:rsid w:val="003D7BF0"/>
    <w:rsid w:val="003E0564"/>
    <w:rsid w:val="003E49C2"/>
    <w:rsid w:val="003E7EBF"/>
    <w:rsid w:val="003F019B"/>
    <w:rsid w:val="003F1C2C"/>
    <w:rsid w:val="003F1C81"/>
    <w:rsid w:val="003F200F"/>
    <w:rsid w:val="003F3735"/>
    <w:rsid w:val="003F3DBE"/>
    <w:rsid w:val="003F4936"/>
    <w:rsid w:val="0040058D"/>
    <w:rsid w:val="0040142D"/>
    <w:rsid w:val="00401DB0"/>
    <w:rsid w:val="00401EAB"/>
    <w:rsid w:val="00405E8B"/>
    <w:rsid w:val="004127AB"/>
    <w:rsid w:val="00412F24"/>
    <w:rsid w:val="0041436D"/>
    <w:rsid w:val="00417908"/>
    <w:rsid w:val="00417CC7"/>
    <w:rsid w:val="00422305"/>
    <w:rsid w:val="00422C2F"/>
    <w:rsid w:val="00424E1A"/>
    <w:rsid w:val="00426D02"/>
    <w:rsid w:val="00427373"/>
    <w:rsid w:val="004335ED"/>
    <w:rsid w:val="00433BEF"/>
    <w:rsid w:val="0043449F"/>
    <w:rsid w:val="004352B2"/>
    <w:rsid w:val="00435432"/>
    <w:rsid w:val="00437225"/>
    <w:rsid w:val="004425DB"/>
    <w:rsid w:val="0044318C"/>
    <w:rsid w:val="0044515F"/>
    <w:rsid w:val="00446EEA"/>
    <w:rsid w:val="00453289"/>
    <w:rsid w:val="0046015A"/>
    <w:rsid w:val="00460AB2"/>
    <w:rsid w:val="00465DE0"/>
    <w:rsid w:val="00470240"/>
    <w:rsid w:val="00472435"/>
    <w:rsid w:val="0048101C"/>
    <w:rsid w:val="0048310B"/>
    <w:rsid w:val="00487A51"/>
    <w:rsid w:val="0049206E"/>
    <w:rsid w:val="004935CB"/>
    <w:rsid w:val="00493693"/>
    <w:rsid w:val="004A12B9"/>
    <w:rsid w:val="004A149D"/>
    <w:rsid w:val="004A3CC2"/>
    <w:rsid w:val="004A4FEC"/>
    <w:rsid w:val="004A65AA"/>
    <w:rsid w:val="004A66B0"/>
    <w:rsid w:val="004B294B"/>
    <w:rsid w:val="004B2A8F"/>
    <w:rsid w:val="004B44D5"/>
    <w:rsid w:val="004B504C"/>
    <w:rsid w:val="004B6CE4"/>
    <w:rsid w:val="004B7AFC"/>
    <w:rsid w:val="004C1B8F"/>
    <w:rsid w:val="004C2428"/>
    <w:rsid w:val="004C36B2"/>
    <w:rsid w:val="004D3C43"/>
    <w:rsid w:val="004D5799"/>
    <w:rsid w:val="004D5C5E"/>
    <w:rsid w:val="004E3F52"/>
    <w:rsid w:val="004E6644"/>
    <w:rsid w:val="004F011E"/>
    <w:rsid w:val="004F1179"/>
    <w:rsid w:val="004F3E26"/>
    <w:rsid w:val="004F4B14"/>
    <w:rsid w:val="004F5F4E"/>
    <w:rsid w:val="004F73A5"/>
    <w:rsid w:val="00501380"/>
    <w:rsid w:val="00504212"/>
    <w:rsid w:val="00507081"/>
    <w:rsid w:val="00510152"/>
    <w:rsid w:val="0051016A"/>
    <w:rsid w:val="00511CBB"/>
    <w:rsid w:val="00511F4B"/>
    <w:rsid w:val="00512259"/>
    <w:rsid w:val="005137C8"/>
    <w:rsid w:val="00521A0C"/>
    <w:rsid w:val="005244AC"/>
    <w:rsid w:val="00525DD4"/>
    <w:rsid w:val="00526EDA"/>
    <w:rsid w:val="0053334B"/>
    <w:rsid w:val="005336D0"/>
    <w:rsid w:val="0053489C"/>
    <w:rsid w:val="0053534E"/>
    <w:rsid w:val="005374FD"/>
    <w:rsid w:val="00542DB0"/>
    <w:rsid w:val="00544AD4"/>
    <w:rsid w:val="00546ECC"/>
    <w:rsid w:val="0054750B"/>
    <w:rsid w:val="00550FD4"/>
    <w:rsid w:val="00551853"/>
    <w:rsid w:val="0055432F"/>
    <w:rsid w:val="00556D9F"/>
    <w:rsid w:val="005571D5"/>
    <w:rsid w:val="005576AA"/>
    <w:rsid w:val="005601E0"/>
    <w:rsid w:val="00562184"/>
    <w:rsid w:val="00563E4E"/>
    <w:rsid w:val="005642E7"/>
    <w:rsid w:val="00567619"/>
    <w:rsid w:val="00570D8A"/>
    <w:rsid w:val="005722A0"/>
    <w:rsid w:val="00580909"/>
    <w:rsid w:val="005811E6"/>
    <w:rsid w:val="005834BA"/>
    <w:rsid w:val="00583766"/>
    <w:rsid w:val="005845C9"/>
    <w:rsid w:val="00584730"/>
    <w:rsid w:val="00584D02"/>
    <w:rsid w:val="00584F6A"/>
    <w:rsid w:val="00594277"/>
    <w:rsid w:val="005946B2"/>
    <w:rsid w:val="005A369E"/>
    <w:rsid w:val="005A48A1"/>
    <w:rsid w:val="005A4C85"/>
    <w:rsid w:val="005A52B6"/>
    <w:rsid w:val="005B2B4B"/>
    <w:rsid w:val="005B347A"/>
    <w:rsid w:val="005B3DBB"/>
    <w:rsid w:val="005B4747"/>
    <w:rsid w:val="005B52A9"/>
    <w:rsid w:val="005B58EB"/>
    <w:rsid w:val="005B59FA"/>
    <w:rsid w:val="005B7F65"/>
    <w:rsid w:val="005C0334"/>
    <w:rsid w:val="005C0A78"/>
    <w:rsid w:val="005C2739"/>
    <w:rsid w:val="005C2A6E"/>
    <w:rsid w:val="005C543D"/>
    <w:rsid w:val="005C7E4E"/>
    <w:rsid w:val="005D0350"/>
    <w:rsid w:val="005D21DF"/>
    <w:rsid w:val="005D38AD"/>
    <w:rsid w:val="005D3D23"/>
    <w:rsid w:val="005D452D"/>
    <w:rsid w:val="005D4C76"/>
    <w:rsid w:val="005D6DBD"/>
    <w:rsid w:val="005D6FCD"/>
    <w:rsid w:val="005E32BE"/>
    <w:rsid w:val="005E4D92"/>
    <w:rsid w:val="005E54E8"/>
    <w:rsid w:val="005E6B8E"/>
    <w:rsid w:val="005F199D"/>
    <w:rsid w:val="005F1E08"/>
    <w:rsid w:val="005F4217"/>
    <w:rsid w:val="005F7789"/>
    <w:rsid w:val="00602B4C"/>
    <w:rsid w:val="0060325F"/>
    <w:rsid w:val="00604E78"/>
    <w:rsid w:val="00605177"/>
    <w:rsid w:val="0060532C"/>
    <w:rsid w:val="00605DE4"/>
    <w:rsid w:val="00607A62"/>
    <w:rsid w:val="006115EA"/>
    <w:rsid w:val="0061177F"/>
    <w:rsid w:val="0061282F"/>
    <w:rsid w:val="00613233"/>
    <w:rsid w:val="0061433F"/>
    <w:rsid w:val="0061611F"/>
    <w:rsid w:val="0062552B"/>
    <w:rsid w:val="006275AD"/>
    <w:rsid w:val="00631B59"/>
    <w:rsid w:val="00633801"/>
    <w:rsid w:val="00633EC5"/>
    <w:rsid w:val="0063437A"/>
    <w:rsid w:val="00636061"/>
    <w:rsid w:val="00642D17"/>
    <w:rsid w:val="006461A5"/>
    <w:rsid w:val="00646671"/>
    <w:rsid w:val="00650DD5"/>
    <w:rsid w:val="006514AD"/>
    <w:rsid w:val="006537C2"/>
    <w:rsid w:val="0065592C"/>
    <w:rsid w:val="006579B9"/>
    <w:rsid w:val="006634C7"/>
    <w:rsid w:val="0066442F"/>
    <w:rsid w:val="00665DF5"/>
    <w:rsid w:val="00665FC2"/>
    <w:rsid w:val="006678AC"/>
    <w:rsid w:val="006723EA"/>
    <w:rsid w:val="006756F6"/>
    <w:rsid w:val="00677556"/>
    <w:rsid w:val="00677B46"/>
    <w:rsid w:val="00677C51"/>
    <w:rsid w:val="006819C1"/>
    <w:rsid w:val="00683EFC"/>
    <w:rsid w:val="00685110"/>
    <w:rsid w:val="00685F27"/>
    <w:rsid w:val="00686D9D"/>
    <w:rsid w:val="00697C62"/>
    <w:rsid w:val="00697E2C"/>
    <w:rsid w:val="006A0B80"/>
    <w:rsid w:val="006A3E36"/>
    <w:rsid w:val="006A6507"/>
    <w:rsid w:val="006B0998"/>
    <w:rsid w:val="006B2337"/>
    <w:rsid w:val="006B2788"/>
    <w:rsid w:val="006B6B61"/>
    <w:rsid w:val="006C4B05"/>
    <w:rsid w:val="006C62C0"/>
    <w:rsid w:val="006C7088"/>
    <w:rsid w:val="006D1690"/>
    <w:rsid w:val="006D1CBE"/>
    <w:rsid w:val="006E2B1A"/>
    <w:rsid w:val="006E682D"/>
    <w:rsid w:val="006F53F4"/>
    <w:rsid w:val="006F689A"/>
    <w:rsid w:val="00700C2C"/>
    <w:rsid w:val="00701F50"/>
    <w:rsid w:val="00702543"/>
    <w:rsid w:val="00702E10"/>
    <w:rsid w:val="00705016"/>
    <w:rsid w:val="0070679F"/>
    <w:rsid w:val="00711DA9"/>
    <w:rsid w:val="007136DE"/>
    <w:rsid w:val="00714A5B"/>
    <w:rsid w:val="00716417"/>
    <w:rsid w:val="00721659"/>
    <w:rsid w:val="0072213D"/>
    <w:rsid w:val="007221EF"/>
    <w:rsid w:val="007258F8"/>
    <w:rsid w:val="00727208"/>
    <w:rsid w:val="00731403"/>
    <w:rsid w:val="00736BC6"/>
    <w:rsid w:val="0073748F"/>
    <w:rsid w:val="007446A4"/>
    <w:rsid w:val="007456E7"/>
    <w:rsid w:val="0074677D"/>
    <w:rsid w:val="007502FD"/>
    <w:rsid w:val="007556CA"/>
    <w:rsid w:val="007608DD"/>
    <w:rsid w:val="00760D3B"/>
    <w:rsid w:val="00761F82"/>
    <w:rsid w:val="0076465F"/>
    <w:rsid w:val="0076509D"/>
    <w:rsid w:val="00765474"/>
    <w:rsid w:val="00772185"/>
    <w:rsid w:val="00774076"/>
    <w:rsid w:val="00774BE2"/>
    <w:rsid w:val="007766AD"/>
    <w:rsid w:val="00776B2F"/>
    <w:rsid w:val="00780583"/>
    <w:rsid w:val="00780AF8"/>
    <w:rsid w:val="00781B10"/>
    <w:rsid w:val="007849CF"/>
    <w:rsid w:val="0078662D"/>
    <w:rsid w:val="00787477"/>
    <w:rsid w:val="00787C33"/>
    <w:rsid w:val="00791DB1"/>
    <w:rsid w:val="00795CF4"/>
    <w:rsid w:val="00796150"/>
    <w:rsid w:val="007966F9"/>
    <w:rsid w:val="007A0A55"/>
    <w:rsid w:val="007A3FA1"/>
    <w:rsid w:val="007B01AB"/>
    <w:rsid w:val="007B7471"/>
    <w:rsid w:val="007B7642"/>
    <w:rsid w:val="007B7731"/>
    <w:rsid w:val="007C1AD1"/>
    <w:rsid w:val="007C2622"/>
    <w:rsid w:val="007C3D74"/>
    <w:rsid w:val="007C4695"/>
    <w:rsid w:val="007C4FD4"/>
    <w:rsid w:val="007C5581"/>
    <w:rsid w:val="007D03B4"/>
    <w:rsid w:val="007D4724"/>
    <w:rsid w:val="007E0847"/>
    <w:rsid w:val="007E2C7C"/>
    <w:rsid w:val="007E4985"/>
    <w:rsid w:val="007E4D38"/>
    <w:rsid w:val="007E5FCA"/>
    <w:rsid w:val="007F1CE1"/>
    <w:rsid w:val="007F24ED"/>
    <w:rsid w:val="007F3F2E"/>
    <w:rsid w:val="007F54C8"/>
    <w:rsid w:val="007F57CD"/>
    <w:rsid w:val="007F6085"/>
    <w:rsid w:val="007F6D3A"/>
    <w:rsid w:val="00805286"/>
    <w:rsid w:val="00807674"/>
    <w:rsid w:val="0081122E"/>
    <w:rsid w:val="008115D9"/>
    <w:rsid w:val="00814748"/>
    <w:rsid w:val="00815F71"/>
    <w:rsid w:val="00820A21"/>
    <w:rsid w:val="00820D24"/>
    <w:rsid w:val="008227D1"/>
    <w:rsid w:val="008235B7"/>
    <w:rsid w:val="00825866"/>
    <w:rsid w:val="00826AB7"/>
    <w:rsid w:val="008275DE"/>
    <w:rsid w:val="008354A7"/>
    <w:rsid w:val="0084007C"/>
    <w:rsid w:val="00840744"/>
    <w:rsid w:val="00840C28"/>
    <w:rsid w:val="00840D3A"/>
    <w:rsid w:val="00843D87"/>
    <w:rsid w:val="008458ED"/>
    <w:rsid w:val="0084794D"/>
    <w:rsid w:val="00851D77"/>
    <w:rsid w:val="00853660"/>
    <w:rsid w:val="00872954"/>
    <w:rsid w:val="00874CA9"/>
    <w:rsid w:val="00874F9B"/>
    <w:rsid w:val="008907E9"/>
    <w:rsid w:val="00891B4B"/>
    <w:rsid w:val="008935C2"/>
    <w:rsid w:val="00893732"/>
    <w:rsid w:val="008940A6"/>
    <w:rsid w:val="00896109"/>
    <w:rsid w:val="008A07AE"/>
    <w:rsid w:val="008A0B9E"/>
    <w:rsid w:val="008A2750"/>
    <w:rsid w:val="008A381D"/>
    <w:rsid w:val="008A5FA1"/>
    <w:rsid w:val="008A612B"/>
    <w:rsid w:val="008A7632"/>
    <w:rsid w:val="008B13B4"/>
    <w:rsid w:val="008B3877"/>
    <w:rsid w:val="008B4FB7"/>
    <w:rsid w:val="008C1A65"/>
    <w:rsid w:val="008C6EC6"/>
    <w:rsid w:val="008C783E"/>
    <w:rsid w:val="008C7F2B"/>
    <w:rsid w:val="008D017A"/>
    <w:rsid w:val="008D2255"/>
    <w:rsid w:val="008D3128"/>
    <w:rsid w:val="008D56C5"/>
    <w:rsid w:val="008D61C9"/>
    <w:rsid w:val="008E0E17"/>
    <w:rsid w:val="008E19A3"/>
    <w:rsid w:val="008E1A0D"/>
    <w:rsid w:val="008E1A72"/>
    <w:rsid w:val="008E383D"/>
    <w:rsid w:val="008E38C9"/>
    <w:rsid w:val="008E5306"/>
    <w:rsid w:val="008E5D94"/>
    <w:rsid w:val="008E5F31"/>
    <w:rsid w:val="008F1639"/>
    <w:rsid w:val="008F261F"/>
    <w:rsid w:val="008F3AEA"/>
    <w:rsid w:val="008F3F6A"/>
    <w:rsid w:val="008F4FBE"/>
    <w:rsid w:val="008F5BAB"/>
    <w:rsid w:val="00900EB6"/>
    <w:rsid w:val="00902D53"/>
    <w:rsid w:val="009031BD"/>
    <w:rsid w:val="009052BB"/>
    <w:rsid w:val="00907F09"/>
    <w:rsid w:val="00910D81"/>
    <w:rsid w:val="00911FFF"/>
    <w:rsid w:val="00915CD5"/>
    <w:rsid w:val="00921F00"/>
    <w:rsid w:val="009235CC"/>
    <w:rsid w:val="00925362"/>
    <w:rsid w:val="00925560"/>
    <w:rsid w:val="00926B38"/>
    <w:rsid w:val="00926FA2"/>
    <w:rsid w:val="0092700A"/>
    <w:rsid w:val="00931174"/>
    <w:rsid w:val="0093334B"/>
    <w:rsid w:val="0093358B"/>
    <w:rsid w:val="00940A2C"/>
    <w:rsid w:val="00942CDE"/>
    <w:rsid w:val="009453B6"/>
    <w:rsid w:val="009505E0"/>
    <w:rsid w:val="00950643"/>
    <w:rsid w:val="00951AD7"/>
    <w:rsid w:val="0095277E"/>
    <w:rsid w:val="00953E54"/>
    <w:rsid w:val="00957673"/>
    <w:rsid w:val="0096092E"/>
    <w:rsid w:val="009642C1"/>
    <w:rsid w:val="0098046E"/>
    <w:rsid w:val="009828DF"/>
    <w:rsid w:val="009833FD"/>
    <w:rsid w:val="00983EDA"/>
    <w:rsid w:val="009846CD"/>
    <w:rsid w:val="009852C1"/>
    <w:rsid w:val="009854DF"/>
    <w:rsid w:val="009860DD"/>
    <w:rsid w:val="0098715C"/>
    <w:rsid w:val="00993C82"/>
    <w:rsid w:val="00993EE3"/>
    <w:rsid w:val="00996094"/>
    <w:rsid w:val="00997ABE"/>
    <w:rsid w:val="009A1E81"/>
    <w:rsid w:val="009A4549"/>
    <w:rsid w:val="009B1D81"/>
    <w:rsid w:val="009B45BA"/>
    <w:rsid w:val="009B7AFB"/>
    <w:rsid w:val="009B7D0D"/>
    <w:rsid w:val="009B7EB3"/>
    <w:rsid w:val="009C3F44"/>
    <w:rsid w:val="009C66D9"/>
    <w:rsid w:val="009C6FB0"/>
    <w:rsid w:val="009C70DB"/>
    <w:rsid w:val="009D09CD"/>
    <w:rsid w:val="009D1842"/>
    <w:rsid w:val="009D1B28"/>
    <w:rsid w:val="009D34D0"/>
    <w:rsid w:val="009D3AAB"/>
    <w:rsid w:val="009D50C0"/>
    <w:rsid w:val="009D78A1"/>
    <w:rsid w:val="009E17DC"/>
    <w:rsid w:val="009E1F34"/>
    <w:rsid w:val="009E2F4E"/>
    <w:rsid w:val="009E3C19"/>
    <w:rsid w:val="009E488E"/>
    <w:rsid w:val="009E5569"/>
    <w:rsid w:val="009E5BD9"/>
    <w:rsid w:val="009E786B"/>
    <w:rsid w:val="009E7C0D"/>
    <w:rsid w:val="009F0F3B"/>
    <w:rsid w:val="009F1481"/>
    <w:rsid w:val="009F31A8"/>
    <w:rsid w:val="009F31D8"/>
    <w:rsid w:val="009F4E48"/>
    <w:rsid w:val="009F700C"/>
    <w:rsid w:val="00A01DB9"/>
    <w:rsid w:val="00A01ED0"/>
    <w:rsid w:val="00A05B8F"/>
    <w:rsid w:val="00A05CF0"/>
    <w:rsid w:val="00A07AA3"/>
    <w:rsid w:val="00A126E0"/>
    <w:rsid w:val="00A13179"/>
    <w:rsid w:val="00A13224"/>
    <w:rsid w:val="00A13285"/>
    <w:rsid w:val="00A169AC"/>
    <w:rsid w:val="00A228AD"/>
    <w:rsid w:val="00A23256"/>
    <w:rsid w:val="00A2404F"/>
    <w:rsid w:val="00A2408A"/>
    <w:rsid w:val="00A3136A"/>
    <w:rsid w:val="00A33579"/>
    <w:rsid w:val="00A3579A"/>
    <w:rsid w:val="00A4215E"/>
    <w:rsid w:val="00A44644"/>
    <w:rsid w:val="00A44731"/>
    <w:rsid w:val="00A47879"/>
    <w:rsid w:val="00A47C0D"/>
    <w:rsid w:val="00A529AE"/>
    <w:rsid w:val="00A532A5"/>
    <w:rsid w:val="00A5452C"/>
    <w:rsid w:val="00A611AA"/>
    <w:rsid w:val="00A63B30"/>
    <w:rsid w:val="00A72C3B"/>
    <w:rsid w:val="00A7400A"/>
    <w:rsid w:val="00A75149"/>
    <w:rsid w:val="00A86AA4"/>
    <w:rsid w:val="00A86CD6"/>
    <w:rsid w:val="00A92327"/>
    <w:rsid w:val="00A92AA4"/>
    <w:rsid w:val="00A92BCF"/>
    <w:rsid w:val="00A96D2E"/>
    <w:rsid w:val="00AA1CC9"/>
    <w:rsid w:val="00AA315E"/>
    <w:rsid w:val="00AA36D5"/>
    <w:rsid w:val="00AA3A2E"/>
    <w:rsid w:val="00AA4309"/>
    <w:rsid w:val="00AA6E0A"/>
    <w:rsid w:val="00AB1B79"/>
    <w:rsid w:val="00AB26DB"/>
    <w:rsid w:val="00AB2734"/>
    <w:rsid w:val="00AB2C76"/>
    <w:rsid w:val="00AB2F58"/>
    <w:rsid w:val="00AB3743"/>
    <w:rsid w:val="00AB63F8"/>
    <w:rsid w:val="00AC0822"/>
    <w:rsid w:val="00AC20D2"/>
    <w:rsid w:val="00AC349E"/>
    <w:rsid w:val="00AC56B1"/>
    <w:rsid w:val="00AC574D"/>
    <w:rsid w:val="00AC6693"/>
    <w:rsid w:val="00AC6C77"/>
    <w:rsid w:val="00AD1D6C"/>
    <w:rsid w:val="00AD4060"/>
    <w:rsid w:val="00AD4656"/>
    <w:rsid w:val="00AD4A7B"/>
    <w:rsid w:val="00AD797A"/>
    <w:rsid w:val="00AE03C1"/>
    <w:rsid w:val="00AE0590"/>
    <w:rsid w:val="00AE0839"/>
    <w:rsid w:val="00AE19E8"/>
    <w:rsid w:val="00AE235E"/>
    <w:rsid w:val="00AE6C7D"/>
    <w:rsid w:val="00AF5AB5"/>
    <w:rsid w:val="00B01792"/>
    <w:rsid w:val="00B028C8"/>
    <w:rsid w:val="00B051FC"/>
    <w:rsid w:val="00B0557C"/>
    <w:rsid w:val="00B05D4A"/>
    <w:rsid w:val="00B114A3"/>
    <w:rsid w:val="00B12B9F"/>
    <w:rsid w:val="00B14A72"/>
    <w:rsid w:val="00B14E43"/>
    <w:rsid w:val="00B15AB8"/>
    <w:rsid w:val="00B17940"/>
    <w:rsid w:val="00B17DEF"/>
    <w:rsid w:val="00B26FD5"/>
    <w:rsid w:val="00B41B9A"/>
    <w:rsid w:val="00B50BA6"/>
    <w:rsid w:val="00B567E9"/>
    <w:rsid w:val="00B570EE"/>
    <w:rsid w:val="00B6007E"/>
    <w:rsid w:val="00B64088"/>
    <w:rsid w:val="00B70F68"/>
    <w:rsid w:val="00B720A6"/>
    <w:rsid w:val="00B723FE"/>
    <w:rsid w:val="00B73907"/>
    <w:rsid w:val="00B73AD2"/>
    <w:rsid w:val="00B753FE"/>
    <w:rsid w:val="00B756A7"/>
    <w:rsid w:val="00B75F3F"/>
    <w:rsid w:val="00B76010"/>
    <w:rsid w:val="00B770AB"/>
    <w:rsid w:val="00B84D6E"/>
    <w:rsid w:val="00B85C6E"/>
    <w:rsid w:val="00B875D4"/>
    <w:rsid w:val="00B9084C"/>
    <w:rsid w:val="00B92282"/>
    <w:rsid w:val="00B947E1"/>
    <w:rsid w:val="00B94C9D"/>
    <w:rsid w:val="00BA0125"/>
    <w:rsid w:val="00BA1A70"/>
    <w:rsid w:val="00BA1EE5"/>
    <w:rsid w:val="00BA2891"/>
    <w:rsid w:val="00BA433A"/>
    <w:rsid w:val="00BA567F"/>
    <w:rsid w:val="00BC60AB"/>
    <w:rsid w:val="00BD2E78"/>
    <w:rsid w:val="00BD3708"/>
    <w:rsid w:val="00BD4830"/>
    <w:rsid w:val="00BD4CC7"/>
    <w:rsid w:val="00BD6F11"/>
    <w:rsid w:val="00BD7F05"/>
    <w:rsid w:val="00BE1084"/>
    <w:rsid w:val="00BE28B4"/>
    <w:rsid w:val="00BE350F"/>
    <w:rsid w:val="00BE48D5"/>
    <w:rsid w:val="00BF2DAF"/>
    <w:rsid w:val="00BF5EA9"/>
    <w:rsid w:val="00BF6D92"/>
    <w:rsid w:val="00C0430D"/>
    <w:rsid w:val="00C05E8A"/>
    <w:rsid w:val="00C07319"/>
    <w:rsid w:val="00C12B38"/>
    <w:rsid w:val="00C14356"/>
    <w:rsid w:val="00C16277"/>
    <w:rsid w:val="00C173B9"/>
    <w:rsid w:val="00C1758A"/>
    <w:rsid w:val="00C226E1"/>
    <w:rsid w:val="00C2436E"/>
    <w:rsid w:val="00C27F88"/>
    <w:rsid w:val="00C30099"/>
    <w:rsid w:val="00C3472F"/>
    <w:rsid w:val="00C35044"/>
    <w:rsid w:val="00C37A65"/>
    <w:rsid w:val="00C41BC2"/>
    <w:rsid w:val="00C4292D"/>
    <w:rsid w:val="00C45A1B"/>
    <w:rsid w:val="00C463E8"/>
    <w:rsid w:val="00C472C5"/>
    <w:rsid w:val="00C52DA6"/>
    <w:rsid w:val="00C559E2"/>
    <w:rsid w:val="00C56A1D"/>
    <w:rsid w:val="00C63396"/>
    <w:rsid w:val="00C6366D"/>
    <w:rsid w:val="00C638F9"/>
    <w:rsid w:val="00C64EA8"/>
    <w:rsid w:val="00C75826"/>
    <w:rsid w:val="00C75EB3"/>
    <w:rsid w:val="00C803A4"/>
    <w:rsid w:val="00C8093C"/>
    <w:rsid w:val="00C80F86"/>
    <w:rsid w:val="00C85383"/>
    <w:rsid w:val="00C90BB4"/>
    <w:rsid w:val="00C90FCE"/>
    <w:rsid w:val="00C92DEC"/>
    <w:rsid w:val="00C96A10"/>
    <w:rsid w:val="00CA10FB"/>
    <w:rsid w:val="00CB4EF7"/>
    <w:rsid w:val="00CB69C6"/>
    <w:rsid w:val="00CB6E61"/>
    <w:rsid w:val="00CC0901"/>
    <w:rsid w:val="00CC0D06"/>
    <w:rsid w:val="00CC1314"/>
    <w:rsid w:val="00CC28E2"/>
    <w:rsid w:val="00CC7520"/>
    <w:rsid w:val="00CC7B38"/>
    <w:rsid w:val="00CD0067"/>
    <w:rsid w:val="00CD3042"/>
    <w:rsid w:val="00CD73C5"/>
    <w:rsid w:val="00CD76C8"/>
    <w:rsid w:val="00CE0001"/>
    <w:rsid w:val="00CE1471"/>
    <w:rsid w:val="00CE1A34"/>
    <w:rsid w:val="00CE1FC5"/>
    <w:rsid w:val="00CE462A"/>
    <w:rsid w:val="00CE470E"/>
    <w:rsid w:val="00CE47F9"/>
    <w:rsid w:val="00CE4844"/>
    <w:rsid w:val="00CE560B"/>
    <w:rsid w:val="00CF1FFB"/>
    <w:rsid w:val="00CF4E30"/>
    <w:rsid w:val="00CF7D90"/>
    <w:rsid w:val="00CF7DCE"/>
    <w:rsid w:val="00D035F8"/>
    <w:rsid w:val="00D05DAB"/>
    <w:rsid w:val="00D0611F"/>
    <w:rsid w:val="00D0623A"/>
    <w:rsid w:val="00D06AA1"/>
    <w:rsid w:val="00D06C87"/>
    <w:rsid w:val="00D12577"/>
    <w:rsid w:val="00D13242"/>
    <w:rsid w:val="00D13390"/>
    <w:rsid w:val="00D14309"/>
    <w:rsid w:val="00D163F9"/>
    <w:rsid w:val="00D21338"/>
    <w:rsid w:val="00D22CBE"/>
    <w:rsid w:val="00D22DC9"/>
    <w:rsid w:val="00D22F75"/>
    <w:rsid w:val="00D2389E"/>
    <w:rsid w:val="00D23D88"/>
    <w:rsid w:val="00D3624D"/>
    <w:rsid w:val="00D36B6D"/>
    <w:rsid w:val="00D36CA1"/>
    <w:rsid w:val="00D3702B"/>
    <w:rsid w:val="00D3792D"/>
    <w:rsid w:val="00D37C81"/>
    <w:rsid w:val="00D411CA"/>
    <w:rsid w:val="00D42178"/>
    <w:rsid w:val="00D42C09"/>
    <w:rsid w:val="00D436BD"/>
    <w:rsid w:val="00D475C2"/>
    <w:rsid w:val="00D50000"/>
    <w:rsid w:val="00D559D8"/>
    <w:rsid w:val="00D57A4F"/>
    <w:rsid w:val="00D61FFD"/>
    <w:rsid w:val="00D62963"/>
    <w:rsid w:val="00D62AE6"/>
    <w:rsid w:val="00D65376"/>
    <w:rsid w:val="00D65D6D"/>
    <w:rsid w:val="00D6780F"/>
    <w:rsid w:val="00D70E33"/>
    <w:rsid w:val="00D71458"/>
    <w:rsid w:val="00D72386"/>
    <w:rsid w:val="00D80374"/>
    <w:rsid w:val="00D82399"/>
    <w:rsid w:val="00D82A62"/>
    <w:rsid w:val="00D85E23"/>
    <w:rsid w:val="00D94E83"/>
    <w:rsid w:val="00D9635C"/>
    <w:rsid w:val="00D96C9E"/>
    <w:rsid w:val="00DA189A"/>
    <w:rsid w:val="00DA3F6E"/>
    <w:rsid w:val="00DA4676"/>
    <w:rsid w:val="00DA4F7E"/>
    <w:rsid w:val="00DB1004"/>
    <w:rsid w:val="00DB25F7"/>
    <w:rsid w:val="00DB423E"/>
    <w:rsid w:val="00DB57A2"/>
    <w:rsid w:val="00DB7E91"/>
    <w:rsid w:val="00DC2B02"/>
    <w:rsid w:val="00DC34AA"/>
    <w:rsid w:val="00DC410C"/>
    <w:rsid w:val="00DD408C"/>
    <w:rsid w:val="00DD42BD"/>
    <w:rsid w:val="00DD63C5"/>
    <w:rsid w:val="00DE0802"/>
    <w:rsid w:val="00DE0C32"/>
    <w:rsid w:val="00DE3124"/>
    <w:rsid w:val="00DE473B"/>
    <w:rsid w:val="00DE5F68"/>
    <w:rsid w:val="00DE6F18"/>
    <w:rsid w:val="00DF095F"/>
    <w:rsid w:val="00DF43C4"/>
    <w:rsid w:val="00DF478E"/>
    <w:rsid w:val="00DF4CAA"/>
    <w:rsid w:val="00DF5F16"/>
    <w:rsid w:val="00E00EDB"/>
    <w:rsid w:val="00E015C1"/>
    <w:rsid w:val="00E0218B"/>
    <w:rsid w:val="00E02739"/>
    <w:rsid w:val="00E03EFC"/>
    <w:rsid w:val="00E04C07"/>
    <w:rsid w:val="00E15A2A"/>
    <w:rsid w:val="00E15AAA"/>
    <w:rsid w:val="00E178E4"/>
    <w:rsid w:val="00E22217"/>
    <w:rsid w:val="00E22EF3"/>
    <w:rsid w:val="00E23265"/>
    <w:rsid w:val="00E23A90"/>
    <w:rsid w:val="00E25D6F"/>
    <w:rsid w:val="00E26519"/>
    <w:rsid w:val="00E339E0"/>
    <w:rsid w:val="00E3650C"/>
    <w:rsid w:val="00E40D7C"/>
    <w:rsid w:val="00E4189E"/>
    <w:rsid w:val="00E447FA"/>
    <w:rsid w:val="00E45359"/>
    <w:rsid w:val="00E462A1"/>
    <w:rsid w:val="00E5027F"/>
    <w:rsid w:val="00E52668"/>
    <w:rsid w:val="00E53D36"/>
    <w:rsid w:val="00E54130"/>
    <w:rsid w:val="00E57E55"/>
    <w:rsid w:val="00E6095C"/>
    <w:rsid w:val="00E60FB2"/>
    <w:rsid w:val="00E65BC3"/>
    <w:rsid w:val="00E65BDC"/>
    <w:rsid w:val="00E7028A"/>
    <w:rsid w:val="00E7112E"/>
    <w:rsid w:val="00E72BD8"/>
    <w:rsid w:val="00E75C6E"/>
    <w:rsid w:val="00E81612"/>
    <w:rsid w:val="00E827AB"/>
    <w:rsid w:val="00E86247"/>
    <w:rsid w:val="00E91AE1"/>
    <w:rsid w:val="00E924C1"/>
    <w:rsid w:val="00E94039"/>
    <w:rsid w:val="00E949E8"/>
    <w:rsid w:val="00E95152"/>
    <w:rsid w:val="00E97363"/>
    <w:rsid w:val="00E97AA4"/>
    <w:rsid w:val="00EA1065"/>
    <w:rsid w:val="00EA15AC"/>
    <w:rsid w:val="00EA166B"/>
    <w:rsid w:val="00EA22FD"/>
    <w:rsid w:val="00EA4985"/>
    <w:rsid w:val="00EA6CC0"/>
    <w:rsid w:val="00EA77B0"/>
    <w:rsid w:val="00EB5163"/>
    <w:rsid w:val="00EB5F6E"/>
    <w:rsid w:val="00EB6028"/>
    <w:rsid w:val="00EC1C4B"/>
    <w:rsid w:val="00EC2C0E"/>
    <w:rsid w:val="00EC5D1B"/>
    <w:rsid w:val="00ED0320"/>
    <w:rsid w:val="00ED2554"/>
    <w:rsid w:val="00ED5097"/>
    <w:rsid w:val="00ED6818"/>
    <w:rsid w:val="00ED6CD9"/>
    <w:rsid w:val="00EE2325"/>
    <w:rsid w:val="00EE3914"/>
    <w:rsid w:val="00EE534B"/>
    <w:rsid w:val="00EE6D86"/>
    <w:rsid w:val="00EE7349"/>
    <w:rsid w:val="00EE7B20"/>
    <w:rsid w:val="00EF4EEB"/>
    <w:rsid w:val="00EF7893"/>
    <w:rsid w:val="00F01090"/>
    <w:rsid w:val="00F02D46"/>
    <w:rsid w:val="00F0300D"/>
    <w:rsid w:val="00F0544C"/>
    <w:rsid w:val="00F06032"/>
    <w:rsid w:val="00F06392"/>
    <w:rsid w:val="00F071B6"/>
    <w:rsid w:val="00F1189A"/>
    <w:rsid w:val="00F11B4B"/>
    <w:rsid w:val="00F12DC0"/>
    <w:rsid w:val="00F13ECC"/>
    <w:rsid w:val="00F14080"/>
    <w:rsid w:val="00F143B9"/>
    <w:rsid w:val="00F15E05"/>
    <w:rsid w:val="00F16724"/>
    <w:rsid w:val="00F17981"/>
    <w:rsid w:val="00F20619"/>
    <w:rsid w:val="00F21E46"/>
    <w:rsid w:val="00F22C29"/>
    <w:rsid w:val="00F2318B"/>
    <w:rsid w:val="00F248E1"/>
    <w:rsid w:val="00F2755D"/>
    <w:rsid w:val="00F33982"/>
    <w:rsid w:val="00F37E3E"/>
    <w:rsid w:val="00F4454E"/>
    <w:rsid w:val="00F4768A"/>
    <w:rsid w:val="00F500C1"/>
    <w:rsid w:val="00F54273"/>
    <w:rsid w:val="00F575E3"/>
    <w:rsid w:val="00F60261"/>
    <w:rsid w:val="00F60DB3"/>
    <w:rsid w:val="00F65506"/>
    <w:rsid w:val="00F668B8"/>
    <w:rsid w:val="00F66A78"/>
    <w:rsid w:val="00F70194"/>
    <w:rsid w:val="00F70897"/>
    <w:rsid w:val="00F72A4D"/>
    <w:rsid w:val="00F73ECB"/>
    <w:rsid w:val="00F74D15"/>
    <w:rsid w:val="00F80162"/>
    <w:rsid w:val="00F824E1"/>
    <w:rsid w:val="00F82B56"/>
    <w:rsid w:val="00F831C0"/>
    <w:rsid w:val="00F854EF"/>
    <w:rsid w:val="00F85781"/>
    <w:rsid w:val="00F8666E"/>
    <w:rsid w:val="00F87794"/>
    <w:rsid w:val="00F965BD"/>
    <w:rsid w:val="00FA576F"/>
    <w:rsid w:val="00FB24ED"/>
    <w:rsid w:val="00FB33A2"/>
    <w:rsid w:val="00FB4C3A"/>
    <w:rsid w:val="00FB4FA8"/>
    <w:rsid w:val="00FC1F09"/>
    <w:rsid w:val="00FC220C"/>
    <w:rsid w:val="00FC378E"/>
    <w:rsid w:val="00FC4E69"/>
    <w:rsid w:val="00FD0A16"/>
    <w:rsid w:val="00FD458A"/>
    <w:rsid w:val="00FD66CC"/>
    <w:rsid w:val="00FD7988"/>
    <w:rsid w:val="00FE4F1B"/>
    <w:rsid w:val="00FE5684"/>
    <w:rsid w:val="00FE69FB"/>
    <w:rsid w:val="00FF06F9"/>
    <w:rsid w:val="00FF1D2F"/>
    <w:rsid w:val="00FF3704"/>
    <w:rsid w:val="00FF70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08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2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29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9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62963"/>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E53D36"/>
    <w:rPr>
      <w:sz w:val="16"/>
      <w:szCs w:val="16"/>
    </w:rPr>
  </w:style>
  <w:style w:type="paragraph" w:styleId="CommentText">
    <w:name w:val="annotation text"/>
    <w:basedOn w:val="Normal"/>
    <w:link w:val="CommentTextChar"/>
    <w:uiPriority w:val="99"/>
    <w:unhideWhenUsed/>
    <w:rsid w:val="00E53D36"/>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E53D36"/>
    <w:rPr>
      <w:rFonts w:eastAsiaTheme="minorEastAsia"/>
      <w:sz w:val="20"/>
      <w:szCs w:val="20"/>
    </w:rPr>
  </w:style>
  <w:style w:type="paragraph" w:styleId="BalloonText">
    <w:name w:val="Balloon Text"/>
    <w:basedOn w:val="Normal"/>
    <w:link w:val="BalloonTextChar"/>
    <w:uiPriority w:val="99"/>
    <w:semiHidden/>
    <w:unhideWhenUsed/>
    <w:rsid w:val="00E53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36"/>
    <w:rPr>
      <w:rFonts w:ascii="Tahoma" w:hAnsi="Tahoma" w:cs="Tahoma"/>
      <w:sz w:val="16"/>
      <w:szCs w:val="16"/>
    </w:rPr>
  </w:style>
  <w:style w:type="paragraph" w:customStyle="1" w:styleId="EndNoteBibliographyTitle">
    <w:name w:val="EndNote Bibliography Title"/>
    <w:basedOn w:val="Normal"/>
    <w:link w:val="EndNoteBibliographyTitleChar"/>
    <w:rsid w:val="00F4454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4454E"/>
    <w:rPr>
      <w:rFonts w:ascii="Calibri" w:hAnsi="Calibri"/>
      <w:noProof/>
      <w:lang w:val="en-US"/>
    </w:rPr>
  </w:style>
  <w:style w:type="paragraph" w:customStyle="1" w:styleId="EndNoteBibliography">
    <w:name w:val="EndNote Bibliography"/>
    <w:basedOn w:val="Normal"/>
    <w:link w:val="EndNoteBibliographyChar"/>
    <w:rsid w:val="00F4454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4454E"/>
    <w:rPr>
      <w:rFonts w:ascii="Calibri" w:hAnsi="Calibri"/>
      <w:noProof/>
      <w:lang w:val="en-US"/>
    </w:rPr>
  </w:style>
  <w:style w:type="paragraph" w:styleId="CommentSubject">
    <w:name w:val="annotation subject"/>
    <w:basedOn w:val="CommentText"/>
    <w:next w:val="CommentText"/>
    <w:link w:val="CommentSubjectChar"/>
    <w:uiPriority w:val="99"/>
    <w:semiHidden/>
    <w:unhideWhenUsed/>
    <w:rsid w:val="0076509D"/>
    <w:rPr>
      <w:rFonts w:eastAsiaTheme="minorHAnsi"/>
      <w:b/>
      <w:bCs/>
    </w:rPr>
  </w:style>
  <w:style w:type="character" w:customStyle="1" w:styleId="CommentSubjectChar">
    <w:name w:val="Comment Subject Char"/>
    <w:basedOn w:val="CommentTextChar"/>
    <w:link w:val="CommentSubject"/>
    <w:uiPriority w:val="99"/>
    <w:semiHidden/>
    <w:rsid w:val="0076509D"/>
    <w:rPr>
      <w:rFonts w:eastAsiaTheme="minorEastAsia"/>
      <w:b/>
      <w:bCs/>
      <w:sz w:val="20"/>
      <w:szCs w:val="20"/>
    </w:rPr>
  </w:style>
  <w:style w:type="character" w:styleId="Hyperlink">
    <w:name w:val="Hyperlink"/>
    <w:basedOn w:val="DefaultParagraphFont"/>
    <w:uiPriority w:val="99"/>
    <w:unhideWhenUsed/>
    <w:rsid w:val="00D22DC9"/>
    <w:rPr>
      <w:color w:val="0000FF" w:themeColor="hyperlink"/>
      <w:u w:val="single"/>
    </w:rPr>
  </w:style>
  <w:style w:type="paragraph" w:styleId="Revision">
    <w:name w:val="Revision"/>
    <w:hidden/>
    <w:uiPriority w:val="99"/>
    <w:semiHidden/>
    <w:rsid w:val="00D3792D"/>
    <w:pPr>
      <w:spacing w:after="0" w:line="240" w:lineRule="auto"/>
    </w:pPr>
  </w:style>
  <w:style w:type="paragraph" w:styleId="Title">
    <w:name w:val="Title"/>
    <w:basedOn w:val="Normal"/>
    <w:next w:val="Normal"/>
    <w:link w:val="TitleChar"/>
    <w:rsid w:val="006514AD"/>
    <w:pPr>
      <w:keepNext/>
      <w:keepLines/>
      <w:spacing w:after="60"/>
      <w:contextualSpacing/>
    </w:pPr>
    <w:rPr>
      <w:rFonts w:ascii="Arial" w:eastAsia="Arial" w:hAnsi="Arial" w:cs="Arial"/>
      <w:color w:val="000000"/>
      <w:sz w:val="52"/>
      <w:szCs w:val="52"/>
      <w:lang w:eastAsia="en-GB"/>
    </w:rPr>
  </w:style>
  <w:style w:type="character" w:customStyle="1" w:styleId="TitleChar">
    <w:name w:val="Title Char"/>
    <w:basedOn w:val="DefaultParagraphFont"/>
    <w:link w:val="Title"/>
    <w:rsid w:val="006514AD"/>
    <w:rPr>
      <w:rFonts w:ascii="Arial" w:eastAsia="Arial" w:hAnsi="Arial" w:cs="Arial"/>
      <w:color w:val="000000"/>
      <w:sz w:val="52"/>
      <w:szCs w:val="52"/>
      <w:lang w:eastAsia="en-GB"/>
    </w:rPr>
  </w:style>
  <w:style w:type="paragraph" w:styleId="Subtitle">
    <w:name w:val="Subtitle"/>
    <w:basedOn w:val="Normal"/>
    <w:next w:val="Normal"/>
    <w:link w:val="SubtitleChar"/>
    <w:rsid w:val="006514AD"/>
    <w:pPr>
      <w:keepNext/>
      <w:keepLines/>
      <w:spacing w:after="320"/>
      <w:contextualSpacing/>
    </w:pPr>
    <w:rPr>
      <w:rFonts w:ascii="Arial" w:eastAsia="Arial" w:hAnsi="Arial" w:cs="Arial"/>
      <w:color w:val="666666"/>
      <w:sz w:val="30"/>
      <w:szCs w:val="30"/>
      <w:lang w:eastAsia="en-GB"/>
    </w:rPr>
  </w:style>
  <w:style w:type="character" w:customStyle="1" w:styleId="SubtitleChar">
    <w:name w:val="Subtitle Char"/>
    <w:basedOn w:val="DefaultParagraphFont"/>
    <w:link w:val="Subtitle"/>
    <w:rsid w:val="006514AD"/>
    <w:rPr>
      <w:rFonts w:ascii="Arial" w:eastAsia="Arial" w:hAnsi="Arial" w:cs="Arial"/>
      <w:color w:val="666666"/>
      <w:sz w:val="30"/>
      <w:szCs w:val="30"/>
      <w:lang w:eastAsia="en-GB"/>
    </w:rPr>
  </w:style>
  <w:style w:type="paragraph" w:styleId="Footer">
    <w:name w:val="footer"/>
    <w:basedOn w:val="Normal"/>
    <w:link w:val="FooterChar"/>
    <w:uiPriority w:val="99"/>
    <w:unhideWhenUsed/>
    <w:rsid w:val="003565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654D"/>
  </w:style>
  <w:style w:type="character" w:styleId="PageNumber">
    <w:name w:val="page number"/>
    <w:basedOn w:val="DefaultParagraphFont"/>
    <w:uiPriority w:val="99"/>
    <w:semiHidden/>
    <w:unhideWhenUsed/>
    <w:rsid w:val="0035654D"/>
  </w:style>
  <w:style w:type="paragraph" w:styleId="NormalWeb">
    <w:name w:val="Normal (Web)"/>
    <w:basedOn w:val="Normal"/>
    <w:uiPriority w:val="99"/>
    <w:semiHidden/>
    <w:unhideWhenUsed/>
    <w:rsid w:val="00993E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206E"/>
    <w:pPr>
      <w:ind w:left="720"/>
      <w:contextualSpacing/>
    </w:pPr>
  </w:style>
  <w:style w:type="character" w:customStyle="1" w:styleId="apple-converted-space">
    <w:name w:val="apple-converted-space"/>
    <w:basedOn w:val="DefaultParagraphFont"/>
    <w:rsid w:val="00C043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2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29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9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62963"/>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E53D36"/>
    <w:rPr>
      <w:sz w:val="16"/>
      <w:szCs w:val="16"/>
    </w:rPr>
  </w:style>
  <w:style w:type="paragraph" w:styleId="CommentText">
    <w:name w:val="annotation text"/>
    <w:basedOn w:val="Normal"/>
    <w:link w:val="CommentTextChar"/>
    <w:uiPriority w:val="99"/>
    <w:unhideWhenUsed/>
    <w:rsid w:val="00E53D36"/>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E53D36"/>
    <w:rPr>
      <w:rFonts w:eastAsiaTheme="minorEastAsia"/>
      <w:sz w:val="20"/>
      <w:szCs w:val="20"/>
    </w:rPr>
  </w:style>
  <w:style w:type="paragraph" w:styleId="BalloonText">
    <w:name w:val="Balloon Text"/>
    <w:basedOn w:val="Normal"/>
    <w:link w:val="BalloonTextChar"/>
    <w:uiPriority w:val="99"/>
    <w:semiHidden/>
    <w:unhideWhenUsed/>
    <w:rsid w:val="00E53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36"/>
    <w:rPr>
      <w:rFonts w:ascii="Tahoma" w:hAnsi="Tahoma" w:cs="Tahoma"/>
      <w:sz w:val="16"/>
      <w:szCs w:val="16"/>
    </w:rPr>
  </w:style>
  <w:style w:type="paragraph" w:customStyle="1" w:styleId="EndNoteBibliographyTitle">
    <w:name w:val="EndNote Bibliography Title"/>
    <w:basedOn w:val="Normal"/>
    <w:link w:val="EndNoteBibliographyTitleChar"/>
    <w:rsid w:val="00F4454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4454E"/>
    <w:rPr>
      <w:rFonts w:ascii="Calibri" w:hAnsi="Calibri"/>
      <w:noProof/>
      <w:lang w:val="en-US"/>
    </w:rPr>
  </w:style>
  <w:style w:type="paragraph" w:customStyle="1" w:styleId="EndNoteBibliography">
    <w:name w:val="EndNote Bibliography"/>
    <w:basedOn w:val="Normal"/>
    <w:link w:val="EndNoteBibliographyChar"/>
    <w:rsid w:val="00F4454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4454E"/>
    <w:rPr>
      <w:rFonts w:ascii="Calibri" w:hAnsi="Calibri"/>
      <w:noProof/>
      <w:lang w:val="en-US"/>
    </w:rPr>
  </w:style>
  <w:style w:type="paragraph" w:styleId="CommentSubject">
    <w:name w:val="annotation subject"/>
    <w:basedOn w:val="CommentText"/>
    <w:next w:val="CommentText"/>
    <w:link w:val="CommentSubjectChar"/>
    <w:uiPriority w:val="99"/>
    <w:semiHidden/>
    <w:unhideWhenUsed/>
    <w:rsid w:val="0076509D"/>
    <w:rPr>
      <w:rFonts w:eastAsiaTheme="minorHAnsi"/>
      <w:b/>
      <w:bCs/>
    </w:rPr>
  </w:style>
  <w:style w:type="character" w:customStyle="1" w:styleId="CommentSubjectChar">
    <w:name w:val="Comment Subject Char"/>
    <w:basedOn w:val="CommentTextChar"/>
    <w:link w:val="CommentSubject"/>
    <w:uiPriority w:val="99"/>
    <w:semiHidden/>
    <w:rsid w:val="0076509D"/>
    <w:rPr>
      <w:rFonts w:eastAsiaTheme="minorEastAsia"/>
      <w:b/>
      <w:bCs/>
      <w:sz w:val="20"/>
      <w:szCs w:val="20"/>
    </w:rPr>
  </w:style>
  <w:style w:type="character" w:styleId="Hyperlink">
    <w:name w:val="Hyperlink"/>
    <w:basedOn w:val="DefaultParagraphFont"/>
    <w:uiPriority w:val="99"/>
    <w:unhideWhenUsed/>
    <w:rsid w:val="00D22DC9"/>
    <w:rPr>
      <w:color w:val="0000FF" w:themeColor="hyperlink"/>
      <w:u w:val="single"/>
    </w:rPr>
  </w:style>
  <w:style w:type="paragraph" w:styleId="Revision">
    <w:name w:val="Revision"/>
    <w:hidden/>
    <w:uiPriority w:val="99"/>
    <w:semiHidden/>
    <w:rsid w:val="00D3792D"/>
    <w:pPr>
      <w:spacing w:after="0" w:line="240" w:lineRule="auto"/>
    </w:pPr>
  </w:style>
  <w:style w:type="paragraph" w:styleId="Title">
    <w:name w:val="Title"/>
    <w:basedOn w:val="Normal"/>
    <w:next w:val="Normal"/>
    <w:link w:val="TitleChar"/>
    <w:rsid w:val="006514AD"/>
    <w:pPr>
      <w:keepNext/>
      <w:keepLines/>
      <w:spacing w:after="60"/>
      <w:contextualSpacing/>
    </w:pPr>
    <w:rPr>
      <w:rFonts w:ascii="Arial" w:eastAsia="Arial" w:hAnsi="Arial" w:cs="Arial"/>
      <w:color w:val="000000"/>
      <w:sz w:val="52"/>
      <w:szCs w:val="52"/>
      <w:lang w:eastAsia="en-GB"/>
    </w:rPr>
  </w:style>
  <w:style w:type="character" w:customStyle="1" w:styleId="TitleChar">
    <w:name w:val="Title Char"/>
    <w:basedOn w:val="DefaultParagraphFont"/>
    <w:link w:val="Title"/>
    <w:rsid w:val="006514AD"/>
    <w:rPr>
      <w:rFonts w:ascii="Arial" w:eastAsia="Arial" w:hAnsi="Arial" w:cs="Arial"/>
      <w:color w:val="000000"/>
      <w:sz w:val="52"/>
      <w:szCs w:val="52"/>
      <w:lang w:eastAsia="en-GB"/>
    </w:rPr>
  </w:style>
  <w:style w:type="paragraph" w:styleId="Subtitle">
    <w:name w:val="Subtitle"/>
    <w:basedOn w:val="Normal"/>
    <w:next w:val="Normal"/>
    <w:link w:val="SubtitleChar"/>
    <w:rsid w:val="006514AD"/>
    <w:pPr>
      <w:keepNext/>
      <w:keepLines/>
      <w:spacing w:after="320"/>
      <w:contextualSpacing/>
    </w:pPr>
    <w:rPr>
      <w:rFonts w:ascii="Arial" w:eastAsia="Arial" w:hAnsi="Arial" w:cs="Arial"/>
      <w:color w:val="666666"/>
      <w:sz w:val="30"/>
      <w:szCs w:val="30"/>
      <w:lang w:eastAsia="en-GB"/>
    </w:rPr>
  </w:style>
  <w:style w:type="character" w:customStyle="1" w:styleId="SubtitleChar">
    <w:name w:val="Subtitle Char"/>
    <w:basedOn w:val="DefaultParagraphFont"/>
    <w:link w:val="Subtitle"/>
    <w:rsid w:val="006514AD"/>
    <w:rPr>
      <w:rFonts w:ascii="Arial" w:eastAsia="Arial" w:hAnsi="Arial" w:cs="Arial"/>
      <w:color w:val="666666"/>
      <w:sz w:val="30"/>
      <w:szCs w:val="30"/>
      <w:lang w:eastAsia="en-GB"/>
    </w:rPr>
  </w:style>
  <w:style w:type="paragraph" w:styleId="Footer">
    <w:name w:val="footer"/>
    <w:basedOn w:val="Normal"/>
    <w:link w:val="FooterChar"/>
    <w:uiPriority w:val="99"/>
    <w:unhideWhenUsed/>
    <w:rsid w:val="003565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654D"/>
  </w:style>
  <w:style w:type="character" w:styleId="PageNumber">
    <w:name w:val="page number"/>
    <w:basedOn w:val="DefaultParagraphFont"/>
    <w:uiPriority w:val="99"/>
    <w:semiHidden/>
    <w:unhideWhenUsed/>
    <w:rsid w:val="0035654D"/>
  </w:style>
  <w:style w:type="paragraph" w:styleId="NormalWeb">
    <w:name w:val="Normal (Web)"/>
    <w:basedOn w:val="Normal"/>
    <w:uiPriority w:val="99"/>
    <w:semiHidden/>
    <w:unhideWhenUsed/>
    <w:rsid w:val="00993E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206E"/>
    <w:pPr>
      <w:ind w:left="720"/>
      <w:contextualSpacing/>
    </w:pPr>
  </w:style>
  <w:style w:type="character" w:customStyle="1" w:styleId="apple-converted-space">
    <w:name w:val="apple-converted-space"/>
    <w:basedOn w:val="DefaultParagraphFont"/>
    <w:rsid w:val="00C04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336493">
      <w:bodyDiv w:val="1"/>
      <w:marLeft w:val="0"/>
      <w:marRight w:val="0"/>
      <w:marTop w:val="0"/>
      <w:marBottom w:val="0"/>
      <w:divBdr>
        <w:top w:val="none" w:sz="0" w:space="0" w:color="auto"/>
        <w:left w:val="none" w:sz="0" w:space="0" w:color="auto"/>
        <w:bottom w:val="none" w:sz="0" w:space="0" w:color="auto"/>
        <w:right w:val="none" w:sz="0" w:space="0" w:color="auto"/>
      </w:divBdr>
    </w:div>
    <w:div w:id="444621369">
      <w:bodyDiv w:val="1"/>
      <w:marLeft w:val="0"/>
      <w:marRight w:val="0"/>
      <w:marTop w:val="0"/>
      <w:marBottom w:val="0"/>
      <w:divBdr>
        <w:top w:val="none" w:sz="0" w:space="0" w:color="auto"/>
        <w:left w:val="none" w:sz="0" w:space="0" w:color="auto"/>
        <w:bottom w:val="none" w:sz="0" w:space="0" w:color="auto"/>
        <w:right w:val="none" w:sz="0" w:space="0" w:color="auto"/>
      </w:divBdr>
    </w:div>
    <w:div w:id="570236544">
      <w:bodyDiv w:val="1"/>
      <w:marLeft w:val="0"/>
      <w:marRight w:val="0"/>
      <w:marTop w:val="0"/>
      <w:marBottom w:val="0"/>
      <w:divBdr>
        <w:top w:val="none" w:sz="0" w:space="0" w:color="auto"/>
        <w:left w:val="none" w:sz="0" w:space="0" w:color="auto"/>
        <w:bottom w:val="none" w:sz="0" w:space="0" w:color="auto"/>
        <w:right w:val="none" w:sz="0" w:space="0" w:color="auto"/>
      </w:divBdr>
    </w:div>
    <w:div w:id="864095996">
      <w:bodyDiv w:val="1"/>
      <w:marLeft w:val="0"/>
      <w:marRight w:val="0"/>
      <w:marTop w:val="0"/>
      <w:marBottom w:val="0"/>
      <w:divBdr>
        <w:top w:val="none" w:sz="0" w:space="0" w:color="auto"/>
        <w:left w:val="none" w:sz="0" w:space="0" w:color="auto"/>
        <w:bottom w:val="none" w:sz="0" w:space="0" w:color="auto"/>
        <w:right w:val="none" w:sz="0" w:space="0" w:color="auto"/>
      </w:divBdr>
    </w:div>
    <w:div w:id="936063392">
      <w:bodyDiv w:val="1"/>
      <w:marLeft w:val="0"/>
      <w:marRight w:val="0"/>
      <w:marTop w:val="0"/>
      <w:marBottom w:val="0"/>
      <w:divBdr>
        <w:top w:val="none" w:sz="0" w:space="0" w:color="auto"/>
        <w:left w:val="none" w:sz="0" w:space="0" w:color="auto"/>
        <w:bottom w:val="none" w:sz="0" w:space="0" w:color="auto"/>
        <w:right w:val="none" w:sz="0" w:space="0" w:color="auto"/>
      </w:divBdr>
    </w:div>
    <w:div w:id="1080836345">
      <w:bodyDiv w:val="1"/>
      <w:marLeft w:val="0"/>
      <w:marRight w:val="0"/>
      <w:marTop w:val="0"/>
      <w:marBottom w:val="0"/>
      <w:divBdr>
        <w:top w:val="none" w:sz="0" w:space="0" w:color="auto"/>
        <w:left w:val="none" w:sz="0" w:space="0" w:color="auto"/>
        <w:bottom w:val="none" w:sz="0" w:space="0" w:color="auto"/>
        <w:right w:val="none" w:sz="0" w:space="0" w:color="auto"/>
      </w:divBdr>
    </w:div>
    <w:div w:id="1223979279">
      <w:bodyDiv w:val="1"/>
      <w:marLeft w:val="0"/>
      <w:marRight w:val="0"/>
      <w:marTop w:val="0"/>
      <w:marBottom w:val="0"/>
      <w:divBdr>
        <w:top w:val="none" w:sz="0" w:space="0" w:color="auto"/>
        <w:left w:val="none" w:sz="0" w:space="0" w:color="auto"/>
        <w:bottom w:val="none" w:sz="0" w:space="0" w:color="auto"/>
        <w:right w:val="none" w:sz="0" w:space="0" w:color="auto"/>
      </w:divBdr>
    </w:div>
    <w:div w:id="1347714123">
      <w:bodyDiv w:val="1"/>
      <w:marLeft w:val="0"/>
      <w:marRight w:val="0"/>
      <w:marTop w:val="0"/>
      <w:marBottom w:val="0"/>
      <w:divBdr>
        <w:top w:val="none" w:sz="0" w:space="0" w:color="auto"/>
        <w:left w:val="none" w:sz="0" w:space="0" w:color="auto"/>
        <w:bottom w:val="none" w:sz="0" w:space="0" w:color="auto"/>
        <w:right w:val="none" w:sz="0" w:space="0" w:color="auto"/>
      </w:divBdr>
    </w:div>
    <w:div w:id="1361972409">
      <w:bodyDiv w:val="1"/>
      <w:marLeft w:val="0"/>
      <w:marRight w:val="0"/>
      <w:marTop w:val="0"/>
      <w:marBottom w:val="0"/>
      <w:divBdr>
        <w:top w:val="none" w:sz="0" w:space="0" w:color="auto"/>
        <w:left w:val="none" w:sz="0" w:space="0" w:color="auto"/>
        <w:bottom w:val="none" w:sz="0" w:space="0" w:color="auto"/>
        <w:right w:val="none" w:sz="0" w:space="0" w:color="auto"/>
      </w:divBdr>
    </w:div>
    <w:div w:id="1546137479">
      <w:bodyDiv w:val="1"/>
      <w:marLeft w:val="0"/>
      <w:marRight w:val="0"/>
      <w:marTop w:val="0"/>
      <w:marBottom w:val="0"/>
      <w:divBdr>
        <w:top w:val="none" w:sz="0" w:space="0" w:color="auto"/>
        <w:left w:val="none" w:sz="0" w:space="0" w:color="auto"/>
        <w:bottom w:val="none" w:sz="0" w:space="0" w:color="auto"/>
        <w:right w:val="none" w:sz="0" w:space="0" w:color="auto"/>
      </w:divBdr>
      <w:divsChild>
        <w:div w:id="1534609411">
          <w:marLeft w:val="0"/>
          <w:marRight w:val="0"/>
          <w:marTop w:val="0"/>
          <w:marBottom w:val="0"/>
          <w:divBdr>
            <w:top w:val="none" w:sz="0" w:space="0" w:color="auto"/>
            <w:left w:val="none" w:sz="0" w:space="0" w:color="auto"/>
            <w:bottom w:val="none" w:sz="0" w:space="0" w:color="auto"/>
            <w:right w:val="none" w:sz="0" w:space="0" w:color="auto"/>
          </w:divBdr>
        </w:div>
        <w:div w:id="1934822363">
          <w:marLeft w:val="0"/>
          <w:marRight w:val="0"/>
          <w:marTop w:val="0"/>
          <w:marBottom w:val="0"/>
          <w:divBdr>
            <w:top w:val="none" w:sz="0" w:space="0" w:color="auto"/>
            <w:left w:val="none" w:sz="0" w:space="0" w:color="auto"/>
            <w:bottom w:val="none" w:sz="0" w:space="0" w:color="auto"/>
            <w:right w:val="none" w:sz="0" w:space="0" w:color="auto"/>
          </w:divBdr>
        </w:div>
      </w:divsChild>
    </w:div>
    <w:div w:id="1560095870">
      <w:bodyDiv w:val="1"/>
      <w:marLeft w:val="0"/>
      <w:marRight w:val="0"/>
      <w:marTop w:val="0"/>
      <w:marBottom w:val="0"/>
      <w:divBdr>
        <w:top w:val="none" w:sz="0" w:space="0" w:color="auto"/>
        <w:left w:val="none" w:sz="0" w:space="0" w:color="auto"/>
        <w:bottom w:val="none" w:sz="0" w:space="0" w:color="auto"/>
        <w:right w:val="none" w:sz="0" w:space="0" w:color="auto"/>
      </w:divBdr>
    </w:div>
    <w:div w:id="1613777349">
      <w:bodyDiv w:val="1"/>
      <w:marLeft w:val="0"/>
      <w:marRight w:val="0"/>
      <w:marTop w:val="0"/>
      <w:marBottom w:val="0"/>
      <w:divBdr>
        <w:top w:val="none" w:sz="0" w:space="0" w:color="auto"/>
        <w:left w:val="none" w:sz="0" w:space="0" w:color="auto"/>
        <w:bottom w:val="none" w:sz="0" w:space="0" w:color="auto"/>
        <w:right w:val="none" w:sz="0" w:space="0" w:color="auto"/>
      </w:divBdr>
    </w:div>
    <w:div w:id="1788425694">
      <w:bodyDiv w:val="1"/>
      <w:marLeft w:val="0"/>
      <w:marRight w:val="0"/>
      <w:marTop w:val="0"/>
      <w:marBottom w:val="0"/>
      <w:divBdr>
        <w:top w:val="none" w:sz="0" w:space="0" w:color="auto"/>
        <w:left w:val="none" w:sz="0" w:space="0" w:color="auto"/>
        <w:bottom w:val="none" w:sz="0" w:space="0" w:color="auto"/>
        <w:right w:val="none" w:sz="0" w:space="0" w:color="auto"/>
      </w:divBdr>
    </w:div>
    <w:div w:id="212731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www.neurosynth.org/"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sf.io/5pq8z/"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eurovault.org/collections/WLSYBFYI/"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1DF94-DCAB-4BF3-8FA4-FE2EB42B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21394</Words>
  <Characters>121952</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Davey</dc:creator>
  <cp:lastModifiedBy>Beth Jefferies</cp:lastModifiedBy>
  <cp:revision>4</cp:revision>
  <cp:lastPrinted>2015-12-07T21:55:00Z</cp:lastPrinted>
  <dcterms:created xsi:type="dcterms:W3CDTF">2016-04-26T15:47:00Z</dcterms:created>
  <dcterms:modified xsi:type="dcterms:W3CDTF">2016-05-25T09:22:00Z</dcterms:modified>
</cp:coreProperties>
</file>