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2D4BB9" w14:textId="5A76799A" w:rsidR="00110B0F" w:rsidRPr="00DD1EEC" w:rsidRDefault="00110B0F" w:rsidP="00225032">
      <w:pPr>
        <w:pStyle w:val="BATitle"/>
      </w:pPr>
      <w:bookmarkStart w:id="0" w:name="_GoBack"/>
      <w:bookmarkEnd w:id="0"/>
      <w:r>
        <w:t xml:space="preserve">Direct fluorescent labeling of </w:t>
      </w:r>
      <w:r w:rsidRPr="00F01A4B">
        <w:rPr>
          <w:i/>
        </w:rPr>
        <w:t>O</w:t>
      </w:r>
      <w:r>
        <w:t xml:space="preserve">-GlcNAc modified proteins in </w:t>
      </w:r>
      <w:r w:rsidR="00B1210C">
        <w:t xml:space="preserve">live </w:t>
      </w:r>
      <w:r>
        <w:t xml:space="preserve">cells using </w:t>
      </w:r>
      <w:r w:rsidR="00B14C95">
        <w:t xml:space="preserve">metabolic intermediates as </w:t>
      </w:r>
      <w:r>
        <w:t>precursors</w:t>
      </w:r>
    </w:p>
    <w:p w14:paraId="268FB9B7" w14:textId="526A2144" w:rsidR="00145BDA" w:rsidRPr="00DD1EEC" w:rsidRDefault="00F01A4B" w:rsidP="00145BDA">
      <w:pPr>
        <w:pStyle w:val="BBAuthorName"/>
      </w:pPr>
      <w:r>
        <w:t>Hong Yee Tan,</w:t>
      </w:r>
      <w:r w:rsidR="009069DA" w:rsidRPr="009069DA">
        <w:rPr>
          <w:vertAlign w:val="superscript"/>
        </w:rPr>
        <w:t>†</w:t>
      </w:r>
      <w:r>
        <w:t xml:space="preserve"> </w:t>
      </w:r>
      <w:r w:rsidR="00052D94">
        <w:t>Razieh Eskandari</w:t>
      </w:r>
      <w:r>
        <w:t>,</w:t>
      </w:r>
      <w:r w:rsidR="009069DA" w:rsidRPr="00C81790">
        <w:rPr>
          <w:rFonts w:ascii="Times New Roman" w:hAnsi="Times New Roman"/>
          <w:vertAlign w:val="superscript"/>
        </w:rPr>
        <w:t xml:space="preserve"> </w:t>
      </w:r>
      <w:r w:rsidR="00253C4B" w:rsidRPr="009069DA">
        <w:rPr>
          <w:vertAlign w:val="superscript"/>
        </w:rPr>
        <w:t>†</w:t>
      </w:r>
      <w:r>
        <w:t xml:space="preserve"> </w:t>
      </w:r>
      <w:r w:rsidR="00052D94">
        <w:t>David Shen</w:t>
      </w:r>
      <w:r>
        <w:t>,</w:t>
      </w:r>
      <w:r w:rsidR="009069DA" w:rsidRPr="009069DA">
        <w:rPr>
          <w:vertAlign w:val="superscript"/>
        </w:rPr>
        <w:t>†</w:t>
      </w:r>
      <w:r w:rsidR="00052D94">
        <w:rPr>
          <w:vertAlign w:val="superscript"/>
        </w:rPr>
        <w:t>,</w:t>
      </w:r>
      <w:r w:rsidR="00052D94" w:rsidRPr="00C81790">
        <w:rPr>
          <w:rFonts w:ascii="Times New Roman" w:hAnsi="Times New Roman"/>
          <w:vertAlign w:val="superscript"/>
        </w:rPr>
        <w:t>‡</w:t>
      </w:r>
      <w:r>
        <w:t xml:space="preserve"> Yanping Zhu,</w:t>
      </w:r>
      <w:r w:rsidR="00EA70B7" w:rsidRPr="00EA70B7">
        <w:rPr>
          <w:vertAlign w:val="superscript"/>
        </w:rPr>
        <w:t xml:space="preserve"> </w:t>
      </w:r>
      <w:r w:rsidR="00EA70B7" w:rsidRPr="00170334">
        <w:rPr>
          <w:vertAlign w:val="superscript"/>
        </w:rPr>
        <w:t>†</w:t>
      </w:r>
      <w:r w:rsidR="00253C4B">
        <w:rPr>
          <w:vertAlign w:val="superscript"/>
        </w:rPr>
        <w:t>,</w:t>
      </w:r>
      <w:r w:rsidR="00C81790" w:rsidRPr="00C81790">
        <w:rPr>
          <w:rFonts w:ascii="Times New Roman" w:hAnsi="Times New Roman"/>
          <w:vertAlign w:val="superscript"/>
        </w:rPr>
        <w:t>‡</w:t>
      </w:r>
      <w:r>
        <w:t xml:space="preserve"> Ta-Wei Liu,</w:t>
      </w:r>
      <w:r w:rsidR="00EA70B7" w:rsidRPr="00EA70B7">
        <w:rPr>
          <w:vertAlign w:val="superscript"/>
        </w:rPr>
        <w:t xml:space="preserve"> </w:t>
      </w:r>
      <w:r w:rsidR="00EA70B7" w:rsidRPr="00170334">
        <w:rPr>
          <w:vertAlign w:val="superscript"/>
        </w:rPr>
        <w:t>†</w:t>
      </w:r>
      <w:r w:rsidR="00253C4B">
        <w:rPr>
          <w:vertAlign w:val="superscript"/>
        </w:rPr>
        <w:t>,</w:t>
      </w:r>
      <w:r w:rsidR="00C81790" w:rsidRPr="00C81790">
        <w:rPr>
          <w:rFonts w:ascii="Times New Roman" w:hAnsi="Times New Roman"/>
          <w:vertAlign w:val="superscript"/>
        </w:rPr>
        <w:t>‡</w:t>
      </w:r>
      <w:r>
        <w:t xml:space="preserve"> </w:t>
      </w:r>
      <w:r w:rsidR="00BC599B">
        <w:t>Lianne Willems</w:t>
      </w:r>
      <w:r w:rsidR="00C81790">
        <w:t>,</w:t>
      </w:r>
      <w:r w:rsidR="009069DA" w:rsidRPr="009069DA">
        <w:rPr>
          <w:vertAlign w:val="superscript"/>
        </w:rPr>
        <w:t>†</w:t>
      </w:r>
      <w:r w:rsidR="00EA70B7" w:rsidRPr="00C81790">
        <w:rPr>
          <w:rFonts w:ascii="Times New Roman" w:hAnsi="Times New Roman"/>
          <w:vertAlign w:val="superscript"/>
        </w:rPr>
        <w:t>‡</w:t>
      </w:r>
      <w:r w:rsidR="00C81790">
        <w:t xml:space="preserve"> </w:t>
      </w:r>
      <w:r w:rsidR="00BC599B">
        <w:t>Matthew G. Alteen</w:t>
      </w:r>
      <w:r w:rsidR="00C81790">
        <w:t>,</w:t>
      </w:r>
      <w:r w:rsidR="009069DA" w:rsidRPr="009069DA">
        <w:rPr>
          <w:vertAlign w:val="superscript"/>
        </w:rPr>
        <w:t>†</w:t>
      </w:r>
      <w:r w:rsidR="00C81790">
        <w:t xml:space="preserve"> Zarina Madden</w:t>
      </w:r>
      <w:r w:rsidR="00253C4B" w:rsidRPr="009069DA">
        <w:rPr>
          <w:vertAlign w:val="superscript"/>
        </w:rPr>
        <w:t>†</w:t>
      </w:r>
      <w:r w:rsidR="00253C4B">
        <w:rPr>
          <w:vertAlign w:val="superscript"/>
        </w:rPr>
        <w:t>,</w:t>
      </w:r>
      <w:r w:rsidR="00C81790" w:rsidRPr="00C81790">
        <w:rPr>
          <w:rFonts w:ascii="Times New Roman" w:hAnsi="Times New Roman"/>
          <w:vertAlign w:val="superscript"/>
        </w:rPr>
        <w:t>‡</w:t>
      </w:r>
      <w:r>
        <w:t xml:space="preserve"> and David J. Vocadlo</w:t>
      </w:r>
      <w:r w:rsidR="009069DA">
        <w:t>*</w:t>
      </w:r>
      <w:r w:rsidR="00253C4B" w:rsidRPr="00253C4B">
        <w:rPr>
          <w:vertAlign w:val="superscript"/>
        </w:rPr>
        <w:t>,</w:t>
      </w:r>
      <w:r w:rsidR="009069DA" w:rsidRPr="009069DA">
        <w:rPr>
          <w:vertAlign w:val="superscript"/>
        </w:rPr>
        <w:t>†</w:t>
      </w:r>
      <w:r w:rsidR="00253C4B">
        <w:rPr>
          <w:vertAlign w:val="superscript"/>
        </w:rPr>
        <w:t>,</w:t>
      </w:r>
      <w:r w:rsidR="00C81790" w:rsidRPr="00C81790">
        <w:rPr>
          <w:rFonts w:ascii="Times New Roman" w:hAnsi="Times New Roman"/>
          <w:vertAlign w:val="superscript"/>
        </w:rPr>
        <w:t>‡</w:t>
      </w:r>
    </w:p>
    <w:p w14:paraId="72D45BD9" w14:textId="5B9BF46D" w:rsidR="00B44EA1" w:rsidRDefault="00170334" w:rsidP="00145BDA">
      <w:pPr>
        <w:pStyle w:val="BCAuthorAddress"/>
      </w:pPr>
      <w:r w:rsidRPr="00170334">
        <w:rPr>
          <w:vertAlign w:val="superscript"/>
        </w:rPr>
        <w:t>†</w:t>
      </w:r>
      <w:r w:rsidR="00F01A4B">
        <w:t xml:space="preserve">Department of Chemistry, </w:t>
      </w:r>
      <w:r w:rsidR="00B44EA1">
        <w:t>Simon Fraser University, Burnaby, B</w:t>
      </w:r>
      <w:r>
        <w:t>ritish Columbia V5A</w:t>
      </w:r>
      <w:r w:rsidR="00EE62B3">
        <w:t>1S6, Canada</w:t>
      </w:r>
      <w:r w:rsidR="00E95C96">
        <w:t>.</w:t>
      </w:r>
      <w:r w:rsidR="00B44EA1">
        <w:t xml:space="preserve"> </w:t>
      </w:r>
    </w:p>
    <w:p w14:paraId="57D480C7" w14:textId="3347913F" w:rsidR="00145BDA" w:rsidRDefault="00170334" w:rsidP="00B44EA1">
      <w:pPr>
        <w:pStyle w:val="BCAuthorAddress"/>
      </w:pPr>
      <w:r w:rsidRPr="00170334">
        <w:rPr>
          <w:vertAlign w:val="superscript"/>
        </w:rPr>
        <w:t>‡</w:t>
      </w:r>
      <w:r w:rsidR="00B44EA1">
        <w:t>Department of Molecular Biology and Biochemistry, Simon Fraser University</w:t>
      </w:r>
      <w:r>
        <w:t>, Burnaby, British Columbia V5A</w:t>
      </w:r>
      <w:r w:rsidR="00B44EA1">
        <w:t>1S6, Canada</w:t>
      </w:r>
      <w:r w:rsidR="00E95C96">
        <w:t>.</w:t>
      </w:r>
      <w:r w:rsidR="00B44EA1">
        <w:t xml:space="preserve"> </w:t>
      </w:r>
    </w:p>
    <w:p w14:paraId="0E5D3055" w14:textId="77777777" w:rsidR="00B44EA1" w:rsidRPr="00B44EA1" w:rsidRDefault="00B44EA1" w:rsidP="00B44EA1">
      <w:pPr>
        <w:pStyle w:val="BIEmailAddress"/>
      </w:pPr>
    </w:p>
    <w:p w14:paraId="040F37DC" w14:textId="77777777" w:rsidR="00E621D8" w:rsidRPr="007F6792" w:rsidRDefault="00E621D8" w:rsidP="00E621D8">
      <w:pPr>
        <w:pStyle w:val="BGKeywords"/>
        <w:sectPr w:rsidR="00E621D8" w:rsidRPr="007F6792" w:rsidSect="004C36B9">
          <w:footerReference w:type="even" r:id="rId8"/>
          <w:type w:val="continuous"/>
          <w:pgSz w:w="12240" w:h="15840" w:code="1"/>
          <w:pgMar w:top="720" w:right="1094" w:bottom="950" w:left="1094" w:header="720" w:footer="720" w:gutter="0"/>
          <w:cols w:space="720"/>
          <w:titlePg/>
        </w:sectPr>
      </w:pPr>
      <w:r>
        <w:t>Supporting Information Placeholder</w:t>
      </w:r>
    </w:p>
    <w:p w14:paraId="58312B41" w14:textId="4B168B60" w:rsidR="006B673D" w:rsidRDefault="00E621D8" w:rsidP="000443A2">
      <w:pPr>
        <w:pStyle w:val="BDAbstract"/>
      </w:pPr>
      <w:r w:rsidRPr="000443A2">
        <w:rPr>
          <w:rStyle w:val="BDAbstractTitleChar"/>
          <w:sz w:val="18"/>
          <w:szCs w:val="18"/>
        </w:rPr>
        <w:t>ABSTRACT:</w:t>
      </w:r>
      <w:r w:rsidRPr="000443A2">
        <w:rPr>
          <w:sz w:val="18"/>
          <w:szCs w:val="18"/>
        </w:rPr>
        <w:t xml:space="preserve">  The modification of proteins with </w:t>
      </w:r>
      <w:r w:rsidRPr="000443A2">
        <w:rPr>
          <w:i/>
          <w:sz w:val="18"/>
          <w:szCs w:val="18"/>
        </w:rPr>
        <w:t>O</w:t>
      </w:r>
      <w:r w:rsidRPr="000443A2">
        <w:rPr>
          <w:sz w:val="18"/>
          <w:szCs w:val="18"/>
        </w:rPr>
        <w:t>-linked N-acetylglucosamine (</w:t>
      </w:r>
      <w:r w:rsidRPr="000443A2">
        <w:rPr>
          <w:i/>
          <w:sz w:val="18"/>
          <w:szCs w:val="18"/>
        </w:rPr>
        <w:t>O</w:t>
      </w:r>
      <w:r w:rsidRPr="000443A2">
        <w:rPr>
          <w:sz w:val="18"/>
          <w:szCs w:val="18"/>
        </w:rPr>
        <w:t xml:space="preserve">-GlcNAc) by the enzyme </w:t>
      </w:r>
      <w:r w:rsidRPr="000443A2">
        <w:rPr>
          <w:i/>
          <w:sz w:val="18"/>
          <w:szCs w:val="18"/>
        </w:rPr>
        <w:t>O</w:t>
      </w:r>
      <w:r w:rsidRPr="000443A2">
        <w:rPr>
          <w:sz w:val="18"/>
          <w:szCs w:val="18"/>
        </w:rPr>
        <w:t xml:space="preserve">-GlcNAc transferase (OGT) has emerged as an important regulator of cellular physiology. Metabolic labeling strategies to monitor </w:t>
      </w:r>
      <w:r w:rsidRPr="000443A2">
        <w:rPr>
          <w:i/>
          <w:sz w:val="18"/>
          <w:szCs w:val="18"/>
        </w:rPr>
        <w:t>O</w:t>
      </w:r>
      <w:r w:rsidRPr="000443A2">
        <w:rPr>
          <w:sz w:val="18"/>
          <w:szCs w:val="18"/>
        </w:rPr>
        <w:t xml:space="preserve">-GlcNAcylation in cells has proven of great value for uncovering the molecular roles of </w:t>
      </w:r>
      <w:r w:rsidRPr="000443A2">
        <w:rPr>
          <w:i/>
          <w:sz w:val="18"/>
          <w:szCs w:val="18"/>
        </w:rPr>
        <w:t>O</w:t>
      </w:r>
      <w:r w:rsidRPr="000443A2">
        <w:rPr>
          <w:sz w:val="18"/>
          <w:szCs w:val="18"/>
        </w:rPr>
        <w:t>-GlcNAc. These strategies rely on two-step labeling procedures, which limits the scope of experiments that can be performed. Here we report on the creation of fluorescent uridine 5’-diphospho-</w:t>
      </w:r>
      <w:r w:rsidRPr="000443A2">
        <w:rPr>
          <w:i/>
          <w:sz w:val="18"/>
          <w:szCs w:val="18"/>
        </w:rPr>
        <w:t>N</w:t>
      </w:r>
      <w:r w:rsidRPr="000443A2">
        <w:rPr>
          <w:sz w:val="18"/>
          <w:szCs w:val="18"/>
        </w:rPr>
        <w:t xml:space="preserve">-acetylglucosamine (UDP-GlcNAc) analogues in which the </w:t>
      </w:r>
      <w:r w:rsidRPr="000443A2">
        <w:rPr>
          <w:i/>
          <w:sz w:val="18"/>
          <w:szCs w:val="18"/>
        </w:rPr>
        <w:t>N</w:t>
      </w:r>
      <w:r w:rsidRPr="000443A2">
        <w:rPr>
          <w:sz w:val="18"/>
          <w:szCs w:val="18"/>
        </w:rPr>
        <w:t xml:space="preserve">-acyl group of glucosamine is modified with a suitable linker and fluorophore. Using human OGT we show these donor sugar substrates permit direct monitoring of OGT activity on protein substrates </w:t>
      </w:r>
      <w:r w:rsidRPr="000443A2">
        <w:rPr>
          <w:i/>
          <w:sz w:val="18"/>
          <w:szCs w:val="18"/>
        </w:rPr>
        <w:t>in vitro</w:t>
      </w:r>
      <w:r w:rsidRPr="000443A2">
        <w:rPr>
          <w:sz w:val="18"/>
          <w:szCs w:val="18"/>
        </w:rPr>
        <w:t xml:space="preserve">. We show that feeding cells with a corresponding fluorescent metabolic precursor for the last step of the hexosamine biosynthetic pathway (HBP) leads to its metabolic assimilation and labeling of </w:t>
      </w:r>
      <w:r w:rsidRPr="000443A2">
        <w:rPr>
          <w:i/>
          <w:sz w:val="18"/>
          <w:szCs w:val="18"/>
        </w:rPr>
        <w:t>O</w:t>
      </w:r>
      <w:r w:rsidRPr="000443A2">
        <w:rPr>
          <w:sz w:val="18"/>
          <w:szCs w:val="18"/>
        </w:rPr>
        <w:t xml:space="preserve">-GlcNAcylated proteins within live cells. This one-step metabolic feeding strategy permits labeling of </w:t>
      </w:r>
      <w:r w:rsidRPr="000443A2">
        <w:rPr>
          <w:i/>
          <w:sz w:val="18"/>
          <w:szCs w:val="18"/>
        </w:rPr>
        <w:t>O</w:t>
      </w:r>
      <w:r w:rsidRPr="000443A2">
        <w:rPr>
          <w:sz w:val="18"/>
          <w:szCs w:val="18"/>
        </w:rPr>
        <w:t>-GlcNAcylated proteins with a fluorescent glucosamine-</w:t>
      </w:r>
      <w:r w:rsidRPr="000443A2">
        <w:rPr>
          <w:rStyle w:val="st"/>
          <w:sz w:val="18"/>
          <w:szCs w:val="18"/>
        </w:rPr>
        <w:t>nitrobenzoxadiazole (GlcN-NBD)</w:t>
      </w:r>
      <w:r w:rsidRPr="000443A2">
        <w:rPr>
          <w:sz w:val="18"/>
          <w:szCs w:val="18"/>
        </w:rPr>
        <w:t xml:space="preserve"> conjugate that accumulates in a time and dose dependent manner. Since no genetic engineering of cells is required, we anticipate this strategy should be generally amenable to studying the roles of </w:t>
      </w:r>
      <w:r w:rsidRPr="000443A2">
        <w:rPr>
          <w:i/>
          <w:sz w:val="18"/>
          <w:szCs w:val="18"/>
        </w:rPr>
        <w:t>O</w:t>
      </w:r>
      <w:r w:rsidRPr="000443A2">
        <w:rPr>
          <w:sz w:val="18"/>
          <w:szCs w:val="18"/>
        </w:rPr>
        <w:t>-GlcNAc in cellular physiology as well as to gain an improved understanding of the regulation of OGT within cells. The further expansion of this one-step in-cell labeling strategy should enable performing a range of experiments including two-colour pulse chase experiments and monitoring OGT activity on specific protein substrate in live cells.</w:t>
      </w:r>
    </w:p>
    <w:p w14:paraId="1931339F" w14:textId="77777777" w:rsidR="00891E93" w:rsidRPr="00A17742" w:rsidRDefault="00422421" w:rsidP="00422421">
      <w:pPr>
        <w:pStyle w:val="Heading1"/>
        <w:ind w:left="240"/>
        <w:rPr>
          <w:rFonts w:ascii="Helvetica" w:hAnsi="Helvetica"/>
          <w:b w:val="0"/>
          <w:color w:val="365F91" w:themeColor="accent1" w:themeShade="BF"/>
        </w:rPr>
      </w:pPr>
      <w:r w:rsidRPr="00A17742">
        <w:rPr>
          <w:rStyle w:val="IntenseReference"/>
          <w:rFonts w:ascii="Helvetica" w:hAnsi="Helvetica"/>
          <w:b/>
          <w:color w:val="17365D" w:themeColor="text2" w:themeShade="BF"/>
        </w:rPr>
        <w:t>INTRODUCTION</w:t>
      </w:r>
      <w:r w:rsidR="00F01A4B" w:rsidRPr="00A17742">
        <w:rPr>
          <w:rFonts w:ascii="Helvetica" w:hAnsi="Helvetica"/>
          <w:b w:val="0"/>
          <w:color w:val="365F91" w:themeColor="accent1" w:themeShade="BF"/>
        </w:rPr>
        <w:t xml:space="preserve"> </w:t>
      </w:r>
    </w:p>
    <w:p w14:paraId="5C5C9BBC" w14:textId="0E1FB40D" w:rsidR="002069EC" w:rsidRPr="00E621D8" w:rsidRDefault="00F53493" w:rsidP="000443A2">
      <w:pPr>
        <w:pStyle w:val="TAMainText"/>
      </w:pPr>
      <w:r w:rsidRPr="00E621D8">
        <w:t xml:space="preserve">The modification of hundreds of nuclear, cytoplasmic, and mitochondrial proteins by </w:t>
      </w:r>
      <w:r w:rsidRPr="00E621D8">
        <w:rPr>
          <w:i/>
        </w:rPr>
        <w:t>N</w:t>
      </w:r>
      <w:r w:rsidRPr="00E621D8">
        <w:t>-acetylglucosamine (GlcNAc)</w:t>
      </w:r>
      <w:r w:rsidR="00110B0F" w:rsidRPr="00E621D8">
        <w:t xml:space="preserve"> </w:t>
      </w:r>
      <w:r w:rsidR="00714F0B" w:rsidRPr="00E621D8">
        <w:t xml:space="preserve">residues </w:t>
      </w:r>
      <w:r w:rsidR="00714F0B" w:rsidRPr="00E621D8">
        <w:rPr>
          <w:i/>
        </w:rPr>
        <w:t>O</w:t>
      </w:r>
      <w:r w:rsidR="00714F0B" w:rsidRPr="00E621D8">
        <w:t>-linked to serine and threonine residues (</w:t>
      </w:r>
      <w:r w:rsidR="00714F0B" w:rsidRPr="00E621D8">
        <w:rPr>
          <w:i/>
        </w:rPr>
        <w:t>O</w:t>
      </w:r>
      <w:r w:rsidR="00714F0B" w:rsidRPr="00E621D8">
        <w:t>-GlcNAc)</w:t>
      </w:r>
      <w:r w:rsidR="00E017CA" w:rsidRPr="000443A2">
        <w:fldChar w:fldCharType="begin"/>
      </w:r>
      <w:r w:rsidR="005169E2">
        <w:instrText xml:space="preserve"> ADDIN EN.CITE &lt;EndNote&gt;&lt;Cite&gt;&lt;Author&gt;Torres&lt;/Author&gt;&lt;Year&gt;1984&lt;/Year&gt;&lt;RecNum&gt;55&lt;/RecNum&gt;&lt;DisplayText&gt;&lt;style face="superscript"&gt;1&lt;/style&gt;&lt;/DisplayText&gt;&lt;record&gt;&lt;rec-number&gt;55&lt;/rec-number&gt;&lt;foreign-keys&gt;&lt;key app="EN" db-id="p5adzazz4x5xv2ewsfspvpzs2dep5xpwzzpf" timestamp="0"&gt;55&lt;/key&gt;&lt;/foreign-keys&gt;&lt;ref-type name="Journal Article"&gt;17&lt;/ref-type&gt;&lt;contributors&gt;&lt;authors&gt;&lt;author&gt;Torres, C. R.&lt;/author&gt;&lt;author&gt;Hart, G. W.&lt;/author&gt;&lt;/authors&gt;&lt;/contributors&gt;&lt;titles&gt;&lt;title&gt;Topography and polypeptide distribution of terminal N-acetylglucosamine residues on the surfaces of intact lymphocytes. Evidence for O-linked GlcNAc&lt;/title&gt;&lt;secondary-title&gt;J Biol Chem&lt;/secondary-title&gt;&lt;/titles&gt;&lt;pages&gt;3308-17&lt;/pages&gt;&lt;volume&gt;259&lt;/volume&gt;&lt;number&gt;5&lt;/number&gt;&lt;keywords&gt;&lt;keyword&gt;Acetylglucosamine/*analysis&lt;/keyword&gt;&lt;keyword&gt;Animals&lt;/keyword&gt;&lt;keyword&gt;Cattle&lt;/keyword&gt;&lt;keyword&gt;Cell Membrane/analysis&lt;/keyword&gt;&lt;keyword&gt;Electrophoresis, Polyacrylamide Gel&lt;/keyword&gt;&lt;keyword&gt;Female&lt;/keyword&gt;&lt;keyword&gt;Galactosyltransferases/metabolism&lt;/keyword&gt;&lt;keyword&gt;Glucosamine/*analogs &amp;amp; derivatives&lt;/keyword&gt;&lt;keyword&gt;Glycopeptides/analysis&lt;/keyword&gt;&lt;keyword&gt;Glycoproteins/*metabolism&lt;/keyword&gt;&lt;keyword&gt;Lymphocytes/*analysis&lt;/keyword&gt;&lt;keyword&gt;Membrane Proteins/*analysis&lt;/keyword&gt;&lt;keyword&gt;Milk/enzymology&lt;/keyword&gt;&lt;keyword&gt;Support, Non-U.S. Gov&amp;apos;t&lt;/keyword&gt;&lt;keyword&gt;Support, U.S. Gov&amp;apos;t, P.H.S.&lt;/keyword&gt;&lt;keyword&gt;Thymus Gland&lt;/keyword&gt;&lt;keyword&gt;Uridine Diphosphate Galactose/analysis&lt;/keyword&gt;&lt;/keywords&gt;&lt;dates&gt;&lt;year&gt;1984&lt;/year&gt;&lt;pub-dates&gt;&lt;date&gt;Mar 10&lt;/date&gt;&lt;/pub-dates&gt;&lt;/dates&gt;&lt;accession-num&gt;6421821&lt;/accession-num&gt;&lt;urls&gt;&lt;related-urls&gt;&lt;url&gt;http://www.ncbi.nlm.nih.gov/entrez/query.fcgi?cmd=Retrieve&amp;amp;db=PubMed&amp;amp;dopt=Citation&amp;amp;list_uids=6421821&lt;/url&gt;&lt;/related-urls&gt;&lt;/urls&gt;&lt;/record&gt;&lt;/Cite&gt;&lt;/EndNote&gt;</w:instrText>
      </w:r>
      <w:r w:rsidR="00E017CA" w:rsidRPr="000443A2">
        <w:fldChar w:fldCharType="separate"/>
      </w:r>
      <w:r w:rsidR="005169E2" w:rsidRPr="005169E2">
        <w:rPr>
          <w:noProof/>
          <w:vertAlign w:val="superscript"/>
        </w:rPr>
        <w:t>1</w:t>
      </w:r>
      <w:r w:rsidR="00E017CA" w:rsidRPr="000443A2">
        <w:fldChar w:fldCharType="end"/>
      </w:r>
      <w:r w:rsidR="00714F0B" w:rsidRPr="00E621D8">
        <w:t xml:space="preserve"> </w:t>
      </w:r>
      <w:r w:rsidR="00110B0F" w:rsidRPr="00E621D8">
        <w:t>is emerging as a major regulator of cellular function.</w:t>
      </w:r>
      <w:r w:rsidR="00E4048F" w:rsidRPr="00E621D8">
        <w:t xml:space="preserve"> </w:t>
      </w:r>
      <w:r w:rsidR="00E017CA" w:rsidRPr="000443A2">
        <w:fldChar w:fldCharType="begin">
          <w:fldData xml:space="preserve">PEVuZE5vdGU+PENpdGU+PEF1dGhvcj5aYWNoYXJhPC9BdXRob3I+PFllYXI+MjAxNTwvWWVhcj48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</w:fldData>
        </w:fldChar>
      </w:r>
      <w:r w:rsidR="005169E2">
        <w:instrText xml:space="preserve"> ADDIN EN.CITE </w:instrText>
      </w:r>
      <w:r w:rsidR="005169E2">
        <w:fldChar w:fldCharType="begin">
          <w:fldData xml:space="preserve">PEVuZE5vdGU+PENpdGU+PEF1dGhvcj5aYWNoYXJhPC9BdXRob3I+PFllYXI+MjAxNTwvWWVhcj48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</w:fldData>
        </w:fldChar>
      </w:r>
      <w:r w:rsidR="005169E2">
        <w:instrText xml:space="preserve"> ADDIN EN.CITE.DATA </w:instrText>
      </w:r>
      <w:r w:rsidR="005169E2">
        <w:fldChar w:fldCharType="end"/>
      </w:r>
      <w:r w:rsidR="00E017CA" w:rsidRPr="000443A2">
        <w:fldChar w:fldCharType="separate"/>
      </w:r>
      <w:r w:rsidR="005169E2" w:rsidRPr="005169E2">
        <w:rPr>
          <w:noProof/>
          <w:vertAlign w:val="superscript"/>
        </w:rPr>
        <w:t>2-3</w:t>
      </w:r>
      <w:r w:rsidR="00E017CA" w:rsidRPr="000443A2">
        <w:fldChar w:fldCharType="end"/>
      </w:r>
      <w:r w:rsidR="00341B06" w:rsidRPr="00E621D8">
        <w:t xml:space="preserve"> </w:t>
      </w:r>
      <w:r w:rsidR="00110B0F" w:rsidRPr="00E621D8">
        <w:t xml:space="preserve">Roles for </w:t>
      </w:r>
      <w:r w:rsidR="00110B0F" w:rsidRPr="00E621D8">
        <w:rPr>
          <w:i/>
        </w:rPr>
        <w:t>O</w:t>
      </w:r>
      <w:r w:rsidR="00B4356E" w:rsidRPr="00E621D8">
        <w:t xml:space="preserve">-GlcNAc have </w:t>
      </w:r>
      <w:r w:rsidR="00110B0F" w:rsidRPr="00E621D8">
        <w:t>recently been uncovered in</w:t>
      </w:r>
      <w:r w:rsidRPr="00E621D8">
        <w:t xml:space="preserve"> </w:t>
      </w:r>
      <w:r w:rsidR="00714F0B" w:rsidRPr="00E621D8">
        <w:t xml:space="preserve">regulating </w:t>
      </w:r>
      <w:r w:rsidRPr="00E621D8">
        <w:t>gene transcription</w:t>
      </w:r>
      <w:r w:rsidR="00F44B73" w:rsidRPr="00E621D8">
        <w:t>,</w:t>
      </w:r>
      <w:r w:rsidR="00E017CA" w:rsidRPr="000443A2">
        <w:fldChar w:fldCharType="begin"/>
      </w:r>
      <w:r w:rsidR="005169E2">
        <w:instrText xml:space="preserve"> ADDIN EN.CITE &lt;EndNote&gt;&lt;Cite&gt;&lt;Author&gt;Hart&lt;/Author&gt;&lt;Year&gt;2011&lt;/Year&gt;&lt;RecNum&gt;2&lt;/RecNum&gt;&lt;DisplayText&gt;&lt;style face="superscript"&gt;4&lt;/style&gt;&lt;/DisplayText&gt;&lt;record&gt;&lt;rec-number&gt;2&lt;/rec-number&gt;&lt;foreign-keys&gt;&lt;key app="EN" db-id="p5adzazz4x5xv2ewsfspvpzs2dep5xpwzzpf" timestamp="0"&gt;2&lt;/key&gt;&lt;/foreign-keys&gt;&lt;ref-type name="Journal Article"&gt;17&lt;/ref-type&gt;&lt;contributors&gt;&lt;authors&gt;&lt;author&gt;Hart, Gerald W&lt;/author&gt;&lt;author&gt;Slawson, Chad&lt;/author&gt;&lt;author&gt;Ramirez-Correa, Genaro&lt;/author&gt;&lt;author&gt;Lagerlof, Olof&lt;/author&gt;&lt;/authors&gt;&lt;/contributors&gt;&lt;titles&gt;&lt;title&gt;Cross talk between O-GlcNAcylation and phosphorylation: roles in signaling, transcription, and chronic disease&lt;/title&gt;&lt;secondary-title&gt;Annu. Rev. Biochem.&lt;/secondary-title&gt;&lt;/titles&gt;&lt;pages&gt;825-858&lt;/pages&gt;&lt;volume&gt;80&lt;/volume&gt;&lt;dates&gt;&lt;year&gt;2011&lt;/year&gt;&lt;/dates&gt;&lt;isbn&gt;0066-4154&lt;/isbn&gt;&lt;urls&gt;&lt;/urls&gt;&lt;/record&gt;&lt;/Cite&gt;&lt;/EndNote&gt;</w:instrText>
      </w:r>
      <w:r w:rsidR="00E017CA" w:rsidRPr="000443A2">
        <w:fldChar w:fldCharType="separate"/>
      </w:r>
      <w:r w:rsidR="005169E2" w:rsidRPr="005169E2">
        <w:rPr>
          <w:noProof/>
          <w:vertAlign w:val="superscript"/>
        </w:rPr>
        <w:t>4</w:t>
      </w:r>
      <w:r w:rsidR="00E017CA" w:rsidRPr="000443A2">
        <w:fldChar w:fldCharType="end"/>
      </w:r>
      <w:r w:rsidRPr="00E621D8">
        <w:t xml:space="preserve"> nutrient sensing</w:t>
      </w:r>
      <w:r w:rsidR="00F44B73" w:rsidRPr="00E621D8">
        <w:t>,</w:t>
      </w:r>
      <w:r w:rsidR="00E017CA" w:rsidRPr="000443A2">
        <w:fldChar w:fldCharType="begin">
          <w:fldData xml:space="preserve">PEVuZE5vdGU+PENpdGU+PEF1dGhvcj5IYXJkaXZpbGzDqTwvQXV0aG9yPjxZZWFyPjIwMTQ8L1ll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</w:fldData>
        </w:fldChar>
      </w:r>
      <w:r w:rsidR="005169E2">
        <w:instrText xml:space="preserve"> ADDIN EN.CITE </w:instrText>
      </w:r>
      <w:r w:rsidR="005169E2">
        <w:fldChar w:fldCharType="begin">
          <w:fldData xml:space="preserve">PEVuZE5vdGU+PENpdGU+PEF1dGhvcj5IYXJkaXZpbGzDqTwvQXV0aG9yPjxZZWFyPjIwMTQ8L1ll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</w:fldData>
        </w:fldChar>
      </w:r>
      <w:r w:rsidR="005169E2">
        <w:instrText xml:space="preserve"> ADDIN EN.CITE.DATA </w:instrText>
      </w:r>
      <w:r w:rsidR="005169E2">
        <w:fldChar w:fldCharType="end"/>
      </w:r>
      <w:r w:rsidR="00E017CA" w:rsidRPr="000443A2">
        <w:fldChar w:fldCharType="separate"/>
      </w:r>
      <w:r w:rsidR="005169E2" w:rsidRPr="005169E2">
        <w:rPr>
          <w:noProof/>
          <w:vertAlign w:val="superscript"/>
        </w:rPr>
        <w:t>5-6</w:t>
      </w:r>
      <w:r w:rsidR="00E017CA" w:rsidRPr="000443A2">
        <w:fldChar w:fldCharType="end"/>
      </w:r>
      <w:r w:rsidRPr="00E621D8">
        <w:t xml:space="preserve"> and stress response</w:t>
      </w:r>
      <w:r w:rsidR="00E017CA" w:rsidRPr="000443A2">
        <w:fldChar w:fldCharType="begin">
          <w:fldData xml:space="preserve">PEVuZE5vdGU+PENpdGU+PEF1dGhvcj5Hcm92ZXM8L0F1dGhvcj48WWVhcj4yMDEzPC9ZZWFyPjxS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</w:fldData>
        </w:fldChar>
      </w:r>
      <w:r w:rsidR="005169E2">
        <w:instrText xml:space="preserve"> ADDIN EN.CITE </w:instrText>
      </w:r>
      <w:r w:rsidR="005169E2">
        <w:fldChar w:fldCharType="begin">
          <w:fldData xml:space="preserve">PEVuZE5vdGU+PENpdGU+PEF1dGhvcj5Hcm92ZXM8L0F1dGhvcj48WWVhcj4yMDEzPC9ZZWFyPjxS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</w:fldData>
        </w:fldChar>
      </w:r>
      <w:r w:rsidR="005169E2">
        <w:instrText xml:space="preserve"> ADDIN EN.CITE.DATA </w:instrText>
      </w:r>
      <w:r w:rsidR="005169E2">
        <w:fldChar w:fldCharType="end"/>
      </w:r>
      <w:r w:rsidR="00E017CA" w:rsidRPr="000443A2">
        <w:fldChar w:fldCharType="separate"/>
      </w:r>
      <w:r w:rsidR="005169E2" w:rsidRPr="005169E2">
        <w:rPr>
          <w:noProof/>
          <w:vertAlign w:val="superscript"/>
        </w:rPr>
        <w:t>7-8</w:t>
      </w:r>
      <w:r w:rsidR="00E017CA" w:rsidRPr="000443A2">
        <w:fldChar w:fldCharType="end"/>
      </w:r>
      <w:r w:rsidR="00E4048F" w:rsidRPr="00E621D8">
        <w:t>.</w:t>
      </w:r>
      <w:r w:rsidRPr="00E621D8">
        <w:t xml:space="preserve"> </w:t>
      </w:r>
      <w:r w:rsidR="00110B0F" w:rsidRPr="00E621D8">
        <w:t>Furthermore, various</w:t>
      </w:r>
      <w:r w:rsidRPr="00E621D8">
        <w:t xml:space="preserve"> diseases are associated with changes in </w:t>
      </w:r>
      <w:r w:rsidRPr="00E621D8">
        <w:rPr>
          <w:i/>
        </w:rPr>
        <w:t>O</w:t>
      </w:r>
      <w:r w:rsidRPr="00E621D8">
        <w:t>-GlcNAc modification such as cancer</w:t>
      </w:r>
      <w:r w:rsidR="00110B0F" w:rsidRPr="00E621D8">
        <w:t>s</w:t>
      </w:r>
      <w:r w:rsidR="00F44B73" w:rsidRPr="00E621D8">
        <w:t>,</w:t>
      </w:r>
      <w:r w:rsidR="00E017CA" w:rsidRPr="000443A2">
        <w:fldChar w:fldCharType="begin"/>
      </w:r>
      <w:r w:rsidR="005169E2">
        <w:instrText xml:space="preserve"> ADDIN EN.CITE &lt;EndNote&gt;&lt;Cite&gt;&lt;Author&gt;Ferrer&lt;/Author&gt;&lt;Year&gt;2016&lt;/Year&gt;&lt;RecNum&gt;6&lt;/RecNum&gt;&lt;IDText&gt;O-GlcNAcylation in cancer biology: linking metabolism and signaling&lt;/IDText&gt;&lt;DisplayText&gt;&lt;style face="superscript"&gt;9&lt;/style&gt;&lt;/DisplayText&gt;&lt;record&gt;&lt;rec-number&gt;6&lt;/rec-number&gt;&lt;foreign-keys&gt;&lt;key app="EN" db-id="p5adzazz4x5xv2ewsfspvpzs2dep5xpwzzpf" timestamp="0"&gt;6&lt;/key&gt;&lt;/foreign-keys&gt;&lt;ref-type name="Journal Article"&gt;17&lt;/ref-type&gt;&lt;contributors&gt;&lt;authors&gt;&lt;author&gt;Ferrer, Christina M&lt;/author&gt;&lt;author&gt;Sodi, Valerie L&lt;/author&gt;&lt;author&gt;Reginato, Mauricio J&lt;/author&gt;&lt;/authors&gt;&lt;/contributors&gt;&lt;titles&gt;&lt;title&gt;O-GlcNAcylation in cancer biology: linking metabolism and signaling&lt;/title&gt;&lt;secondary-title&gt;J. Mol. Biol. &lt;/secondary-title&gt;&lt;/titles&gt;&lt;pages&gt;3282-3294&lt;/pages&gt;&lt;volume&gt;428&lt;/volume&gt;&lt;number&gt;16&lt;/number&gt;&lt;dates&gt;&lt;year&gt;2016&lt;/year&gt;&lt;/dates&gt;&lt;isbn&gt;0022-2836&lt;/isbn&gt;&lt;urls&gt;&lt;/urls&gt;&lt;/record&gt;&lt;/Cite&gt;&lt;/EndNote&gt;</w:instrText>
      </w:r>
      <w:r w:rsidR="00E017CA" w:rsidRPr="000443A2">
        <w:fldChar w:fldCharType="separate"/>
      </w:r>
      <w:r w:rsidR="005169E2" w:rsidRPr="005169E2">
        <w:rPr>
          <w:noProof/>
          <w:vertAlign w:val="superscript"/>
        </w:rPr>
        <w:t>9</w:t>
      </w:r>
      <w:r w:rsidR="00E017CA" w:rsidRPr="000443A2">
        <w:fldChar w:fldCharType="end"/>
      </w:r>
      <w:r w:rsidR="00DA569F" w:rsidRPr="00E621D8">
        <w:t xml:space="preserve"> </w:t>
      </w:r>
      <w:r w:rsidR="00E017CA" w:rsidRPr="000443A2">
        <w:fldChar w:fldCharType="begin"/>
      </w:r>
      <w:r w:rsidR="005169E2">
        <w:instrText xml:space="preserve"> ADDIN EN.CITE &lt;EndNote&gt;&lt;Cite&gt;&lt;Author&gt;Hanover&lt;/Author&gt;&lt;Year&gt;2018&lt;/Year&gt;&lt;RecNum&gt;51&lt;/RecNum&gt;&lt;DisplayText&gt;&lt;style face="superscript"&gt;10&lt;/style&gt;&lt;/DisplayText&gt;&lt;record&gt;&lt;rec-number&gt;51&lt;/rec-number&gt;&lt;foreign-keys&gt;&lt;key app="EN" db-id="p5adzazz4x5xv2ewsfspvpzs2dep5xpwzzpf" timestamp="0"&gt;51&lt;/key&gt;&lt;/foreign-keys&gt;&lt;ref-type name="Journal Article"&gt;17&lt;/ref-type&gt;&lt;contributors&gt;&lt;authors&gt;&lt;author&gt;Hanover, J. A.&lt;/author&gt;&lt;author&gt;Chen, W.&lt;/author&gt;&lt;author&gt;Bond, M. R.&lt;/author&gt;&lt;/authors&gt;&lt;/contributors&gt;&lt;auth-address&gt;Laboratory of Cell Biochemistry and Molecular Biology, NIDDK, NIH, Bldg 8 Rm B1 27, 9000 Rockville Pike, Bethesda, MD, 20892-0851, USA. jah@helix.nih.gov.&amp;#xD;NIDDK Genomics Core, Bethesda, MD, USA.&amp;#xD;Laboratory of Cell Biochemistry and Molecular Biology, NIDDK, NIH, Bldg 8 Rm B1 27, 9000 Rockville Pike, Bethesda, MD, 20892-0851, USA.&lt;/auth-address&gt;&lt;titles&gt;&lt;title&gt;O-GlcNAc in cancer: An Oncometabolism-fueled vicious cycle&lt;/title&gt;&lt;secondary-title&gt;J Bioenerg Biomembr&lt;/secondary-title&gt;&lt;/titles&gt;&lt;pages&gt;155-173&lt;/pages&gt;&lt;volume&gt;50&lt;/volume&gt;&lt;number&gt;3&lt;/number&gt;&lt;edition&gt;2018/03/30&lt;/edition&gt;&lt;keywords&gt;&lt;keyword&gt;Cancer&lt;/keyword&gt;&lt;keyword&gt;DNA damage&lt;/keyword&gt;&lt;keyword&gt;Epigenetics&lt;/keyword&gt;&lt;keyword&gt;Glycolysis&lt;/keyword&gt;&lt;keyword&gt;Hexosamine biosythetic pathway&lt;/keyword&gt;&lt;keyword&gt;O-GlcNAc&lt;/keyword&gt;&lt;keyword&gt;Oncogenes&lt;/keyword&gt;&lt;keyword&gt;Oncometabolism&lt;/keyword&gt;&lt;keyword&gt;Oxidative phosphorylation&lt;/keyword&gt;&lt;keyword&gt;Tumor suppressors&lt;/keyword&gt;&lt;/keywords&gt;&lt;dates&gt;&lt;year&gt;2018&lt;/year&gt;&lt;pub-dates&gt;&lt;date&gt;Jun&lt;/date&gt;&lt;/pub-dates&gt;&lt;/dates&gt;&lt;isbn&gt;1573-6881 (Electronic)&amp;#xD;0145-479X (Linking)&lt;/isbn&gt;&lt;accession-num&gt;29594839&lt;/accession-num&gt;&lt;urls&gt;&lt;related-urls&gt;&lt;url&gt;https://www.ncbi.nlm.nih.gov/pubmed/29594839&lt;/url&gt;&lt;/related-urls&gt;&lt;/urls&gt;&lt;electronic-resource-num&gt;10.1007/s10863-018-9751-2&lt;/electronic-resource-num&gt;&lt;/record&gt;&lt;/Cite&gt;&lt;/EndNote&gt;</w:instrText>
      </w:r>
      <w:r w:rsidR="00E017CA" w:rsidRPr="000443A2">
        <w:fldChar w:fldCharType="separate"/>
      </w:r>
      <w:r w:rsidR="005169E2" w:rsidRPr="005169E2">
        <w:rPr>
          <w:noProof/>
          <w:vertAlign w:val="superscript"/>
        </w:rPr>
        <w:t>10</w:t>
      </w:r>
      <w:r w:rsidR="00E017CA" w:rsidRPr="000443A2">
        <w:fldChar w:fldCharType="end"/>
      </w:r>
      <w:r w:rsidRPr="00E621D8">
        <w:t xml:space="preserve"> cardiovascular </w:t>
      </w:r>
      <w:r w:rsidR="00110B0F" w:rsidRPr="00E621D8">
        <w:t>disease</w:t>
      </w:r>
      <w:r w:rsidR="00AF4A25" w:rsidRPr="00E621D8">
        <w:t xml:space="preserve"> </w:t>
      </w:r>
      <w:r w:rsidR="00E017CA" w:rsidRPr="000443A2">
        <w:fldChar w:fldCharType="begin">
          <w:fldData xml:space="preserve">PEVuZE5vdGU+PENpdGU+PEF1dGhvcj5XcmlnaHQ8L0F1dGhvcj48WWVhcj4yMDE3PC9ZZWFyPjxS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</w:fldData>
        </w:fldChar>
      </w:r>
      <w:r w:rsidR="005169E2">
        <w:instrText xml:space="preserve"> ADDIN EN.CITE </w:instrText>
      </w:r>
      <w:r w:rsidR="005169E2">
        <w:fldChar w:fldCharType="begin">
          <w:fldData xml:space="preserve">PEVuZE5vdGU+PENpdGU+PEF1dGhvcj5XcmlnaHQ8L0F1dGhvcj48WWVhcj4yMDE3PC9ZZWFyPjxS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</w:fldData>
        </w:fldChar>
      </w:r>
      <w:r w:rsidR="005169E2">
        <w:instrText xml:space="preserve"> ADDIN EN.CITE.DATA </w:instrText>
      </w:r>
      <w:r w:rsidR="005169E2">
        <w:fldChar w:fldCharType="end"/>
      </w:r>
      <w:r w:rsidR="00E017CA" w:rsidRPr="000443A2">
        <w:fldChar w:fldCharType="separate"/>
      </w:r>
      <w:r w:rsidR="005169E2" w:rsidRPr="005169E2">
        <w:rPr>
          <w:noProof/>
          <w:vertAlign w:val="superscript"/>
        </w:rPr>
        <w:t>11-12</w:t>
      </w:r>
      <w:r w:rsidR="00E017CA" w:rsidRPr="000443A2">
        <w:fldChar w:fldCharType="end"/>
      </w:r>
      <w:r w:rsidR="00110B0F" w:rsidRPr="00E621D8">
        <w:t xml:space="preserve"> </w:t>
      </w:r>
      <w:r w:rsidRPr="00E621D8">
        <w:t>and neurodegenerative disorder</w:t>
      </w:r>
      <w:r w:rsidR="00110B0F" w:rsidRPr="00E621D8">
        <w:t>s</w:t>
      </w:r>
      <w:r w:rsidR="00F44B73" w:rsidRPr="00E621D8">
        <w:t>.</w:t>
      </w:r>
      <w:r w:rsidR="00E017CA" w:rsidRPr="000443A2">
        <w:fldChar w:fldCharType="begin">
          <w:fldData xml:space="preserve">PEVuZE5vdGU+PENpdGU+PEF1dGhvcj5aaHU8L0F1dGhvcj48WWVhcj4yMDE0PC9ZZWFyPjxSZWNO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</w:fldData>
        </w:fldChar>
      </w:r>
      <w:r w:rsidR="005169E2">
        <w:instrText xml:space="preserve"> ADDIN EN.CITE </w:instrText>
      </w:r>
      <w:r w:rsidR="005169E2">
        <w:fldChar w:fldCharType="begin">
          <w:fldData xml:space="preserve">PEVuZE5vdGU+PENpdGU+PEF1dGhvcj5aaHU8L0F1dGhvcj48WWVhcj4yMDE0PC9ZZWFyPjxSZWNO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</w:fldData>
        </w:fldChar>
      </w:r>
      <w:r w:rsidR="005169E2">
        <w:instrText xml:space="preserve"> ADDIN EN.CITE.DATA </w:instrText>
      </w:r>
      <w:r w:rsidR="005169E2">
        <w:fldChar w:fldCharType="end"/>
      </w:r>
      <w:r w:rsidR="00E017CA" w:rsidRPr="000443A2">
        <w:fldChar w:fldCharType="separate"/>
      </w:r>
      <w:r w:rsidR="005169E2" w:rsidRPr="005169E2">
        <w:rPr>
          <w:noProof/>
          <w:vertAlign w:val="superscript"/>
        </w:rPr>
        <w:t>13-14</w:t>
      </w:r>
      <w:r w:rsidR="00E017CA" w:rsidRPr="000443A2">
        <w:fldChar w:fldCharType="end"/>
      </w:r>
      <w:r w:rsidRPr="00E621D8">
        <w:t xml:space="preserve"> </w:t>
      </w:r>
      <w:r w:rsidR="00110B0F" w:rsidRPr="00E621D8">
        <w:t xml:space="preserve">Remarkably, despite the abundance of </w:t>
      </w:r>
      <w:r w:rsidR="00110B0F" w:rsidRPr="00E621D8">
        <w:rPr>
          <w:i/>
        </w:rPr>
        <w:t>O</w:t>
      </w:r>
      <w:r w:rsidR="00110B0F" w:rsidRPr="00E621D8">
        <w:t xml:space="preserve">-GlcNAc </w:t>
      </w:r>
      <w:r w:rsidR="009650B0" w:rsidRPr="00E621D8">
        <w:t xml:space="preserve">on </w:t>
      </w:r>
      <w:r w:rsidR="00714F0B" w:rsidRPr="00E621D8">
        <w:t>hundreds of</w:t>
      </w:r>
      <w:r w:rsidR="009650B0" w:rsidRPr="00E621D8">
        <w:t xml:space="preserve"> </w:t>
      </w:r>
      <w:r w:rsidR="00714F0B" w:rsidRPr="00E621D8">
        <w:t xml:space="preserve">structurally </w:t>
      </w:r>
      <w:r w:rsidR="009650B0" w:rsidRPr="00E621D8">
        <w:t xml:space="preserve">diverse proteins </w:t>
      </w:r>
      <w:r w:rsidR="00110B0F" w:rsidRPr="00E621D8">
        <w:t xml:space="preserve">within cells, only </w:t>
      </w:r>
      <w:r w:rsidR="009650B0" w:rsidRPr="00E621D8">
        <w:t>a single</w:t>
      </w:r>
      <w:r w:rsidRPr="00E621D8">
        <w:t xml:space="preserve"> glycosyltransferase </w:t>
      </w:r>
      <w:r w:rsidR="009650B0" w:rsidRPr="00E621D8">
        <w:t>acts to install this modification. U</w:t>
      </w:r>
      <w:r w:rsidRPr="00E621D8">
        <w:t>ridine diphosphate-</w:t>
      </w:r>
      <w:r w:rsidRPr="00E621D8">
        <w:rPr>
          <w:i/>
        </w:rPr>
        <w:t>N</w:t>
      </w:r>
      <w:r w:rsidRPr="00E621D8">
        <w:t>-acetyl-</w:t>
      </w:r>
      <w:r w:rsidRPr="000443A2">
        <w:t>D</w:t>
      </w:r>
      <w:r w:rsidRPr="00E621D8">
        <w:t>-glucosamine:polypeptidyl</w:t>
      </w:r>
      <w:r w:rsidR="0090525C" w:rsidRPr="00E621D8">
        <w:t xml:space="preserve"> </w:t>
      </w:r>
      <w:r w:rsidRPr="00E621D8">
        <w:t xml:space="preserve">transferase (OGT, GT family 41) </w:t>
      </w:r>
      <w:r w:rsidR="009650B0" w:rsidRPr="00E621D8">
        <w:t xml:space="preserve">uses </w:t>
      </w:r>
      <w:bookmarkStart w:id="1" w:name="_Hlk517183883"/>
      <w:r w:rsidR="009650B0" w:rsidRPr="00E621D8">
        <w:t>uridine</w:t>
      </w:r>
      <w:r w:rsidR="00BE6CA2" w:rsidRPr="00E621D8">
        <w:t>-5’-</w:t>
      </w:r>
      <w:r w:rsidR="00B4356E" w:rsidRPr="00E621D8">
        <w:t>di</w:t>
      </w:r>
      <w:r w:rsidR="001420B7" w:rsidRPr="00E621D8">
        <w:t>phosph</w:t>
      </w:r>
      <w:r w:rsidR="00BE6CA2" w:rsidRPr="00E621D8">
        <w:t>o</w:t>
      </w:r>
      <w:bookmarkEnd w:id="1"/>
      <w:r w:rsidR="00BE6CA2" w:rsidRPr="00E621D8">
        <w:t>-</w:t>
      </w:r>
      <w:r w:rsidR="00BE6CA2" w:rsidRPr="00E621D8">
        <w:rPr>
          <w:i/>
        </w:rPr>
        <w:t>N</w:t>
      </w:r>
      <w:r w:rsidR="00BE6CA2" w:rsidRPr="00E621D8">
        <w:t xml:space="preserve">-acetylglucosamine </w:t>
      </w:r>
      <w:r w:rsidR="009650B0" w:rsidRPr="00E621D8">
        <w:t xml:space="preserve">(UDP-GlcNAc) as </w:t>
      </w:r>
      <w:r w:rsidR="00756481" w:rsidRPr="00E621D8">
        <w:t xml:space="preserve">a </w:t>
      </w:r>
      <w:r w:rsidR="009650B0" w:rsidRPr="00E621D8">
        <w:t>donor substrate</w:t>
      </w:r>
      <w:r w:rsidR="00B61AB5" w:rsidRPr="00E621D8">
        <w:t xml:space="preserve"> to modify </w:t>
      </w:r>
      <w:r w:rsidR="00714F0B" w:rsidRPr="00E621D8">
        <w:t xml:space="preserve">its </w:t>
      </w:r>
      <w:r w:rsidR="00B61AB5" w:rsidRPr="00E621D8">
        <w:t>target proteins</w:t>
      </w:r>
      <w:r w:rsidR="00F44B73" w:rsidRPr="00E621D8">
        <w:t>.</w:t>
      </w:r>
      <w:r w:rsidR="00E60E1A" w:rsidRPr="00E621D8">
        <w:t xml:space="preserve"> </w:t>
      </w:r>
      <w:r w:rsidR="00E017CA" w:rsidRPr="000443A2">
        <w:fldChar w:fldCharType="begin">
          <w:fldData xml:space="preserve">PEVuZE5vdGU+PENpdGU+PEF1dGhvcj5IYWx0aXdhbmdlcjwvQXV0aG9yPjxZZWFyPjE5OTI8L1ll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</w:fldData>
        </w:fldChar>
      </w:r>
      <w:r w:rsidR="005169E2">
        <w:instrText xml:space="preserve"> ADDIN EN.CITE </w:instrText>
      </w:r>
      <w:r w:rsidR="005169E2">
        <w:fldChar w:fldCharType="begin">
          <w:fldData xml:space="preserve">PEVuZE5vdGU+PENpdGU+PEF1dGhvcj5IYWx0aXdhbmdlcjwvQXV0aG9yPjxZZWFyPjE5OTI8L1ll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</w:fldData>
        </w:fldChar>
      </w:r>
      <w:r w:rsidR="005169E2">
        <w:instrText xml:space="preserve"> ADDIN EN.CITE.DATA </w:instrText>
      </w:r>
      <w:r w:rsidR="005169E2">
        <w:fldChar w:fldCharType="end"/>
      </w:r>
      <w:r w:rsidR="00E017CA" w:rsidRPr="000443A2">
        <w:fldChar w:fldCharType="separate"/>
      </w:r>
      <w:r w:rsidR="005169E2" w:rsidRPr="005169E2">
        <w:rPr>
          <w:noProof/>
          <w:vertAlign w:val="superscript"/>
        </w:rPr>
        <w:t>15-16</w:t>
      </w:r>
      <w:r w:rsidR="00E017CA" w:rsidRPr="000443A2">
        <w:fldChar w:fldCharType="end"/>
      </w:r>
      <w:r w:rsidR="009650B0" w:rsidRPr="00E621D8">
        <w:t xml:space="preserve"> </w:t>
      </w:r>
      <w:r w:rsidR="003B1CB6" w:rsidRPr="00E621D8">
        <w:t xml:space="preserve">The glycoside hydrolase </w:t>
      </w:r>
      <w:r w:rsidR="00B61AB5" w:rsidRPr="00E621D8">
        <w:rPr>
          <w:i/>
        </w:rPr>
        <w:t>N</w:t>
      </w:r>
      <w:r w:rsidR="00B61AB5" w:rsidRPr="00E621D8">
        <w:t>-acetyl-</w:t>
      </w:r>
      <w:r w:rsidR="00B61AB5" w:rsidRPr="00E621D8">
        <w:rPr>
          <w:rFonts w:ascii="Symbol" w:hAnsi="Symbol"/>
        </w:rPr>
        <w:t></w:t>
      </w:r>
      <w:r w:rsidR="00B61AB5" w:rsidRPr="00E621D8">
        <w:t>-</w:t>
      </w:r>
      <w:r w:rsidR="00B61AB5" w:rsidRPr="000443A2">
        <w:t>D</w:t>
      </w:r>
      <w:r w:rsidR="00B61AB5" w:rsidRPr="00E621D8">
        <w:t>-glucosaminidase (OGA</w:t>
      </w:r>
      <w:r w:rsidR="00DA569F" w:rsidRPr="00E621D8">
        <w:t>, GH family 84</w:t>
      </w:r>
      <w:r w:rsidR="00B61AB5" w:rsidRPr="00E621D8">
        <w:t xml:space="preserve">) cleaves off </w:t>
      </w:r>
      <w:r w:rsidR="00B61AB5" w:rsidRPr="00E621D8">
        <w:rPr>
          <w:i/>
        </w:rPr>
        <w:t>O</w:t>
      </w:r>
      <w:r w:rsidR="00B61AB5" w:rsidRPr="00E621D8">
        <w:t>-GlcNAc residues and returns proteins to their unmodified state.</w:t>
      </w:r>
      <w:r w:rsidR="00E017CA" w:rsidRPr="000443A2">
        <w:fldChar w:fldCharType="begin"/>
      </w:r>
      <w:r w:rsidR="005169E2">
        <w:instrText xml:space="preserve"> ADDIN EN.CITE &lt;EndNote&gt;&lt;Cite&gt;&lt;Author&gt;Dong&lt;/Author&gt;&lt;Year&gt;1994&lt;/Year&gt;&lt;RecNum&gt;11&lt;/RecNum&gt;&lt;IDText&gt;Purification and characterization of an O-GlcNAc selective N-acetyl-beta-D-glucosaminidase from rat spleen cytosol&lt;/IDText&gt;&lt;DisplayText&gt;&lt;style face="superscript"&gt;17-18&lt;/style&gt;&lt;/DisplayText&gt;&lt;record&gt;&lt;rec-number&gt;11&lt;/rec-number&gt;&lt;foreign-keys&gt;&lt;key app="EN" db-id="p5adzazz4x5xv2ewsfspvpzs2dep5xpwzzpf" timestamp="0"&gt;11&lt;/key&gt;&lt;/foreign-keys&gt;&lt;ref-type name="Journal Article"&gt;17&lt;/ref-type&gt;&lt;contributors&gt;&lt;authors&gt;&lt;author&gt;Dong, DL&lt;/author&gt;&lt;author&gt;Hart, Gerald W&lt;/author&gt;&lt;/authors&gt;&lt;/contributors&gt;&lt;titles&gt;&lt;title&gt;Purification and characterization of an O-GlcNAc selective N-acetyl-beta-D-glucosaminidase from rat spleen cytosol&lt;/title&gt;&lt;secondary-title&gt;J. Biol. Chem.&lt;/secondary-title&gt;&lt;/titles&gt;&lt;pages&gt;19321-19330&lt;/pages&gt;&lt;volume&gt;269&lt;/volume&gt;&lt;number&gt;30&lt;/number&gt;&lt;dates&gt;&lt;year&gt;1994&lt;/year&gt;&lt;/dates&gt;&lt;isbn&gt;0021-9258&lt;/isbn&gt;&lt;urls&gt;&lt;/urls&gt;&lt;/record&gt;&lt;/Cite&gt;&lt;Cite&gt;&lt;Author&gt;Gao&lt;/Author&gt;&lt;Year&gt;2001&lt;/Year&gt;&lt;RecNum&gt;12&lt;/RecNum&gt;&lt;IDText&gt;Dynamic O-glycosylation of nuclear and cytosolic proteins Cloning and characterization of a neutral, cytosolic β-N-acetylglucosaminidase from human brain&lt;/IDText&gt;&lt;record&gt;&lt;rec-number&gt;12&lt;/rec-number&gt;&lt;foreign-keys&gt;&lt;key app="EN" db-id="p5adzazz4x5xv2ewsfspvpzs2dep5xpwzzpf" timestamp="0"&gt;12&lt;/key&gt;&lt;/foreign-keys&gt;&lt;ref-type name="Journal Article"&gt;17&lt;/ref-type&gt;&lt;contributors&gt;&lt;authors&gt;&lt;author&gt;Gao, Yuan&lt;/author&gt;&lt;author&gt;Wells, Lance&lt;/author&gt;&lt;author&gt;Comer, Frank I&lt;/author&gt;&lt;author&gt;Parker, Glendon J&lt;/author&gt;&lt;author&gt;Hart, Gerald W&lt;/author&gt;&lt;/authors&gt;&lt;/contributors&gt;&lt;titles&gt;&lt;title&gt;Dynamic O-glycosylation of nuclear and cytosolic proteins Cloning and characterization of a neutral, cytosolic β-N-acetylglucosaminidase from human brain&lt;/title&gt;&lt;secondary-title&gt;J. Biol. Chem.&lt;/secondary-title&gt;&lt;/titles&gt;&lt;pages&gt;9838-9845&lt;/pages&gt;&lt;volume&gt;276&lt;/volume&gt;&lt;number&gt;13&lt;/number&gt;&lt;dates&gt;&lt;year&gt;2001&lt;/year&gt;&lt;/dates&gt;&lt;isbn&gt;0021-9258&lt;/isbn&gt;&lt;urls&gt;&lt;/urls&gt;&lt;/record&gt;&lt;/Cite&gt;&lt;/EndNote&gt;</w:instrText>
      </w:r>
      <w:r w:rsidR="00E017CA" w:rsidRPr="000443A2">
        <w:fldChar w:fldCharType="separate"/>
      </w:r>
      <w:r w:rsidR="005169E2" w:rsidRPr="005169E2">
        <w:rPr>
          <w:noProof/>
          <w:vertAlign w:val="superscript"/>
        </w:rPr>
        <w:t>17-18</w:t>
      </w:r>
      <w:r w:rsidR="00E017CA" w:rsidRPr="000443A2">
        <w:fldChar w:fldCharType="end"/>
      </w:r>
      <w:r w:rsidR="00B61AB5" w:rsidRPr="00E621D8">
        <w:t xml:space="preserve"> Given the central regulatory role of OGT in regulating cellular </w:t>
      </w:r>
      <w:r w:rsidR="00B61AB5" w:rsidRPr="00E621D8">
        <w:rPr>
          <w:i/>
        </w:rPr>
        <w:t>O</w:t>
      </w:r>
      <w:r w:rsidR="00B61AB5" w:rsidRPr="00E621D8">
        <w:t>-GlcNAcylation</w:t>
      </w:r>
      <w:r w:rsidR="00EC1AAF" w:rsidRPr="00E621D8">
        <w:t>,</w:t>
      </w:r>
      <w:r w:rsidR="00B61AB5" w:rsidRPr="00E621D8">
        <w:t xml:space="preserve"> how it </w:t>
      </w:r>
      <w:r w:rsidR="004563B5" w:rsidRPr="00E621D8">
        <w:t>distinguishes</w:t>
      </w:r>
      <w:r w:rsidR="00756481" w:rsidRPr="00E621D8">
        <w:t xml:space="preserve"> its substrates</w:t>
      </w:r>
      <w:r w:rsidR="004563B5" w:rsidRPr="00E621D8">
        <w:t xml:space="preserve">, the basis for its substrate preference, and its </w:t>
      </w:r>
      <w:r w:rsidR="00756481" w:rsidRPr="00E621D8">
        <w:t>regulat</w:t>
      </w:r>
      <w:r w:rsidR="004563B5" w:rsidRPr="00E621D8">
        <w:t>ion</w:t>
      </w:r>
      <w:r w:rsidR="00756481" w:rsidRPr="00E621D8">
        <w:t xml:space="preserve"> within cells </w:t>
      </w:r>
      <w:r w:rsidR="00714F0B" w:rsidRPr="00E621D8">
        <w:t>are</w:t>
      </w:r>
      <w:r w:rsidR="00756481" w:rsidRPr="00E621D8">
        <w:t xml:space="preserve"> accordingly topic</w:t>
      </w:r>
      <w:r w:rsidR="00714F0B" w:rsidRPr="00E621D8">
        <w:t>s</w:t>
      </w:r>
      <w:r w:rsidR="00756481" w:rsidRPr="00E621D8">
        <w:t xml:space="preserve"> of great interest</w:t>
      </w:r>
      <w:r w:rsidR="00E017CA" w:rsidRPr="000443A2">
        <w:fldChar w:fldCharType="begin">
          <w:fldData xml:space="preserve">PEVuZE5vdGU+PENpdGU+PEF1dGhvcj5MZXZpbmU8L0F1dGhvcj48WWVhcj4yMDE4PC9ZZWFyPjxS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</w:fldData>
        </w:fldChar>
      </w:r>
      <w:r w:rsidR="005169E2">
        <w:instrText xml:space="preserve"> ADDIN EN.CITE </w:instrText>
      </w:r>
      <w:r w:rsidR="005169E2">
        <w:fldChar w:fldCharType="begin">
          <w:fldData xml:space="preserve">PEVuZE5vdGU+PENpdGU+PEF1dGhvcj5MZXZpbmU8L0F1dGhvcj48WWVhcj4yMDE4PC9ZZWFyPjxS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</w:fldData>
        </w:fldChar>
      </w:r>
      <w:r w:rsidR="005169E2">
        <w:instrText xml:space="preserve"> ADDIN EN.CITE.DATA </w:instrText>
      </w:r>
      <w:r w:rsidR="005169E2">
        <w:fldChar w:fldCharType="end"/>
      </w:r>
      <w:r w:rsidR="00E017CA" w:rsidRPr="000443A2">
        <w:fldChar w:fldCharType="separate"/>
      </w:r>
      <w:r w:rsidR="005169E2" w:rsidRPr="005169E2">
        <w:rPr>
          <w:noProof/>
          <w:vertAlign w:val="superscript"/>
        </w:rPr>
        <w:t>19-22</w:t>
      </w:r>
      <w:r w:rsidR="00E017CA" w:rsidRPr="000443A2">
        <w:fldChar w:fldCharType="end"/>
      </w:r>
      <w:r w:rsidR="00756481" w:rsidRPr="00E621D8">
        <w:t xml:space="preserve">. </w:t>
      </w:r>
    </w:p>
    <w:p w14:paraId="36F8D6F0" w14:textId="6623C439" w:rsidR="00B14C95" w:rsidRDefault="000443A2" w:rsidP="000443A2">
      <w:pPr>
        <w:pStyle w:val="TAMainText"/>
      </w:pPr>
      <w:r>
        <w:t xml:space="preserve">    </w:t>
      </w:r>
      <w:r w:rsidR="004563B5">
        <w:t xml:space="preserve">To address these </w:t>
      </w:r>
      <w:r w:rsidR="00714F0B">
        <w:t xml:space="preserve">and other related </w:t>
      </w:r>
      <w:r w:rsidR="004563B5">
        <w:t>questions, c</w:t>
      </w:r>
      <w:r w:rsidR="002069EC">
        <w:t>onsiderable eff</w:t>
      </w:r>
      <w:r w:rsidR="00B61AB5">
        <w:t>ort has been allocated to creating</w:t>
      </w:r>
      <w:r w:rsidR="002069EC">
        <w:t xml:space="preserve"> chemical </w:t>
      </w:r>
      <w:r w:rsidR="002069EC" w:rsidRPr="004E7C2D">
        <w:t xml:space="preserve">strategies </w:t>
      </w:r>
      <w:r w:rsidR="002069EC">
        <w:t>t</w:t>
      </w:r>
      <w:r w:rsidR="002069EC" w:rsidRPr="004E7C2D">
        <w:t xml:space="preserve">o </w:t>
      </w:r>
      <w:r w:rsidR="00DA7BED">
        <w:t xml:space="preserve">aid in </w:t>
      </w:r>
      <w:r w:rsidR="002069EC" w:rsidRPr="004E7C2D">
        <w:t>study</w:t>
      </w:r>
      <w:r w:rsidR="00DA7BED">
        <w:t>ing</w:t>
      </w:r>
      <w:r w:rsidR="002069EC" w:rsidRPr="004E7C2D">
        <w:t xml:space="preserve"> </w:t>
      </w:r>
      <w:r w:rsidR="002069EC">
        <w:t xml:space="preserve">protein </w:t>
      </w:r>
      <w:r w:rsidR="002069EC" w:rsidRPr="004E7C2D">
        <w:rPr>
          <w:i/>
        </w:rPr>
        <w:t>O</w:t>
      </w:r>
      <w:r w:rsidR="002069EC" w:rsidRPr="004E7C2D">
        <w:t>-GlcNA</w:t>
      </w:r>
      <w:r w:rsidR="002069EC">
        <w:t>cylation.</w:t>
      </w:r>
      <w:r w:rsidR="00E017CA">
        <w:rPr>
          <w:sz w:val="21"/>
        </w:rPr>
        <w:fldChar w:fldCharType="begin">
          <w:fldData xml:space="preserve">PEVuZE5vdGU+PENpdGU+PEF1dGhvcj5DZWNpb25pPC9BdXRob3I+PFllYXI+MjAxMzwvWWVhcj48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</w:fldData>
        </w:fldChar>
      </w:r>
      <w:r w:rsidR="005169E2">
        <w:rPr>
          <w:sz w:val="21"/>
        </w:rPr>
        <w:instrText xml:space="preserve"> ADDIN EN.CITE </w:instrText>
      </w:r>
      <w:r w:rsidR="005169E2">
        <w:rPr>
          <w:sz w:val="21"/>
        </w:rPr>
        <w:fldChar w:fldCharType="begin">
          <w:fldData xml:space="preserve">PEVuZE5vdGU+PENpdGU+PEF1dGhvcj5DZWNpb25pPC9BdXRob3I+PFllYXI+MjAxMzwvWWVhcj48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</w:fldData>
        </w:fldChar>
      </w:r>
      <w:r w:rsidR="005169E2">
        <w:rPr>
          <w:sz w:val="21"/>
        </w:rPr>
        <w:instrText xml:space="preserve"> ADDIN EN.CITE.DATA </w:instrText>
      </w:r>
      <w:r w:rsidR="005169E2">
        <w:rPr>
          <w:sz w:val="21"/>
        </w:rPr>
      </w:r>
      <w:r w:rsidR="005169E2">
        <w:rPr>
          <w:sz w:val="21"/>
        </w:rPr>
        <w:fldChar w:fldCharType="end"/>
      </w:r>
      <w:r w:rsidR="00E017CA">
        <w:rPr>
          <w:sz w:val="21"/>
        </w:rPr>
      </w:r>
      <w:r w:rsidR="00E017CA">
        <w:rPr>
          <w:sz w:val="21"/>
        </w:rPr>
        <w:fldChar w:fldCharType="separate"/>
      </w:r>
      <w:r w:rsidR="005169E2" w:rsidRPr="005169E2">
        <w:rPr>
          <w:noProof/>
          <w:sz w:val="21"/>
          <w:vertAlign w:val="superscript"/>
        </w:rPr>
        <w:t>23-24</w:t>
      </w:r>
      <w:r w:rsidR="00E017CA">
        <w:rPr>
          <w:sz w:val="21"/>
        </w:rPr>
        <w:fldChar w:fldCharType="end"/>
      </w:r>
      <w:r w:rsidR="002069EC" w:rsidRPr="004E7C2D">
        <w:t xml:space="preserve"> </w:t>
      </w:r>
      <w:r w:rsidR="00B61AB5">
        <w:t xml:space="preserve">For example, </w:t>
      </w:r>
      <w:r w:rsidR="004563B5">
        <w:t xml:space="preserve">OGT has been found to be tolerant of </w:t>
      </w:r>
      <w:r w:rsidR="00B61AB5">
        <w:t>subtle</w:t>
      </w:r>
      <w:r w:rsidR="004563B5">
        <w:t xml:space="preserve"> structural changes made to the donor substrate UDP-GlcNAc</w:t>
      </w:r>
      <w:r w:rsidR="00B61AB5">
        <w:t>.</w:t>
      </w:r>
      <w:r w:rsidR="00E017CA">
        <w:rPr>
          <w:sz w:val="21"/>
        </w:rPr>
        <w:fldChar w:fldCharType="begin">
          <w:fldData xml:space="preserve">PEVuZE5vdGU+PENpdGU+PEF1dGhvcj5IdTwvQXV0aG9yPjxZZWFyPjIwMTc8L1llYXI+PFJlY051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</w:fldData>
        </w:fldChar>
      </w:r>
      <w:r w:rsidR="005169E2">
        <w:rPr>
          <w:sz w:val="21"/>
        </w:rPr>
        <w:instrText xml:space="preserve"> ADDIN EN.CITE </w:instrText>
      </w:r>
      <w:r w:rsidR="005169E2">
        <w:rPr>
          <w:sz w:val="21"/>
        </w:rPr>
        <w:fldChar w:fldCharType="begin">
          <w:fldData xml:space="preserve">PEVuZE5vdGU+PENpdGU+PEF1dGhvcj5IdTwvQXV0aG9yPjxZZWFyPjIwMTc8L1llYXI+PFJlY051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</w:fldData>
        </w:fldChar>
      </w:r>
      <w:r w:rsidR="005169E2">
        <w:rPr>
          <w:sz w:val="21"/>
        </w:rPr>
        <w:instrText xml:space="preserve"> ADDIN EN.CITE.DATA </w:instrText>
      </w:r>
      <w:r w:rsidR="005169E2">
        <w:rPr>
          <w:sz w:val="21"/>
        </w:rPr>
      </w:r>
      <w:r w:rsidR="005169E2">
        <w:rPr>
          <w:sz w:val="21"/>
        </w:rPr>
        <w:fldChar w:fldCharType="end"/>
      </w:r>
      <w:r w:rsidR="00E017CA">
        <w:rPr>
          <w:sz w:val="21"/>
        </w:rPr>
      </w:r>
      <w:r w:rsidR="00E017CA">
        <w:rPr>
          <w:sz w:val="21"/>
        </w:rPr>
        <w:fldChar w:fldCharType="separate"/>
      </w:r>
      <w:r w:rsidR="005169E2" w:rsidRPr="005169E2">
        <w:rPr>
          <w:noProof/>
          <w:sz w:val="21"/>
          <w:vertAlign w:val="superscript"/>
        </w:rPr>
        <w:t>25-28</w:t>
      </w:r>
      <w:r w:rsidR="00E017CA">
        <w:rPr>
          <w:sz w:val="21"/>
        </w:rPr>
        <w:fldChar w:fldCharType="end"/>
      </w:r>
      <w:r w:rsidR="004563B5">
        <w:t xml:space="preserve"> </w:t>
      </w:r>
      <w:r w:rsidR="00B61AB5">
        <w:t>This substrate tolerance</w:t>
      </w:r>
      <w:r w:rsidR="004563B5">
        <w:t xml:space="preserve"> has </w:t>
      </w:r>
      <w:r w:rsidR="00B61AB5">
        <w:t xml:space="preserve">in turn </w:t>
      </w:r>
      <w:r w:rsidR="004563B5">
        <w:t xml:space="preserve">enabled metabolic feeding of </w:t>
      </w:r>
      <w:r w:rsidR="00714F0B">
        <w:t xml:space="preserve">cells with </w:t>
      </w:r>
      <w:r w:rsidR="00B61AB5">
        <w:t>analogues of GlcNAc</w:t>
      </w:r>
      <w:r w:rsidR="00E20280">
        <w:t xml:space="preserve">, </w:t>
      </w:r>
      <w:r w:rsidR="00714F0B">
        <w:t>which are</w:t>
      </w:r>
      <w:r w:rsidR="00B61AB5">
        <w:t xml:space="preserve"> </w:t>
      </w:r>
      <w:r w:rsidR="00714F0B">
        <w:t>assimilated</w:t>
      </w:r>
      <w:r w:rsidR="00E20280">
        <w:t xml:space="preserve"> by cellular biosynthetic pathways, leading to labeling of </w:t>
      </w:r>
      <w:r w:rsidR="004563B5" w:rsidRPr="00390A53">
        <w:rPr>
          <w:i/>
        </w:rPr>
        <w:t>O</w:t>
      </w:r>
      <w:r w:rsidR="004563B5">
        <w:t xml:space="preserve">-GlcNAcylated proteins with </w:t>
      </w:r>
      <w:r w:rsidR="00E20280">
        <w:t xml:space="preserve">analogues of GlcNAc bearing </w:t>
      </w:r>
      <w:r w:rsidR="00714F0B">
        <w:t xml:space="preserve">small </w:t>
      </w:r>
      <w:r w:rsidR="004563B5">
        <w:t xml:space="preserve">bioorthogonal functional groups. Modification of the 2-acetamido group </w:t>
      </w:r>
      <w:r w:rsidR="00746A4D">
        <w:t>of GlcNAc,</w:t>
      </w:r>
      <w:r w:rsidR="00714F0B" w:rsidRPr="00714F0B">
        <w:t xml:space="preserve"> </w:t>
      </w:r>
      <w:r w:rsidR="003B1CB6">
        <w:t>with azide</w:t>
      </w:r>
      <w:r w:rsidR="00EC1AAF">
        <w:t>,</w:t>
      </w:r>
      <w:r w:rsidR="00E017CA">
        <w:rPr>
          <w:sz w:val="21"/>
        </w:rPr>
        <w:fldChar w:fldCharType="begin"/>
      </w:r>
      <w:r w:rsidR="005169E2">
        <w:rPr>
          <w:sz w:val="21"/>
        </w:rPr>
        <w:instrText xml:space="preserve"> ADDIN EN.CITE &lt;EndNote&gt;&lt;Cite&gt;&lt;Author&gt;Vocadlo&lt;/Author&gt;&lt;Year&gt;2003&lt;/Year&gt;&lt;RecNum&gt;18&lt;/RecNum&gt;&lt;DisplayText&gt;&lt;style face="superscript"&gt;28&lt;/style&gt;&lt;/DisplayText&gt;&lt;record&gt;&lt;rec-number&gt;18&lt;/rec-number&gt;&lt;foreign-keys&gt;&lt;key app="EN" db-id="p5adzazz4x5xv2ewsfspvpzs2dep5xpwzzpf" timestamp="0"&gt;18&lt;/key&gt;&lt;/foreign-keys&gt;&lt;ref-type name="Journal Article"&gt;17&lt;/ref-type&gt;&lt;contributors&gt;&lt;authors&gt;&lt;author&gt;Vocadlo, David J.&lt;/author&gt;&lt;author&gt;Hang, Howard C.&lt;/author&gt;&lt;author&gt;Kim, Eun-Ju&lt;/author&gt;&lt;author&gt;Hanover, John A.&lt;/author&gt;&lt;author&gt;Bertozzi, Carolyn R.&lt;/author&gt;&lt;/authors&gt;&lt;/contributors&gt;&lt;titles&gt;&lt;title&gt;A chemical approach for identifying O-GlcNAc-modified proteins in cells&lt;/title&gt;&lt;secondary-title&gt;Proc. Natl. Acad. Sci.&lt;/secondary-title&gt;&lt;/titles&gt;&lt;pages&gt;9116-9121&lt;/pages&gt;&lt;volume&gt;100&lt;/volume&gt;&lt;number&gt;16&lt;/number&gt;&lt;dates&gt;&lt;year&gt;2003&lt;/year&gt;&lt;/dates&gt;&lt;isbn&gt;0027-8424&lt;/isbn&gt;&lt;urls&gt;&lt;/urls&gt;&lt;/record&gt;&lt;/Cite&gt;&lt;/EndNote&gt;</w:instrText>
      </w:r>
      <w:r w:rsidR="00E017CA">
        <w:rPr>
          <w:sz w:val="21"/>
        </w:rPr>
        <w:fldChar w:fldCharType="separate"/>
      </w:r>
      <w:r w:rsidR="005169E2" w:rsidRPr="005169E2">
        <w:rPr>
          <w:noProof/>
          <w:sz w:val="21"/>
          <w:vertAlign w:val="superscript"/>
        </w:rPr>
        <w:t>28</w:t>
      </w:r>
      <w:r w:rsidR="00E017CA">
        <w:rPr>
          <w:sz w:val="21"/>
        </w:rPr>
        <w:fldChar w:fldCharType="end"/>
      </w:r>
      <w:r w:rsidR="003B1CB6">
        <w:t xml:space="preserve"> </w:t>
      </w:r>
      <w:r w:rsidR="00714F0B">
        <w:t>alkyne,</w:t>
      </w:r>
      <w:r w:rsidR="00E017CA">
        <w:rPr>
          <w:sz w:val="21"/>
        </w:rPr>
        <w:fldChar w:fldCharType="begin"/>
      </w:r>
      <w:r w:rsidR="005169E2">
        <w:rPr>
          <w:sz w:val="21"/>
        </w:rPr>
        <w:instrText xml:space="preserve"> ADDIN EN.CITE &lt;EndNote&gt;&lt;Cite&gt;&lt;Author&gt;Zaro&lt;/Author&gt;&lt;Year&gt;2011&lt;/Year&gt;&lt;RecNum&gt;19&lt;/RecNum&gt;&lt;DisplayText&gt;&lt;style face="superscript"&gt;29&lt;/style&gt;&lt;/DisplayText&gt;&lt;record&gt;&lt;rec-number&gt;19&lt;/rec-number&gt;&lt;foreign-keys&gt;&lt;key app="EN" db-id="p5adzazz4x5xv2ewsfspvpzs2dep5xpwzzpf" timestamp="0"&gt;19&lt;/key&gt;&lt;/foreign-keys&gt;&lt;ref-type name="Journal Article"&gt;17&lt;/ref-type&gt;&lt;contributors&gt;&lt;authors&gt;&lt;author&gt;Zaro, Balyn W&lt;/author&gt;&lt;author&gt;Yang, Yu-Ying&lt;/author&gt;&lt;author&gt;Hang, Howard C&lt;/author&gt;&lt;author&gt;Pratt, Matthew R&lt;/author&gt;&lt;/authors&gt;&lt;/contributors&gt;&lt;titles&gt;&lt;title&gt;Chemical reporters for fluorescent detection and identification of O-GlcNAc-modified proteins reveal glycosylation of the ubiquitin ligase NEDD4-1&lt;/title&gt;&lt;secondary-title&gt;Proc. Natl. Acad. Sci.&lt;/secondary-title&gt;&lt;/titles&gt;&lt;pages&gt;8146-8151&lt;/pages&gt;&lt;volume&gt;108&lt;/volume&gt;&lt;number&gt;20&lt;/number&gt;&lt;dates&gt;&lt;year&gt;2011&lt;/year&gt;&lt;/dates&gt;&lt;isbn&gt;0027-8424&lt;/isbn&gt;&lt;urls&gt;&lt;/urls&gt;&lt;/record&gt;&lt;/Cite&gt;&lt;/EndNote&gt;</w:instrText>
      </w:r>
      <w:r w:rsidR="00E017CA">
        <w:rPr>
          <w:sz w:val="21"/>
        </w:rPr>
        <w:fldChar w:fldCharType="separate"/>
      </w:r>
      <w:r w:rsidR="005169E2" w:rsidRPr="005169E2">
        <w:rPr>
          <w:noProof/>
          <w:sz w:val="21"/>
          <w:vertAlign w:val="superscript"/>
        </w:rPr>
        <w:t>29</w:t>
      </w:r>
      <w:r w:rsidR="00E017CA">
        <w:rPr>
          <w:sz w:val="21"/>
        </w:rPr>
        <w:fldChar w:fldCharType="end"/>
      </w:r>
      <w:r w:rsidR="00714F0B">
        <w:t xml:space="preserve"> cyclopropenyl</w:t>
      </w:r>
      <w:r w:rsidR="003B1CB6">
        <w:t>,</w:t>
      </w:r>
      <w:r w:rsidR="00E017CA">
        <w:rPr>
          <w:sz w:val="21"/>
        </w:rPr>
        <w:fldChar w:fldCharType="begin"/>
      </w:r>
      <w:r w:rsidR="005169E2">
        <w:rPr>
          <w:sz w:val="21"/>
        </w:rPr>
        <w:instrText xml:space="preserve"> ADDIN EN.CITE &lt;EndNote&gt;&lt;Cite&gt;&lt;Author&gt;Doll&lt;/Author&gt;&lt;Year&gt;2016&lt;/Year&gt;&lt;RecNum&gt;20&lt;/RecNum&gt;&lt;DisplayText&gt;&lt;style face="superscript"&gt;30&lt;/style&gt;&lt;/DisplayText&gt;&lt;record&gt;&lt;rec-number&gt;20&lt;/rec-number&gt;&lt;foreign-keys&gt;&lt;key app="EN" db-id="p5adzazz4x5xv2ewsfspvpzs2dep5xpwzzp</w:instrText>
      </w:r>
      <w:r w:rsidR="005169E2">
        <w:rPr>
          <w:rFonts w:hint="eastAsia"/>
          <w:sz w:val="21"/>
        </w:rPr>
        <w:instrText>f" timestamp="0"&gt;20&lt;/key&gt;&lt;/foreign-keys&gt;&lt;ref-type name="Journal Article"&gt;17&lt;/ref-type&gt;&lt;contributors&gt;&lt;authors&gt;&lt;author&gt;Doll, Franziska&lt;/author&gt;&lt;author&gt;Buntz, Annette&lt;/author&gt;&lt;author&gt;Späte, Anne</w:instrText>
      </w:r>
      <w:r w:rsidR="005169E2">
        <w:rPr>
          <w:rFonts w:hint="eastAsia"/>
          <w:sz w:val="21"/>
        </w:rPr>
        <w:instrText>‐</w:instrText>
      </w:r>
      <w:r w:rsidR="005169E2">
        <w:rPr>
          <w:rFonts w:hint="eastAsia"/>
          <w:sz w:val="21"/>
        </w:rPr>
        <w:instrText>Katrin&lt;/author&gt;&lt;author&gt;Schart, Verena F&lt;/author&gt;&lt;author&gt;Timper, Alexander&lt;/author&gt;&lt;author&gt;Schrimpf, Waldemar&lt;/author&gt;&lt;author&gt;Hauck, Christof R&lt;/author&gt;&lt;author&gt;Zumbusch, Andreas&lt;/author&gt;&lt;author&gt;Wittmann, Valentin&lt;/author&gt;&lt;/authors&gt;&lt;/contributors&gt;&lt;titles&gt;&lt;title&gt;Visualization of Protein</w:instrText>
      </w:r>
      <w:r w:rsidR="005169E2">
        <w:rPr>
          <w:rFonts w:hint="eastAsia"/>
          <w:sz w:val="21"/>
        </w:rPr>
        <w:instrText>‐</w:instrText>
      </w:r>
      <w:r w:rsidR="005169E2">
        <w:rPr>
          <w:rFonts w:hint="eastAsia"/>
          <w:sz w:val="21"/>
        </w:rPr>
        <w:instrText>Specific Glycosylation inside Liv</w:instrText>
      </w:r>
      <w:r w:rsidR="005169E2">
        <w:rPr>
          <w:sz w:val="21"/>
        </w:rPr>
        <w:instrText>ing Cells&lt;/title&gt;&lt;secondary-title&gt;Angew. Chem. Int. Ed.&lt;/secondary-title&gt;&lt;/titles&gt;&lt;pages&gt;2262-2266&lt;/pages&gt;&lt;volume&gt;55&lt;/volume&gt;&lt;number&gt;6&lt;/number&gt;&lt;dates&gt;&lt;year&gt;2016&lt;/year&gt;&lt;/dates&gt;&lt;isbn&gt;1521-3773&lt;/isbn&gt;&lt;urls&gt;&lt;/urls&gt;&lt;/record&gt;&lt;/Cite&gt;&lt;/EndNote&gt;</w:instrText>
      </w:r>
      <w:r w:rsidR="00E017CA">
        <w:rPr>
          <w:sz w:val="21"/>
        </w:rPr>
        <w:fldChar w:fldCharType="separate"/>
      </w:r>
      <w:r w:rsidR="005169E2" w:rsidRPr="005169E2">
        <w:rPr>
          <w:noProof/>
          <w:sz w:val="21"/>
          <w:vertAlign w:val="superscript"/>
        </w:rPr>
        <w:t>30</w:t>
      </w:r>
      <w:r w:rsidR="00E017CA">
        <w:rPr>
          <w:sz w:val="21"/>
        </w:rPr>
        <w:fldChar w:fldCharType="end"/>
      </w:r>
      <w:r w:rsidR="003B1CB6">
        <w:t xml:space="preserve"> a</w:t>
      </w:r>
      <w:r w:rsidR="003B1CB6" w:rsidRPr="00EC1AAF">
        <w:t xml:space="preserve">nd </w:t>
      </w:r>
      <w:r w:rsidR="0010778C" w:rsidRPr="00EC1AAF">
        <w:rPr>
          <w:i/>
        </w:rPr>
        <w:t>N</w:t>
      </w:r>
      <w:r w:rsidR="0010778C" w:rsidRPr="00EC1AAF">
        <w:t>-propargyloxy-carbamate</w:t>
      </w:r>
      <w:r w:rsidR="00EC1AAF">
        <w:t>,</w:t>
      </w:r>
      <w:r w:rsidR="00E017CA">
        <w:rPr>
          <w:sz w:val="21"/>
        </w:rPr>
        <w:fldChar w:fldCharType="begin"/>
      </w:r>
      <w:r w:rsidR="005169E2">
        <w:rPr>
          <w:sz w:val="21"/>
        </w:rPr>
        <w:instrText xml:space="preserve"> ADDIN EN.CITE &lt;EndNote&gt;&lt;Cite&gt;&lt;Author&gt;Bateman&lt;/Author&gt;&lt;Year&gt;2013&lt;/Year&gt;&lt;RecNum&gt;21&lt;/RecNum&gt;&lt;DisplayText&gt;&lt;style face="superscript"&gt;31&lt;/style&gt;&lt;/DisplayText&gt;&lt;record&gt;&lt;rec-number&gt;21&lt;/rec-number&gt;&lt;foreign-keys&gt;&lt;key app="EN" db-id="p5adzazz4x5xv2ewsfspvpzs2dep5xpwzzpf" timestamp="0"&gt;21&lt;/key&gt;&lt;/foreign-keys&gt;&lt;ref-type name="Journal Article"&gt;17&lt;/ref-type&gt;&lt;contributors&gt;&lt;authors&gt;&lt;author&gt;Bateman, Leslie A&lt;/author&gt;&lt;author&gt;Zaro, Balyn W&lt;/author&gt;&lt;author&gt;Chuh, Kelly N&lt;/author&gt;&lt;author&gt;Pratt, Matthew R&lt;/author&gt;&lt;/authors&gt;&lt;/contributors&gt;&lt;titles&gt;&lt;title&gt;N-Propargyloxycarbamate monosaccharides as metabolic chemical reporters of carbohydrate salvage pathways and protein glycosylation&lt;/title&gt;&lt;secondary-title&gt;Chem. Commun. &lt;/secondary-title&gt;&lt;/titles&gt;&lt;pages&gt;4328-4330&lt;/pages&gt;&lt;volume&gt;49&lt;/volume&gt;&lt;number&gt;39&lt;/number&gt;&lt;dates&gt;&lt;year&gt;2013&lt;/year&gt;&lt;/dates&gt;&lt;urls&gt;&lt;/urls&gt;&lt;/record&gt;&lt;/Cite&gt;&lt;/EndNote&gt;</w:instrText>
      </w:r>
      <w:r w:rsidR="00E017CA">
        <w:rPr>
          <w:sz w:val="21"/>
        </w:rPr>
        <w:fldChar w:fldCharType="separate"/>
      </w:r>
      <w:r w:rsidR="005169E2" w:rsidRPr="005169E2">
        <w:rPr>
          <w:noProof/>
          <w:sz w:val="21"/>
          <w:vertAlign w:val="superscript"/>
        </w:rPr>
        <w:t>31</w:t>
      </w:r>
      <w:r w:rsidR="00E017CA">
        <w:rPr>
          <w:sz w:val="21"/>
        </w:rPr>
        <w:fldChar w:fldCharType="end"/>
      </w:r>
      <w:r w:rsidR="003B1CB6">
        <w:t xml:space="preserve"> as well as </w:t>
      </w:r>
      <w:r w:rsidR="004563B5">
        <w:t>replacement of the 6-</w:t>
      </w:r>
      <w:r w:rsidR="0019354A">
        <w:t>hydroxyl group with azide</w:t>
      </w:r>
      <w:r w:rsidR="00E017CA">
        <w:rPr>
          <w:sz w:val="21"/>
        </w:rPr>
        <w:fldChar w:fldCharType="begin"/>
      </w:r>
      <w:r w:rsidR="005169E2">
        <w:rPr>
          <w:sz w:val="21"/>
        </w:rPr>
        <w:instrText xml:space="preserve"> ADDIN EN.CITE &lt;EndNote&gt;&lt;Cite&gt;&lt;Author&gt;Chuh&lt;/Author&gt;&lt;Year&gt;2014&lt;/Year&gt;&lt;RecNum&gt;22&lt;/RecNum&gt;&lt;DisplayText&gt;&lt;style face="superscript"&gt;32&lt;/style&gt;&lt;/DisplayText&gt;&lt;record&gt;&lt;rec-number&gt;22&lt;/rec-number&gt;&lt;foreign-keys&gt;&lt;key app="EN" db-id="p5adzazz4x5xv2ewsfspvpzs2dep5xpwzzpf" timestamp="0"&gt;22&lt;/key&gt;&lt;/foreign-keys&gt;&lt;ref-type name="Journal Article"&gt;17&lt;/ref-type&gt;&lt;contributors&gt;&lt;authors&gt;&lt;author&gt;Chuh, Kelly N&lt;/author&gt;&lt;author&gt;Zaro, Balyn W&lt;/author&gt;&lt;author&gt;Piller, Friedrich&lt;/author&gt;&lt;author&gt;Piller, Véronique&lt;/author&gt;&lt;author&gt;Pratt, Matthew R&lt;/author&gt;&lt;/authors&gt;&lt;/contributors&gt;&lt;titles&gt;&lt;title&gt;Changes in metabolic chemical reporter structure yield a selective probe of O-GlcNAc modification&lt;/title&gt;&lt;secondary-title&gt;J. Am. Chem. Soc.&lt;/secondary-title&gt;&lt;/titles&gt;&lt;pages&gt;12283-12295&lt;/pages&gt;&lt;volume&gt;136&lt;/volume&gt;&lt;number&gt;35&lt;/number&gt;&lt;dates&gt;&lt;year&gt;2014&lt;/year&gt;&lt;/dates&gt;&lt;isbn&gt;0002-7863&lt;/isbn&gt;&lt;urls&gt;&lt;/urls&gt;&lt;/record&gt;&lt;/Cite&gt;&lt;/EndNote&gt;</w:instrText>
      </w:r>
      <w:r w:rsidR="00E017CA">
        <w:rPr>
          <w:sz w:val="21"/>
        </w:rPr>
        <w:fldChar w:fldCharType="separate"/>
      </w:r>
      <w:r w:rsidR="005169E2" w:rsidRPr="005169E2">
        <w:rPr>
          <w:noProof/>
          <w:sz w:val="21"/>
          <w:vertAlign w:val="superscript"/>
        </w:rPr>
        <w:t>32</w:t>
      </w:r>
      <w:r w:rsidR="00E017CA">
        <w:rPr>
          <w:sz w:val="21"/>
        </w:rPr>
        <w:fldChar w:fldCharType="end"/>
      </w:r>
      <w:r w:rsidR="00F54DAB">
        <w:t xml:space="preserve"> </w:t>
      </w:r>
      <w:r w:rsidR="003B1CB6">
        <w:t>or alkyne</w:t>
      </w:r>
      <w:r w:rsidR="00E017CA">
        <w:rPr>
          <w:sz w:val="21"/>
        </w:rPr>
        <w:fldChar w:fldCharType="begin"/>
      </w:r>
      <w:r w:rsidR="005169E2">
        <w:rPr>
          <w:sz w:val="21"/>
        </w:rPr>
        <w:instrText xml:space="preserve"> ADDIN EN.CITE &lt;EndNote&gt;&lt;Cite&gt;&lt;Author&gt;Chuh&lt;/Author&gt;&lt;Year&gt;2017&lt;/Year&gt;&lt;RecNum&gt;23&lt;/RecNum&gt;&lt;DisplayText&gt;&lt;style face="superscript"&gt;33&lt;/style&gt;&lt;/DisplayText&gt;&lt;record&gt;&lt;rec-number&gt;23&lt;/rec-number&gt;&lt;foreign-keys&gt;&lt;key app="EN" db-id="p5adzazz4x5xv2ewsfspvpzs2dep5xpwzzpf" timestamp="0"&gt;23&lt;/key&gt;&lt;/foreign-keys&gt;&lt;ref-type name="Journal Article"&gt;17&lt;/ref-type&gt;&lt;contributors&gt;&lt;authors&gt;&lt;author&gt;Chuh, Kelly N&lt;/author&gt;&lt;author&gt;Batt, Anna R&lt;/author&gt;&lt;author&gt;Zaro, Balyn W&lt;/author&gt;&lt;author&gt;Darabedian, Narek&lt;/author&gt;&lt;author&gt;Marotta, Nicholas P&lt;/author&gt;&lt;author&gt;Brennan, Caroline K&lt;/author&gt;&lt;author&gt;Amirhekmat, Arya&lt;/author&gt;&lt;author&gt;Pratt, Matthew R&lt;/author&gt;&lt;/authors&gt;&lt;/contributors&gt;&lt;titles&gt;&lt;title&gt;The new chemical reporter 6-alkynyl-6-deoxy-GlcNAc (6AlkGlcNAc) reveals O-GlcNAc modification of the apoptotic caspases that can block the cleavage/activation of caspase-8&lt;/title&gt;&lt;secondary-title&gt;J. Am. Chem. Soc. &lt;/secondary-title&gt;&lt;/titles&gt;&lt;dates&gt;&lt;year&gt;2017&lt;/year&gt;&lt;/dates&gt;&lt;isbn&gt;0002-7863&lt;/isbn&gt;&lt;urls&gt;&lt;/urls&gt;&lt;/record&gt;&lt;/Cite&gt;&lt;/EndNote&gt;</w:instrText>
      </w:r>
      <w:r w:rsidR="00E017CA">
        <w:rPr>
          <w:sz w:val="21"/>
        </w:rPr>
        <w:fldChar w:fldCharType="separate"/>
      </w:r>
      <w:r w:rsidR="005169E2" w:rsidRPr="005169E2">
        <w:rPr>
          <w:noProof/>
          <w:sz w:val="21"/>
          <w:vertAlign w:val="superscript"/>
        </w:rPr>
        <w:t>33</w:t>
      </w:r>
      <w:r w:rsidR="00E017CA">
        <w:rPr>
          <w:sz w:val="21"/>
        </w:rPr>
        <w:fldChar w:fldCharType="end"/>
      </w:r>
      <w:r w:rsidR="003B1CB6">
        <w:t xml:space="preserve"> </w:t>
      </w:r>
      <w:r w:rsidR="004563B5">
        <w:t>functionalities ha</w:t>
      </w:r>
      <w:r w:rsidR="00DA7BED">
        <w:t>s</w:t>
      </w:r>
      <w:r w:rsidR="004563B5">
        <w:t xml:space="preserve"> enabled subsequent chemoselective </w:t>
      </w:r>
      <w:r w:rsidR="00DA7BED">
        <w:t>tagging of</w:t>
      </w:r>
      <w:r w:rsidR="004563B5">
        <w:t xml:space="preserve"> </w:t>
      </w:r>
      <w:r w:rsidR="004563B5" w:rsidRPr="00390A53">
        <w:rPr>
          <w:i/>
        </w:rPr>
        <w:t>O</w:t>
      </w:r>
      <w:r w:rsidR="004563B5">
        <w:t xml:space="preserve">-GlcNAcylated proteins with </w:t>
      </w:r>
      <w:r w:rsidR="003B1CB6">
        <w:t>either</w:t>
      </w:r>
      <w:r w:rsidR="00E20280">
        <w:t xml:space="preserve"> </w:t>
      </w:r>
      <w:r w:rsidR="004563B5">
        <w:t xml:space="preserve">affinity tags </w:t>
      </w:r>
      <w:r w:rsidR="003B1CB6">
        <w:t>or</w:t>
      </w:r>
      <w:r w:rsidR="004563B5">
        <w:t xml:space="preserve"> fluorophores. These two-step </w:t>
      </w:r>
      <w:r w:rsidR="00E20280">
        <w:t>metabolic feeding</w:t>
      </w:r>
      <w:r w:rsidR="004563B5">
        <w:t xml:space="preserve"> strategies have </w:t>
      </w:r>
      <w:r w:rsidR="003B1CB6">
        <w:t>proven widely</w:t>
      </w:r>
      <w:r w:rsidR="004563B5">
        <w:t xml:space="preserve"> </w:t>
      </w:r>
      <w:r w:rsidR="00A80BF9">
        <w:t>use</w:t>
      </w:r>
      <w:r w:rsidR="003B1CB6">
        <w:t>ful for</w:t>
      </w:r>
      <w:r w:rsidR="00A80BF9">
        <w:t xml:space="preserve"> inventory</w:t>
      </w:r>
      <w:r w:rsidR="003B1CB6">
        <w:t xml:space="preserve">ing </w:t>
      </w:r>
      <w:r w:rsidR="003B1CB6" w:rsidRPr="00151927">
        <w:rPr>
          <w:i/>
        </w:rPr>
        <w:t>O</w:t>
      </w:r>
      <w:r w:rsidR="003B1CB6">
        <w:t xml:space="preserve">-GlcNAcylated </w:t>
      </w:r>
      <w:r w:rsidR="00A80BF9">
        <w:t>proteins</w:t>
      </w:r>
      <w:r w:rsidR="00EC1AAF">
        <w:t>,</w:t>
      </w:r>
      <w:r w:rsidR="004C36B9">
        <w:fldChar w:fldCharType="begin">
          <w:fldData xml:space="preserve">PEVuZE5vdGU+PENpdGU+PEF1dGhvcj5DaHVoPC9BdXRob3I+PFllYXI+MjAxNzwvWWVhcj48UmVj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==
</w:fldData>
        </w:fldChar>
      </w:r>
      <w:r w:rsidR="005169E2">
        <w:instrText xml:space="preserve"> ADDIN EN.CITE </w:instrText>
      </w:r>
      <w:r w:rsidR="005169E2">
        <w:fldChar w:fldCharType="begin">
          <w:fldData xml:space="preserve">PEVuZE5vdGU+PENpdGU+PEF1dGhvcj5DaHVoPC9BdXRob3I+PFllYXI+MjAxNzwvWWVhcj48UmVj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==
</w:fldData>
        </w:fldChar>
      </w:r>
      <w:r w:rsidR="005169E2">
        <w:instrText xml:space="preserve"> ADDIN EN.CITE.DATA </w:instrText>
      </w:r>
      <w:r w:rsidR="005169E2">
        <w:fldChar w:fldCharType="end"/>
      </w:r>
      <w:r w:rsidR="004C36B9">
        <w:fldChar w:fldCharType="separate"/>
      </w:r>
      <w:r w:rsidR="005169E2" w:rsidRPr="005169E2">
        <w:rPr>
          <w:noProof/>
          <w:vertAlign w:val="superscript"/>
        </w:rPr>
        <w:t>29, 32-36</w:t>
      </w:r>
      <w:r w:rsidR="004C36B9">
        <w:fldChar w:fldCharType="end"/>
      </w:r>
      <w:r w:rsidR="00DA7BED">
        <w:t xml:space="preserve"> map</w:t>
      </w:r>
      <w:r w:rsidR="003B1CB6">
        <w:t>ping</w:t>
      </w:r>
      <w:r w:rsidR="00DA7BED">
        <w:t xml:space="preserve"> </w:t>
      </w:r>
      <w:r w:rsidR="00DA7BED" w:rsidRPr="00390A53">
        <w:rPr>
          <w:i/>
        </w:rPr>
        <w:t>O</w:t>
      </w:r>
      <w:r w:rsidR="00DA7BED">
        <w:t>-GlcNAc t</w:t>
      </w:r>
      <w:r w:rsidR="00A80BF9">
        <w:t>o the genome</w:t>
      </w:r>
      <w:r w:rsidR="00EC1AAF">
        <w:t>,</w:t>
      </w:r>
      <w:r w:rsidR="00E017CA">
        <w:rPr>
          <w:sz w:val="21"/>
        </w:rPr>
        <w:fldChar w:fldCharType="begin"/>
      </w:r>
      <w:r w:rsidR="005169E2">
        <w:rPr>
          <w:sz w:val="21"/>
        </w:rPr>
        <w:instrText xml:space="preserve"> ADDIN EN.CITE &lt;EndNote&gt;&lt;Cite&gt;&lt;Author&gt;Liu&lt;/Author&gt;&lt;Year&gt;2017&lt;/Year&gt;&lt;RecNum&gt;25&lt;/RecNum&gt;&lt;DisplayText&gt;&lt;style face="superscript"&gt;37&lt;/style&gt;&lt;/DisplayText&gt;&lt;record&gt;&lt;rec-number&gt;25&lt;/rec-number&gt;&lt;foreign-keys&gt;&lt;key app="EN" db-id="p5adzazz4x5xv2ewsfspvpzs2dep5xpwzzpf" timestamp="0"&gt;25&lt;/key&gt;&lt;/foreign-keys&gt;&lt;ref-type name="Journal Article"&gt;17&lt;/ref-type&gt;&lt;contributors&gt;&lt;authors&gt;&lt;author&gt;Liu, Ta-Wei&lt;/author&gt;&lt;author&gt;Myschyshyn, Mike&lt;/author&gt;&lt;author&gt;Sinclair, Donald A&lt;/author&gt;&lt;author&gt;Cecioni, Samy&lt;/author&gt;&lt;author&gt;Beja, Kevin&lt;/author&gt;&lt;author&gt;Honda, Barry M&lt;/author&gt;&lt;author&gt;Morin, Ryan D&lt;/author&gt;&lt;author&gt;Vocadlo, David J&lt;/author&gt;&lt;/authors&gt;&lt;/contributors&gt;&lt;titles&gt;&lt;title&gt;Genome-wide chemical mapping of O-GlcNAcylated proteins in Drosophila melanogaster&lt;/title&gt;&lt;secondary-title&gt;Nat. Chem. Biol.&lt;/secondary-title&gt;&lt;/titles&gt;&lt;pages&gt;161-167&lt;/pages&gt;&lt;volume&gt;13&lt;/volume&gt;&lt;number&gt;2&lt;/number&gt;&lt;dates&gt;&lt;year&gt;2017&lt;/year&gt;&lt;/dates&gt;&lt;isbn&gt;1552-4450&lt;/isbn&gt;&lt;urls&gt;&lt;/urls&gt;&lt;/record&gt;&lt;/Cite&gt;&lt;/EndNote&gt;</w:instrText>
      </w:r>
      <w:r w:rsidR="00E017CA">
        <w:rPr>
          <w:sz w:val="21"/>
        </w:rPr>
        <w:fldChar w:fldCharType="separate"/>
      </w:r>
      <w:r w:rsidR="005169E2" w:rsidRPr="005169E2">
        <w:rPr>
          <w:noProof/>
          <w:sz w:val="21"/>
          <w:vertAlign w:val="superscript"/>
        </w:rPr>
        <w:t>37</w:t>
      </w:r>
      <w:r w:rsidR="00E017CA">
        <w:rPr>
          <w:sz w:val="21"/>
        </w:rPr>
        <w:fldChar w:fldCharType="end"/>
      </w:r>
      <w:r w:rsidR="004563B5">
        <w:t xml:space="preserve"> imag</w:t>
      </w:r>
      <w:r w:rsidR="00505D64">
        <w:t>ing</w:t>
      </w:r>
      <w:r w:rsidR="004563B5">
        <w:t xml:space="preserve"> </w:t>
      </w:r>
      <w:r w:rsidR="004563B5" w:rsidRPr="00390A53">
        <w:rPr>
          <w:i/>
        </w:rPr>
        <w:t>O</w:t>
      </w:r>
      <w:r w:rsidR="004563B5">
        <w:t xml:space="preserve">-GlcNAcylated proteins </w:t>
      </w:r>
      <w:r w:rsidR="00DA7BED" w:rsidRPr="00225032">
        <w:rPr>
          <w:i/>
        </w:rPr>
        <w:t xml:space="preserve">in </w:t>
      </w:r>
      <w:r w:rsidR="006110AD">
        <w:rPr>
          <w:i/>
        </w:rPr>
        <w:t>situ</w:t>
      </w:r>
      <w:r w:rsidR="00EC1AAF" w:rsidRPr="00EC1AAF">
        <w:t>,</w:t>
      </w:r>
      <w:r w:rsidR="004C36B9">
        <w:fldChar w:fldCharType="begin">
          <w:fldData xml:space="preserve">PEVuZE5vdGU+PENpdGU+PEF1dGhvcj5MaTwvQXV0aG9yPjxZZWFyPjIwMTY8L1llYXI+PFJlY051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</w:fldData>
        </w:fldChar>
      </w:r>
      <w:r w:rsidR="005169E2">
        <w:instrText xml:space="preserve"> ADDIN EN.CITE </w:instrText>
      </w:r>
      <w:r w:rsidR="005169E2">
        <w:fldChar w:fldCharType="begin">
          <w:fldData xml:space="preserve">PEVuZE5vdGU+PENpdGU+PEF1dGhvcj5MaTwvQXV0aG9yPjxZZWFyPjIwMTY8L1llYXI+PFJlY051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</w:fldData>
        </w:fldChar>
      </w:r>
      <w:r w:rsidR="005169E2">
        <w:instrText xml:space="preserve"> ADDIN EN.CITE.DATA </w:instrText>
      </w:r>
      <w:r w:rsidR="005169E2">
        <w:fldChar w:fldCharType="end"/>
      </w:r>
      <w:r w:rsidR="004C36B9">
        <w:fldChar w:fldCharType="separate"/>
      </w:r>
      <w:r w:rsidR="005169E2" w:rsidRPr="005169E2">
        <w:rPr>
          <w:noProof/>
          <w:vertAlign w:val="superscript"/>
        </w:rPr>
        <w:t>30, 34, 38</w:t>
      </w:r>
      <w:r w:rsidR="004C36B9">
        <w:fldChar w:fldCharType="end"/>
      </w:r>
      <w:r w:rsidR="00505D64">
        <w:t xml:space="preserve"> and to</w:t>
      </w:r>
      <w:r w:rsidR="00505D64" w:rsidRPr="00505D64">
        <w:t xml:space="preserve"> </w:t>
      </w:r>
      <w:r w:rsidR="00505D64">
        <w:t>uncover fundamental biology</w:t>
      </w:r>
      <w:r w:rsidR="00E017CA">
        <w:rPr>
          <w:sz w:val="21"/>
        </w:rPr>
        <w:fldChar w:fldCharType="begin">
          <w:fldData xml:space="preserve">PEVuZE5vdGU+PENpdGU+PEF1dGhvcj5aaHU8L0F1dGhvcj48WWVhcj4yMDE1PC9ZZWFyPjxSZWNO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</w:fldData>
        </w:fldChar>
      </w:r>
      <w:r w:rsidR="005169E2">
        <w:rPr>
          <w:sz w:val="21"/>
        </w:rPr>
        <w:instrText xml:space="preserve"> ADDIN EN.CITE </w:instrText>
      </w:r>
      <w:r w:rsidR="005169E2">
        <w:rPr>
          <w:sz w:val="21"/>
        </w:rPr>
        <w:fldChar w:fldCharType="begin">
          <w:fldData xml:space="preserve">PEVuZE5vdGU+PENpdGU+PEF1dGhvcj5aaHU8L0F1dGhvcj48WWVhcj4yMDE1PC9ZZWFyPjxSZWNO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</w:fldData>
        </w:fldChar>
      </w:r>
      <w:r w:rsidR="005169E2">
        <w:rPr>
          <w:sz w:val="21"/>
        </w:rPr>
        <w:instrText xml:space="preserve"> ADDIN EN.CITE.DATA </w:instrText>
      </w:r>
      <w:r w:rsidR="005169E2">
        <w:rPr>
          <w:sz w:val="21"/>
        </w:rPr>
      </w:r>
      <w:r w:rsidR="005169E2">
        <w:rPr>
          <w:sz w:val="21"/>
        </w:rPr>
        <w:fldChar w:fldCharType="end"/>
      </w:r>
      <w:r w:rsidR="00E017CA">
        <w:rPr>
          <w:sz w:val="21"/>
        </w:rPr>
      </w:r>
      <w:r w:rsidR="00E017CA">
        <w:rPr>
          <w:sz w:val="21"/>
        </w:rPr>
        <w:fldChar w:fldCharType="separate"/>
      </w:r>
      <w:r w:rsidR="005169E2" w:rsidRPr="005169E2">
        <w:rPr>
          <w:noProof/>
          <w:sz w:val="21"/>
          <w:vertAlign w:val="superscript"/>
        </w:rPr>
        <w:t>33, 35, 39</w:t>
      </w:r>
      <w:r w:rsidR="00E017CA">
        <w:rPr>
          <w:sz w:val="21"/>
        </w:rPr>
        <w:fldChar w:fldCharType="end"/>
      </w:r>
      <w:r w:rsidR="002118CE">
        <w:t>.</w:t>
      </w:r>
      <w:r w:rsidR="00300305">
        <w:t xml:space="preserve"> </w:t>
      </w:r>
      <w:r w:rsidR="00DA7BED">
        <w:t xml:space="preserve">While these </w:t>
      </w:r>
      <w:r w:rsidR="00E20280">
        <w:t xml:space="preserve">metabolic labeling strategies </w:t>
      </w:r>
      <w:r w:rsidR="00DA7BED">
        <w:t xml:space="preserve">have </w:t>
      </w:r>
      <w:r w:rsidR="003B1CB6">
        <w:t>demonstrated value</w:t>
      </w:r>
      <w:r w:rsidR="00DA7BED">
        <w:t>, these</w:t>
      </w:r>
      <w:r w:rsidR="00E20280">
        <w:t xml:space="preserve"> approaches</w:t>
      </w:r>
      <w:r w:rsidR="00DA7BED">
        <w:t>, as well as alternative chemoenzymatic labeling methods</w:t>
      </w:r>
      <w:r w:rsidR="00E20280">
        <w:t>,</w:t>
      </w:r>
      <w:r w:rsidR="00E017CA">
        <w:fldChar w:fldCharType="begin"/>
      </w:r>
      <w:r w:rsidR="005169E2">
        <w:instrText xml:space="preserve"> ADDIN EN.CITE &lt;EndNote&gt;&lt;Cite&gt;&lt;Author&gt;Clark&lt;/Author&gt;&lt;Year&gt;2008&lt;/Year&gt;&lt;RecNum&gt;27&lt;/RecNum&gt;&lt;IDText&gt;Direct in-gel fluorescence detection and cellular imaging of O-GlcNAc-modified proteins&lt;/IDText&gt;&lt;DisplayText&gt;&lt;style face="superscript"&gt;40-41&lt;/style&gt;&lt;/DisplayText&gt;&lt;record&gt;&lt;rec-number&gt;27&lt;/rec-number&gt;&lt;foreign-keys&gt;&lt;key app="EN" db-id="p5adzazz4x5xv2ewsfspvpzs2dep5xpwzzpf" timestamp="0"&gt;27&lt;/key&gt;&lt;/foreign-keys&gt;&lt;ref-type name="Journal Article"&gt;17&lt;/ref-type&gt;&lt;contributors&gt;&lt;authors&gt;&lt;author&gt;Clark, Peter M&lt;/author&gt;&lt;author&gt;Dweck, Jessica F&lt;/author&gt;&lt;author&gt;Mason, Daniel E&lt;/author&gt;&lt;author&gt;Hart, Courtenay R&lt;/author&gt;&lt;author&gt;Buck, Suzanne B&lt;/author&gt;&lt;author&gt;Peters, Eric C&lt;/author&gt;&lt;author&gt;Agnew, Brian J&lt;/author&gt;&lt;author&gt;Hsieh-Wilson, Linda C&lt;/author&gt;&lt;/authors&gt;&lt;/contributors&gt;&lt;titles&gt;&lt;title&gt;Direct in-gel fluorescence detection and cellular imaging of O-GlcNAc-modified proteins&lt;/title&gt;&lt;secondary-title&gt;J. Am. Chem. Soc.&lt;/secondary-title&gt;&lt;/titles&gt;&lt;pages&gt;11576-11577&lt;/pages&gt;&lt;volume&gt;130&lt;/volume&gt;&lt;number&gt;35&lt;/number&gt;&lt;dates&gt;&lt;year&gt;2008&lt;/year&gt;&lt;/dates&gt;&lt;isbn&gt;0002-7863&lt;/isbn&gt;&lt;urls&gt;&lt;/urls&gt;&lt;/record&gt;&lt;/Cite&gt;&lt;Cite&gt;&lt;Author&gt;Khidekel&lt;/Author&gt;&lt;Year&gt;2003&lt;/Year&gt;&lt;RecNum&gt;28&lt;/RecNum&gt;&lt;record&gt;&lt;rec-number&gt;28&lt;/rec-number&gt;&lt;foreign-keys&gt;&lt;key app="EN" db-id="p5adzazz4x5xv2ewsfspvpzs2dep5xpwzzpf" timestamp="0"&gt;28&lt;/key&gt;&lt;/foreign-keys&gt;&lt;ref-type name="Journal Article"&gt;17&lt;/ref-type&gt;&lt;contributors&gt;&lt;authors&gt;&lt;author&gt;Khidekel, Nelly&lt;/author&gt;&lt;author&gt;Arndt, Sabine&lt;/author&gt;&lt;author&gt;Lamarre-Vincent, Nathan&lt;/author&gt;&lt;author&gt;Lippert, Alexander&lt;/author&gt;&lt;author&gt;Poulin-Kerstien, Katherine G&lt;/author&gt;&lt;author&gt;Ramakrishnan, Boopathy&lt;/author&gt;&lt;author&gt;Qasba, Pradman K&lt;/author&gt;&lt;author&gt;Hsieh-Wilson, Linda C&lt;/author&gt;&lt;/authors&gt;&lt;/contributors&gt;&lt;titles&gt;&lt;title&gt;A chemoenzymatic approach toward the rapid and sensitive detection of O-GlcNAc posttranslational modifications&lt;/title&gt;&lt;secondary-title&gt;J. Am. Chem. Soc.&lt;/secondary-title&gt;&lt;/titles&gt;&lt;pages&gt;16162-16163&lt;/pages&gt;&lt;volume&gt;125&lt;/volume&gt;&lt;number&gt;52&lt;/number&gt;&lt;dates&gt;&lt;year&gt;2003&lt;/year&gt;&lt;/dates&gt;&lt;isbn&gt;0002-7863&lt;/isbn&gt;&lt;urls&gt;&lt;/urls&gt;&lt;/record&gt;&lt;/Cite&gt;&lt;/EndNote&gt;</w:instrText>
      </w:r>
      <w:r w:rsidR="00E017CA">
        <w:fldChar w:fldCharType="separate"/>
      </w:r>
      <w:r w:rsidR="005169E2" w:rsidRPr="005169E2">
        <w:rPr>
          <w:noProof/>
          <w:vertAlign w:val="superscript"/>
        </w:rPr>
        <w:t>40-41</w:t>
      </w:r>
      <w:r w:rsidR="00E017CA">
        <w:fldChar w:fldCharType="end"/>
      </w:r>
      <w:r w:rsidR="00DA7BED">
        <w:t xml:space="preserve"> all </w:t>
      </w:r>
      <w:r w:rsidR="002069EC">
        <w:t xml:space="preserve">rely on a </w:t>
      </w:r>
      <w:r w:rsidR="002069EC" w:rsidRPr="004E7C2D">
        <w:t>two-step process</w:t>
      </w:r>
      <w:r w:rsidR="00E20280">
        <w:t xml:space="preserve">, which limits their </w:t>
      </w:r>
      <w:r w:rsidR="00637E58">
        <w:t>scope</w:t>
      </w:r>
      <w:r w:rsidR="00E20280">
        <w:t xml:space="preserve"> in live cell imaging</w:t>
      </w:r>
      <w:r w:rsidR="00DA7BED">
        <w:t>.</w:t>
      </w:r>
      <w:r w:rsidR="00E20280">
        <w:t xml:space="preserve"> </w:t>
      </w:r>
      <w:r w:rsidR="00505D64">
        <w:t>Notably, m</w:t>
      </w:r>
      <w:r w:rsidR="00B14C95">
        <w:t>ost</w:t>
      </w:r>
      <w:r w:rsidR="00456210">
        <w:t>,</w:t>
      </w:r>
      <w:r w:rsidR="00E20280">
        <w:t xml:space="preserve"> though not </w:t>
      </w:r>
      <w:r w:rsidR="00E20280" w:rsidRPr="00456210">
        <w:t>all</w:t>
      </w:r>
      <w:r w:rsidR="00456210">
        <w:t>,</w:t>
      </w:r>
      <w:r w:rsidR="00E017CA">
        <w:fldChar w:fldCharType="begin">
          <w:fldData xml:space="preserve">PEVuZE5vdGU+PENpdGU+PEF1dGhvcj5ZdTwvQXV0aG9yPjxZZWFyPjIwMTI8L1llYXI+PFJlY051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==
</w:fldData>
        </w:fldChar>
      </w:r>
      <w:r w:rsidR="005169E2">
        <w:instrText xml:space="preserve"> ADDIN EN.CITE </w:instrText>
      </w:r>
      <w:r w:rsidR="005169E2">
        <w:fldChar w:fldCharType="begin">
          <w:fldData xml:space="preserve">PEVuZE5vdGU+PENpdGU+PEF1dGhvcj5ZdTwvQXV0aG9yPjxZZWFyPjIwMTI8L1llYXI+PFJlY051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==
</w:fldData>
        </w:fldChar>
      </w:r>
      <w:r w:rsidR="005169E2">
        <w:instrText xml:space="preserve"> ADDIN EN.CITE.DATA </w:instrText>
      </w:r>
      <w:r w:rsidR="005169E2">
        <w:fldChar w:fldCharType="end"/>
      </w:r>
      <w:r w:rsidR="00E017CA">
        <w:fldChar w:fldCharType="separate"/>
      </w:r>
      <w:r w:rsidR="005169E2" w:rsidRPr="005169E2">
        <w:rPr>
          <w:noProof/>
          <w:vertAlign w:val="superscript"/>
        </w:rPr>
        <w:t>34, 42</w:t>
      </w:r>
      <w:r w:rsidR="00E017CA">
        <w:fldChar w:fldCharType="end"/>
      </w:r>
      <w:r w:rsidR="00B14C95">
        <w:t xml:space="preserve"> </w:t>
      </w:r>
      <w:r w:rsidR="00505D64">
        <w:t>GlcNAc precursor analogues</w:t>
      </w:r>
      <w:r w:rsidR="00B14C95">
        <w:t xml:space="preserve"> give rise to conjugates that can be deglycosylated by </w:t>
      </w:r>
      <w:r w:rsidR="003B1CB6">
        <w:t>OGA</w:t>
      </w:r>
      <w:r w:rsidR="00B14C95">
        <w:t>, which results in observed changes being an aggregate of both their installation and removal.</w:t>
      </w:r>
      <w:r w:rsidR="00E20280">
        <w:t xml:space="preserve"> </w:t>
      </w:r>
      <w:r w:rsidR="00B14C95">
        <w:t>Additionally</w:t>
      </w:r>
      <w:r w:rsidR="00E20280">
        <w:t xml:space="preserve">, the potential for incomplete </w:t>
      </w:r>
      <w:r w:rsidR="00B14C95">
        <w:t>reactions for relativ</w:t>
      </w:r>
      <w:r w:rsidR="00B27F8E">
        <w:t>ely slow ligations</w:t>
      </w:r>
      <w:r w:rsidR="00B14C95">
        <w:t xml:space="preserve"> </w:t>
      </w:r>
      <w:r w:rsidR="00E20280">
        <w:t xml:space="preserve">or non-specific reactions </w:t>
      </w:r>
      <w:r w:rsidR="00B14C95">
        <w:t xml:space="preserve">that may occur </w:t>
      </w:r>
      <w:r w:rsidR="004C36B9">
        <w:t xml:space="preserve">spontaneously </w:t>
      </w:r>
      <w:r w:rsidR="00B14C95">
        <w:t xml:space="preserve">when using excess </w:t>
      </w:r>
      <w:r w:rsidR="004C36B9">
        <w:t xml:space="preserve">of either metabolic </w:t>
      </w:r>
      <w:r w:rsidR="00B14C95">
        <w:t xml:space="preserve">probes </w:t>
      </w:r>
      <w:r w:rsidR="004C36B9">
        <w:t xml:space="preserve">or with various functionalities </w:t>
      </w:r>
      <w:r w:rsidR="00E20280">
        <w:t>during some chemoselective ligations</w:t>
      </w:r>
      <w:r w:rsidR="009C15AD">
        <w:t>,</w:t>
      </w:r>
      <w:r w:rsidR="004C36B9" w:rsidRPr="004C36B9">
        <w:t xml:space="preserve"> </w:t>
      </w:r>
      <w:r w:rsidR="007705BE">
        <w:fldChar w:fldCharType="begin">
          <w:fldData xml:space="preserve">PEVuZE5vdGU+PENpdGU+PEF1dGhvcj5RaW48L0F1dGhvcj48WWVhcj4yMDE4PC9ZZWFyPjxSZWNO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</w:fldData>
        </w:fldChar>
      </w:r>
      <w:r w:rsidR="005169E2">
        <w:instrText xml:space="preserve"> ADDIN EN.CITE </w:instrText>
      </w:r>
      <w:r w:rsidR="005169E2">
        <w:fldChar w:fldCharType="begin">
          <w:fldData xml:space="preserve">PEVuZE5vdGU+PENpdGU+PEF1dGhvcj5RaW48L0F1dGhvcj48WWVhcj4yMDE4PC9ZZWFyPjxSZWNO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</w:fldData>
        </w:fldChar>
      </w:r>
      <w:r w:rsidR="005169E2">
        <w:instrText xml:space="preserve"> ADDIN EN.CITE.DATA </w:instrText>
      </w:r>
      <w:r w:rsidR="005169E2">
        <w:fldChar w:fldCharType="end"/>
      </w:r>
      <w:r w:rsidR="007705BE">
        <w:fldChar w:fldCharType="separate"/>
      </w:r>
      <w:r w:rsidR="005169E2" w:rsidRPr="005169E2">
        <w:rPr>
          <w:noProof/>
          <w:vertAlign w:val="superscript"/>
        </w:rPr>
        <w:t>43-44</w:t>
      </w:r>
      <w:r w:rsidR="007705BE">
        <w:fldChar w:fldCharType="end"/>
      </w:r>
      <w:r w:rsidR="00E20280">
        <w:t xml:space="preserve"> may limit potential applications that can be </w:t>
      </w:r>
      <w:r w:rsidR="00B14C95">
        <w:t>accessed using these strategie</w:t>
      </w:r>
      <w:r>
        <w:t xml:space="preserve">s. </w:t>
      </w:r>
      <w:r w:rsidR="00505D64">
        <w:t>S</w:t>
      </w:r>
      <w:r w:rsidR="00B14C95" w:rsidRPr="004E7C2D">
        <w:t xml:space="preserve">ingle step </w:t>
      </w:r>
      <w:r w:rsidR="00B14C95">
        <w:t>labeling</w:t>
      </w:r>
      <w:r w:rsidR="00B14C95" w:rsidRPr="004E7C2D">
        <w:t xml:space="preserve"> methods </w:t>
      </w:r>
      <w:r w:rsidR="00B14C95">
        <w:t>that permit chemoenzymatic</w:t>
      </w:r>
      <w:r w:rsidR="00B14C95" w:rsidRPr="004E7C2D">
        <w:t xml:space="preserve"> labelling of cell surface glycosylation</w:t>
      </w:r>
      <w:r w:rsidR="00F0225A">
        <w:t xml:space="preserve"> have recently emerged</w:t>
      </w:r>
      <w:r w:rsidR="009C15AD">
        <w:t>.</w:t>
      </w:r>
      <w:r w:rsidR="00E017CA">
        <w:fldChar w:fldCharType="begin"/>
      </w:r>
      <w:r w:rsidR="005169E2">
        <w:instrText xml:space="preserve"> ADDIN EN.CITE &lt;EndNote&gt;&lt;Cite&gt;&lt;Author&gt;Sun&lt;/Author&gt;&lt;Year&gt;2016&lt;/Year&gt;&lt;RecNum&gt;34&lt;/RecNum&gt;&lt;DisplayText&gt;&lt;style face="superscript"&gt;45&lt;/style&gt;&lt;/DisplayText&gt;&lt;record&gt;&lt;rec-number&gt;34&lt;/rec-number&gt;&lt;foreign-keys&gt;&lt;key app="EN" db-id="p5adzazz4x5xv2ewsfspvpzs2dep5xpwzzpf" timestamp="0"&gt;34&lt;/key&gt;&lt;/foreign-keys&gt;&lt;ref-type name="Journal Article"&gt;17&lt;/ref-type&gt;&lt;contributors&gt;&lt;authors&gt;&lt;author&gt;Sun, Tiantian&lt;/author&gt;&lt;author&gt;Yu, Seok-Ho&lt;/author&gt;&lt;author&gt;Zhao, Peng&lt;/author&gt;&lt;author&gt;Meng, Lu&lt;/author&gt;&lt;author&gt;Moremen, Kelley W&lt;/author&gt;&lt;author&gt;Wells, Lance&lt;/author&gt;&lt;author&gt;Steet, Richard&lt;/author&gt;&lt;author&gt;Boons, Geert-Jan&lt;/author&gt;&lt;/authors&gt;&lt;/contributors&gt;&lt;titles&gt;&lt;title&gt;One-Step Selective Exoenzymatic Labeling (SEEL) Strategy for the Biotinylation and Identification of Glycoproteins of Living Cells&lt;/title&gt;&lt;secondary-title&gt;J. Am. Chem. Soc.&lt;/secondary-title&gt;&lt;/titles&gt;&lt;pages&gt;11575-11582&lt;/pages&gt;&lt;volume&gt;138&lt;/volume&gt;&lt;number&gt;36&lt;/number&gt;&lt;dates&gt;&lt;year&gt;2016&lt;/year&gt;&lt;/dates&gt;&lt;isbn&gt;0002-7863&lt;/isbn&gt;&lt;urls&gt;&lt;/urls&gt;&lt;/record&gt;&lt;/Cite&gt;&lt;/EndNote&gt;</w:instrText>
      </w:r>
      <w:r w:rsidR="00E017CA">
        <w:fldChar w:fldCharType="separate"/>
      </w:r>
      <w:r w:rsidR="005169E2" w:rsidRPr="005169E2">
        <w:rPr>
          <w:noProof/>
          <w:vertAlign w:val="superscript"/>
        </w:rPr>
        <w:t>45</w:t>
      </w:r>
      <w:r w:rsidR="00E017CA">
        <w:fldChar w:fldCharType="end"/>
      </w:r>
      <w:r w:rsidR="00B14C95" w:rsidRPr="004E7C2D">
        <w:t xml:space="preserve"> </w:t>
      </w:r>
      <w:r w:rsidR="00B14C95">
        <w:lastRenderedPageBreak/>
        <w:t xml:space="preserve">Inspired by these </w:t>
      </w:r>
      <w:r w:rsidR="00505D64">
        <w:t xml:space="preserve">recent </w:t>
      </w:r>
      <w:r w:rsidR="00B14C95">
        <w:t>reports</w:t>
      </w:r>
      <w:r w:rsidR="00B14C95" w:rsidRPr="004E7C2D">
        <w:t xml:space="preserve"> as well as </w:t>
      </w:r>
      <w:r w:rsidR="00B14C95">
        <w:t>work from the</w:t>
      </w:r>
      <w:r w:rsidR="00B14C95" w:rsidRPr="004E7C2D">
        <w:t xml:space="preserve"> Kohler group, </w:t>
      </w:r>
      <w:r w:rsidR="00B14C95">
        <w:t>who</w:t>
      </w:r>
      <w:r w:rsidR="00B14C95" w:rsidRPr="004E7C2D">
        <w:t xml:space="preserve"> showed metabolic fee</w:t>
      </w:r>
      <w:r w:rsidR="00B14C95">
        <w:t>ding with a suitably protected</w:t>
      </w:r>
      <w:r w:rsidR="00505D64">
        <w:t>,</w:t>
      </w:r>
      <w:r w:rsidR="00B14C95">
        <w:t xml:space="preserve"> diazirine-modified</w:t>
      </w:r>
      <w:r w:rsidR="00505D64">
        <w:t>,</w:t>
      </w:r>
      <w:r w:rsidR="00B14C95">
        <w:t xml:space="preserve"> </w:t>
      </w:r>
      <w:r w:rsidR="00505D64">
        <w:t>GlcNAc-1-</w:t>
      </w:r>
      <w:r w:rsidR="00B14C95" w:rsidRPr="004E7C2D">
        <w:t>phos</w:t>
      </w:r>
      <w:r w:rsidR="00505D64">
        <w:t>p</w:t>
      </w:r>
      <w:r w:rsidR="00B14C95" w:rsidRPr="004E7C2D">
        <w:t xml:space="preserve">hate </w:t>
      </w:r>
      <w:r w:rsidR="00505D64">
        <w:t xml:space="preserve">analogue </w:t>
      </w:r>
      <w:r w:rsidR="00B14C95" w:rsidRPr="004E7C2D">
        <w:t>(GlcDAz) enabled labelli</w:t>
      </w:r>
      <w:r w:rsidR="00B14C95">
        <w:t xml:space="preserve">ng of </w:t>
      </w:r>
      <w:r w:rsidR="00B14C95" w:rsidRPr="00B61E2F">
        <w:rPr>
          <w:i/>
        </w:rPr>
        <w:t>O</w:t>
      </w:r>
      <w:r w:rsidR="00B14C95">
        <w:t>-GlcNAcylated proteins</w:t>
      </w:r>
      <w:r w:rsidR="009C15AD">
        <w:t>,</w:t>
      </w:r>
      <w:r w:rsidR="00E017CA">
        <w:fldChar w:fldCharType="begin"/>
      </w:r>
      <w:r w:rsidR="005169E2">
        <w:instrText xml:space="preserve"> ADDIN EN.CITE &lt;EndNote&gt;&lt;Cite&gt;&lt;Author&gt;Yu&lt;/Author&gt;&lt;Year&gt;2012&lt;/Year&gt;&lt;RecNum&gt;24&lt;/RecNum&gt;&lt;IDText&gt;Metabolic labeling enables selective photocrosslinking of O-GlcNAc-modified proteins to their binding partners&lt;/IDText&gt;&lt;DisplayText&gt;&lt;style face="superscript"&gt;42&lt;/style&gt;&lt;/DisplayText&gt;&lt;record&gt;&lt;rec-number&gt;24&lt;/rec-number&gt;&lt;foreign-keys&gt;&lt;key app="EN" db-id="p5adzazz4x5xv2ewsfspvpzs2dep5xpwzzpf" timestamp="0"&gt;24&lt;/key&gt;&lt;/foreign-keys&gt;&lt;ref-type name="Journal Article"&gt;17&lt;/ref-type&gt;&lt;contributors&gt;&lt;authors&gt;&lt;author&gt;Yu, Seok-Ho&lt;/author&gt;&lt;author&gt;Boyce, Michael&lt;/author&gt;&lt;author&gt;Wands, Amberlyn M.&lt;/author&gt;&lt;author&gt;Bond, Michelle R.&lt;/author&gt;&lt;author&gt;Bertozzi, Carolyn R.&lt;/author&gt;&lt;author&gt;Kohler, Jennifer J.&lt;/author&gt;&lt;/authors&gt;&lt;/contributors&gt;&lt;titles&gt;&lt;title&gt;Metabolic labeling enables selective photocrosslinking of O-GlcNAc-modified proteins to their binding partners&lt;/title&gt;&lt;secondary-title&gt;Proc. Natl. Acad. Sci.&lt;/secondary-title&gt;&lt;/titles&gt;&lt;pages&gt;4834-4839&lt;/pages&gt;&lt;volume&gt;109&lt;/volume&gt;&lt;number&gt;13&lt;/number&gt;&lt;dates&gt;&lt;year&gt;2012&lt;/year&gt;&lt;/dates&gt;&lt;isbn&gt;0027-8424&lt;/isbn&gt;&lt;urls&gt;&lt;/urls&gt;&lt;/record&gt;&lt;/Cite&gt;&lt;/EndNote&gt;</w:instrText>
      </w:r>
      <w:r w:rsidR="00E017CA">
        <w:fldChar w:fldCharType="separate"/>
      </w:r>
      <w:r w:rsidR="005169E2" w:rsidRPr="005169E2">
        <w:rPr>
          <w:noProof/>
          <w:vertAlign w:val="superscript"/>
        </w:rPr>
        <w:t>42</w:t>
      </w:r>
      <w:r w:rsidR="00E017CA">
        <w:fldChar w:fldCharType="end"/>
      </w:r>
      <w:r w:rsidR="00B14C95">
        <w:t xml:space="preserve"> we set out to develop a one-step </w:t>
      </w:r>
      <w:r w:rsidR="00B14C95" w:rsidRPr="004E7C2D">
        <w:t xml:space="preserve">metabolic labelling strategy that allows </w:t>
      </w:r>
      <w:r w:rsidR="00B14C95">
        <w:t>direct</w:t>
      </w:r>
      <w:r w:rsidR="00B14C95" w:rsidRPr="004E7C2D">
        <w:t xml:space="preserve"> </w:t>
      </w:r>
      <w:r w:rsidR="00637E58">
        <w:t>labeling</w:t>
      </w:r>
      <w:r w:rsidR="00B14C95" w:rsidRPr="004E7C2D">
        <w:t xml:space="preserve"> of </w:t>
      </w:r>
      <w:r w:rsidR="00B14C95" w:rsidRPr="00B61E2F">
        <w:rPr>
          <w:i/>
        </w:rPr>
        <w:t>O</w:t>
      </w:r>
      <w:r w:rsidR="00B14C95" w:rsidRPr="004E7C2D">
        <w:t xml:space="preserve">-GlcNAc </w:t>
      </w:r>
      <w:r w:rsidR="00505D64">
        <w:t>modified proteins</w:t>
      </w:r>
      <w:r w:rsidR="00B14C95" w:rsidRPr="004E7C2D">
        <w:t xml:space="preserve"> </w:t>
      </w:r>
      <w:r w:rsidR="00B14C95" w:rsidRPr="00521E6B">
        <w:rPr>
          <w:i/>
        </w:rPr>
        <w:t>in vitro</w:t>
      </w:r>
      <w:r w:rsidR="00B14C95" w:rsidRPr="004E7C2D">
        <w:t xml:space="preserve"> and</w:t>
      </w:r>
      <w:r w:rsidR="00B14C95">
        <w:t xml:space="preserve"> with</w:t>
      </w:r>
      <w:r w:rsidR="00B14C95" w:rsidRPr="004E7C2D">
        <w:t>in cell</w:t>
      </w:r>
      <w:r w:rsidR="00B14C95">
        <w:t>s</w:t>
      </w:r>
      <w:r w:rsidR="00B14C95" w:rsidRPr="004E7C2D">
        <w:t>. We envision</w:t>
      </w:r>
      <w:r w:rsidR="00505D64">
        <w:t>ed</w:t>
      </w:r>
      <w:r w:rsidR="00B14C95" w:rsidRPr="004E7C2D">
        <w:t xml:space="preserve"> that </w:t>
      </w:r>
      <w:r w:rsidR="00B14C95">
        <w:t xml:space="preserve">this approach </w:t>
      </w:r>
      <w:r w:rsidR="00CB1096">
        <w:t xml:space="preserve">may </w:t>
      </w:r>
      <w:r w:rsidR="00637E58">
        <w:t>ultimately</w:t>
      </w:r>
      <w:r w:rsidR="00B14C95" w:rsidRPr="004E7C2D">
        <w:t xml:space="preserve"> facilitate </w:t>
      </w:r>
      <w:r w:rsidR="00B14C95">
        <w:t xml:space="preserve">studies focused on monitoring kinetics of protein-specific </w:t>
      </w:r>
      <w:r w:rsidR="00B14C95" w:rsidRPr="009E27DC">
        <w:rPr>
          <w:i/>
        </w:rPr>
        <w:t>O</w:t>
      </w:r>
      <w:r w:rsidR="00B14C95">
        <w:t xml:space="preserve">-GlcNAc modification, </w:t>
      </w:r>
      <w:r w:rsidR="00B14C95" w:rsidRPr="004E7C2D">
        <w:t>intracellular traffic</w:t>
      </w:r>
      <w:r w:rsidR="00B14C95">
        <w:t>king</w:t>
      </w:r>
      <w:r w:rsidR="00B14C95" w:rsidRPr="004E7C2D">
        <w:t xml:space="preserve"> of </w:t>
      </w:r>
      <w:r w:rsidR="00B14C95" w:rsidRPr="00B61E2F">
        <w:rPr>
          <w:i/>
        </w:rPr>
        <w:t>O</w:t>
      </w:r>
      <w:r w:rsidR="00B14C95" w:rsidRPr="004E7C2D">
        <w:t>-GlcNAc</w:t>
      </w:r>
      <w:r w:rsidR="00B14C95">
        <w:t xml:space="preserve"> modified </w:t>
      </w:r>
      <w:r w:rsidR="006110AD">
        <w:t>proteins within cells, as well as the</w:t>
      </w:r>
      <w:r w:rsidR="00415A4B">
        <w:t xml:space="preserve"> </w:t>
      </w:r>
      <w:r w:rsidR="00505D64">
        <w:t xml:space="preserve">cellular </w:t>
      </w:r>
      <w:r w:rsidR="00415A4B">
        <w:t xml:space="preserve">stability of </w:t>
      </w:r>
      <w:r w:rsidR="00415A4B" w:rsidRPr="00415A4B">
        <w:rPr>
          <w:i/>
        </w:rPr>
        <w:t>O</w:t>
      </w:r>
      <w:r w:rsidR="00415A4B">
        <w:t>-GlcNAcylated proteins</w:t>
      </w:r>
      <w:r w:rsidR="00B14C95" w:rsidRPr="004E7C2D">
        <w:t>.</w:t>
      </w:r>
    </w:p>
    <w:p w14:paraId="525246FF" w14:textId="77777777" w:rsidR="00E621D8" w:rsidRPr="000443A2" w:rsidRDefault="00E621D8" w:rsidP="000443A2">
      <w:pPr>
        <w:pStyle w:val="TAMainText"/>
      </w:pPr>
    </w:p>
    <w:p w14:paraId="51C710F8" w14:textId="7C861B45" w:rsidR="00DD77CB" w:rsidRPr="000443A2" w:rsidRDefault="000443A2" w:rsidP="000443A2">
      <w:pPr>
        <w:pStyle w:val="TAMainText"/>
        <w:rPr>
          <w:rFonts w:ascii="Helvetica" w:hAnsi="Helvetica"/>
          <w:sz w:val="22"/>
          <w:szCs w:val="22"/>
        </w:rPr>
      </w:pPr>
      <w:r>
        <w:rPr>
          <w:rFonts w:ascii="Helvetica" w:hAnsi="Helvetica" w:cs="Arial"/>
          <w:b/>
          <w:color w:val="17365D" w:themeColor="text2" w:themeShade="BF"/>
          <w:sz w:val="22"/>
          <w:szCs w:val="22"/>
        </w:rPr>
        <w:t xml:space="preserve">RESULTS AND DISCUSSION </w:t>
      </w:r>
    </w:p>
    <w:p w14:paraId="00A1A0C0" w14:textId="2FA936F0" w:rsidR="005C4AEA" w:rsidRDefault="00DD77CB" w:rsidP="000443A2">
      <w:pPr>
        <w:pStyle w:val="TAMainText"/>
      </w:pPr>
      <w:r>
        <w:t>During the course of ongoing studies</w:t>
      </w:r>
      <w:r w:rsidR="00F466D1">
        <w:t>,</w:t>
      </w:r>
      <w:r>
        <w:t xml:space="preserve"> we found the use of the standard radioactivity-based glycosyltransferase assay for OGT</w:t>
      </w:r>
      <w:r w:rsidR="00E017CA">
        <w:fldChar w:fldCharType="begin"/>
      </w:r>
      <w:r w:rsidR="005169E2">
        <w:instrText xml:space="preserve"> ADDIN EN.CITE &lt;EndNote&gt;&lt;Cite&gt;&lt;Author&gt;Shen&lt;/Author&gt;&lt;Year&gt;2012&lt;/Year&gt;&lt;RecNum&gt;13&lt;/RecNum&gt;&lt;DisplayText&gt;&lt;style face="superscript"&gt;22&lt;/style&gt;&lt;/DisplayText&gt;&lt;record&gt;&lt;rec-number&gt;13&lt;/rec-number&gt;&lt;foreign-keys&gt;&lt;key app="EN" db-id="p5adzazz4x5xv2ewsfspvpzs2dep5xpwzzpf" timestamp="0"&gt;13&lt;/key&gt;&lt;/foreign-keys&gt;&lt;ref-type name="Journal Article"&gt;17&lt;/ref-type&gt;&lt;contributors&gt;&lt;authors&gt;&lt;author&gt;Shen, David L&lt;/author&gt;&lt;author&gt;Gloster, Tracey M&lt;/author&gt;&lt;author&gt;Yuzwa, Scott A&lt;/author&gt;&lt;author&gt;Vocadlo, David J&lt;/author&gt;&lt;/authors&gt;&lt;/contributors&gt;&lt;titles&gt;&lt;title&gt;Insights into O-linked N-acetylglucosamine ([0-9] O-GlcNAc) processing and dynamics through kinetic analysis of O-GlcNAc transferase and O-GlcNAcase activity on protein substrates&lt;/title&gt;&lt;secondary-title&gt;J. Biol. Chem.&lt;/secondary-title&gt;&lt;/titles&gt;&lt;pages&gt;15395-15408&lt;/pages&gt;&lt;volume&gt;287&lt;/volume&gt;&lt;number&gt;19&lt;/number&gt;&lt;dates&gt;&lt;year&gt;2012&lt;/year&gt;&lt;/dates&gt;&lt;isbn&gt;0021-9258&lt;/isbn&gt;&lt;urls&gt;&lt;/urls&gt;&lt;/record&gt;&lt;/Cite&gt;&lt;/EndNote&gt;</w:instrText>
      </w:r>
      <w:r w:rsidR="00E017CA">
        <w:fldChar w:fldCharType="separate"/>
      </w:r>
      <w:r w:rsidR="005169E2" w:rsidRPr="005169E2">
        <w:rPr>
          <w:noProof/>
          <w:vertAlign w:val="superscript"/>
        </w:rPr>
        <w:t>22</w:t>
      </w:r>
      <w:r w:rsidR="00E017CA">
        <w:fldChar w:fldCharType="end"/>
      </w:r>
      <w:r>
        <w:t xml:space="preserve"> to be somewhat cumbersome for use as a frequently used primary assay. We therefore were interested in developing a more convenient</w:t>
      </w:r>
      <w:r w:rsidR="005C4AEA" w:rsidRPr="005C4AEA">
        <w:t xml:space="preserve"> </w:t>
      </w:r>
      <w:r w:rsidR="005C4AEA">
        <w:t>fluorescent assay to monitor glycosyltransfer catalyzed by OGT. Analysis of the structure of human OGT, including a ternary complex with both donor and acceptor substrates bound</w:t>
      </w:r>
      <w:r w:rsidR="009C15AD">
        <w:t>,</w:t>
      </w:r>
      <w:r w:rsidR="00E017CA">
        <w:fldChar w:fldCharType="begin"/>
      </w:r>
      <w:r w:rsidR="005169E2">
        <w:instrText xml:space="preserve"> ADDIN EN.CITE &lt;EndNote&gt;&lt;Cite&gt;&lt;Author&gt;Lazarus&lt;/Author&gt;&lt;Year&gt;2012&lt;/Year&gt;&lt;RecNum&gt;35&lt;/RecNum&gt;&lt;DisplayText&gt;&lt;style face="superscript"&gt;46&lt;/style&gt;&lt;/DisplayText&gt;&lt;record&gt;&lt;rec-number&gt;35&lt;/rec-number&gt;&lt;foreign-keys&gt;&lt;key app="EN" db-id="p5adzazz4x5xv2ewsfspvpzs2dep5xpwzzpf" timestamp="0"&gt;35&lt;/key&gt;&lt;/foreign-keys&gt;&lt;ref-type name="Journal Article"&gt;17&lt;/ref-type&gt;&lt;contributors&gt;&lt;authors&gt;&lt;author&gt;Lazarus, Michael B.&lt;/author&gt;&lt;author&gt;Jiang, Jiaoyang&lt;/author&gt;&lt;author&gt;Gloster, Tracey M.&lt;/author&gt;&lt;author&gt;Zandberg, Wesley F.&lt;/author&gt;&lt;author&gt;Whitworth, Garrett E.&lt;/author&gt;&lt;author&gt;Vocadlo, David J.&lt;/author&gt;&lt;author&gt;Walker, Suzanne&lt;/author&gt;&lt;/authors&gt;&lt;/contributors&gt;&lt;titles&gt;&lt;title&gt;Structural snapshots of the reaction coordinate for O-GlcNAc transferase&lt;/title&gt;&lt;secondary-title&gt;Nat. Chem. Biol.&lt;/secondary-title&gt;&lt;/titles&gt;&lt;pages&gt;966-968&lt;/pages&gt;&lt;volume&gt;8&lt;/volume&gt;&lt;number&gt;12&lt;/number&gt;&lt;dates&gt;&lt;year&gt;2012&lt;/year&gt;&lt;/dates&gt;&lt;isbn&gt;1552-4450&lt;/isbn&gt;&lt;urls&gt;&lt;/urls&gt;&lt;/record&gt;&lt;/Cite&gt;&lt;/EndNote&gt;</w:instrText>
      </w:r>
      <w:r w:rsidR="00E017CA">
        <w:fldChar w:fldCharType="separate"/>
      </w:r>
      <w:r w:rsidR="005169E2" w:rsidRPr="005169E2">
        <w:rPr>
          <w:noProof/>
          <w:vertAlign w:val="superscript"/>
        </w:rPr>
        <w:t>46</w:t>
      </w:r>
      <w:r w:rsidR="00E017CA">
        <w:fldChar w:fldCharType="end"/>
      </w:r>
      <w:r w:rsidR="005C4AEA">
        <w:t xml:space="preserve"> suggested that this enzyme might tolerate moieties appended to the 2-acetamido group that are </w:t>
      </w:r>
      <w:r w:rsidR="00370D41">
        <w:t xml:space="preserve">significantly </w:t>
      </w:r>
      <w:r w:rsidR="005C4AEA">
        <w:t>larger than the diazirine-containing sidechain used by Kohler and coworkers</w:t>
      </w:r>
      <w:r w:rsidR="00E017CA">
        <w:fldChar w:fldCharType="begin"/>
      </w:r>
      <w:r w:rsidR="005169E2">
        <w:instrText xml:space="preserve"> ADDIN EN.CITE &lt;EndNote&gt;&lt;Cite&gt;&lt;Author&gt;Yu&lt;/Author&gt;&lt;Year&gt;2012&lt;/Year&gt;&lt;RecNum&gt;24&lt;/RecNum&gt;&lt;DisplayText&gt;&lt;style face="superscript"&gt;42&lt;/style&gt;&lt;/DisplayText&gt;&lt;record&gt;&lt;rec-number&gt;24&lt;/rec-number&gt;&lt;foreign-keys&gt;&lt;key app="EN" db-id="p5adzazz4x5xv2ewsfspvpzs2dep5xpwzzpf" timestamp="0"&gt;24&lt;/key&gt;&lt;/foreign-keys&gt;&lt;ref-type name="Journal Article"&gt;17&lt;/ref-type&gt;&lt;contributors&gt;&lt;authors&gt;&lt;author&gt;Yu, Seok-Ho&lt;/author&gt;&lt;author&gt;Boyce, Michael&lt;/author&gt;&lt;author&gt;Wands, Amberlyn M.&lt;/author&gt;&lt;author&gt;Bond, Michelle R.&lt;/author&gt;&lt;author&gt;Bertozzi, Carolyn R.&lt;/author&gt;&lt;author&gt;Kohler, Jennifer J.&lt;/author&gt;&lt;/authors&gt;&lt;/contributors&gt;&lt;titles&gt;&lt;title&gt;Metabolic labeling enables selective photocrosslinking of O-GlcNAc-modified proteins to their binding partners&lt;/title&gt;&lt;secondary-title&gt;Proc. Natl. Acad. Sci.&lt;/secondary-title&gt;&lt;/titles&gt;&lt;pages&gt;4834-4839&lt;/pages&gt;&lt;volume&gt;109&lt;/volume&gt;&lt;number&gt;13&lt;/number&gt;&lt;dates&gt;&lt;year&gt;2012&lt;/year&gt;&lt;/dates&gt;&lt;isbn&gt;0027-8424&lt;/isbn&gt;&lt;urls&gt;&lt;/urls&gt;&lt;/record&gt;&lt;/Cite&gt;&lt;/EndNote&gt;</w:instrText>
      </w:r>
      <w:r w:rsidR="00E017CA">
        <w:fldChar w:fldCharType="separate"/>
      </w:r>
      <w:r w:rsidR="005169E2" w:rsidRPr="005169E2">
        <w:rPr>
          <w:noProof/>
          <w:vertAlign w:val="superscript"/>
        </w:rPr>
        <w:t>42</w:t>
      </w:r>
      <w:r w:rsidR="00E017CA">
        <w:fldChar w:fldCharType="end"/>
      </w:r>
      <w:r w:rsidR="005C4AEA">
        <w:t xml:space="preserve"> </w:t>
      </w:r>
      <w:r w:rsidR="00CB1096">
        <w:t>or electrophilic derivatives used by Jiang and coworkers</w:t>
      </w:r>
      <w:r w:rsidR="00E017CA">
        <w:fldChar w:fldCharType="begin"/>
      </w:r>
      <w:r w:rsidR="005169E2">
        <w:instrText xml:space="preserve"> ADDIN EN.CITE &lt;EndNote&gt;&lt;Cite&gt;&lt;Author&gt;Hu&lt;/Author&gt;&lt;Year&gt;2017&lt;/Year&gt;&lt;RecNum&gt;16&lt;/RecNum&gt;&lt;DisplayText&gt;&lt;style face="superscript"&gt;25&lt;/style&gt;&lt;/DisplayText&gt;&lt;record&gt;&lt;rec-number&gt;16&lt;/rec-number&gt;&lt;foreign-keys&gt;&lt;key app="EN" db-id="p5adzazz4x5xv2ewsfspvpzs2dep5xpwzzpf" timestamp="0"&gt;16&lt;/key&gt;&lt;/foreign-keys&gt;&lt;ref-type name="Journal Article"&gt;17&lt;/ref-type&gt;&lt;contributors&gt;&lt;authors&gt;&lt;author&gt;Hu, Chia-Wei&lt;/author&gt;&lt;author&gt;Worth, Matthew&lt;/author&gt;&lt;author&gt;Fan, Dacheng&lt;/author&gt;&lt;author&gt;Li, Baobin&lt;/author&gt;&lt;author&gt;Li, Hao&lt;/author&gt;&lt;author&gt;Lu, Lei&lt;/author&gt;&lt;author&gt;Zhong, Xiaofang&lt;/author&gt;&lt;author&gt;Lin, Ziqing&lt;/author&gt;&lt;author&gt;Wei, Liming&lt;/author&gt;&lt;author&gt;Ge, Ying&lt;/author&gt;&lt;/authors&gt;&lt;/contributors&gt;&lt;titles&gt;&lt;title&gt;Electrophilic probes for deciphering substrate recognition by O-GlcNAc transferase&lt;/title&gt;&lt;secondary-title&gt;Nat. Chem. Biol.&lt;/secondary-title&gt;&lt;/titles&gt;&lt;pages&gt;1267&lt;/pages&gt;&lt;volume&gt;13&lt;/volume&gt;&lt;number&gt;12&lt;/number&gt;&lt;dates&gt;&lt;year&gt;2017&lt;/year&gt;&lt;/dates&gt;&lt;isbn&gt;1552-4469&lt;/isbn&gt;&lt;urls&gt;&lt;/urls&gt;&lt;/record&gt;&lt;/Cite&gt;&lt;/EndNote&gt;</w:instrText>
      </w:r>
      <w:r w:rsidR="00E017CA">
        <w:fldChar w:fldCharType="separate"/>
      </w:r>
      <w:r w:rsidR="005169E2" w:rsidRPr="005169E2">
        <w:rPr>
          <w:noProof/>
          <w:vertAlign w:val="superscript"/>
        </w:rPr>
        <w:t>25</w:t>
      </w:r>
      <w:r w:rsidR="00E017CA">
        <w:fldChar w:fldCharType="end"/>
      </w:r>
      <w:r w:rsidR="00DA569F">
        <w:t>.</w:t>
      </w:r>
    </w:p>
    <w:p w14:paraId="073A3E74" w14:textId="2D504E2F" w:rsidR="009E6836" w:rsidRDefault="000443A2" w:rsidP="000443A2">
      <w:pPr>
        <w:pStyle w:val="TAMainText"/>
      </w:pPr>
      <w:r>
        <w:t xml:space="preserve">    </w:t>
      </w:r>
      <w:r w:rsidR="00ED2CC9">
        <w:t>We hyp</w:t>
      </w:r>
      <w:r w:rsidR="00637E58">
        <w:t>othesized th</w:t>
      </w:r>
      <w:r w:rsidR="00637E58" w:rsidRPr="00B57133">
        <w:t>at the small, photo</w:t>
      </w:r>
      <w:r w:rsidR="00ED2CC9" w:rsidRPr="00B57133">
        <w:t>chemically robust fluorophore</w:t>
      </w:r>
      <w:r w:rsidR="00637E58" w:rsidRPr="00B57133">
        <w:t>,</w:t>
      </w:r>
      <w:r w:rsidR="00ED2CC9" w:rsidRPr="00B57133">
        <w:t xml:space="preserve"> </w:t>
      </w:r>
      <w:r w:rsidR="00637E58" w:rsidRPr="00B57133">
        <w:rPr>
          <w:rFonts w:cs="Segoe UI"/>
          <w:color w:val="212121"/>
        </w:rPr>
        <w:t>4-</w:t>
      </w:r>
      <w:r w:rsidR="00637E58">
        <w:rPr>
          <w:rFonts w:cs="Segoe UI"/>
          <w:color w:val="212121"/>
        </w:rPr>
        <w:t>n</w:t>
      </w:r>
      <w:r w:rsidR="00637E58" w:rsidRPr="00B57133">
        <w:rPr>
          <w:rFonts w:cs="Segoe UI"/>
          <w:color w:val="212121"/>
        </w:rPr>
        <w:t>itro-2,1,3-benzoxadiazole</w:t>
      </w:r>
      <w:r w:rsidR="00637E58" w:rsidRPr="00B57133" w:rsidDel="00637E58">
        <w:t xml:space="preserve"> </w:t>
      </w:r>
      <w:r w:rsidR="00ED2CC9" w:rsidRPr="00B57133">
        <w:t xml:space="preserve">(NBD, </w:t>
      </w:r>
      <w:r w:rsidR="00ED2CC9" w:rsidRPr="000443A2">
        <w:rPr>
          <w:b/>
        </w:rPr>
        <w:t>Figure 1</w:t>
      </w:r>
      <w:r w:rsidR="00ED2CC9" w:rsidRPr="00B57133">
        <w:t xml:space="preserve">) appended to GlcNAc might be tolerated by OGT. </w:t>
      </w:r>
      <w:r w:rsidR="00ED2CC9">
        <w:t xml:space="preserve">Looking toward the longer term goal of metabolic engineering, </w:t>
      </w:r>
      <w:r w:rsidR="00CB1096">
        <w:t>w</w:t>
      </w:r>
      <w:r w:rsidR="00CB1096" w:rsidRPr="00B57133">
        <w:t xml:space="preserve">e reasoned that </w:t>
      </w:r>
      <w:r w:rsidR="00CB1096">
        <w:t>the low molecular weight of this fluorochrome, coupled with its amphiphilic physicochemical properties, should confer adequate solubility of downstream probes, yet not hinder their diffusion through the plasma membrane.</w:t>
      </w:r>
      <w:r w:rsidR="00370D41" w:rsidDel="00370D41">
        <w:t xml:space="preserve"> </w:t>
      </w:r>
      <w:r w:rsidR="00CB1096">
        <w:t>We</w:t>
      </w:r>
      <w:r w:rsidR="00ED2CC9">
        <w:t xml:space="preserve"> also recognized that positioning of this fluorochrome would be critical if it were to be tolerated by the enzymes</w:t>
      </w:r>
      <w:r w:rsidR="004B5436">
        <w:t xml:space="preserve"> of the hexosamine biosynthetic </w:t>
      </w:r>
      <w:r w:rsidR="009E6836">
        <w:t>pathway (HBP</w:t>
      </w:r>
      <w:r w:rsidR="00505D64">
        <w:t xml:space="preserve">, </w:t>
      </w:r>
      <w:r w:rsidR="00505D64" w:rsidRPr="000443A2">
        <w:rPr>
          <w:b/>
        </w:rPr>
        <w:t>Figure 1</w:t>
      </w:r>
      <w:r w:rsidR="009E6836">
        <w:t>), which</w:t>
      </w:r>
      <w:r w:rsidR="00637E58">
        <w:t xml:space="preserve"> also</w:t>
      </w:r>
      <w:r w:rsidR="009E6836">
        <w:t xml:space="preserve"> converts salvaged GlcNAc into UDP-GlcNAc.</w:t>
      </w:r>
      <w:r w:rsidR="004C36B9" w:rsidDel="004C36B9">
        <w:t xml:space="preserve"> </w:t>
      </w:r>
      <w:r w:rsidR="009E6836">
        <w:t xml:space="preserve">In particular, previous studies showed that </w:t>
      </w:r>
      <w:r w:rsidR="00C85123">
        <w:t>UDP-</w:t>
      </w:r>
      <w:r w:rsidR="00C85123" w:rsidRPr="00514897">
        <w:rPr>
          <w:i/>
        </w:rPr>
        <w:t>N</w:t>
      </w:r>
      <w:r w:rsidR="00514897">
        <w:t>-acetylglucosamine</w:t>
      </w:r>
      <w:r w:rsidR="009E6836">
        <w:t xml:space="preserve"> pyrophosphorylase </w:t>
      </w:r>
      <w:r w:rsidR="00514897">
        <w:t>1</w:t>
      </w:r>
      <w:r w:rsidR="004B7EBC">
        <w:t>(</w:t>
      </w:r>
      <w:r w:rsidR="009E6836">
        <w:t>AGX1</w:t>
      </w:r>
      <w:r w:rsidR="004B7EBC">
        <w:t>)</w:t>
      </w:r>
      <w:r w:rsidR="009E6836">
        <w:t xml:space="preserve">, which converts </w:t>
      </w:r>
      <w:r w:rsidR="00514897" w:rsidRPr="00514897">
        <w:rPr>
          <w:i/>
        </w:rPr>
        <w:t>N</w:t>
      </w:r>
      <w:r w:rsidR="00514897">
        <w:t>-acetyl-</w:t>
      </w:r>
      <w:r w:rsidR="00514897" w:rsidRPr="00514897">
        <w:rPr>
          <w:rFonts w:ascii="Symbol" w:hAnsi="Symbol"/>
        </w:rPr>
        <w:t></w:t>
      </w:r>
      <w:r w:rsidR="00514897">
        <w:t>-</w:t>
      </w:r>
      <w:r w:rsidR="00514897" w:rsidRPr="00514897">
        <w:rPr>
          <w:sz w:val="16"/>
          <w:szCs w:val="16"/>
        </w:rPr>
        <w:t>D</w:t>
      </w:r>
      <w:r w:rsidR="00514897">
        <w:t>-glucosamine-1-</w:t>
      </w:r>
      <w:r w:rsidR="009E6836">
        <w:t>phosphate into UDP-GlcNAc</w:t>
      </w:r>
      <w:r w:rsidR="004B7EBC">
        <w:t>,</w:t>
      </w:r>
      <w:r w:rsidR="009E6836">
        <w:t xml:space="preserve"> represents a biosynthetic bottleneck</w:t>
      </w:r>
      <w:r w:rsidR="004B7EBC">
        <w:t xml:space="preserve"> for analogues of </w:t>
      </w:r>
      <w:r w:rsidR="004B7EBC" w:rsidRPr="00436AEC">
        <w:t>GlcNAc</w:t>
      </w:r>
      <w:r w:rsidR="009E6836" w:rsidRPr="00436AEC">
        <w:t>.</w:t>
      </w:r>
      <w:r w:rsidR="00E017CA">
        <w:fldChar w:fldCharType="begin"/>
      </w:r>
      <w:r w:rsidR="005169E2">
        <w:instrText xml:space="preserve"> ADDIN EN.CITE &lt;EndNote&gt;&lt;Cite&gt;&lt;Author&gt;Boyce&lt;/Author&gt;&lt;Year&gt;2011&lt;/Year&gt;&lt;RecNum&gt;29&lt;/RecNum&gt;&lt;DisplayText&gt;&lt;style face="superscript"&gt;47&lt;/style&gt;&lt;/DisplayText&gt;&lt;record&gt;&lt;rec-number&gt;29&lt;/rec-number&gt;&lt;foreign-keys&gt;&lt;key app="EN" db-id="p5adzazz4x5xv2ewsfspvpzs2dep5xpwzzpf" timestamp="0"&gt;29&lt;/key&gt;&lt;/foreign-keys&gt;&lt;ref-type name="Journal Article"&gt;17&lt;/ref-type&gt;&lt;contributors&gt;&lt;authors&gt;&lt;author&gt;Boyce, Michael&lt;/author&gt;&lt;author&gt;Carrico, Isaac S&lt;/author&gt;&lt;author&gt;Ganguli, Anjali S&lt;/author&gt;&lt;author&gt;Yu, Seok-Ho&lt;/author&gt;&lt;author&gt;Hangauer, Matthew J&lt;/author&gt;&lt;author&gt;Hubbard, Sarah C&lt;/author&gt;&lt;author&gt;Kohler, Jennifer J&lt;/author&gt;&lt;author&gt;Bertozzi, Carolyn R&lt;/author&gt;&lt;/authors&gt;&lt;/contributors&gt;&lt;titles&gt;&lt;title&gt;Metabolic cross-talk allows labeling of O-linked β-N-acetylglucosamine-modified proteins via the N-acetylgalactosamine salvage pathway&lt;/title&gt;&lt;secondary-title&gt;Proc. Natl. Acad. Sci.&lt;/secondary-title&gt;&lt;/titles&gt;&lt;pages&gt;3141-3146&lt;/pages&gt;&lt;volume&gt;108&lt;/volume&gt;&lt;number&gt;8&lt;/number&gt;&lt;dates&gt;&lt;year&gt;2011&lt;/year&gt;&lt;/dates&gt;&lt;isbn&gt;0027-8424&lt;/isbn&gt;&lt;urls&gt;&lt;/urls&gt;&lt;/record&gt;&lt;/Cite&gt;&lt;/EndNote&gt;</w:instrText>
      </w:r>
      <w:r w:rsidR="00E017CA">
        <w:fldChar w:fldCharType="separate"/>
      </w:r>
      <w:r w:rsidR="005169E2" w:rsidRPr="005169E2">
        <w:rPr>
          <w:noProof/>
          <w:vertAlign w:val="superscript"/>
        </w:rPr>
        <w:t>47</w:t>
      </w:r>
      <w:r w:rsidR="00E017CA">
        <w:fldChar w:fldCharType="end"/>
      </w:r>
      <w:r w:rsidR="00436AEC">
        <w:t xml:space="preserve"> </w:t>
      </w:r>
      <w:r w:rsidR="009E6836">
        <w:t>Indeed, engineering of cell lines through site-directed mutagenesis of the active site of AGX1 was required to enable metabolic labeling using diazirine-containing GlcNAc precursors.</w:t>
      </w:r>
      <w:r w:rsidR="00E017CA">
        <w:fldChar w:fldCharType="begin"/>
      </w:r>
      <w:r w:rsidR="005169E2">
        <w:instrText xml:space="preserve"> ADDIN EN.CITE &lt;EndNote&gt;&lt;Cite&gt;&lt;Author&gt;Yu&lt;/Author&gt;&lt;Year&gt;2012&lt;/Year&gt;&lt;RecNum&gt;24&lt;/RecNum&gt;&lt;DisplayText&gt;&lt;style face="superscript"&gt;42&lt;/style&gt;&lt;/DisplayText&gt;&lt;record&gt;&lt;rec-number&gt;24&lt;/rec-number&gt;&lt;foreign-keys&gt;&lt;key app="EN" db-id="p5adzazz4x5xv2ewsfspvpzs2dep5xpwzzpf" timestamp="0"&gt;24&lt;/key&gt;&lt;/foreign-keys&gt;&lt;ref-type name="Journal Article"&gt;17&lt;/ref-type&gt;&lt;contributors&gt;&lt;authors&gt;&lt;author&gt;Yu, Seok-Ho&lt;/author&gt;&lt;author&gt;Boyce, Michael&lt;/author&gt;&lt;author&gt;Wands, Amberlyn M.&lt;/author&gt;&lt;author&gt;Bond, Michelle R.&lt;/author&gt;&lt;author&gt;Bertozzi, Carolyn R.&lt;/author&gt;&lt;author&gt;Kohler, Jennifer J.&lt;/author&gt;&lt;/authors&gt;&lt;/contributors&gt;&lt;titles&gt;&lt;title&gt;Metabolic labeling enables selective photocrosslinking of O-GlcNAc-modified proteins to their binding partners&lt;/title&gt;&lt;secondary-title&gt;Proc. Natl. Acad. Sci.&lt;/secondary-title&gt;&lt;/titles&gt;&lt;pages&gt;4834-4839&lt;/pages&gt;&lt;volume&gt;109&lt;/volume&gt;&lt;number&gt;13&lt;/number&gt;&lt;dates&gt;&lt;year&gt;2012&lt;/year&gt;&lt;/dates&gt;&lt;isbn&gt;0027-8424&lt;/isbn&gt;&lt;urls&gt;&lt;/urls&gt;&lt;/record&gt;&lt;/Cite&gt;&lt;/EndNote&gt;</w:instrText>
      </w:r>
      <w:r w:rsidR="00E017CA">
        <w:fldChar w:fldCharType="separate"/>
      </w:r>
      <w:r w:rsidR="005169E2" w:rsidRPr="005169E2">
        <w:rPr>
          <w:noProof/>
          <w:vertAlign w:val="superscript"/>
        </w:rPr>
        <w:t>42</w:t>
      </w:r>
      <w:r w:rsidR="00E017CA">
        <w:fldChar w:fldCharType="end"/>
      </w:r>
      <w:r w:rsidR="009E6836">
        <w:t xml:space="preserve"> </w:t>
      </w:r>
      <w:r w:rsidR="00637E58">
        <w:t xml:space="preserve">Our </w:t>
      </w:r>
      <w:r w:rsidR="009E6836">
        <w:t>examination of the AGX1 active site</w:t>
      </w:r>
      <w:r w:rsidR="004B7EBC">
        <w:t>, however,</w:t>
      </w:r>
      <w:r w:rsidR="009E6836">
        <w:t xml:space="preserve"> suggested that linkers positioning the fluorophore away from the amide moiety might be </w:t>
      </w:r>
      <w:r w:rsidR="004B7EBC">
        <w:t xml:space="preserve">better </w:t>
      </w:r>
      <w:r w:rsidR="009E6836">
        <w:t xml:space="preserve">tolerated by this enzyme. </w:t>
      </w:r>
    </w:p>
    <w:p w14:paraId="58476793" w14:textId="2BFDFEC4" w:rsidR="007705BE" w:rsidRDefault="000443A2" w:rsidP="000443A2">
      <w:pPr>
        <w:pStyle w:val="TAMainText"/>
      </w:pPr>
      <w:r>
        <w:t xml:space="preserve">    </w:t>
      </w:r>
      <w:r w:rsidR="00D27DA5">
        <w:t>Bearing these points in mind we designed a series of UDP-GlcNAc analogues in which the NBD fluorochrome was attached to the 2-acetamido position of GlcNAc through linkers of increasing length (</w:t>
      </w:r>
      <w:r w:rsidR="00D27DA5" w:rsidRPr="00915027">
        <w:rPr>
          <w:b/>
        </w:rPr>
        <w:t>Figure 2</w:t>
      </w:r>
      <w:r w:rsidR="00D27DA5">
        <w:rPr>
          <w:b/>
        </w:rPr>
        <w:t>A</w:t>
      </w:r>
      <w:r w:rsidR="00D27DA5">
        <w:t xml:space="preserve">) including </w:t>
      </w:r>
      <w:r w:rsidR="00D27DA5" w:rsidRPr="00DD6CC3">
        <w:rPr>
          <w:rFonts w:ascii="Symbol" w:hAnsi="Symbol"/>
        </w:rPr>
        <w:t></w:t>
      </w:r>
      <w:r w:rsidR="00D27DA5">
        <w:t>-alanine (</w:t>
      </w:r>
      <w:r w:rsidR="00D27DA5" w:rsidRPr="00DD6CC3">
        <w:rPr>
          <w:rFonts w:ascii="Symbol" w:hAnsi="Symbol"/>
        </w:rPr>
        <w:t></w:t>
      </w:r>
      <w:r w:rsidR="00D27DA5">
        <w:t xml:space="preserve">-Ala, </w:t>
      </w:r>
      <w:r w:rsidR="00D27DA5" w:rsidRPr="00A400A2">
        <w:rPr>
          <w:b/>
        </w:rPr>
        <w:t>1</w:t>
      </w:r>
      <w:r w:rsidR="00D27DA5">
        <w:t>), 5-aminovaleric acid</w:t>
      </w:r>
      <w:r w:rsidR="004C36B9" w:rsidRPr="004C36B9">
        <w:t xml:space="preserve"> </w:t>
      </w:r>
      <w:r w:rsidR="004C36B9">
        <w:t xml:space="preserve">(AVA, </w:t>
      </w:r>
      <w:r w:rsidR="004C36B9" w:rsidRPr="00A400A2">
        <w:rPr>
          <w:b/>
        </w:rPr>
        <w:t>2</w:t>
      </w:r>
      <w:r w:rsidR="004C36B9">
        <w:t>), glycine-</w:t>
      </w:r>
      <w:r w:rsidR="004C36B9" w:rsidRPr="00DD6CC3">
        <w:rPr>
          <w:rFonts w:ascii="Symbol" w:hAnsi="Symbol"/>
        </w:rPr>
        <w:t></w:t>
      </w:r>
      <w:r w:rsidR="004C36B9">
        <w:t>-alanine (Gly-</w:t>
      </w:r>
      <w:r w:rsidR="004C36B9" w:rsidRPr="00DD6CC3">
        <w:rPr>
          <w:rFonts w:ascii="Symbol" w:hAnsi="Symbol"/>
        </w:rPr>
        <w:t></w:t>
      </w:r>
      <w:r w:rsidR="004C36B9">
        <w:t xml:space="preserve">-Ala, </w:t>
      </w:r>
      <w:r w:rsidR="004C36B9" w:rsidRPr="00A400A2">
        <w:rPr>
          <w:b/>
        </w:rPr>
        <w:t>3</w:t>
      </w:r>
      <w:r w:rsidR="004C36B9">
        <w:t xml:space="preserve">), and tetraethyleneglycol (PEG4, </w:t>
      </w:r>
      <w:r w:rsidR="004C36B9" w:rsidRPr="00A400A2">
        <w:rPr>
          <w:b/>
        </w:rPr>
        <w:t>4</w:t>
      </w:r>
      <w:r w:rsidR="004C36B9" w:rsidRPr="00265BE4">
        <w:t xml:space="preserve">). </w:t>
      </w:r>
      <w:r w:rsidR="004C36B9">
        <w:t xml:space="preserve">We accordingly prepared </w:t>
      </w:r>
      <w:r w:rsidR="004C36B9" w:rsidRPr="00B57133">
        <w:rPr>
          <w:i/>
        </w:rPr>
        <w:t>N</w:t>
      </w:r>
      <w:r w:rsidR="004C36B9">
        <w:t>-hydroxysuccinimidyl activ</w:t>
      </w:r>
      <w:r w:rsidR="004C36B9" w:rsidRPr="000443A2">
        <w:t>ated linkers appended to NBD using facile and general procedures (see supporting information). We then coupled these activated esters with either uridine 5’-diphospho-2-amino-2-deoxy-</w:t>
      </w:r>
      <w:r w:rsidR="004C36B9" w:rsidRPr="000443A2">
        <w:rPr>
          <w:rFonts w:ascii="Symbol" w:hAnsi="Symbol"/>
        </w:rPr>
        <w:t></w:t>
      </w:r>
      <w:r w:rsidR="004C36B9" w:rsidRPr="000443A2">
        <w:t>-D-glucopyranose (UDP-GlcNH</w:t>
      </w:r>
      <w:r w:rsidR="004C36B9" w:rsidRPr="000443A2">
        <w:rPr>
          <w:vertAlign w:val="subscript"/>
        </w:rPr>
        <w:t>2</w:t>
      </w:r>
      <w:r w:rsidR="004C36B9" w:rsidRPr="000443A2">
        <w:t>,</w:t>
      </w:r>
      <w:r w:rsidR="004C36B9" w:rsidRPr="000443A2">
        <w:rPr>
          <w:vertAlign w:val="subscript"/>
        </w:rPr>
        <w:t xml:space="preserve"> </w:t>
      </w:r>
      <w:r w:rsidR="004C36B9" w:rsidRPr="000443A2">
        <w:rPr>
          <w:b/>
        </w:rPr>
        <w:t>5</w:t>
      </w:r>
      <w:r w:rsidR="004C36B9" w:rsidRPr="000443A2">
        <w:t>) or uridine 5’-diphospho-</w:t>
      </w:r>
      <w:r w:rsidR="004C36B9" w:rsidRPr="000443A2">
        <w:rPr>
          <w:i/>
        </w:rPr>
        <w:t>N</w:t>
      </w:r>
      <w:r w:rsidR="004C36B9" w:rsidRPr="000443A2">
        <w:t>-a</w:t>
      </w:r>
      <w:r w:rsidR="004C36B9">
        <w:t>minoacetyl-</w:t>
      </w:r>
      <w:r w:rsidR="004C36B9" w:rsidRPr="00225032">
        <w:rPr>
          <w:rFonts w:ascii="Symbol" w:hAnsi="Symbol"/>
        </w:rPr>
        <w:t></w:t>
      </w:r>
      <w:r w:rsidR="004C36B9" w:rsidRPr="00B44EA1">
        <w:t>-</w:t>
      </w:r>
      <w:r w:rsidR="004C36B9" w:rsidRPr="004E7C2D">
        <w:rPr>
          <w:sz w:val="16"/>
          <w:szCs w:val="16"/>
        </w:rPr>
        <w:t>D</w:t>
      </w:r>
      <w:r w:rsidR="004C36B9" w:rsidRPr="00B44EA1">
        <w:t>-gluco</w:t>
      </w:r>
      <w:r w:rsidR="004C36B9">
        <w:t>samine (</w:t>
      </w:r>
      <w:r w:rsidR="004C36B9" w:rsidRPr="00265BE4">
        <w:t>UDP</w:t>
      </w:r>
      <w:r w:rsidR="004C36B9">
        <w:t>-</w:t>
      </w:r>
      <w:r w:rsidR="004C36B9" w:rsidRPr="00265BE4">
        <w:t>GlcNAc-NH</w:t>
      </w:r>
      <w:r w:rsidR="004C36B9" w:rsidRPr="00265BE4">
        <w:rPr>
          <w:vertAlign w:val="subscript"/>
        </w:rPr>
        <w:t>2</w:t>
      </w:r>
      <w:r w:rsidR="004C36B9">
        <w:t xml:space="preserve">, </w:t>
      </w:r>
      <w:r w:rsidR="004C36B9" w:rsidRPr="00DB2AF4">
        <w:rPr>
          <w:b/>
        </w:rPr>
        <w:t>6</w:t>
      </w:r>
      <w:r w:rsidR="004C36B9">
        <w:t>)</w:t>
      </w:r>
      <w:r w:rsidR="004C36B9" w:rsidRPr="00265BE4">
        <w:t xml:space="preserve"> </w:t>
      </w:r>
      <w:r w:rsidR="004C36B9">
        <w:t>to obtain the</w:t>
      </w:r>
      <w:r w:rsidR="004C36B9" w:rsidRPr="00265BE4">
        <w:t xml:space="preserve"> final compounds (</w:t>
      </w:r>
      <w:r w:rsidR="004C36B9" w:rsidRPr="00915027">
        <w:rPr>
          <w:b/>
        </w:rPr>
        <w:t>Scheme 1</w:t>
      </w:r>
      <w:r w:rsidR="004C36B9" w:rsidRPr="00265BE4">
        <w:t>). The re</w:t>
      </w:r>
      <w:r w:rsidR="004C36B9">
        <w:t>a</w:t>
      </w:r>
      <w:r w:rsidR="004C36B9" w:rsidRPr="00265BE4">
        <w:t>ction of UDP</w:t>
      </w:r>
      <w:r w:rsidR="004C36B9">
        <w:t>-</w:t>
      </w:r>
      <w:r w:rsidR="004C36B9" w:rsidRPr="00265BE4">
        <w:t>GlcNH</w:t>
      </w:r>
      <w:r w:rsidR="004C36B9" w:rsidRPr="00265BE4">
        <w:rPr>
          <w:vertAlign w:val="subscript"/>
        </w:rPr>
        <w:t>2</w:t>
      </w:r>
      <w:r w:rsidR="004C36B9" w:rsidRPr="00265BE4">
        <w:t xml:space="preserve"> </w:t>
      </w:r>
      <w:r w:rsidR="004C36B9">
        <w:t>(</w:t>
      </w:r>
      <w:r w:rsidR="004C36B9" w:rsidRPr="00265BE4">
        <w:rPr>
          <w:b/>
        </w:rPr>
        <w:t>5</w:t>
      </w:r>
      <w:r w:rsidR="004C36B9" w:rsidRPr="00231457">
        <w:t>)</w:t>
      </w:r>
      <w:r w:rsidR="004C36B9">
        <w:rPr>
          <w:b/>
        </w:rPr>
        <w:t xml:space="preserve"> </w:t>
      </w:r>
      <w:r w:rsidR="004C36B9" w:rsidRPr="00265BE4">
        <w:t xml:space="preserve">with </w:t>
      </w:r>
      <w:r w:rsidR="004C36B9">
        <w:t xml:space="preserve">the </w:t>
      </w:r>
      <w:r w:rsidR="004C36B9" w:rsidRPr="00265BE4">
        <w:rPr>
          <w:i/>
        </w:rPr>
        <w:t>N</w:t>
      </w:r>
      <w:r w:rsidR="004C36B9" w:rsidRPr="00265BE4">
        <w:t>-hydroxysuccinimide ester</w:t>
      </w:r>
      <w:r w:rsidR="004C36B9">
        <w:t xml:space="preserve">s (OSu) of </w:t>
      </w:r>
      <w:r w:rsidR="004C36B9" w:rsidRPr="00265BE4">
        <w:t xml:space="preserve">NBD-β-alanine </w:t>
      </w:r>
      <w:r w:rsidR="004C36B9">
        <w:t>(</w:t>
      </w:r>
      <w:r w:rsidR="004C36B9" w:rsidRPr="00265BE4">
        <w:rPr>
          <w:b/>
        </w:rPr>
        <w:t>7</w:t>
      </w:r>
      <w:r w:rsidR="004C36B9" w:rsidRPr="00231457">
        <w:t>)</w:t>
      </w:r>
      <w:r w:rsidR="004C36B9" w:rsidRPr="00265BE4">
        <w:t xml:space="preserve">, </w:t>
      </w:r>
      <w:r w:rsidR="004C36B9">
        <w:t>NBD-</w:t>
      </w:r>
      <w:r w:rsidR="004C36B9" w:rsidRPr="00265BE4">
        <w:t xml:space="preserve">aminovaleric acid </w:t>
      </w:r>
      <w:r w:rsidR="004C36B9">
        <w:t>(</w:t>
      </w:r>
      <w:r w:rsidR="004C36B9" w:rsidRPr="00265BE4">
        <w:rPr>
          <w:b/>
        </w:rPr>
        <w:t>8</w:t>
      </w:r>
      <w:r w:rsidR="004C36B9" w:rsidRPr="00231457">
        <w:t>)</w:t>
      </w:r>
      <w:r w:rsidR="004C36B9" w:rsidRPr="00265BE4">
        <w:t xml:space="preserve"> and </w:t>
      </w:r>
      <w:r w:rsidR="004C36B9">
        <w:t>NBD-</w:t>
      </w:r>
      <w:r w:rsidR="004C36B9" w:rsidRPr="00265BE4">
        <w:t>PEG</w:t>
      </w:r>
      <w:r w:rsidR="004C36B9">
        <w:t>4</w:t>
      </w:r>
      <w:r w:rsidR="004C36B9" w:rsidRPr="00265BE4">
        <w:t xml:space="preserve"> </w:t>
      </w:r>
      <w:r w:rsidR="004C36B9">
        <w:t>(</w:t>
      </w:r>
      <w:r w:rsidR="004C36B9" w:rsidRPr="00265BE4">
        <w:rPr>
          <w:b/>
        </w:rPr>
        <w:t>9</w:t>
      </w:r>
      <w:r w:rsidR="004C36B9" w:rsidRPr="00231457">
        <w:t>)</w:t>
      </w:r>
      <w:r w:rsidR="004C36B9" w:rsidRPr="00265BE4">
        <w:t xml:space="preserve"> in the presence of NaHCO</w:t>
      </w:r>
      <w:r w:rsidR="004C36B9" w:rsidRPr="00265BE4">
        <w:rPr>
          <w:vertAlign w:val="subscript"/>
        </w:rPr>
        <w:t>3</w:t>
      </w:r>
      <w:r w:rsidR="004C36B9" w:rsidRPr="00265BE4">
        <w:t xml:space="preserve"> in </w:t>
      </w:r>
      <w:r w:rsidR="004C36B9">
        <w:t>a</w:t>
      </w:r>
      <w:r w:rsidR="004C36B9" w:rsidRPr="00265BE4">
        <w:t xml:space="preserve"> mixture of MeCN:H</w:t>
      </w:r>
      <w:r w:rsidR="004C36B9" w:rsidRPr="00265BE4">
        <w:rPr>
          <w:vertAlign w:val="subscript"/>
        </w:rPr>
        <w:t>2</w:t>
      </w:r>
      <w:r w:rsidR="004C36B9" w:rsidRPr="00265BE4">
        <w:t xml:space="preserve">O afforded compounds </w:t>
      </w:r>
      <w:r w:rsidR="004C36B9" w:rsidRPr="00265BE4">
        <w:rPr>
          <w:b/>
        </w:rPr>
        <w:t>1</w:t>
      </w:r>
      <w:r w:rsidR="004C36B9" w:rsidRPr="00265BE4">
        <w:t xml:space="preserve">, </w:t>
      </w:r>
      <w:r w:rsidR="004C36B9" w:rsidRPr="00265BE4">
        <w:rPr>
          <w:b/>
        </w:rPr>
        <w:t>2</w:t>
      </w:r>
      <w:r w:rsidR="004C36B9" w:rsidRPr="009F1AC6">
        <w:t>,</w:t>
      </w:r>
      <w:r w:rsidR="004C36B9" w:rsidRPr="00265BE4">
        <w:t xml:space="preserve"> and </w:t>
      </w:r>
      <w:r w:rsidR="004C36B9" w:rsidRPr="00265BE4">
        <w:rPr>
          <w:b/>
        </w:rPr>
        <w:t>4</w:t>
      </w:r>
      <w:r w:rsidR="004C36B9" w:rsidRPr="00265BE4">
        <w:t xml:space="preserve"> accordingly. The reaction of UDP</w:t>
      </w:r>
      <w:r w:rsidR="004C36B9">
        <w:t>-</w:t>
      </w:r>
      <w:r w:rsidR="004C36B9" w:rsidRPr="00265BE4">
        <w:t>GlcNAc-NH</w:t>
      </w:r>
      <w:r w:rsidR="004C36B9" w:rsidRPr="00265BE4">
        <w:rPr>
          <w:vertAlign w:val="subscript"/>
        </w:rPr>
        <w:t>2</w:t>
      </w:r>
      <w:r w:rsidR="004C36B9" w:rsidRPr="00265BE4">
        <w:t xml:space="preserve"> </w:t>
      </w:r>
      <w:r w:rsidR="004C36B9">
        <w:t>(</w:t>
      </w:r>
      <w:r w:rsidR="004C36B9">
        <w:rPr>
          <w:b/>
        </w:rPr>
        <w:t>6</w:t>
      </w:r>
      <w:r w:rsidR="004C36B9" w:rsidRPr="0043513A">
        <w:t>)</w:t>
      </w:r>
      <w:r w:rsidR="004C36B9" w:rsidRPr="00265BE4">
        <w:rPr>
          <w:b/>
        </w:rPr>
        <w:t xml:space="preserve"> </w:t>
      </w:r>
      <w:r w:rsidR="004C36B9" w:rsidRPr="00265BE4">
        <w:t>with NBD-</w:t>
      </w:r>
    </w:p>
    <w:p w14:paraId="429C5702" w14:textId="465D6019" w:rsidR="007705BE" w:rsidRDefault="007705BE" w:rsidP="00856BD3">
      <w:pPr>
        <w:pStyle w:val="TAMainText"/>
        <w:jc w:val="center"/>
      </w:pPr>
      <w:r w:rsidRPr="00963A0B">
        <w:rPr>
          <w:noProof/>
          <w:lang w:val="en-GB" w:eastAsia="en-GB"/>
        </w:rPr>
        <w:drawing>
          <wp:inline distT="0" distB="0" distL="0" distR="0" wp14:anchorId="69EFFFDF" wp14:editId="3737F052">
            <wp:extent cx="2529840" cy="271208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a:extLst>
                        <a:ext uri="{28A0092B-C50C-407E-A947-70E740481C1C}">
                          <a14:useLocalDpi xmlns:a14="http://schemas.microsoft.com/office/drawing/2010/main" val="0"/>
                        </a:ext>
                      </a:extLst>
                    </a:blip>
                    <a:srcRect l="11885" b="17894"/>
                    <a:stretch/>
                  </pic:blipFill>
                  <pic:spPr bwMode="auto">
                    <a:xfrm>
                      <a:off x="0" y="0"/>
                      <a:ext cx="2529840" cy="2712085"/>
                    </a:xfrm>
                    <a:prstGeom prst="rect">
                      <a:avLst/>
                    </a:prstGeom>
                    <a:noFill/>
                    <a:ln>
                      <a:noFill/>
                    </a:ln>
                    <a:extLst>
                      <a:ext uri="{53640926-AAD7-44D8-BBD7-CCE9431645EC}">
                        <a14:shadowObscured xmlns:a14="http://schemas.microsoft.com/office/drawing/2010/main"/>
                      </a:ext>
                    </a:extLst>
                  </pic:spPr>
                </pic:pic>
              </a:graphicData>
            </a:graphic>
          </wp:inline>
        </w:drawing>
      </w:r>
    </w:p>
    <w:p w14:paraId="4B61E066" w14:textId="77777777" w:rsidR="007705BE" w:rsidRPr="000443A2" w:rsidRDefault="007705BE" w:rsidP="000443A2">
      <w:pPr>
        <w:pStyle w:val="VAFigureCaption"/>
        <w:rPr>
          <w:sz w:val="17"/>
          <w:szCs w:val="17"/>
        </w:rPr>
      </w:pPr>
      <w:r w:rsidRPr="000443A2">
        <w:rPr>
          <w:b/>
          <w:sz w:val="17"/>
          <w:szCs w:val="17"/>
        </w:rPr>
        <w:t>Figure 1.</w:t>
      </w:r>
      <w:r w:rsidRPr="000443A2">
        <w:rPr>
          <w:sz w:val="17"/>
          <w:szCs w:val="17"/>
        </w:rPr>
        <w:t xml:space="preserve"> Metabolic labelling strategy for cellular biosynthesis of UDP-GlcN-</w:t>
      </w:r>
      <w:r w:rsidRPr="000443A2">
        <w:rPr>
          <w:rFonts w:ascii="Symbol" w:hAnsi="Symbol"/>
          <w:sz w:val="17"/>
          <w:szCs w:val="17"/>
        </w:rPr>
        <w:t></w:t>
      </w:r>
      <w:r w:rsidRPr="000443A2">
        <w:rPr>
          <w:sz w:val="17"/>
          <w:szCs w:val="17"/>
        </w:rPr>
        <w:t>-Ala-NBD. Following diffusion into cells and deacetylation of Ac</w:t>
      </w:r>
      <w:r w:rsidRPr="000443A2">
        <w:rPr>
          <w:sz w:val="17"/>
          <w:szCs w:val="17"/>
          <w:vertAlign w:val="subscript"/>
        </w:rPr>
        <w:t>3</w:t>
      </w:r>
      <w:r w:rsidRPr="000443A2">
        <w:rPr>
          <w:sz w:val="17"/>
          <w:szCs w:val="17"/>
        </w:rPr>
        <w:t>GlcN-</w:t>
      </w:r>
      <w:r w:rsidRPr="000443A2">
        <w:rPr>
          <w:rFonts w:ascii="Symbol" w:hAnsi="Symbol"/>
          <w:sz w:val="17"/>
          <w:szCs w:val="17"/>
        </w:rPr>
        <w:t></w:t>
      </w:r>
      <w:r w:rsidRPr="000443A2">
        <w:rPr>
          <w:sz w:val="17"/>
          <w:szCs w:val="17"/>
        </w:rPr>
        <w:t>-Ala-NBD-1-P(Ac-SATE)</w:t>
      </w:r>
      <w:r w:rsidRPr="000443A2">
        <w:rPr>
          <w:sz w:val="17"/>
          <w:szCs w:val="17"/>
          <w:vertAlign w:val="subscript"/>
        </w:rPr>
        <w:t>2</w:t>
      </w:r>
      <w:r w:rsidRPr="000443A2">
        <w:rPr>
          <w:sz w:val="17"/>
          <w:szCs w:val="17"/>
        </w:rPr>
        <w:t xml:space="preserve"> to form GlcN-</w:t>
      </w:r>
      <w:r w:rsidRPr="000443A2">
        <w:rPr>
          <w:rFonts w:ascii="Symbol" w:hAnsi="Symbol"/>
          <w:sz w:val="17"/>
          <w:szCs w:val="17"/>
        </w:rPr>
        <w:t></w:t>
      </w:r>
      <w:r w:rsidRPr="000443A2">
        <w:rPr>
          <w:sz w:val="17"/>
          <w:szCs w:val="17"/>
        </w:rPr>
        <w:t xml:space="preserve">-Ala-NBD-1-P, this active </w:t>
      </w:r>
      <w:r w:rsidRPr="000443A2">
        <w:rPr>
          <w:rFonts w:ascii="Symbol" w:hAnsi="Symbol"/>
          <w:sz w:val="17"/>
          <w:szCs w:val="17"/>
        </w:rPr>
        <w:t></w:t>
      </w:r>
      <w:r w:rsidRPr="000443A2">
        <w:rPr>
          <w:sz w:val="17"/>
          <w:szCs w:val="17"/>
        </w:rPr>
        <w:t>-phosphate sugar readily enters into the biosynthetic pathway and is converted into UDP-GlcN-</w:t>
      </w:r>
      <w:r w:rsidRPr="000443A2">
        <w:rPr>
          <w:rFonts w:ascii="Symbol" w:hAnsi="Symbol"/>
          <w:sz w:val="17"/>
          <w:szCs w:val="17"/>
        </w:rPr>
        <w:t></w:t>
      </w:r>
      <w:r w:rsidRPr="000443A2">
        <w:rPr>
          <w:sz w:val="17"/>
          <w:szCs w:val="17"/>
        </w:rPr>
        <w:t>-Ala-NBD, which can then be transferred by OGT onto a range of nucleocytoplasmic proteins.</w:t>
      </w:r>
    </w:p>
    <w:p w14:paraId="1FDA47A3" w14:textId="02C2B7AE" w:rsidR="004C36B9" w:rsidRDefault="004C36B9" w:rsidP="000443A2">
      <w:pPr>
        <w:pStyle w:val="TAMainText"/>
      </w:pPr>
      <w:r w:rsidRPr="00265BE4">
        <w:t>β-alanine</w:t>
      </w:r>
      <w:r>
        <w:t xml:space="preserve"> (</w:t>
      </w:r>
      <w:r w:rsidRPr="00231457">
        <w:rPr>
          <w:b/>
        </w:rPr>
        <w:t>7</w:t>
      </w:r>
      <w:r>
        <w:t>)</w:t>
      </w:r>
      <w:r w:rsidRPr="00265BE4">
        <w:t xml:space="preserve"> </w:t>
      </w:r>
      <w:r>
        <w:t>using</w:t>
      </w:r>
      <w:r w:rsidRPr="00265BE4">
        <w:t xml:space="preserve"> the same condition</w:t>
      </w:r>
      <w:r>
        <w:t>s</w:t>
      </w:r>
      <w:r w:rsidRPr="00265BE4">
        <w:t xml:space="preserve"> gave us </w:t>
      </w:r>
      <w:r>
        <w:t xml:space="preserve">the analogue containing a </w:t>
      </w:r>
      <w:r w:rsidRPr="00265BE4">
        <w:t>glycine-</w:t>
      </w:r>
      <w:r w:rsidRPr="00265BE4">
        <w:rPr>
          <w:rFonts w:ascii="Symbol" w:hAnsi="Symbol"/>
        </w:rPr>
        <w:t></w:t>
      </w:r>
      <w:r w:rsidRPr="00265BE4">
        <w:t xml:space="preserve">-alanine </w:t>
      </w:r>
      <w:r>
        <w:t>linker (</w:t>
      </w:r>
      <w:r w:rsidRPr="00265BE4">
        <w:rPr>
          <w:b/>
        </w:rPr>
        <w:t>3</w:t>
      </w:r>
      <w:r w:rsidRPr="0043513A">
        <w:t>)</w:t>
      </w:r>
      <w:r w:rsidRPr="00265BE4">
        <w:t>.</w:t>
      </w:r>
      <w:r>
        <w:t xml:space="preserve"> We expected that these various linkers should enable the NBD group to adopt a range of positions away from the OGT active site. Moreover, they also have varying solubility, polarity, and flexibility, variations in which we felt might lead to preferences by OGT and the enzymes of the HBP, including AGX1.</w:t>
      </w:r>
    </w:p>
    <w:p w14:paraId="72CEB188" w14:textId="3F4F416E" w:rsidR="007705BE" w:rsidRDefault="000443A2" w:rsidP="000443A2">
      <w:pPr>
        <w:pStyle w:val="TAMainText"/>
      </w:pPr>
      <w:r>
        <w:t xml:space="preserve">    </w:t>
      </w:r>
      <w:r w:rsidR="007705BE">
        <w:t>To qualitatively screen these potential donor substrates (</w:t>
      </w:r>
      <w:r w:rsidR="007705BE" w:rsidRPr="007F0B94">
        <w:rPr>
          <w:b/>
        </w:rPr>
        <w:t>1</w:t>
      </w:r>
      <w:r w:rsidR="007705BE">
        <w:t>-</w:t>
      </w:r>
      <w:r w:rsidR="007705BE" w:rsidRPr="00DF61D3">
        <w:rPr>
          <w:b/>
        </w:rPr>
        <w:t>4</w:t>
      </w:r>
      <w:r w:rsidR="007705BE">
        <w:t>) we used nucleoporin p62 (Nup62), which is a well-established protein acceptor substrate for OGT,</w:t>
      </w:r>
      <w:r w:rsidR="007705BE" w:rsidRPr="00374123">
        <w:t xml:space="preserve"> </w:t>
      </w:r>
      <w:r w:rsidR="007705BE">
        <w:fldChar w:fldCharType="begin">
          <w:fldData xml:space="preserve">PEVuZE5vdGU+PENpdGU+PEF1dGhvcj5TaGVuPC9BdXRob3I+PFllYXI+MjAxMjwvWWVhcj48UmVj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</w:fldData>
        </w:fldChar>
      </w:r>
      <w:r w:rsidR="005169E2">
        <w:instrText xml:space="preserve"> ADDIN EN.CITE </w:instrText>
      </w:r>
      <w:r w:rsidR="005169E2">
        <w:fldChar w:fldCharType="begin">
          <w:fldData xml:space="preserve">PEVuZE5vdGU+PENpdGU+PEF1dGhvcj5TaGVuPC9BdXRob3I+PFllYXI+MjAxMjwvWWVhcj48UmVj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</w:fldData>
        </w:fldChar>
      </w:r>
      <w:r w:rsidR="005169E2">
        <w:instrText xml:space="preserve"> ADDIN EN.CITE.DATA </w:instrText>
      </w:r>
      <w:r w:rsidR="005169E2">
        <w:fldChar w:fldCharType="end"/>
      </w:r>
      <w:r w:rsidR="007705BE">
        <w:fldChar w:fldCharType="separate"/>
      </w:r>
      <w:r w:rsidR="005169E2" w:rsidRPr="005169E2">
        <w:rPr>
          <w:noProof/>
          <w:vertAlign w:val="superscript"/>
        </w:rPr>
        <w:t>22, 28, 48</w:t>
      </w:r>
      <w:r w:rsidR="007705BE">
        <w:fldChar w:fldCharType="end"/>
      </w:r>
      <w:r w:rsidR="007705BE">
        <w:t xml:space="preserve"> in reactions containing recombinant full length human OGT (hOGT). To confirm enzymatic transfer and more readily distinguish the best substrates we included uridine diphosphate (UDP), a competitive inhibitor of OGT having a low nanomolar</w:t>
      </w:r>
      <w:r w:rsidR="007705BE" w:rsidRPr="00FA67CF">
        <w:rPr>
          <w:i/>
        </w:rPr>
        <w:t xml:space="preserve"> K</w:t>
      </w:r>
      <w:r w:rsidR="007705BE" w:rsidRPr="00FA67CF">
        <w:rPr>
          <w:vertAlign w:val="subscript"/>
        </w:rPr>
        <w:t>i</w:t>
      </w:r>
      <w:r w:rsidR="007705BE">
        <w:t xml:space="preserve"> value,</w:t>
      </w:r>
      <w:r w:rsidR="007705BE">
        <w:fldChar w:fldCharType="begin"/>
      </w:r>
      <w:r w:rsidR="005169E2">
        <w:instrText xml:space="preserve"> ADDIN EN.CITE &lt;EndNote&gt;&lt;Cite&gt;&lt;Author&gt;Haltiwanger&lt;/Author&gt;&lt;Year&gt;1992&lt;/Year&gt;&lt;RecNum&gt;38&lt;/RecNum&gt;&lt;DisplayText&gt;&lt;style face="superscript"&gt;15&lt;/style&gt;&lt;/DisplayText&gt;&lt;record&gt;&lt;rec-number&gt;38&lt;/rec-number&gt;&lt;foreign-keys&gt;&lt;key app="EN" db-id="p5adzazz4x5xv2ewsfspvpzs2dep5xpwzzpf" timestamp="0"&gt;38&lt;/key&gt;&lt;/foreign-keys&gt;&lt;ref-type name="Journal Article"&gt;17&lt;/ref-type&gt;&lt;contributors&gt;&lt;authors&gt;&lt;author&gt;Haltiwanger, Robert S&lt;/author&gt;&lt;author&gt;Blomberg, Melissa A&lt;/author&gt;&lt;author&gt;Hart, Gerald W&lt;/author&gt;&lt;/authors&gt;&lt;/contributors&gt;&lt;titles&gt;&lt;title&gt;Glycosylation of nuclear and cytoplasmic proteins. Purification and characterization of a uridine diphospho-N-acetylglucosamine: polypeptide beta-N-acetylglucosaminyltransferase&lt;/title&gt;&lt;secondary-title&gt;J. Biol. Chem.&lt;/secondary-title&gt;&lt;/titles&gt;&lt;pages&gt;9005-9013&lt;/pages&gt;&lt;volume&gt;267&lt;/volume&gt;&lt;number&gt;13&lt;/number&gt;&lt;dates&gt;&lt;year&gt;1992&lt;/year&gt;&lt;/dates&gt;&lt;isbn&gt;0021-9258&lt;/isbn&gt;&lt;urls&gt;&lt;/urls&gt;&lt;/record&gt;&lt;/Cite&gt;&lt;/EndNote&gt;</w:instrText>
      </w:r>
      <w:r w:rsidR="007705BE">
        <w:fldChar w:fldCharType="separate"/>
      </w:r>
      <w:r w:rsidR="005169E2" w:rsidRPr="005169E2">
        <w:rPr>
          <w:noProof/>
          <w:vertAlign w:val="superscript"/>
        </w:rPr>
        <w:t>15</w:t>
      </w:r>
      <w:r w:rsidR="007705BE">
        <w:fldChar w:fldCharType="end"/>
      </w:r>
      <w:r w:rsidR="007705BE">
        <w:t xml:space="preserve"> to partially antagonize OGT (</w:t>
      </w:r>
      <w:r w:rsidR="007705BE" w:rsidRPr="00C56F5F">
        <w:rPr>
          <w:b/>
        </w:rPr>
        <w:t>Figure 2</w:t>
      </w:r>
      <w:r w:rsidR="007705BE">
        <w:rPr>
          <w:b/>
        </w:rPr>
        <w:t>B</w:t>
      </w:r>
      <w:r w:rsidR="007705BE">
        <w:t xml:space="preserve">). The resulting reactions were analyzed by SDS-PAGE followed by laser fluorescence scanning of the acrylamide gel. Remarkably, all analogues were transferred by OGT onto Nup62, with probes </w:t>
      </w:r>
      <w:r w:rsidR="007705BE" w:rsidRPr="00381565">
        <w:rPr>
          <w:b/>
        </w:rPr>
        <w:t>1</w:t>
      </w:r>
      <w:r w:rsidR="007705BE">
        <w:t xml:space="preserve">, </w:t>
      </w:r>
      <w:r w:rsidR="007705BE" w:rsidRPr="00381565">
        <w:rPr>
          <w:b/>
        </w:rPr>
        <w:t>3</w:t>
      </w:r>
      <w:r w:rsidR="007705BE" w:rsidRPr="004B7EBC">
        <w:t>,</w:t>
      </w:r>
      <w:r w:rsidR="007705BE">
        <w:t xml:space="preserve"> and </w:t>
      </w:r>
      <w:r w:rsidR="007705BE" w:rsidRPr="00381565">
        <w:rPr>
          <w:b/>
        </w:rPr>
        <w:t>4</w:t>
      </w:r>
      <w:r w:rsidR="007705BE">
        <w:t xml:space="preserve"> appearing to be more efficient than </w:t>
      </w:r>
      <w:r w:rsidR="007705BE" w:rsidRPr="00390A53">
        <w:rPr>
          <w:b/>
        </w:rPr>
        <w:t>2</w:t>
      </w:r>
      <w:r w:rsidR="007705BE">
        <w:t xml:space="preserve">. The presence of </w:t>
      </w:r>
      <w:r w:rsidR="007705BE" w:rsidRPr="00266DF9">
        <w:t>200</w:t>
      </w:r>
      <w:r w:rsidR="007705BE">
        <w:t xml:space="preserve"> </w:t>
      </w:r>
      <w:r w:rsidR="007705BE" w:rsidRPr="004B7EBC">
        <w:rPr>
          <w:rFonts w:ascii="Times New Roman" w:hAnsi="Times New Roman"/>
        </w:rPr>
        <w:t>n</w:t>
      </w:r>
      <w:r w:rsidR="007705BE">
        <w:t xml:space="preserve">M UDP reduced modification of Nup62, indicating transfer was being catalyzed by OGT. Based on these results we selected probes </w:t>
      </w:r>
      <w:r w:rsidR="007705BE" w:rsidRPr="00381565">
        <w:rPr>
          <w:b/>
        </w:rPr>
        <w:t>1</w:t>
      </w:r>
      <w:r w:rsidR="007705BE">
        <w:t xml:space="preserve"> and </w:t>
      </w:r>
      <w:r w:rsidR="007705BE" w:rsidRPr="00381565">
        <w:rPr>
          <w:b/>
        </w:rPr>
        <w:t>3</w:t>
      </w:r>
      <w:r w:rsidR="007705BE">
        <w:t xml:space="preserve"> for more detailed kinetic analysis since these linkers were structurally related and could therefore be more readily compared in downstream assays. </w:t>
      </w:r>
    </w:p>
    <w:p w14:paraId="7D886A6C" w14:textId="066E9C83" w:rsidR="00300305" w:rsidRDefault="000443A2" w:rsidP="000443A2">
      <w:pPr>
        <w:pStyle w:val="TAMainText"/>
      </w:pPr>
      <w:r>
        <w:t xml:space="preserve">   </w:t>
      </w:r>
      <w:r w:rsidR="007705BE">
        <w:t xml:space="preserve">To establish quantitative measures of the kinetic parameters governing processing of these substrates by OGT, we next used the UDP-GlcNAc analogues </w:t>
      </w:r>
      <w:r w:rsidR="007705BE" w:rsidRPr="00A70419">
        <w:rPr>
          <w:b/>
        </w:rPr>
        <w:t>1</w:t>
      </w:r>
      <w:r w:rsidR="007705BE">
        <w:t xml:space="preserve"> and </w:t>
      </w:r>
      <w:r w:rsidR="007705BE" w:rsidRPr="00A70419">
        <w:rPr>
          <w:b/>
        </w:rPr>
        <w:t>3</w:t>
      </w:r>
      <w:r w:rsidR="007705BE">
        <w:t xml:space="preserve"> as sugar donors in OGT-catalyzed transfer reactions using the known </w:t>
      </w:r>
      <w:r w:rsidR="007705BE" w:rsidRPr="004D0136">
        <w:rPr>
          <w:i/>
        </w:rPr>
        <w:t>O</w:t>
      </w:r>
      <w:r w:rsidR="007705BE">
        <w:t xml:space="preserve">-GlcNAcylated protein acceptors: </w:t>
      </w:r>
      <w:r w:rsidR="007705BE" w:rsidRPr="006B0588">
        <w:t>calcium/cal</w:t>
      </w:r>
      <w:r w:rsidR="007705BE">
        <w:t>modulin-dependent kinase IV (CaM</w:t>
      </w:r>
      <w:r w:rsidR="007705BE" w:rsidRPr="006B0588">
        <w:t>KIV)</w:t>
      </w:r>
      <w:r w:rsidR="007705BE">
        <w:rPr>
          <w:sz w:val="21"/>
        </w:rPr>
        <w:fldChar w:fldCharType="begin"/>
      </w:r>
      <w:r w:rsidR="005169E2">
        <w:rPr>
          <w:sz w:val="21"/>
        </w:rPr>
        <w:instrText xml:space="preserve"> ADDIN EN.CITE &lt;EndNote&gt;&lt;Cite&gt;&lt;Author&gt;Dias&lt;/Author&gt;&lt;Year&gt;2009&lt;/Year&gt;&lt;RecNum&gt;39&lt;/RecNum&gt;&lt;DisplayText&gt;&lt;style face="superscript"&gt;49&lt;/style&gt;&lt;/DisplayText&gt;&lt;record&gt;&lt;rec-number&gt;39&lt;/rec-number&gt;&lt;foreign-keys&gt;&lt;key app="EN" db-id="p5adzazz4x5xv2ewsfspvpzs2dep5xpwzzpf" timestamp="0"&gt;39&lt;/key&gt;&lt;/foreign-keys&gt;&lt;ref-type name="Journal Article"&gt;17&lt;/ref-type&gt;&lt;contributors&gt;&lt;authors&gt;&lt;author&gt;Dias, Wagner B&lt;/author&gt;&lt;author&gt;Cheung, Win D&lt;/author&gt;&lt;author&gt;Wang, Zihao&lt;/author&gt;&lt;author&gt;Hart, Gerald W&lt;/author&gt;&lt;/authors&gt;&lt;/contributors&gt;&lt;titles&gt;&lt;title&gt;Regulation of calcium/calmodulin-dependent kinase IV by O-GlcNAc modification&lt;/title&gt;&lt;secondary-title&gt;J. Biol. Chem.&lt;/secondary-title&gt;&lt;/titles&gt;&lt;pages&gt;21327-21337&lt;/pages&gt;&lt;volume&gt;284&lt;/volume&gt;&lt;number&gt;32&lt;/number&gt;&lt;dates&gt;&lt;year&gt;2009&lt;/year&gt;&lt;/dates&gt;&lt;isbn&gt;0021-9258&lt;/isbn&gt;&lt;urls&gt;&lt;/urls&gt;&lt;/record&gt;&lt;/Cite&gt;&lt;/EndNote&gt;</w:instrText>
      </w:r>
      <w:r w:rsidR="007705BE">
        <w:rPr>
          <w:sz w:val="21"/>
        </w:rPr>
        <w:fldChar w:fldCharType="separate"/>
      </w:r>
      <w:r w:rsidR="005169E2" w:rsidRPr="005169E2">
        <w:rPr>
          <w:noProof/>
          <w:sz w:val="21"/>
          <w:vertAlign w:val="superscript"/>
        </w:rPr>
        <w:t>49</w:t>
      </w:r>
      <w:r w:rsidR="007705BE">
        <w:rPr>
          <w:sz w:val="21"/>
        </w:rPr>
        <w:fldChar w:fldCharType="end"/>
      </w:r>
      <w:r w:rsidR="007705BE" w:rsidRPr="006B0588">
        <w:t xml:space="preserve"> and </w:t>
      </w:r>
      <w:r w:rsidR="007705BE">
        <w:t>Nup62</w:t>
      </w:r>
      <w:r w:rsidR="007705BE" w:rsidRPr="00012A4F">
        <w:t xml:space="preserve"> </w:t>
      </w:r>
      <w:r w:rsidR="007705BE">
        <w:rPr>
          <w:sz w:val="21"/>
        </w:rPr>
        <w:fldChar w:fldCharType="begin">
          <w:fldData xml:space="preserve">PEVuZE5vdGU+PENpdGU+PEF1dGhvcj5TdGFycjwvQXV0aG9yPjxZZWFyPjE5OTA8L1llYXI+PFJl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</w:fldData>
        </w:fldChar>
      </w:r>
      <w:r w:rsidR="005169E2">
        <w:rPr>
          <w:sz w:val="21"/>
        </w:rPr>
        <w:instrText xml:space="preserve"> ADDIN EN.CITE </w:instrText>
      </w:r>
      <w:r w:rsidR="005169E2">
        <w:rPr>
          <w:sz w:val="21"/>
        </w:rPr>
        <w:fldChar w:fldCharType="begin">
          <w:fldData xml:space="preserve">PEVuZE5vdGU+PENpdGU+PEF1dGhvcj5TdGFycjwvQXV0aG9yPjxZZWFyPjE5OTA8L1llYXI+PFJl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</w:fldData>
        </w:fldChar>
      </w:r>
      <w:r w:rsidR="005169E2">
        <w:rPr>
          <w:sz w:val="21"/>
        </w:rPr>
        <w:instrText xml:space="preserve"> ADDIN EN.CITE.DATA </w:instrText>
      </w:r>
      <w:r w:rsidR="005169E2">
        <w:rPr>
          <w:sz w:val="21"/>
        </w:rPr>
      </w:r>
      <w:r w:rsidR="005169E2">
        <w:rPr>
          <w:sz w:val="21"/>
        </w:rPr>
        <w:fldChar w:fldCharType="end"/>
      </w:r>
      <w:r w:rsidR="007705BE">
        <w:rPr>
          <w:sz w:val="21"/>
        </w:rPr>
      </w:r>
      <w:r w:rsidR="007705BE">
        <w:rPr>
          <w:sz w:val="21"/>
        </w:rPr>
        <w:fldChar w:fldCharType="separate"/>
      </w:r>
      <w:r w:rsidR="005169E2" w:rsidRPr="005169E2">
        <w:rPr>
          <w:noProof/>
          <w:sz w:val="21"/>
          <w:vertAlign w:val="superscript"/>
        </w:rPr>
        <w:t>48</w:t>
      </w:r>
      <w:r w:rsidR="007705BE">
        <w:rPr>
          <w:sz w:val="21"/>
        </w:rPr>
        <w:fldChar w:fldCharType="end"/>
      </w:r>
      <w:r w:rsidR="007705BE">
        <w:t>.</w:t>
      </w:r>
      <w:r w:rsidR="007705BE" w:rsidRPr="006B0588">
        <w:t xml:space="preserve"> </w:t>
      </w:r>
      <w:r w:rsidR="007705BE">
        <w:t>Previously established kinetic parameters for Nup62 (</w:t>
      </w:r>
      <w:r w:rsidR="007705BE" w:rsidRPr="00C907F6">
        <w:rPr>
          <w:i/>
        </w:rPr>
        <w:t>K</w:t>
      </w:r>
      <w:r w:rsidR="007705BE" w:rsidRPr="00C907F6">
        <w:rPr>
          <w:vertAlign w:val="subscript"/>
        </w:rPr>
        <w:t>m(app)1</w:t>
      </w:r>
      <w:r w:rsidR="007705BE">
        <w:t xml:space="preserve"> = 5.8 ± 0.7 </w:t>
      </w:r>
      <w:r w:rsidR="007705BE" w:rsidRPr="00C907F6">
        <w:rPr>
          <w:rFonts w:ascii="Symbol" w:hAnsi="Symbol"/>
        </w:rPr>
        <w:t></w:t>
      </w:r>
      <w:r w:rsidR="007705BE">
        <w:t xml:space="preserve">M; </w:t>
      </w:r>
      <w:r w:rsidR="007705BE" w:rsidRPr="00195184">
        <w:rPr>
          <w:i/>
        </w:rPr>
        <w:t>k</w:t>
      </w:r>
      <w:r w:rsidR="007705BE" w:rsidRPr="00195184">
        <w:rPr>
          <w:vertAlign w:val="subscript"/>
        </w:rPr>
        <w:t>cat(app)1</w:t>
      </w:r>
      <w:r w:rsidR="007705BE">
        <w:t xml:space="preserve"> = 0.84 ± 0.04 nmol/min/mg hOGT) and CaMKIV (</w:t>
      </w:r>
      <w:r w:rsidR="007705BE" w:rsidRPr="00C907F6">
        <w:rPr>
          <w:i/>
        </w:rPr>
        <w:t>K</w:t>
      </w:r>
      <w:r w:rsidR="007705BE" w:rsidRPr="00C907F6">
        <w:rPr>
          <w:vertAlign w:val="subscript"/>
        </w:rPr>
        <w:t>m(app)1</w:t>
      </w:r>
      <w:r w:rsidR="007705BE">
        <w:t xml:space="preserve"> = 2.1 ± 0.5 </w:t>
      </w:r>
      <w:r w:rsidR="007705BE" w:rsidRPr="00C907F6">
        <w:rPr>
          <w:rFonts w:ascii="Symbol" w:hAnsi="Symbol"/>
        </w:rPr>
        <w:t></w:t>
      </w:r>
      <w:r w:rsidR="007705BE">
        <w:t xml:space="preserve">M; </w:t>
      </w:r>
      <w:r w:rsidR="007705BE">
        <w:rPr>
          <w:i/>
        </w:rPr>
        <w:t>k</w:t>
      </w:r>
      <w:r w:rsidR="007705BE">
        <w:rPr>
          <w:vertAlign w:val="subscript"/>
        </w:rPr>
        <w:t>cat</w:t>
      </w:r>
      <w:r w:rsidR="007705BE" w:rsidRPr="00C907F6">
        <w:rPr>
          <w:vertAlign w:val="subscript"/>
        </w:rPr>
        <w:t>(app)1</w:t>
      </w:r>
      <w:r w:rsidR="007705BE">
        <w:t xml:space="preserve"> = 0.037 ± 0.002 nmol/min/mg hOGT) obtained using radioactively labelled </w:t>
      </w:r>
      <w:r w:rsidR="007705BE" w:rsidRPr="006B0588">
        <w:t>UDP</w:t>
      </w:r>
      <w:r w:rsidR="007705BE">
        <w:t>-</w:t>
      </w:r>
      <w:r w:rsidR="007705BE" w:rsidRPr="006B0588">
        <w:t>GlcNAc</w:t>
      </w:r>
      <w:r w:rsidR="007705BE">
        <w:t>, were used as the benchmark of OGT assay.</w:t>
      </w:r>
      <w:r w:rsidR="007705BE">
        <w:rPr>
          <w:sz w:val="21"/>
        </w:rPr>
        <w:fldChar w:fldCharType="begin"/>
      </w:r>
      <w:r w:rsidR="005169E2">
        <w:rPr>
          <w:sz w:val="21"/>
        </w:rPr>
        <w:instrText xml:space="preserve"> ADDIN EN.CITE &lt;EndNote&gt;&lt;Cite&gt;&lt;Author&gt;Shen&lt;/Author&gt;&lt;Year&gt;2012&lt;/Year&gt;&lt;RecNum&gt;13&lt;/RecNum&gt;&lt;DisplayText&gt;&lt;style face="superscript"&gt;22&lt;/style&gt;&lt;/DisplayText&gt;&lt;record&gt;&lt;rec-number&gt;13&lt;/rec-number&gt;&lt;foreign-keys&gt;&lt;key app="EN" db-id="p5adzazz4x5xv2ewsfspvpzs2dep5xpwzzpf" timestamp="0"&gt;13&lt;/key&gt;&lt;/foreign-keys&gt;&lt;ref-type name="Journal Article"&gt;17&lt;/ref-type&gt;&lt;contributors&gt;&lt;authors&gt;&lt;author&gt;Shen, David L&lt;/author&gt;&lt;author&gt;Gloster, Tracey M&lt;/author&gt;&lt;author&gt;Yuzwa, Scott A&lt;/author&gt;&lt;author&gt;Vocadlo, David J&lt;/author&gt;&lt;/authors&gt;&lt;/contributors&gt;&lt;titles&gt;&lt;title&gt;Insights into O-linked N-acetylglucosamine ([0-9] O-GlcNAc) processing and dynamics through kinetic analysis of O-GlcNAc transferase and O-GlcNAcase activity on protein substrates&lt;/title&gt;&lt;secondary-title&gt;J. Biol. Chem.&lt;/secondary-title&gt;&lt;/titles&gt;&lt;pages&gt;15395-15408&lt;/pages&gt;&lt;volume&gt;287&lt;/volume&gt;&lt;number&gt;19&lt;/number&gt;&lt;dates&gt;&lt;year&gt;2012&lt;/year&gt;&lt;/dates&gt;&lt;isbn&gt;0021-9258&lt;/isbn&gt;&lt;urls&gt;&lt;/urls&gt;&lt;/record&gt;&lt;/Cite&gt;&lt;/EndNote&gt;</w:instrText>
      </w:r>
      <w:r w:rsidR="007705BE">
        <w:rPr>
          <w:sz w:val="21"/>
        </w:rPr>
        <w:fldChar w:fldCharType="separate"/>
      </w:r>
      <w:r w:rsidR="005169E2" w:rsidRPr="005169E2">
        <w:rPr>
          <w:noProof/>
          <w:sz w:val="21"/>
          <w:vertAlign w:val="superscript"/>
        </w:rPr>
        <w:t>22</w:t>
      </w:r>
      <w:r w:rsidR="007705BE">
        <w:rPr>
          <w:sz w:val="21"/>
        </w:rPr>
        <w:fldChar w:fldCharType="end"/>
      </w:r>
      <w:r w:rsidR="007705BE">
        <w:t xml:space="preserve"> To make quantitative measurements, we</w:t>
      </w:r>
      <w:r w:rsidR="005121B0">
        <w:t xml:space="preserve"> constructed a standard curve using lysozyme covalently modi-</w:t>
      </w:r>
    </w:p>
    <w:p w14:paraId="562E573F" w14:textId="6F5F1061" w:rsidR="00E017CA" w:rsidRPr="00324488" w:rsidRDefault="001106E4" w:rsidP="000443A2">
      <w:pPr>
        <w:pStyle w:val="TAMainText"/>
      </w:pPr>
      <w:r w:rsidRPr="000443A2">
        <w:rPr>
          <w:noProof/>
          <w:lang w:val="en-GB" w:eastAsia="en-GB"/>
        </w:rPr>
        <w:lastRenderedPageBreak/>
        <w:drawing>
          <wp:anchor distT="0" distB="0" distL="114300" distR="114300" simplePos="0" relativeHeight="251750400" behindDoc="0" locked="0" layoutInCell="1" allowOverlap="1" wp14:anchorId="6CA1C321" wp14:editId="15102EA3">
            <wp:simplePos x="0" y="0"/>
            <wp:positionH relativeFrom="column">
              <wp:posOffset>55858</wp:posOffset>
            </wp:positionH>
            <wp:positionV relativeFrom="paragraph">
              <wp:posOffset>15857</wp:posOffset>
            </wp:positionV>
            <wp:extent cx="2870023" cy="2309785"/>
            <wp:effectExtent l="0" t="0" r="698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3702" cy="23127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17CA" w:rsidRPr="000443A2">
        <w:t>A</w:t>
      </w:r>
    </w:p>
    <w:p w14:paraId="4AD5E7E6" w14:textId="71810B3C" w:rsidR="00E017CA" w:rsidRDefault="00E017CA" w:rsidP="000443A2">
      <w:pPr>
        <w:pStyle w:val="VAFigureCaption"/>
        <w:rPr>
          <w:noProof/>
        </w:rPr>
      </w:pPr>
    </w:p>
    <w:p w14:paraId="7BF270F6" w14:textId="77777777" w:rsidR="001106E4" w:rsidRDefault="001106E4" w:rsidP="000443A2"/>
    <w:p w14:paraId="1EE49092" w14:textId="77777777" w:rsidR="001106E4" w:rsidRDefault="001106E4" w:rsidP="000443A2"/>
    <w:p w14:paraId="4F91D968" w14:textId="77777777" w:rsidR="00280B81" w:rsidRDefault="00280B81" w:rsidP="000443A2"/>
    <w:p w14:paraId="294E4A51" w14:textId="77777777" w:rsidR="00280B81" w:rsidRPr="000443A2" w:rsidRDefault="00280B81" w:rsidP="000443A2">
      <w:pPr>
        <w:rPr>
          <w:sz w:val="14"/>
          <w:szCs w:val="14"/>
        </w:rPr>
      </w:pPr>
    </w:p>
    <w:p w14:paraId="3B85CF9B" w14:textId="77777777" w:rsidR="00280B81" w:rsidRPr="000443A2" w:rsidRDefault="00280B81" w:rsidP="000443A2">
      <w:pPr>
        <w:rPr>
          <w:sz w:val="14"/>
          <w:szCs w:val="14"/>
        </w:rPr>
      </w:pPr>
    </w:p>
    <w:p w14:paraId="28D9E5AE" w14:textId="77777777" w:rsidR="00280B81" w:rsidRPr="000443A2" w:rsidRDefault="00280B81" w:rsidP="000443A2">
      <w:pPr>
        <w:pStyle w:val="VAFigureCaption"/>
      </w:pPr>
    </w:p>
    <w:p w14:paraId="4A4CFC1B" w14:textId="50E1AEB2" w:rsidR="00280B81" w:rsidRDefault="00280B81" w:rsidP="000443A2">
      <w:pPr>
        <w:pStyle w:val="VAFigureCaption"/>
      </w:pPr>
    </w:p>
    <w:p w14:paraId="0B2E3E7F" w14:textId="2D044536" w:rsidR="00E017CA" w:rsidRPr="000443A2" w:rsidRDefault="005121B0" w:rsidP="000443A2">
      <w:pPr>
        <w:pStyle w:val="VAFigureCaption"/>
        <w:rPr>
          <w:noProof/>
        </w:rPr>
      </w:pPr>
      <w:r w:rsidRPr="000443A2">
        <w:rPr>
          <w:noProof/>
          <w:lang w:val="en-GB" w:eastAsia="en-GB"/>
        </w:rPr>
        <w:drawing>
          <wp:anchor distT="0" distB="0" distL="114300" distR="114300" simplePos="0" relativeHeight="251751424" behindDoc="0" locked="0" layoutInCell="1" allowOverlap="1" wp14:anchorId="26FF54A4" wp14:editId="5C6577A2">
            <wp:simplePos x="0" y="0"/>
            <wp:positionH relativeFrom="column">
              <wp:posOffset>277224</wp:posOffset>
            </wp:positionH>
            <wp:positionV relativeFrom="paragraph">
              <wp:posOffset>11521</wp:posOffset>
            </wp:positionV>
            <wp:extent cx="2542349" cy="1105606"/>
            <wp:effectExtent l="0" t="0" r="0" b="0"/>
            <wp:wrapNone/>
            <wp:docPr id="16" name="Picture 4">
              <a:extLst xmlns:a="http://schemas.openxmlformats.org/drawingml/2006/main">
                <a:ext uri="{FF2B5EF4-FFF2-40B4-BE49-F238E27FC236}">
                  <a16:creationId xmlns:a16="http://schemas.microsoft.com/office/drawing/2014/main" id="{1C1A6ADD-DC7C-4256-9E21-0B81855EDC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C1A6ADD-DC7C-4256-9E21-0B81855EDC13}"/>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42349" cy="1105606"/>
                    </a:xfrm>
                    <a:prstGeom prst="rect">
                      <a:avLst/>
                    </a:prstGeom>
                  </pic:spPr>
                </pic:pic>
              </a:graphicData>
            </a:graphic>
            <wp14:sizeRelH relativeFrom="margin">
              <wp14:pctWidth>0</wp14:pctWidth>
            </wp14:sizeRelH>
            <wp14:sizeRelV relativeFrom="margin">
              <wp14:pctHeight>0</wp14:pctHeight>
            </wp14:sizeRelV>
          </wp:anchor>
        </w:drawing>
      </w:r>
      <w:r w:rsidR="00E017CA" w:rsidRPr="000443A2">
        <w:rPr>
          <w:noProof/>
        </w:rPr>
        <w:t>B</w:t>
      </w:r>
    </w:p>
    <w:p w14:paraId="08203CBF" w14:textId="6B8ACEB6" w:rsidR="00E017CA" w:rsidRDefault="00E017CA" w:rsidP="000443A2">
      <w:pPr>
        <w:pStyle w:val="VAFigureCaption"/>
      </w:pPr>
      <w:r>
        <w:t xml:space="preserve">             </w:t>
      </w:r>
    </w:p>
    <w:p w14:paraId="0147B536" w14:textId="77777777" w:rsidR="00280B81" w:rsidRDefault="00E017CA" w:rsidP="000443A2">
      <w:pPr>
        <w:pStyle w:val="VAFigureCaption"/>
      </w:pPr>
      <w:r>
        <w:br/>
      </w:r>
    </w:p>
    <w:p w14:paraId="575381DB" w14:textId="77777777" w:rsidR="00280B81" w:rsidRPr="000443A2" w:rsidRDefault="00280B81" w:rsidP="000443A2">
      <w:pPr>
        <w:pStyle w:val="VAFigureCaption"/>
      </w:pPr>
    </w:p>
    <w:p w14:paraId="57C71E1D" w14:textId="30A2B9FA" w:rsidR="00E017CA" w:rsidRPr="000443A2" w:rsidRDefault="00E017CA" w:rsidP="000443A2">
      <w:pPr>
        <w:pStyle w:val="VAFigureCaption"/>
      </w:pPr>
      <w:r w:rsidRPr="000443A2">
        <w:rPr>
          <w:b/>
        </w:rPr>
        <w:t>Figure 2.</w:t>
      </w:r>
      <w:r w:rsidRPr="000443A2">
        <w:t xml:space="preserve"> </w:t>
      </w:r>
      <w:r w:rsidR="001106E4" w:rsidRPr="000443A2">
        <w:t xml:space="preserve">UDP-GlcNAc analogues are accepted as substrates by OGT. </w:t>
      </w:r>
      <w:r w:rsidRPr="000443A2">
        <w:t>(A) UDP-GlcNAc analogues (</w:t>
      </w:r>
      <w:r w:rsidRPr="000443A2">
        <w:rPr>
          <w:b/>
        </w:rPr>
        <w:t>1</w:t>
      </w:r>
      <w:r w:rsidRPr="000443A2">
        <w:t>-</w:t>
      </w:r>
      <w:r w:rsidRPr="000443A2">
        <w:rPr>
          <w:b/>
        </w:rPr>
        <w:t>4</w:t>
      </w:r>
      <w:r w:rsidRPr="000443A2">
        <w:t>)</w:t>
      </w:r>
      <w:r w:rsidR="00280B81" w:rsidRPr="000443A2">
        <w:t>,</w:t>
      </w:r>
      <w:r w:rsidRPr="000443A2">
        <w:t xml:space="preserve"> (B) </w:t>
      </w:r>
      <w:r w:rsidR="00280B81" w:rsidRPr="000443A2">
        <w:t xml:space="preserve">Laser scanning of acrylamide gel assays show that </w:t>
      </w:r>
      <w:r w:rsidRPr="000443A2">
        <w:t>UDP-GlcNAc-NBD analogues (</w:t>
      </w:r>
      <w:r w:rsidRPr="000443A2">
        <w:rPr>
          <w:b/>
        </w:rPr>
        <w:t>1</w:t>
      </w:r>
      <w:r w:rsidRPr="000443A2">
        <w:t>-</w:t>
      </w:r>
      <w:r w:rsidRPr="000443A2">
        <w:rPr>
          <w:b/>
        </w:rPr>
        <w:t>4</w:t>
      </w:r>
      <w:r w:rsidRPr="000443A2">
        <w:t xml:space="preserve">) can be used as </w:t>
      </w:r>
      <w:r w:rsidR="00280B81" w:rsidRPr="000443A2">
        <w:t>donor sugars by OGT using Nup62 as an acceptor protein substrate.</w:t>
      </w:r>
    </w:p>
    <w:p w14:paraId="5F4701D0" w14:textId="1A5AD8BC" w:rsidR="007705BE" w:rsidRDefault="00E017CA" w:rsidP="000443A2">
      <w:pPr>
        <w:pStyle w:val="TAMainText"/>
      </w:pPr>
      <w:r>
        <w:t xml:space="preserve">fied with </w:t>
      </w:r>
      <w:r w:rsidRPr="006B0588">
        <w:t>NBD as an in-gel standard</w:t>
      </w:r>
      <w:r>
        <w:t xml:space="preserve"> </w:t>
      </w:r>
      <w:r w:rsidRPr="00266DF9">
        <w:t>(</w:t>
      </w:r>
      <w:r w:rsidRPr="00583EF7">
        <w:rPr>
          <w:b/>
        </w:rPr>
        <w:t>Supplementary Figure</w:t>
      </w:r>
      <w:r>
        <w:rPr>
          <w:b/>
        </w:rPr>
        <w:t xml:space="preserve"> S2</w:t>
      </w:r>
      <w:r w:rsidRPr="00266DF9">
        <w:t>)</w:t>
      </w:r>
      <w:r>
        <w:t xml:space="preserve"> in conjunction with quantitative in-gel laser fluorescence scanning (</w:t>
      </w:r>
      <w:r w:rsidRPr="00F41DE4">
        <w:rPr>
          <w:b/>
        </w:rPr>
        <w:t>Supplementary Figure S3</w:t>
      </w:r>
      <w:r>
        <w:t>)</w:t>
      </w:r>
      <w:r w:rsidRPr="006B0588">
        <w:t>.</w:t>
      </w:r>
      <w:r w:rsidRPr="00E017CA">
        <w:t xml:space="preserve"> </w:t>
      </w:r>
      <w:r>
        <w:t xml:space="preserve">We then assessed transfer of the NBD-sugar moiety of UDP-GlcNAc analogues </w:t>
      </w:r>
      <w:r w:rsidRPr="00521E6B">
        <w:rPr>
          <w:b/>
        </w:rPr>
        <w:t>1</w:t>
      </w:r>
      <w:r>
        <w:t xml:space="preserve"> and </w:t>
      </w:r>
      <w:r w:rsidRPr="00521E6B">
        <w:rPr>
          <w:b/>
        </w:rPr>
        <w:t>3</w:t>
      </w:r>
      <w:r>
        <w:t xml:space="preserve"> by first using a fixed concentration of </w:t>
      </w:r>
      <w:r w:rsidRPr="00521E6B">
        <w:t>UDP-GlcN-Gly-</w:t>
      </w:r>
      <w:r w:rsidRPr="000C26E9">
        <w:rPr>
          <w:rFonts w:ascii="Symbol" w:hAnsi="Symbol"/>
        </w:rPr>
        <w:t></w:t>
      </w:r>
      <w:r w:rsidRPr="00521E6B">
        <w:t>-Ala-NBD</w:t>
      </w:r>
      <w:r>
        <w:t xml:space="preserve"> (</w:t>
      </w:r>
      <w:r w:rsidRPr="00390A53">
        <w:rPr>
          <w:b/>
        </w:rPr>
        <w:t>3</w:t>
      </w:r>
      <w:r w:rsidRPr="00390A53">
        <w:t>)</w:t>
      </w:r>
      <w:r>
        <w:t xml:space="preserve"> and varying CaMKIV and Nup62 concentrations. For CamKIV we found no saturation up to the limit of solubility of the protein (</w:t>
      </w:r>
      <w:r w:rsidRPr="00915027">
        <w:rPr>
          <w:b/>
        </w:rPr>
        <w:t>Figure 3A</w:t>
      </w:r>
      <w:r>
        <w:t>).</w:t>
      </w:r>
      <w:r w:rsidR="00D27DA5">
        <w:t xml:space="preserve"> Therefore, the </w:t>
      </w:r>
      <w:r w:rsidR="00D27DA5" w:rsidRPr="00390A53">
        <w:rPr>
          <w:i/>
        </w:rPr>
        <w:t>k</w:t>
      </w:r>
      <w:r w:rsidR="00D27DA5" w:rsidRPr="00390A53">
        <w:rPr>
          <w:vertAlign w:val="subscript"/>
        </w:rPr>
        <w:t>cat</w:t>
      </w:r>
      <w:r w:rsidR="00D27DA5">
        <w:rPr>
          <w:vertAlign w:val="subscript"/>
        </w:rPr>
        <w:t>(app)1</w:t>
      </w:r>
      <w:r w:rsidR="00D27DA5">
        <w:t xml:space="preserve"> and </w:t>
      </w:r>
      <w:r w:rsidR="00D27DA5" w:rsidRPr="00390A53">
        <w:rPr>
          <w:i/>
        </w:rPr>
        <w:t>K</w:t>
      </w:r>
      <w:r w:rsidR="00D27DA5" w:rsidRPr="00390A53">
        <w:rPr>
          <w:vertAlign w:val="subscript"/>
        </w:rPr>
        <w:t>m</w:t>
      </w:r>
      <w:r w:rsidR="00D27DA5">
        <w:rPr>
          <w:vertAlign w:val="subscript"/>
        </w:rPr>
        <w:t>(app)1</w:t>
      </w:r>
      <w:r w:rsidR="00D27DA5">
        <w:t xml:space="preserve"> values obtained when using CamKIV should be considered estimates.</w:t>
      </w:r>
      <w:r w:rsidR="001106E4">
        <w:t xml:space="preserve"> </w:t>
      </w:r>
      <w:r w:rsidR="007705BE">
        <w:t xml:space="preserve">Nevertheless, on the basis of a linear regression of the second order region of the Michaelis-Menten plot we observe that the </w:t>
      </w:r>
      <w:r w:rsidR="007705BE" w:rsidRPr="00521E6B">
        <w:rPr>
          <w:i/>
        </w:rPr>
        <w:t>k</w:t>
      </w:r>
      <w:r w:rsidR="007705BE" w:rsidRPr="00521E6B">
        <w:rPr>
          <w:vertAlign w:val="subscript"/>
        </w:rPr>
        <w:t>cat</w:t>
      </w:r>
      <w:r w:rsidR="007705BE">
        <w:t>/</w:t>
      </w:r>
      <w:r w:rsidR="007705BE" w:rsidRPr="00521E6B">
        <w:rPr>
          <w:i/>
        </w:rPr>
        <w:t>K</w:t>
      </w:r>
      <w:r w:rsidR="007705BE" w:rsidRPr="00521E6B">
        <w:rPr>
          <w:vertAlign w:val="subscript"/>
        </w:rPr>
        <w:t>m</w:t>
      </w:r>
      <w:r w:rsidR="007705BE">
        <w:t xml:space="preserve"> values for both CamKIV and Nup62 when using donor substrate </w:t>
      </w:r>
      <w:r w:rsidR="007705BE" w:rsidRPr="00390A53">
        <w:rPr>
          <w:b/>
        </w:rPr>
        <w:t>3</w:t>
      </w:r>
      <w:r w:rsidR="007705BE">
        <w:rPr>
          <w:b/>
        </w:rPr>
        <w:t xml:space="preserve"> </w:t>
      </w:r>
      <w:r w:rsidR="007705BE">
        <w:t>remained</w:t>
      </w:r>
      <w:r w:rsidR="007705BE" w:rsidRPr="000443A2">
        <w:t xml:space="preserve"> within approxima</w:t>
      </w:r>
      <w:r w:rsidR="007705BE">
        <w:t>tely 3-fold of the value observed when using UDP-GlcNAc (</w:t>
      </w:r>
      <w:r w:rsidR="007705BE" w:rsidRPr="00915027">
        <w:rPr>
          <w:b/>
        </w:rPr>
        <w:t>Figure</w:t>
      </w:r>
      <w:r w:rsidR="007705BE">
        <w:t xml:space="preserve"> </w:t>
      </w:r>
      <w:r w:rsidR="007705BE" w:rsidRPr="008E6519">
        <w:rPr>
          <w:b/>
        </w:rPr>
        <w:t>3</w:t>
      </w:r>
      <w:r w:rsidR="007705BE">
        <w:rPr>
          <w:b/>
        </w:rPr>
        <w:t>A</w:t>
      </w:r>
      <w:r w:rsidR="007705BE" w:rsidRPr="00DB2AF4">
        <w:t>,</w:t>
      </w:r>
      <w:r w:rsidR="007705BE">
        <w:rPr>
          <w:b/>
        </w:rPr>
        <w:t xml:space="preserve"> 3B</w:t>
      </w:r>
      <w:r w:rsidR="007705BE">
        <w:t xml:space="preserve">). Given that we saw no saturation for CaMKIV, we next used only Nup62 as an acceptor substrate when examining </w:t>
      </w:r>
      <w:r w:rsidR="007705BE" w:rsidRPr="00521E6B">
        <w:t>UDP-GlcN-</w:t>
      </w:r>
      <w:r w:rsidR="007705BE" w:rsidRPr="000C26E9">
        <w:rPr>
          <w:rFonts w:ascii="Symbol" w:hAnsi="Symbol"/>
        </w:rPr>
        <w:t></w:t>
      </w:r>
      <w:r w:rsidR="007705BE" w:rsidRPr="00521E6B">
        <w:t>-Ala-NBD</w:t>
      </w:r>
      <w:r w:rsidR="007705BE">
        <w:t xml:space="preserve"> (</w:t>
      </w:r>
      <w:r w:rsidR="007705BE" w:rsidRPr="00521E6B">
        <w:rPr>
          <w:b/>
        </w:rPr>
        <w:t>1</w:t>
      </w:r>
      <w:r w:rsidR="007705BE">
        <w:t xml:space="preserve">) as a donor substrate. With this substrate we found by standard non-linear fitting, that the </w:t>
      </w:r>
      <w:r w:rsidR="007705BE" w:rsidRPr="00390A53">
        <w:rPr>
          <w:i/>
        </w:rPr>
        <w:t>k</w:t>
      </w:r>
      <w:r w:rsidR="007705BE" w:rsidRPr="00390A53">
        <w:rPr>
          <w:vertAlign w:val="subscript"/>
        </w:rPr>
        <w:t>cat</w:t>
      </w:r>
      <w:r w:rsidR="007705BE">
        <w:t>/</w:t>
      </w:r>
      <w:r w:rsidR="007705BE" w:rsidRPr="00390A53">
        <w:rPr>
          <w:i/>
        </w:rPr>
        <w:t>K</w:t>
      </w:r>
      <w:r w:rsidR="007705BE" w:rsidRPr="00390A53">
        <w:rPr>
          <w:vertAlign w:val="subscript"/>
        </w:rPr>
        <w:t>m</w:t>
      </w:r>
      <w:r w:rsidR="007705BE">
        <w:t xml:space="preserve"> value for Nup62 was again comparable with that measured for UDP-GlcNAc using the radioactivity-based assay (</w:t>
      </w:r>
      <w:r w:rsidR="007705BE" w:rsidRPr="00915027">
        <w:rPr>
          <w:b/>
        </w:rPr>
        <w:t>Figure</w:t>
      </w:r>
      <w:r w:rsidR="007705BE">
        <w:t xml:space="preserve"> </w:t>
      </w:r>
      <w:r w:rsidR="007705BE">
        <w:rPr>
          <w:b/>
        </w:rPr>
        <w:t>3C</w:t>
      </w:r>
      <w:r w:rsidR="007705BE">
        <w:t>). Overall, these data indicate that these unnatural donor sugars do not greatly perturb binding and modification of protein substrates as assessed using these two model proteins.</w:t>
      </w:r>
    </w:p>
    <w:p w14:paraId="2064256B" w14:textId="3B40B9D3" w:rsidR="005121B0" w:rsidRDefault="000443A2" w:rsidP="000443A2">
      <w:pPr>
        <w:pStyle w:val="TAMainText"/>
      </w:pPr>
      <w:r>
        <w:t xml:space="preserve">    </w:t>
      </w:r>
      <w:r w:rsidR="007705BE" w:rsidRPr="006B0588">
        <w:t xml:space="preserve">We </w:t>
      </w:r>
      <w:r w:rsidR="007705BE">
        <w:t xml:space="preserve">next varied the concentrations of donor substrates including </w:t>
      </w:r>
      <w:r w:rsidR="007705BE" w:rsidRPr="00521E6B">
        <w:t>UDP-GlcN-Gly-</w:t>
      </w:r>
      <w:r w:rsidR="007705BE" w:rsidRPr="000C26E9">
        <w:rPr>
          <w:rFonts w:ascii="Symbol" w:hAnsi="Symbol"/>
        </w:rPr>
        <w:t></w:t>
      </w:r>
      <w:r w:rsidR="007705BE" w:rsidRPr="00521E6B">
        <w:t>-Ala-NBD</w:t>
      </w:r>
      <w:r w:rsidR="007705BE">
        <w:t xml:space="preserve"> (</w:t>
      </w:r>
      <w:r w:rsidR="007705BE" w:rsidRPr="00521E6B">
        <w:rPr>
          <w:b/>
        </w:rPr>
        <w:t>3</w:t>
      </w:r>
      <w:r w:rsidR="007705BE" w:rsidRPr="00521E6B">
        <w:t>)</w:t>
      </w:r>
      <w:r w:rsidR="007705BE">
        <w:t xml:space="preserve">, and </w:t>
      </w:r>
      <w:r w:rsidR="007705BE" w:rsidRPr="00521E6B">
        <w:t>UDP-GlcN-</w:t>
      </w:r>
      <w:r w:rsidR="007705BE" w:rsidRPr="000C26E9">
        <w:rPr>
          <w:rFonts w:ascii="Symbol" w:hAnsi="Symbol"/>
        </w:rPr>
        <w:t></w:t>
      </w:r>
      <w:r w:rsidR="007705BE" w:rsidRPr="00521E6B">
        <w:t>-Ala-NBD</w:t>
      </w:r>
      <w:r w:rsidR="007705BE">
        <w:t xml:space="preserve"> (</w:t>
      </w:r>
      <w:r w:rsidR="007705BE" w:rsidRPr="00521E6B">
        <w:rPr>
          <w:b/>
        </w:rPr>
        <w:t>1</w:t>
      </w:r>
      <w:r w:rsidR="007705BE">
        <w:t>), while keeping fixed the concentration of the acceptor protein substrates.</w:t>
      </w:r>
      <w:r w:rsidR="007705BE" w:rsidRPr="006B0588">
        <w:t xml:space="preserve"> </w:t>
      </w:r>
      <w:r w:rsidR="007705BE">
        <w:t xml:space="preserve">In this way we determined that the </w:t>
      </w:r>
      <w:r w:rsidR="007705BE" w:rsidRPr="00B067D0">
        <w:rPr>
          <w:i/>
        </w:rPr>
        <w:t>K</w:t>
      </w:r>
      <w:r w:rsidR="007705BE" w:rsidRPr="00B067D0">
        <w:rPr>
          <w:vertAlign w:val="subscript"/>
        </w:rPr>
        <w:t>m</w:t>
      </w:r>
      <w:r w:rsidR="007705BE">
        <w:rPr>
          <w:vertAlign w:val="subscript"/>
        </w:rPr>
        <w:t>(</w:t>
      </w:r>
      <w:r w:rsidR="007705BE" w:rsidRPr="00B067D0">
        <w:rPr>
          <w:vertAlign w:val="subscript"/>
        </w:rPr>
        <w:t>app</w:t>
      </w:r>
      <w:r w:rsidR="007705BE">
        <w:rPr>
          <w:vertAlign w:val="subscript"/>
        </w:rPr>
        <w:t>)2</w:t>
      </w:r>
      <w:r w:rsidR="007705BE" w:rsidRPr="006B0588">
        <w:t xml:space="preserve"> values for both unnatural sugars </w:t>
      </w:r>
      <w:r w:rsidR="007705BE">
        <w:t>ranged between 40- to 150-fold higher than the value measured for UDP-GlcNAc (</w:t>
      </w:r>
      <w:r w:rsidR="007705BE" w:rsidRPr="00CC5B30">
        <w:rPr>
          <w:b/>
        </w:rPr>
        <w:t>Figure 4</w:t>
      </w:r>
      <w:r w:rsidR="007705BE">
        <w:t>), presumably due to the bulkier 2-</w:t>
      </w:r>
      <w:r w:rsidR="007705BE" w:rsidRPr="00D97C02">
        <w:rPr>
          <w:i/>
        </w:rPr>
        <w:t>N</w:t>
      </w:r>
      <w:r w:rsidR="007705BE">
        <w:t xml:space="preserve">-acyl </w:t>
      </w:r>
      <w:r w:rsidR="007705BE" w:rsidRPr="006B0588">
        <w:t>substituent.</w:t>
      </w:r>
      <w:r w:rsidR="007705BE">
        <w:t xml:space="preserve"> The </w:t>
      </w:r>
      <w:r w:rsidR="007705BE" w:rsidRPr="00521E6B">
        <w:rPr>
          <w:i/>
        </w:rPr>
        <w:t>k</w:t>
      </w:r>
      <w:r w:rsidR="007705BE" w:rsidRPr="00521E6B">
        <w:rPr>
          <w:vertAlign w:val="subscript"/>
        </w:rPr>
        <w:t>cat</w:t>
      </w:r>
      <w:r w:rsidR="007705BE">
        <w:t>/</w:t>
      </w:r>
      <w:r w:rsidR="007705BE" w:rsidRPr="00521E6B">
        <w:rPr>
          <w:i/>
        </w:rPr>
        <w:t>K</w:t>
      </w:r>
      <w:r w:rsidR="007705BE" w:rsidRPr="00521E6B">
        <w:rPr>
          <w:vertAlign w:val="subscript"/>
        </w:rPr>
        <w:t>m</w:t>
      </w:r>
      <w:r w:rsidR="007705BE">
        <w:t xml:space="preserve"> values, which are the physiolologically relevant rate</w:t>
      </w:r>
      <w:r w:rsidR="005121B0">
        <w:t xml:space="preserve"> Nevertheless, on the basis of a linear regression of the second order region of the Michaelis-Menten plot we observe that the </w:t>
      </w:r>
      <w:r w:rsidR="005121B0" w:rsidRPr="00521E6B">
        <w:rPr>
          <w:i/>
        </w:rPr>
        <w:t>k</w:t>
      </w:r>
      <w:r w:rsidR="005121B0" w:rsidRPr="00521E6B">
        <w:rPr>
          <w:vertAlign w:val="subscript"/>
        </w:rPr>
        <w:t>cat</w:t>
      </w:r>
      <w:r w:rsidR="005121B0">
        <w:t>/</w:t>
      </w:r>
      <w:r w:rsidR="005121B0" w:rsidRPr="00521E6B">
        <w:rPr>
          <w:i/>
        </w:rPr>
        <w:t>K</w:t>
      </w:r>
      <w:r w:rsidR="005121B0" w:rsidRPr="00521E6B">
        <w:rPr>
          <w:vertAlign w:val="subscript"/>
        </w:rPr>
        <w:t>m</w:t>
      </w:r>
      <w:r w:rsidR="005121B0">
        <w:t xml:space="preserve"> values for both CamKIV and Nup62 when using donor substrate </w:t>
      </w:r>
      <w:r w:rsidR="005121B0" w:rsidRPr="00390A53">
        <w:rPr>
          <w:b/>
        </w:rPr>
        <w:t>3</w:t>
      </w:r>
      <w:r w:rsidR="005121B0">
        <w:rPr>
          <w:b/>
        </w:rPr>
        <w:t xml:space="preserve"> </w:t>
      </w:r>
      <w:r w:rsidR="005121B0">
        <w:t>remained within approximately 3-fold of the value observed when using UDP-GlcNAc (</w:t>
      </w:r>
      <w:r w:rsidR="005121B0" w:rsidRPr="00915027">
        <w:rPr>
          <w:b/>
        </w:rPr>
        <w:t>Figure</w:t>
      </w:r>
      <w:r w:rsidR="005121B0">
        <w:t xml:space="preserve"> </w:t>
      </w:r>
      <w:r w:rsidR="005121B0" w:rsidRPr="008E6519">
        <w:rPr>
          <w:b/>
        </w:rPr>
        <w:t>3</w:t>
      </w:r>
      <w:r w:rsidR="005121B0">
        <w:rPr>
          <w:b/>
        </w:rPr>
        <w:t>A</w:t>
      </w:r>
      <w:r w:rsidR="005121B0" w:rsidRPr="00DB2AF4">
        <w:t>,</w:t>
      </w:r>
      <w:r w:rsidR="005121B0">
        <w:rPr>
          <w:b/>
        </w:rPr>
        <w:t xml:space="preserve"> 3B</w:t>
      </w:r>
      <w:r w:rsidR="005121B0">
        <w:t xml:space="preserve">). Given that we saw no saturation for CaMKIV, we next used only Nup62 asan acceptor substrate when examining </w:t>
      </w:r>
      <w:r w:rsidR="005121B0" w:rsidRPr="00521E6B">
        <w:t>UDP-GlcN-</w:t>
      </w:r>
      <w:r w:rsidR="005121B0" w:rsidRPr="000C26E9">
        <w:rPr>
          <w:rFonts w:ascii="Symbol" w:hAnsi="Symbol"/>
        </w:rPr>
        <w:t></w:t>
      </w:r>
      <w:r w:rsidR="005121B0" w:rsidRPr="00521E6B">
        <w:t>-Ala-NBD</w:t>
      </w:r>
      <w:r w:rsidR="005121B0">
        <w:t xml:space="preserve"> (</w:t>
      </w:r>
      <w:r w:rsidR="005121B0" w:rsidRPr="00521E6B">
        <w:rPr>
          <w:b/>
        </w:rPr>
        <w:t>1</w:t>
      </w:r>
      <w:r w:rsidR="005121B0">
        <w:t xml:space="preserve">) as a donor substrate. With this substrate we found by standa rd non-linear fitting, that the </w:t>
      </w:r>
      <w:r w:rsidR="005121B0" w:rsidRPr="00390A53">
        <w:rPr>
          <w:i/>
        </w:rPr>
        <w:t>k</w:t>
      </w:r>
      <w:r w:rsidR="005121B0" w:rsidRPr="00390A53">
        <w:rPr>
          <w:vertAlign w:val="subscript"/>
        </w:rPr>
        <w:t>cat</w:t>
      </w:r>
      <w:r w:rsidR="005121B0">
        <w:t>/</w:t>
      </w:r>
      <w:r w:rsidR="005121B0" w:rsidRPr="00390A53">
        <w:rPr>
          <w:i/>
        </w:rPr>
        <w:t>K</w:t>
      </w:r>
      <w:r w:rsidR="005121B0" w:rsidRPr="00390A53">
        <w:rPr>
          <w:vertAlign w:val="subscript"/>
        </w:rPr>
        <w:t>m</w:t>
      </w:r>
      <w:r w:rsidR="005121B0">
        <w:t xml:space="preserve"> value for Nup62 was again comparable with that measured for UDP-GlcNAc using the radioactivity-based assay (</w:t>
      </w:r>
      <w:r w:rsidR="005121B0" w:rsidRPr="00915027">
        <w:rPr>
          <w:b/>
        </w:rPr>
        <w:t>Figure</w:t>
      </w:r>
      <w:r w:rsidR="005121B0">
        <w:t xml:space="preserve"> </w:t>
      </w:r>
      <w:r w:rsidR="005121B0">
        <w:rPr>
          <w:b/>
        </w:rPr>
        <w:t>3C</w:t>
      </w:r>
      <w:r w:rsidR="005121B0">
        <w:t>). Overall, these data indicate that these unnatural donor sugars do not greatly perturb binding and modification of protein substrates as assessed using these two model proteins.</w:t>
      </w:r>
    </w:p>
    <w:p w14:paraId="02EFA654" w14:textId="51B8D7EF" w:rsidR="005445E9" w:rsidRPr="00123153" w:rsidRDefault="000443A2" w:rsidP="000443A2">
      <w:pPr>
        <w:pStyle w:val="TAMainText"/>
        <w:sectPr w:rsidR="005445E9" w:rsidRPr="00123153" w:rsidSect="00145BDA">
          <w:footerReference w:type="even" r:id="rId12"/>
          <w:footerReference w:type="default" r:id="rId13"/>
          <w:type w:val="continuous"/>
          <w:pgSz w:w="12240" w:h="15840"/>
          <w:pgMar w:top="720" w:right="1094" w:bottom="950" w:left="1094" w:header="720" w:footer="720" w:gutter="0"/>
          <w:cols w:num="2" w:space="461"/>
        </w:sectPr>
      </w:pPr>
      <w:r>
        <w:t xml:space="preserve">    </w:t>
      </w:r>
      <w:r w:rsidR="005121B0" w:rsidRPr="006B0588">
        <w:t xml:space="preserve">We </w:t>
      </w:r>
      <w:r w:rsidR="005121B0">
        <w:t xml:space="preserve">next varied the concentrations of donor substrates including </w:t>
      </w:r>
      <w:r w:rsidR="005121B0" w:rsidRPr="00521E6B">
        <w:t>UDP-GlcN-Gly-</w:t>
      </w:r>
      <w:r w:rsidR="005121B0" w:rsidRPr="000C26E9">
        <w:rPr>
          <w:rFonts w:ascii="Symbol" w:hAnsi="Symbol"/>
        </w:rPr>
        <w:t></w:t>
      </w:r>
      <w:r w:rsidR="005121B0" w:rsidRPr="00521E6B">
        <w:t>-Ala-NBD</w:t>
      </w:r>
      <w:r w:rsidR="005121B0">
        <w:t xml:space="preserve"> (</w:t>
      </w:r>
      <w:r w:rsidR="005121B0" w:rsidRPr="00521E6B">
        <w:rPr>
          <w:b/>
        </w:rPr>
        <w:t>3</w:t>
      </w:r>
      <w:r w:rsidR="005121B0" w:rsidRPr="00521E6B">
        <w:t>)</w:t>
      </w:r>
      <w:r w:rsidR="005121B0">
        <w:t xml:space="preserve">, and </w:t>
      </w:r>
      <w:r w:rsidR="005121B0" w:rsidRPr="00521E6B">
        <w:t>UDP-GlcN-</w:t>
      </w:r>
      <w:r w:rsidR="005121B0" w:rsidRPr="000C26E9">
        <w:rPr>
          <w:rFonts w:ascii="Symbol" w:hAnsi="Symbol"/>
        </w:rPr>
        <w:t></w:t>
      </w:r>
      <w:r w:rsidR="005121B0" w:rsidRPr="00521E6B">
        <w:t>-Ala-NBD</w:t>
      </w:r>
      <w:r w:rsidR="005121B0">
        <w:t xml:space="preserve"> (</w:t>
      </w:r>
      <w:r w:rsidR="005121B0" w:rsidRPr="00521E6B">
        <w:rPr>
          <w:b/>
        </w:rPr>
        <w:t>1</w:t>
      </w:r>
      <w:r w:rsidR="005121B0">
        <w:t>), while keeping fixed the concentration of the acceptor protein substrates.</w:t>
      </w:r>
      <w:r w:rsidR="005121B0" w:rsidRPr="006B0588">
        <w:t xml:space="preserve"> </w:t>
      </w:r>
      <w:r w:rsidR="005121B0">
        <w:t xml:space="preserve">In this way we determined that the </w:t>
      </w:r>
      <w:r w:rsidR="005121B0" w:rsidRPr="00B067D0">
        <w:rPr>
          <w:i/>
        </w:rPr>
        <w:t>K</w:t>
      </w:r>
      <w:r w:rsidR="005121B0" w:rsidRPr="00B067D0">
        <w:rPr>
          <w:vertAlign w:val="subscript"/>
        </w:rPr>
        <w:t>m</w:t>
      </w:r>
      <w:r w:rsidR="005121B0">
        <w:rPr>
          <w:vertAlign w:val="subscript"/>
        </w:rPr>
        <w:t>(</w:t>
      </w:r>
      <w:r w:rsidR="005121B0" w:rsidRPr="00B067D0">
        <w:rPr>
          <w:vertAlign w:val="subscript"/>
        </w:rPr>
        <w:t>app</w:t>
      </w:r>
      <w:r w:rsidR="005121B0">
        <w:rPr>
          <w:vertAlign w:val="subscript"/>
        </w:rPr>
        <w:t>)2</w:t>
      </w:r>
      <w:r w:rsidR="005121B0" w:rsidRPr="006B0588">
        <w:t xml:space="preserve"> values for both unnatural sugars </w:t>
      </w:r>
      <w:r w:rsidR="005121B0">
        <w:t>ranged between 40- to 150-fold higher than the value measured for UDP-GlcNAc (</w:t>
      </w:r>
      <w:r w:rsidR="005121B0" w:rsidRPr="00CC5B30">
        <w:rPr>
          <w:b/>
        </w:rPr>
        <w:t>Figure 4</w:t>
      </w:r>
      <w:r w:rsidR="005121B0">
        <w:t>), presumably due to the bulkier 2-</w:t>
      </w:r>
      <w:r w:rsidR="005121B0" w:rsidRPr="00D97C02">
        <w:rPr>
          <w:i/>
        </w:rPr>
        <w:t>N</w:t>
      </w:r>
      <w:r w:rsidR="005121B0">
        <w:t xml:space="preserve">-acyl </w:t>
      </w:r>
      <w:r w:rsidR="005121B0" w:rsidRPr="006B0588">
        <w:t>substituent.</w:t>
      </w:r>
      <w:r w:rsidR="005121B0">
        <w:t xml:space="preserve"> The </w:t>
      </w:r>
      <w:r w:rsidR="005121B0" w:rsidRPr="00521E6B">
        <w:rPr>
          <w:i/>
        </w:rPr>
        <w:t>k</w:t>
      </w:r>
      <w:r w:rsidR="005121B0" w:rsidRPr="00521E6B">
        <w:rPr>
          <w:vertAlign w:val="subscript"/>
        </w:rPr>
        <w:t>cat</w:t>
      </w:r>
      <w:r w:rsidR="005121B0">
        <w:t>/</w:t>
      </w:r>
      <w:r w:rsidR="005121B0" w:rsidRPr="00521E6B">
        <w:rPr>
          <w:i/>
        </w:rPr>
        <w:t>K</w:t>
      </w:r>
      <w:r w:rsidR="005121B0" w:rsidRPr="00521E6B">
        <w:rPr>
          <w:vertAlign w:val="subscript"/>
        </w:rPr>
        <w:t>m</w:t>
      </w:r>
      <w:r w:rsidR="005121B0">
        <w:t xml:space="preserve"> values, which are the physiolologically relevant rate constants since the cellular reactions are all in competition, are within 40-fold of the natural substrate UDP-GlcNAc. Interestingly, these differences in second order rate constants (</w:t>
      </w:r>
      <w:r w:rsidR="005121B0" w:rsidRPr="00521E6B">
        <w:rPr>
          <w:i/>
        </w:rPr>
        <w:t>k</w:t>
      </w:r>
      <w:r w:rsidR="005121B0" w:rsidRPr="00521E6B">
        <w:rPr>
          <w:vertAlign w:val="subscript"/>
        </w:rPr>
        <w:t>cat</w:t>
      </w:r>
      <w:r w:rsidR="005121B0">
        <w:t>/</w:t>
      </w:r>
      <w:r w:rsidR="005121B0" w:rsidRPr="00521E6B">
        <w:rPr>
          <w:i/>
        </w:rPr>
        <w:t>K</w:t>
      </w:r>
      <w:r w:rsidR="005121B0" w:rsidRPr="00521E6B">
        <w:rPr>
          <w:vertAlign w:val="subscript"/>
        </w:rPr>
        <w:t>m</w:t>
      </w:r>
      <w:r w:rsidR="005121B0">
        <w:t>) depended on the identity of the protein acceptor. In any event, these data show that hOGT processes both of these UDP-NBD-sugar conjugates (</w:t>
      </w:r>
      <w:r w:rsidR="005121B0" w:rsidRPr="00390A53">
        <w:rPr>
          <w:b/>
        </w:rPr>
        <w:t>1</w:t>
      </w:r>
      <w:r w:rsidR="005121B0">
        <w:t xml:space="preserve"> and </w:t>
      </w:r>
      <w:r w:rsidR="005121B0" w:rsidRPr="00390A53">
        <w:rPr>
          <w:b/>
        </w:rPr>
        <w:t>3</w:t>
      </w:r>
      <w:r w:rsidR="005121B0">
        <w:t>) quit</w:t>
      </w:r>
      <w:r w:rsidR="005121B0" w:rsidRPr="000443A2">
        <w:t>e</w:t>
      </w:r>
      <w:r w:rsidR="00064202" w:rsidRPr="000443A2">
        <w:t xml:space="preserve"> </w:t>
      </w:r>
      <w:r w:rsidR="00064202" w:rsidRPr="000443A2">
        <w:rPr>
          <w:sz w:val="17"/>
          <w:szCs w:val="17"/>
        </w:rPr>
        <w:t>well, indicating they could potentially be useful substrates to replace the standard radioassay</w:t>
      </w:r>
      <w:r w:rsidR="00064202" w:rsidRPr="00335C1E">
        <w:rPr>
          <w:sz w:val="17"/>
          <w:szCs w:val="17"/>
          <w:highlight w:val="yellow"/>
        </w:rPr>
        <w:t xml:space="preserve"> </w:t>
      </w:r>
    </w:p>
    <w:p w14:paraId="423E9D8B" w14:textId="7AD288A1" w:rsidR="00B57133" w:rsidRDefault="00B57133" w:rsidP="00B57133">
      <w:pPr>
        <w:jc w:val="center"/>
        <w:rPr>
          <w:rFonts w:ascii="Arno Pro" w:hAnsi="Arno Pro"/>
          <w:b/>
          <w:sz w:val="20"/>
          <w:szCs w:val="20"/>
        </w:rPr>
      </w:pPr>
      <w:r w:rsidRPr="00CE78A4">
        <w:rPr>
          <w:rFonts w:ascii="Arno Pro" w:hAnsi="Arno Pro"/>
          <w:noProof/>
          <w:color w:val="000000" w:themeColor="text1"/>
          <w:kern w:val="21"/>
          <w:sz w:val="21"/>
          <w:lang w:val="en-GB" w:eastAsia="en-GB"/>
        </w:rPr>
        <w:drawing>
          <wp:inline distT="0" distB="0" distL="0" distR="0" wp14:anchorId="5E0646E0" wp14:editId="6E6C2C61">
            <wp:extent cx="5018629" cy="226690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9525" cy="2280865"/>
                    </a:xfrm>
                    <a:prstGeom prst="rect">
                      <a:avLst/>
                    </a:prstGeom>
                    <a:noFill/>
                    <a:ln>
                      <a:noFill/>
                    </a:ln>
                  </pic:spPr>
                </pic:pic>
              </a:graphicData>
            </a:graphic>
          </wp:inline>
        </w:drawing>
      </w:r>
    </w:p>
    <w:p w14:paraId="28EFE4B3" w14:textId="06A8489C" w:rsidR="00064202" w:rsidRDefault="00E95C96" w:rsidP="00CB6606">
      <w:pPr>
        <w:rPr>
          <w:rFonts w:ascii="Arno Pro" w:hAnsi="Arno Pro"/>
          <w:sz w:val="18"/>
          <w:szCs w:val="18"/>
        </w:rPr>
        <w:sectPr w:rsidR="00064202" w:rsidSect="00EF524C">
          <w:type w:val="continuous"/>
          <w:pgSz w:w="12240" w:h="15840"/>
          <w:pgMar w:top="720" w:right="1094" w:bottom="950" w:left="1094" w:header="720" w:footer="720" w:gutter="0"/>
          <w:cols w:space="461"/>
        </w:sectPr>
      </w:pPr>
      <w:r w:rsidRPr="000443A2">
        <w:rPr>
          <w:rFonts w:ascii="Arno Pro" w:hAnsi="Arno Pro"/>
          <w:b/>
          <w:sz w:val="18"/>
          <w:szCs w:val="18"/>
        </w:rPr>
        <w:t>Scheme 1.</w:t>
      </w:r>
      <w:r w:rsidRPr="000443A2">
        <w:rPr>
          <w:rFonts w:ascii="Arno Pro" w:hAnsi="Arno Pro"/>
          <w:sz w:val="18"/>
          <w:szCs w:val="18"/>
        </w:rPr>
        <w:t xml:space="preserve"> </w:t>
      </w:r>
      <w:r w:rsidR="00A1761F" w:rsidRPr="000443A2">
        <w:rPr>
          <w:rFonts w:ascii="Arno Pro" w:hAnsi="Arno Pro"/>
          <w:sz w:val="18"/>
          <w:szCs w:val="18"/>
        </w:rPr>
        <w:t>Synthetic rout</w:t>
      </w:r>
      <w:r w:rsidR="001715CA" w:rsidRPr="000443A2">
        <w:rPr>
          <w:rFonts w:ascii="Arno Pro" w:hAnsi="Arno Pro"/>
          <w:sz w:val="18"/>
          <w:szCs w:val="18"/>
        </w:rPr>
        <w:t xml:space="preserve">e to </w:t>
      </w:r>
      <w:r w:rsidR="00E621D8" w:rsidRPr="002D7D0E">
        <w:rPr>
          <w:rFonts w:ascii="Arno Pro" w:hAnsi="Arno Pro"/>
          <w:sz w:val="18"/>
          <w:szCs w:val="18"/>
        </w:rPr>
        <w:t>NBD</w:t>
      </w:r>
      <w:r w:rsidR="00E621D8">
        <w:rPr>
          <w:rFonts w:ascii="Arno Pro" w:hAnsi="Arno Pro"/>
          <w:sz w:val="18"/>
          <w:szCs w:val="18"/>
        </w:rPr>
        <w:t>-conjugates of</w:t>
      </w:r>
      <w:r w:rsidR="00E621D8" w:rsidRPr="00E621D8">
        <w:rPr>
          <w:rFonts w:ascii="Arno Pro" w:hAnsi="Arno Pro"/>
          <w:sz w:val="18"/>
          <w:szCs w:val="18"/>
        </w:rPr>
        <w:t xml:space="preserve"> </w:t>
      </w:r>
      <w:r w:rsidR="001715CA" w:rsidRPr="000443A2">
        <w:rPr>
          <w:rFonts w:ascii="Arno Pro" w:hAnsi="Arno Pro"/>
          <w:sz w:val="18"/>
          <w:szCs w:val="18"/>
        </w:rPr>
        <w:t xml:space="preserve">UDP-GlcNAc analogues. </w:t>
      </w:r>
    </w:p>
    <w:p w14:paraId="21CD09B1" w14:textId="71A42A0D" w:rsidR="00E017CA" w:rsidRDefault="00E017CA" w:rsidP="000443A2">
      <w:pPr>
        <w:pStyle w:val="VAFigureCaption"/>
      </w:pPr>
      <w:r>
        <w:rPr>
          <w:noProof/>
          <w:lang w:val="en-GB" w:eastAsia="en-GB"/>
        </w:rPr>
        <w:drawing>
          <wp:inline distT="0" distB="0" distL="0" distR="0" wp14:anchorId="100ADF37" wp14:editId="0C220B8A">
            <wp:extent cx="5835600" cy="1612800"/>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5600" cy="1612800"/>
                    </a:xfrm>
                    <a:prstGeom prst="rect">
                      <a:avLst/>
                    </a:prstGeom>
                    <a:noFill/>
                    <a:ln>
                      <a:noFill/>
                    </a:ln>
                  </pic:spPr>
                </pic:pic>
              </a:graphicData>
            </a:graphic>
          </wp:inline>
        </w:drawing>
      </w:r>
    </w:p>
    <w:p w14:paraId="51F97E07" w14:textId="77777777" w:rsidR="00E017CA" w:rsidRDefault="00E017CA" w:rsidP="00E017CA">
      <w:pPr>
        <w:jc w:val="center"/>
        <w:rPr>
          <w:noProof/>
        </w:rPr>
      </w:pPr>
      <w:r>
        <w:rPr>
          <w:noProof/>
        </w:rPr>
        <w:t xml:space="preserve"> </w:t>
      </w:r>
      <w:r>
        <w:rPr>
          <w:noProof/>
          <w:lang w:val="en-GB" w:eastAsia="en-GB"/>
        </w:rPr>
        <w:drawing>
          <wp:inline distT="0" distB="0" distL="0" distR="0" wp14:anchorId="11215659" wp14:editId="46FA4410">
            <wp:extent cx="6317101" cy="882650"/>
            <wp:effectExtent l="0" t="0" r="7620" b="0"/>
            <wp:docPr id="18" name="Picture 18">
              <a:extLst xmlns:a="http://schemas.openxmlformats.org/drawingml/2006/main">
                <a:ext uri="{FF2B5EF4-FFF2-40B4-BE49-F238E27FC236}">
                  <a16:creationId xmlns:a16="http://schemas.microsoft.com/office/drawing/2014/main" id="{07E74576-5F9A-4856-A8D4-0270A6B906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7E74576-5F9A-4856-A8D4-0270A6B90619}"/>
                        </a:ext>
                      </a:extLst>
                    </pic:cNvPr>
                    <pic:cNvPicPr>
                      <a:picLocks noChangeAspect="1"/>
                    </pic:cNvPicPr>
                  </pic:nvPicPr>
                  <pic:blipFill>
                    <a:blip r:embed="rId16"/>
                    <a:stretch>
                      <a:fillRect/>
                    </a:stretch>
                  </pic:blipFill>
                  <pic:spPr>
                    <a:xfrm>
                      <a:off x="0" y="0"/>
                      <a:ext cx="6322455" cy="883398"/>
                    </a:xfrm>
                    <a:prstGeom prst="rect">
                      <a:avLst/>
                    </a:prstGeom>
                  </pic:spPr>
                </pic:pic>
              </a:graphicData>
            </a:graphic>
          </wp:inline>
        </w:drawing>
      </w:r>
    </w:p>
    <w:p w14:paraId="7872C8BC" w14:textId="20F8BCB3" w:rsidR="00064202" w:rsidRPr="000443A2" w:rsidRDefault="00E017CA" w:rsidP="000443A2">
      <w:pPr>
        <w:pStyle w:val="VAFigureCaption"/>
        <w:sectPr w:rsidR="00064202" w:rsidRPr="000443A2" w:rsidSect="000443A2">
          <w:type w:val="continuous"/>
          <w:pgSz w:w="12240" w:h="15840"/>
          <w:pgMar w:top="720" w:right="1094" w:bottom="950" w:left="1094" w:header="720" w:footer="720" w:gutter="0"/>
          <w:cols w:space="461"/>
        </w:sectPr>
      </w:pPr>
      <w:r w:rsidRPr="000443A2">
        <w:rPr>
          <w:b/>
        </w:rPr>
        <w:t>Figure 3.</w:t>
      </w:r>
      <w:r w:rsidRPr="000443A2">
        <w:t xml:space="preserve"> </w:t>
      </w:r>
      <w:r w:rsidRPr="000443A2">
        <w:rPr>
          <w:noProof/>
          <w:lang w:eastAsia="zh-CN"/>
        </w:rPr>
        <w:t>Kinetic analysis of hOGT catalyzed transfer of UDP-Gly-</w:t>
      </w:r>
      <w:r w:rsidRPr="000443A2">
        <w:rPr>
          <w:rFonts w:ascii="Symbol" w:hAnsi="Symbol"/>
          <w:noProof/>
          <w:lang w:eastAsia="zh-CN"/>
        </w:rPr>
        <w:t></w:t>
      </w:r>
      <w:r w:rsidRPr="000443A2">
        <w:rPr>
          <w:noProof/>
          <w:lang w:eastAsia="zh-CN"/>
        </w:rPr>
        <w:t>-Ala-NBD (</w:t>
      </w:r>
      <w:r w:rsidRPr="000443A2">
        <w:rPr>
          <w:b/>
          <w:noProof/>
          <w:lang w:eastAsia="zh-CN"/>
        </w:rPr>
        <w:t>3</w:t>
      </w:r>
      <w:r w:rsidRPr="000443A2">
        <w:rPr>
          <w:noProof/>
          <w:lang w:eastAsia="zh-CN"/>
        </w:rPr>
        <w:t>) and UDP-</w:t>
      </w:r>
      <w:r w:rsidRPr="000443A2">
        <w:rPr>
          <w:rFonts w:ascii="Symbol" w:hAnsi="Symbol"/>
          <w:noProof/>
          <w:lang w:eastAsia="zh-CN"/>
        </w:rPr>
        <w:t></w:t>
      </w:r>
      <w:r w:rsidRPr="000443A2">
        <w:rPr>
          <w:noProof/>
          <w:lang w:eastAsia="zh-CN"/>
        </w:rPr>
        <w:t>-Ala-NBD (</w:t>
      </w:r>
      <w:r w:rsidRPr="000443A2">
        <w:rPr>
          <w:b/>
          <w:noProof/>
          <w:lang w:eastAsia="zh-CN"/>
        </w:rPr>
        <w:t>1</w:t>
      </w:r>
      <w:r w:rsidRPr="000443A2">
        <w:rPr>
          <w:noProof/>
          <w:lang w:eastAsia="zh-CN"/>
        </w:rPr>
        <w:t>) onto CamKIV and Nup62 at va</w:t>
      </w:r>
      <w:r w:rsidR="00064202" w:rsidRPr="000443A2">
        <w:rPr>
          <w:noProof/>
          <w:lang w:eastAsia="zh-CN"/>
        </w:rPr>
        <w:t>rious protein concentrations at a</w:t>
      </w:r>
      <w:r w:rsidR="007517BE" w:rsidRPr="000443A2">
        <w:rPr>
          <w:noProof/>
          <w:lang w:eastAsia="zh-CN"/>
        </w:rPr>
        <w:t xml:space="preserve"> fixed substrate concentration.</w:t>
      </w:r>
      <w:r w:rsidR="00064202" w:rsidRPr="000443A2" w:rsidDel="00D27DA5">
        <w:t xml:space="preserve"> </w:t>
      </w:r>
    </w:p>
    <w:p w14:paraId="0FD014D6" w14:textId="090E9AC2" w:rsidR="006E7A69" w:rsidRPr="000443A2" w:rsidRDefault="00064202" w:rsidP="000443A2">
      <w:pPr>
        <w:pStyle w:val="VAFigureCaption"/>
      </w:pPr>
      <w:r w:rsidRPr="000443A2">
        <w:t xml:space="preserve">For directly measuring group transfer and thereby enable convenient monitoring of hOGT activity </w:t>
      </w:r>
      <w:r w:rsidRPr="000443A2">
        <w:rPr>
          <w:i/>
        </w:rPr>
        <w:t>in vitro</w:t>
      </w:r>
      <w:r w:rsidRPr="000443A2">
        <w:t>Finally, we tested whether human OGA (hOGA) would remove this modification from proteins by incubating Nup62 that we had enzymatically glycosylated with GlcN-NBD with hOGA. Even over long incubation times, no decrease in fluorescence of the GlcN-NBD glycosylated Nup62 protein was observed (</w:t>
      </w:r>
      <w:r w:rsidRPr="000443A2">
        <w:rPr>
          <w:b/>
        </w:rPr>
        <w:t>Supplementary Figure S4</w:t>
      </w:r>
      <w:r w:rsidRPr="000443A2">
        <w:t>) indicating, as we expected,</w:t>
      </w:r>
      <w:r w:rsidRPr="000443A2">
        <w:fldChar w:fldCharType="begin"/>
      </w:r>
      <w:r w:rsidR="005169E2">
        <w:instrText xml:space="preserve"> ADDIN EN.CITE &lt;EndNote&gt;&lt;Cite&gt;&lt;Author&gt;Macauley&lt;/Author&gt;&lt;Year&gt;2005&lt;/Year&gt;&lt;RecNum&gt;41&lt;/RecNum&gt;&lt;DisplayText&gt;&lt;style face="superscript"&gt;50&lt;/style&gt;&lt;/DisplayText&gt;&lt;record&gt;&lt;rec-number&gt;41&lt;/rec-number&gt;&lt;foreign-keys&gt;&lt;key app="EN" db-id="p5adzazz4x5xv2ewsfspvpzs2dep5xpwzzpf" timestamp="0"&gt;41&lt;/key&gt;&lt;/foreign-keys&gt;&lt;ref-type name="Journal Article"&gt;17&lt;/ref-type&gt;&lt;contributors&gt;&lt;authors&gt;&lt;author&gt;Macauley, Matthew S&lt;/author&gt;&lt;author&gt;Whitworth, Garrett E&lt;/author&gt;&lt;author&gt;Debowski, Aleksandra&lt;/author&gt;&lt;author&gt;Chin, Danielle&lt;/author&gt;&lt;author&gt;Vocadlo, David J&lt;/author&gt;&lt;/authors&gt;&lt;/contributors&gt;&lt;titles&gt;&lt;title&gt;O-GlcNAcase uses substrate-assisted catalysis: kinetic analysis and development of highly selective mechanism-inspired inhibitors&lt;/title&gt;&lt;secondary-title&gt;J. Biol. Chem.&lt;/secondary-title&gt;&lt;/titles&gt;&lt;dates&gt;&lt;year&gt;2005&lt;/year&gt;&lt;/dates&gt;&lt;isbn&gt;0021-9258&lt;/isbn&gt;&lt;urls&gt;&lt;/urls&gt;&lt;/record&gt;&lt;/Cite&gt;&lt;/EndNote&gt;</w:instrText>
      </w:r>
      <w:r w:rsidRPr="000443A2">
        <w:fldChar w:fldCharType="separate"/>
      </w:r>
      <w:r w:rsidR="005169E2" w:rsidRPr="005169E2">
        <w:rPr>
          <w:noProof/>
          <w:vertAlign w:val="superscript"/>
        </w:rPr>
        <w:t>50</w:t>
      </w:r>
      <w:r w:rsidRPr="000443A2">
        <w:fldChar w:fldCharType="end"/>
      </w:r>
      <w:r w:rsidRPr="000443A2">
        <w:t xml:space="preserve"> that this artificial GlcNAc sugar cannot be cleaved by OGA. More saliently for our objectives, based on these collective kinetic results, we expected that both UDP-GlcN-</w:t>
      </w:r>
      <w:r w:rsidRPr="000443A2">
        <w:rPr>
          <w:rFonts w:ascii="Symbol" w:hAnsi="Symbol"/>
        </w:rPr>
        <w:t></w:t>
      </w:r>
      <w:r w:rsidRPr="000443A2">
        <w:t>-Ala-NBD (</w:t>
      </w:r>
      <w:r w:rsidRPr="000443A2">
        <w:rPr>
          <w:b/>
        </w:rPr>
        <w:t>1</w:t>
      </w:r>
      <w:r w:rsidRPr="000443A2">
        <w:t>) and UDP-GlcN-Gly-</w:t>
      </w:r>
      <w:r w:rsidRPr="000443A2">
        <w:rPr>
          <w:rFonts w:ascii="Symbol" w:hAnsi="Symbol"/>
        </w:rPr>
        <w:t></w:t>
      </w:r>
      <w:r w:rsidRPr="000443A2">
        <w:t>-Ala-NBD (</w:t>
      </w:r>
      <w:r w:rsidRPr="000443A2">
        <w:rPr>
          <w:b/>
        </w:rPr>
        <w:t>3</w:t>
      </w:r>
      <w:r w:rsidRPr="000443A2">
        <w:t xml:space="preserve">) would be competent substrates for OGT within the cellular milieu, with the fluorophore sugar modification accumulating on </w:t>
      </w:r>
      <w:r w:rsidRPr="000443A2">
        <w:rPr>
          <w:i/>
        </w:rPr>
        <w:t>O</w:t>
      </w:r>
      <w:r w:rsidRPr="000443A2">
        <w:t>-GlcNAcylated proteins over time.</w:t>
      </w:r>
      <w:bookmarkStart w:id="2" w:name="_Hlk517018058"/>
    </w:p>
    <w:p w14:paraId="22F46871" w14:textId="4B134A40" w:rsidR="00E017CA" w:rsidRDefault="000443A2" w:rsidP="000443A2">
      <w:pPr>
        <w:pStyle w:val="TAMainText"/>
      </w:pPr>
      <w:r>
        <w:t xml:space="preserve">    </w:t>
      </w:r>
      <w:r w:rsidR="004B073E" w:rsidRPr="004B073E">
        <w:t>Given these promising results, we accordingly set out to synthesize membrane permeable biosynthetic precursors of UDP-GlcN-</w:t>
      </w:r>
      <w:r w:rsidR="004B073E" w:rsidRPr="008A5B8E">
        <w:rPr>
          <w:rFonts w:ascii="Symbol" w:hAnsi="Symbol"/>
        </w:rPr>
        <w:t></w:t>
      </w:r>
      <w:r w:rsidR="004B073E" w:rsidRPr="004B073E">
        <w:t>-Ala-NBD (</w:t>
      </w:r>
      <w:r w:rsidR="004B073E" w:rsidRPr="00235E96">
        <w:rPr>
          <w:b/>
        </w:rPr>
        <w:t>1</w:t>
      </w:r>
      <w:r w:rsidR="004B073E" w:rsidRPr="004B073E">
        <w:t>) and UDP-GlcN-Gly-</w:t>
      </w:r>
      <w:r w:rsidR="004B073E" w:rsidRPr="00235E96">
        <w:rPr>
          <w:rFonts w:ascii="Symbol" w:hAnsi="Symbol"/>
        </w:rPr>
        <w:t></w:t>
      </w:r>
      <w:r w:rsidR="004B073E" w:rsidRPr="004B073E">
        <w:t>-Ala-NBD (</w:t>
      </w:r>
      <w:r w:rsidR="004B073E" w:rsidRPr="00235E96">
        <w:rPr>
          <w:b/>
        </w:rPr>
        <w:t>3</w:t>
      </w:r>
      <w:r w:rsidR="004B073E" w:rsidRPr="004B073E">
        <w:t>) that could diffuse into the cell and be assimilated by cellular biosynthetic pathways. Given that a diazirine-modified GlcNAc analogue proved an incompetent substrate for the</w:t>
      </w:r>
      <w:r w:rsidR="004B073E">
        <w:t xml:space="preserve"> </w:t>
      </w:r>
      <w:r w:rsidR="004B073E" w:rsidRPr="004B073E">
        <w:t xml:space="preserve">early steps of the HBP in which </w:t>
      </w:r>
      <w:r w:rsidR="004B073E" w:rsidRPr="00262C3C">
        <w:rPr>
          <w:i/>
        </w:rPr>
        <w:t>N</w:t>
      </w:r>
      <w:r w:rsidR="004B073E" w:rsidRPr="004B073E">
        <w:t>-acetylglucosamine kinase</w:t>
      </w:r>
      <w:r w:rsidR="00E017CA">
        <w:t xml:space="preserve"> </w:t>
      </w:r>
      <w:r w:rsidR="00E017CA" w:rsidRPr="00DB2AF4">
        <w:t xml:space="preserve">(NAGK) phosphorylates the 6-hydroxyl of GlcNAc or </w:t>
      </w:r>
      <w:r w:rsidR="00E017CA" w:rsidRPr="007C6D38">
        <w:rPr>
          <w:i/>
        </w:rPr>
        <w:t>N</w:t>
      </w:r>
      <w:r w:rsidR="00E017CA" w:rsidRPr="00DB2AF4">
        <w:t xml:space="preserve">-acetylglucosamine-phosphate mutase (AGM1) isomerizes GlcNAc-6-P to </w:t>
      </w:r>
      <w:r w:rsidR="00E017CA">
        <w:t>GlcNAc-1-P,</w:t>
      </w:r>
      <w:r w:rsidR="00E017CA">
        <w:fldChar w:fldCharType="begin"/>
      </w:r>
      <w:r w:rsidR="005169E2">
        <w:instrText xml:space="preserve"> ADDIN EN.CITE &lt;EndNote&gt;&lt;Cite&gt;&lt;Author&gt;Yu&lt;/Author&gt;&lt;Year&gt;2012&lt;/Year&gt;&lt;RecNum&gt;24&lt;/RecNum&gt;&lt;DisplayText&gt;&lt;style face="superscript"&gt;42&lt;/style&gt;&lt;/DisplayText&gt;&lt;record&gt;&lt;rec-number&gt;24&lt;/rec-number&gt;&lt;foreign-keys&gt;&lt;key app="EN" db-id="p5adzazz4x5xv2ewsfspvpzs2dep5xpwzzpf" timestamp="0"&gt;24&lt;/key&gt;&lt;/foreign-keys&gt;&lt;ref-type name="Journal Article"&gt;17&lt;/ref-type&gt;&lt;contributors&gt;&lt;authors&gt;&lt;author&gt;Yu, Seok-Ho&lt;/author&gt;&lt;author&gt;Boyce, Michael&lt;/author&gt;&lt;author&gt;Wands, Amberlyn M.&lt;/author&gt;&lt;author&gt;Bond, Michelle R.&lt;/author&gt;&lt;author&gt;Bertozzi, Carolyn R.&lt;/author&gt;&lt;author&gt;Kohler, Jennifer J.&lt;/author&gt;&lt;/authors&gt;&lt;/contributors&gt;&lt;titles&gt;&lt;title&gt;Metabolic labeling enables selective photocrosslinking of O-GlcNAc-modified proteins to their binding partners&lt;/title&gt;&lt;secondary-title&gt;Proc. Natl. Acad. Sci.&lt;/secondary-title&gt;&lt;/titles&gt;&lt;pages&gt;4834-4839&lt;/pages&gt;&lt;volume&gt;109&lt;/volume&gt;&lt;number&gt;13&lt;/number&gt;&lt;dates&gt;&lt;year&gt;2012&lt;/year&gt;&lt;/dates&gt;&lt;isbn&gt;0027-8424&lt;/isbn&gt;&lt;urls&gt;&lt;/urls&gt;&lt;/record&gt;&lt;/Cite&gt;&lt;/EndNote&gt;</w:instrText>
      </w:r>
      <w:r w:rsidR="00E017CA">
        <w:fldChar w:fldCharType="separate"/>
      </w:r>
      <w:r w:rsidR="005169E2" w:rsidRPr="005169E2">
        <w:rPr>
          <w:noProof/>
          <w:vertAlign w:val="superscript"/>
        </w:rPr>
        <w:t>42</w:t>
      </w:r>
      <w:r w:rsidR="00E017CA">
        <w:fldChar w:fldCharType="end"/>
      </w:r>
      <w:r w:rsidR="00E017CA">
        <w:t xml:space="preserve"> we considered using a suitably protected advanced intermediate within the HBP that would enable us to bypass these two enzymatic steps. Previous successes have been observed in metabolic feeding using </w:t>
      </w:r>
      <w:r w:rsidR="00E017CA" w:rsidRPr="00C056ED">
        <w:t>per</w:t>
      </w:r>
      <w:r w:rsidR="00E017CA">
        <w:t>-</w:t>
      </w:r>
      <w:r w:rsidR="00E017CA" w:rsidRPr="00390A53">
        <w:rPr>
          <w:i/>
        </w:rPr>
        <w:t>O</w:t>
      </w:r>
      <w:r w:rsidR="00E017CA">
        <w:t>-</w:t>
      </w:r>
      <w:r w:rsidR="00E017CA" w:rsidRPr="00C056ED">
        <w:t xml:space="preserve">acetylated </w:t>
      </w:r>
      <w:r w:rsidR="00E017CA">
        <w:t>1-</w:t>
      </w:r>
      <w:r w:rsidR="00E017CA" w:rsidRPr="00266DF9">
        <w:rPr>
          <w:rFonts w:ascii="Symbol" w:hAnsi="Symbol"/>
        </w:rPr>
        <w:t></w:t>
      </w:r>
      <w:r w:rsidR="00E017CA">
        <w:t xml:space="preserve">-phospho-sugars in which the phosphate group is protected with either two </w:t>
      </w:r>
      <w:r w:rsidR="00E017CA" w:rsidRPr="00390A53">
        <w:rPr>
          <w:i/>
        </w:rPr>
        <w:t>O</w:t>
      </w:r>
      <w:r w:rsidR="00E017CA">
        <w:t>-acetoxymethyl</w:t>
      </w:r>
      <w:r w:rsidR="00E017CA">
        <w:fldChar w:fldCharType="begin"/>
      </w:r>
      <w:r w:rsidR="005169E2">
        <w:instrText xml:space="preserve"> ADDIN EN.CITE &lt;EndNote&gt;&lt;Cite&gt;&lt;Author&gt;Eklund&lt;/Author&gt;&lt;Year&gt;2005&lt;/Year&gt;&lt;RecNum&gt;42&lt;/RecNum&gt;&lt;DisplayText&gt;&lt;style face="superscript"&gt;51&lt;/style&gt;&lt;/DisplayText&gt;&lt;record&gt;&lt;rec-number&gt;42&lt;/rec-number&gt;&lt;foreign-keys&gt;&lt;key app="EN" db-id="p5adzazz4x5xv2ewsfspvpzs2dep5xpwzzpf" timestamp="0"&gt;42&lt;/key&gt;&lt;/foreign-keys&gt;&lt;ref-type name="Journal Article"&gt;17&lt;/ref-type&gt;&lt;contributors&gt;&lt;authors&gt;&lt;author&gt;Eklund, Erik A.&lt;/author&gt;&lt;author&gt;Merbouh, Nabyl&lt;/author&gt;&lt;author&gt;Ichikawa, Mie&lt;/author&gt;&lt;author&gt;Nishikawa, Atsushi&lt;/author&gt;&lt;author&gt;Clima, Jessica M.&lt;/author&gt;&lt;author&gt;Dorman, James A.&lt;/author&gt;&lt;author&gt;Norberg, Thomas&lt;/author&gt;&lt;author&gt;Freeze, Hudson H.&lt;/author&gt;&lt;/authors&gt;&lt;/contributors&gt;&lt;titles&gt;&lt;title&gt;Hydrophobic Man-1-P derivatives correct abnormal glycosylation in Type I congenital disorder of glycosylation fibroblasts&lt;/title&gt;&lt;secondary-title&gt;Glycobiology&lt;/secondary-title&gt;&lt;/titles&gt;&lt;pages&gt;1084-1093&lt;/pages&gt;&lt;volume&gt;15&lt;/volume&gt;&lt;number&gt;11&lt;/number&gt;&lt;dates&gt;&lt;year&gt;2005&lt;/year&gt;&lt;/dates&gt;&lt;isbn&gt;1460-2423&lt;/isbn&gt;&lt;urls&gt;&lt;/urls&gt;&lt;/record&gt;&lt;/Cite&gt;&lt;/EndNote&gt;</w:instrText>
      </w:r>
      <w:r w:rsidR="00E017CA">
        <w:fldChar w:fldCharType="separate"/>
      </w:r>
      <w:r w:rsidR="005169E2" w:rsidRPr="005169E2">
        <w:rPr>
          <w:noProof/>
          <w:vertAlign w:val="superscript"/>
        </w:rPr>
        <w:t>51</w:t>
      </w:r>
      <w:r w:rsidR="00E017CA">
        <w:fldChar w:fldCharType="end"/>
      </w:r>
      <w:r w:rsidR="00E017CA">
        <w:t xml:space="preserve"> or </w:t>
      </w:r>
      <w:r w:rsidR="00E017CA" w:rsidRPr="00C056ED">
        <w:rPr>
          <w:i/>
        </w:rPr>
        <w:t>S</w:t>
      </w:r>
      <w:r w:rsidR="00E017CA" w:rsidRPr="00C056ED">
        <w:t>-acetyl-2-thioethyl (SATE)</w:t>
      </w:r>
      <w:r w:rsidR="00E017CA">
        <w:t xml:space="preserve"> groups</w:t>
      </w:r>
      <w:r w:rsidR="00E017CA">
        <w:fldChar w:fldCharType="begin"/>
      </w:r>
      <w:r w:rsidR="005169E2">
        <w:instrText xml:space="preserve"> ADDIN EN.CITE &lt;EndNote&gt;&lt;Cite&gt;&lt;Author&gt;Yu&lt;/Author&gt;&lt;Year&gt;2012&lt;/Year&gt;&lt;RecNum&gt;24&lt;/RecNum&gt;&lt;DisplayText&gt;&lt;style face="superscript"&gt;42&lt;/style&gt;&lt;/DisplayText&gt;&lt;record&gt;&lt;rec-number&gt;24&lt;/rec-number&gt;&lt;foreign-keys&gt;&lt;key app="EN" db-id="p5adzazz4x5xv2ewsfspvpzs2dep5xpwzzpf" timestamp="0"&gt;24&lt;/key&gt;&lt;/foreign-keys&gt;&lt;ref-type name="Journal Article"&gt;17&lt;/ref-type&gt;&lt;contributors&gt;&lt;authors&gt;&lt;author&gt;Yu, Seok-Ho&lt;/author&gt;&lt;author&gt;Boyce, Michael&lt;/author&gt;&lt;author&gt;Wands, Amberlyn M.&lt;/author&gt;&lt;author&gt;Bond, Michelle R.&lt;/author&gt;&lt;author&gt;Bertozzi, Carolyn R.&lt;/author&gt;&lt;author&gt;Kohler, Jennifer J.&lt;/author&gt;&lt;/authors&gt;&lt;/contributors&gt;&lt;titles&gt;&lt;title&gt;Metabolic labeling enables selective photocrosslinking of O-GlcNAc-modified proteins to their binding partners&lt;/title&gt;&lt;secondary-title&gt;Proc. Natl. Acad. Sci.&lt;/secondary-title&gt;&lt;/titles&gt;&lt;pages&gt;4834-4839&lt;/pages&gt;&lt;volume&gt;109&lt;/volume&gt;&lt;number&gt;13&lt;/number&gt;&lt;dates&gt;&lt;year&gt;2012&lt;/year&gt;&lt;/dates&gt;&lt;isbn&gt;0027-8424&lt;/isbn&gt;&lt;urls&gt;&lt;/urls&gt;&lt;/record&gt;&lt;/Cite&gt;&lt;/EndNote&gt;</w:instrText>
      </w:r>
      <w:r w:rsidR="00E017CA">
        <w:fldChar w:fldCharType="separate"/>
      </w:r>
      <w:r w:rsidR="005169E2" w:rsidRPr="005169E2">
        <w:rPr>
          <w:noProof/>
          <w:vertAlign w:val="superscript"/>
        </w:rPr>
        <w:t>42</w:t>
      </w:r>
      <w:r w:rsidR="00E017CA">
        <w:fldChar w:fldCharType="end"/>
      </w:r>
      <w:r w:rsidR="00E017CA">
        <w:t>. These protecting groups mask both hydrogen bond donors and charged groups yet are sufficiently stable to enable passage across the cell membrane, after which the protecting groups are removed through the action of intracellular</w:t>
      </w:r>
      <w:r w:rsidR="00E017CA" w:rsidRPr="00C056ED">
        <w:t xml:space="preserve"> carboxyeste</w:t>
      </w:r>
      <w:r w:rsidR="00E017CA">
        <w:t>rases and phosphodiesterases. Given our examination of the active site of AGX1, we were optimistic that Ac</w:t>
      </w:r>
      <w:r w:rsidR="00E017CA" w:rsidRPr="00390A53">
        <w:rPr>
          <w:vertAlign w:val="subscript"/>
        </w:rPr>
        <w:t>3</w:t>
      </w:r>
      <w:r w:rsidR="00E017CA" w:rsidRPr="00A341AC">
        <w:t>GlcN-</w:t>
      </w:r>
      <w:r w:rsidR="00E017CA" w:rsidRPr="00803B47">
        <w:rPr>
          <w:rFonts w:ascii="Symbol" w:hAnsi="Symbol"/>
        </w:rPr>
        <w:t></w:t>
      </w:r>
      <w:r w:rsidR="00E017CA" w:rsidRPr="00A341AC">
        <w:t>-Ala-NBD-</w:t>
      </w:r>
      <w:r w:rsidR="00E017CA" w:rsidRPr="00653418">
        <w:rPr>
          <w:rFonts w:ascii="Symbol" w:hAnsi="Symbol"/>
        </w:rPr>
        <w:t></w:t>
      </w:r>
      <w:r w:rsidR="00E017CA">
        <w:t>-1-</w:t>
      </w:r>
      <w:r w:rsidR="00E017CA" w:rsidRPr="00A341AC">
        <w:t>P(Ac-SATE)</w:t>
      </w:r>
      <w:r w:rsidR="00E017CA" w:rsidRPr="00653418">
        <w:rPr>
          <w:vertAlign w:val="subscript"/>
        </w:rPr>
        <w:t>2</w:t>
      </w:r>
      <w:r w:rsidR="00E017CA">
        <w:t xml:space="preserve"> (</w:t>
      </w:r>
      <w:r w:rsidR="00E017CA">
        <w:rPr>
          <w:b/>
        </w:rPr>
        <w:t>10</w:t>
      </w:r>
      <w:r w:rsidR="00E017CA" w:rsidRPr="00AC16DB">
        <w:t>)</w:t>
      </w:r>
      <w:r w:rsidR="00E017CA">
        <w:t xml:space="preserve"> and Ac</w:t>
      </w:r>
      <w:r w:rsidR="00E017CA" w:rsidRPr="00521E6B">
        <w:rPr>
          <w:vertAlign w:val="subscript"/>
        </w:rPr>
        <w:t>3</w:t>
      </w:r>
      <w:r w:rsidR="00E017CA" w:rsidRPr="00A341AC">
        <w:t>GlcN-Gly-</w:t>
      </w:r>
      <w:r w:rsidR="00E017CA" w:rsidRPr="00535350">
        <w:rPr>
          <w:rFonts w:ascii="Symbol" w:hAnsi="Symbol"/>
        </w:rPr>
        <w:t></w:t>
      </w:r>
      <w:r w:rsidR="00E017CA" w:rsidRPr="00A341AC">
        <w:t>-Ala-NBD-</w:t>
      </w:r>
      <w:r w:rsidR="00E017CA" w:rsidRPr="00653418">
        <w:rPr>
          <w:rFonts w:ascii="Symbol" w:hAnsi="Symbol"/>
        </w:rPr>
        <w:t></w:t>
      </w:r>
      <w:r w:rsidR="00E017CA">
        <w:t>-1-</w:t>
      </w:r>
      <w:r w:rsidR="00E017CA" w:rsidRPr="00A341AC">
        <w:t>P(Ac-SATE)</w:t>
      </w:r>
      <w:r w:rsidR="00E017CA" w:rsidRPr="00653418">
        <w:rPr>
          <w:vertAlign w:val="subscript"/>
        </w:rPr>
        <w:t>2</w:t>
      </w:r>
      <w:r w:rsidR="00E017CA">
        <w:t xml:space="preserve"> </w:t>
      </w:r>
      <w:r w:rsidR="00E017CA" w:rsidRPr="00AC16DB">
        <w:t>(</w:t>
      </w:r>
      <w:r w:rsidR="00E017CA">
        <w:rPr>
          <w:b/>
        </w:rPr>
        <w:t>11</w:t>
      </w:r>
      <w:r w:rsidR="00E017CA" w:rsidRPr="00AC16DB">
        <w:t>)</w:t>
      </w:r>
      <w:r w:rsidR="00E017CA" w:rsidRPr="00C056ED">
        <w:t xml:space="preserve"> </w:t>
      </w:r>
      <w:r w:rsidR="00E017CA">
        <w:t xml:space="preserve">would be deacylated within cells to the corresponding </w:t>
      </w:r>
      <w:r w:rsidR="00E017CA" w:rsidRPr="00535350">
        <w:rPr>
          <w:rFonts w:ascii="Symbol" w:hAnsi="Symbol"/>
        </w:rPr>
        <w:t></w:t>
      </w:r>
      <w:r w:rsidR="00E017CA" w:rsidRPr="00C056ED">
        <w:t>-phosphate sugar</w:t>
      </w:r>
      <w:r w:rsidR="00E017CA">
        <w:t xml:space="preserve">s </w:t>
      </w:r>
      <w:r w:rsidR="00E017CA" w:rsidRPr="00A341AC">
        <w:t>GlcN-</w:t>
      </w:r>
      <w:r w:rsidR="00E017CA" w:rsidRPr="00535350">
        <w:rPr>
          <w:rFonts w:ascii="Symbol" w:hAnsi="Symbol"/>
        </w:rPr>
        <w:t></w:t>
      </w:r>
      <w:r w:rsidR="00E017CA" w:rsidRPr="00A341AC">
        <w:t>-Ala-NBD-</w:t>
      </w:r>
      <w:r w:rsidR="00E017CA" w:rsidRPr="00653418">
        <w:rPr>
          <w:rFonts w:ascii="Symbol" w:hAnsi="Symbol"/>
        </w:rPr>
        <w:t></w:t>
      </w:r>
      <w:r w:rsidR="00E017CA">
        <w:t xml:space="preserve">-1-P and </w:t>
      </w:r>
      <w:r w:rsidR="00E017CA" w:rsidRPr="00A341AC">
        <w:t>GlcN-Gly-</w:t>
      </w:r>
      <w:r w:rsidR="00E017CA" w:rsidRPr="00535350">
        <w:rPr>
          <w:rFonts w:ascii="Symbol" w:hAnsi="Symbol"/>
        </w:rPr>
        <w:t></w:t>
      </w:r>
      <w:r w:rsidR="00E017CA" w:rsidRPr="00A341AC">
        <w:t>-Ala-NBD-</w:t>
      </w:r>
      <w:r w:rsidR="00E017CA" w:rsidRPr="00653418">
        <w:rPr>
          <w:rFonts w:ascii="Symbol" w:hAnsi="Symbol"/>
        </w:rPr>
        <w:t></w:t>
      </w:r>
      <w:r w:rsidR="00E017CA">
        <w:t>-1-P, which</w:t>
      </w:r>
      <w:r w:rsidR="00E017CA" w:rsidRPr="00C056ED">
        <w:t xml:space="preserve"> </w:t>
      </w:r>
      <w:r w:rsidR="00E017CA">
        <w:t>would in turn, through</w:t>
      </w:r>
      <w:r w:rsidR="00E017CA" w:rsidRPr="00C056ED">
        <w:t xml:space="preserve"> the action of AGX</w:t>
      </w:r>
      <w:r w:rsidR="00E017CA">
        <w:t>,</w:t>
      </w:r>
      <w:r w:rsidR="00E017CA" w:rsidRPr="00C056ED">
        <w:t xml:space="preserve"> </w:t>
      </w:r>
      <w:r w:rsidR="00E017CA">
        <w:t>be converted within the cell to the donor sugars UDP-GlcN-</w:t>
      </w:r>
      <w:r w:rsidR="00E017CA" w:rsidRPr="00535350">
        <w:rPr>
          <w:rFonts w:ascii="Symbol" w:hAnsi="Symbol"/>
        </w:rPr>
        <w:t></w:t>
      </w:r>
      <w:r w:rsidR="00E017CA">
        <w:t>-Ala-NBD (</w:t>
      </w:r>
      <w:r w:rsidR="00E017CA" w:rsidRPr="00521E6B">
        <w:rPr>
          <w:b/>
        </w:rPr>
        <w:t>1</w:t>
      </w:r>
      <w:r w:rsidR="00E017CA">
        <w:t>) and UDP-GlcN-Gly-</w:t>
      </w:r>
      <w:r w:rsidR="00E017CA" w:rsidRPr="00535350">
        <w:rPr>
          <w:rFonts w:ascii="Symbol" w:hAnsi="Symbol"/>
        </w:rPr>
        <w:t></w:t>
      </w:r>
      <w:r w:rsidR="00E017CA" w:rsidRPr="00C056ED">
        <w:t xml:space="preserve">-Ala-NBD </w:t>
      </w:r>
      <w:r w:rsidR="00E017CA">
        <w:t>(</w:t>
      </w:r>
      <w:r w:rsidR="00E017CA" w:rsidRPr="00521E6B">
        <w:rPr>
          <w:b/>
        </w:rPr>
        <w:t>3</w:t>
      </w:r>
      <w:r w:rsidR="00E017CA">
        <w:t>)</w:t>
      </w:r>
      <w:r w:rsidR="00E017CA" w:rsidRPr="00C056ED">
        <w:t xml:space="preserve">. </w:t>
      </w:r>
      <w:r w:rsidR="00E017CA">
        <w:t xml:space="preserve">Given our </w:t>
      </w:r>
      <w:r w:rsidR="00E017CA" w:rsidRPr="00231457">
        <w:rPr>
          <w:i/>
        </w:rPr>
        <w:t>in vitro</w:t>
      </w:r>
      <w:r w:rsidR="00E017CA">
        <w:t xml:space="preserve"> results described above, we reasoned that this strategy would lead to OGT modifying </w:t>
      </w:r>
      <w:r w:rsidR="00E017CA" w:rsidRPr="009E27DC">
        <w:rPr>
          <w:i/>
        </w:rPr>
        <w:t>O</w:t>
      </w:r>
      <w:r w:rsidR="00E017CA">
        <w:t>-GlcNAc modified proteins within cells directly with the corresponding fluorescent sugar</w:t>
      </w:r>
      <w:r w:rsidR="00E017CA" w:rsidRPr="00C056ED">
        <w:t>.</w:t>
      </w:r>
      <w:r w:rsidR="00E017CA" w:rsidRPr="00E017CA">
        <w:t xml:space="preserve"> </w:t>
      </w:r>
    </w:p>
    <w:p w14:paraId="3E447B93" w14:textId="7125653A" w:rsidR="00064202" w:rsidRDefault="000443A2" w:rsidP="000443A2">
      <w:pPr>
        <w:pStyle w:val="TAMainText"/>
      </w:pPr>
      <w:r>
        <w:t xml:space="preserve">    </w:t>
      </w:r>
      <w:r w:rsidR="00E017CA">
        <w:t>F</w:t>
      </w:r>
      <w:r w:rsidR="00E017CA" w:rsidRPr="002123EB">
        <w:t>or the synthesis of Ac</w:t>
      </w:r>
      <w:r w:rsidR="00E017CA" w:rsidRPr="002123EB">
        <w:rPr>
          <w:vertAlign w:val="subscript"/>
        </w:rPr>
        <w:t>3</w:t>
      </w:r>
      <w:r w:rsidR="00E017CA" w:rsidRPr="002123EB">
        <w:t>GlcN-</w:t>
      </w:r>
      <w:r w:rsidR="00E017CA" w:rsidRPr="007A50A4">
        <w:rPr>
          <w:rFonts w:ascii="Symbol" w:hAnsi="Symbol"/>
        </w:rPr>
        <w:t></w:t>
      </w:r>
      <w:r w:rsidR="00E017CA" w:rsidRPr="002123EB">
        <w:t>-Ala-NBD-</w:t>
      </w:r>
      <w:r w:rsidR="00E017CA" w:rsidRPr="0007459C">
        <w:rPr>
          <w:rFonts w:ascii="Symbol" w:hAnsi="Symbol"/>
        </w:rPr>
        <w:t></w:t>
      </w:r>
      <w:r w:rsidR="00E017CA" w:rsidRPr="002123EB">
        <w:t>-1-P(Ac-SATE)</w:t>
      </w:r>
      <w:r w:rsidR="00E017CA" w:rsidRPr="002123EB">
        <w:rPr>
          <w:vertAlign w:val="subscript"/>
        </w:rPr>
        <w:t>2</w:t>
      </w:r>
      <w:r w:rsidR="00E017CA" w:rsidRPr="002123EB">
        <w:t xml:space="preserve"> </w:t>
      </w:r>
      <w:r w:rsidR="00E017CA">
        <w:t>(</w:t>
      </w:r>
      <w:r w:rsidR="00E017CA">
        <w:rPr>
          <w:b/>
        </w:rPr>
        <w:t>10</w:t>
      </w:r>
      <w:r w:rsidR="00E017CA" w:rsidRPr="0007459C">
        <w:t>),</w:t>
      </w:r>
      <w:r w:rsidR="00E017CA" w:rsidRPr="002123EB">
        <w:rPr>
          <w:b/>
        </w:rPr>
        <w:t xml:space="preserve"> </w:t>
      </w:r>
      <w:r w:rsidR="00E017CA">
        <w:t xml:space="preserve">we </w:t>
      </w:r>
      <w:r w:rsidR="00E017CA" w:rsidRPr="002123EB">
        <w:t>fir</w:t>
      </w:r>
      <w:r w:rsidR="00E017CA">
        <w:t>s</w:t>
      </w:r>
      <w:r w:rsidR="00E017CA" w:rsidRPr="002123EB">
        <w:t>t attempt</w:t>
      </w:r>
      <w:r w:rsidR="00E017CA">
        <w:t>ed</w:t>
      </w:r>
      <w:r w:rsidR="00E017CA" w:rsidRPr="002123EB">
        <w:t xml:space="preserve"> </w:t>
      </w:r>
      <w:r w:rsidR="00E017CA">
        <w:t>to couple</w:t>
      </w:r>
      <w:r w:rsidR="00E017CA" w:rsidRPr="002123EB">
        <w:t xml:space="preserve"> </w:t>
      </w:r>
      <w:r w:rsidR="00E017CA">
        <w:t>per-</w:t>
      </w:r>
      <w:r w:rsidR="00E017CA" w:rsidRPr="00AB3169">
        <w:rPr>
          <w:i/>
        </w:rPr>
        <w:t>O</w:t>
      </w:r>
      <w:r w:rsidR="00E017CA">
        <w:t xml:space="preserve">-acetylated </w:t>
      </w:r>
      <w:r w:rsidR="00E017CA" w:rsidRPr="002123EB">
        <w:t>glucosamine with NBD-</w:t>
      </w:r>
      <w:r w:rsidR="00E017CA" w:rsidRPr="0081402B">
        <w:rPr>
          <w:rFonts w:ascii="Symbol" w:hAnsi="Symbol"/>
        </w:rPr>
        <w:t></w:t>
      </w:r>
      <w:r w:rsidR="00E017CA" w:rsidRPr="002123EB">
        <w:t>-Ala-</w:t>
      </w:r>
      <w:r w:rsidR="00E017CA">
        <w:t>OS</w:t>
      </w:r>
      <w:r w:rsidR="00E017CA" w:rsidRPr="002123EB">
        <w:t>u</w:t>
      </w:r>
      <w:r w:rsidR="00E017CA">
        <w:t xml:space="preserve"> (</w:t>
      </w:r>
      <w:r w:rsidR="00E017CA" w:rsidRPr="00DB2AF4">
        <w:rPr>
          <w:b/>
        </w:rPr>
        <w:t>7</w:t>
      </w:r>
      <w:r w:rsidR="00E017CA">
        <w:t>),</w:t>
      </w:r>
      <w:r w:rsidR="00E017CA" w:rsidRPr="002123EB">
        <w:t xml:space="preserve"> followed by deprotection of anomeric aceta</w:t>
      </w:r>
      <w:r w:rsidR="00E017CA">
        <w:t>t</w:t>
      </w:r>
      <w:r w:rsidR="00E017CA" w:rsidRPr="002123EB">
        <w:t xml:space="preserve">e </w:t>
      </w:r>
      <w:r w:rsidR="00E017CA">
        <w:t>and</w:t>
      </w:r>
      <w:r w:rsidR="00E017CA" w:rsidRPr="002123EB">
        <w:t xml:space="preserve"> install</w:t>
      </w:r>
      <w:r w:rsidR="00E017CA">
        <w:t>ation of the</w:t>
      </w:r>
      <w:r w:rsidR="00E017CA" w:rsidRPr="002123EB">
        <w:t xml:space="preserve"> </w:t>
      </w:r>
      <w:r w:rsidR="00E017CA">
        <w:t xml:space="preserve">protected </w:t>
      </w:r>
      <w:r w:rsidR="00E017CA" w:rsidRPr="002123EB">
        <w:t xml:space="preserve">phosphate </w:t>
      </w:r>
      <w:r w:rsidR="00E017CA">
        <w:t>moiety</w:t>
      </w:r>
      <w:r w:rsidR="00E017CA" w:rsidRPr="002123EB">
        <w:t xml:space="preserve">. </w:t>
      </w:r>
      <w:r w:rsidR="00E017CA">
        <w:t>Unfortunately,</w:t>
      </w:r>
      <w:r w:rsidR="00E017CA" w:rsidRPr="002123EB">
        <w:t xml:space="preserve"> </w:t>
      </w:r>
      <w:r w:rsidR="00E017CA">
        <w:t xml:space="preserve">though the acylation and selective deprotection proceeded efficiently, </w:t>
      </w:r>
      <w:r w:rsidR="00E017CA" w:rsidRPr="002123EB">
        <w:t xml:space="preserve">we </w:t>
      </w:r>
      <w:r w:rsidR="00E017CA">
        <w:t>obtained</w:t>
      </w:r>
      <w:r w:rsidR="00E017CA" w:rsidRPr="002123EB">
        <w:t xml:space="preserve"> </w:t>
      </w:r>
      <w:r w:rsidR="00E017CA">
        <w:t>only the undesired</w:t>
      </w:r>
      <w:r w:rsidR="00E017CA" w:rsidRPr="002123EB">
        <w:t xml:space="preserve"> </w:t>
      </w:r>
      <w:r w:rsidR="00E017CA" w:rsidRPr="0081402B">
        <w:rPr>
          <w:rFonts w:ascii="Symbol" w:hAnsi="Symbol"/>
        </w:rPr>
        <w:t></w:t>
      </w:r>
      <w:r w:rsidR="00E017CA">
        <w:t>-phosphate that we attributed to</w:t>
      </w:r>
      <w:r w:rsidR="00E017CA" w:rsidRPr="002123EB">
        <w:t xml:space="preserve"> st</w:t>
      </w:r>
      <w:r w:rsidR="00E017CA">
        <w:t>e</w:t>
      </w:r>
      <w:r w:rsidR="00E017CA" w:rsidRPr="002123EB">
        <w:t xml:space="preserve">ric hindrance </w:t>
      </w:r>
      <w:r w:rsidR="00E017CA">
        <w:t>by the</w:t>
      </w:r>
      <w:r w:rsidR="00E017CA" w:rsidRPr="002123EB">
        <w:t xml:space="preserve"> NBD</w:t>
      </w:r>
      <w:r w:rsidR="00E017CA">
        <w:t xml:space="preserve"> moiety</w:t>
      </w:r>
      <w:r w:rsidR="00E017CA" w:rsidRPr="002123EB">
        <w:t xml:space="preserve">. </w:t>
      </w:r>
      <w:r w:rsidR="00E017CA">
        <w:t>We therefore</w:t>
      </w:r>
      <w:r w:rsidR="00E017CA" w:rsidRPr="002123EB">
        <w:t xml:space="preserve"> </w:t>
      </w:r>
      <w:r w:rsidR="00E017CA">
        <w:t>decided</w:t>
      </w:r>
      <w:r w:rsidR="00E017CA" w:rsidRPr="002123EB">
        <w:t xml:space="preserve"> to </w:t>
      </w:r>
      <w:r w:rsidR="00E017CA">
        <w:t xml:space="preserve">install the phosphate group on </w:t>
      </w:r>
      <w:r w:rsidR="00E017CA" w:rsidRPr="00AA3A0F">
        <w:t>1,3,4,6-tetra-</w:t>
      </w:r>
      <w:r w:rsidR="00E017CA" w:rsidRPr="00AA3A0F">
        <w:rPr>
          <w:i/>
        </w:rPr>
        <w:t>O</w:t>
      </w:r>
      <w:r w:rsidR="00E017CA" w:rsidRPr="00AA3A0F">
        <w:t>-acetyl-</w:t>
      </w:r>
      <w:r w:rsidR="00E017CA">
        <w:t>2-</w:t>
      </w:r>
      <w:r w:rsidR="00E017CA" w:rsidRPr="00AA3A0F">
        <w:t>azidoacetyl</w:t>
      </w:r>
      <w:r w:rsidR="00E017CA">
        <w:t>-2-deoxy-</w:t>
      </w:r>
      <w:r w:rsidR="00E017CA" w:rsidRPr="00DC6547">
        <w:rPr>
          <w:sz w:val="16"/>
          <w:szCs w:val="16"/>
        </w:rPr>
        <w:t>D</w:t>
      </w:r>
      <w:r w:rsidR="00E017CA" w:rsidRPr="00DC6547">
        <w:t>-</w:t>
      </w:r>
      <w:r w:rsidR="00E017CA" w:rsidRPr="00AA3A0F">
        <w:t>gluco</w:t>
      </w:r>
      <w:r w:rsidR="00E017CA">
        <w:t>pyranose</w:t>
      </w:r>
      <w:r w:rsidR="00E017CA" w:rsidRPr="00AA3A0F">
        <w:t xml:space="preserve"> </w:t>
      </w:r>
      <w:r w:rsidR="00E017CA">
        <w:t>(</w:t>
      </w:r>
      <w:r w:rsidR="00E017CA" w:rsidRPr="004D591C">
        <w:rPr>
          <w:b/>
        </w:rPr>
        <w:t>1</w:t>
      </w:r>
      <w:r w:rsidR="00E017CA">
        <w:rPr>
          <w:b/>
        </w:rPr>
        <w:t>5</w:t>
      </w:r>
      <w:r w:rsidR="00E017CA">
        <w:t xml:space="preserve">) and </w:t>
      </w:r>
      <w:r w:rsidR="00E017CA" w:rsidRPr="00DC6547">
        <w:t>1,3,4,6-tetra-</w:t>
      </w:r>
      <w:r w:rsidR="00E017CA" w:rsidRPr="00DC6547">
        <w:rPr>
          <w:i/>
        </w:rPr>
        <w:t>O</w:t>
      </w:r>
      <w:r w:rsidR="00E017CA" w:rsidRPr="00DC6547">
        <w:t>-acetyl-2-azido-2-deoxy-</w:t>
      </w:r>
      <w:r w:rsidR="00E017CA" w:rsidRPr="00DC6547">
        <w:rPr>
          <w:sz w:val="16"/>
          <w:szCs w:val="16"/>
        </w:rPr>
        <w:t>D</w:t>
      </w:r>
      <w:r w:rsidR="00E017CA" w:rsidRPr="00DC6547">
        <w:t>-glucopyranose</w:t>
      </w:r>
      <w:r w:rsidR="00E017CA">
        <w:t xml:space="preserve"> (</w:t>
      </w:r>
      <w:r w:rsidR="00E017CA" w:rsidRPr="004D591C">
        <w:rPr>
          <w:b/>
        </w:rPr>
        <w:t>1</w:t>
      </w:r>
      <w:r w:rsidR="00E017CA">
        <w:rPr>
          <w:b/>
        </w:rPr>
        <w:t>6</w:t>
      </w:r>
      <w:r w:rsidR="00E017CA">
        <w:t xml:space="preserve">) prior </w:t>
      </w:r>
      <w:r w:rsidR="00D27DA5">
        <w:t xml:space="preserve">to the </w:t>
      </w:r>
      <w:r w:rsidR="00D27DA5" w:rsidRPr="00D27865">
        <w:rPr>
          <w:i/>
        </w:rPr>
        <w:t>N</w:t>
      </w:r>
      <w:r w:rsidR="00D27DA5">
        <w:t>-acyl group in order to enable formation of the stereochemically desired</w:t>
      </w:r>
      <w:r w:rsidR="00D27DA5" w:rsidRPr="002123EB">
        <w:t xml:space="preserve"> </w:t>
      </w:r>
      <w:r w:rsidR="00D27DA5">
        <w:rPr>
          <w:rFonts w:ascii="Symbol" w:hAnsi="Symbol"/>
        </w:rPr>
        <w:t></w:t>
      </w:r>
      <w:r w:rsidR="00D27DA5">
        <w:t>-glycosylphosphates (</w:t>
      </w:r>
      <w:r w:rsidR="00D27DA5" w:rsidRPr="0027751C">
        <w:rPr>
          <w:b/>
        </w:rPr>
        <w:t>Scheme 2</w:t>
      </w:r>
      <w:r w:rsidR="00D27DA5">
        <w:t>)</w:t>
      </w:r>
      <w:r w:rsidR="00D27DA5" w:rsidRPr="002123EB">
        <w:t>.</w:t>
      </w:r>
      <w:r w:rsidR="00064202">
        <w:t xml:space="preserve"> Starting with g</w:t>
      </w:r>
      <w:r w:rsidR="00064202" w:rsidRPr="00BC6527">
        <w:t xml:space="preserve">lucosamine hydrochloride </w:t>
      </w:r>
      <w:r w:rsidR="00064202">
        <w:t>(</w:t>
      </w:r>
      <w:r w:rsidR="00064202" w:rsidRPr="005F5FCB">
        <w:rPr>
          <w:b/>
        </w:rPr>
        <w:t>12</w:t>
      </w:r>
      <w:r w:rsidR="00064202" w:rsidRPr="009357E4">
        <w:t>)</w:t>
      </w:r>
      <w:r w:rsidR="00064202" w:rsidRPr="00BC6527">
        <w:t xml:space="preserve"> </w:t>
      </w:r>
      <w:r w:rsidR="00064202">
        <w:t>we converted this to the corresponding 1,3,4,6-tetra-</w:t>
      </w:r>
      <w:r w:rsidR="00064202" w:rsidRPr="00390A53">
        <w:rPr>
          <w:i/>
        </w:rPr>
        <w:t>O</w:t>
      </w:r>
      <w:r w:rsidR="00064202">
        <w:t>-acetyl-2-azido-2-deoxy-glucopyranoside (</w:t>
      </w:r>
      <w:r w:rsidR="00064202" w:rsidRPr="005F5FCB">
        <w:rPr>
          <w:b/>
        </w:rPr>
        <w:t>14</w:t>
      </w:r>
      <w:r w:rsidR="00064202" w:rsidRPr="00D37106">
        <w:t>)</w:t>
      </w:r>
      <w:r w:rsidR="00064202" w:rsidRPr="00BC6527">
        <w:t xml:space="preserve"> </w:t>
      </w:r>
      <w:r w:rsidR="00064202">
        <w:t xml:space="preserve">using </w:t>
      </w:r>
      <w:r w:rsidR="00064202" w:rsidRPr="00BC6527">
        <w:t>imidazole-1-sulfonyl azide</w:t>
      </w:r>
      <w:r w:rsidR="00064202">
        <w:fldChar w:fldCharType="begin"/>
      </w:r>
      <w:r w:rsidR="005169E2">
        <w:instrText xml:space="preserve"> ADDIN EN.CITE &lt;EndNote&gt;&lt;Cite&gt;&lt;Author&gt;Goddard-Borger&lt;/Author&gt;&lt;Year&gt;2007&lt;/Year&gt;&lt;RecNum&gt;43&lt;/RecNum&gt;&lt;DisplayText&gt;&lt;style face="superscript"&gt;52&lt;/style&gt;&lt;/DisplayText&gt;&lt;record&gt;&lt;rec-number&gt;43&lt;/rec-number&gt;&lt;foreign-keys&gt;&lt;key app="EN" db-id="p5adzazz4x5xv2ewsfspvpzs2dep5xpwzzpf" timestamp="0"&gt;43&lt;/key&gt;&lt;/foreign-keys&gt;&lt;ref-type name="Journal Article"&gt;17&lt;/ref-type&gt;&lt;contributors&gt;&lt;authors&gt;&lt;author&gt;Goddard-Borger, Ethan D&lt;/author&gt;&lt;author&gt;Stick, Robert V&lt;/author&gt;&lt;/authors&gt;&lt;/contributors&gt;&lt;titles&gt;&lt;title&gt;An efficient, inexpensive, and shelf-stable diazotransfer reagent: imidazole-1-sulfonyl azide hydrochloride&lt;/title&gt;&lt;secondary-title&gt;Org. Lett.&lt;/secondary-title&gt;&lt;/titles&gt;&lt;pages&gt;3797-3800&lt;/pages&gt;&lt;volume&gt;9&lt;/volume&gt;&lt;number&gt;19&lt;/number&gt;&lt;dates&gt;&lt;year&gt;2007&lt;/year&gt;&lt;/dates&gt;&lt;isbn&gt;1523-7060&lt;/isbn&gt;&lt;urls&gt;&lt;/urls&gt;&lt;/record&gt;&lt;/Cite&gt;&lt;/EndNote&gt;</w:instrText>
      </w:r>
      <w:r w:rsidR="00064202">
        <w:fldChar w:fldCharType="separate"/>
      </w:r>
      <w:r w:rsidR="005169E2" w:rsidRPr="005169E2">
        <w:rPr>
          <w:noProof/>
          <w:vertAlign w:val="superscript"/>
        </w:rPr>
        <w:t>52</w:t>
      </w:r>
      <w:r w:rsidR="00064202">
        <w:fldChar w:fldCharType="end"/>
      </w:r>
      <w:r w:rsidR="00064202">
        <w:t xml:space="preserve"> followed by </w:t>
      </w:r>
      <w:r w:rsidR="00064202" w:rsidRPr="00BC6527">
        <w:t>per</w:t>
      </w:r>
      <w:r w:rsidR="00064202">
        <w:t>-</w:t>
      </w:r>
      <w:r w:rsidR="00064202" w:rsidRPr="0091300D">
        <w:rPr>
          <w:i/>
        </w:rPr>
        <w:t>O</w:t>
      </w:r>
      <w:r w:rsidR="00064202">
        <w:t>-</w:t>
      </w:r>
      <w:r w:rsidR="00064202" w:rsidRPr="00BC6527">
        <w:t>acetylation</w:t>
      </w:r>
      <w:r w:rsidR="00064202">
        <w:t>. Selective</w:t>
      </w:r>
      <w:r w:rsidR="00064202" w:rsidRPr="00BC6527">
        <w:t xml:space="preserve"> </w:t>
      </w:r>
      <w:r w:rsidR="00064202">
        <w:t>deprotection of the anomeric hydroxyl afforded 3,4,6-tri-</w:t>
      </w:r>
      <w:r w:rsidR="00064202" w:rsidRPr="00335C1E">
        <w:rPr>
          <w:i/>
        </w:rPr>
        <w:t>O</w:t>
      </w:r>
      <w:r w:rsidR="00064202">
        <w:t>-acetyl-2-azido-2-deoxy-</w:t>
      </w:r>
      <w:r w:rsidR="00064202" w:rsidRPr="00B14567">
        <w:rPr>
          <w:sz w:val="16"/>
          <w:szCs w:val="16"/>
        </w:rPr>
        <w:t>D</w:t>
      </w:r>
      <w:r w:rsidR="00064202">
        <w:t>-glucopyranose</w:t>
      </w:r>
      <w:r w:rsidR="00064202" w:rsidRPr="00111882">
        <w:rPr>
          <w:b/>
        </w:rPr>
        <w:t xml:space="preserve"> </w:t>
      </w:r>
      <w:r w:rsidR="00064202" w:rsidRPr="001F14A6">
        <w:t>(</w:t>
      </w:r>
      <w:r w:rsidR="00064202" w:rsidRPr="005F5FCB">
        <w:rPr>
          <w:b/>
        </w:rPr>
        <w:t>18</w:t>
      </w:r>
      <w:r w:rsidR="00064202">
        <w:t xml:space="preserve">), which was </w:t>
      </w:r>
      <w:r w:rsidR="00064202" w:rsidRPr="00BC6527">
        <w:t xml:space="preserve">subsequently </w:t>
      </w:r>
      <w:r w:rsidR="00064202">
        <w:t xml:space="preserve">converted into the protected phosphite ester through the use of phosphoramidite </w:t>
      </w:r>
      <w:r w:rsidR="00064202" w:rsidRPr="005E12A3">
        <w:rPr>
          <w:i/>
        </w:rPr>
        <w:t>S</w:t>
      </w:r>
      <w:r w:rsidR="00064202" w:rsidRPr="00DE67BD">
        <w:t>,</w:t>
      </w:r>
      <w:r w:rsidR="00064202" w:rsidRPr="005E12A3">
        <w:rPr>
          <w:i/>
        </w:rPr>
        <w:t>S'</w:t>
      </w:r>
      <w:r w:rsidR="00064202" w:rsidRPr="00DE67BD">
        <w:t>-((((diisopropylamino)phosphanediyl)bis(oxy))bis(eth</w:t>
      </w:r>
      <w:r w:rsidR="00064202">
        <w:t>-</w:t>
      </w:r>
      <w:r w:rsidR="00064202" w:rsidRPr="00DE67BD">
        <w:t>ane-2,1-diyl)) diethanethioate</w:t>
      </w:r>
      <w:r w:rsidR="00064202">
        <w:rPr>
          <w:i/>
        </w:rPr>
        <w:t xml:space="preserve"> </w:t>
      </w:r>
      <w:r w:rsidR="00064202" w:rsidRPr="00BC6527">
        <w:t>in the presence of 1</w:t>
      </w:r>
      <w:r w:rsidR="00064202" w:rsidRPr="00EB1855">
        <w:rPr>
          <w:i/>
        </w:rPr>
        <w:t>H</w:t>
      </w:r>
      <w:r w:rsidR="00064202" w:rsidRPr="00BC6527">
        <w:t xml:space="preserve">-tetrazole. </w:t>
      </w:r>
      <w:r w:rsidR="00064202">
        <w:t>L</w:t>
      </w:r>
      <w:r w:rsidR="00064202" w:rsidRPr="00BC6527">
        <w:t>ow temperature</w:t>
      </w:r>
      <w:r w:rsidR="00064202">
        <w:t xml:space="preserve"> oxidation of the</w:t>
      </w:r>
      <w:r w:rsidR="00064202" w:rsidRPr="00BC6527">
        <w:t xml:space="preserve"> phosphine</w:t>
      </w:r>
      <w:r w:rsidR="00064202">
        <w:t xml:space="preserve"> intermediate using</w:t>
      </w:r>
      <w:r w:rsidR="00064202" w:rsidRPr="00BC6527">
        <w:t xml:space="preserve"> </w:t>
      </w:r>
      <w:r w:rsidR="00064202" w:rsidRPr="00BC6527">
        <w:rPr>
          <w:i/>
        </w:rPr>
        <w:t>m</w:t>
      </w:r>
      <w:r w:rsidR="00064202" w:rsidRPr="00BC6527">
        <w:t>-</w:t>
      </w:r>
      <w:r w:rsidR="00064202">
        <w:t>chloroperbenzoic acid (mCPBA) afforded the protected 3,4,6-tri-O-acetyl-2-azido-2-deoxy-glucopyranosyl phosphate derivative (</w:t>
      </w:r>
      <w:r w:rsidR="00064202" w:rsidRPr="00DC6547">
        <w:rPr>
          <w:lang w:val="en-US"/>
        </w:rPr>
        <w:t>Ac</w:t>
      </w:r>
      <w:r w:rsidR="00064202" w:rsidRPr="00DC6547">
        <w:rPr>
          <w:vertAlign w:val="subscript"/>
          <w:lang w:val="en-US"/>
        </w:rPr>
        <w:t>3</w:t>
      </w:r>
      <w:r w:rsidR="00064202" w:rsidRPr="00DC6547">
        <w:rPr>
          <w:lang w:val="en-US"/>
        </w:rPr>
        <w:t>GlcN</w:t>
      </w:r>
      <w:r w:rsidR="00064202" w:rsidRPr="00DC6547">
        <w:rPr>
          <w:vertAlign w:val="subscript"/>
          <w:lang w:val="en-US"/>
        </w:rPr>
        <w:t>3</w:t>
      </w:r>
      <w:r w:rsidR="00064202" w:rsidRPr="00DC6547">
        <w:rPr>
          <w:lang w:val="en-US"/>
        </w:rPr>
        <w:t>-</w:t>
      </w:r>
      <w:r w:rsidR="00064202" w:rsidRPr="00DC6547">
        <w:rPr>
          <w:rFonts w:ascii="Symbol" w:hAnsi="Symbol"/>
          <w:lang w:val="en-US"/>
        </w:rPr>
        <w:t></w:t>
      </w:r>
      <w:r w:rsidR="00064202">
        <w:rPr>
          <w:lang w:val="en-US"/>
        </w:rPr>
        <w:t>-</w:t>
      </w:r>
      <w:r w:rsidR="00064202" w:rsidRPr="00DC6547">
        <w:rPr>
          <w:lang w:val="en-US"/>
        </w:rPr>
        <w:t>1-P(Ac-SATE)</w:t>
      </w:r>
      <w:r w:rsidR="00064202" w:rsidRPr="00DC6547">
        <w:rPr>
          <w:vertAlign w:val="subscript"/>
          <w:lang w:val="en-US"/>
        </w:rPr>
        <w:t>2</w:t>
      </w:r>
      <w:r w:rsidR="00064202">
        <w:rPr>
          <w:lang w:val="en-US"/>
        </w:rPr>
        <w:t>,</w:t>
      </w:r>
      <w:r w:rsidR="00064202" w:rsidRPr="00DC6547">
        <w:rPr>
          <w:lang w:val="en-US"/>
        </w:rPr>
        <w:t xml:space="preserve"> </w:t>
      </w:r>
      <w:r w:rsidR="00064202" w:rsidRPr="005F5FCB">
        <w:rPr>
          <w:b/>
        </w:rPr>
        <w:t>20</w:t>
      </w:r>
      <w:r w:rsidR="00064202">
        <w:t>). W</w:t>
      </w:r>
      <w:r w:rsidR="00064202" w:rsidRPr="00371E06">
        <w:t xml:space="preserve">e </w:t>
      </w:r>
      <w:r w:rsidR="00064202">
        <w:t xml:space="preserve">next </w:t>
      </w:r>
      <w:r w:rsidR="00064202" w:rsidRPr="00935530">
        <w:t xml:space="preserve">chose to </w:t>
      </w:r>
      <w:r w:rsidR="00064202" w:rsidRPr="00371E06">
        <w:t xml:space="preserve">generate </w:t>
      </w:r>
      <w:r w:rsidR="00064202">
        <w:t xml:space="preserve">an intermediate </w:t>
      </w:r>
      <w:r w:rsidR="00064202" w:rsidRPr="00371E06">
        <w:t>iminophosphor</w:t>
      </w:r>
      <w:r w:rsidR="00064202">
        <w:t xml:space="preserve">ane from azide </w:t>
      </w:r>
      <w:r w:rsidR="00064202">
        <w:rPr>
          <w:b/>
        </w:rPr>
        <w:t>20</w:t>
      </w:r>
      <w:r w:rsidR="00064202">
        <w:t xml:space="preserve"> using</w:t>
      </w:r>
      <w:r w:rsidR="00064202" w:rsidRPr="00371E06">
        <w:t xml:space="preserve"> tributyl phosphine</w:t>
      </w:r>
      <w:r w:rsidR="00064202">
        <w:t>, which readily reacted</w:t>
      </w:r>
      <w:r w:rsidR="00064202" w:rsidRPr="00371E06">
        <w:t xml:space="preserve"> </w:t>
      </w:r>
      <w:r w:rsidR="00064202" w:rsidRPr="002309C8">
        <w:rPr>
          <w:i/>
        </w:rPr>
        <w:t>in-situ</w:t>
      </w:r>
      <w:r w:rsidR="00064202" w:rsidRPr="00371E06">
        <w:t xml:space="preserve"> with </w:t>
      </w:r>
      <w:r w:rsidR="00064202" w:rsidRPr="002123EB">
        <w:t>NBD-</w:t>
      </w:r>
      <w:r w:rsidR="00064202" w:rsidRPr="0081402B">
        <w:rPr>
          <w:rFonts w:ascii="Symbol" w:hAnsi="Symbol"/>
        </w:rPr>
        <w:t></w:t>
      </w:r>
      <w:r w:rsidR="00064202" w:rsidRPr="002123EB">
        <w:t>-Ala-</w:t>
      </w:r>
      <w:r w:rsidR="00064202">
        <w:t>OS</w:t>
      </w:r>
      <w:r w:rsidR="00064202" w:rsidRPr="002123EB">
        <w:t>u</w:t>
      </w:r>
      <w:r w:rsidR="00064202">
        <w:t xml:space="preserve"> (</w:t>
      </w:r>
      <w:r w:rsidR="00064202" w:rsidRPr="00DB2AF4">
        <w:rPr>
          <w:b/>
        </w:rPr>
        <w:t>7</w:t>
      </w:r>
      <w:r w:rsidR="00064202">
        <w:t>)</w:t>
      </w:r>
      <w:r w:rsidR="00064202" w:rsidRPr="00371E06">
        <w:t xml:space="preserve"> to form </w:t>
      </w:r>
      <w:r w:rsidR="00064202">
        <w:t xml:space="preserve">the desired </w:t>
      </w:r>
      <w:r w:rsidR="00064202" w:rsidRPr="00371E06">
        <w:t>amide</w:t>
      </w:r>
      <w:r w:rsidR="00064202">
        <w:t xml:space="preserve"> </w:t>
      </w:r>
      <w:r w:rsidR="00064202" w:rsidRPr="00A341AC">
        <w:t>Ac</w:t>
      </w:r>
      <w:r w:rsidR="00064202" w:rsidRPr="00A341AC">
        <w:rPr>
          <w:vertAlign w:val="subscript"/>
        </w:rPr>
        <w:t>3</w:t>
      </w:r>
      <w:r w:rsidR="00064202" w:rsidRPr="00A341AC">
        <w:t>GlcN-</w:t>
      </w:r>
      <w:r w:rsidR="00064202" w:rsidRPr="008D14C7">
        <w:rPr>
          <w:rFonts w:ascii="Symbol" w:hAnsi="Symbol"/>
        </w:rPr>
        <w:t></w:t>
      </w:r>
      <w:r w:rsidR="00064202" w:rsidRPr="00A341AC">
        <w:t>-Ala-NBD-</w:t>
      </w:r>
      <w:r w:rsidR="00064202" w:rsidRPr="00D62E99">
        <w:rPr>
          <w:rFonts w:ascii="Symbol" w:hAnsi="Symbol"/>
        </w:rPr>
        <w:t></w:t>
      </w:r>
      <w:r w:rsidR="00064202">
        <w:t>-</w:t>
      </w:r>
      <w:r w:rsidR="00064202" w:rsidRPr="00A341AC">
        <w:t>1-P(Ac-SATE)</w:t>
      </w:r>
      <w:r w:rsidR="00064202" w:rsidRPr="00372664">
        <w:rPr>
          <w:vertAlign w:val="subscript"/>
        </w:rPr>
        <w:t>2</w:t>
      </w:r>
      <w:r w:rsidR="00064202">
        <w:t xml:space="preserve"> (</w:t>
      </w:r>
      <w:r w:rsidR="00064202">
        <w:rPr>
          <w:b/>
        </w:rPr>
        <w:t>11</w:t>
      </w:r>
      <w:r w:rsidR="00064202">
        <w:t>)</w:t>
      </w:r>
      <w:r w:rsidR="00064202" w:rsidRPr="00371E06">
        <w:t>.</w:t>
      </w:r>
      <w:r w:rsidR="00064202">
        <w:t xml:space="preserve"> Spectral characterization of amide</w:t>
      </w:r>
      <w:r w:rsidR="00064202" w:rsidRPr="00B118FC">
        <w:rPr>
          <w:b/>
        </w:rPr>
        <w:t xml:space="preserve"> </w:t>
      </w:r>
      <w:r w:rsidR="00064202">
        <w:rPr>
          <w:b/>
        </w:rPr>
        <w:t>11</w:t>
      </w:r>
      <w:r w:rsidR="00064202">
        <w:t xml:space="preserve"> to establish the stereochemistry at t</w:t>
      </w:r>
      <w:r w:rsidR="00064202" w:rsidRPr="00371E06">
        <w:t xml:space="preserve">he anomeric </w:t>
      </w:r>
      <w:r w:rsidR="00064202">
        <w:t xml:space="preserve">position showed that </w:t>
      </w:r>
      <w:r w:rsidR="00064202" w:rsidRPr="00371E06">
        <w:t xml:space="preserve">H1 </w:t>
      </w:r>
      <w:r w:rsidR="00064202">
        <w:t>displayed a large</w:t>
      </w:r>
      <w:r w:rsidR="00064202" w:rsidRPr="00371E06">
        <w:t xml:space="preserve"> NOE with </w:t>
      </w:r>
      <w:r w:rsidR="00064202">
        <w:t xml:space="preserve">the </w:t>
      </w:r>
      <w:r w:rsidR="00064202" w:rsidRPr="00371E06">
        <w:t xml:space="preserve">vicinal proton H2, confirming that the </w:t>
      </w:r>
      <w:r w:rsidR="00064202">
        <w:t xml:space="preserve">product was, as desired, </w:t>
      </w:r>
      <w:r w:rsidR="00064202" w:rsidRPr="00371E06">
        <w:rPr>
          <w:rFonts w:ascii="Symbol" w:hAnsi="Symbol"/>
        </w:rPr>
        <w:t></w:t>
      </w:r>
      <w:r w:rsidR="00064202">
        <w:t>-configured (</w:t>
      </w:r>
      <w:r w:rsidR="00064202" w:rsidRPr="00583EF7">
        <w:rPr>
          <w:b/>
        </w:rPr>
        <w:t>Supplementary Figure</w:t>
      </w:r>
      <w:r w:rsidR="00064202">
        <w:rPr>
          <w:b/>
        </w:rPr>
        <w:t xml:space="preserve"> S9</w:t>
      </w:r>
      <w:r w:rsidR="00064202">
        <w:t>)</w:t>
      </w:r>
      <w:r w:rsidR="00064202" w:rsidRPr="00371E06">
        <w:t xml:space="preserve">. </w:t>
      </w:r>
    </w:p>
    <w:p w14:paraId="3AD47AD0" w14:textId="758D06A2" w:rsidR="00E017CA" w:rsidRDefault="00E017CA" w:rsidP="000443A2">
      <w:pPr>
        <w:pStyle w:val="TAMainText"/>
      </w:pPr>
    </w:p>
    <w:p w14:paraId="5F4277EB" w14:textId="5F5AD61A" w:rsidR="00E017CA" w:rsidRDefault="00E017CA" w:rsidP="000443A2">
      <w:pPr>
        <w:pStyle w:val="TAMainText"/>
        <w:sectPr w:rsidR="00E017CA" w:rsidSect="000443A2">
          <w:type w:val="continuous"/>
          <w:pgSz w:w="12240" w:h="15840"/>
          <w:pgMar w:top="720" w:right="1094" w:bottom="950" w:left="1094" w:header="720" w:footer="720" w:gutter="0"/>
          <w:cols w:num="2" w:space="461"/>
        </w:sectPr>
      </w:pPr>
    </w:p>
    <w:bookmarkEnd w:id="2"/>
    <w:p w14:paraId="75101845" w14:textId="14BB71F5" w:rsidR="006E7A69" w:rsidRDefault="000F687C" w:rsidP="000443A2">
      <w:pPr>
        <w:pStyle w:val="TAMainText"/>
      </w:pPr>
      <w:r>
        <w:rPr>
          <w:noProof/>
          <w:lang w:val="en-GB" w:eastAsia="en-GB"/>
        </w:rPr>
        <w:drawing>
          <wp:inline distT="0" distB="0" distL="0" distR="0" wp14:anchorId="01ED181E" wp14:editId="3DCB6DAE">
            <wp:extent cx="5644800" cy="160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4800" cy="1609200"/>
                    </a:xfrm>
                    <a:prstGeom prst="rect">
                      <a:avLst/>
                    </a:prstGeom>
                    <a:noFill/>
                    <a:ln>
                      <a:noFill/>
                    </a:ln>
                  </pic:spPr>
                </pic:pic>
              </a:graphicData>
            </a:graphic>
          </wp:inline>
        </w:drawing>
      </w:r>
    </w:p>
    <w:p w14:paraId="699C006D" w14:textId="155F567E" w:rsidR="006E7A69" w:rsidRDefault="009D3E25" w:rsidP="000443A2">
      <w:pPr>
        <w:pStyle w:val="TAMainText"/>
      </w:pPr>
      <w:r>
        <w:rPr>
          <w:noProof/>
          <w:lang w:val="en-GB" w:eastAsia="en-GB"/>
        </w:rPr>
        <w:drawing>
          <wp:anchor distT="0" distB="0" distL="114300" distR="114300" simplePos="0" relativeHeight="251749376" behindDoc="0" locked="0" layoutInCell="1" allowOverlap="1" wp14:anchorId="0585EA55" wp14:editId="3ED324BE">
            <wp:simplePos x="0" y="0"/>
            <wp:positionH relativeFrom="column">
              <wp:posOffset>0</wp:posOffset>
            </wp:positionH>
            <wp:positionV relativeFrom="paragraph">
              <wp:posOffset>0</wp:posOffset>
            </wp:positionV>
            <wp:extent cx="6314400" cy="882000"/>
            <wp:effectExtent l="0" t="0" r="0" b="0"/>
            <wp:wrapNone/>
            <wp:docPr id="7" name="Picture 4">
              <a:extLst xmlns:a="http://schemas.openxmlformats.org/drawingml/2006/main">
                <a:ext uri="{FF2B5EF4-FFF2-40B4-BE49-F238E27FC236}">
                  <a16:creationId xmlns:a16="http://schemas.microsoft.com/office/drawing/2014/main" id="{67C1A487-6452-457E-9BFC-080F808CBC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7C1A487-6452-457E-9BFC-080F808CBC55}"/>
                        </a:ext>
                      </a:extLst>
                    </pic:cNvPr>
                    <pic:cNvPicPr>
                      <a:picLocks noChangeAspect="1"/>
                    </pic:cNvPicPr>
                  </pic:nvPicPr>
                  <pic:blipFill>
                    <a:blip r:embed="rId18"/>
                    <a:stretch>
                      <a:fillRect/>
                    </a:stretch>
                  </pic:blipFill>
                  <pic:spPr>
                    <a:xfrm>
                      <a:off x="0" y="0"/>
                      <a:ext cx="6314400" cy="882000"/>
                    </a:xfrm>
                    <a:prstGeom prst="rect">
                      <a:avLst/>
                    </a:prstGeom>
                  </pic:spPr>
                </pic:pic>
              </a:graphicData>
            </a:graphic>
            <wp14:sizeRelH relativeFrom="margin">
              <wp14:pctWidth>0</wp14:pctWidth>
            </wp14:sizeRelH>
            <wp14:sizeRelV relativeFrom="margin">
              <wp14:pctHeight>0</wp14:pctHeight>
            </wp14:sizeRelV>
          </wp:anchor>
        </w:drawing>
      </w:r>
    </w:p>
    <w:p w14:paraId="5B8BD427" w14:textId="1E56CBD0" w:rsidR="006E7A69" w:rsidRDefault="006E7A69" w:rsidP="000443A2">
      <w:pPr>
        <w:pStyle w:val="TAMainText"/>
      </w:pPr>
    </w:p>
    <w:p w14:paraId="02D5B6C5" w14:textId="1B64D38F" w:rsidR="006E7A69" w:rsidRDefault="006E7A69" w:rsidP="000443A2">
      <w:pPr>
        <w:pStyle w:val="TAMainText"/>
      </w:pPr>
    </w:p>
    <w:p w14:paraId="0614DE62" w14:textId="69A40960" w:rsidR="006E7A69" w:rsidRDefault="006E7A69" w:rsidP="000443A2">
      <w:pPr>
        <w:pStyle w:val="TAMainText"/>
      </w:pPr>
    </w:p>
    <w:p w14:paraId="6017B017" w14:textId="77777777" w:rsidR="006E7A69" w:rsidRDefault="006E7A69" w:rsidP="000443A2">
      <w:pPr>
        <w:pStyle w:val="TAMainText"/>
        <w:sectPr w:rsidR="006E7A69" w:rsidSect="00E017CA">
          <w:type w:val="continuous"/>
          <w:pgSz w:w="12240" w:h="15840"/>
          <w:pgMar w:top="720" w:right="1094" w:bottom="950" w:left="1094" w:header="720" w:footer="720" w:gutter="0"/>
          <w:cols w:space="461"/>
        </w:sectPr>
      </w:pPr>
    </w:p>
    <w:p w14:paraId="26EA55D4" w14:textId="77906572" w:rsidR="006E7A69" w:rsidRDefault="006E7A69" w:rsidP="000443A2">
      <w:pPr>
        <w:pStyle w:val="TAMainText"/>
      </w:pPr>
    </w:p>
    <w:p w14:paraId="066D1B51" w14:textId="77777777" w:rsidR="00E017CA" w:rsidRDefault="00E017CA" w:rsidP="000443A2">
      <w:pPr>
        <w:pStyle w:val="VCSchemeTitle"/>
        <w:sectPr w:rsidR="00E017CA" w:rsidSect="00145BDA">
          <w:type w:val="continuous"/>
          <w:pgSz w:w="12240" w:h="15840"/>
          <w:pgMar w:top="720" w:right="1094" w:bottom="950" w:left="1094" w:header="720" w:footer="720" w:gutter="0"/>
          <w:cols w:num="2" w:space="461"/>
        </w:sectPr>
      </w:pPr>
    </w:p>
    <w:p w14:paraId="41DD55DE" w14:textId="77777777" w:rsidR="00360FB3" w:rsidRPr="000443A2" w:rsidRDefault="00360FB3" w:rsidP="000443A2">
      <w:pPr>
        <w:pStyle w:val="VCSchemeTitle"/>
        <w:rPr>
          <w:b/>
          <w:sz w:val="6"/>
          <w:szCs w:val="6"/>
        </w:rPr>
      </w:pPr>
    </w:p>
    <w:p w14:paraId="62F3C52C" w14:textId="3010E108" w:rsidR="009220B2" w:rsidRPr="000443A2" w:rsidRDefault="00E017CA" w:rsidP="000443A2">
      <w:pPr>
        <w:pStyle w:val="VCSchemeTitle"/>
        <w:rPr>
          <w:sz w:val="17"/>
          <w:szCs w:val="17"/>
        </w:rPr>
        <w:sectPr w:rsidR="009220B2" w:rsidRPr="000443A2" w:rsidSect="000443A2">
          <w:type w:val="continuous"/>
          <w:pgSz w:w="12240" w:h="15840"/>
          <w:pgMar w:top="720" w:right="1094" w:bottom="950" w:left="1094" w:header="720" w:footer="720" w:gutter="0"/>
          <w:cols w:space="461"/>
        </w:sectPr>
      </w:pPr>
      <w:r w:rsidRPr="000443A2">
        <w:rPr>
          <w:b/>
          <w:sz w:val="17"/>
          <w:szCs w:val="17"/>
        </w:rPr>
        <w:t>Figure 4.</w:t>
      </w:r>
      <w:r w:rsidRPr="000443A2">
        <w:rPr>
          <w:sz w:val="17"/>
          <w:szCs w:val="17"/>
        </w:rPr>
        <w:t xml:space="preserve"> </w:t>
      </w:r>
      <w:r w:rsidRPr="000443A2">
        <w:rPr>
          <w:sz w:val="17"/>
          <w:szCs w:val="17"/>
          <w:lang w:val="en-GB"/>
        </w:rPr>
        <w:t>Kinetic analysis of hOGT catalyzed transfer of UDP-GlcN-Gly-</w:t>
      </w:r>
      <w:r w:rsidRPr="000443A2">
        <w:rPr>
          <w:rFonts w:ascii="Symbol" w:hAnsi="Symbol"/>
          <w:sz w:val="17"/>
          <w:szCs w:val="17"/>
          <w:lang w:val="en-GB"/>
        </w:rPr>
        <w:t></w:t>
      </w:r>
      <w:r w:rsidRPr="000443A2">
        <w:rPr>
          <w:sz w:val="17"/>
          <w:szCs w:val="17"/>
          <w:lang w:val="en-GB"/>
        </w:rPr>
        <w:t>-Ala-NBD (3) and UDP-GlcN-Gly-</w:t>
      </w:r>
      <w:r w:rsidR="00E621D8" w:rsidRPr="000443A2">
        <w:rPr>
          <w:rFonts w:ascii="Symbol" w:hAnsi="Symbol"/>
          <w:sz w:val="17"/>
          <w:szCs w:val="17"/>
          <w:lang w:val="en-GB"/>
        </w:rPr>
        <w:t></w:t>
      </w:r>
      <w:r w:rsidRPr="000443A2">
        <w:rPr>
          <w:sz w:val="17"/>
          <w:szCs w:val="17"/>
          <w:lang w:val="en-GB"/>
        </w:rPr>
        <w:t xml:space="preserve">-Ala-NBD (1) onto CaMKIV and Nup62 at various substrate concentrations with fixed protein concentration. </w:t>
      </w:r>
    </w:p>
    <w:p w14:paraId="0E6FAFB7" w14:textId="1295CA0C" w:rsidR="00064202" w:rsidRDefault="00064202" w:rsidP="000443A2">
      <w:pPr>
        <w:pStyle w:val="TAMainText"/>
      </w:pPr>
      <w:r w:rsidRPr="00A341AC">
        <w:t>Ac</w:t>
      </w:r>
      <w:r w:rsidRPr="00A341AC">
        <w:rPr>
          <w:vertAlign w:val="subscript"/>
        </w:rPr>
        <w:t>3</w:t>
      </w:r>
      <w:r w:rsidRPr="00A341AC">
        <w:t>GlcN-Gly-</w:t>
      </w:r>
      <w:r w:rsidRPr="008D14C7">
        <w:rPr>
          <w:rFonts w:ascii="Symbol" w:hAnsi="Symbol"/>
        </w:rPr>
        <w:t></w:t>
      </w:r>
      <w:r w:rsidRPr="00A341AC">
        <w:t>-Ala-NBD-</w:t>
      </w:r>
      <w:r w:rsidRPr="00E301D7">
        <w:rPr>
          <w:rFonts w:ascii="Symbol" w:hAnsi="Symbol"/>
        </w:rPr>
        <w:t></w:t>
      </w:r>
      <w:r>
        <w:t>-</w:t>
      </w:r>
      <w:r w:rsidRPr="00A341AC">
        <w:t>1-P(Ac-SATE)</w:t>
      </w:r>
      <w:r w:rsidRPr="00372664">
        <w:rPr>
          <w:vertAlign w:val="subscript"/>
        </w:rPr>
        <w:t>2</w:t>
      </w:r>
      <w:r w:rsidRPr="00A341AC">
        <w:t xml:space="preserve"> </w:t>
      </w:r>
      <w:r>
        <w:t>(</w:t>
      </w:r>
      <w:r>
        <w:rPr>
          <w:b/>
        </w:rPr>
        <w:t>10</w:t>
      </w:r>
      <w:r>
        <w:t xml:space="preserve">) </w:t>
      </w:r>
      <w:r w:rsidRPr="00371E06">
        <w:t>was similarly synthesized</w:t>
      </w:r>
      <w:r>
        <w:t xml:space="preserve"> (</w:t>
      </w:r>
      <w:r w:rsidRPr="008A4188">
        <w:rPr>
          <w:b/>
        </w:rPr>
        <w:t xml:space="preserve">Supplementary Figures </w:t>
      </w:r>
      <w:r>
        <w:rPr>
          <w:b/>
        </w:rPr>
        <w:t>S</w:t>
      </w:r>
      <w:r w:rsidRPr="008A4188">
        <w:rPr>
          <w:b/>
        </w:rPr>
        <w:t>10-</w:t>
      </w:r>
      <w:r>
        <w:rPr>
          <w:b/>
        </w:rPr>
        <w:t>S</w:t>
      </w:r>
      <w:r w:rsidRPr="008A4188">
        <w:rPr>
          <w:b/>
        </w:rPr>
        <w:t>11</w:t>
      </w:r>
      <w:r>
        <w:t>)</w:t>
      </w:r>
      <w:r w:rsidRPr="00371E06">
        <w:t>.</w:t>
      </w:r>
    </w:p>
    <w:p w14:paraId="0AF38F69" w14:textId="17ACED60" w:rsidR="00E017CA" w:rsidRDefault="000443A2" w:rsidP="000443A2">
      <w:pPr>
        <w:pStyle w:val="TAMainText"/>
      </w:pPr>
      <w:r>
        <w:t xml:space="preserve">    </w:t>
      </w:r>
      <w:r w:rsidR="009A481B" w:rsidRPr="00347469">
        <w:t>With the</w:t>
      </w:r>
      <w:r w:rsidR="009A481B">
        <w:t xml:space="preserve"> two</w:t>
      </w:r>
      <w:r w:rsidR="009A481B" w:rsidRPr="00347469">
        <w:t xml:space="preserve"> </w:t>
      </w:r>
      <w:r w:rsidR="009A481B">
        <w:t>suitably protected</w:t>
      </w:r>
      <w:r w:rsidR="001F176E">
        <w:t xml:space="preserve"> candidate metabolic</w:t>
      </w:r>
      <w:r w:rsidR="009A481B">
        <w:t xml:space="preserve"> </w:t>
      </w:r>
      <w:r w:rsidR="001F176E">
        <w:t>precursor</w:t>
      </w:r>
      <w:r w:rsidR="00854825">
        <w:t>s</w:t>
      </w:r>
      <w:r w:rsidR="001F176E">
        <w:t xml:space="preserve"> of the HBP </w:t>
      </w:r>
      <w:r w:rsidR="009A481B" w:rsidRPr="00347469">
        <w:t>in hand</w:t>
      </w:r>
      <w:r w:rsidR="009A481B">
        <w:t xml:space="preserve"> (</w:t>
      </w:r>
      <w:r w:rsidR="009A481B">
        <w:rPr>
          <w:b/>
        </w:rPr>
        <w:t>10</w:t>
      </w:r>
      <w:r w:rsidR="009A481B">
        <w:t xml:space="preserve"> and </w:t>
      </w:r>
      <w:r w:rsidR="009A481B">
        <w:rPr>
          <w:b/>
        </w:rPr>
        <w:t>11</w:t>
      </w:r>
      <w:r w:rsidR="009A481B">
        <w:t>)</w:t>
      </w:r>
      <w:r w:rsidR="009A481B" w:rsidRPr="00347469">
        <w:t xml:space="preserve">, we evaluated </w:t>
      </w:r>
      <w:r w:rsidR="009A481B">
        <w:t xml:space="preserve">whether treatment of </w:t>
      </w:r>
      <w:r w:rsidR="009A481B" w:rsidRPr="00347469">
        <w:t>wild-type HeL</w:t>
      </w:r>
      <w:r w:rsidR="009A481B">
        <w:t xml:space="preserve">a cells with </w:t>
      </w:r>
      <w:r w:rsidR="00854825">
        <w:t xml:space="preserve">these </w:t>
      </w:r>
      <w:r w:rsidR="009A481B">
        <w:t>probe</w:t>
      </w:r>
      <w:r w:rsidR="00854825">
        <w:t>s used</w:t>
      </w:r>
      <w:r w:rsidR="009A481B">
        <w:t xml:space="preserve"> at concentrations ranging from 25 to 200 </w:t>
      </w:r>
      <w:r w:rsidR="009A481B" w:rsidRPr="00B91EA9">
        <w:rPr>
          <w:rFonts w:ascii="Symbol" w:hAnsi="Symbol"/>
        </w:rPr>
        <w:t></w:t>
      </w:r>
      <w:r w:rsidR="009A481B" w:rsidRPr="00347469">
        <w:t xml:space="preserve">M </w:t>
      </w:r>
      <w:r w:rsidR="009A481B">
        <w:t>resulted in modification of proteins with the fluorescent NBD-sugar analogues.</w:t>
      </w:r>
      <w:r w:rsidR="009A481B" w:rsidRPr="00347469">
        <w:t xml:space="preserve"> </w:t>
      </w:r>
      <w:r w:rsidR="009A481B">
        <w:t xml:space="preserve">Notably, </w:t>
      </w:r>
      <w:r w:rsidR="001F176E">
        <w:t>the</w:t>
      </w:r>
      <w:r w:rsidR="009A481B">
        <w:t xml:space="preserve"> smaller diazirine-containing precursor was reported as not being incorporated by WT HeLa cells, however, we felt that given the slightly longer linkers we used here in conjunction with analysis of the AGX1 structure, that these probes </w:t>
      </w:r>
      <w:r w:rsidR="00854825">
        <w:t xml:space="preserve">might </w:t>
      </w:r>
      <w:r w:rsidR="009A481B">
        <w:t xml:space="preserve">be tolerated. </w:t>
      </w:r>
      <w:r w:rsidR="00854825">
        <w:t>Upon analysis of the lysates from treated cells u</w:t>
      </w:r>
      <w:r w:rsidR="009A481B">
        <w:t xml:space="preserve">sing laser scanning fluorescence imaging of </w:t>
      </w:r>
      <w:r w:rsidR="00B13273">
        <w:t>acrylamide</w:t>
      </w:r>
      <w:r w:rsidR="009A481B">
        <w:t xml:space="preserve"> gels, we</w:t>
      </w:r>
      <w:r w:rsidR="009A481B" w:rsidRPr="00347469">
        <w:t xml:space="preserve"> </w:t>
      </w:r>
      <w:r w:rsidR="001F176E">
        <w:t xml:space="preserve">were surprised to </w:t>
      </w:r>
      <w:r w:rsidR="009A481B" w:rsidRPr="00347469">
        <w:t xml:space="preserve">observe no modification </w:t>
      </w:r>
      <w:r w:rsidR="009A481B">
        <w:t>of</w:t>
      </w:r>
      <w:r w:rsidR="009A481B" w:rsidRPr="00347469">
        <w:t xml:space="preserve"> proteins </w:t>
      </w:r>
      <w:r w:rsidR="009A481B">
        <w:t>when using</w:t>
      </w:r>
      <w:r w:rsidR="009A481B" w:rsidRPr="00347469">
        <w:t xml:space="preserve"> </w:t>
      </w:r>
      <w:r w:rsidR="009A481B">
        <w:t>Ac</w:t>
      </w:r>
      <w:r w:rsidR="009A481B" w:rsidRPr="00521E6B">
        <w:rPr>
          <w:vertAlign w:val="subscript"/>
        </w:rPr>
        <w:t>3</w:t>
      </w:r>
      <w:r w:rsidR="009A481B" w:rsidRPr="00A341AC">
        <w:t>GlcN-Gly-</w:t>
      </w:r>
      <w:r w:rsidR="009A481B" w:rsidRPr="0097246F">
        <w:rPr>
          <w:rFonts w:ascii="Symbol" w:hAnsi="Symbol"/>
        </w:rPr>
        <w:t></w:t>
      </w:r>
      <w:r w:rsidR="009A481B" w:rsidRPr="00A341AC">
        <w:t>-Ala-NBD-</w:t>
      </w:r>
      <w:r w:rsidR="009A481B" w:rsidRPr="00E301D7">
        <w:rPr>
          <w:rFonts w:ascii="Symbol" w:hAnsi="Symbol"/>
        </w:rPr>
        <w:t></w:t>
      </w:r>
      <w:r w:rsidR="009A481B">
        <w:t>-</w:t>
      </w:r>
      <w:r w:rsidR="009A481B" w:rsidRPr="00A341AC">
        <w:t>1-P(Ac-SATE)</w:t>
      </w:r>
      <w:r w:rsidR="009A481B" w:rsidRPr="00E336EE">
        <w:rPr>
          <w:vertAlign w:val="subscript"/>
        </w:rPr>
        <w:t>2</w:t>
      </w:r>
      <w:r w:rsidR="009A481B">
        <w:t xml:space="preserve"> (</w:t>
      </w:r>
      <w:r w:rsidR="009A481B">
        <w:rPr>
          <w:b/>
        </w:rPr>
        <w:t>10</w:t>
      </w:r>
      <w:r w:rsidR="009A481B">
        <w:t xml:space="preserve">), even when increasing probe concentrations up to 400 </w:t>
      </w:r>
      <w:r w:rsidR="009A481B" w:rsidRPr="00347469">
        <w:rPr>
          <w:rFonts w:ascii="Symbol" w:hAnsi="Symbol"/>
        </w:rPr>
        <w:t></w:t>
      </w:r>
      <w:r w:rsidR="009A481B" w:rsidRPr="00347469">
        <w:t>M and incubat</w:t>
      </w:r>
      <w:r w:rsidR="009A481B">
        <w:t xml:space="preserve">ing cells for up to </w:t>
      </w:r>
      <w:r w:rsidR="009A481B" w:rsidRPr="00347469">
        <w:t xml:space="preserve">24 h (data not shown). </w:t>
      </w:r>
      <w:r w:rsidR="009A481B" w:rsidRPr="00371E06">
        <w:t xml:space="preserve">Presumably, this failure to label proteins stems from limited or no conversion </w:t>
      </w:r>
      <w:r w:rsidR="009A481B">
        <w:t xml:space="preserve">of precursor </w:t>
      </w:r>
      <w:r w:rsidR="009A481B" w:rsidRPr="0094696B">
        <w:rPr>
          <w:b/>
        </w:rPr>
        <w:t>10</w:t>
      </w:r>
      <w:r w:rsidR="009A481B" w:rsidRPr="00371E06">
        <w:t xml:space="preserve"> into UDP-GlcN-Gly-</w:t>
      </w:r>
      <w:r w:rsidR="009A481B" w:rsidRPr="00D97C02">
        <w:rPr>
          <w:rFonts w:ascii="Symbol" w:hAnsi="Symbol"/>
        </w:rPr>
        <w:t></w:t>
      </w:r>
      <w:r w:rsidR="009A481B" w:rsidRPr="00371E06">
        <w:t>-Ala-NBD (</w:t>
      </w:r>
      <w:r w:rsidR="009A481B" w:rsidRPr="00AA3685">
        <w:rPr>
          <w:b/>
        </w:rPr>
        <w:t>3</w:t>
      </w:r>
      <w:r w:rsidR="009A481B" w:rsidRPr="00371E06">
        <w:t>) by AGX1, though this idea remains speculative</w:t>
      </w:r>
      <w:r w:rsidR="00854825">
        <w:t xml:space="preserve"> and it is possible this compound is simply catabolized within cells</w:t>
      </w:r>
      <w:r w:rsidR="009A481B" w:rsidRPr="00371E06">
        <w:t xml:space="preserve">. </w:t>
      </w:r>
      <w:r w:rsidR="00854825">
        <w:t>However, u</w:t>
      </w:r>
      <w:r w:rsidR="009A481B" w:rsidRPr="00371E06">
        <w:t>pon incubation of cells with Ac</w:t>
      </w:r>
      <w:r w:rsidR="009A481B" w:rsidRPr="00D97C02">
        <w:rPr>
          <w:vertAlign w:val="subscript"/>
        </w:rPr>
        <w:t>3</w:t>
      </w:r>
      <w:r w:rsidR="009A481B" w:rsidRPr="00371E06">
        <w:t>GlcN-</w:t>
      </w:r>
      <w:r w:rsidR="009A481B" w:rsidRPr="00D97C02">
        <w:rPr>
          <w:rFonts w:ascii="Symbol" w:hAnsi="Symbol"/>
        </w:rPr>
        <w:t></w:t>
      </w:r>
      <w:r w:rsidR="009A481B" w:rsidRPr="00371E06">
        <w:t>-Ala-NBD-</w:t>
      </w:r>
      <w:r w:rsidR="009A481B" w:rsidRPr="00E301D7">
        <w:rPr>
          <w:rFonts w:ascii="Symbol" w:hAnsi="Symbol"/>
        </w:rPr>
        <w:t></w:t>
      </w:r>
      <w:r w:rsidR="009A481B">
        <w:t>-</w:t>
      </w:r>
      <w:r w:rsidR="009A481B" w:rsidRPr="00371E06">
        <w:t>1-P(Ac-SATE)</w:t>
      </w:r>
      <w:r w:rsidR="009A481B" w:rsidRPr="0058436A">
        <w:rPr>
          <w:vertAlign w:val="subscript"/>
        </w:rPr>
        <w:t>2</w:t>
      </w:r>
      <w:r w:rsidR="009A481B" w:rsidRPr="00371E06">
        <w:t xml:space="preserve"> (</w:t>
      </w:r>
      <w:r w:rsidR="009A481B" w:rsidRPr="0094696B">
        <w:rPr>
          <w:b/>
        </w:rPr>
        <w:t>11</w:t>
      </w:r>
      <w:r w:rsidR="009A481B" w:rsidRPr="00371E06">
        <w:t>), we observed fluorescent labelling of cellular proteins (</w:t>
      </w:r>
      <w:r w:rsidR="00262C3C" w:rsidRPr="00262C3C">
        <w:rPr>
          <w:b/>
        </w:rPr>
        <w:t>S</w:t>
      </w:r>
      <w:r w:rsidR="009A481B" w:rsidRPr="00262C3C">
        <w:rPr>
          <w:b/>
        </w:rPr>
        <w:t xml:space="preserve">upplementary </w:t>
      </w:r>
      <w:r w:rsidR="00262C3C" w:rsidRPr="00262C3C">
        <w:rPr>
          <w:b/>
        </w:rPr>
        <w:t>Figure</w:t>
      </w:r>
      <w:r w:rsidR="00C67083">
        <w:rPr>
          <w:b/>
        </w:rPr>
        <w:t xml:space="preserve"> S</w:t>
      </w:r>
      <w:r w:rsidR="006301F8">
        <w:rPr>
          <w:b/>
        </w:rPr>
        <w:t>5</w:t>
      </w:r>
      <w:r w:rsidR="009A481B" w:rsidRPr="00371E06">
        <w:t xml:space="preserve">). Cells treated for 24 h with 50 </w:t>
      </w:r>
      <w:r w:rsidR="009A481B" w:rsidRPr="00E247C0">
        <w:rPr>
          <w:rFonts w:ascii="Symbol" w:hAnsi="Symbol"/>
        </w:rPr>
        <w:t></w:t>
      </w:r>
      <w:r w:rsidR="009A481B" w:rsidRPr="00371E06">
        <w:t xml:space="preserve">M of probe </w:t>
      </w:r>
      <w:r w:rsidR="009A481B" w:rsidRPr="0094696B">
        <w:rPr>
          <w:b/>
        </w:rPr>
        <w:t>11</w:t>
      </w:r>
      <w:r w:rsidR="009A481B" w:rsidRPr="00371E06">
        <w:t xml:space="preserve"> exhibited no visible signs of toxicity and continued to proliferate at a normal rate. The labelling efficiency of proteins in both MEF and HeLa cells treated for 8 hours at various doses of probe </w:t>
      </w:r>
      <w:r w:rsidR="00B04BB1" w:rsidRPr="00B04BB1">
        <w:rPr>
          <w:b/>
        </w:rPr>
        <w:t>11</w:t>
      </w:r>
      <w:r w:rsidR="009A481B" w:rsidRPr="00371E06">
        <w:t xml:space="preserve"> s</w:t>
      </w:r>
      <w:r w:rsidR="009A481B">
        <w:t>howed a dose</w:t>
      </w:r>
      <w:r w:rsidR="00854825">
        <w:t>-</w:t>
      </w:r>
      <w:r w:rsidR="009A481B">
        <w:t>dependent increase in protein labeling (</w:t>
      </w:r>
      <w:r w:rsidR="009A481B" w:rsidRPr="0027751C">
        <w:rPr>
          <w:b/>
        </w:rPr>
        <w:t>Figure</w:t>
      </w:r>
      <w:r w:rsidR="009A481B">
        <w:t xml:space="preserve"> </w:t>
      </w:r>
      <w:r w:rsidR="009D19A8">
        <w:rPr>
          <w:b/>
        </w:rPr>
        <w:t>5</w:t>
      </w:r>
      <w:r w:rsidR="00C67083">
        <w:rPr>
          <w:b/>
        </w:rPr>
        <w:t>B</w:t>
      </w:r>
      <w:r w:rsidR="009A481B" w:rsidRPr="00371E06">
        <w:t>) as assessed by</w:t>
      </w:r>
      <w:r w:rsidR="009A481B">
        <w:t xml:space="preserve"> fluorescence intensity</w:t>
      </w:r>
      <w:r w:rsidR="009A481B" w:rsidRPr="00371E06">
        <w:t xml:space="preserve">. These data </w:t>
      </w:r>
      <w:r w:rsidR="009A481B">
        <w:t xml:space="preserve">suggest </w:t>
      </w:r>
      <w:r w:rsidR="001F176E">
        <w:t xml:space="preserve">that </w:t>
      </w:r>
      <w:r w:rsidR="009A481B">
        <w:t xml:space="preserve">this </w:t>
      </w:r>
      <w:r w:rsidR="001F176E">
        <w:t xml:space="preserve">labeling </w:t>
      </w:r>
      <w:r w:rsidR="009A481B">
        <w:t>approach</w:t>
      </w:r>
      <w:r w:rsidR="009A481B" w:rsidRPr="00371E06">
        <w:t xml:space="preserve"> </w:t>
      </w:r>
      <w:r w:rsidR="009A481B">
        <w:t xml:space="preserve">should </w:t>
      </w:r>
      <w:r w:rsidR="009A481B" w:rsidRPr="00371E06">
        <w:t xml:space="preserve">prove general for use </w:t>
      </w:r>
      <w:r w:rsidR="009A481B">
        <w:t>with</w:t>
      </w:r>
      <w:r w:rsidR="009A481B" w:rsidRPr="00371E06">
        <w:t xml:space="preserve"> various cell lines.</w:t>
      </w:r>
    </w:p>
    <w:p w14:paraId="5AAA73F1" w14:textId="220DD7E8" w:rsidR="00360FB3" w:rsidRDefault="000443A2" w:rsidP="000443A2">
      <w:pPr>
        <w:pStyle w:val="TAMainText"/>
      </w:pPr>
      <w:r>
        <w:t xml:space="preserve">    </w:t>
      </w:r>
      <w:r w:rsidR="00360FB3" w:rsidRPr="00335C1E">
        <w:t xml:space="preserve">We next sought to establish whether known </w:t>
      </w:r>
      <w:r w:rsidR="00360FB3" w:rsidRPr="00335C1E">
        <w:rPr>
          <w:i/>
        </w:rPr>
        <w:t>O</w:t>
      </w:r>
      <w:r w:rsidR="00360FB3" w:rsidRPr="00335C1E">
        <w:t>-GlcNAc modified proteins are labeled using this one step labeling strategy. We therefore immunoprecipitated FG-containing nucleoporins using monoclonal antibody MAb414, which readily precipitates</w:t>
      </w:r>
      <w:r w:rsidR="00360FB3">
        <w:t xml:space="preserve"> </w:t>
      </w:r>
      <w:r w:rsidR="00360FB3" w:rsidRPr="00335C1E">
        <w:t>Nup62, Nup153, and</w:t>
      </w:r>
      <w:r w:rsidR="00360FB3">
        <w:t xml:space="preserve"> </w:t>
      </w:r>
      <w:r w:rsidR="00360FB3" w:rsidRPr="00335C1E">
        <w:t>Nup214.</w:t>
      </w:r>
      <w:r w:rsidR="00360FB3" w:rsidRPr="00335C1E">
        <w:fldChar w:fldCharType="begin"/>
      </w:r>
      <w:r w:rsidR="005169E2">
        <w:instrText xml:space="preserve"> ADDIN EN.CITE &lt;EndNote&gt;&lt;Cite&gt;&lt;Author&gt;Davis&lt;/Author&gt;&lt;Year&gt;1986&lt;/Year&gt;&lt;RecNum&gt;44&lt;/RecNum&gt;&lt;DisplayText&gt;&lt;style face="superscript"&gt;53&lt;/style&gt;&lt;/DisplayText&gt;&lt;record&gt;&lt;rec-number&gt;44&lt;/rec-number&gt;&lt;foreign-keys&gt;&lt;key app="EN" db-id="p5adzazz4x5xv2ewsfspvpzs2dep5xpwzzpf" timestamp="0"&gt;44&lt;/key&gt;&lt;/foreign-keys&gt;&lt;ref-type name="Journal Article"&gt;17&lt;/ref-type&gt;&lt;contributors&gt;&lt;authors&gt;&lt;author&gt;Davis, Laura I&lt;/author&gt;&lt;author&gt;Blobel, Günter&lt;/author&gt;&lt;/authors&gt;&lt;/contributors&gt;&lt;titles&gt;&lt;title&gt;Identification and characterization of a nuclear pore complex protein&lt;/title&gt;&lt;secondary-title&gt;Cell&lt;/secondary-title&gt;&lt;/titles&gt;&lt;pages&gt;699-709&lt;/pages&gt;&lt;volume&gt;45&lt;/volume&gt;&lt;number&gt;5&lt;/number&gt;&lt;dates&gt;&lt;year&gt;1986&lt;/year&gt;&lt;/dates&gt;&lt;isbn&gt;0092-8674&lt;/isbn&gt;&lt;urls&gt;&lt;/urls&gt;&lt;/record&gt;&lt;/Cite&gt;&lt;/EndNote&gt;</w:instrText>
      </w:r>
      <w:r w:rsidR="00360FB3" w:rsidRPr="00335C1E">
        <w:fldChar w:fldCharType="separate"/>
      </w:r>
      <w:r w:rsidR="005169E2" w:rsidRPr="005169E2">
        <w:rPr>
          <w:noProof/>
          <w:vertAlign w:val="superscript"/>
        </w:rPr>
        <w:t>53</w:t>
      </w:r>
      <w:r w:rsidR="00360FB3" w:rsidRPr="00335C1E">
        <w:fldChar w:fldCharType="end"/>
      </w:r>
      <w:r w:rsidR="00360FB3" w:rsidRPr="00335C1E">
        <w:t xml:space="preserve"> Imaging</w:t>
      </w:r>
      <w:r w:rsidR="00360FB3">
        <w:t xml:space="preserve"> </w:t>
      </w:r>
      <w:r w:rsidR="00360FB3" w:rsidRPr="00335C1E">
        <w:t>of fluorescence</w:t>
      </w:r>
    </w:p>
    <w:p w14:paraId="3CD16C49" w14:textId="13F2AAC9" w:rsidR="00E017CA" w:rsidRDefault="00E017CA" w:rsidP="000443A2">
      <w:pPr>
        <w:pStyle w:val="TAMainText"/>
        <w:sectPr w:rsidR="00E017CA" w:rsidSect="00145BDA">
          <w:type w:val="continuous"/>
          <w:pgSz w:w="12240" w:h="15840"/>
          <w:pgMar w:top="720" w:right="1094" w:bottom="950" w:left="1094" w:header="720" w:footer="720" w:gutter="0"/>
          <w:cols w:num="2" w:space="461"/>
        </w:sectPr>
      </w:pPr>
    </w:p>
    <w:p w14:paraId="3509F023" w14:textId="0AF8EEF3" w:rsidR="009A481B" w:rsidRDefault="009A481B" w:rsidP="000443A2">
      <w:pPr>
        <w:pStyle w:val="TAMainText"/>
      </w:pPr>
    </w:p>
    <w:p w14:paraId="6F189224" w14:textId="77777777" w:rsidR="00E017CA" w:rsidRDefault="00E017CA" w:rsidP="000443A2">
      <w:pPr>
        <w:pStyle w:val="VCSchemeTitle"/>
        <w:sectPr w:rsidR="00E017CA" w:rsidSect="00145BDA">
          <w:type w:val="continuous"/>
          <w:pgSz w:w="12240" w:h="15840"/>
          <w:pgMar w:top="720" w:right="1094" w:bottom="950" w:left="1094" w:header="720" w:footer="720" w:gutter="0"/>
          <w:cols w:num="2" w:space="461"/>
        </w:sectPr>
      </w:pPr>
    </w:p>
    <w:p w14:paraId="6D26BA9B" w14:textId="15529859" w:rsidR="00E017CA" w:rsidRDefault="00E017CA" w:rsidP="000443A2">
      <w:pPr>
        <w:pStyle w:val="VCSchemeTitle"/>
      </w:pPr>
      <w:r>
        <w:t xml:space="preserve">         </w:t>
      </w:r>
      <w:r w:rsidRPr="00002D9F">
        <w:rPr>
          <w:noProof/>
          <w:lang w:val="en-GB" w:eastAsia="en-GB"/>
        </w:rPr>
        <w:drawing>
          <wp:inline distT="0" distB="0" distL="0" distR="0" wp14:anchorId="01D1CADE" wp14:editId="20C5DA49">
            <wp:extent cx="5306691" cy="2845617"/>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9774" cy="2847270"/>
                    </a:xfrm>
                    <a:prstGeom prst="rect">
                      <a:avLst/>
                    </a:prstGeom>
                    <a:noFill/>
                    <a:ln>
                      <a:noFill/>
                    </a:ln>
                  </pic:spPr>
                </pic:pic>
              </a:graphicData>
            </a:graphic>
          </wp:inline>
        </w:drawing>
      </w:r>
      <w:r>
        <w:t xml:space="preserve"> </w:t>
      </w:r>
      <w:r>
        <w:br/>
      </w:r>
      <w:r w:rsidRPr="000443A2">
        <w:rPr>
          <w:b/>
        </w:rPr>
        <w:t>Scheme 2.</w:t>
      </w:r>
      <w:r w:rsidRPr="000443A2">
        <w:t xml:space="preserve"> Synthetic route to Ac</w:t>
      </w:r>
      <w:r w:rsidRPr="000443A2">
        <w:rPr>
          <w:vertAlign w:val="subscript"/>
        </w:rPr>
        <w:t>3</w:t>
      </w:r>
      <w:r w:rsidRPr="000443A2">
        <w:t>GlcN-Gly-</w:t>
      </w:r>
      <w:r w:rsidRPr="000443A2">
        <w:rPr>
          <w:rFonts w:ascii="Symbol" w:hAnsi="Symbol"/>
        </w:rPr>
        <w:t></w:t>
      </w:r>
      <w:r w:rsidRPr="000443A2">
        <w:t>-Ala-NBD-</w:t>
      </w:r>
      <w:r w:rsidRPr="000443A2">
        <w:rPr>
          <w:rFonts w:ascii="Symbol" w:hAnsi="Symbol"/>
        </w:rPr>
        <w:t></w:t>
      </w:r>
      <w:r w:rsidRPr="000443A2">
        <w:t>-1-P(Ac-SATE)</w:t>
      </w:r>
      <w:r w:rsidRPr="000443A2">
        <w:rPr>
          <w:vertAlign w:val="subscript"/>
        </w:rPr>
        <w:t>2</w:t>
      </w:r>
      <w:r w:rsidRPr="000443A2">
        <w:t xml:space="preserve"> (10) and Ac</w:t>
      </w:r>
      <w:r w:rsidRPr="000443A2">
        <w:rPr>
          <w:vertAlign w:val="subscript"/>
        </w:rPr>
        <w:t>3</w:t>
      </w:r>
      <w:r w:rsidRPr="000443A2">
        <w:t>GlcN-</w:t>
      </w:r>
      <w:r w:rsidRPr="000443A2">
        <w:rPr>
          <w:rFonts w:ascii="Symbol" w:hAnsi="Symbol"/>
        </w:rPr>
        <w:t></w:t>
      </w:r>
      <w:r w:rsidRPr="000443A2">
        <w:t>-Ala-NBD-</w:t>
      </w:r>
      <w:r w:rsidRPr="000443A2">
        <w:rPr>
          <w:rFonts w:ascii="Symbol" w:hAnsi="Symbol"/>
        </w:rPr>
        <w:t></w:t>
      </w:r>
      <w:r w:rsidRPr="000443A2">
        <w:t>-1-P(Ac-SATE)</w:t>
      </w:r>
      <w:r w:rsidRPr="000443A2">
        <w:rPr>
          <w:vertAlign w:val="subscript"/>
        </w:rPr>
        <w:t>2</w:t>
      </w:r>
      <w:r w:rsidRPr="000443A2">
        <w:t xml:space="preserve"> (11). This strategy enables late-stage conjugation of NBD fluorophore </w:t>
      </w:r>
      <w:r w:rsidR="00064202" w:rsidRPr="000443A2">
        <w:t>using the</w:t>
      </w:r>
      <w:r w:rsidRPr="000443A2">
        <w:t xml:space="preserve"> Staudinger-Vilarrasa </w:t>
      </w:r>
      <w:r w:rsidR="00064202" w:rsidRPr="000443A2">
        <w:t>coupling</w:t>
      </w:r>
      <w:r w:rsidRPr="000443A2">
        <w:t>.</w:t>
      </w:r>
    </w:p>
    <w:p w14:paraId="20BD2E98" w14:textId="77777777" w:rsidR="00E017CA" w:rsidRDefault="00E017CA" w:rsidP="000443A2">
      <w:pPr>
        <w:pStyle w:val="TAMainText"/>
        <w:sectPr w:rsidR="00E017CA" w:rsidSect="000443A2">
          <w:type w:val="continuous"/>
          <w:pgSz w:w="12240" w:h="15840"/>
          <w:pgMar w:top="720" w:right="1094" w:bottom="950" w:left="1094" w:header="720" w:footer="720" w:gutter="0"/>
          <w:cols w:space="461"/>
        </w:sectPr>
      </w:pPr>
    </w:p>
    <w:p w14:paraId="7E18B929" w14:textId="0A4F2606" w:rsidR="003A115B" w:rsidRPr="000443A2" w:rsidRDefault="003A115B" w:rsidP="000443A2">
      <w:pPr>
        <w:pStyle w:val="TAMainText"/>
        <w:rPr>
          <w:noProof/>
        </w:rPr>
      </w:pPr>
      <w:r w:rsidRPr="000443A2">
        <w:rPr>
          <w:noProof/>
        </w:rPr>
        <w:t>A</w:t>
      </w:r>
    </w:p>
    <w:p w14:paraId="1D0450D1" w14:textId="31D1CBAC" w:rsidR="00B26951" w:rsidRDefault="00504BED" w:rsidP="000443A2">
      <w:pPr>
        <w:pStyle w:val="TAMainText"/>
        <w:rPr>
          <w:rFonts w:ascii="Arial" w:hAnsi="Arial" w:cs="Arial"/>
          <w:noProof/>
          <w:sz w:val="24"/>
        </w:rPr>
      </w:pPr>
      <w:r w:rsidRPr="00504BED">
        <w:rPr>
          <w:noProof/>
          <w:lang w:val="en-GB" w:eastAsia="en-GB"/>
        </w:rPr>
        <w:drawing>
          <wp:inline distT="0" distB="0" distL="0" distR="0" wp14:anchorId="587F4B04" wp14:editId="266DC7E0">
            <wp:extent cx="3034851" cy="112143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4851" cy="1121434"/>
                    </a:xfrm>
                    <a:prstGeom prst="rect">
                      <a:avLst/>
                    </a:prstGeom>
                    <a:noFill/>
                    <a:ln>
                      <a:noFill/>
                    </a:ln>
                  </pic:spPr>
                </pic:pic>
              </a:graphicData>
            </a:graphic>
          </wp:inline>
        </w:drawing>
      </w:r>
    </w:p>
    <w:p w14:paraId="7E8C6A75" w14:textId="3D59BDF1" w:rsidR="00501B13" w:rsidRPr="000443A2" w:rsidRDefault="003A115B" w:rsidP="000443A2">
      <w:pPr>
        <w:pStyle w:val="TAMainText"/>
        <w:rPr>
          <w:noProof/>
        </w:rPr>
      </w:pPr>
      <w:r w:rsidRPr="000443A2">
        <w:rPr>
          <w:noProof/>
        </w:rPr>
        <w:t>B</w:t>
      </w:r>
    </w:p>
    <w:p w14:paraId="203459E7" w14:textId="4DCAF7AC" w:rsidR="006E7A69" w:rsidRDefault="00614624" w:rsidP="000443A2">
      <w:pPr>
        <w:pStyle w:val="TAMainText"/>
        <w:rPr>
          <w:noProof/>
        </w:rPr>
      </w:pPr>
      <w:r w:rsidRPr="00767356">
        <w:rPr>
          <w:noProof/>
          <w:lang w:val="en-GB" w:eastAsia="en-GB"/>
        </w:rPr>
        <w:drawing>
          <wp:inline distT="0" distB="0" distL="0" distR="0" wp14:anchorId="6B050866" wp14:editId="289F3E3E">
            <wp:extent cx="2614930" cy="21783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18293" t="10768" r="23799" b="10448"/>
                    <a:stretch/>
                  </pic:blipFill>
                  <pic:spPr bwMode="auto">
                    <a:xfrm>
                      <a:off x="0" y="0"/>
                      <a:ext cx="2615952" cy="2179160"/>
                    </a:xfrm>
                    <a:prstGeom prst="rect">
                      <a:avLst/>
                    </a:prstGeom>
                    <a:noFill/>
                    <a:ln>
                      <a:noFill/>
                    </a:ln>
                    <a:extLst>
                      <a:ext uri="{53640926-AAD7-44D8-BBD7-CCE9431645EC}">
                        <a14:shadowObscured xmlns:a14="http://schemas.microsoft.com/office/drawing/2010/main"/>
                      </a:ext>
                    </a:extLst>
                  </pic:spPr>
                </pic:pic>
              </a:graphicData>
            </a:graphic>
          </wp:inline>
        </w:drawing>
      </w:r>
    </w:p>
    <w:p w14:paraId="05C2CE7D" w14:textId="11496BD0" w:rsidR="00B26951" w:rsidRPr="00F82EB2" w:rsidRDefault="003A115B" w:rsidP="000443A2">
      <w:pPr>
        <w:pStyle w:val="TAMainText"/>
        <w:rPr>
          <w:noProof/>
        </w:rPr>
      </w:pPr>
      <w:r>
        <w:rPr>
          <w:noProof/>
        </w:rPr>
        <w:t>C</w:t>
      </w:r>
      <w:r w:rsidR="00E017CA" w:rsidRPr="005422AC">
        <w:rPr>
          <w:noProof/>
          <w:lang w:val="en-GB" w:eastAsia="en-GB"/>
        </w:rPr>
        <w:drawing>
          <wp:inline distT="0" distB="0" distL="0" distR="0" wp14:anchorId="48B9D3B1" wp14:editId="6D419C80">
            <wp:extent cx="3044825" cy="2200275"/>
            <wp:effectExtent l="0" t="0" r="317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4825" cy="2200275"/>
                    </a:xfrm>
                    <a:prstGeom prst="rect">
                      <a:avLst/>
                    </a:prstGeom>
                    <a:noFill/>
                    <a:ln>
                      <a:noFill/>
                    </a:ln>
                  </pic:spPr>
                </pic:pic>
              </a:graphicData>
            </a:graphic>
          </wp:inline>
        </w:drawing>
      </w:r>
    </w:p>
    <w:p w14:paraId="2856BCE4" w14:textId="26EF1DCE" w:rsidR="00B26951" w:rsidRPr="000443A2" w:rsidRDefault="005817DF" w:rsidP="000443A2">
      <w:pPr>
        <w:pStyle w:val="VAFigureCaption"/>
        <w:rPr>
          <w:sz w:val="17"/>
          <w:szCs w:val="17"/>
        </w:rPr>
      </w:pPr>
      <w:r w:rsidRPr="000443A2">
        <w:rPr>
          <w:b/>
          <w:sz w:val="17"/>
          <w:szCs w:val="17"/>
        </w:rPr>
        <w:t xml:space="preserve">Figure </w:t>
      </w:r>
      <w:r w:rsidR="000258CF" w:rsidRPr="000443A2">
        <w:rPr>
          <w:b/>
          <w:sz w:val="17"/>
          <w:szCs w:val="17"/>
        </w:rPr>
        <w:t>5</w:t>
      </w:r>
      <w:r w:rsidR="00B105B0" w:rsidRPr="000443A2">
        <w:rPr>
          <w:b/>
          <w:sz w:val="17"/>
          <w:szCs w:val="17"/>
        </w:rPr>
        <w:t>.</w:t>
      </w:r>
      <w:r w:rsidR="00B105B0" w:rsidRPr="000443A2">
        <w:rPr>
          <w:sz w:val="17"/>
          <w:szCs w:val="17"/>
        </w:rPr>
        <w:t xml:space="preserve"> </w:t>
      </w:r>
      <w:r w:rsidR="004B073E" w:rsidRPr="000443A2">
        <w:rPr>
          <w:sz w:val="17"/>
          <w:szCs w:val="17"/>
        </w:rPr>
        <w:t xml:space="preserve"> </w:t>
      </w:r>
      <w:r w:rsidR="00586481" w:rsidRPr="000443A2">
        <w:rPr>
          <w:sz w:val="17"/>
          <w:szCs w:val="17"/>
        </w:rPr>
        <w:t xml:space="preserve">(A) </w:t>
      </w:r>
      <w:r w:rsidR="004A7CB8" w:rsidRPr="000443A2">
        <w:rPr>
          <w:sz w:val="17"/>
          <w:szCs w:val="17"/>
        </w:rPr>
        <w:t xml:space="preserve">Metabolic precursors </w:t>
      </w:r>
      <w:r w:rsidR="004B073E" w:rsidRPr="000443A2">
        <w:rPr>
          <w:sz w:val="17"/>
          <w:szCs w:val="17"/>
        </w:rPr>
        <w:t>Ac</w:t>
      </w:r>
      <w:r w:rsidR="004B073E" w:rsidRPr="000443A2">
        <w:rPr>
          <w:sz w:val="17"/>
          <w:szCs w:val="17"/>
          <w:vertAlign w:val="subscript"/>
        </w:rPr>
        <w:t>3</w:t>
      </w:r>
      <w:r w:rsidR="004B073E" w:rsidRPr="000443A2">
        <w:rPr>
          <w:sz w:val="17"/>
          <w:szCs w:val="17"/>
        </w:rPr>
        <w:t>GlcN-Gly-</w:t>
      </w:r>
      <w:r w:rsidR="004B073E" w:rsidRPr="000443A2">
        <w:rPr>
          <w:rFonts w:ascii="Symbol" w:hAnsi="Symbol"/>
          <w:sz w:val="17"/>
          <w:szCs w:val="17"/>
        </w:rPr>
        <w:t></w:t>
      </w:r>
      <w:r w:rsidR="004B073E" w:rsidRPr="000443A2">
        <w:rPr>
          <w:sz w:val="17"/>
          <w:szCs w:val="17"/>
        </w:rPr>
        <w:t>-Ala-NBD-</w:t>
      </w:r>
      <w:r w:rsidR="004B073E" w:rsidRPr="000443A2">
        <w:rPr>
          <w:rFonts w:ascii="Symbol" w:hAnsi="Symbol"/>
          <w:sz w:val="17"/>
          <w:szCs w:val="17"/>
        </w:rPr>
        <w:t></w:t>
      </w:r>
      <w:r w:rsidR="004B073E" w:rsidRPr="000443A2">
        <w:rPr>
          <w:sz w:val="17"/>
          <w:szCs w:val="17"/>
        </w:rPr>
        <w:t>-1-P(Ac-SATE)</w:t>
      </w:r>
      <w:r w:rsidR="004B073E" w:rsidRPr="000443A2">
        <w:rPr>
          <w:sz w:val="17"/>
          <w:szCs w:val="17"/>
          <w:vertAlign w:val="subscript"/>
        </w:rPr>
        <w:t>2</w:t>
      </w:r>
      <w:r w:rsidR="004B073E" w:rsidRPr="000443A2">
        <w:rPr>
          <w:sz w:val="17"/>
          <w:szCs w:val="17"/>
        </w:rPr>
        <w:t xml:space="preserve"> (</w:t>
      </w:r>
      <w:r w:rsidR="004B073E" w:rsidRPr="000443A2">
        <w:rPr>
          <w:b/>
          <w:sz w:val="17"/>
          <w:szCs w:val="17"/>
        </w:rPr>
        <w:t>10</w:t>
      </w:r>
      <w:r w:rsidR="004B073E" w:rsidRPr="000443A2">
        <w:rPr>
          <w:sz w:val="17"/>
          <w:szCs w:val="17"/>
        </w:rPr>
        <w:t>) and Ac</w:t>
      </w:r>
      <w:r w:rsidR="004B073E" w:rsidRPr="000443A2">
        <w:rPr>
          <w:sz w:val="17"/>
          <w:szCs w:val="17"/>
          <w:vertAlign w:val="subscript"/>
        </w:rPr>
        <w:t>3</w:t>
      </w:r>
      <w:r w:rsidR="004B073E" w:rsidRPr="000443A2">
        <w:rPr>
          <w:sz w:val="17"/>
          <w:szCs w:val="17"/>
        </w:rPr>
        <w:t>GlcN-</w:t>
      </w:r>
      <w:r w:rsidR="004B073E" w:rsidRPr="000443A2">
        <w:rPr>
          <w:rFonts w:ascii="Symbol" w:hAnsi="Symbol"/>
          <w:sz w:val="17"/>
          <w:szCs w:val="17"/>
        </w:rPr>
        <w:t></w:t>
      </w:r>
      <w:r w:rsidR="004B073E" w:rsidRPr="000443A2">
        <w:rPr>
          <w:sz w:val="17"/>
          <w:szCs w:val="17"/>
        </w:rPr>
        <w:t>-Ala-NBD-</w:t>
      </w:r>
      <w:r w:rsidR="004B073E" w:rsidRPr="000443A2">
        <w:rPr>
          <w:rFonts w:ascii="Symbol" w:hAnsi="Symbol"/>
          <w:sz w:val="17"/>
          <w:szCs w:val="17"/>
        </w:rPr>
        <w:t></w:t>
      </w:r>
      <w:r w:rsidR="004B073E" w:rsidRPr="000443A2">
        <w:rPr>
          <w:sz w:val="17"/>
          <w:szCs w:val="17"/>
        </w:rPr>
        <w:t>-1-P(Ac-SATE)</w:t>
      </w:r>
      <w:r w:rsidR="004B073E" w:rsidRPr="000443A2">
        <w:rPr>
          <w:sz w:val="17"/>
          <w:szCs w:val="17"/>
          <w:vertAlign w:val="subscript"/>
        </w:rPr>
        <w:t>2</w:t>
      </w:r>
      <w:r w:rsidR="004B073E" w:rsidRPr="000443A2">
        <w:rPr>
          <w:sz w:val="17"/>
          <w:szCs w:val="17"/>
        </w:rPr>
        <w:t xml:space="preserve"> (</w:t>
      </w:r>
      <w:r w:rsidR="004B073E" w:rsidRPr="000443A2">
        <w:rPr>
          <w:b/>
          <w:sz w:val="17"/>
          <w:szCs w:val="17"/>
        </w:rPr>
        <w:t>11</w:t>
      </w:r>
      <w:r w:rsidR="004B073E" w:rsidRPr="000443A2">
        <w:rPr>
          <w:sz w:val="17"/>
          <w:szCs w:val="17"/>
        </w:rPr>
        <w:t xml:space="preserve">) </w:t>
      </w:r>
      <w:r w:rsidR="004A7CB8" w:rsidRPr="000443A2">
        <w:rPr>
          <w:sz w:val="17"/>
          <w:szCs w:val="17"/>
        </w:rPr>
        <w:t xml:space="preserve">to </w:t>
      </w:r>
      <w:r w:rsidR="004B073E" w:rsidRPr="000443A2">
        <w:rPr>
          <w:sz w:val="17"/>
          <w:szCs w:val="17"/>
        </w:rPr>
        <w:t>donor sugars UDP-GlcN-</w:t>
      </w:r>
      <w:r w:rsidR="004B073E" w:rsidRPr="000443A2">
        <w:rPr>
          <w:rFonts w:ascii="Symbol" w:hAnsi="Symbol"/>
          <w:sz w:val="17"/>
          <w:szCs w:val="17"/>
        </w:rPr>
        <w:t></w:t>
      </w:r>
      <w:r w:rsidR="004B073E" w:rsidRPr="000443A2">
        <w:rPr>
          <w:sz w:val="17"/>
          <w:szCs w:val="17"/>
        </w:rPr>
        <w:t>-Ala-NBD (</w:t>
      </w:r>
      <w:r w:rsidR="004B073E" w:rsidRPr="000443A2">
        <w:rPr>
          <w:b/>
          <w:sz w:val="17"/>
          <w:szCs w:val="17"/>
        </w:rPr>
        <w:t>1</w:t>
      </w:r>
      <w:r w:rsidR="004B073E" w:rsidRPr="000443A2">
        <w:rPr>
          <w:sz w:val="17"/>
          <w:szCs w:val="17"/>
        </w:rPr>
        <w:t>) and UDP-GlcN-Gly-</w:t>
      </w:r>
      <w:r w:rsidR="004B073E" w:rsidRPr="000443A2">
        <w:rPr>
          <w:rFonts w:ascii="Symbol" w:hAnsi="Symbol"/>
          <w:sz w:val="17"/>
          <w:szCs w:val="17"/>
        </w:rPr>
        <w:t></w:t>
      </w:r>
      <w:r w:rsidR="004B073E" w:rsidRPr="000443A2">
        <w:rPr>
          <w:sz w:val="17"/>
          <w:szCs w:val="17"/>
        </w:rPr>
        <w:t>-Ala-NBD (</w:t>
      </w:r>
      <w:r w:rsidR="004B073E" w:rsidRPr="000443A2">
        <w:rPr>
          <w:b/>
          <w:sz w:val="17"/>
          <w:szCs w:val="17"/>
        </w:rPr>
        <w:t>3</w:t>
      </w:r>
      <w:r w:rsidR="004B073E" w:rsidRPr="000443A2">
        <w:rPr>
          <w:sz w:val="17"/>
          <w:szCs w:val="17"/>
        </w:rPr>
        <w:t xml:space="preserve">). </w:t>
      </w:r>
      <w:r w:rsidR="00B105B0" w:rsidRPr="000443A2">
        <w:rPr>
          <w:sz w:val="17"/>
          <w:szCs w:val="17"/>
        </w:rPr>
        <w:t>(</w:t>
      </w:r>
      <w:r w:rsidR="003231FC" w:rsidRPr="000443A2">
        <w:rPr>
          <w:sz w:val="17"/>
          <w:szCs w:val="17"/>
        </w:rPr>
        <w:t>B</w:t>
      </w:r>
      <w:r w:rsidR="00B105B0" w:rsidRPr="000443A2">
        <w:rPr>
          <w:sz w:val="17"/>
          <w:szCs w:val="17"/>
        </w:rPr>
        <w:t>) Dose-dependen</w:t>
      </w:r>
      <w:r w:rsidR="004A7CB8" w:rsidRPr="000443A2">
        <w:rPr>
          <w:sz w:val="17"/>
          <w:szCs w:val="17"/>
        </w:rPr>
        <w:t xml:space="preserve">ce (0 to 200 </w:t>
      </w:r>
      <w:r w:rsidR="004A7CB8" w:rsidRPr="000443A2">
        <w:rPr>
          <w:rFonts w:ascii="Symbol" w:hAnsi="Symbol"/>
          <w:sz w:val="17"/>
          <w:szCs w:val="17"/>
        </w:rPr>
        <w:t></w:t>
      </w:r>
      <w:r w:rsidR="004A7CB8" w:rsidRPr="000443A2">
        <w:rPr>
          <w:sz w:val="17"/>
          <w:szCs w:val="17"/>
        </w:rPr>
        <w:t>M) of protein labeling in</w:t>
      </w:r>
      <w:r w:rsidR="00B105B0" w:rsidRPr="000443A2">
        <w:rPr>
          <w:sz w:val="17"/>
          <w:szCs w:val="17"/>
        </w:rPr>
        <w:t xml:space="preserve"> mouse embryonic fibroblast</w:t>
      </w:r>
      <w:r w:rsidR="004A7CB8" w:rsidRPr="000443A2">
        <w:rPr>
          <w:sz w:val="17"/>
          <w:szCs w:val="17"/>
        </w:rPr>
        <w:t>s</w:t>
      </w:r>
      <w:r w:rsidR="00B105B0" w:rsidRPr="000443A2">
        <w:rPr>
          <w:sz w:val="17"/>
          <w:szCs w:val="17"/>
        </w:rPr>
        <w:t xml:space="preserve"> (left) and HeLa (right) cell</w:t>
      </w:r>
      <w:r w:rsidR="004A7CB8" w:rsidRPr="000443A2">
        <w:rPr>
          <w:sz w:val="17"/>
          <w:szCs w:val="17"/>
        </w:rPr>
        <w:t>s</w:t>
      </w:r>
      <w:r w:rsidR="00B105B0" w:rsidRPr="000443A2">
        <w:rPr>
          <w:sz w:val="17"/>
          <w:szCs w:val="17"/>
        </w:rPr>
        <w:t xml:space="preserve">; </w:t>
      </w:r>
      <w:r w:rsidR="003957D9" w:rsidRPr="000443A2">
        <w:rPr>
          <w:sz w:val="17"/>
          <w:szCs w:val="17"/>
        </w:rPr>
        <w:t xml:space="preserve">WCL: whole cell lysate </w:t>
      </w:r>
      <w:r w:rsidR="00B105B0" w:rsidRPr="000443A2">
        <w:rPr>
          <w:sz w:val="17"/>
          <w:szCs w:val="17"/>
        </w:rPr>
        <w:t>(</w:t>
      </w:r>
      <w:r w:rsidR="00580037" w:rsidRPr="000443A2">
        <w:rPr>
          <w:sz w:val="17"/>
          <w:szCs w:val="17"/>
        </w:rPr>
        <w:t>C</w:t>
      </w:r>
      <w:r w:rsidR="00B105B0" w:rsidRPr="000443A2">
        <w:rPr>
          <w:sz w:val="17"/>
          <w:szCs w:val="17"/>
        </w:rPr>
        <w:t>) top left: HeLa cell lines stained with mAB414; top middle: HeLa cell</w:t>
      </w:r>
      <w:r w:rsidR="004A7CB8" w:rsidRPr="000443A2">
        <w:rPr>
          <w:sz w:val="17"/>
          <w:szCs w:val="17"/>
        </w:rPr>
        <w:t>s</w:t>
      </w:r>
      <w:r w:rsidR="00B105B0" w:rsidRPr="000443A2">
        <w:rPr>
          <w:sz w:val="17"/>
          <w:szCs w:val="17"/>
        </w:rPr>
        <w:t xml:space="preserve"> </w:t>
      </w:r>
      <w:r w:rsidR="001206AF" w:rsidRPr="000443A2">
        <w:rPr>
          <w:sz w:val="17"/>
          <w:szCs w:val="17"/>
        </w:rPr>
        <w:t>after incubat</w:t>
      </w:r>
      <w:r w:rsidR="004A7CB8" w:rsidRPr="000443A2">
        <w:rPr>
          <w:sz w:val="17"/>
          <w:szCs w:val="17"/>
        </w:rPr>
        <w:t>ion</w:t>
      </w:r>
      <w:r w:rsidR="001206AF" w:rsidRPr="000443A2">
        <w:rPr>
          <w:sz w:val="17"/>
          <w:szCs w:val="17"/>
        </w:rPr>
        <w:t xml:space="preserve"> with compound </w:t>
      </w:r>
      <w:r w:rsidR="001206AF" w:rsidRPr="000443A2">
        <w:rPr>
          <w:b/>
          <w:sz w:val="17"/>
          <w:szCs w:val="17"/>
        </w:rPr>
        <w:t>1</w:t>
      </w:r>
      <w:r w:rsidR="00C9642C" w:rsidRPr="000443A2">
        <w:rPr>
          <w:b/>
          <w:sz w:val="17"/>
          <w:szCs w:val="17"/>
        </w:rPr>
        <w:t>1</w:t>
      </w:r>
      <w:r w:rsidR="00B105B0" w:rsidRPr="000443A2">
        <w:rPr>
          <w:sz w:val="17"/>
          <w:szCs w:val="17"/>
        </w:rPr>
        <w:t>; top right:</w:t>
      </w:r>
      <w:r w:rsidR="00776C3A" w:rsidRPr="000443A2">
        <w:rPr>
          <w:sz w:val="17"/>
          <w:szCs w:val="17"/>
        </w:rPr>
        <w:t xml:space="preserve"> merged image depicting</w:t>
      </w:r>
      <w:r w:rsidR="00B105B0" w:rsidRPr="000443A2">
        <w:rPr>
          <w:sz w:val="17"/>
          <w:szCs w:val="17"/>
        </w:rPr>
        <w:t xml:space="preserve"> HeLa nucle</w:t>
      </w:r>
      <w:r w:rsidR="008D14C7" w:rsidRPr="000443A2">
        <w:rPr>
          <w:sz w:val="17"/>
          <w:szCs w:val="17"/>
        </w:rPr>
        <w:t>us after treatme</w:t>
      </w:r>
      <w:r w:rsidR="001206AF" w:rsidRPr="000443A2">
        <w:rPr>
          <w:sz w:val="17"/>
          <w:szCs w:val="17"/>
        </w:rPr>
        <w:t xml:space="preserve">nt of compound </w:t>
      </w:r>
      <w:r w:rsidR="001206AF" w:rsidRPr="000443A2">
        <w:rPr>
          <w:b/>
          <w:sz w:val="17"/>
          <w:szCs w:val="17"/>
        </w:rPr>
        <w:t>1</w:t>
      </w:r>
      <w:r w:rsidR="00C9642C" w:rsidRPr="000443A2">
        <w:rPr>
          <w:b/>
          <w:sz w:val="17"/>
          <w:szCs w:val="17"/>
        </w:rPr>
        <w:t>1</w:t>
      </w:r>
      <w:r w:rsidR="00296176" w:rsidRPr="000443A2">
        <w:rPr>
          <w:sz w:val="17"/>
          <w:szCs w:val="17"/>
        </w:rPr>
        <w:t>;</w:t>
      </w:r>
      <w:r w:rsidR="00B105B0" w:rsidRPr="000443A2">
        <w:rPr>
          <w:sz w:val="17"/>
          <w:szCs w:val="17"/>
        </w:rPr>
        <w:t xml:space="preserve"> </w:t>
      </w:r>
      <w:r w:rsidR="00296176" w:rsidRPr="000443A2">
        <w:rPr>
          <w:sz w:val="17"/>
          <w:szCs w:val="17"/>
        </w:rPr>
        <w:t xml:space="preserve">bottom left: </w:t>
      </w:r>
      <w:r w:rsidR="00776C3A" w:rsidRPr="000443A2">
        <w:rPr>
          <w:sz w:val="17"/>
          <w:szCs w:val="17"/>
        </w:rPr>
        <w:t xml:space="preserve">CTD110.6 stained HeLa cells indicating </w:t>
      </w:r>
      <w:r w:rsidR="00776C3A" w:rsidRPr="000443A2">
        <w:rPr>
          <w:i/>
          <w:sz w:val="17"/>
          <w:szCs w:val="17"/>
        </w:rPr>
        <w:t>O</w:t>
      </w:r>
      <w:r w:rsidR="00776C3A" w:rsidRPr="000443A2">
        <w:rPr>
          <w:sz w:val="17"/>
          <w:szCs w:val="17"/>
        </w:rPr>
        <w:t>-GlcNAcylated proteins; bottom middle: HeLa cells</w:t>
      </w:r>
      <w:r w:rsidR="001206AF" w:rsidRPr="000443A2">
        <w:rPr>
          <w:sz w:val="17"/>
          <w:szCs w:val="17"/>
        </w:rPr>
        <w:t xml:space="preserve"> after treatment with compound </w:t>
      </w:r>
      <w:r w:rsidR="001206AF" w:rsidRPr="000443A2">
        <w:rPr>
          <w:b/>
          <w:sz w:val="17"/>
          <w:szCs w:val="17"/>
        </w:rPr>
        <w:t>1</w:t>
      </w:r>
      <w:r w:rsidR="00C9642C" w:rsidRPr="000443A2">
        <w:rPr>
          <w:b/>
          <w:sz w:val="17"/>
          <w:szCs w:val="17"/>
        </w:rPr>
        <w:t>1</w:t>
      </w:r>
      <w:r w:rsidR="00776C3A" w:rsidRPr="000443A2">
        <w:rPr>
          <w:sz w:val="17"/>
          <w:szCs w:val="17"/>
        </w:rPr>
        <w:t>; bottom right: merged image of depicting He</w:t>
      </w:r>
      <w:r w:rsidR="001206AF" w:rsidRPr="000443A2">
        <w:rPr>
          <w:sz w:val="17"/>
          <w:szCs w:val="17"/>
        </w:rPr>
        <w:t xml:space="preserve">La cells treated with compound </w:t>
      </w:r>
      <w:r w:rsidR="001206AF" w:rsidRPr="000443A2">
        <w:rPr>
          <w:b/>
          <w:sz w:val="17"/>
          <w:szCs w:val="17"/>
        </w:rPr>
        <w:t>1</w:t>
      </w:r>
      <w:r w:rsidR="00C9642C" w:rsidRPr="000443A2">
        <w:rPr>
          <w:b/>
          <w:sz w:val="17"/>
          <w:szCs w:val="17"/>
        </w:rPr>
        <w:t>1</w:t>
      </w:r>
      <w:r w:rsidR="00776C3A" w:rsidRPr="000443A2">
        <w:rPr>
          <w:sz w:val="17"/>
          <w:szCs w:val="17"/>
        </w:rPr>
        <w:t xml:space="preserve"> and the </w:t>
      </w:r>
      <w:r w:rsidR="00776C3A" w:rsidRPr="000443A2">
        <w:rPr>
          <w:i/>
          <w:sz w:val="17"/>
          <w:szCs w:val="17"/>
        </w:rPr>
        <w:t>O</w:t>
      </w:r>
      <w:r w:rsidR="00776C3A" w:rsidRPr="000443A2">
        <w:rPr>
          <w:sz w:val="17"/>
          <w:szCs w:val="17"/>
        </w:rPr>
        <w:t>-GlcNAcylated proteins in the cytoplasmic region.</w:t>
      </w:r>
      <w:r w:rsidR="009D19A8" w:rsidRPr="000443A2">
        <w:rPr>
          <w:sz w:val="17"/>
          <w:szCs w:val="17"/>
        </w:rPr>
        <w:t xml:space="preserve"> </w:t>
      </w:r>
    </w:p>
    <w:p w14:paraId="6D298E43" w14:textId="74C67886" w:rsidR="000443A2" w:rsidRDefault="00536D94" w:rsidP="000443A2">
      <w:pPr>
        <w:pStyle w:val="TAMainText"/>
      </w:pPr>
      <w:r w:rsidRPr="000443A2">
        <w:t>associated with the resulting immunoprecipitated proteins and simultaneous detection of Nup62, Nup153, and Nup214 using MAb414 revealed colocalization of fluorescence from NBD on three proteins with molecular weights corresponding to those of Nup62, Nup153, and Nup214. These data are consistent with Ac</w:t>
      </w:r>
      <w:r w:rsidRPr="000443A2">
        <w:rPr>
          <w:vertAlign w:val="subscript"/>
        </w:rPr>
        <w:t>3</w:t>
      </w:r>
      <w:r w:rsidRPr="000443A2">
        <w:t>GlcN-</w:t>
      </w:r>
      <w:r w:rsidRPr="000443A2">
        <w:rPr>
          <w:rFonts w:ascii="Symbol" w:hAnsi="Symbol"/>
        </w:rPr>
        <w:t></w:t>
      </w:r>
      <w:r w:rsidRPr="000443A2">
        <w:t>-Ala-NBD-</w:t>
      </w:r>
      <w:r w:rsidRPr="00335C1E">
        <w:rPr>
          <w:rFonts w:ascii="Symbol" w:hAnsi="Symbol"/>
        </w:rPr>
        <w:t></w:t>
      </w:r>
      <w:r w:rsidRPr="000443A2">
        <w:t>-1-P(Ac-SATE)</w:t>
      </w:r>
      <w:r w:rsidRPr="000443A2">
        <w:rPr>
          <w:vertAlign w:val="subscript"/>
        </w:rPr>
        <w:t>2</w:t>
      </w:r>
      <w:r w:rsidRPr="000443A2">
        <w:t xml:space="preserve"> (</w:t>
      </w:r>
      <w:r w:rsidRPr="000443A2">
        <w:rPr>
          <w:b/>
        </w:rPr>
        <w:t>11</w:t>
      </w:r>
      <w:r w:rsidRPr="000443A2">
        <w:t>) being converted within cells to UDP-GlcN-</w:t>
      </w:r>
      <w:r w:rsidRPr="00335C1E">
        <w:rPr>
          <w:rFonts w:ascii="Symbol" w:hAnsi="Symbol"/>
        </w:rPr>
        <w:t></w:t>
      </w:r>
      <w:r w:rsidRPr="000443A2">
        <w:t>-Ala-NBD (</w:t>
      </w:r>
      <w:r w:rsidRPr="000443A2">
        <w:rPr>
          <w:b/>
        </w:rPr>
        <w:t>1</w:t>
      </w:r>
      <w:r w:rsidRPr="000443A2">
        <w:t xml:space="preserve">), which in turn is used as a substrate by OGT to modify target proteins with the NBD-sugar analogue. We then turned to establishing whether we could use this probe in conjunction with fluorescence microscopy. This is of particular interest since recent reports have shown that metabolic two-step labeling, in conjunction with fluorescence lifetime imaging (FLIM) using genetically encoded fluorescent fusion proteins, can be used to quantify the extent of </w:t>
      </w:r>
      <w:r w:rsidRPr="000443A2">
        <w:rPr>
          <w:i/>
        </w:rPr>
        <w:t>O</w:t>
      </w:r>
      <w:r w:rsidRPr="000443A2">
        <w:t>-GlcNAc modification of target proteins of interest within cells.</w:t>
      </w:r>
      <w:r w:rsidRPr="000443A2">
        <w:fldChar w:fldCharType="begin"/>
      </w:r>
      <w:r w:rsidR="005169E2">
        <w:instrText xml:space="preserve"> ADDIN EN.CITE &lt;EndNote&gt;&lt;Cite&gt;&lt;Author&gt;Doll&lt;/Author&gt;&lt;Year&gt;2016&lt;/Year&gt;&lt;RecNum&gt;20&lt;/RecNum&gt;&lt;DisplayText&gt;&lt;style face="superscript"&gt;30, 38&lt;/style&gt;&lt;/DisplayText&gt;&lt;record&gt;&lt;rec-number&gt;20&lt;/rec-number&gt;&lt;foreign-keys&gt;&lt;key app="EN" db-id="p5adzazz4x5xv2ewsfspvpzs2dep5xp</w:instrText>
      </w:r>
      <w:r w:rsidR="005169E2">
        <w:rPr>
          <w:rFonts w:hint="eastAsia"/>
        </w:rPr>
        <w:instrText>wzzpf" timestamp="0"&gt;20&lt;/key&gt;&lt;/foreign-keys&gt;&lt;ref-type name="Journal Article"&gt;17&lt;/ref-type&gt;&lt;contributors&gt;&lt;authors&gt;&lt;author&gt;Doll, Franziska&lt;/author&gt;&lt;author&gt;Buntz, Annette&lt;/author&gt;&lt;author&gt;Späte, Anne</w:instrText>
      </w:r>
      <w:r w:rsidR="005169E2">
        <w:rPr>
          <w:rFonts w:hint="eastAsia"/>
        </w:rPr>
        <w:instrText>‐</w:instrText>
      </w:r>
      <w:r w:rsidR="005169E2">
        <w:rPr>
          <w:rFonts w:hint="eastAsia"/>
        </w:rPr>
        <w:instrText>Katrin&lt;/author&gt;&lt;author&gt;Schart, Verena F&lt;/author&gt;&lt;author&gt;Timper, Alexander&lt;/author&gt;&lt;author&gt;Schrimpf, Waldemar&lt;/author&gt;&lt;author&gt;Hauck, Christof R&lt;/author&gt;&lt;author&gt;Zumbusch, Andreas&lt;/author&gt;&lt;author&gt;Wittmann, Valentin&lt;/author&gt;&lt;/authors&gt;&lt;/contributors&gt;&lt;titles&gt;&lt;title&gt;Visualization of Protein</w:instrText>
      </w:r>
      <w:r w:rsidR="005169E2">
        <w:rPr>
          <w:rFonts w:hint="eastAsia"/>
        </w:rPr>
        <w:instrText>‐</w:instrText>
      </w:r>
      <w:r w:rsidR="005169E2">
        <w:rPr>
          <w:rFonts w:hint="eastAsia"/>
        </w:rPr>
        <w:instrText>Specific Glycosylation inside</w:instrText>
      </w:r>
      <w:r w:rsidR="005169E2">
        <w:instrText xml:space="preserve"> Living Cells&lt;/title&gt;&lt;secondary-title&gt;Angew. Chem. Int. Ed.&lt;/secondary-title&gt;&lt;/titles&gt;&lt;pages&gt;2262-2266&lt;/pages&gt;&lt;volume&gt;55&lt;/volume&gt;&lt;number&gt;6&lt;/number&gt;&lt;dates&gt;&lt;year&gt;2016&lt;/year&gt;&lt;/dates&gt;&lt;isbn&gt;1521-3773&lt;/isbn&gt;&lt;urls&gt;&lt;/urls&gt;&lt;/record&gt;&lt;/Cite&gt;&lt;Cite&gt;&lt;Author&gt;Lin&lt;/Author&gt;&lt;Year&gt;2015&lt;/Year&gt;&lt;RecNum&gt;46&lt;/RecNum&gt;&lt;record&gt;&lt;rec-number&gt;46&lt;/rec-number&gt;&lt;foreign-keys&gt;&lt;key app="EN" db-id="p5adzazz4x5xv2ewsfspvpzs2dep5xpwzzpf" timestamp="0"&gt;46&lt;/key&gt;&lt;/foreign-keys&gt;&lt;ref-type name="Journal Article"&gt;17&lt;/ref-type&gt;&lt;contributors&gt;&lt;authors&gt;&lt;aut</w:instrText>
      </w:r>
      <w:r w:rsidR="005169E2">
        <w:rPr>
          <w:rFonts w:hint="eastAsia"/>
        </w:rPr>
        <w:instrText>hor&gt;Lin, Wei&lt;/author&gt;&lt;author&gt;Gao, Ling&lt;/author&gt;&lt;author&gt;Chen, Xing&lt;/author&gt;&lt;/authors&gt;&lt;/contributors&gt;&lt;titles&gt;&lt;title&gt;Protein</w:instrText>
      </w:r>
      <w:r w:rsidR="005169E2">
        <w:rPr>
          <w:rFonts w:hint="eastAsia"/>
        </w:rPr>
        <w:instrText>‐</w:instrText>
      </w:r>
      <w:r w:rsidR="005169E2">
        <w:rPr>
          <w:rFonts w:hint="eastAsia"/>
        </w:rPr>
        <w:instrText>Specific Imaging of O</w:instrText>
      </w:r>
      <w:r w:rsidR="005169E2">
        <w:rPr>
          <w:rFonts w:hint="eastAsia"/>
        </w:rPr>
        <w:instrText>‐</w:instrText>
      </w:r>
      <w:r w:rsidR="005169E2">
        <w:rPr>
          <w:rFonts w:hint="eastAsia"/>
        </w:rPr>
        <w:instrText>GlcNAcylation in Single Cells&lt;/title&gt;&lt;secondary-title&gt;ChemBioChem &lt;/secondary-title&gt;&lt;/titles&gt;&lt;pages&gt;2571-2575&lt;/</w:instrText>
      </w:r>
      <w:r w:rsidR="005169E2">
        <w:instrText>pages&gt;&lt;volume&gt;16&lt;/volume&gt;&lt;number&gt;18&lt;/number&gt;&lt;dates&gt;&lt;year&gt;2015&lt;/year&gt;&lt;/dates&gt;&lt;isbn&gt;1439-7633&lt;/isbn&gt;&lt;urls&gt;&lt;/urls&gt;&lt;/record&gt;&lt;/Cite&gt;&lt;/EndNote&gt;</w:instrText>
      </w:r>
      <w:r w:rsidRPr="000443A2">
        <w:fldChar w:fldCharType="separate"/>
      </w:r>
      <w:r w:rsidR="005169E2" w:rsidRPr="005169E2">
        <w:rPr>
          <w:noProof/>
          <w:vertAlign w:val="superscript"/>
        </w:rPr>
        <w:t>30, 38</w:t>
      </w:r>
      <w:r w:rsidRPr="000443A2">
        <w:fldChar w:fldCharType="end"/>
      </w:r>
      <w:r w:rsidRPr="000443A2">
        <w:t xml:space="preserve"> We therefore incubated MEF cells for 20 hours with 100 </w:t>
      </w:r>
      <w:r w:rsidRPr="000443A2">
        <w:rPr>
          <w:rFonts w:ascii="Symbol" w:hAnsi="Symbol"/>
        </w:rPr>
        <w:t></w:t>
      </w:r>
      <w:r w:rsidRPr="000443A2">
        <w:t>M</w:t>
      </w:r>
      <w:r w:rsidR="00360FB3">
        <w:t xml:space="preserve">. </w:t>
      </w:r>
      <w:r w:rsidR="00360FB3" w:rsidRPr="000443A2">
        <w:t>Ac</w:t>
      </w:r>
      <w:r w:rsidR="00360FB3" w:rsidRPr="000443A2">
        <w:rPr>
          <w:vertAlign w:val="subscript"/>
        </w:rPr>
        <w:t>3</w:t>
      </w:r>
      <w:r w:rsidR="00360FB3" w:rsidRPr="000443A2">
        <w:t>GlcN-</w:t>
      </w:r>
      <w:r w:rsidR="00360FB3" w:rsidRPr="000443A2">
        <w:rPr>
          <w:rFonts w:ascii="Symbol" w:hAnsi="Symbol"/>
        </w:rPr>
        <w:t></w:t>
      </w:r>
      <w:r w:rsidR="00360FB3" w:rsidRPr="000443A2">
        <w:t>-Ala-NBD-</w:t>
      </w:r>
      <w:r w:rsidR="00360FB3" w:rsidRPr="000443A2">
        <w:rPr>
          <w:rFonts w:ascii="Symbol" w:hAnsi="Symbol"/>
        </w:rPr>
        <w:t></w:t>
      </w:r>
      <w:r w:rsidR="00360FB3" w:rsidRPr="000443A2">
        <w:t>-1-P(Ac-SATE)</w:t>
      </w:r>
      <w:r w:rsidR="00360FB3" w:rsidRPr="000443A2">
        <w:rPr>
          <w:vertAlign w:val="subscript"/>
        </w:rPr>
        <w:t>2</w:t>
      </w:r>
      <w:r w:rsidR="00360FB3" w:rsidRPr="000443A2">
        <w:t xml:space="preserve"> (</w:t>
      </w:r>
      <w:r w:rsidR="00360FB3" w:rsidRPr="000443A2">
        <w:rPr>
          <w:b/>
        </w:rPr>
        <w:t>11</w:t>
      </w:r>
      <w:r w:rsidR="00360FB3" w:rsidRPr="000443A2">
        <w:t>). After fixing and washing the cells, fluorescence microscopy revealed widespread labeling throughout the cytoplasm and nucleus (</w:t>
      </w:r>
      <w:r w:rsidR="00360FB3" w:rsidRPr="000443A2">
        <w:rPr>
          <w:b/>
        </w:rPr>
        <w:t>Figure 5C</w:t>
      </w:r>
      <w:r w:rsidR="00360FB3" w:rsidRPr="000443A2">
        <w:t>). Immunocytochemical imaging of MAb414 immunoreactivity, superimposed over NBD fluorescence, supports components of the nuclear pore being modified with GlcN-</w:t>
      </w:r>
      <w:r w:rsidR="00360FB3" w:rsidRPr="000443A2">
        <w:rPr>
          <w:rFonts w:ascii="Symbol" w:hAnsi="Symbol"/>
        </w:rPr>
        <w:t></w:t>
      </w:r>
      <w:r w:rsidR="00360FB3" w:rsidRPr="000443A2">
        <w:t>-Ala-NBD</w:t>
      </w:r>
      <w:r w:rsidR="00360FB3">
        <w:t>. Notably, we observe significant fluorescence associated NBD fluorescence associated with what may be the nuceolus within cells. The basis for this labebeling is unclear but given that many nuclear proteins are O-GlcNAc</w:t>
      </w:r>
      <w:r w:rsidR="00360FB3" w:rsidRPr="000443A2">
        <w:t xml:space="preserve"> modified, this may </w:t>
      </w:r>
      <w:r w:rsidR="00360FB3">
        <w:t>point to a specific set of proteins that</w:t>
      </w:r>
      <w:r w:rsidR="000443A2">
        <w:t xml:space="preserve"> </w:t>
      </w:r>
      <w:r w:rsidR="000443A2" w:rsidRPr="004B073E">
        <w:t xml:space="preserve">are preferentially </w:t>
      </w:r>
    </w:p>
    <w:p w14:paraId="393C9FFB" w14:textId="0D4B205F" w:rsidR="00360FB3" w:rsidRPr="000443A2" w:rsidRDefault="00360FB3" w:rsidP="000443A2">
      <w:pPr>
        <w:spacing w:after="0"/>
        <w:rPr>
          <w:rFonts w:ascii="Arno Pro" w:hAnsi="Arno Pro"/>
          <w:sz w:val="6"/>
          <w:szCs w:val="6"/>
        </w:rPr>
      </w:pPr>
    </w:p>
    <w:p w14:paraId="127409F6" w14:textId="16259CA7" w:rsidR="00536D94" w:rsidRPr="000443A2" w:rsidRDefault="00360FB3" w:rsidP="000443A2">
      <w:pPr>
        <w:spacing w:after="0"/>
        <w:rPr>
          <w:rFonts w:ascii="Arial" w:hAnsi="Arial" w:cs="Arial"/>
          <w:b/>
          <w:noProof/>
          <w:sz w:val="20"/>
          <w:szCs w:val="20"/>
        </w:rPr>
      </w:pPr>
      <w:r w:rsidRPr="000443A2">
        <w:rPr>
          <w:noProof/>
          <w:sz w:val="20"/>
          <w:szCs w:val="20"/>
          <w:lang w:val="en-GB" w:eastAsia="en-GB"/>
        </w:rPr>
        <w:drawing>
          <wp:anchor distT="0" distB="0" distL="114300" distR="114300" simplePos="0" relativeHeight="251752448" behindDoc="0" locked="0" layoutInCell="1" allowOverlap="1" wp14:anchorId="0D634A13" wp14:editId="7AACD78D">
            <wp:simplePos x="0" y="0"/>
            <wp:positionH relativeFrom="column">
              <wp:posOffset>155923</wp:posOffset>
            </wp:positionH>
            <wp:positionV relativeFrom="paragraph">
              <wp:posOffset>24622</wp:posOffset>
            </wp:positionV>
            <wp:extent cx="2664963" cy="1678106"/>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4963" cy="1678106"/>
                    </a:xfrm>
                    <a:prstGeom prst="rect">
                      <a:avLst/>
                    </a:prstGeom>
                    <a:noFill/>
                    <a:ln>
                      <a:noFill/>
                    </a:ln>
                  </pic:spPr>
                </pic:pic>
              </a:graphicData>
            </a:graphic>
          </wp:anchor>
        </w:drawing>
      </w:r>
      <w:r w:rsidR="00536D94" w:rsidRPr="000443A2">
        <w:rPr>
          <w:rFonts w:ascii="Arial" w:hAnsi="Arial" w:cs="Arial"/>
          <w:b/>
          <w:noProof/>
          <w:sz w:val="20"/>
          <w:szCs w:val="20"/>
        </w:rPr>
        <w:t>A</w:t>
      </w:r>
    </w:p>
    <w:p w14:paraId="53D642A5" w14:textId="77777777" w:rsidR="00360FB3" w:rsidRDefault="00360FB3" w:rsidP="00536D94">
      <w:pPr>
        <w:rPr>
          <w:noProof/>
        </w:rPr>
      </w:pPr>
    </w:p>
    <w:p w14:paraId="5DC788AF" w14:textId="77777777" w:rsidR="00360FB3" w:rsidRDefault="00360FB3" w:rsidP="00536D94">
      <w:pPr>
        <w:rPr>
          <w:noProof/>
        </w:rPr>
      </w:pPr>
    </w:p>
    <w:p w14:paraId="4AD38C1F" w14:textId="77777777" w:rsidR="00360FB3" w:rsidRDefault="00360FB3" w:rsidP="00536D94">
      <w:pPr>
        <w:rPr>
          <w:noProof/>
        </w:rPr>
      </w:pPr>
    </w:p>
    <w:p w14:paraId="30B36657" w14:textId="5406E487" w:rsidR="00360FB3" w:rsidRDefault="00360FB3" w:rsidP="00536D94">
      <w:pPr>
        <w:rPr>
          <w:noProof/>
        </w:rPr>
      </w:pPr>
    </w:p>
    <w:p w14:paraId="6D83309E" w14:textId="77777777" w:rsidR="00360FB3" w:rsidRPr="000443A2" w:rsidRDefault="00360FB3" w:rsidP="00536D94">
      <w:pPr>
        <w:rPr>
          <w:noProof/>
          <w:sz w:val="6"/>
          <w:szCs w:val="6"/>
        </w:rPr>
      </w:pPr>
    </w:p>
    <w:p w14:paraId="6D69F2B7" w14:textId="4C53BCC5" w:rsidR="00360FB3" w:rsidRDefault="00360FB3" w:rsidP="00536D94">
      <w:pPr>
        <w:rPr>
          <w:noProof/>
        </w:rPr>
      </w:pPr>
      <w:r w:rsidRPr="002A2CC3">
        <w:rPr>
          <w:noProof/>
          <w:lang w:val="en-GB" w:eastAsia="en-GB"/>
        </w:rPr>
        <w:drawing>
          <wp:anchor distT="0" distB="0" distL="114300" distR="114300" simplePos="0" relativeHeight="251753472" behindDoc="0" locked="0" layoutInCell="1" allowOverlap="1" wp14:anchorId="0A2C01EF" wp14:editId="69695D3D">
            <wp:simplePos x="0" y="0"/>
            <wp:positionH relativeFrom="column">
              <wp:posOffset>26754</wp:posOffset>
            </wp:positionH>
            <wp:positionV relativeFrom="paragraph">
              <wp:posOffset>289560</wp:posOffset>
            </wp:positionV>
            <wp:extent cx="3012141" cy="238315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r="19778"/>
                    <a:stretch/>
                  </pic:blipFill>
                  <pic:spPr bwMode="auto">
                    <a:xfrm>
                      <a:off x="0" y="0"/>
                      <a:ext cx="3012141" cy="2383155"/>
                    </a:xfrm>
                    <a:prstGeom prst="rect">
                      <a:avLst/>
                    </a:prstGeom>
                    <a:noFill/>
                    <a:ln>
                      <a:noFill/>
                    </a:ln>
                    <a:extLst>
                      <a:ext uri="{53640926-AAD7-44D8-BBD7-CCE9431645EC}">
                        <a14:shadowObscured xmlns:a14="http://schemas.microsoft.com/office/drawing/2010/main"/>
                      </a:ext>
                    </a:extLst>
                  </pic:spPr>
                </pic:pic>
              </a:graphicData>
            </a:graphic>
          </wp:anchor>
        </w:drawing>
      </w:r>
    </w:p>
    <w:p w14:paraId="08AEE6A1" w14:textId="388E760E" w:rsidR="00536D94" w:rsidRDefault="00536D94" w:rsidP="00536D94">
      <w:pPr>
        <w:rPr>
          <w:rFonts w:ascii="Arial" w:hAnsi="Arial" w:cs="Arial"/>
          <w:b/>
        </w:rPr>
      </w:pPr>
      <w:r w:rsidRPr="00B52514">
        <w:rPr>
          <w:rFonts w:ascii="Arial" w:hAnsi="Arial" w:cs="Arial"/>
          <w:b/>
        </w:rPr>
        <w:t>B</w:t>
      </w:r>
    </w:p>
    <w:p w14:paraId="1BFD6C59" w14:textId="700C6E0A" w:rsidR="00360FB3" w:rsidRDefault="00360FB3" w:rsidP="00536D94">
      <w:pPr>
        <w:rPr>
          <w:rFonts w:ascii="Arial" w:hAnsi="Arial" w:cs="Arial"/>
          <w:b/>
        </w:rPr>
      </w:pPr>
    </w:p>
    <w:p w14:paraId="64324E46" w14:textId="0B688075" w:rsidR="00360FB3" w:rsidRDefault="00360FB3" w:rsidP="00536D94">
      <w:pPr>
        <w:rPr>
          <w:rFonts w:ascii="Arial" w:hAnsi="Arial" w:cs="Arial"/>
          <w:b/>
        </w:rPr>
      </w:pPr>
    </w:p>
    <w:p w14:paraId="78F1B941" w14:textId="77777777" w:rsidR="00360FB3" w:rsidRDefault="00360FB3" w:rsidP="00536D94">
      <w:pPr>
        <w:rPr>
          <w:rFonts w:ascii="Arial" w:hAnsi="Arial" w:cs="Arial"/>
          <w:b/>
        </w:rPr>
      </w:pPr>
    </w:p>
    <w:p w14:paraId="6C5CED0B" w14:textId="77777777" w:rsidR="00360FB3" w:rsidRDefault="00360FB3" w:rsidP="00536D94">
      <w:pPr>
        <w:rPr>
          <w:rFonts w:ascii="Arial" w:hAnsi="Arial" w:cs="Arial"/>
          <w:b/>
        </w:rPr>
      </w:pPr>
    </w:p>
    <w:p w14:paraId="43FEB7B5" w14:textId="006F1522" w:rsidR="00360FB3" w:rsidRDefault="00360FB3" w:rsidP="00536D94">
      <w:pPr>
        <w:rPr>
          <w:noProof/>
        </w:rPr>
      </w:pPr>
    </w:p>
    <w:p w14:paraId="0A2ADF5B" w14:textId="77777777" w:rsidR="00360FB3" w:rsidRPr="00CB6606" w:rsidRDefault="00360FB3" w:rsidP="00536D94">
      <w:pPr>
        <w:rPr>
          <w:noProof/>
        </w:rPr>
      </w:pPr>
    </w:p>
    <w:p w14:paraId="38D2742C" w14:textId="784BCD6E" w:rsidR="00536D94" w:rsidRDefault="00536D94" w:rsidP="00536D94">
      <w:pPr>
        <w:rPr>
          <w:rFonts w:ascii="Arial" w:hAnsi="Arial" w:cs="Arial"/>
          <w:b/>
        </w:rPr>
      </w:pPr>
    </w:p>
    <w:p w14:paraId="7CBF92F9" w14:textId="553EF0FA" w:rsidR="00536D94" w:rsidRPr="000443A2" w:rsidRDefault="00536D94" w:rsidP="00536D94">
      <w:pPr>
        <w:pStyle w:val="VAFigureCaption"/>
        <w:rPr>
          <w:sz w:val="17"/>
          <w:szCs w:val="17"/>
        </w:rPr>
      </w:pPr>
      <w:r w:rsidRPr="000443A2">
        <w:rPr>
          <w:b/>
          <w:sz w:val="17"/>
          <w:szCs w:val="17"/>
        </w:rPr>
        <w:t>Figure 6.</w:t>
      </w:r>
      <w:r w:rsidRPr="000443A2">
        <w:rPr>
          <w:sz w:val="17"/>
          <w:szCs w:val="17"/>
        </w:rPr>
        <w:t xml:space="preserve"> Cellular proteins are modified by O-GlcN-NBD through the action of OGT. (A) Immunoprecipitation of nucleoporins. Left lane: Immunoblotting using mAB414 antibody indicates nucleopore proteins that are immunoprecipitated; Middle lane: Fluorescent bands indicate proteins that were glycosylated with the GlcN-NBD residue; Right lane: Merger of left and middle lane indicating overlapping immunoreactivity and fluorophore. (B) Left blot: Treatment of MEF cells with 4-HT leads to decreased OGT. Middle blot: GlcN-NBD</w:t>
      </w:r>
      <w:r w:rsidRPr="000443A2" w:rsidDel="004A7CB8">
        <w:rPr>
          <w:sz w:val="17"/>
          <w:szCs w:val="17"/>
        </w:rPr>
        <w:t xml:space="preserve"> </w:t>
      </w:r>
      <w:r w:rsidRPr="000443A2">
        <w:rPr>
          <w:sz w:val="17"/>
          <w:szCs w:val="17"/>
        </w:rPr>
        <w:t xml:space="preserve">labeled proteins in the nuclear extract of control and OGT KO MEF cells obtained from incubating cells with compound 11. Right blot: Fluorescence signal from immunoprecipitated Nup62 is diminished after knocking out OGT.  </w:t>
      </w:r>
    </w:p>
    <w:p w14:paraId="3805B47E" w14:textId="32A3E534" w:rsidR="00536D94" w:rsidRDefault="000443A2" w:rsidP="000443A2">
      <w:pPr>
        <w:pStyle w:val="TAMainText"/>
      </w:pPr>
      <w:r w:rsidRPr="004B073E">
        <w:t>modified using this probe or alternatively, some non-specific accumulation of the probe within this compartment.</w:t>
      </w:r>
      <w:r w:rsidR="00536D94" w:rsidRPr="004B073E">
        <w:t>are preferentially modified using this probe or alternatively, some non-specific accumulation of the probe within this compartment.</w:t>
      </w:r>
    </w:p>
    <w:p w14:paraId="4DEA0B4E" w14:textId="001A0683" w:rsidR="00536D94" w:rsidRDefault="00536D94" w:rsidP="000443A2">
      <w:pPr>
        <w:pStyle w:val="TAMainText"/>
      </w:pPr>
      <w:r>
        <w:t xml:space="preserve">    To confirm that OGT is responsible for modification of the proteins in cells we used engineered mouse embryonic fibroblast (MEF) cells [MEF(OGT</w:t>
      </w:r>
      <w:r w:rsidRPr="00390A53">
        <w:rPr>
          <w:vertAlign w:val="superscript"/>
        </w:rPr>
        <w:t>F/Y</w:t>
      </w:r>
      <w:r>
        <w:t xml:space="preserve">)] in which the </w:t>
      </w:r>
      <w:r w:rsidRPr="00390A53">
        <w:rPr>
          <w:i/>
        </w:rPr>
        <w:t>OGT</w:t>
      </w:r>
      <w:r>
        <w:t xml:space="preserve"> gene is flanked by loxP recombination sites and also harbor a transgene encoding the Cre recombinase from which expression of Cre can be induced by treatment of cells with tamoxifen or related analogues.</w:t>
      </w:r>
      <w:r>
        <w:rPr>
          <w:b/>
          <w:sz w:val="20"/>
          <w:szCs w:val="20"/>
        </w:rPr>
        <w:fldChar w:fldCharType="begin"/>
      </w:r>
      <w:r w:rsidR="005169E2">
        <w:rPr>
          <w:b/>
          <w:sz w:val="20"/>
          <w:szCs w:val="20"/>
        </w:rPr>
        <w:instrText xml:space="preserve"> ADDIN EN.CITE &lt;EndNote&gt;&lt;Cite&gt;&lt;Author&gt;Kazemi&lt;/Author&gt;&lt;Year&gt;2010&lt;/Year&gt;&lt;RecNum&gt;45&lt;/RecNum&gt;&lt;DisplayText&gt;&lt;style face="superscript"&gt;54&lt;/style&gt;&lt;/DisplayText&gt;&lt;record&gt;&lt;rec-number&gt;45&lt;/rec-number&gt;&lt;foreign-keys&gt;&lt;key app="EN" db-id="p5adzazz4x5xv2ewsfspvpzs2dep5xpwzzpf" timestamp="0"&gt;45&lt;/key&gt;&lt;/foreign-keys&gt;&lt;ref-type name="Journal Article"&gt;17&lt;/ref-type&gt;&lt;contributors&gt;&lt;authors&gt;&lt;author&gt;Kazemi, Zahra&lt;/author&gt;&lt;author&gt;Chang, Hana&lt;/author&gt;&lt;author&gt;Haserodt, Sarah&lt;/author&gt;&lt;author&gt;McKen, Cathrine&lt;/author&gt;&lt;author&gt;Zachara, Natasha E.&lt;/author&gt;&lt;/authors&gt;&lt;/contributors&gt;&lt;titles&gt;&lt;title&gt;&lt;style face="italic" font="default" size="100%"&gt;O&lt;/style&gt;&lt;style face="normal" font="default" size="100%"&gt;-Linked &lt;/style&gt;&lt;style face="normal" font="Symbol" charset="2" size="100%"&gt;b&lt;/style&gt;&lt;style face="normal" font="default" size="100%"&gt;-&lt;/style&gt;&lt;style face="italic" font="default" size="100%"&gt;N&lt;/style&gt;&lt;style face="normal" font="default" size="100%"&gt;-acetylglucosamine (&lt;/style&gt;&lt;style face="italic" font="default" size="100%"&gt;O&lt;/style&gt;&lt;style face="normal" font="default" size="100%"&gt;-GlcNAc) regulates stress-induced heat shock protein expression in a GSK-3&lt;/style&gt;&lt;style face="normal" font="Symbol" charset="2" size="100%"&gt;b&lt;/style&gt;&lt;style face="normal" font="default" size="100%"&gt;-dependent manner&lt;/style&gt;&lt;/title&gt;&lt;secondary-title&gt;J. Biol. Chem.&lt;/secondary-title&gt;&lt;/titles&gt;&lt;pages&gt;39096-39107&lt;/pages&gt;&lt;volume&gt;285&lt;/volume&gt;&lt;number&gt;50&lt;/number&gt;&lt;dates&gt;&lt;year&gt;2010&lt;/year&gt;&lt;/dates&gt;&lt;publisher&gt;ASBMB&lt;/publisher&gt;&lt;isbn&gt;0021-9258&lt;/isbn&gt;&lt;urls&gt;&lt;/urls&gt;&lt;/record&gt;&lt;/Cite&gt;&lt;/EndNote&gt;</w:instrText>
      </w:r>
      <w:r>
        <w:rPr>
          <w:b/>
          <w:sz w:val="20"/>
          <w:szCs w:val="20"/>
        </w:rPr>
        <w:fldChar w:fldCharType="separate"/>
      </w:r>
      <w:r w:rsidR="005169E2" w:rsidRPr="005169E2">
        <w:rPr>
          <w:b/>
          <w:noProof/>
          <w:sz w:val="20"/>
          <w:szCs w:val="20"/>
          <w:vertAlign w:val="superscript"/>
        </w:rPr>
        <w:t>54</w:t>
      </w:r>
      <w:r>
        <w:rPr>
          <w:b/>
          <w:sz w:val="20"/>
          <w:szCs w:val="20"/>
        </w:rPr>
        <w:fldChar w:fldCharType="end"/>
      </w:r>
      <w:r>
        <w:t xml:space="preserve"> Accordingly, these cells enable inducible deletion of the </w:t>
      </w:r>
      <w:r w:rsidRPr="009F1AC6">
        <w:rPr>
          <w:i/>
        </w:rPr>
        <w:t>OGT</w:t>
      </w:r>
      <w:r>
        <w:t xml:space="preserve"> gene. We incubated these cells with 4-hydroxytamoxifen (4-HT), or vehicle alone, for </w:t>
      </w:r>
      <w:r w:rsidRPr="00FA79F9">
        <w:t>56</w:t>
      </w:r>
      <w:r>
        <w:t xml:space="preserve"> hours prior to treatment with 50 </w:t>
      </w:r>
      <w:r w:rsidRPr="00C15A4A">
        <w:rPr>
          <w:rFonts w:ascii="Symbol" w:hAnsi="Symbol"/>
        </w:rPr>
        <w:t></w:t>
      </w:r>
      <w:r w:rsidRPr="00FA79F9">
        <w:t>M Ac</w:t>
      </w:r>
      <w:r w:rsidRPr="00FA79F9">
        <w:rPr>
          <w:vertAlign w:val="subscript"/>
        </w:rPr>
        <w:t>3</w:t>
      </w:r>
      <w:r w:rsidRPr="00FA79F9">
        <w:t>GlcN-</w:t>
      </w:r>
      <w:r w:rsidRPr="00FA79F9">
        <w:rPr>
          <w:rFonts w:ascii="Symbol" w:hAnsi="Symbol"/>
        </w:rPr>
        <w:t></w:t>
      </w:r>
      <w:r w:rsidRPr="00FA79F9">
        <w:t>-Ala-NBD-</w:t>
      </w:r>
      <w:r w:rsidRPr="00E301D7">
        <w:rPr>
          <w:rFonts w:ascii="Symbol" w:hAnsi="Symbol"/>
        </w:rPr>
        <w:t></w:t>
      </w:r>
      <w:r>
        <w:t>-</w:t>
      </w:r>
      <w:r w:rsidRPr="00FA79F9">
        <w:t>1-P(Ac-SATE)</w:t>
      </w:r>
      <w:r w:rsidRPr="00FA79F9">
        <w:rPr>
          <w:vertAlign w:val="subscript"/>
        </w:rPr>
        <w:t>2</w:t>
      </w:r>
      <w:r w:rsidRPr="00FA79F9">
        <w:t xml:space="preserve"> (11) for 16 hours</w:t>
      </w:r>
      <w:r>
        <w:t xml:space="preserve">. We confirmed that OGT protein levels were greatly decreased by immunoblot and also observed, consistent with this decrease in OGT levels, that OGA levels also decreased, as did overall </w:t>
      </w:r>
      <w:r w:rsidRPr="00685B56">
        <w:rPr>
          <w:i/>
        </w:rPr>
        <w:t>O</w:t>
      </w:r>
      <w:r>
        <w:t>-GlcNAc levels (</w:t>
      </w:r>
      <w:r w:rsidRPr="008A4188">
        <w:rPr>
          <w:b/>
        </w:rPr>
        <w:t>Figure</w:t>
      </w:r>
      <w:r w:rsidRPr="00A8419E">
        <w:t xml:space="preserve"> </w:t>
      </w:r>
      <w:r>
        <w:rPr>
          <w:b/>
        </w:rPr>
        <w:t>6</w:t>
      </w:r>
      <w:r w:rsidRPr="00A8419E">
        <w:rPr>
          <w:b/>
        </w:rPr>
        <w:t>B</w:t>
      </w:r>
      <w:r>
        <w:t xml:space="preserve">). Notably, control cells having normal levels of OGT showed labeling of proteins when treated with </w:t>
      </w:r>
      <w:r w:rsidRPr="00231457">
        <w:rPr>
          <w:b/>
        </w:rPr>
        <w:t>11</w:t>
      </w:r>
      <w:r>
        <w:rPr>
          <w:b/>
        </w:rPr>
        <w:t xml:space="preserve"> </w:t>
      </w:r>
      <w:r>
        <w:t xml:space="preserve">whereas cells in which the OGT gene had been deleted showed much reduced protein labeling. These data indicate that OGT is the principle enzyme responsible for fluorescent labeling of proteins </w:t>
      </w:r>
      <w:r w:rsidRPr="00A8419E">
        <w:t>with Ac</w:t>
      </w:r>
      <w:r w:rsidRPr="00A8419E">
        <w:rPr>
          <w:vertAlign w:val="subscript"/>
        </w:rPr>
        <w:t>3</w:t>
      </w:r>
      <w:r w:rsidRPr="00A8419E">
        <w:t>GlcN-</w:t>
      </w:r>
      <w:r w:rsidRPr="00A8419E">
        <w:rPr>
          <w:rFonts w:ascii="Symbol" w:hAnsi="Symbol"/>
        </w:rPr>
        <w:t></w:t>
      </w:r>
      <w:r w:rsidRPr="00A8419E">
        <w:t>-Ala-NBD-</w:t>
      </w:r>
      <w:r w:rsidRPr="00E301D7">
        <w:rPr>
          <w:rFonts w:ascii="Symbol" w:hAnsi="Symbol"/>
        </w:rPr>
        <w:t></w:t>
      </w:r>
      <w:r>
        <w:t>-</w:t>
      </w:r>
      <w:r w:rsidRPr="00A8419E">
        <w:t>1-P(Ac-SATE)</w:t>
      </w:r>
      <w:r w:rsidRPr="00A8419E">
        <w:rPr>
          <w:vertAlign w:val="subscript"/>
        </w:rPr>
        <w:t>2</w:t>
      </w:r>
      <w:r w:rsidRPr="00A8419E">
        <w:t xml:space="preserve"> (</w:t>
      </w:r>
      <w:r w:rsidRPr="00A8419E">
        <w:rPr>
          <w:b/>
        </w:rPr>
        <w:t>11</w:t>
      </w:r>
      <w:r w:rsidRPr="00A8419E">
        <w:t>) within cells. As a</w:t>
      </w:r>
      <w:r>
        <w:t xml:space="preserve">n additional test whether OGT function is required for modification of </w:t>
      </w:r>
      <w:r w:rsidRPr="001D58E9">
        <w:rPr>
          <w:i/>
        </w:rPr>
        <w:t>O</w:t>
      </w:r>
      <w:r>
        <w:t xml:space="preserve">-GlcNAcylated proteins with unnatural metabolic precursor </w:t>
      </w:r>
      <w:r w:rsidRPr="00773B89">
        <w:rPr>
          <w:b/>
        </w:rPr>
        <w:t>11</w:t>
      </w:r>
      <w:r>
        <w:t xml:space="preserve">, we examined modification of nuclear pore protein Nup62 using these same cell lines. Immunoprecipitation of Nup62 from these cells revealed that only in control cells containing normal levels of OGT did we observe significant </w:t>
      </w:r>
      <w:r w:rsidRPr="00C15A4A">
        <w:t>GlcN-</w:t>
      </w:r>
      <w:r w:rsidRPr="001715CA">
        <w:sym w:font="Symbol" w:char="F062"/>
      </w:r>
      <w:r w:rsidRPr="00C15A4A">
        <w:t>-Ala-NBD</w:t>
      </w:r>
      <w:r>
        <w:t xml:space="preserve">-labeled Nup62. Collectively, these data provided strong evidence for OGT being responsible for fluorescent labeling of </w:t>
      </w:r>
      <w:r w:rsidRPr="001D58E9">
        <w:rPr>
          <w:i/>
        </w:rPr>
        <w:t>O</w:t>
      </w:r>
      <w:r>
        <w:t xml:space="preserve">-GlcNAcylated proteins by </w:t>
      </w:r>
      <w:r w:rsidRPr="00773B89">
        <w:rPr>
          <w:b/>
        </w:rPr>
        <w:t xml:space="preserve">11 </w:t>
      </w:r>
      <w:r>
        <w:t>within cells.</w:t>
      </w:r>
    </w:p>
    <w:p w14:paraId="104A6172" w14:textId="10891122" w:rsidR="009D19A8" w:rsidRDefault="009D19A8" w:rsidP="000443A2">
      <w:pPr>
        <w:pStyle w:val="TAMainText"/>
      </w:pPr>
    </w:p>
    <w:p w14:paraId="119B5637" w14:textId="7C4A57E3" w:rsidR="00141A79" w:rsidRPr="000443A2" w:rsidRDefault="00E621D8" w:rsidP="000443A2">
      <w:pPr>
        <w:pStyle w:val="TAMainText"/>
        <w:rPr>
          <w:b/>
        </w:rPr>
      </w:pPr>
      <w:r w:rsidRPr="000443A2">
        <w:rPr>
          <w:rFonts w:ascii="Helvetica" w:hAnsi="Helvetica" w:cs="Arial"/>
          <w:b/>
          <w:color w:val="17365D" w:themeColor="text2" w:themeShade="BF"/>
          <w:sz w:val="22"/>
          <w:szCs w:val="22"/>
        </w:rPr>
        <w:t>CONCLUSIONS</w:t>
      </w:r>
    </w:p>
    <w:p w14:paraId="10EE9E1B" w14:textId="60AAB739" w:rsidR="004A7CB8" w:rsidRDefault="00141A79" w:rsidP="000443A2">
      <w:pPr>
        <w:pStyle w:val="TAMainText"/>
      </w:pPr>
      <w:r>
        <w:t xml:space="preserve">We show that OGT tolerates unnatural analogues of the donor substrate UDP-GlcNAc in which the 2-acetamido group is replaced by </w:t>
      </w:r>
      <w:r w:rsidR="00CD7BAC">
        <w:t xml:space="preserve">relatively </w:t>
      </w:r>
      <w:r>
        <w:t xml:space="preserve">large substituents including, as shown here, by fluorophores such as NBD. This observation should open the door to convenient new direct transfer assays for OGT that do not rely on the use of radioactivity, </w:t>
      </w:r>
      <w:r w:rsidR="00CD7BAC">
        <w:t>which should prove</w:t>
      </w:r>
      <w:r>
        <w:t xml:space="preserve"> useful for the wider community. We build on these observations to show that one step labeling of </w:t>
      </w:r>
      <w:r w:rsidRPr="001D58E9">
        <w:rPr>
          <w:i/>
        </w:rPr>
        <w:t>O</w:t>
      </w:r>
      <w:r>
        <w:t>-GlcNAcylated proteins within live cells can be realized by feeding cells with a suitable</w:t>
      </w:r>
      <w:r w:rsidRPr="009133B1">
        <w:t xml:space="preserve"> </w:t>
      </w:r>
      <w:r>
        <w:t>metabolic precursor that can be assimilated at a late stage by the hexosamine biosynthetic pathway. In particular, we find that feeding cells with suitably protected 1-phosphosugar analogues, exemplified here by Ac</w:t>
      </w:r>
      <w:r w:rsidRPr="00521E6B">
        <w:rPr>
          <w:vertAlign w:val="subscript"/>
        </w:rPr>
        <w:t>3</w:t>
      </w:r>
      <w:r w:rsidRPr="00A341AC">
        <w:t>GlcN-Gly-</w:t>
      </w:r>
      <w:r w:rsidRPr="00420D21">
        <w:rPr>
          <w:rFonts w:ascii="Symbol" w:hAnsi="Symbol"/>
        </w:rPr>
        <w:t></w:t>
      </w:r>
      <w:r w:rsidRPr="00A341AC">
        <w:t>-Ala-NBD-</w:t>
      </w:r>
      <w:r w:rsidRPr="00E301D7">
        <w:rPr>
          <w:rFonts w:ascii="Symbol" w:hAnsi="Symbol"/>
        </w:rPr>
        <w:t></w:t>
      </w:r>
      <w:r>
        <w:t>-</w:t>
      </w:r>
      <w:r w:rsidRPr="00A341AC">
        <w:t>1-P(Ac-SATE)</w:t>
      </w:r>
      <w:r w:rsidRPr="0058436A">
        <w:rPr>
          <w:vertAlign w:val="subscript"/>
        </w:rPr>
        <w:t>2</w:t>
      </w:r>
      <w:r>
        <w:t xml:space="preserve"> (</w:t>
      </w:r>
      <w:r w:rsidRPr="00FA79F9">
        <w:rPr>
          <w:b/>
        </w:rPr>
        <w:t>10</w:t>
      </w:r>
      <w:r>
        <w:t>)</w:t>
      </w:r>
      <w:r w:rsidR="00CD7BAC">
        <w:t>,</w:t>
      </w:r>
      <w:r w:rsidR="00B13273">
        <w:t xml:space="preserve"> lead</w:t>
      </w:r>
      <w:r w:rsidR="00CD7BAC">
        <w:t>s</w:t>
      </w:r>
      <w:r>
        <w:t xml:space="preserve"> to labeling of </w:t>
      </w:r>
      <w:r w:rsidR="00CD7BAC">
        <w:t xml:space="preserve">known </w:t>
      </w:r>
      <w:r w:rsidRPr="001D58E9">
        <w:rPr>
          <w:i/>
        </w:rPr>
        <w:t>O</w:t>
      </w:r>
      <w:r>
        <w:t>-GlcNAcylated</w:t>
      </w:r>
      <w:r w:rsidRPr="00141A79">
        <w:t xml:space="preserve"> </w:t>
      </w:r>
      <w:r>
        <w:t xml:space="preserve">proteins such as nucleoporins with a GlcN-NBD </w:t>
      </w:r>
      <w:r w:rsidR="00CD7BAC">
        <w:t>residue</w:t>
      </w:r>
      <w:r>
        <w:t xml:space="preserve">. </w:t>
      </w:r>
      <w:r w:rsidR="007C0B6A">
        <w:t>We find</w:t>
      </w:r>
      <w:r>
        <w:t xml:space="preserve"> the structure of the </w:t>
      </w:r>
      <w:r w:rsidRPr="006B3399">
        <w:rPr>
          <w:i/>
        </w:rPr>
        <w:t>N</w:t>
      </w:r>
      <w:r>
        <w:t>-</w:t>
      </w:r>
      <w:r w:rsidRPr="00141A79">
        <w:t xml:space="preserve"> </w:t>
      </w:r>
      <w:r>
        <w:t>acyl linker moiety plays a key role in governing</w:t>
      </w:r>
      <w:r w:rsidR="004A7CB8" w:rsidRPr="004A7CB8">
        <w:t xml:space="preserve"> </w:t>
      </w:r>
      <w:r w:rsidR="004A7CB8">
        <w:t>the utility of such probes and suggests that further tuning of the structure may enable more efficient labeling. Notably, genetic engineering of cells to express mutant AGX1 tolerant of modifications to the N-acyl group is unnecessary and does not lead to more efficient labeling in cells (</w:t>
      </w:r>
      <w:r w:rsidR="004A7CB8" w:rsidRPr="00583EF7">
        <w:rPr>
          <w:b/>
        </w:rPr>
        <w:t>Supplementary Figure</w:t>
      </w:r>
      <w:r w:rsidR="004A7CB8">
        <w:rPr>
          <w:b/>
        </w:rPr>
        <w:t xml:space="preserve"> S6</w:t>
      </w:r>
      <w:r w:rsidR="004A7CB8">
        <w:t xml:space="preserve">). Accordingly, we expect that this approach will prove useful in a wide range of cells to explore the physiological roles and regulation of </w:t>
      </w:r>
      <w:r w:rsidR="004A7CB8" w:rsidRPr="001D58E9">
        <w:rPr>
          <w:i/>
        </w:rPr>
        <w:t>O</w:t>
      </w:r>
      <w:r w:rsidR="004A7CB8">
        <w:t xml:space="preserve">-GlcNAc in different cellular models. </w:t>
      </w:r>
    </w:p>
    <w:p w14:paraId="5BDC4241" w14:textId="701E5757" w:rsidR="005C680E" w:rsidRDefault="000443A2" w:rsidP="000443A2">
      <w:pPr>
        <w:pStyle w:val="TAMainText"/>
      </w:pPr>
      <w:r>
        <w:t xml:space="preserve">    </w:t>
      </w:r>
      <w:r w:rsidR="004A7CB8">
        <w:t>Though we find that OGT is clearly the principle</w:t>
      </w:r>
      <w:r w:rsidR="004A7CB8" w:rsidRPr="004A7CB8">
        <w:t xml:space="preserve"> </w:t>
      </w:r>
      <w:r w:rsidR="004A7CB8">
        <w:t>transferase mediating the labeling of cells with GlcN-NBD, it is possible that other transferases may</w:t>
      </w:r>
      <w:r w:rsidR="004A7CB8" w:rsidRPr="004A7CB8">
        <w:t xml:space="preserve"> </w:t>
      </w:r>
      <w:r w:rsidR="004A7CB8">
        <w:t>tolerate this unnatural donor sugar, though given our observations this would likely be at a lower level</w:t>
      </w:r>
      <w:r w:rsidR="004A7CB8" w:rsidDel="004A7CB8">
        <w:t xml:space="preserve"> </w:t>
      </w:r>
      <w:r w:rsidR="005C680E">
        <w:t>of efficiency than OGT-catalyzed transfer. An obvious limitation to this one-step approach, shared with two-step metabolic labeling</w:t>
      </w:r>
      <w:r w:rsidR="001D0FB5">
        <w:t xml:space="preserve"> </w:t>
      </w:r>
      <w:r w:rsidR="005C680E">
        <w:t xml:space="preserve">strategies, is that the kinetics of OGT-catalyzed transfer of these unnatural GlcNAc analogues do not match the kinetics of transfer of GlcNAc itself. Nevertheless, </w:t>
      </w:r>
      <w:r w:rsidR="00990F1A">
        <w:t xml:space="preserve">such one step </w:t>
      </w:r>
      <w:r w:rsidR="001D0FB5">
        <w:t xml:space="preserve">metabolic in cell </w:t>
      </w:r>
      <w:r w:rsidR="00990F1A">
        <w:t xml:space="preserve">labeling presents </w:t>
      </w:r>
      <w:r w:rsidR="001D0FB5">
        <w:t>the</w:t>
      </w:r>
      <w:r w:rsidR="00990F1A">
        <w:t xml:space="preserve"> possibilit</w:t>
      </w:r>
      <w:r w:rsidR="001D0FB5">
        <w:t xml:space="preserve">y of performing a range of experiments. </w:t>
      </w:r>
    </w:p>
    <w:p w14:paraId="511971CB" w14:textId="309442B0" w:rsidR="00580037" w:rsidRDefault="000443A2" w:rsidP="000443A2">
      <w:pPr>
        <w:pStyle w:val="TAMainText"/>
      </w:pPr>
      <w:r>
        <w:t xml:space="preserve">    </w:t>
      </w:r>
      <w:r w:rsidR="001D0FB5">
        <w:t xml:space="preserve">One can envision for example, generating additional probes </w:t>
      </w:r>
      <w:r w:rsidR="005C680E">
        <w:t>that incorporate photophysically distinct fluorochromes that could enable</w:t>
      </w:r>
      <w:r w:rsidR="00CD7BAC">
        <w:t xml:space="preserve"> </w:t>
      </w:r>
      <w:r w:rsidR="005C680E">
        <w:t xml:space="preserve">two colour pulse-chase experiments. </w:t>
      </w:r>
      <w:r w:rsidR="00D86F90">
        <w:t xml:space="preserve">Additionally, we expect that engineering these metabolic precursors should </w:t>
      </w:r>
      <w:r w:rsidR="00B13273">
        <w:t>permit</w:t>
      </w:r>
      <w:r w:rsidR="00D86F90">
        <w:t xml:space="preserve"> delivery of other moieties of interest, such as biotin, which could enable </w:t>
      </w:r>
      <w:r w:rsidR="00CD7BAC">
        <w:t xml:space="preserve">simple </w:t>
      </w:r>
      <w:r w:rsidR="00D86F90">
        <w:t xml:space="preserve">proteomic strategies to studying </w:t>
      </w:r>
      <w:r w:rsidR="00D86F90" w:rsidRPr="001D58E9">
        <w:rPr>
          <w:i/>
        </w:rPr>
        <w:t>O</w:t>
      </w:r>
      <w:r w:rsidR="00D86F90">
        <w:t xml:space="preserve">-GlcNAcylation. </w:t>
      </w:r>
      <w:r w:rsidR="005C680E">
        <w:t xml:space="preserve">Perhaps most notably, this one step strategy may be used in conjunction with </w:t>
      </w:r>
      <w:r w:rsidR="006C7705">
        <w:t>approaches described recently in which fluorescence lifetime imaging (</w:t>
      </w:r>
      <w:r w:rsidR="005C680E">
        <w:t>FLIM</w:t>
      </w:r>
      <w:r w:rsidR="006C7705">
        <w:t>)</w:t>
      </w:r>
      <w:r w:rsidR="005C680E">
        <w:t xml:space="preserve"> to monitor the extent of modification of specific proteins of interest directly within cells.</w:t>
      </w:r>
      <w:r w:rsidR="00E017CA">
        <w:fldChar w:fldCharType="begin"/>
      </w:r>
      <w:r w:rsidR="005169E2">
        <w:instrText xml:space="preserve"> ADDIN EN.CITE &lt;EndNote&gt;&lt;Cite&gt;&lt;Author&gt;Doll&lt;/Author&gt;&lt;Year&gt;2016&lt;/Year&gt;&lt;RecNum&gt;20&lt;/RecNum&gt;&lt;DisplayText&gt;&lt;style face="superscript"&gt;30, 38&lt;/style&gt;&lt;/DisplayText&gt;&lt;record&gt;&lt;rec-number&gt;20&lt;/rec-number&gt;&lt;foreign-keys&gt;&lt;key app="EN" db-id="p5adzazz4x5xv2ewsfspvpzs2dep5xp</w:instrText>
      </w:r>
      <w:r w:rsidR="005169E2">
        <w:rPr>
          <w:rFonts w:hint="eastAsia"/>
        </w:rPr>
        <w:instrText>wzzpf" timestamp="0"&gt;20&lt;/key&gt;&lt;/foreign-keys&gt;&lt;ref-type name="Journal Article"&gt;17&lt;/ref-type&gt;&lt;contributors&gt;&lt;authors&gt;&lt;author&gt;Doll, Franziska&lt;/author&gt;&lt;author&gt;Buntz, Annette&lt;/author&gt;&lt;author&gt;Späte, Anne</w:instrText>
      </w:r>
      <w:r w:rsidR="005169E2">
        <w:rPr>
          <w:rFonts w:hint="eastAsia"/>
        </w:rPr>
        <w:instrText>‐</w:instrText>
      </w:r>
      <w:r w:rsidR="005169E2">
        <w:rPr>
          <w:rFonts w:hint="eastAsia"/>
        </w:rPr>
        <w:instrText>Katrin&lt;/author&gt;&lt;author&gt;Schart, Verena F&lt;/author&gt;&lt;author&gt;Timper, Alexander&lt;/author&gt;&lt;author&gt;Schrimpf, Waldemar&lt;/author&gt;&lt;author&gt;Hauck, Christof R&lt;/author&gt;&lt;author&gt;Zumbusch, Andreas&lt;/author&gt;&lt;author&gt;Wittmann, Valentin&lt;/author&gt;&lt;/authors&gt;&lt;/contributors&gt;&lt;titles&gt;&lt;title&gt;Visualization of Protein</w:instrText>
      </w:r>
      <w:r w:rsidR="005169E2">
        <w:rPr>
          <w:rFonts w:hint="eastAsia"/>
        </w:rPr>
        <w:instrText>‐</w:instrText>
      </w:r>
      <w:r w:rsidR="005169E2">
        <w:rPr>
          <w:rFonts w:hint="eastAsia"/>
        </w:rPr>
        <w:instrText>Specific Glycosylation inside</w:instrText>
      </w:r>
      <w:r w:rsidR="005169E2">
        <w:instrText xml:space="preserve"> Living Cells&lt;/title&gt;&lt;secondary-title&gt;Angew. Chem. Int. Ed.&lt;/secondary-title&gt;&lt;/titles&gt;&lt;pages&gt;2262-2266&lt;/pages&gt;&lt;volume&gt;55&lt;/volume&gt;&lt;number&gt;6&lt;/number&gt;&lt;dates&gt;&lt;year&gt;2016&lt;/year&gt;&lt;/dates&gt;&lt;isbn&gt;1521-3773&lt;/isbn&gt;&lt;urls&gt;&lt;/urls&gt;&lt;/record&gt;&lt;/Cite&gt;&lt;Cite&gt;&lt;Author&gt;Lin&lt;/Author&gt;&lt;Year&gt;2015&lt;/Year&gt;&lt;RecNum&gt;46&lt;/RecNum&gt;&lt;record&gt;&lt;rec-number&gt;46&lt;/rec-number&gt;&lt;foreign-keys&gt;&lt;key app="EN" db-id="p5adzazz4x5xv2ewsfspvpzs2dep5xpwzzpf" timestamp="0"&gt;46&lt;/key&gt;&lt;/foreign-keys&gt;&lt;ref-type name="Journal Article"&gt;17&lt;/ref-type&gt;&lt;contributors&gt;&lt;authors&gt;&lt;aut</w:instrText>
      </w:r>
      <w:r w:rsidR="005169E2">
        <w:rPr>
          <w:rFonts w:hint="eastAsia"/>
        </w:rPr>
        <w:instrText>hor&gt;Lin, Wei&lt;/author&gt;&lt;author&gt;Gao, Ling&lt;/author&gt;&lt;author&gt;Chen, Xing&lt;/author&gt;&lt;/authors&gt;&lt;/contributors&gt;&lt;titles&gt;&lt;title&gt;Protein</w:instrText>
      </w:r>
      <w:r w:rsidR="005169E2">
        <w:rPr>
          <w:rFonts w:hint="eastAsia"/>
        </w:rPr>
        <w:instrText>‐</w:instrText>
      </w:r>
      <w:r w:rsidR="005169E2">
        <w:rPr>
          <w:rFonts w:hint="eastAsia"/>
        </w:rPr>
        <w:instrText>Specific Imaging of O</w:instrText>
      </w:r>
      <w:r w:rsidR="005169E2">
        <w:rPr>
          <w:rFonts w:hint="eastAsia"/>
        </w:rPr>
        <w:instrText>‐</w:instrText>
      </w:r>
      <w:r w:rsidR="005169E2">
        <w:rPr>
          <w:rFonts w:hint="eastAsia"/>
        </w:rPr>
        <w:instrText>GlcNAcylation in Single Cells&lt;/title&gt;&lt;secondary-title&gt;ChemBioChem &lt;/secondary-title&gt;&lt;/titles&gt;&lt;pages&gt;2571-2575&lt;/</w:instrText>
      </w:r>
      <w:r w:rsidR="005169E2">
        <w:instrText>pages&gt;&lt;volume&gt;16&lt;/volume&gt;&lt;number&gt;18&lt;/number&gt;&lt;dates&gt;&lt;year&gt;2015&lt;/year&gt;&lt;/dates&gt;&lt;isbn&gt;1439-7633&lt;/isbn&gt;&lt;urls&gt;&lt;/urls&gt;&lt;/record&gt;&lt;/Cite&gt;&lt;/EndNote&gt;</w:instrText>
      </w:r>
      <w:r w:rsidR="00E017CA">
        <w:fldChar w:fldCharType="separate"/>
      </w:r>
      <w:r w:rsidR="005169E2" w:rsidRPr="005169E2">
        <w:rPr>
          <w:noProof/>
          <w:vertAlign w:val="superscript"/>
        </w:rPr>
        <w:t>30, 38</w:t>
      </w:r>
      <w:r w:rsidR="00E017CA">
        <w:fldChar w:fldCharType="end"/>
      </w:r>
      <w:r w:rsidR="00B43F76" w:rsidRPr="005C0E88">
        <w:fldChar w:fldCharType="begin"/>
      </w:r>
      <w:r w:rsidR="00DB04A1" w:rsidRPr="005C0E88">
        <w:instrText xml:space="preserve"> </w:instrText>
      </w:r>
      <w:r w:rsidR="00B43F76" w:rsidRPr="005C0E88">
        <w:fldChar w:fldCharType="separate"/>
      </w:r>
      <w:r w:rsidR="00DB04A1">
        <w:t>{Lin, 2015 #45;Doll, 2016 #31}</w:t>
      </w:r>
      <w:r w:rsidR="00B43F76" w:rsidRPr="005C0E88">
        <w:fldChar w:fldCharType="end"/>
      </w:r>
      <w:r w:rsidR="005C680E">
        <w:t xml:space="preserve"> These</w:t>
      </w:r>
      <w:r w:rsidR="00B13273">
        <w:t xml:space="preserve"> FLIM</w:t>
      </w:r>
      <w:r w:rsidR="005C680E">
        <w:t xml:space="preserve"> studies made use of two-step chemoselective ligation chemistry, which does not permit </w:t>
      </w:r>
      <w:r w:rsidR="00CD7BAC">
        <w:t xml:space="preserve">continuous </w:t>
      </w:r>
      <w:r w:rsidR="005C680E">
        <w:t>imaging of protein modification</w:t>
      </w:r>
      <w:r w:rsidR="00CD7BAC">
        <w:t xml:space="preserve"> in cells</w:t>
      </w:r>
      <w:r w:rsidR="005C680E">
        <w:t xml:space="preserve">. </w:t>
      </w:r>
      <w:r w:rsidR="00B13273">
        <w:t>Accordingly</w:t>
      </w:r>
      <w:r w:rsidR="00D86F90">
        <w:t>,</w:t>
      </w:r>
      <w:r w:rsidR="00B13273">
        <w:t xml:space="preserve"> this one-step metabolic feeding strategy,</w:t>
      </w:r>
      <w:r w:rsidR="00D86F90">
        <w:t xml:space="preserve"> </w:t>
      </w:r>
      <w:r w:rsidR="005C680E">
        <w:t>when used in conjunction with genetically engineered proteins of</w:t>
      </w:r>
      <w:r w:rsidR="00754053">
        <w:t xml:space="preserve"> interest fused to suitable fluo</w:t>
      </w:r>
      <w:r w:rsidR="006B3399">
        <w:t>re</w:t>
      </w:r>
      <w:r w:rsidR="005C680E">
        <w:t xml:space="preserve">scent proteins, could permit monitoring the </w:t>
      </w:r>
      <w:r w:rsidR="00D86F90">
        <w:t xml:space="preserve">spatiotemporal action of </w:t>
      </w:r>
      <w:r w:rsidR="005C680E">
        <w:t xml:space="preserve">OGT </w:t>
      </w:r>
      <w:r w:rsidR="00D86F90">
        <w:t xml:space="preserve">action </w:t>
      </w:r>
      <w:r w:rsidR="005C680E">
        <w:t xml:space="preserve">on target proteins </w:t>
      </w:r>
      <w:r w:rsidR="00D86F90">
        <w:t>of interest within live cells in</w:t>
      </w:r>
      <w:r w:rsidR="005C680E">
        <w:t xml:space="preserve"> real time using FLIM. </w:t>
      </w:r>
    </w:p>
    <w:p w14:paraId="3F24ADCA" w14:textId="77777777" w:rsidR="00990F1A" w:rsidRDefault="00990F1A" w:rsidP="000443A2">
      <w:pPr>
        <w:pStyle w:val="TAMainText"/>
      </w:pPr>
    </w:p>
    <w:p w14:paraId="7904836A" w14:textId="58AD4C1A" w:rsidR="000443A2" w:rsidRPr="000443A2" w:rsidRDefault="000443A2" w:rsidP="000443A2">
      <w:pPr>
        <w:pStyle w:val="TAMainText"/>
        <w:rPr>
          <w:sz w:val="22"/>
          <w:szCs w:val="22"/>
        </w:rPr>
      </w:pPr>
      <w:r>
        <w:rPr>
          <w:rFonts w:ascii="Helvetica" w:hAnsi="Helvetica" w:cs="Arial"/>
          <w:b/>
          <w:color w:val="17365D" w:themeColor="text2" w:themeShade="BF"/>
          <w:sz w:val="22"/>
          <w:szCs w:val="22"/>
        </w:rPr>
        <w:t>ASSOCIATED-CONTENT</w:t>
      </w:r>
    </w:p>
    <w:p w14:paraId="14B4FBC0" w14:textId="1F9E41F2" w:rsidR="00435F92" w:rsidRPr="00141A79" w:rsidRDefault="00435F92" w:rsidP="000443A2">
      <w:pPr>
        <w:pStyle w:val="SectionContent"/>
      </w:pPr>
      <w:r w:rsidRPr="00141A79">
        <w:t xml:space="preserve">Supporting </w:t>
      </w:r>
      <w:r w:rsidR="00141A79">
        <w:t xml:space="preserve">figures, Experimental methods, NMR characterization, and kinetic data figures. This material is available free of charge via the Internet at </w:t>
      </w:r>
      <w:hyperlink r:id="rId25" w:history="1">
        <w:r w:rsidR="00141A79" w:rsidRPr="00780292">
          <w:rPr>
            <w:rStyle w:val="Hyperlink"/>
          </w:rPr>
          <w:t>http://pubs.acs.org</w:t>
        </w:r>
      </w:hyperlink>
      <w:r w:rsidR="00141A79">
        <w:t xml:space="preserve">. </w:t>
      </w:r>
    </w:p>
    <w:p w14:paraId="3776CBA7" w14:textId="77777777" w:rsidR="00141A79" w:rsidRDefault="00141A79" w:rsidP="000443A2">
      <w:pPr>
        <w:pStyle w:val="TAMainText"/>
      </w:pPr>
    </w:p>
    <w:p w14:paraId="0B4D55F8" w14:textId="16B7F769" w:rsidR="000443A2" w:rsidRPr="000443A2" w:rsidRDefault="000443A2" w:rsidP="000443A2">
      <w:pPr>
        <w:pStyle w:val="TAMainText"/>
        <w:rPr>
          <w:b/>
        </w:rPr>
      </w:pPr>
      <w:r>
        <w:rPr>
          <w:rFonts w:ascii="Helvetica" w:hAnsi="Helvetica" w:cs="Arial"/>
          <w:b/>
          <w:color w:val="17365D" w:themeColor="text2" w:themeShade="BF"/>
          <w:sz w:val="22"/>
          <w:szCs w:val="22"/>
        </w:rPr>
        <w:t>AUTHOR INFORMATION</w:t>
      </w:r>
    </w:p>
    <w:p w14:paraId="31A6115E" w14:textId="77777777" w:rsidR="00E621D8" w:rsidRDefault="00E621D8" w:rsidP="00E621D8">
      <w:pPr>
        <w:pStyle w:val="SectionSubtitle"/>
      </w:pPr>
      <w:r>
        <w:t>Corresponding Author</w:t>
      </w:r>
    </w:p>
    <w:p w14:paraId="7E37D76A" w14:textId="1249A794" w:rsidR="00E621D8" w:rsidRDefault="00E621D8" w:rsidP="000443A2">
      <w:pPr>
        <w:pStyle w:val="SectionContent"/>
      </w:pPr>
      <w:r>
        <w:t>*E-mail:</w:t>
      </w:r>
      <w:r>
        <w:tab/>
        <w:t>dvocadlo@sfu.ca</w:t>
      </w:r>
      <w:r>
        <w:br/>
      </w:r>
      <w:r>
        <w:rPr>
          <w:rStyle w:val="SectionSubtitleChar"/>
        </w:rPr>
        <w:t xml:space="preserve">ORCID: </w:t>
      </w:r>
    </w:p>
    <w:p w14:paraId="60315FBE" w14:textId="3F4FF8B1" w:rsidR="003148D9" w:rsidRPr="003148D9" w:rsidRDefault="00435F92" w:rsidP="000443A2">
      <w:pPr>
        <w:pStyle w:val="SectionContent"/>
        <w:rPr>
          <w:b/>
        </w:rPr>
      </w:pPr>
      <w:r>
        <w:t>David J. Vocadlo</w:t>
      </w:r>
      <w:r w:rsidR="003148D9">
        <w:t xml:space="preserve">: </w:t>
      </w:r>
      <w:r w:rsidR="003148D9" w:rsidRPr="003148D9">
        <w:t>0000-0001-6897-5558</w:t>
      </w:r>
    </w:p>
    <w:p w14:paraId="19097537" w14:textId="7C0178C4" w:rsidR="00435F92" w:rsidRDefault="003148D9" w:rsidP="000443A2">
      <w:pPr>
        <w:pStyle w:val="SectionContent"/>
      </w:pPr>
      <w:r>
        <w:t xml:space="preserve">Hong Yee Tan: </w:t>
      </w:r>
      <w:r w:rsidRPr="003148D9">
        <w:t>0000-0003-3530-9350</w:t>
      </w:r>
      <w:r w:rsidR="00435F92">
        <w:tab/>
      </w:r>
      <w:r w:rsidR="00435F92">
        <w:tab/>
      </w:r>
      <w:r w:rsidR="00435F92">
        <w:br/>
      </w:r>
      <w:r w:rsidR="00E621D8">
        <w:rPr>
          <w:rStyle w:val="SectionSubtitleChar"/>
        </w:rPr>
        <w:t>Notes</w:t>
      </w:r>
      <w:r w:rsidR="00E621D8">
        <w:rPr>
          <w:b/>
        </w:rPr>
        <w:t>:</w:t>
      </w:r>
    </w:p>
    <w:p w14:paraId="1AE28365" w14:textId="77777777" w:rsidR="00435F92" w:rsidRDefault="00435F92" w:rsidP="000443A2">
      <w:pPr>
        <w:pStyle w:val="SectionContent"/>
      </w:pPr>
      <w:r>
        <w:t xml:space="preserve">The authors declare no competing financial interest. </w:t>
      </w:r>
    </w:p>
    <w:p w14:paraId="7ED766F2" w14:textId="77777777" w:rsidR="00435F92" w:rsidRDefault="00435F92" w:rsidP="000443A2">
      <w:pPr>
        <w:pStyle w:val="TAMainText"/>
      </w:pPr>
    </w:p>
    <w:p w14:paraId="5BF98436" w14:textId="63CA979E" w:rsidR="000443A2" w:rsidRPr="000443A2" w:rsidRDefault="000443A2" w:rsidP="000443A2">
      <w:pPr>
        <w:pStyle w:val="TAMainText"/>
        <w:rPr>
          <w:b/>
        </w:rPr>
      </w:pPr>
      <w:r>
        <w:rPr>
          <w:rFonts w:ascii="Helvetica" w:hAnsi="Helvetica" w:cs="Arial"/>
          <w:b/>
          <w:color w:val="17365D" w:themeColor="text2" w:themeShade="BF"/>
          <w:sz w:val="22"/>
          <w:szCs w:val="22"/>
        </w:rPr>
        <w:t>ACKNOWLEDGEMENTS</w:t>
      </w:r>
    </w:p>
    <w:p w14:paraId="0A61D47C" w14:textId="3DB08A15" w:rsidR="00435F92" w:rsidRPr="000443A2" w:rsidRDefault="00435F92" w:rsidP="000443A2">
      <w:pPr>
        <w:pStyle w:val="SectionContent"/>
      </w:pPr>
      <w:r w:rsidRPr="000443A2">
        <w:t xml:space="preserve">Financial support through a Discovery grant from the Natural Sciences and Engineering Research (D.V., NSERC, RGPIN/-2015-05426) and </w:t>
      </w:r>
      <w:r w:rsidR="00CD7BAC" w:rsidRPr="000443A2">
        <w:t xml:space="preserve">Operating grant from </w:t>
      </w:r>
      <w:r w:rsidRPr="000443A2">
        <w:t xml:space="preserve">the Canadian Institutes of Health Research (D.V., CIHR) is gratefully acknowledged. </w:t>
      </w:r>
      <w:r w:rsidR="00CD7BAC" w:rsidRPr="000443A2">
        <w:t>The authors thank J. Kohler (UT Southwestern) for the AGX mutant cell line</w:t>
      </w:r>
      <w:r w:rsidR="004A7CB8" w:rsidRPr="000443A2">
        <w:t xml:space="preserve"> and N. Zachara (Johns Hopkins) for the inducible OGT KO MEF cells</w:t>
      </w:r>
      <w:r w:rsidR="00CD7BAC" w:rsidRPr="000443A2">
        <w:t xml:space="preserve">. </w:t>
      </w:r>
      <w:r w:rsidRPr="000443A2">
        <w:t xml:space="preserve">D.V. acknowledges the kind support of the Canada Research Chairs program for a Tier I Canada Research Chair in Chemical Glycobiology and NSERC for support as an E.W.R. Steacie Memorial Fellow. </w:t>
      </w:r>
    </w:p>
    <w:p w14:paraId="2D52C831" w14:textId="303532B0" w:rsidR="002B0774" w:rsidRPr="002B0774" w:rsidRDefault="002B0774" w:rsidP="002B0774"/>
    <w:p w14:paraId="716D1555" w14:textId="0E1B2D68" w:rsidR="000443A2" w:rsidRPr="000443A2" w:rsidRDefault="000443A2" w:rsidP="000443A2">
      <w:pPr>
        <w:pStyle w:val="TAMainText"/>
        <w:rPr>
          <w:b/>
        </w:rPr>
      </w:pPr>
      <w:r>
        <w:rPr>
          <w:rFonts w:ascii="Helvetica" w:hAnsi="Helvetica" w:cs="Arial"/>
          <w:b/>
          <w:color w:val="17365D" w:themeColor="text2" w:themeShade="BF"/>
          <w:sz w:val="22"/>
          <w:szCs w:val="22"/>
        </w:rPr>
        <w:t>REFERENCES</w:t>
      </w:r>
    </w:p>
    <w:p w14:paraId="43AD7D97" w14:textId="77777777" w:rsidR="007C0B6A" w:rsidRPr="007C0B6A" w:rsidRDefault="001329F4" w:rsidP="007C0B6A">
      <w:pPr>
        <w:pStyle w:val="EndNoteBibliography"/>
        <w:spacing w:after="0"/>
        <w:jc w:val="both"/>
        <w:rPr>
          <w:noProof/>
        </w:rPr>
      </w:pPr>
      <w:r w:rsidRPr="004326AD">
        <w:rPr>
          <w:szCs w:val="16"/>
        </w:rPr>
        <w:fldChar w:fldCharType="begin"/>
      </w:r>
      <w:r w:rsidR="0073430D" w:rsidRPr="004326AD">
        <w:rPr>
          <w:szCs w:val="16"/>
        </w:rPr>
        <w:instrText xml:space="preserve"> ADDIN EN.REFLIST </w:instrText>
      </w:r>
      <w:r w:rsidRPr="004326AD">
        <w:rPr>
          <w:szCs w:val="16"/>
        </w:rPr>
        <w:fldChar w:fldCharType="separate"/>
      </w:r>
      <w:r w:rsidR="007C0B6A" w:rsidRPr="007C0B6A">
        <w:rPr>
          <w:noProof/>
        </w:rPr>
        <w:t xml:space="preserve">(1)  Torres, C. R.; Hart, G. W., </w:t>
      </w:r>
      <w:r w:rsidR="007C0B6A" w:rsidRPr="007C0B6A">
        <w:rPr>
          <w:i/>
          <w:noProof/>
        </w:rPr>
        <w:t xml:space="preserve">J Biol Chem </w:t>
      </w:r>
      <w:r w:rsidR="007C0B6A" w:rsidRPr="007C0B6A">
        <w:rPr>
          <w:b/>
          <w:noProof/>
        </w:rPr>
        <w:t>1984,</w:t>
      </w:r>
      <w:r w:rsidR="007C0B6A" w:rsidRPr="007C0B6A">
        <w:rPr>
          <w:noProof/>
        </w:rPr>
        <w:t xml:space="preserve"> </w:t>
      </w:r>
      <w:r w:rsidR="007C0B6A" w:rsidRPr="007C0B6A">
        <w:rPr>
          <w:i/>
          <w:noProof/>
        </w:rPr>
        <w:t>259</w:t>
      </w:r>
      <w:r w:rsidR="007C0B6A" w:rsidRPr="007C0B6A">
        <w:rPr>
          <w:noProof/>
        </w:rPr>
        <w:t>, 3308-17.</w:t>
      </w:r>
    </w:p>
    <w:p w14:paraId="10662AD5" w14:textId="77777777" w:rsidR="007C0B6A" w:rsidRPr="007C0B6A" w:rsidRDefault="007C0B6A" w:rsidP="007C0B6A">
      <w:pPr>
        <w:pStyle w:val="EndNoteBibliography"/>
        <w:spacing w:after="0"/>
        <w:jc w:val="both"/>
        <w:rPr>
          <w:noProof/>
        </w:rPr>
      </w:pPr>
      <w:r w:rsidRPr="007C0B6A">
        <w:rPr>
          <w:noProof/>
        </w:rPr>
        <w:t xml:space="preserve">(2)  Zachara, N.; Akimoto, Y.; Hart, G. W., The O-GlcNAc Modification. In </w:t>
      </w:r>
      <w:r w:rsidRPr="007C0B6A">
        <w:rPr>
          <w:i/>
          <w:noProof/>
        </w:rPr>
        <w:t>Essentials of Glycobiology</w:t>
      </w:r>
      <w:r w:rsidRPr="007C0B6A">
        <w:rPr>
          <w:noProof/>
        </w:rPr>
        <w:t>, 3rd ed.; Varki, A.; Cummings, R. D.; Esko, J. D.; Stanley, P.; Hart, G. W.; Aebi, M.; Darvill, A. G.; Kinoshita, T.; Packer, N. H.; Prestegard, J. H.; Schnaar, R. L.; Seeberger, P. H., Eds. Cold Spring Harbor (NY), 2015.</w:t>
      </w:r>
    </w:p>
    <w:p w14:paraId="40E9F6DF" w14:textId="77777777" w:rsidR="007C0B6A" w:rsidRPr="007C0B6A" w:rsidRDefault="007C0B6A" w:rsidP="007C0B6A">
      <w:pPr>
        <w:pStyle w:val="EndNoteBibliography"/>
        <w:spacing w:after="0"/>
        <w:jc w:val="both"/>
        <w:rPr>
          <w:noProof/>
        </w:rPr>
      </w:pPr>
      <w:r w:rsidRPr="007C0B6A">
        <w:rPr>
          <w:noProof/>
        </w:rPr>
        <w:t xml:space="preserve">(3)  Yang, X.; Qian, K., </w:t>
      </w:r>
      <w:r w:rsidRPr="007C0B6A">
        <w:rPr>
          <w:i/>
          <w:noProof/>
        </w:rPr>
        <w:t xml:space="preserve">Nat Rev Mol Cell Biol </w:t>
      </w:r>
      <w:r w:rsidRPr="007C0B6A">
        <w:rPr>
          <w:b/>
          <w:noProof/>
        </w:rPr>
        <w:t>2017,</w:t>
      </w:r>
      <w:r w:rsidRPr="007C0B6A">
        <w:rPr>
          <w:noProof/>
        </w:rPr>
        <w:t xml:space="preserve"> </w:t>
      </w:r>
      <w:r w:rsidRPr="007C0B6A">
        <w:rPr>
          <w:i/>
          <w:noProof/>
        </w:rPr>
        <w:t>18</w:t>
      </w:r>
      <w:r w:rsidRPr="007C0B6A">
        <w:rPr>
          <w:noProof/>
        </w:rPr>
        <w:t>, 452-465.</w:t>
      </w:r>
    </w:p>
    <w:p w14:paraId="37798E0F" w14:textId="77777777" w:rsidR="007C0B6A" w:rsidRPr="007C0B6A" w:rsidRDefault="007C0B6A" w:rsidP="007C0B6A">
      <w:pPr>
        <w:pStyle w:val="EndNoteBibliography"/>
        <w:spacing w:after="0"/>
        <w:jc w:val="both"/>
        <w:rPr>
          <w:noProof/>
        </w:rPr>
      </w:pPr>
      <w:r w:rsidRPr="007C0B6A">
        <w:rPr>
          <w:noProof/>
        </w:rPr>
        <w:t xml:space="preserve">(4)  Hart, G. W.; Slawson, C.; Ramirez-Correa, G.; Lagerlof, O., </w:t>
      </w:r>
      <w:r w:rsidRPr="007C0B6A">
        <w:rPr>
          <w:i/>
          <w:noProof/>
        </w:rPr>
        <w:t xml:space="preserve">Annu. Rev. Biochem. </w:t>
      </w:r>
      <w:r w:rsidRPr="007C0B6A">
        <w:rPr>
          <w:b/>
          <w:noProof/>
        </w:rPr>
        <w:t>2011,</w:t>
      </w:r>
      <w:r w:rsidRPr="007C0B6A">
        <w:rPr>
          <w:noProof/>
        </w:rPr>
        <w:t xml:space="preserve"> </w:t>
      </w:r>
      <w:r w:rsidRPr="007C0B6A">
        <w:rPr>
          <w:i/>
          <w:noProof/>
        </w:rPr>
        <w:t>80</w:t>
      </w:r>
      <w:r w:rsidRPr="007C0B6A">
        <w:rPr>
          <w:noProof/>
        </w:rPr>
        <w:t>, 825-858.</w:t>
      </w:r>
    </w:p>
    <w:p w14:paraId="682C629C" w14:textId="77777777" w:rsidR="007C0B6A" w:rsidRPr="007C0B6A" w:rsidRDefault="007C0B6A" w:rsidP="007C0B6A">
      <w:pPr>
        <w:pStyle w:val="EndNoteBibliography"/>
        <w:spacing w:after="0"/>
        <w:jc w:val="both"/>
        <w:rPr>
          <w:noProof/>
        </w:rPr>
      </w:pPr>
      <w:r w:rsidRPr="007C0B6A">
        <w:rPr>
          <w:noProof/>
        </w:rPr>
        <w:t xml:space="preserve">(5)  Hardivillé, S.; Hart, G. W., </w:t>
      </w:r>
      <w:r w:rsidRPr="007C0B6A">
        <w:rPr>
          <w:i/>
          <w:noProof/>
        </w:rPr>
        <w:t xml:space="preserve">Cell Metab. </w:t>
      </w:r>
      <w:r w:rsidRPr="007C0B6A">
        <w:rPr>
          <w:b/>
          <w:noProof/>
        </w:rPr>
        <w:t>2014,</w:t>
      </w:r>
      <w:r w:rsidRPr="007C0B6A">
        <w:rPr>
          <w:noProof/>
        </w:rPr>
        <w:t xml:space="preserve"> </w:t>
      </w:r>
      <w:r w:rsidRPr="007C0B6A">
        <w:rPr>
          <w:i/>
          <w:noProof/>
        </w:rPr>
        <w:t>20</w:t>
      </w:r>
      <w:r w:rsidRPr="007C0B6A">
        <w:rPr>
          <w:noProof/>
        </w:rPr>
        <w:t>, 208-213.</w:t>
      </w:r>
    </w:p>
    <w:p w14:paraId="0790DAD0" w14:textId="77777777" w:rsidR="007C0B6A" w:rsidRPr="007C0B6A" w:rsidRDefault="007C0B6A" w:rsidP="007C0B6A">
      <w:pPr>
        <w:pStyle w:val="EndNoteBibliography"/>
        <w:spacing w:after="0"/>
        <w:jc w:val="both"/>
        <w:rPr>
          <w:noProof/>
        </w:rPr>
      </w:pPr>
      <w:r w:rsidRPr="007C0B6A">
        <w:rPr>
          <w:noProof/>
        </w:rPr>
        <w:t xml:space="preserve">(6)  Lagerlof, O.; Slocomb, J. E.; Hong, I.; Aponte, Y.; Blackshaw, S.; Hart, G. W.; Huganir, R. L., </w:t>
      </w:r>
      <w:r w:rsidRPr="007C0B6A">
        <w:rPr>
          <w:i/>
          <w:noProof/>
        </w:rPr>
        <w:t xml:space="preserve">Science </w:t>
      </w:r>
      <w:r w:rsidRPr="007C0B6A">
        <w:rPr>
          <w:b/>
          <w:noProof/>
        </w:rPr>
        <w:t>2016,</w:t>
      </w:r>
      <w:r w:rsidRPr="007C0B6A">
        <w:rPr>
          <w:noProof/>
        </w:rPr>
        <w:t xml:space="preserve"> </w:t>
      </w:r>
      <w:r w:rsidRPr="007C0B6A">
        <w:rPr>
          <w:i/>
          <w:noProof/>
        </w:rPr>
        <w:t>351</w:t>
      </w:r>
      <w:r w:rsidRPr="007C0B6A">
        <w:rPr>
          <w:noProof/>
        </w:rPr>
        <w:t>, 1293-6.</w:t>
      </w:r>
    </w:p>
    <w:p w14:paraId="0D9A97D4" w14:textId="77777777" w:rsidR="007C0B6A" w:rsidRPr="007C0B6A" w:rsidRDefault="007C0B6A" w:rsidP="007C0B6A">
      <w:pPr>
        <w:pStyle w:val="EndNoteBibliography"/>
        <w:spacing w:after="0"/>
        <w:jc w:val="both"/>
        <w:rPr>
          <w:noProof/>
        </w:rPr>
      </w:pPr>
      <w:r w:rsidRPr="007C0B6A">
        <w:rPr>
          <w:noProof/>
        </w:rPr>
        <w:t xml:space="preserve">(7)  Groves, J. A.; Lee, A.; Yildirir, G.; Zachara, N. E., </w:t>
      </w:r>
      <w:r w:rsidRPr="007C0B6A">
        <w:rPr>
          <w:i/>
          <w:noProof/>
        </w:rPr>
        <w:t xml:space="preserve">Cell Stress Chaperones </w:t>
      </w:r>
      <w:r w:rsidRPr="007C0B6A">
        <w:rPr>
          <w:b/>
          <w:noProof/>
        </w:rPr>
        <w:t>2013,</w:t>
      </w:r>
      <w:r w:rsidRPr="007C0B6A">
        <w:rPr>
          <w:noProof/>
        </w:rPr>
        <w:t xml:space="preserve"> </w:t>
      </w:r>
      <w:r w:rsidRPr="007C0B6A">
        <w:rPr>
          <w:i/>
          <w:noProof/>
        </w:rPr>
        <w:t>18</w:t>
      </w:r>
      <w:r w:rsidRPr="007C0B6A">
        <w:rPr>
          <w:noProof/>
        </w:rPr>
        <w:t>, 535-58.</w:t>
      </w:r>
    </w:p>
    <w:p w14:paraId="0FAD5B06" w14:textId="77777777" w:rsidR="007C0B6A" w:rsidRPr="007C0B6A" w:rsidRDefault="007C0B6A" w:rsidP="007C0B6A">
      <w:pPr>
        <w:pStyle w:val="EndNoteBibliography"/>
        <w:spacing w:after="0"/>
        <w:jc w:val="both"/>
        <w:rPr>
          <w:noProof/>
        </w:rPr>
      </w:pPr>
      <w:r w:rsidRPr="007C0B6A">
        <w:rPr>
          <w:noProof/>
        </w:rPr>
        <w:t xml:space="preserve">(8)  Zachara, N. E.; O'Donnell, N.; Cheung, W. D.; Mercer, J. J.; Marth, J. D.; Hart, G. W., </w:t>
      </w:r>
      <w:r w:rsidRPr="007C0B6A">
        <w:rPr>
          <w:i/>
          <w:noProof/>
        </w:rPr>
        <w:t xml:space="preserve">J. Biol. Chem. </w:t>
      </w:r>
      <w:r w:rsidRPr="007C0B6A">
        <w:rPr>
          <w:b/>
          <w:noProof/>
        </w:rPr>
        <w:t>2004,</w:t>
      </w:r>
      <w:r w:rsidRPr="007C0B6A">
        <w:rPr>
          <w:noProof/>
        </w:rPr>
        <w:t xml:space="preserve"> </w:t>
      </w:r>
      <w:r w:rsidRPr="007C0B6A">
        <w:rPr>
          <w:i/>
          <w:noProof/>
        </w:rPr>
        <w:t>279</w:t>
      </w:r>
      <w:r w:rsidRPr="007C0B6A">
        <w:rPr>
          <w:noProof/>
        </w:rPr>
        <w:t>, 30133-30142.</w:t>
      </w:r>
    </w:p>
    <w:p w14:paraId="4CD2031F" w14:textId="77777777" w:rsidR="007C0B6A" w:rsidRPr="007C0B6A" w:rsidRDefault="007C0B6A" w:rsidP="007C0B6A">
      <w:pPr>
        <w:pStyle w:val="EndNoteBibliography"/>
        <w:spacing w:after="0"/>
        <w:jc w:val="both"/>
        <w:rPr>
          <w:noProof/>
        </w:rPr>
      </w:pPr>
      <w:r w:rsidRPr="007C0B6A">
        <w:rPr>
          <w:noProof/>
        </w:rPr>
        <w:t xml:space="preserve">(9)  Ferrer, C. M.; Sodi, V. L.; Reginato, M. J., </w:t>
      </w:r>
      <w:r w:rsidRPr="007C0B6A">
        <w:rPr>
          <w:i/>
          <w:noProof/>
        </w:rPr>
        <w:t xml:space="preserve">J. Mol. Biol. </w:t>
      </w:r>
      <w:r w:rsidRPr="007C0B6A">
        <w:rPr>
          <w:b/>
          <w:noProof/>
        </w:rPr>
        <w:t>2016,</w:t>
      </w:r>
      <w:r w:rsidRPr="007C0B6A">
        <w:rPr>
          <w:noProof/>
        </w:rPr>
        <w:t xml:space="preserve"> </w:t>
      </w:r>
      <w:r w:rsidRPr="007C0B6A">
        <w:rPr>
          <w:i/>
          <w:noProof/>
        </w:rPr>
        <w:t>428</w:t>
      </w:r>
      <w:r w:rsidRPr="007C0B6A">
        <w:rPr>
          <w:noProof/>
        </w:rPr>
        <w:t>, 3282-3294.</w:t>
      </w:r>
    </w:p>
    <w:p w14:paraId="2421CC74" w14:textId="77777777" w:rsidR="007C0B6A" w:rsidRPr="007C0B6A" w:rsidRDefault="007C0B6A" w:rsidP="007C0B6A">
      <w:pPr>
        <w:pStyle w:val="EndNoteBibliography"/>
        <w:spacing w:after="0"/>
        <w:jc w:val="both"/>
        <w:rPr>
          <w:noProof/>
        </w:rPr>
      </w:pPr>
      <w:r w:rsidRPr="007C0B6A">
        <w:rPr>
          <w:noProof/>
        </w:rPr>
        <w:t xml:space="preserve">(10)  Hanover, J. A.; Chen, W.; Bond, M. R., </w:t>
      </w:r>
      <w:r w:rsidRPr="007C0B6A">
        <w:rPr>
          <w:i/>
          <w:noProof/>
        </w:rPr>
        <w:t xml:space="preserve">J Bioenerg Biomembr </w:t>
      </w:r>
      <w:r w:rsidRPr="007C0B6A">
        <w:rPr>
          <w:b/>
          <w:noProof/>
        </w:rPr>
        <w:t>2018,</w:t>
      </w:r>
      <w:r w:rsidRPr="007C0B6A">
        <w:rPr>
          <w:noProof/>
        </w:rPr>
        <w:t xml:space="preserve"> </w:t>
      </w:r>
      <w:r w:rsidRPr="007C0B6A">
        <w:rPr>
          <w:i/>
          <w:noProof/>
        </w:rPr>
        <w:t>50</w:t>
      </w:r>
      <w:r w:rsidRPr="007C0B6A">
        <w:rPr>
          <w:noProof/>
        </w:rPr>
        <w:t>, 155-173.</w:t>
      </w:r>
    </w:p>
    <w:p w14:paraId="76E177B1" w14:textId="77777777" w:rsidR="007C0B6A" w:rsidRPr="007C0B6A" w:rsidRDefault="007C0B6A" w:rsidP="007C0B6A">
      <w:pPr>
        <w:pStyle w:val="EndNoteBibliography"/>
        <w:spacing w:after="0"/>
        <w:jc w:val="both"/>
        <w:rPr>
          <w:noProof/>
        </w:rPr>
      </w:pPr>
      <w:r w:rsidRPr="007C0B6A">
        <w:rPr>
          <w:noProof/>
        </w:rPr>
        <w:t xml:space="preserve">(11)  Wright, J. N.; Collins, H. E.; Wende, A. R.; Chatham, J. C., </w:t>
      </w:r>
      <w:r w:rsidRPr="007C0B6A">
        <w:rPr>
          <w:i/>
          <w:noProof/>
        </w:rPr>
        <w:t xml:space="preserve">Biochem Soc Trans </w:t>
      </w:r>
      <w:r w:rsidRPr="007C0B6A">
        <w:rPr>
          <w:b/>
          <w:noProof/>
        </w:rPr>
        <w:t>2017,</w:t>
      </w:r>
      <w:r w:rsidRPr="007C0B6A">
        <w:rPr>
          <w:noProof/>
        </w:rPr>
        <w:t xml:space="preserve"> </w:t>
      </w:r>
      <w:r w:rsidRPr="007C0B6A">
        <w:rPr>
          <w:i/>
          <w:noProof/>
        </w:rPr>
        <w:t>45</w:t>
      </w:r>
      <w:r w:rsidRPr="007C0B6A">
        <w:rPr>
          <w:noProof/>
        </w:rPr>
        <w:t>, 545-553.</w:t>
      </w:r>
    </w:p>
    <w:p w14:paraId="1AEADAE1" w14:textId="77777777" w:rsidR="007C0B6A" w:rsidRPr="007C0B6A" w:rsidRDefault="007C0B6A" w:rsidP="007C0B6A">
      <w:pPr>
        <w:pStyle w:val="EndNoteBibliography"/>
        <w:spacing w:after="0"/>
        <w:jc w:val="both"/>
        <w:rPr>
          <w:noProof/>
        </w:rPr>
      </w:pPr>
      <w:r w:rsidRPr="007C0B6A">
        <w:rPr>
          <w:noProof/>
        </w:rPr>
        <w:t xml:space="preserve">(12)  Dassanayaka, S.; Jones, S. P., </w:t>
      </w:r>
      <w:r w:rsidRPr="007C0B6A">
        <w:rPr>
          <w:i/>
          <w:noProof/>
        </w:rPr>
        <w:t xml:space="preserve">Pharmacol Ther </w:t>
      </w:r>
      <w:r w:rsidRPr="007C0B6A">
        <w:rPr>
          <w:b/>
          <w:noProof/>
        </w:rPr>
        <w:t>2014,</w:t>
      </w:r>
      <w:r w:rsidRPr="007C0B6A">
        <w:rPr>
          <w:noProof/>
        </w:rPr>
        <w:t xml:space="preserve"> </w:t>
      </w:r>
      <w:r w:rsidRPr="007C0B6A">
        <w:rPr>
          <w:i/>
          <w:noProof/>
        </w:rPr>
        <w:t>142</w:t>
      </w:r>
      <w:r w:rsidRPr="007C0B6A">
        <w:rPr>
          <w:noProof/>
        </w:rPr>
        <w:t>, 62-71.</w:t>
      </w:r>
    </w:p>
    <w:p w14:paraId="098FDFA4" w14:textId="77777777" w:rsidR="007C0B6A" w:rsidRPr="007C0B6A" w:rsidRDefault="007C0B6A" w:rsidP="007C0B6A">
      <w:pPr>
        <w:pStyle w:val="EndNoteBibliography"/>
        <w:spacing w:after="0"/>
        <w:jc w:val="both"/>
        <w:rPr>
          <w:noProof/>
        </w:rPr>
      </w:pPr>
      <w:r w:rsidRPr="007C0B6A">
        <w:rPr>
          <w:noProof/>
        </w:rPr>
        <w:t xml:space="preserve">(13)  Zhu, Y.; Shan, X.; Yuzwa, S. A.; Vocadlo, D. J., </w:t>
      </w:r>
      <w:r w:rsidRPr="007C0B6A">
        <w:rPr>
          <w:i/>
          <w:noProof/>
        </w:rPr>
        <w:t xml:space="preserve">J. Biol. Chem. </w:t>
      </w:r>
      <w:r w:rsidRPr="007C0B6A">
        <w:rPr>
          <w:b/>
          <w:noProof/>
        </w:rPr>
        <w:t>2014,</w:t>
      </w:r>
      <w:r w:rsidRPr="007C0B6A">
        <w:rPr>
          <w:noProof/>
        </w:rPr>
        <w:t xml:space="preserve"> </w:t>
      </w:r>
      <w:r w:rsidRPr="007C0B6A">
        <w:rPr>
          <w:i/>
          <w:noProof/>
        </w:rPr>
        <w:t>289</w:t>
      </w:r>
      <w:r w:rsidRPr="007C0B6A">
        <w:rPr>
          <w:noProof/>
        </w:rPr>
        <w:t>, 34472-34481.</w:t>
      </w:r>
    </w:p>
    <w:p w14:paraId="19865ABA" w14:textId="77777777" w:rsidR="007C0B6A" w:rsidRPr="007C0B6A" w:rsidRDefault="007C0B6A" w:rsidP="007C0B6A">
      <w:pPr>
        <w:pStyle w:val="EndNoteBibliography"/>
        <w:spacing w:after="0"/>
        <w:jc w:val="both"/>
        <w:rPr>
          <w:noProof/>
        </w:rPr>
      </w:pPr>
      <w:r w:rsidRPr="007C0B6A">
        <w:rPr>
          <w:noProof/>
        </w:rPr>
        <w:t xml:space="preserve">(14)  Gong, C. X.; Liu, F.; Iqbal, K., </w:t>
      </w:r>
      <w:r w:rsidRPr="007C0B6A">
        <w:rPr>
          <w:i/>
          <w:noProof/>
        </w:rPr>
        <w:t xml:space="preserve">Alzheimers Dement </w:t>
      </w:r>
      <w:r w:rsidRPr="007C0B6A">
        <w:rPr>
          <w:b/>
          <w:noProof/>
        </w:rPr>
        <w:t>2016,</w:t>
      </w:r>
      <w:r w:rsidRPr="007C0B6A">
        <w:rPr>
          <w:noProof/>
        </w:rPr>
        <w:t xml:space="preserve"> </w:t>
      </w:r>
      <w:r w:rsidRPr="007C0B6A">
        <w:rPr>
          <w:i/>
          <w:noProof/>
        </w:rPr>
        <w:t>12</w:t>
      </w:r>
      <w:r w:rsidRPr="007C0B6A">
        <w:rPr>
          <w:noProof/>
        </w:rPr>
        <w:t>, 1078-1089.</w:t>
      </w:r>
    </w:p>
    <w:p w14:paraId="26C15E0F" w14:textId="77777777" w:rsidR="007C0B6A" w:rsidRPr="007C0B6A" w:rsidRDefault="007C0B6A" w:rsidP="007C0B6A">
      <w:pPr>
        <w:pStyle w:val="EndNoteBibliography"/>
        <w:spacing w:after="0"/>
        <w:jc w:val="both"/>
        <w:rPr>
          <w:noProof/>
        </w:rPr>
      </w:pPr>
      <w:r w:rsidRPr="007C0B6A">
        <w:rPr>
          <w:noProof/>
        </w:rPr>
        <w:t xml:space="preserve">(15)  Haltiwanger, R. S.; Blomberg, M. A.; Hart, G. W., </w:t>
      </w:r>
      <w:r w:rsidRPr="007C0B6A">
        <w:rPr>
          <w:i/>
          <w:noProof/>
        </w:rPr>
        <w:t xml:space="preserve">J. Biol. Chem. </w:t>
      </w:r>
      <w:r w:rsidRPr="007C0B6A">
        <w:rPr>
          <w:b/>
          <w:noProof/>
        </w:rPr>
        <w:t>1992,</w:t>
      </w:r>
      <w:r w:rsidRPr="007C0B6A">
        <w:rPr>
          <w:noProof/>
        </w:rPr>
        <w:t xml:space="preserve"> </w:t>
      </w:r>
      <w:r w:rsidRPr="007C0B6A">
        <w:rPr>
          <w:i/>
          <w:noProof/>
        </w:rPr>
        <w:t>267</w:t>
      </w:r>
      <w:r w:rsidRPr="007C0B6A">
        <w:rPr>
          <w:noProof/>
        </w:rPr>
        <w:t>, 9005-9013.</w:t>
      </w:r>
    </w:p>
    <w:p w14:paraId="7D9741AA" w14:textId="77777777" w:rsidR="007C0B6A" w:rsidRPr="007C0B6A" w:rsidRDefault="007C0B6A" w:rsidP="007C0B6A">
      <w:pPr>
        <w:pStyle w:val="EndNoteBibliography"/>
        <w:spacing w:after="0"/>
        <w:jc w:val="both"/>
        <w:rPr>
          <w:noProof/>
        </w:rPr>
      </w:pPr>
      <w:r w:rsidRPr="007C0B6A">
        <w:rPr>
          <w:noProof/>
        </w:rPr>
        <w:t xml:space="preserve">(16)  Kreppel, L. K.; Blomberg, M. A.; Hart, G. W., </w:t>
      </w:r>
      <w:r w:rsidRPr="007C0B6A">
        <w:rPr>
          <w:i/>
          <w:noProof/>
        </w:rPr>
        <w:t xml:space="preserve">J Biol Chem </w:t>
      </w:r>
      <w:r w:rsidRPr="007C0B6A">
        <w:rPr>
          <w:b/>
          <w:noProof/>
        </w:rPr>
        <w:t>1997,</w:t>
      </w:r>
      <w:r w:rsidRPr="007C0B6A">
        <w:rPr>
          <w:noProof/>
        </w:rPr>
        <w:t xml:space="preserve"> </w:t>
      </w:r>
      <w:r w:rsidRPr="007C0B6A">
        <w:rPr>
          <w:i/>
          <w:noProof/>
        </w:rPr>
        <w:t>272</w:t>
      </w:r>
      <w:r w:rsidRPr="007C0B6A">
        <w:rPr>
          <w:noProof/>
        </w:rPr>
        <w:t>, 9308-15.</w:t>
      </w:r>
    </w:p>
    <w:p w14:paraId="75EEB585" w14:textId="77777777" w:rsidR="007C0B6A" w:rsidRPr="007C0B6A" w:rsidRDefault="007C0B6A" w:rsidP="007C0B6A">
      <w:pPr>
        <w:pStyle w:val="EndNoteBibliography"/>
        <w:spacing w:after="0"/>
        <w:jc w:val="both"/>
        <w:rPr>
          <w:noProof/>
        </w:rPr>
      </w:pPr>
      <w:r w:rsidRPr="007C0B6A">
        <w:rPr>
          <w:noProof/>
        </w:rPr>
        <w:t xml:space="preserve">(17)  Dong, D.; Hart, G. W., </w:t>
      </w:r>
      <w:r w:rsidRPr="007C0B6A">
        <w:rPr>
          <w:i/>
          <w:noProof/>
        </w:rPr>
        <w:t xml:space="preserve">J. Biol. Chem. </w:t>
      </w:r>
      <w:r w:rsidRPr="007C0B6A">
        <w:rPr>
          <w:b/>
          <w:noProof/>
        </w:rPr>
        <w:t>1994,</w:t>
      </w:r>
      <w:r w:rsidRPr="007C0B6A">
        <w:rPr>
          <w:noProof/>
        </w:rPr>
        <w:t xml:space="preserve"> </w:t>
      </w:r>
      <w:r w:rsidRPr="007C0B6A">
        <w:rPr>
          <w:i/>
          <w:noProof/>
        </w:rPr>
        <w:t>269</w:t>
      </w:r>
      <w:r w:rsidRPr="007C0B6A">
        <w:rPr>
          <w:noProof/>
        </w:rPr>
        <w:t>, 19321-19330.</w:t>
      </w:r>
    </w:p>
    <w:p w14:paraId="59EB5C35" w14:textId="77777777" w:rsidR="007C0B6A" w:rsidRPr="007C0B6A" w:rsidRDefault="007C0B6A" w:rsidP="007C0B6A">
      <w:pPr>
        <w:pStyle w:val="EndNoteBibliography"/>
        <w:spacing w:after="0"/>
        <w:jc w:val="both"/>
        <w:rPr>
          <w:noProof/>
        </w:rPr>
      </w:pPr>
      <w:r w:rsidRPr="007C0B6A">
        <w:rPr>
          <w:noProof/>
        </w:rPr>
        <w:t xml:space="preserve">(18)  Gao, Y.; Wells, L.; Comer, F. I.; Parker, G. J.; Hart, G. W., </w:t>
      </w:r>
      <w:r w:rsidRPr="007C0B6A">
        <w:rPr>
          <w:i/>
          <w:noProof/>
        </w:rPr>
        <w:t xml:space="preserve">J. Biol. Chem. </w:t>
      </w:r>
      <w:r w:rsidRPr="007C0B6A">
        <w:rPr>
          <w:b/>
          <w:noProof/>
        </w:rPr>
        <w:t>2001,</w:t>
      </w:r>
      <w:r w:rsidRPr="007C0B6A">
        <w:rPr>
          <w:noProof/>
        </w:rPr>
        <w:t xml:space="preserve"> </w:t>
      </w:r>
      <w:r w:rsidRPr="007C0B6A">
        <w:rPr>
          <w:i/>
          <w:noProof/>
        </w:rPr>
        <w:t>276</w:t>
      </w:r>
      <w:r w:rsidRPr="007C0B6A">
        <w:rPr>
          <w:noProof/>
        </w:rPr>
        <w:t>, 9838-9845.</w:t>
      </w:r>
    </w:p>
    <w:p w14:paraId="082CA8C2" w14:textId="77777777" w:rsidR="007C0B6A" w:rsidRPr="007C0B6A" w:rsidRDefault="007C0B6A" w:rsidP="007C0B6A">
      <w:pPr>
        <w:pStyle w:val="EndNoteBibliography"/>
        <w:spacing w:after="0"/>
        <w:jc w:val="both"/>
        <w:rPr>
          <w:noProof/>
        </w:rPr>
      </w:pPr>
      <w:r w:rsidRPr="007C0B6A">
        <w:rPr>
          <w:noProof/>
        </w:rPr>
        <w:t xml:space="preserve">(19)  Levine, Z. G.; Fan, C.; Melicher, M. S.; Orman, M.; Benjamin, T.; Walker, S., </w:t>
      </w:r>
      <w:r w:rsidRPr="007C0B6A">
        <w:rPr>
          <w:i/>
          <w:noProof/>
        </w:rPr>
        <w:t xml:space="preserve">J Am Chem Soc </w:t>
      </w:r>
      <w:r w:rsidRPr="007C0B6A">
        <w:rPr>
          <w:b/>
          <w:noProof/>
        </w:rPr>
        <w:t>2018,</w:t>
      </w:r>
      <w:r w:rsidRPr="007C0B6A">
        <w:rPr>
          <w:noProof/>
        </w:rPr>
        <w:t xml:space="preserve"> </w:t>
      </w:r>
      <w:r w:rsidRPr="007C0B6A">
        <w:rPr>
          <w:i/>
          <w:noProof/>
        </w:rPr>
        <w:t>140</w:t>
      </w:r>
      <w:r w:rsidRPr="007C0B6A">
        <w:rPr>
          <w:noProof/>
        </w:rPr>
        <w:t>, 3510-3513.</w:t>
      </w:r>
    </w:p>
    <w:p w14:paraId="3B2311B3" w14:textId="77777777" w:rsidR="007C0B6A" w:rsidRPr="007C0B6A" w:rsidRDefault="007C0B6A" w:rsidP="007C0B6A">
      <w:pPr>
        <w:pStyle w:val="EndNoteBibliography"/>
        <w:spacing w:after="0"/>
        <w:jc w:val="both"/>
        <w:rPr>
          <w:noProof/>
        </w:rPr>
      </w:pPr>
      <w:r w:rsidRPr="007C0B6A">
        <w:rPr>
          <w:noProof/>
        </w:rPr>
        <w:t xml:space="preserve">(20)  Rafie, K.; Raimi, O.; Ferenbach, A. T.; Borodkin, V. S.; Kapuria, V.; van Aalten, D. M. F., </w:t>
      </w:r>
      <w:r w:rsidRPr="007C0B6A">
        <w:rPr>
          <w:i/>
          <w:noProof/>
        </w:rPr>
        <w:t xml:space="preserve">Open Biol </w:t>
      </w:r>
      <w:r w:rsidRPr="007C0B6A">
        <w:rPr>
          <w:b/>
          <w:noProof/>
        </w:rPr>
        <w:t>2017,</w:t>
      </w:r>
      <w:r w:rsidRPr="007C0B6A">
        <w:rPr>
          <w:noProof/>
        </w:rPr>
        <w:t xml:space="preserve"> </w:t>
      </w:r>
      <w:r w:rsidRPr="007C0B6A">
        <w:rPr>
          <w:i/>
          <w:noProof/>
        </w:rPr>
        <w:t>7</w:t>
      </w:r>
      <w:r w:rsidRPr="007C0B6A">
        <w:rPr>
          <w:noProof/>
        </w:rPr>
        <w:t>.</w:t>
      </w:r>
    </w:p>
    <w:p w14:paraId="5AED6592" w14:textId="77777777" w:rsidR="007C0B6A" w:rsidRPr="007C0B6A" w:rsidRDefault="007C0B6A" w:rsidP="007C0B6A">
      <w:pPr>
        <w:pStyle w:val="EndNoteBibliography"/>
        <w:spacing w:after="0"/>
        <w:jc w:val="both"/>
        <w:rPr>
          <w:noProof/>
        </w:rPr>
      </w:pPr>
      <w:r w:rsidRPr="007C0B6A">
        <w:rPr>
          <w:noProof/>
        </w:rPr>
        <w:t xml:space="preserve">(21)  Levine, Z. G.; Walker, S., </w:t>
      </w:r>
      <w:r w:rsidRPr="007C0B6A">
        <w:rPr>
          <w:i/>
          <w:noProof/>
        </w:rPr>
        <w:t xml:space="preserve">Annu Rev Biochem </w:t>
      </w:r>
      <w:r w:rsidRPr="007C0B6A">
        <w:rPr>
          <w:b/>
          <w:noProof/>
        </w:rPr>
        <w:t>2016,</w:t>
      </w:r>
      <w:r w:rsidRPr="007C0B6A">
        <w:rPr>
          <w:noProof/>
        </w:rPr>
        <w:t xml:space="preserve"> </w:t>
      </w:r>
      <w:r w:rsidRPr="007C0B6A">
        <w:rPr>
          <w:i/>
          <w:noProof/>
        </w:rPr>
        <w:t>85</w:t>
      </w:r>
      <w:r w:rsidRPr="007C0B6A">
        <w:rPr>
          <w:noProof/>
        </w:rPr>
        <w:t>, 631-57.</w:t>
      </w:r>
    </w:p>
    <w:p w14:paraId="25EF53C7" w14:textId="77777777" w:rsidR="007C0B6A" w:rsidRPr="007C0B6A" w:rsidRDefault="007C0B6A" w:rsidP="007C0B6A">
      <w:pPr>
        <w:pStyle w:val="EndNoteBibliography"/>
        <w:spacing w:after="0"/>
        <w:jc w:val="both"/>
        <w:rPr>
          <w:noProof/>
        </w:rPr>
      </w:pPr>
      <w:r w:rsidRPr="007C0B6A">
        <w:rPr>
          <w:noProof/>
        </w:rPr>
        <w:t xml:space="preserve">(22)  Shen, D. L.; Gloster, T. M.; Yuzwa, S. A.; Vocadlo, D. J., </w:t>
      </w:r>
      <w:r w:rsidRPr="007C0B6A">
        <w:rPr>
          <w:i/>
          <w:noProof/>
        </w:rPr>
        <w:t xml:space="preserve">J. Biol. Chem. </w:t>
      </w:r>
      <w:r w:rsidRPr="007C0B6A">
        <w:rPr>
          <w:b/>
          <w:noProof/>
        </w:rPr>
        <w:t>2012,</w:t>
      </w:r>
      <w:r w:rsidRPr="007C0B6A">
        <w:rPr>
          <w:noProof/>
        </w:rPr>
        <w:t xml:space="preserve"> </w:t>
      </w:r>
      <w:r w:rsidRPr="007C0B6A">
        <w:rPr>
          <w:i/>
          <w:noProof/>
        </w:rPr>
        <w:t>287</w:t>
      </w:r>
      <w:r w:rsidRPr="007C0B6A">
        <w:rPr>
          <w:noProof/>
        </w:rPr>
        <w:t>, 15395-15408.</w:t>
      </w:r>
    </w:p>
    <w:p w14:paraId="59284F92" w14:textId="77777777" w:rsidR="007C0B6A" w:rsidRPr="007C0B6A" w:rsidRDefault="007C0B6A" w:rsidP="007C0B6A">
      <w:pPr>
        <w:pStyle w:val="EndNoteBibliography"/>
        <w:spacing w:after="0"/>
        <w:jc w:val="both"/>
        <w:rPr>
          <w:noProof/>
        </w:rPr>
      </w:pPr>
      <w:r w:rsidRPr="007C0B6A">
        <w:rPr>
          <w:noProof/>
        </w:rPr>
        <w:t xml:space="preserve">(23)  Cecioni, S.; Vocadlo, D. J., </w:t>
      </w:r>
      <w:r w:rsidRPr="007C0B6A">
        <w:rPr>
          <w:i/>
          <w:noProof/>
        </w:rPr>
        <w:t xml:space="preserve">Curr. Opin. Chem. Biol. </w:t>
      </w:r>
      <w:r w:rsidRPr="007C0B6A">
        <w:rPr>
          <w:b/>
          <w:noProof/>
        </w:rPr>
        <w:t>2013,</w:t>
      </w:r>
      <w:r w:rsidRPr="007C0B6A">
        <w:rPr>
          <w:noProof/>
        </w:rPr>
        <w:t xml:space="preserve"> </w:t>
      </w:r>
      <w:r w:rsidRPr="007C0B6A">
        <w:rPr>
          <w:i/>
          <w:noProof/>
        </w:rPr>
        <w:t>17</w:t>
      </w:r>
      <w:r w:rsidRPr="007C0B6A">
        <w:rPr>
          <w:noProof/>
        </w:rPr>
        <w:t>, 719-728.</w:t>
      </w:r>
    </w:p>
    <w:p w14:paraId="5294E015" w14:textId="77777777" w:rsidR="007C0B6A" w:rsidRPr="007C0B6A" w:rsidRDefault="007C0B6A" w:rsidP="007C0B6A">
      <w:pPr>
        <w:pStyle w:val="EndNoteBibliography"/>
        <w:spacing w:after="0"/>
        <w:jc w:val="both"/>
        <w:rPr>
          <w:noProof/>
        </w:rPr>
      </w:pPr>
      <w:r w:rsidRPr="007C0B6A">
        <w:rPr>
          <w:noProof/>
        </w:rPr>
        <w:t xml:space="preserve">(24)  Worth, M.; Li, H.; Jiang, J., </w:t>
      </w:r>
      <w:r w:rsidRPr="007C0B6A">
        <w:rPr>
          <w:i/>
          <w:noProof/>
        </w:rPr>
        <w:t xml:space="preserve">ACS Chem Biol </w:t>
      </w:r>
      <w:r w:rsidRPr="007C0B6A">
        <w:rPr>
          <w:b/>
          <w:noProof/>
        </w:rPr>
        <w:t>2017,</w:t>
      </w:r>
      <w:r w:rsidRPr="007C0B6A">
        <w:rPr>
          <w:noProof/>
        </w:rPr>
        <w:t xml:space="preserve"> </w:t>
      </w:r>
      <w:r w:rsidRPr="007C0B6A">
        <w:rPr>
          <w:i/>
          <w:noProof/>
        </w:rPr>
        <w:t>12</w:t>
      </w:r>
      <w:r w:rsidRPr="007C0B6A">
        <w:rPr>
          <w:noProof/>
        </w:rPr>
        <w:t>, 326-335.</w:t>
      </w:r>
    </w:p>
    <w:p w14:paraId="305CCCA5" w14:textId="77777777" w:rsidR="007C0B6A" w:rsidRPr="007C0B6A" w:rsidRDefault="007C0B6A" w:rsidP="007C0B6A">
      <w:pPr>
        <w:pStyle w:val="EndNoteBibliography"/>
        <w:spacing w:after="0"/>
        <w:jc w:val="both"/>
        <w:rPr>
          <w:noProof/>
        </w:rPr>
      </w:pPr>
      <w:r w:rsidRPr="007C0B6A">
        <w:rPr>
          <w:noProof/>
        </w:rPr>
        <w:t xml:space="preserve">(25)  Hu, C.-W.; Worth, M.; Fan, D.; Li, B.; Li, H.; Lu, L.; Zhong, X.; Lin, Z.; Wei, L.; Ge, Y., </w:t>
      </w:r>
      <w:r w:rsidRPr="007C0B6A">
        <w:rPr>
          <w:i/>
          <w:noProof/>
        </w:rPr>
        <w:t xml:space="preserve">Nat. Chem. Biol. </w:t>
      </w:r>
      <w:r w:rsidRPr="007C0B6A">
        <w:rPr>
          <w:b/>
          <w:noProof/>
        </w:rPr>
        <w:t>2017,</w:t>
      </w:r>
      <w:r w:rsidRPr="007C0B6A">
        <w:rPr>
          <w:noProof/>
        </w:rPr>
        <w:t xml:space="preserve"> </w:t>
      </w:r>
      <w:r w:rsidRPr="007C0B6A">
        <w:rPr>
          <w:i/>
          <w:noProof/>
        </w:rPr>
        <w:t>13</w:t>
      </w:r>
      <w:r w:rsidRPr="007C0B6A">
        <w:rPr>
          <w:noProof/>
        </w:rPr>
        <w:t>, 1267.</w:t>
      </w:r>
    </w:p>
    <w:p w14:paraId="551815FF" w14:textId="77777777" w:rsidR="007C0B6A" w:rsidRPr="007C0B6A" w:rsidRDefault="007C0B6A" w:rsidP="007C0B6A">
      <w:pPr>
        <w:pStyle w:val="EndNoteBibliography"/>
        <w:spacing w:after="0"/>
        <w:jc w:val="both"/>
        <w:rPr>
          <w:noProof/>
        </w:rPr>
      </w:pPr>
      <w:r w:rsidRPr="007C0B6A">
        <w:rPr>
          <w:noProof/>
        </w:rPr>
        <w:t xml:space="preserve">(26)  Mayer, A.; Gloster, T. M.; Chou, W. K.; Vocadlo, D. J.; Tanner, M. E., </w:t>
      </w:r>
      <w:r w:rsidRPr="007C0B6A">
        <w:rPr>
          <w:i/>
          <w:noProof/>
        </w:rPr>
        <w:t xml:space="preserve">Bioorg. Med. Chem. Lett. </w:t>
      </w:r>
      <w:r w:rsidRPr="007C0B6A">
        <w:rPr>
          <w:b/>
          <w:noProof/>
        </w:rPr>
        <w:t>2011,</w:t>
      </w:r>
      <w:r w:rsidRPr="007C0B6A">
        <w:rPr>
          <w:noProof/>
        </w:rPr>
        <w:t xml:space="preserve"> </w:t>
      </w:r>
      <w:r w:rsidRPr="007C0B6A">
        <w:rPr>
          <w:i/>
          <w:noProof/>
        </w:rPr>
        <w:t>21</w:t>
      </w:r>
      <w:r w:rsidRPr="007C0B6A">
        <w:rPr>
          <w:noProof/>
        </w:rPr>
        <w:t>, 1199-1201.</w:t>
      </w:r>
    </w:p>
    <w:p w14:paraId="186DF419" w14:textId="77777777" w:rsidR="007C0B6A" w:rsidRPr="007C0B6A" w:rsidRDefault="007C0B6A" w:rsidP="007C0B6A">
      <w:pPr>
        <w:pStyle w:val="EndNoteBibliography"/>
        <w:spacing w:after="0"/>
        <w:jc w:val="both"/>
        <w:rPr>
          <w:noProof/>
        </w:rPr>
      </w:pPr>
      <w:r w:rsidRPr="007C0B6A">
        <w:rPr>
          <w:noProof/>
        </w:rPr>
        <w:t xml:space="preserve">(27)  Macauley, M. S.; Chan, J.; Zandberg, W. F.; He, Y.; Whitworth, G. E.; Stubbs, K. A.; Yuzwa, S. A.; Bennet, A. J.; Varki, A.; Davies, G. J.; Vocadlo, D. J., </w:t>
      </w:r>
      <w:r w:rsidRPr="007C0B6A">
        <w:rPr>
          <w:i/>
          <w:noProof/>
        </w:rPr>
        <w:t xml:space="preserve">J Biol Chem </w:t>
      </w:r>
      <w:r w:rsidRPr="007C0B6A">
        <w:rPr>
          <w:b/>
          <w:noProof/>
        </w:rPr>
        <w:t>2012,</w:t>
      </w:r>
      <w:r w:rsidRPr="007C0B6A">
        <w:rPr>
          <w:noProof/>
        </w:rPr>
        <w:t xml:space="preserve"> </w:t>
      </w:r>
      <w:r w:rsidRPr="007C0B6A">
        <w:rPr>
          <w:i/>
          <w:noProof/>
        </w:rPr>
        <w:t>287</w:t>
      </w:r>
      <w:r w:rsidRPr="007C0B6A">
        <w:rPr>
          <w:noProof/>
        </w:rPr>
        <w:t>, 28882-97.</w:t>
      </w:r>
    </w:p>
    <w:p w14:paraId="4C7F8F95" w14:textId="77777777" w:rsidR="007C0B6A" w:rsidRPr="007C0B6A" w:rsidRDefault="007C0B6A" w:rsidP="007C0B6A">
      <w:pPr>
        <w:pStyle w:val="EndNoteBibliography"/>
        <w:spacing w:after="0"/>
        <w:jc w:val="both"/>
        <w:rPr>
          <w:noProof/>
        </w:rPr>
      </w:pPr>
      <w:r w:rsidRPr="007C0B6A">
        <w:rPr>
          <w:noProof/>
        </w:rPr>
        <w:t xml:space="preserve">(28)  Vocadlo, D. J.; Hang, H. C.; Kim, E.-J.; Hanover, J. A.; Bertozzi, C. R., </w:t>
      </w:r>
      <w:r w:rsidRPr="007C0B6A">
        <w:rPr>
          <w:i/>
          <w:noProof/>
        </w:rPr>
        <w:t xml:space="preserve">Proc. Natl. Acad. Sci. </w:t>
      </w:r>
      <w:r w:rsidRPr="007C0B6A">
        <w:rPr>
          <w:b/>
          <w:noProof/>
        </w:rPr>
        <w:t>2003,</w:t>
      </w:r>
      <w:r w:rsidRPr="007C0B6A">
        <w:rPr>
          <w:noProof/>
        </w:rPr>
        <w:t xml:space="preserve"> </w:t>
      </w:r>
      <w:r w:rsidRPr="007C0B6A">
        <w:rPr>
          <w:i/>
          <w:noProof/>
        </w:rPr>
        <w:t>100</w:t>
      </w:r>
      <w:r w:rsidRPr="007C0B6A">
        <w:rPr>
          <w:noProof/>
        </w:rPr>
        <w:t>, 9116-9121.</w:t>
      </w:r>
    </w:p>
    <w:p w14:paraId="44DFC1CE" w14:textId="77777777" w:rsidR="007C0B6A" w:rsidRPr="007C0B6A" w:rsidRDefault="007C0B6A" w:rsidP="007C0B6A">
      <w:pPr>
        <w:pStyle w:val="EndNoteBibliography"/>
        <w:spacing w:after="0"/>
        <w:jc w:val="both"/>
        <w:rPr>
          <w:noProof/>
        </w:rPr>
      </w:pPr>
      <w:r w:rsidRPr="007C0B6A">
        <w:rPr>
          <w:noProof/>
        </w:rPr>
        <w:t xml:space="preserve">(29)  Zaro, B. W.; Yang, Y.-Y.; Hang, H. C.; Pratt, M. R., </w:t>
      </w:r>
      <w:r w:rsidRPr="007C0B6A">
        <w:rPr>
          <w:i/>
          <w:noProof/>
        </w:rPr>
        <w:t xml:space="preserve">Proc. Natl. Acad. Sci. </w:t>
      </w:r>
      <w:r w:rsidRPr="007C0B6A">
        <w:rPr>
          <w:b/>
          <w:noProof/>
        </w:rPr>
        <w:t>2011,</w:t>
      </w:r>
      <w:r w:rsidRPr="007C0B6A">
        <w:rPr>
          <w:noProof/>
        </w:rPr>
        <w:t xml:space="preserve"> </w:t>
      </w:r>
      <w:r w:rsidRPr="007C0B6A">
        <w:rPr>
          <w:i/>
          <w:noProof/>
        </w:rPr>
        <w:t>108</w:t>
      </w:r>
      <w:r w:rsidRPr="007C0B6A">
        <w:rPr>
          <w:noProof/>
        </w:rPr>
        <w:t>, 8146-8151.</w:t>
      </w:r>
    </w:p>
    <w:p w14:paraId="3DF9A333" w14:textId="77777777" w:rsidR="007C0B6A" w:rsidRPr="007C0B6A" w:rsidRDefault="007C0B6A" w:rsidP="007C0B6A">
      <w:pPr>
        <w:pStyle w:val="EndNoteBibliography"/>
        <w:spacing w:after="0"/>
        <w:jc w:val="both"/>
        <w:rPr>
          <w:noProof/>
        </w:rPr>
      </w:pPr>
      <w:r w:rsidRPr="007C0B6A">
        <w:rPr>
          <w:noProof/>
        </w:rPr>
        <w:t xml:space="preserve">(30)  Doll, F.; Buntz, A.; Späte, A. K.; Schart, V. F.; Timper, A.; Schrimpf, W.; Hauck, C. R.; Zumbusch, A.; Wittmann, V., </w:t>
      </w:r>
      <w:r w:rsidRPr="007C0B6A">
        <w:rPr>
          <w:i/>
          <w:noProof/>
        </w:rPr>
        <w:t xml:space="preserve">Angew. Chem. Int. Ed. </w:t>
      </w:r>
      <w:r w:rsidRPr="007C0B6A">
        <w:rPr>
          <w:b/>
          <w:noProof/>
        </w:rPr>
        <w:t>2016,</w:t>
      </w:r>
      <w:r w:rsidRPr="007C0B6A">
        <w:rPr>
          <w:noProof/>
        </w:rPr>
        <w:t xml:space="preserve"> </w:t>
      </w:r>
      <w:r w:rsidRPr="007C0B6A">
        <w:rPr>
          <w:i/>
          <w:noProof/>
        </w:rPr>
        <w:t>55</w:t>
      </w:r>
      <w:r w:rsidRPr="007C0B6A">
        <w:rPr>
          <w:noProof/>
        </w:rPr>
        <w:t>, 2262-2266.</w:t>
      </w:r>
    </w:p>
    <w:p w14:paraId="78ED99BE" w14:textId="77777777" w:rsidR="007C0B6A" w:rsidRPr="007C0B6A" w:rsidRDefault="007C0B6A" w:rsidP="007C0B6A">
      <w:pPr>
        <w:pStyle w:val="EndNoteBibliography"/>
        <w:spacing w:after="0"/>
        <w:jc w:val="both"/>
        <w:rPr>
          <w:noProof/>
        </w:rPr>
      </w:pPr>
      <w:r w:rsidRPr="007C0B6A">
        <w:rPr>
          <w:noProof/>
        </w:rPr>
        <w:t xml:space="preserve">(31)  Bateman, L. A.; Zaro, B. W.; Chuh, K. N.; Pratt, M. R., </w:t>
      </w:r>
      <w:r w:rsidRPr="007C0B6A">
        <w:rPr>
          <w:i/>
          <w:noProof/>
        </w:rPr>
        <w:t xml:space="preserve">Chem. Commun. </w:t>
      </w:r>
      <w:r w:rsidRPr="007C0B6A">
        <w:rPr>
          <w:b/>
          <w:noProof/>
        </w:rPr>
        <w:t>2013,</w:t>
      </w:r>
      <w:r w:rsidRPr="007C0B6A">
        <w:rPr>
          <w:noProof/>
        </w:rPr>
        <w:t xml:space="preserve"> </w:t>
      </w:r>
      <w:r w:rsidRPr="007C0B6A">
        <w:rPr>
          <w:i/>
          <w:noProof/>
        </w:rPr>
        <w:t>49</w:t>
      </w:r>
      <w:r w:rsidRPr="007C0B6A">
        <w:rPr>
          <w:noProof/>
        </w:rPr>
        <w:t>, 4328-4330.</w:t>
      </w:r>
    </w:p>
    <w:p w14:paraId="24AFD80B" w14:textId="77777777" w:rsidR="007C0B6A" w:rsidRPr="007C0B6A" w:rsidRDefault="007C0B6A" w:rsidP="007C0B6A">
      <w:pPr>
        <w:pStyle w:val="EndNoteBibliography"/>
        <w:spacing w:after="0"/>
        <w:jc w:val="both"/>
        <w:rPr>
          <w:noProof/>
        </w:rPr>
      </w:pPr>
      <w:r w:rsidRPr="007C0B6A">
        <w:rPr>
          <w:noProof/>
        </w:rPr>
        <w:t xml:space="preserve">(32)  Chuh, K. N.; Zaro, B. W.; Piller, F.; Piller, V. r.; Pratt, M. R., </w:t>
      </w:r>
      <w:r w:rsidRPr="007C0B6A">
        <w:rPr>
          <w:i/>
          <w:noProof/>
        </w:rPr>
        <w:t xml:space="preserve">J. Am. Chem. Soc. </w:t>
      </w:r>
      <w:r w:rsidRPr="007C0B6A">
        <w:rPr>
          <w:b/>
          <w:noProof/>
        </w:rPr>
        <w:t>2014,</w:t>
      </w:r>
      <w:r w:rsidRPr="007C0B6A">
        <w:rPr>
          <w:noProof/>
        </w:rPr>
        <w:t xml:space="preserve"> </w:t>
      </w:r>
      <w:r w:rsidRPr="007C0B6A">
        <w:rPr>
          <w:i/>
          <w:noProof/>
        </w:rPr>
        <w:t>136</w:t>
      </w:r>
      <w:r w:rsidRPr="007C0B6A">
        <w:rPr>
          <w:noProof/>
        </w:rPr>
        <w:t>, 12283-12295.</w:t>
      </w:r>
    </w:p>
    <w:p w14:paraId="4A9A9E77" w14:textId="77777777" w:rsidR="007C0B6A" w:rsidRPr="007C0B6A" w:rsidRDefault="007C0B6A" w:rsidP="007C0B6A">
      <w:pPr>
        <w:pStyle w:val="EndNoteBibliography"/>
        <w:spacing w:after="0"/>
        <w:jc w:val="both"/>
        <w:rPr>
          <w:noProof/>
        </w:rPr>
      </w:pPr>
      <w:r w:rsidRPr="007C0B6A">
        <w:rPr>
          <w:noProof/>
        </w:rPr>
        <w:t xml:space="preserve">(33)  Chuh, K. N.; Batt, A. R.; Zaro, B. W.; Darabedian, N.; Marotta, N. P.; Brennan, C. K.; Amirhekmat, A.; Pratt, M. R., </w:t>
      </w:r>
      <w:r w:rsidRPr="007C0B6A">
        <w:rPr>
          <w:i/>
          <w:noProof/>
        </w:rPr>
        <w:t xml:space="preserve">J. Am. Chem. Soc. </w:t>
      </w:r>
      <w:r w:rsidRPr="007C0B6A">
        <w:rPr>
          <w:b/>
          <w:noProof/>
        </w:rPr>
        <w:t>2017</w:t>
      </w:r>
      <w:r w:rsidRPr="007C0B6A">
        <w:rPr>
          <w:noProof/>
        </w:rPr>
        <w:t>.</w:t>
      </w:r>
    </w:p>
    <w:p w14:paraId="21184FBF" w14:textId="77777777" w:rsidR="007C0B6A" w:rsidRPr="007C0B6A" w:rsidRDefault="007C0B6A" w:rsidP="007C0B6A">
      <w:pPr>
        <w:pStyle w:val="EndNoteBibliography"/>
        <w:spacing w:after="0"/>
        <w:jc w:val="both"/>
        <w:rPr>
          <w:noProof/>
        </w:rPr>
      </w:pPr>
      <w:r w:rsidRPr="007C0B6A">
        <w:rPr>
          <w:noProof/>
        </w:rPr>
        <w:t xml:space="preserve">(34)  Li, J.; Wang, J.; Wen, L.; Zhu, H.; Li, S.; Huang, K.; Jiang, K.; Li, X.; Ma, C.; Qu, J.; Parameswaran, A.; Song, J.; Zhao, W.; Wang, P. G., </w:t>
      </w:r>
      <w:r w:rsidRPr="007C0B6A">
        <w:rPr>
          <w:i/>
          <w:noProof/>
        </w:rPr>
        <w:t xml:space="preserve">ACS Chem Biol </w:t>
      </w:r>
      <w:r w:rsidRPr="007C0B6A">
        <w:rPr>
          <w:b/>
          <w:noProof/>
        </w:rPr>
        <w:t>2016,</w:t>
      </w:r>
      <w:r w:rsidRPr="007C0B6A">
        <w:rPr>
          <w:noProof/>
        </w:rPr>
        <w:t xml:space="preserve"> </w:t>
      </w:r>
      <w:r w:rsidRPr="007C0B6A">
        <w:rPr>
          <w:i/>
          <w:noProof/>
        </w:rPr>
        <w:t>11</w:t>
      </w:r>
      <w:r w:rsidRPr="007C0B6A">
        <w:rPr>
          <w:noProof/>
        </w:rPr>
        <w:t>, 3002-3006.</w:t>
      </w:r>
    </w:p>
    <w:p w14:paraId="058967A6" w14:textId="77777777" w:rsidR="007C0B6A" w:rsidRPr="007C0B6A" w:rsidRDefault="007C0B6A" w:rsidP="007C0B6A">
      <w:pPr>
        <w:pStyle w:val="EndNoteBibliography"/>
        <w:spacing w:after="0"/>
        <w:jc w:val="both"/>
        <w:rPr>
          <w:noProof/>
        </w:rPr>
      </w:pPr>
      <w:r w:rsidRPr="007C0B6A">
        <w:rPr>
          <w:noProof/>
        </w:rPr>
        <w:t xml:space="preserve">(35)  Qin, W.; Lv, P.; Fan, X.; Quan, B.; Zhu, Y.; Qin, K.; Chen, Y.; Wang, C.; Chen, X., </w:t>
      </w:r>
      <w:r w:rsidRPr="007C0B6A">
        <w:rPr>
          <w:i/>
          <w:noProof/>
        </w:rPr>
        <w:t xml:space="preserve">Proc Natl Acad Sci U S A </w:t>
      </w:r>
      <w:r w:rsidRPr="007C0B6A">
        <w:rPr>
          <w:b/>
          <w:noProof/>
        </w:rPr>
        <w:t>2017,</w:t>
      </w:r>
      <w:r w:rsidRPr="007C0B6A">
        <w:rPr>
          <w:noProof/>
        </w:rPr>
        <w:t xml:space="preserve"> </w:t>
      </w:r>
      <w:r w:rsidRPr="007C0B6A">
        <w:rPr>
          <w:i/>
          <w:noProof/>
        </w:rPr>
        <w:t>114</w:t>
      </w:r>
      <w:r w:rsidRPr="007C0B6A">
        <w:rPr>
          <w:noProof/>
        </w:rPr>
        <w:t>, E6749-E6758.</w:t>
      </w:r>
    </w:p>
    <w:p w14:paraId="31533084" w14:textId="77777777" w:rsidR="007C0B6A" w:rsidRPr="007C0B6A" w:rsidRDefault="007C0B6A" w:rsidP="007C0B6A">
      <w:pPr>
        <w:pStyle w:val="EndNoteBibliography"/>
        <w:spacing w:after="0"/>
        <w:jc w:val="both"/>
        <w:rPr>
          <w:noProof/>
        </w:rPr>
      </w:pPr>
      <w:r w:rsidRPr="007C0B6A">
        <w:rPr>
          <w:noProof/>
        </w:rPr>
        <w:t xml:space="preserve">(36)  Woo, C. M.; Lund, P. J.; Huang, A. C.; Davis, M. M.; Bertozzi, C. R.; Pitteri, S. J., </w:t>
      </w:r>
      <w:r w:rsidRPr="007C0B6A">
        <w:rPr>
          <w:i/>
          <w:noProof/>
        </w:rPr>
        <w:t xml:space="preserve">Mol Cell Proteomics </w:t>
      </w:r>
      <w:r w:rsidRPr="007C0B6A">
        <w:rPr>
          <w:b/>
          <w:noProof/>
        </w:rPr>
        <w:t>2018,</w:t>
      </w:r>
      <w:r w:rsidRPr="007C0B6A">
        <w:rPr>
          <w:noProof/>
        </w:rPr>
        <w:t xml:space="preserve"> </w:t>
      </w:r>
      <w:r w:rsidRPr="007C0B6A">
        <w:rPr>
          <w:i/>
          <w:noProof/>
        </w:rPr>
        <w:t>17</w:t>
      </w:r>
      <w:r w:rsidRPr="007C0B6A">
        <w:rPr>
          <w:noProof/>
        </w:rPr>
        <w:t>, 764-775.</w:t>
      </w:r>
    </w:p>
    <w:p w14:paraId="6DDEBCC0" w14:textId="77777777" w:rsidR="007C0B6A" w:rsidRPr="007C0B6A" w:rsidRDefault="007C0B6A" w:rsidP="007C0B6A">
      <w:pPr>
        <w:pStyle w:val="EndNoteBibliography"/>
        <w:spacing w:after="0"/>
        <w:jc w:val="both"/>
        <w:rPr>
          <w:noProof/>
        </w:rPr>
      </w:pPr>
      <w:r w:rsidRPr="007C0B6A">
        <w:rPr>
          <w:noProof/>
        </w:rPr>
        <w:t xml:space="preserve">(37)  Liu, T.-W.; Myschyshyn, M.; Sinclair, D. A.; Cecioni, S.; Beja, K.; Honda, B. M.; Morin, R. D.; Vocadlo, D. J., </w:t>
      </w:r>
      <w:r w:rsidRPr="007C0B6A">
        <w:rPr>
          <w:i/>
          <w:noProof/>
        </w:rPr>
        <w:t xml:space="preserve">Nat. Chem. Biol. </w:t>
      </w:r>
      <w:r w:rsidRPr="007C0B6A">
        <w:rPr>
          <w:b/>
          <w:noProof/>
        </w:rPr>
        <w:t>2017,</w:t>
      </w:r>
      <w:r w:rsidRPr="007C0B6A">
        <w:rPr>
          <w:noProof/>
        </w:rPr>
        <w:t xml:space="preserve"> </w:t>
      </w:r>
      <w:r w:rsidRPr="007C0B6A">
        <w:rPr>
          <w:i/>
          <w:noProof/>
        </w:rPr>
        <w:t>13</w:t>
      </w:r>
      <w:r w:rsidRPr="007C0B6A">
        <w:rPr>
          <w:noProof/>
        </w:rPr>
        <w:t>, 161-167.</w:t>
      </w:r>
    </w:p>
    <w:p w14:paraId="22780FC6" w14:textId="77777777" w:rsidR="007C0B6A" w:rsidRPr="007C0B6A" w:rsidRDefault="007C0B6A" w:rsidP="007C0B6A">
      <w:pPr>
        <w:pStyle w:val="EndNoteBibliography"/>
        <w:spacing w:after="0"/>
        <w:jc w:val="both"/>
        <w:rPr>
          <w:noProof/>
        </w:rPr>
      </w:pPr>
      <w:r w:rsidRPr="007C0B6A">
        <w:rPr>
          <w:noProof/>
        </w:rPr>
        <w:t xml:space="preserve">(38)  Lin, W.; Gao, L.; Chen, X., </w:t>
      </w:r>
      <w:r w:rsidRPr="007C0B6A">
        <w:rPr>
          <w:i/>
          <w:noProof/>
        </w:rPr>
        <w:t xml:space="preserve">ChemBioChem </w:t>
      </w:r>
      <w:r w:rsidRPr="007C0B6A">
        <w:rPr>
          <w:b/>
          <w:noProof/>
        </w:rPr>
        <w:t>2015,</w:t>
      </w:r>
      <w:r w:rsidRPr="007C0B6A">
        <w:rPr>
          <w:noProof/>
        </w:rPr>
        <w:t xml:space="preserve"> </w:t>
      </w:r>
      <w:r w:rsidRPr="007C0B6A">
        <w:rPr>
          <w:i/>
          <w:noProof/>
        </w:rPr>
        <w:t>16</w:t>
      </w:r>
      <w:r w:rsidRPr="007C0B6A">
        <w:rPr>
          <w:noProof/>
        </w:rPr>
        <w:t>, 2571-2575.</w:t>
      </w:r>
    </w:p>
    <w:p w14:paraId="4624F95C" w14:textId="77777777" w:rsidR="007C0B6A" w:rsidRPr="007C0B6A" w:rsidRDefault="007C0B6A" w:rsidP="007C0B6A">
      <w:pPr>
        <w:pStyle w:val="EndNoteBibliography"/>
        <w:spacing w:after="0"/>
        <w:jc w:val="both"/>
        <w:rPr>
          <w:noProof/>
        </w:rPr>
      </w:pPr>
      <w:r w:rsidRPr="007C0B6A">
        <w:rPr>
          <w:noProof/>
        </w:rPr>
        <w:t xml:space="preserve">(39)  Zhu, Y.; Liu, T.-W.; Cecioni, S.; Eskandari, R.; Zandberg, W. F.; Vocadlo, D. J., </w:t>
      </w:r>
      <w:r w:rsidRPr="007C0B6A">
        <w:rPr>
          <w:i/>
          <w:noProof/>
        </w:rPr>
        <w:t xml:space="preserve">Nat. Chem. Biol. </w:t>
      </w:r>
      <w:r w:rsidRPr="007C0B6A">
        <w:rPr>
          <w:b/>
          <w:noProof/>
        </w:rPr>
        <w:t>2015,</w:t>
      </w:r>
      <w:r w:rsidRPr="007C0B6A">
        <w:rPr>
          <w:noProof/>
        </w:rPr>
        <w:t xml:space="preserve"> </w:t>
      </w:r>
      <w:r w:rsidRPr="007C0B6A">
        <w:rPr>
          <w:i/>
          <w:noProof/>
        </w:rPr>
        <w:t>11</w:t>
      </w:r>
      <w:r w:rsidRPr="007C0B6A">
        <w:rPr>
          <w:noProof/>
        </w:rPr>
        <w:t>, 319-325.</w:t>
      </w:r>
    </w:p>
    <w:p w14:paraId="0BB90C33" w14:textId="77777777" w:rsidR="007C0B6A" w:rsidRPr="007C0B6A" w:rsidRDefault="007C0B6A" w:rsidP="007C0B6A">
      <w:pPr>
        <w:pStyle w:val="EndNoteBibliography"/>
        <w:spacing w:after="0"/>
        <w:jc w:val="both"/>
        <w:rPr>
          <w:noProof/>
        </w:rPr>
      </w:pPr>
      <w:r w:rsidRPr="007C0B6A">
        <w:rPr>
          <w:noProof/>
        </w:rPr>
        <w:t xml:space="preserve">(40)  Clark, P. M.; Dweck, J. F.; Mason, D. E.; Hart, C. R.; Buck, S. B.; Peters, E. C.; Agnew, B. J.; Hsieh-Wilson, L. C., </w:t>
      </w:r>
      <w:r w:rsidRPr="007C0B6A">
        <w:rPr>
          <w:i/>
          <w:noProof/>
        </w:rPr>
        <w:t xml:space="preserve">J. Am. Chem. Soc. </w:t>
      </w:r>
      <w:r w:rsidRPr="007C0B6A">
        <w:rPr>
          <w:b/>
          <w:noProof/>
        </w:rPr>
        <w:t>2008,</w:t>
      </w:r>
      <w:r w:rsidRPr="007C0B6A">
        <w:rPr>
          <w:noProof/>
        </w:rPr>
        <w:t xml:space="preserve"> </w:t>
      </w:r>
      <w:r w:rsidRPr="007C0B6A">
        <w:rPr>
          <w:i/>
          <w:noProof/>
        </w:rPr>
        <w:t>130</w:t>
      </w:r>
      <w:r w:rsidRPr="007C0B6A">
        <w:rPr>
          <w:noProof/>
        </w:rPr>
        <w:t>, 11576-11577.</w:t>
      </w:r>
    </w:p>
    <w:p w14:paraId="483CC065" w14:textId="77777777" w:rsidR="007C0B6A" w:rsidRPr="007C0B6A" w:rsidRDefault="007C0B6A" w:rsidP="007C0B6A">
      <w:pPr>
        <w:pStyle w:val="EndNoteBibliography"/>
        <w:spacing w:after="0"/>
        <w:jc w:val="both"/>
        <w:rPr>
          <w:noProof/>
        </w:rPr>
      </w:pPr>
      <w:r w:rsidRPr="007C0B6A">
        <w:rPr>
          <w:noProof/>
        </w:rPr>
        <w:t xml:space="preserve">(41)  Khidekel, N.; Arndt, S.; Lamarre-Vincent, N.; Lippert, A.; Poulin-Kerstien, K. G.; Ramakrishnan, B.; Qasba, P. K.; Hsieh-Wilson, L. C., </w:t>
      </w:r>
      <w:r w:rsidRPr="007C0B6A">
        <w:rPr>
          <w:i/>
          <w:noProof/>
        </w:rPr>
        <w:t xml:space="preserve">J. Am. Chem. Soc. </w:t>
      </w:r>
      <w:r w:rsidRPr="007C0B6A">
        <w:rPr>
          <w:b/>
          <w:noProof/>
        </w:rPr>
        <w:t>2003,</w:t>
      </w:r>
      <w:r w:rsidRPr="007C0B6A">
        <w:rPr>
          <w:noProof/>
        </w:rPr>
        <w:t xml:space="preserve"> </w:t>
      </w:r>
      <w:r w:rsidRPr="007C0B6A">
        <w:rPr>
          <w:i/>
          <w:noProof/>
        </w:rPr>
        <w:t>125</w:t>
      </w:r>
      <w:r w:rsidRPr="007C0B6A">
        <w:rPr>
          <w:noProof/>
        </w:rPr>
        <w:t>, 16162-16163.</w:t>
      </w:r>
    </w:p>
    <w:p w14:paraId="33E68748" w14:textId="77777777" w:rsidR="007C0B6A" w:rsidRPr="007C0B6A" w:rsidRDefault="007C0B6A" w:rsidP="007C0B6A">
      <w:pPr>
        <w:pStyle w:val="EndNoteBibliography"/>
        <w:spacing w:after="0"/>
        <w:jc w:val="both"/>
        <w:rPr>
          <w:noProof/>
        </w:rPr>
      </w:pPr>
      <w:r w:rsidRPr="007C0B6A">
        <w:rPr>
          <w:noProof/>
        </w:rPr>
        <w:t xml:space="preserve">(42)  Yu, S.-H.; Boyce, M.; Wands, A. M.; Bond, M. R.; Bertozzi, C. R.; Kohler, J. J., </w:t>
      </w:r>
      <w:r w:rsidRPr="007C0B6A">
        <w:rPr>
          <w:i/>
          <w:noProof/>
        </w:rPr>
        <w:t xml:space="preserve">Proc. Natl. Acad. Sci. </w:t>
      </w:r>
      <w:r w:rsidRPr="007C0B6A">
        <w:rPr>
          <w:b/>
          <w:noProof/>
        </w:rPr>
        <w:t>2012,</w:t>
      </w:r>
      <w:r w:rsidRPr="007C0B6A">
        <w:rPr>
          <w:noProof/>
        </w:rPr>
        <w:t xml:space="preserve"> </w:t>
      </w:r>
      <w:r w:rsidRPr="007C0B6A">
        <w:rPr>
          <w:i/>
          <w:noProof/>
        </w:rPr>
        <w:t>109</w:t>
      </w:r>
      <w:r w:rsidRPr="007C0B6A">
        <w:rPr>
          <w:noProof/>
        </w:rPr>
        <w:t>, 4834-4839.</w:t>
      </w:r>
    </w:p>
    <w:p w14:paraId="202A785D" w14:textId="77777777" w:rsidR="007C0B6A" w:rsidRPr="007C0B6A" w:rsidRDefault="007C0B6A" w:rsidP="007C0B6A">
      <w:pPr>
        <w:pStyle w:val="EndNoteBibliography"/>
        <w:spacing w:after="0"/>
        <w:jc w:val="both"/>
        <w:rPr>
          <w:noProof/>
        </w:rPr>
      </w:pPr>
      <w:r w:rsidRPr="007C0B6A">
        <w:rPr>
          <w:noProof/>
        </w:rPr>
        <w:t xml:space="preserve">(43)  Qin, W.; Qin, K.; Fan, X.; Peng, L.; Hong, W.; Zhu, Y.; Lv, P.; Du, Y.; Huang, R.; Han, M.; Cheng, B.; Liu, Y.; Zhou, W.; Wang, C.; Chen, X., </w:t>
      </w:r>
      <w:r w:rsidRPr="007C0B6A">
        <w:rPr>
          <w:i/>
          <w:noProof/>
        </w:rPr>
        <w:t xml:space="preserve">Angew Chem Int Ed Engl </w:t>
      </w:r>
      <w:r w:rsidRPr="007C0B6A">
        <w:rPr>
          <w:b/>
          <w:noProof/>
        </w:rPr>
        <w:t>2018,</w:t>
      </w:r>
      <w:r w:rsidRPr="007C0B6A">
        <w:rPr>
          <w:noProof/>
        </w:rPr>
        <w:t xml:space="preserve"> </w:t>
      </w:r>
      <w:r w:rsidRPr="007C0B6A">
        <w:rPr>
          <w:i/>
          <w:noProof/>
        </w:rPr>
        <w:t>57</w:t>
      </w:r>
      <w:r w:rsidRPr="007C0B6A">
        <w:rPr>
          <w:noProof/>
        </w:rPr>
        <w:t>, 1817-1820.</w:t>
      </w:r>
    </w:p>
    <w:p w14:paraId="737278DA" w14:textId="77777777" w:rsidR="007C0B6A" w:rsidRPr="007C0B6A" w:rsidRDefault="007C0B6A" w:rsidP="007C0B6A">
      <w:pPr>
        <w:pStyle w:val="EndNoteBibliography"/>
        <w:spacing w:after="0"/>
        <w:jc w:val="both"/>
        <w:rPr>
          <w:noProof/>
        </w:rPr>
      </w:pPr>
      <w:r w:rsidRPr="007C0B6A">
        <w:rPr>
          <w:noProof/>
        </w:rPr>
        <w:t xml:space="preserve">(44)  van Geel, R.; Pruijn, G. J.; van Delft, F. L.; Boelens, W. C., </w:t>
      </w:r>
      <w:r w:rsidRPr="007C0B6A">
        <w:rPr>
          <w:i/>
          <w:noProof/>
        </w:rPr>
        <w:t xml:space="preserve">Bioconjugate Chem. </w:t>
      </w:r>
      <w:r w:rsidRPr="007C0B6A">
        <w:rPr>
          <w:b/>
          <w:noProof/>
        </w:rPr>
        <w:t>2012,</w:t>
      </w:r>
      <w:r w:rsidRPr="007C0B6A">
        <w:rPr>
          <w:noProof/>
        </w:rPr>
        <w:t xml:space="preserve"> </w:t>
      </w:r>
      <w:r w:rsidRPr="007C0B6A">
        <w:rPr>
          <w:i/>
          <w:noProof/>
        </w:rPr>
        <w:t>23</w:t>
      </w:r>
      <w:r w:rsidRPr="007C0B6A">
        <w:rPr>
          <w:noProof/>
        </w:rPr>
        <w:t>, 392-398.</w:t>
      </w:r>
    </w:p>
    <w:p w14:paraId="7128D640" w14:textId="77777777" w:rsidR="007C0B6A" w:rsidRPr="007C0B6A" w:rsidRDefault="007C0B6A" w:rsidP="007C0B6A">
      <w:pPr>
        <w:pStyle w:val="EndNoteBibliography"/>
        <w:spacing w:after="0"/>
        <w:jc w:val="both"/>
        <w:rPr>
          <w:noProof/>
        </w:rPr>
      </w:pPr>
      <w:r w:rsidRPr="007C0B6A">
        <w:rPr>
          <w:noProof/>
        </w:rPr>
        <w:t xml:space="preserve">(45)  Sun, T.; Yu, S.-H.; Zhao, P.; Meng, L.; Moremen, K. W.; Wells, L.; Steet, R.; Boons, G.-J., </w:t>
      </w:r>
      <w:r w:rsidRPr="007C0B6A">
        <w:rPr>
          <w:i/>
          <w:noProof/>
        </w:rPr>
        <w:t xml:space="preserve">J. Am. Chem. Soc. </w:t>
      </w:r>
      <w:r w:rsidRPr="007C0B6A">
        <w:rPr>
          <w:b/>
          <w:noProof/>
        </w:rPr>
        <w:t>2016,</w:t>
      </w:r>
      <w:r w:rsidRPr="007C0B6A">
        <w:rPr>
          <w:noProof/>
        </w:rPr>
        <w:t xml:space="preserve"> </w:t>
      </w:r>
      <w:r w:rsidRPr="007C0B6A">
        <w:rPr>
          <w:i/>
          <w:noProof/>
        </w:rPr>
        <w:t>138</w:t>
      </w:r>
      <w:r w:rsidRPr="007C0B6A">
        <w:rPr>
          <w:noProof/>
        </w:rPr>
        <w:t>, 11575-11582.</w:t>
      </w:r>
    </w:p>
    <w:p w14:paraId="7974ACCB" w14:textId="77777777" w:rsidR="007C0B6A" w:rsidRPr="007C0B6A" w:rsidRDefault="007C0B6A" w:rsidP="007C0B6A">
      <w:pPr>
        <w:pStyle w:val="EndNoteBibliography"/>
        <w:spacing w:after="0"/>
        <w:jc w:val="both"/>
        <w:rPr>
          <w:noProof/>
        </w:rPr>
      </w:pPr>
      <w:r w:rsidRPr="007C0B6A">
        <w:rPr>
          <w:noProof/>
        </w:rPr>
        <w:t xml:space="preserve">(46)  Lazarus, M. B.; Jiang, J.; Gloster, T. M.; Zandberg, W. F.; Whitworth, G. E.; Vocadlo, D. J.; Walker, S., </w:t>
      </w:r>
      <w:r w:rsidRPr="007C0B6A">
        <w:rPr>
          <w:i/>
          <w:noProof/>
        </w:rPr>
        <w:t xml:space="preserve">Nat. Chem. Biol. </w:t>
      </w:r>
      <w:r w:rsidRPr="007C0B6A">
        <w:rPr>
          <w:b/>
          <w:noProof/>
        </w:rPr>
        <w:t>2012,</w:t>
      </w:r>
      <w:r w:rsidRPr="007C0B6A">
        <w:rPr>
          <w:noProof/>
        </w:rPr>
        <w:t xml:space="preserve"> </w:t>
      </w:r>
      <w:r w:rsidRPr="007C0B6A">
        <w:rPr>
          <w:i/>
          <w:noProof/>
        </w:rPr>
        <w:t>8</w:t>
      </w:r>
      <w:r w:rsidRPr="007C0B6A">
        <w:rPr>
          <w:noProof/>
        </w:rPr>
        <w:t>, 966-968.</w:t>
      </w:r>
    </w:p>
    <w:p w14:paraId="447DECDB" w14:textId="77777777" w:rsidR="007C0B6A" w:rsidRPr="007C0B6A" w:rsidRDefault="007C0B6A" w:rsidP="007C0B6A">
      <w:pPr>
        <w:pStyle w:val="EndNoteBibliography"/>
        <w:spacing w:after="0"/>
        <w:jc w:val="both"/>
        <w:rPr>
          <w:noProof/>
        </w:rPr>
      </w:pPr>
      <w:r w:rsidRPr="007C0B6A">
        <w:rPr>
          <w:noProof/>
        </w:rPr>
        <w:t xml:space="preserve">(47)  Boyce, M.; Carrico, I. S.; Ganguli, A. S.; Yu, S.-H.; Hangauer, M. J.; Hubbard, S. C.; Kohler, J. J.; Bertozzi, C. R., </w:t>
      </w:r>
      <w:r w:rsidRPr="007C0B6A">
        <w:rPr>
          <w:i/>
          <w:noProof/>
        </w:rPr>
        <w:t xml:space="preserve">Proc. Natl. Acad. Sci. </w:t>
      </w:r>
      <w:r w:rsidRPr="007C0B6A">
        <w:rPr>
          <w:b/>
          <w:noProof/>
        </w:rPr>
        <w:t>2011,</w:t>
      </w:r>
      <w:r w:rsidRPr="007C0B6A">
        <w:rPr>
          <w:noProof/>
        </w:rPr>
        <w:t xml:space="preserve"> </w:t>
      </w:r>
      <w:r w:rsidRPr="007C0B6A">
        <w:rPr>
          <w:i/>
          <w:noProof/>
        </w:rPr>
        <w:t>108</w:t>
      </w:r>
      <w:r w:rsidRPr="007C0B6A">
        <w:rPr>
          <w:noProof/>
        </w:rPr>
        <w:t>, 3141-3146.</w:t>
      </w:r>
    </w:p>
    <w:p w14:paraId="12975818" w14:textId="77777777" w:rsidR="007C0B6A" w:rsidRPr="007C0B6A" w:rsidRDefault="007C0B6A" w:rsidP="007C0B6A">
      <w:pPr>
        <w:pStyle w:val="EndNoteBibliography"/>
        <w:spacing w:after="0"/>
        <w:jc w:val="both"/>
        <w:rPr>
          <w:noProof/>
        </w:rPr>
      </w:pPr>
      <w:r w:rsidRPr="007C0B6A">
        <w:rPr>
          <w:noProof/>
        </w:rPr>
        <w:t xml:space="preserve">(48)  Starr, C. M.; Hanover, J. A., </w:t>
      </w:r>
      <w:r w:rsidRPr="007C0B6A">
        <w:rPr>
          <w:i/>
          <w:noProof/>
        </w:rPr>
        <w:t xml:space="preserve">J Biol Chem </w:t>
      </w:r>
      <w:r w:rsidRPr="007C0B6A">
        <w:rPr>
          <w:b/>
          <w:noProof/>
        </w:rPr>
        <w:t>1990,</w:t>
      </w:r>
      <w:r w:rsidRPr="007C0B6A">
        <w:rPr>
          <w:noProof/>
        </w:rPr>
        <w:t xml:space="preserve"> </w:t>
      </w:r>
      <w:r w:rsidRPr="007C0B6A">
        <w:rPr>
          <w:i/>
          <w:noProof/>
        </w:rPr>
        <w:t>265</w:t>
      </w:r>
      <w:r w:rsidRPr="007C0B6A">
        <w:rPr>
          <w:noProof/>
        </w:rPr>
        <w:t>, 6868-73.</w:t>
      </w:r>
    </w:p>
    <w:p w14:paraId="597873CC" w14:textId="77777777" w:rsidR="007C0B6A" w:rsidRPr="007C0B6A" w:rsidRDefault="007C0B6A" w:rsidP="007C0B6A">
      <w:pPr>
        <w:pStyle w:val="EndNoteBibliography"/>
        <w:spacing w:after="0"/>
        <w:jc w:val="both"/>
        <w:rPr>
          <w:noProof/>
        </w:rPr>
      </w:pPr>
      <w:r w:rsidRPr="007C0B6A">
        <w:rPr>
          <w:noProof/>
        </w:rPr>
        <w:t xml:space="preserve">(49)  Dias, W. B.; Cheung, W. D.; Wang, Z.; Hart, G. W., </w:t>
      </w:r>
      <w:r w:rsidRPr="007C0B6A">
        <w:rPr>
          <w:i/>
          <w:noProof/>
        </w:rPr>
        <w:t xml:space="preserve">J. Biol. Chem. </w:t>
      </w:r>
      <w:r w:rsidRPr="007C0B6A">
        <w:rPr>
          <w:b/>
          <w:noProof/>
        </w:rPr>
        <w:t>2009,</w:t>
      </w:r>
      <w:r w:rsidRPr="007C0B6A">
        <w:rPr>
          <w:noProof/>
        </w:rPr>
        <w:t xml:space="preserve"> </w:t>
      </w:r>
      <w:r w:rsidRPr="007C0B6A">
        <w:rPr>
          <w:i/>
          <w:noProof/>
        </w:rPr>
        <w:t>284</w:t>
      </w:r>
      <w:r w:rsidRPr="007C0B6A">
        <w:rPr>
          <w:noProof/>
        </w:rPr>
        <w:t>, 21327-21337.</w:t>
      </w:r>
    </w:p>
    <w:p w14:paraId="772F6B45" w14:textId="77777777" w:rsidR="007C0B6A" w:rsidRPr="007C0B6A" w:rsidRDefault="007C0B6A" w:rsidP="007C0B6A">
      <w:pPr>
        <w:pStyle w:val="EndNoteBibliography"/>
        <w:spacing w:after="0"/>
        <w:jc w:val="both"/>
        <w:rPr>
          <w:noProof/>
        </w:rPr>
      </w:pPr>
      <w:r w:rsidRPr="007C0B6A">
        <w:rPr>
          <w:noProof/>
        </w:rPr>
        <w:t xml:space="preserve">(50)  Macauley, M. S.; Whitworth, G. E.; Debowski, A.; Chin, D.; Vocadlo, D. J., </w:t>
      </w:r>
      <w:r w:rsidRPr="007C0B6A">
        <w:rPr>
          <w:i/>
          <w:noProof/>
        </w:rPr>
        <w:t xml:space="preserve">J. Biol. Chem. </w:t>
      </w:r>
      <w:r w:rsidRPr="007C0B6A">
        <w:rPr>
          <w:b/>
          <w:noProof/>
        </w:rPr>
        <w:t>2005</w:t>
      </w:r>
      <w:r w:rsidRPr="007C0B6A">
        <w:rPr>
          <w:noProof/>
        </w:rPr>
        <w:t>.</w:t>
      </w:r>
    </w:p>
    <w:p w14:paraId="54EC646E" w14:textId="77777777" w:rsidR="007C0B6A" w:rsidRPr="007C0B6A" w:rsidRDefault="007C0B6A" w:rsidP="007C0B6A">
      <w:pPr>
        <w:pStyle w:val="EndNoteBibliography"/>
        <w:spacing w:after="0"/>
        <w:jc w:val="both"/>
        <w:rPr>
          <w:noProof/>
        </w:rPr>
      </w:pPr>
      <w:r w:rsidRPr="007C0B6A">
        <w:rPr>
          <w:noProof/>
        </w:rPr>
        <w:t xml:space="preserve">(51)  Eklund, E. A.; Merbouh, N.; Ichikawa, M.; Nishikawa, A.; Clima, J. M.; Dorman, J. A.; Norberg, T.; Freeze, H. H., </w:t>
      </w:r>
      <w:r w:rsidRPr="007C0B6A">
        <w:rPr>
          <w:i/>
          <w:noProof/>
        </w:rPr>
        <w:t xml:space="preserve">Glycobiology </w:t>
      </w:r>
      <w:r w:rsidRPr="007C0B6A">
        <w:rPr>
          <w:b/>
          <w:noProof/>
        </w:rPr>
        <w:t>2005,</w:t>
      </w:r>
      <w:r w:rsidRPr="007C0B6A">
        <w:rPr>
          <w:noProof/>
        </w:rPr>
        <w:t xml:space="preserve"> </w:t>
      </w:r>
      <w:r w:rsidRPr="007C0B6A">
        <w:rPr>
          <w:i/>
          <w:noProof/>
        </w:rPr>
        <w:t>15</w:t>
      </w:r>
      <w:r w:rsidRPr="007C0B6A">
        <w:rPr>
          <w:noProof/>
        </w:rPr>
        <w:t>, 1084-1093.</w:t>
      </w:r>
    </w:p>
    <w:p w14:paraId="7BE86655" w14:textId="77777777" w:rsidR="007C0B6A" w:rsidRPr="007C0B6A" w:rsidRDefault="007C0B6A" w:rsidP="007C0B6A">
      <w:pPr>
        <w:pStyle w:val="EndNoteBibliography"/>
        <w:spacing w:after="0"/>
        <w:jc w:val="both"/>
        <w:rPr>
          <w:noProof/>
        </w:rPr>
      </w:pPr>
      <w:r w:rsidRPr="007C0B6A">
        <w:rPr>
          <w:noProof/>
        </w:rPr>
        <w:t xml:space="preserve">(52)  Goddard-Borger, E. D.; Stick, R. V., </w:t>
      </w:r>
      <w:r w:rsidRPr="007C0B6A">
        <w:rPr>
          <w:i/>
          <w:noProof/>
        </w:rPr>
        <w:t xml:space="preserve">Org. Lett. </w:t>
      </w:r>
      <w:r w:rsidRPr="007C0B6A">
        <w:rPr>
          <w:b/>
          <w:noProof/>
        </w:rPr>
        <w:t>2007,</w:t>
      </w:r>
      <w:r w:rsidRPr="007C0B6A">
        <w:rPr>
          <w:noProof/>
        </w:rPr>
        <w:t xml:space="preserve"> </w:t>
      </w:r>
      <w:r w:rsidRPr="007C0B6A">
        <w:rPr>
          <w:i/>
          <w:noProof/>
        </w:rPr>
        <w:t>9</w:t>
      </w:r>
      <w:r w:rsidRPr="007C0B6A">
        <w:rPr>
          <w:noProof/>
        </w:rPr>
        <w:t>, 3797-3800.</w:t>
      </w:r>
    </w:p>
    <w:p w14:paraId="3DBC051A" w14:textId="77777777" w:rsidR="007C0B6A" w:rsidRPr="007C0B6A" w:rsidRDefault="007C0B6A" w:rsidP="007C0B6A">
      <w:pPr>
        <w:pStyle w:val="EndNoteBibliography"/>
        <w:spacing w:after="0"/>
        <w:jc w:val="both"/>
        <w:rPr>
          <w:noProof/>
        </w:rPr>
      </w:pPr>
      <w:r w:rsidRPr="007C0B6A">
        <w:rPr>
          <w:noProof/>
        </w:rPr>
        <w:t xml:space="preserve">(53)  Davis, L. I.; Blobel, G., </w:t>
      </w:r>
      <w:r w:rsidRPr="007C0B6A">
        <w:rPr>
          <w:i/>
          <w:noProof/>
        </w:rPr>
        <w:t xml:space="preserve">Cell </w:t>
      </w:r>
      <w:r w:rsidRPr="007C0B6A">
        <w:rPr>
          <w:b/>
          <w:noProof/>
        </w:rPr>
        <w:t>1986,</w:t>
      </w:r>
      <w:r w:rsidRPr="007C0B6A">
        <w:rPr>
          <w:noProof/>
        </w:rPr>
        <w:t xml:space="preserve"> </w:t>
      </w:r>
      <w:r w:rsidRPr="007C0B6A">
        <w:rPr>
          <w:i/>
          <w:noProof/>
        </w:rPr>
        <w:t>45</w:t>
      </w:r>
      <w:r w:rsidRPr="007C0B6A">
        <w:rPr>
          <w:noProof/>
        </w:rPr>
        <w:t>, 699-709.</w:t>
      </w:r>
    </w:p>
    <w:p w14:paraId="6E2045FA" w14:textId="77777777" w:rsidR="007C0B6A" w:rsidRPr="007C0B6A" w:rsidRDefault="007C0B6A" w:rsidP="007C0B6A">
      <w:pPr>
        <w:pStyle w:val="EndNoteBibliography"/>
        <w:jc w:val="both"/>
        <w:rPr>
          <w:noProof/>
        </w:rPr>
      </w:pPr>
      <w:r w:rsidRPr="007C0B6A">
        <w:rPr>
          <w:noProof/>
        </w:rPr>
        <w:t xml:space="preserve">(54)  Kazemi, Z.; Chang, H.; Haserodt, S.; McKen, C.; Zachara, N. E., </w:t>
      </w:r>
      <w:r w:rsidRPr="007C0B6A">
        <w:rPr>
          <w:i/>
          <w:noProof/>
        </w:rPr>
        <w:t xml:space="preserve">J. Biol. Chem. </w:t>
      </w:r>
      <w:r w:rsidRPr="007C0B6A">
        <w:rPr>
          <w:b/>
          <w:noProof/>
        </w:rPr>
        <w:t>2010,</w:t>
      </w:r>
      <w:r w:rsidRPr="007C0B6A">
        <w:rPr>
          <w:noProof/>
        </w:rPr>
        <w:t xml:space="preserve"> </w:t>
      </w:r>
      <w:r w:rsidRPr="007C0B6A">
        <w:rPr>
          <w:i/>
          <w:noProof/>
        </w:rPr>
        <w:t>285</w:t>
      </w:r>
      <w:r w:rsidRPr="007C0B6A">
        <w:rPr>
          <w:noProof/>
        </w:rPr>
        <w:t>, 39096-39107.</w:t>
      </w:r>
    </w:p>
    <w:p w14:paraId="2060EC9F" w14:textId="711C84D1" w:rsidR="00F704EB" w:rsidRDefault="001329F4" w:rsidP="007C0B6A">
      <w:pPr>
        <w:pStyle w:val="SNSynopsisTOC"/>
      </w:pPr>
      <w:r w:rsidRPr="004326AD">
        <w:rPr>
          <w:sz w:val="16"/>
          <w:szCs w:val="16"/>
        </w:rPr>
        <w:fldChar w:fldCharType="end"/>
      </w:r>
    </w:p>
    <w:p w14:paraId="3C435CFD" w14:textId="77777777" w:rsidR="001203B9" w:rsidRDefault="001203B9" w:rsidP="00A959CB"/>
    <w:p w14:paraId="7F531F30" w14:textId="77777777" w:rsidR="001203B9" w:rsidRDefault="001203B9" w:rsidP="00A959CB">
      <w:pPr>
        <w:sectPr w:rsidR="001203B9" w:rsidSect="00145BDA">
          <w:type w:val="continuous"/>
          <w:pgSz w:w="12240" w:h="15840"/>
          <w:pgMar w:top="720" w:right="1094" w:bottom="950" w:left="1094" w:header="720" w:footer="720" w:gutter="0"/>
          <w:cols w:num="2" w:space="461"/>
        </w:sectPr>
      </w:pPr>
    </w:p>
    <w:p w14:paraId="4ED918B2" w14:textId="3FC39365" w:rsidR="00515799" w:rsidRDefault="00C64D94" w:rsidP="00145BDA">
      <w:pPr>
        <w:pBdr>
          <w:bottom w:val="single" w:sz="4" w:space="1" w:color="auto"/>
        </w:pBdr>
        <w:spacing w:after="240"/>
        <w:jc w:val="center"/>
        <w:rPr>
          <w:rFonts w:ascii="Arno Pro" w:hAnsi="Arno Pro"/>
        </w:rPr>
      </w:pPr>
      <w:r>
        <w:rPr>
          <w:rFonts w:ascii="Arno Pro" w:hAnsi="Arno Pro"/>
        </w:rPr>
        <w:fldChar w:fldCharType="begin"/>
      </w:r>
      <w:r>
        <w:rPr>
          <w:rFonts w:ascii="Arno Pro" w:hAnsi="Arno Pro"/>
        </w:rPr>
        <w:instrText xml:space="preserve"> ADDIN </w:instrText>
      </w:r>
      <w:r>
        <w:rPr>
          <w:rFonts w:ascii="Arno Pro" w:hAnsi="Arno Pro"/>
        </w:rPr>
        <w:fldChar w:fldCharType="end"/>
      </w:r>
    </w:p>
    <w:p w14:paraId="297CB266" w14:textId="73C27B7F" w:rsidR="00515799" w:rsidRDefault="00515799" w:rsidP="00515799">
      <w:pPr>
        <w:rPr>
          <w:rFonts w:ascii="Arno Pro" w:hAnsi="Arno Pro"/>
        </w:rPr>
      </w:pPr>
    </w:p>
    <w:p w14:paraId="43279463" w14:textId="4AF4A111" w:rsidR="00145BDA" w:rsidRPr="00515799" w:rsidRDefault="00145BDA" w:rsidP="00515799">
      <w:pPr>
        <w:ind w:firstLine="720"/>
        <w:rPr>
          <w:rFonts w:ascii="Arno Pro" w:hAnsi="Arno Pro"/>
        </w:rPr>
      </w:pPr>
    </w:p>
    <w:sectPr w:rsidR="00145BDA" w:rsidRPr="00515799" w:rsidSect="00145BDA">
      <w:headerReference w:type="even" r:id="rId26"/>
      <w:footerReference w:type="even" r:id="rId27"/>
      <w:footerReference w:type="default" r:id="rId28"/>
      <w:type w:val="continuous"/>
      <w:pgSz w:w="12240" w:h="15840"/>
      <w:pgMar w:top="720" w:right="1094" w:bottom="95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F53C6B" w14:textId="77777777" w:rsidR="00B13504" w:rsidRDefault="00B13504">
      <w:r>
        <w:separator/>
      </w:r>
    </w:p>
    <w:p w14:paraId="151B73BF" w14:textId="77777777" w:rsidR="00B13504" w:rsidRDefault="00B13504"/>
  </w:endnote>
  <w:endnote w:type="continuationSeparator" w:id="0">
    <w:p w14:paraId="3DDFA6D3" w14:textId="77777777" w:rsidR="00B13504" w:rsidRDefault="00B13504">
      <w:r>
        <w:continuationSeparator/>
      </w:r>
    </w:p>
    <w:p w14:paraId="480FBDE0" w14:textId="77777777" w:rsidR="00B13504" w:rsidRDefault="00B135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no Pro">
    <w:altName w:val="Cambria"/>
    <w:panose1 w:val="00000000000000000000"/>
    <w:charset w:val="00"/>
    <w:family w:val="roman"/>
    <w:notTrueType/>
    <w:pitch w:val="variable"/>
    <w:sig w:usb0="00000001"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Myriad Pro Light">
    <w:altName w:val="Cambria"/>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Bold">
    <w:altName w:val="Helvetica Neue"/>
    <w:charset w:val="00"/>
    <w:family w:val="auto"/>
    <w:pitch w:val="variable"/>
    <w:sig w:usb0="03000000"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1D164" w14:textId="77777777" w:rsidR="005169E2" w:rsidRDefault="005169E2" w:rsidP="004C36B9">
    <w:pPr>
      <w:rPr>
        <w:rStyle w:val="PageNumber"/>
      </w:rPr>
    </w:pPr>
    <w:r>
      <w:rPr>
        <w:rStyle w:val="PageNumber"/>
      </w:rPr>
      <w:t xml:space="preserve">PAGE  </w:t>
    </w:r>
    <w:r>
      <w:rPr>
        <w:rStyle w:val="PageNumber"/>
        <w:noProof/>
      </w:rPr>
      <w:t>2</w:t>
    </w:r>
  </w:p>
  <w:p w14:paraId="332ACA49" w14:textId="77777777" w:rsidR="005169E2" w:rsidRDefault="005169E2" w:rsidP="004C36B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F5DE8" w14:textId="77777777" w:rsidR="005169E2" w:rsidRDefault="005169E2">
    <w:pPr>
      <w:framePr w:wrap="around" w:vAnchor="text" w:hAnchor="margin" w:xAlign="right" w:y="1"/>
      <w:rPr>
        <w:rStyle w:val="PageNumber"/>
      </w:rPr>
    </w:pPr>
    <w:r>
      <w:rPr>
        <w:rStyle w:val="PageNumber"/>
      </w:rPr>
      <w:t xml:space="preserve">PAGE  </w:t>
    </w:r>
    <w:r>
      <w:rPr>
        <w:rStyle w:val="PageNumber"/>
        <w:noProof/>
      </w:rPr>
      <w:t>2</w:t>
    </w:r>
  </w:p>
  <w:p w14:paraId="2D42525E" w14:textId="77777777" w:rsidR="005169E2" w:rsidRDefault="005169E2">
    <w:pP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9D381" w14:textId="77777777" w:rsidR="005169E2" w:rsidRDefault="005169E2">
    <w:pP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51F4E" w14:textId="77777777" w:rsidR="005169E2" w:rsidRDefault="005169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94ECBE7" w14:textId="77777777" w:rsidR="005169E2" w:rsidRDefault="005169E2">
    <w:pPr>
      <w:pStyle w:val="Footer"/>
      <w:ind w:right="360"/>
    </w:pPr>
  </w:p>
  <w:p w14:paraId="1EF12B38" w14:textId="77777777" w:rsidR="005169E2" w:rsidRDefault="005169E2"/>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81209" w14:textId="78A4CCBB" w:rsidR="005169E2" w:rsidRDefault="005169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C0B6A">
      <w:rPr>
        <w:rStyle w:val="PageNumber"/>
        <w:noProof/>
      </w:rPr>
      <w:t>8</w:t>
    </w:r>
    <w:r>
      <w:rPr>
        <w:rStyle w:val="PageNumber"/>
      </w:rPr>
      <w:fldChar w:fldCharType="end"/>
    </w:r>
  </w:p>
  <w:p w14:paraId="21A89E2A" w14:textId="77777777" w:rsidR="005169E2" w:rsidRDefault="005169E2">
    <w:pPr>
      <w:pStyle w:val="Footer"/>
      <w:ind w:right="360"/>
    </w:pPr>
  </w:p>
  <w:p w14:paraId="5CC88241" w14:textId="77777777" w:rsidR="005169E2" w:rsidRDefault="005169E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41A48B" w14:textId="77777777" w:rsidR="00B13504" w:rsidRDefault="00B13504">
      <w:r>
        <w:separator/>
      </w:r>
    </w:p>
    <w:p w14:paraId="40521C1F" w14:textId="77777777" w:rsidR="00B13504" w:rsidRDefault="00B13504"/>
  </w:footnote>
  <w:footnote w:type="continuationSeparator" w:id="0">
    <w:p w14:paraId="0D472C2A" w14:textId="77777777" w:rsidR="00B13504" w:rsidRDefault="00B13504">
      <w:r>
        <w:continuationSeparator/>
      </w:r>
    </w:p>
    <w:p w14:paraId="7E75EFDE" w14:textId="77777777" w:rsidR="00B13504" w:rsidRDefault="00B1350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EEECB" w14:textId="77777777" w:rsidR="005169E2" w:rsidRDefault="005169E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F77EED"/>
    <w:multiLevelType w:val="hybridMultilevel"/>
    <w:tmpl w:val="0C5C9494"/>
    <w:lvl w:ilvl="0" w:tplc="6EB807D6">
      <w:start w:val="1"/>
      <w:numFmt w:val="decimal"/>
      <w:lvlText w:val="(%1)"/>
      <w:lvlJc w:val="left"/>
      <w:pPr>
        <w:ind w:left="1080" w:hanging="720"/>
      </w:pPr>
      <w:rPr>
        <w:rFonts w:ascii="Arno Pro" w:eastAsia="Times New Roman" w:hAnsi="Arno Pro"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2"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5"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6"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5"/>
  </w:num>
  <w:num w:numId="2">
    <w:abstractNumId w:val="3"/>
  </w:num>
  <w:num w:numId="3">
    <w:abstractNumId w:val="6"/>
  </w:num>
  <w:num w:numId="4">
    <w:abstractNumId w:val="4"/>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mer Chem Society - 2018&lt;/Style&gt;&lt;LeftDelim&gt;{&lt;/LeftDelim&gt;&lt;RightDelim&gt;}&lt;/RightDelim&gt;&lt;FontName&gt;Arno Pro&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5adzazz4x5xv2ewsfspvpzs2dep5xpwzzpf&quot;&gt;Tan_JACS_2018&lt;record-ids&gt;&lt;item&gt;2&lt;/item&gt;&lt;item&gt;3&lt;/item&gt;&lt;item&gt;4&lt;/item&gt;&lt;item&gt;6&lt;/item&gt;&lt;item&gt;8&lt;/item&gt;&lt;item&gt;11&lt;/item&gt;&lt;item&gt;12&lt;/item&gt;&lt;item&gt;13&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2&lt;/item&gt;&lt;item&gt;34&lt;/item&gt;&lt;item&gt;35&lt;/item&gt;&lt;item&gt;38&lt;/item&gt;&lt;item&gt;39&lt;/item&gt;&lt;item&gt;41&lt;/item&gt;&lt;item&gt;42&lt;/item&gt;&lt;item&gt;43&lt;/item&gt;&lt;item&gt;44&lt;/item&gt;&lt;item&gt;45&lt;/item&gt;&lt;item&gt;46&lt;/item&gt;&lt;item&gt;47&lt;/item&gt;&lt;item&gt;48&lt;/item&gt;&lt;item&gt;49&lt;/item&gt;&lt;item&gt;51&lt;/item&gt;&lt;item&gt;52&lt;/item&gt;&lt;item&gt;54&lt;/item&gt;&lt;item&gt;55&lt;/item&gt;&lt;item&gt;56&lt;/item&gt;&lt;item&gt;57&lt;/item&gt;&lt;item&gt;58&lt;/item&gt;&lt;item&gt;59&lt;/item&gt;&lt;item&gt;60&lt;/item&gt;&lt;item&gt;61&lt;/item&gt;&lt;item&gt;62&lt;/item&gt;&lt;item&gt;63&lt;/item&gt;&lt;item&gt;65&lt;/item&gt;&lt;item&gt;66&lt;/item&gt;&lt;item&gt;67&lt;/item&gt;&lt;item&gt;68&lt;/item&gt;&lt;item&gt;70&lt;/item&gt;&lt;/record-ids&gt;&lt;/item&gt;&lt;/Libraries&gt;"/>
    <w:docVar w:name="MacDisableGlyphATSUI" w:val="0"/>
  </w:docVars>
  <w:rsids>
    <w:rsidRoot w:val="00F01A4B"/>
    <w:rsid w:val="00002D9F"/>
    <w:rsid w:val="00006F8E"/>
    <w:rsid w:val="000123D7"/>
    <w:rsid w:val="00012A4F"/>
    <w:rsid w:val="00014493"/>
    <w:rsid w:val="00017283"/>
    <w:rsid w:val="0001772F"/>
    <w:rsid w:val="00020A76"/>
    <w:rsid w:val="000215C2"/>
    <w:rsid w:val="00023F8C"/>
    <w:rsid w:val="00024D8A"/>
    <w:rsid w:val="000258CF"/>
    <w:rsid w:val="000268E6"/>
    <w:rsid w:val="00031167"/>
    <w:rsid w:val="00031CE3"/>
    <w:rsid w:val="000320D2"/>
    <w:rsid w:val="00034547"/>
    <w:rsid w:val="00034DA4"/>
    <w:rsid w:val="00036BA0"/>
    <w:rsid w:val="000443A2"/>
    <w:rsid w:val="00047A65"/>
    <w:rsid w:val="00050314"/>
    <w:rsid w:val="00052D94"/>
    <w:rsid w:val="000571C0"/>
    <w:rsid w:val="00064202"/>
    <w:rsid w:val="0006508C"/>
    <w:rsid w:val="00072425"/>
    <w:rsid w:val="00074005"/>
    <w:rsid w:val="0007459C"/>
    <w:rsid w:val="00074FEA"/>
    <w:rsid w:val="00076EBA"/>
    <w:rsid w:val="00082832"/>
    <w:rsid w:val="000967FC"/>
    <w:rsid w:val="00097825"/>
    <w:rsid w:val="000A2327"/>
    <w:rsid w:val="000A3AB0"/>
    <w:rsid w:val="000A3B63"/>
    <w:rsid w:val="000A592B"/>
    <w:rsid w:val="000A6BB3"/>
    <w:rsid w:val="000A77DC"/>
    <w:rsid w:val="000B43B0"/>
    <w:rsid w:val="000B703C"/>
    <w:rsid w:val="000B728A"/>
    <w:rsid w:val="000C0CAF"/>
    <w:rsid w:val="000C0EDB"/>
    <w:rsid w:val="000C26E9"/>
    <w:rsid w:val="000C5119"/>
    <w:rsid w:val="000D7625"/>
    <w:rsid w:val="000E175B"/>
    <w:rsid w:val="000E441E"/>
    <w:rsid w:val="000E4B24"/>
    <w:rsid w:val="000F687C"/>
    <w:rsid w:val="0010778C"/>
    <w:rsid w:val="001106E4"/>
    <w:rsid w:val="00110842"/>
    <w:rsid w:val="00110B0F"/>
    <w:rsid w:val="00111882"/>
    <w:rsid w:val="00113524"/>
    <w:rsid w:val="00113591"/>
    <w:rsid w:val="00116173"/>
    <w:rsid w:val="001203B9"/>
    <w:rsid w:val="001206AF"/>
    <w:rsid w:val="00123153"/>
    <w:rsid w:val="00125FB2"/>
    <w:rsid w:val="001265BC"/>
    <w:rsid w:val="00126E8D"/>
    <w:rsid w:val="001329F4"/>
    <w:rsid w:val="00133766"/>
    <w:rsid w:val="00134DBA"/>
    <w:rsid w:val="00141A79"/>
    <w:rsid w:val="001420B7"/>
    <w:rsid w:val="00145823"/>
    <w:rsid w:val="00145BDA"/>
    <w:rsid w:val="00146195"/>
    <w:rsid w:val="00146819"/>
    <w:rsid w:val="0014781D"/>
    <w:rsid w:val="00150957"/>
    <w:rsid w:val="00151927"/>
    <w:rsid w:val="00152535"/>
    <w:rsid w:val="00156582"/>
    <w:rsid w:val="00156AF9"/>
    <w:rsid w:val="00156BCC"/>
    <w:rsid w:val="00162156"/>
    <w:rsid w:val="00165EBA"/>
    <w:rsid w:val="00170334"/>
    <w:rsid w:val="00170F9E"/>
    <w:rsid w:val="001715CA"/>
    <w:rsid w:val="001721AB"/>
    <w:rsid w:val="0017307B"/>
    <w:rsid w:val="00174E41"/>
    <w:rsid w:val="00181743"/>
    <w:rsid w:val="00182B4C"/>
    <w:rsid w:val="00187A2D"/>
    <w:rsid w:val="00190AA7"/>
    <w:rsid w:val="00191B22"/>
    <w:rsid w:val="0019354A"/>
    <w:rsid w:val="00195184"/>
    <w:rsid w:val="001A0766"/>
    <w:rsid w:val="001A4305"/>
    <w:rsid w:val="001A767B"/>
    <w:rsid w:val="001B663E"/>
    <w:rsid w:val="001C4E89"/>
    <w:rsid w:val="001C6613"/>
    <w:rsid w:val="001C7CC9"/>
    <w:rsid w:val="001C7EEC"/>
    <w:rsid w:val="001D0FB5"/>
    <w:rsid w:val="001D255D"/>
    <w:rsid w:val="001D58E9"/>
    <w:rsid w:val="001D7342"/>
    <w:rsid w:val="001E0BC7"/>
    <w:rsid w:val="001E1757"/>
    <w:rsid w:val="001E5CB5"/>
    <w:rsid w:val="001F14A6"/>
    <w:rsid w:val="001F176E"/>
    <w:rsid w:val="001F2DBC"/>
    <w:rsid w:val="001F4A93"/>
    <w:rsid w:val="001F7425"/>
    <w:rsid w:val="00200F36"/>
    <w:rsid w:val="0020474C"/>
    <w:rsid w:val="002069EC"/>
    <w:rsid w:val="002118CE"/>
    <w:rsid w:val="002123EB"/>
    <w:rsid w:val="00215F3D"/>
    <w:rsid w:val="002246C7"/>
    <w:rsid w:val="00225032"/>
    <w:rsid w:val="0022673E"/>
    <w:rsid w:val="00227F16"/>
    <w:rsid w:val="002309C8"/>
    <w:rsid w:val="00232B19"/>
    <w:rsid w:val="00235E96"/>
    <w:rsid w:val="0023678A"/>
    <w:rsid w:val="00237826"/>
    <w:rsid w:val="00240A61"/>
    <w:rsid w:val="002414A8"/>
    <w:rsid w:val="00244433"/>
    <w:rsid w:val="00244E8A"/>
    <w:rsid w:val="002522C8"/>
    <w:rsid w:val="00253940"/>
    <w:rsid w:val="00253C4B"/>
    <w:rsid w:val="0025546D"/>
    <w:rsid w:val="00255F93"/>
    <w:rsid w:val="00262C3C"/>
    <w:rsid w:val="002647ED"/>
    <w:rsid w:val="00265BE4"/>
    <w:rsid w:val="00266DF9"/>
    <w:rsid w:val="00272126"/>
    <w:rsid w:val="002733F1"/>
    <w:rsid w:val="0027751C"/>
    <w:rsid w:val="002807AB"/>
    <w:rsid w:val="00280B81"/>
    <w:rsid w:val="00282D02"/>
    <w:rsid w:val="00286854"/>
    <w:rsid w:val="002930AB"/>
    <w:rsid w:val="002950E8"/>
    <w:rsid w:val="0029588A"/>
    <w:rsid w:val="00296031"/>
    <w:rsid w:val="00296176"/>
    <w:rsid w:val="00296A83"/>
    <w:rsid w:val="00297521"/>
    <w:rsid w:val="002A2CC3"/>
    <w:rsid w:val="002A4E40"/>
    <w:rsid w:val="002B0774"/>
    <w:rsid w:val="002B09FF"/>
    <w:rsid w:val="002B1BCD"/>
    <w:rsid w:val="002B5CE3"/>
    <w:rsid w:val="002B5FDE"/>
    <w:rsid w:val="002C5B4A"/>
    <w:rsid w:val="002C78AB"/>
    <w:rsid w:val="002D0417"/>
    <w:rsid w:val="002D0E7D"/>
    <w:rsid w:val="002D1628"/>
    <w:rsid w:val="002D2C5B"/>
    <w:rsid w:val="002D3E9C"/>
    <w:rsid w:val="002D57AD"/>
    <w:rsid w:val="002E20D4"/>
    <w:rsid w:val="002E74F7"/>
    <w:rsid w:val="002F1EE5"/>
    <w:rsid w:val="002F4256"/>
    <w:rsid w:val="002F5AF7"/>
    <w:rsid w:val="00300305"/>
    <w:rsid w:val="003035CF"/>
    <w:rsid w:val="003038BE"/>
    <w:rsid w:val="003148D9"/>
    <w:rsid w:val="00315652"/>
    <w:rsid w:val="00315782"/>
    <w:rsid w:val="003231FC"/>
    <w:rsid w:val="00324488"/>
    <w:rsid w:val="00324EBD"/>
    <w:rsid w:val="00330ADE"/>
    <w:rsid w:val="003317B8"/>
    <w:rsid w:val="00331E51"/>
    <w:rsid w:val="00336404"/>
    <w:rsid w:val="00341B06"/>
    <w:rsid w:val="00347431"/>
    <w:rsid w:val="00347469"/>
    <w:rsid w:val="00347B63"/>
    <w:rsid w:val="00360EF1"/>
    <w:rsid w:val="00360FB3"/>
    <w:rsid w:val="00363641"/>
    <w:rsid w:val="00365D78"/>
    <w:rsid w:val="0037080F"/>
    <w:rsid w:val="00370D41"/>
    <w:rsid w:val="00371787"/>
    <w:rsid w:val="00371A25"/>
    <w:rsid w:val="00371E06"/>
    <w:rsid w:val="00372664"/>
    <w:rsid w:val="00372FB5"/>
    <w:rsid w:val="003731DF"/>
    <w:rsid w:val="00373ACD"/>
    <w:rsid w:val="00374123"/>
    <w:rsid w:val="00381565"/>
    <w:rsid w:val="00385295"/>
    <w:rsid w:val="00390A53"/>
    <w:rsid w:val="00390AD4"/>
    <w:rsid w:val="003957D9"/>
    <w:rsid w:val="003A115B"/>
    <w:rsid w:val="003A12CD"/>
    <w:rsid w:val="003A2F8B"/>
    <w:rsid w:val="003A7E32"/>
    <w:rsid w:val="003B1CB6"/>
    <w:rsid w:val="003B1EE1"/>
    <w:rsid w:val="003B2A05"/>
    <w:rsid w:val="003B2CB4"/>
    <w:rsid w:val="003B7841"/>
    <w:rsid w:val="003C77FC"/>
    <w:rsid w:val="003D0216"/>
    <w:rsid w:val="003D288E"/>
    <w:rsid w:val="003D5866"/>
    <w:rsid w:val="003E069E"/>
    <w:rsid w:val="003E6494"/>
    <w:rsid w:val="003E7B3E"/>
    <w:rsid w:val="003F0102"/>
    <w:rsid w:val="003F1E6A"/>
    <w:rsid w:val="003F3E28"/>
    <w:rsid w:val="003F49D4"/>
    <w:rsid w:val="003F6A76"/>
    <w:rsid w:val="004047EB"/>
    <w:rsid w:val="00412EC3"/>
    <w:rsid w:val="0041598B"/>
    <w:rsid w:val="00415A4B"/>
    <w:rsid w:val="00420B45"/>
    <w:rsid w:val="00420D21"/>
    <w:rsid w:val="00421BF1"/>
    <w:rsid w:val="00421FA1"/>
    <w:rsid w:val="00422421"/>
    <w:rsid w:val="004326AD"/>
    <w:rsid w:val="0043513A"/>
    <w:rsid w:val="00435F92"/>
    <w:rsid w:val="00436AEC"/>
    <w:rsid w:val="0044554B"/>
    <w:rsid w:val="004531D9"/>
    <w:rsid w:val="00456210"/>
    <w:rsid w:val="004563B5"/>
    <w:rsid w:val="0046391C"/>
    <w:rsid w:val="00473BD2"/>
    <w:rsid w:val="00473C3C"/>
    <w:rsid w:val="00474AED"/>
    <w:rsid w:val="00474E25"/>
    <w:rsid w:val="00475B17"/>
    <w:rsid w:val="0048624A"/>
    <w:rsid w:val="00486817"/>
    <w:rsid w:val="00486A3C"/>
    <w:rsid w:val="00490482"/>
    <w:rsid w:val="00491F8E"/>
    <w:rsid w:val="004A2095"/>
    <w:rsid w:val="004A24C5"/>
    <w:rsid w:val="004A5FE4"/>
    <w:rsid w:val="004A63C5"/>
    <w:rsid w:val="004A7CB8"/>
    <w:rsid w:val="004B073E"/>
    <w:rsid w:val="004B0C65"/>
    <w:rsid w:val="004B1416"/>
    <w:rsid w:val="004B4DA2"/>
    <w:rsid w:val="004B5436"/>
    <w:rsid w:val="004B5A9F"/>
    <w:rsid w:val="004B7EBC"/>
    <w:rsid w:val="004C18C6"/>
    <w:rsid w:val="004C36B9"/>
    <w:rsid w:val="004C44E7"/>
    <w:rsid w:val="004C488F"/>
    <w:rsid w:val="004D0136"/>
    <w:rsid w:val="004D0248"/>
    <w:rsid w:val="004D3AFD"/>
    <w:rsid w:val="004D591C"/>
    <w:rsid w:val="004E1497"/>
    <w:rsid w:val="004E63D6"/>
    <w:rsid w:val="004E7C2D"/>
    <w:rsid w:val="00500769"/>
    <w:rsid w:val="00500A38"/>
    <w:rsid w:val="005019BB"/>
    <w:rsid w:val="00501B13"/>
    <w:rsid w:val="00502359"/>
    <w:rsid w:val="00503963"/>
    <w:rsid w:val="00504412"/>
    <w:rsid w:val="00504BED"/>
    <w:rsid w:val="00505D64"/>
    <w:rsid w:val="005121B0"/>
    <w:rsid w:val="00514897"/>
    <w:rsid w:val="00515799"/>
    <w:rsid w:val="00515AD8"/>
    <w:rsid w:val="005169E2"/>
    <w:rsid w:val="00517CFA"/>
    <w:rsid w:val="00517EE9"/>
    <w:rsid w:val="00521A2F"/>
    <w:rsid w:val="00531EFA"/>
    <w:rsid w:val="00534565"/>
    <w:rsid w:val="00535350"/>
    <w:rsid w:val="00536D94"/>
    <w:rsid w:val="005376CF"/>
    <w:rsid w:val="005422AC"/>
    <w:rsid w:val="005427C0"/>
    <w:rsid w:val="00542BFC"/>
    <w:rsid w:val="0054449D"/>
    <w:rsid w:val="005445E9"/>
    <w:rsid w:val="00554683"/>
    <w:rsid w:val="00557380"/>
    <w:rsid w:val="00567030"/>
    <w:rsid w:val="00567037"/>
    <w:rsid w:val="00570471"/>
    <w:rsid w:val="005753D9"/>
    <w:rsid w:val="00580037"/>
    <w:rsid w:val="005817DF"/>
    <w:rsid w:val="00581F31"/>
    <w:rsid w:val="00583EF7"/>
    <w:rsid w:val="0058436A"/>
    <w:rsid w:val="00586481"/>
    <w:rsid w:val="0058655D"/>
    <w:rsid w:val="00590749"/>
    <w:rsid w:val="00593F7D"/>
    <w:rsid w:val="005A0C99"/>
    <w:rsid w:val="005A5A10"/>
    <w:rsid w:val="005A7F61"/>
    <w:rsid w:val="005B3B63"/>
    <w:rsid w:val="005B4226"/>
    <w:rsid w:val="005B4F0B"/>
    <w:rsid w:val="005B7DD9"/>
    <w:rsid w:val="005C0733"/>
    <w:rsid w:val="005C0BF2"/>
    <w:rsid w:val="005C0E88"/>
    <w:rsid w:val="005C2B1A"/>
    <w:rsid w:val="005C3A87"/>
    <w:rsid w:val="005C4AEA"/>
    <w:rsid w:val="005C680E"/>
    <w:rsid w:val="005D0137"/>
    <w:rsid w:val="005D0810"/>
    <w:rsid w:val="005D5533"/>
    <w:rsid w:val="005D5D11"/>
    <w:rsid w:val="005E12A3"/>
    <w:rsid w:val="005E16A8"/>
    <w:rsid w:val="005E196E"/>
    <w:rsid w:val="005E328A"/>
    <w:rsid w:val="005E7CF1"/>
    <w:rsid w:val="005F0191"/>
    <w:rsid w:val="005F208D"/>
    <w:rsid w:val="005F5FCB"/>
    <w:rsid w:val="005F68E1"/>
    <w:rsid w:val="005F6BF7"/>
    <w:rsid w:val="00601AF0"/>
    <w:rsid w:val="00603185"/>
    <w:rsid w:val="00606506"/>
    <w:rsid w:val="00606C93"/>
    <w:rsid w:val="0061055B"/>
    <w:rsid w:val="006110AD"/>
    <w:rsid w:val="0061418A"/>
    <w:rsid w:val="00614624"/>
    <w:rsid w:val="0061463D"/>
    <w:rsid w:val="0061660D"/>
    <w:rsid w:val="00617BAB"/>
    <w:rsid w:val="006217C3"/>
    <w:rsid w:val="0062327F"/>
    <w:rsid w:val="0063003D"/>
    <w:rsid w:val="006301D0"/>
    <w:rsid w:val="006301F8"/>
    <w:rsid w:val="00634586"/>
    <w:rsid w:val="00637E58"/>
    <w:rsid w:val="00641F3C"/>
    <w:rsid w:val="00643558"/>
    <w:rsid w:val="00647E44"/>
    <w:rsid w:val="00650C80"/>
    <w:rsid w:val="00651027"/>
    <w:rsid w:val="00652B4B"/>
    <w:rsid w:val="00653418"/>
    <w:rsid w:val="00666727"/>
    <w:rsid w:val="00682B32"/>
    <w:rsid w:val="00685B56"/>
    <w:rsid w:val="0068737E"/>
    <w:rsid w:val="0069194A"/>
    <w:rsid w:val="00697DB3"/>
    <w:rsid w:val="006A04EE"/>
    <w:rsid w:val="006A2FE2"/>
    <w:rsid w:val="006B0588"/>
    <w:rsid w:val="006B3399"/>
    <w:rsid w:val="006B673D"/>
    <w:rsid w:val="006C4E2E"/>
    <w:rsid w:val="006C4FA6"/>
    <w:rsid w:val="006C7705"/>
    <w:rsid w:val="006D4110"/>
    <w:rsid w:val="006E7A69"/>
    <w:rsid w:val="006F2A42"/>
    <w:rsid w:val="006F3893"/>
    <w:rsid w:val="006F4338"/>
    <w:rsid w:val="006F603F"/>
    <w:rsid w:val="007034E5"/>
    <w:rsid w:val="007059F2"/>
    <w:rsid w:val="007112AD"/>
    <w:rsid w:val="00713A58"/>
    <w:rsid w:val="00714F0B"/>
    <w:rsid w:val="00717F85"/>
    <w:rsid w:val="00721F4B"/>
    <w:rsid w:val="0072265A"/>
    <w:rsid w:val="00723283"/>
    <w:rsid w:val="00727143"/>
    <w:rsid w:val="007317BA"/>
    <w:rsid w:val="00733510"/>
    <w:rsid w:val="0073430D"/>
    <w:rsid w:val="00734414"/>
    <w:rsid w:val="007374A5"/>
    <w:rsid w:val="00744FB3"/>
    <w:rsid w:val="00746A4D"/>
    <w:rsid w:val="00747A25"/>
    <w:rsid w:val="00747BC5"/>
    <w:rsid w:val="007517BE"/>
    <w:rsid w:val="007532A5"/>
    <w:rsid w:val="00754053"/>
    <w:rsid w:val="007546ED"/>
    <w:rsid w:val="00756481"/>
    <w:rsid w:val="007600F0"/>
    <w:rsid w:val="00760217"/>
    <w:rsid w:val="00760EF4"/>
    <w:rsid w:val="00765037"/>
    <w:rsid w:val="00767356"/>
    <w:rsid w:val="00770083"/>
    <w:rsid w:val="007705BE"/>
    <w:rsid w:val="00776C3A"/>
    <w:rsid w:val="00781253"/>
    <w:rsid w:val="007907D4"/>
    <w:rsid w:val="00794742"/>
    <w:rsid w:val="0079556C"/>
    <w:rsid w:val="00797023"/>
    <w:rsid w:val="007A50A4"/>
    <w:rsid w:val="007A7727"/>
    <w:rsid w:val="007B118F"/>
    <w:rsid w:val="007B2417"/>
    <w:rsid w:val="007B24AB"/>
    <w:rsid w:val="007B7A65"/>
    <w:rsid w:val="007C051D"/>
    <w:rsid w:val="007C0B6A"/>
    <w:rsid w:val="007C2FCD"/>
    <w:rsid w:val="007C6A3B"/>
    <w:rsid w:val="007C6D38"/>
    <w:rsid w:val="007C7C8B"/>
    <w:rsid w:val="007D0F69"/>
    <w:rsid w:val="007D1BAC"/>
    <w:rsid w:val="007D4481"/>
    <w:rsid w:val="007D6214"/>
    <w:rsid w:val="007E196A"/>
    <w:rsid w:val="007E711A"/>
    <w:rsid w:val="007F0B94"/>
    <w:rsid w:val="007F2A2A"/>
    <w:rsid w:val="007F2DBF"/>
    <w:rsid w:val="007F6104"/>
    <w:rsid w:val="008014AC"/>
    <w:rsid w:val="00801E73"/>
    <w:rsid w:val="00802AE7"/>
    <w:rsid w:val="00803B47"/>
    <w:rsid w:val="00804476"/>
    <w:rsid w:val="00804612"/>
    <w:rsid w:val="0081087B"/>
    <w:rsid w:val="0081402B"/>
    <w:rsid w:val="008175C3"/>
    <w:rsid w:val="008179F6"/>
    <w:rsid w:val="0082108F"/>
    <w:rsid w:val="00831B1A"/>
    <w:rsid w:val="008320AD"/>
    <w:rsid w:val="008321C9"/>
    <w:rsid w:val="00832E83"/>
    <w:rsid w:val="008348A2"/>
    <w:rsid w:val="00834927"/>
    <w:rsid w:val="00836732"/>
    <w:rsid w:val="00841256"/>
    <w:rsid w:val="00843C35"/>
    <w:rsid w:val="00847235"/>
    <w:rsid w:val="00854594"/>
    <w:rsid w:val="00854825"/>
    <w:rsid w:val="00856BD3"/>
    <w:rsid w:val="0085787E"/>
    <w:rsid w:val="00864309"/>
    <w:rsid w:val="008811BE"/>
    <w:rsid w:val="00884249"/>
    <w:rsid w:val="00886028"/>
    <w:rsid w:val="00891E93"/>
    <w:rsid w:val="00893118"/>
    <w:rsid w:val="008A1A44"/>
    <w:rsid w:val="008A2DC0"/>
    <w:rsid w:val="008A4188"/>
    <w:rsid w:val="008A4475"/>
    <w:rsid w:val="008A5B8E"/>
    <w:rsid w:val="008B1DBC"/>
    <w:rsid w:val="008B4860"/>
    <w:rsid w:val="008C2633"/>
    <w:rsid w:val="008C3270"/>
    <w:rsid w:val="008C4771"/>
    <w:rsid w:val="008D14C7"/>
    <w:rsid w:val="008D1526"/>
    <w:rsid w:val="008D34EC"/>
    <w:rsid w:val="008D4F31"/>
    <w:rsid w:val="008D5726"/>
    <w:rsid w:val="008D7B0F"/>
    <w:rsid w:val="008E0D10"/>
    <w:rsid w:val="008E6519"/>
    <w:rsid w:val="008E75CB"/>
    <w:rsid w:val="008F3783"/>
    <w:rsid w:val="008F6721"/>
    <w:rsid w:val="009024FC"/>
    <w:rsid w:val="0090525C"/>
    <w:rsid w:val="00905606"/>
    <w:rsid w:val="00906559"/>
    <w:rsid w:val="009069DA"/>
    <w:rsid w:val="0091129C"/>
    <w:rsid w:val="0091300D"/>
    <w:rsid w:val="009133B1"/>
    <w:rsid w:val="00915027"/>
    <w:rsid w:val="00916599"/>
    <w:rsid w:val="00916F13"/>
    <w:rsid w:val="009220B2"/>
    <w:rsid w:val="009232BC"/>
    <w:rsid w:val="00923E43"/>
    <w:rsid w:val="009247A9"/>
    <w:rsid w:val="00924F35"/>
    <w:rsid w:val="009257E2"/>
    <w:rsid w:val="00927794"/>
    <w:rsid w:val="00930779"/>
    <w:rsid w:val="00931744"/>
    <w:rsid w:val="00931745"/>
    <w:rsid w:val="009334A8"/>
    <w:rsid w:val="00935530"/>
    <w:rsid w:val="009357E4"/>
    <w:rsid w:val="009374CE"/>
    <w:rsid w:val="009418FF"/>
    <w:rsid w:val="009425F4"/>
    <w:rsid w:val="009450BF"/>
    <w:rsid w:val="0094696B"/>
    <w:rsid w:val="009559C7"/>
    <w:rsid w:val="0095613F"/>
    <w:rsid w:val="009567A9"/>
    <w:rsid w:val="00957FDB"/>
    <w:rsid w:val="009608A9"/>
    <w:rsid w:val="00963A0B"/>
    <w:rsid w:val="009650B0"/>
    <w:rsid w:val="00966DCA"/>
    <w:rsid w:val="00970974"/>
    <w:rsid w:val="00970C67"/>
    <w:rsid w:val="0097246F"/>
    <w:rsid w:val="0098167A"/>
    <w:rsid w:val="00982D7B"/>
    <w:rsid w:val="00984EFC"/>
    <w:rsid w:val="00986326"/>
    <w:rsid w:val="00990F1A"/>
    <w:rsid w:val="00992764"/>
    <w:rsid w:val="009A004B"/>
    <w:rsid w:val="009A1EBA"/>
    <w:rsid w:val="009A2AF1"/>
    <w:rsid w:val="009A30DC"/>
    <w:rsid w:val="009A481B"/>
    <w:rsid w:val="009A56C2"/>
    <w:rsid w:val="009A6A1B"/>
    <w:rsid w:val="009A7152"/>
    <w:rsid w:val="009B1CD8"/>
    <w:rsid w:val="009B2DE5"/>
    <w:rsid w:val="009B2FCA"/>
    <w:rsid w:val="009B3277"/>
    <w:rsid w:val="009B65EB"/>
    <w:rsid w:val="009B745A"/>
    <w:rsid w:val="009C15AD"/>
    <w:rsid w:val="009C26EA"/>
    <w:rsid w:val="009C5483"/>
    <w:rsid w:val="009C650E"/>
    <w:rsid w:val="009D102B"/>
    <w:rsid w:val="009D19A8"/>
    <w:rsid w:val="009D3E25"/>
    <w:rsid w:val="009E257C"/>
    <w:rsid w:val="009E27DC"/>
    <w:rsid w:val="009E477E"/>
    <w:rsid w:val="009E66C1"/>
    <w:rsid w:val="009E6836"/>
    <w:rsid w:val="009F1AC6"/>
    <w:rsid w:val="009F28DE"/>
    <w:rsid w:val="009F3D58"/>
    <w:rsid w:val="009F40B1"/>
    <w:rsid w:val="009F760A"/>
    <w:rsid w:val="00A068CD"/>
    <w:rsid w:val="00A14199"/>
    <w:rsid w:val="00A14A2E"/>
    <w:rsid w:val="00A1761F"/>
    <w:rsid w:val="00A17742"/>
    <w:rsid w:val="00A20FFC"/>
    <w:rsid w:val="00A2318F"/>
    <w:rsid w:val="00A23E01"/>
    <w:rsid w:val="00A24D6E"/>
    <w:rsid w:val="00A259B5"/>
    <w:rsid w:val="00A26D4B"/>
    <w:rsid w:val="00A336EF"/>
    <w:rsid w:val="00A341AC"/>
    <w:rsid w:val="00A400A2"/>
    <w:rsid w:val="00A41135"/>
    <w:rsid w:val="00A43B99"/>
    <w:rsid w:val="00A4453A"/>
    <w:rsid w:val="00A46607"/>
    <w:rsid w:val="00A54D5B"/>
    <w:rsid w:val="00A57868"/>
    <w:rsid w:val="00A60E88"/>
    <w:rsid w:val="00A61281"/>
    <w:rsid w:val="00A65BCA"/>
    <w:rsid w:val="00A70419"/>
    <w:rsid w:val="00A73B79"/>
    <w:rsid w:val="00A7451E"/>
    <w:rsid w:val="00A7549B"/>
    <w:rsid w:val="00A770A9"/>
    <w:rsid w:val="00A778EE"/>
    <w:rsid w:val="00A80BF9"/>
    <w:rsid w:val="00A82011"/>
    <w:rsid w:val="00A8419E"/>
    <w:rsid w:val="00A93F37"/>
    <w:rsid w:val="00A959CB"/>
    <w:rsid w:val="00AA29A0"/>
    <w:rsid w:val="00AA3685"/>
    <w:rsid w:val="00AA3A0F"/>
    <w:rsid w:val="00AA6F64"/>
    <w:rsid w:val="00AB02DF"/>
    <w:rsid w:val="00AB3169"/>
    <w:rsid w:val="00AB4625"/>
    <w:rsid w:val="00AB5DB8"/>
    <w:rsid w:val="00AC003B"/>
    <w:rsid w:val="00AC16DB"/>
    <w:rsid w:val="00AC17FA"/>
    <w:rsid w:val="00AC1997"/>
    <w:rsid w:val="00AC3DC1"/>
    <w:rsid w:val="00AC5060"/>
    <w:rsid w:val="00AC5AA8"/>
    <w:rsid w:val="00AD2281"/>
    <w:rsid w:val="00AD2CA1"/>
    <w:rsid w:val="00AE4A80"/>
    <w:rsid w:val="00AF128D"/>
    <w:rsid w:val="00AF434F"/>
    <w:rsid w:val="00AF4A25"/>
    <w:rsid w:val="00AF6AAC"/>
    <w:rsid w:val="00B0010B"/>
    <w:rsid w:val="00B03B01"/>
    <w:rsid w:val="00B03C6A"/>
    <w:rsid w:val="00B04BB1"/>
    <w:rsid w:val="00B04F59"/>
    <w:rsid w:val="00B067D0"/>
    <w:rsid w:val="00B07A78"/>
    <w:rsid w:val="00B105B0"/>
    <w:rsid w:val="00B118FC"/>
    <w:rsid w:val="00B11BEF"/>
    <w:rsid w:val="00B1210C"/>
    <w:rsid w:val="00B13273"/>
    <w:rsid w:val="00B13504"/>
    <w:rsid w:val="00B14567"/>
    <w:rsid w:val="00B14C95"/>
    <w:rsid w:val="00B23319"/>
    <w:rsid w:val="00B2436A"/>
    <w:rsid w:val="00B26951"/>
    <w:rsid w:val="00B277DF"/>
    <w:rsid w:val="00B27F8E"/>
    <w:rsid w:val="00B4356E"/>
    <w:rsid w:val="00B43F76"/>
    <w:rsid w:val="00B4435A"/>
    <w:rsid w:val="00B44EA1"/>
    <w:rsid w:val="00B460A2"/>
    <w:rsid w:val="00B509B6"/>
    <w:rsid w:val="00B52514"/>
    <w:rsid w:val="00B54C90"/>
    <w:rsid w:val="00B55164"/>
    <w:rsid w:val="00B55596"/>
    <w:rsid w:val="00B57133"/>
    <w:rsid w:val="00B61AB5"/>
    <w:rsid w:val="00B61E2F"/>
    <w:rsid w:val="00B66058"/>
    <w:rsid w:val="00B66462"/>
    <w:rsid w:val="00B66DAE"/>
    <w:rsid w:val="00B67AC1"/>
    <w:rsid w:val="00B67FBB"/>
    <w:rsid w:val="00B771F0"/>
    <w:rsid w:val="00B8059D"/>
    <w:rsid w:val="00B826DA"/>
    <w:rsid w:val="00B86DA3"/>
    <w:rsid w:val="00B871AB"/>
    <w:rsid w:val="00B91EA9"/>
    <w:rsid w:val="00B93023"/>
    <w:rsid w:val="00BB13CD"/>
    <w:rsid w:val="00BB3150"/>
    <w:rsid w:val="00BB450A"/>
    <w:rsid w:val="00BB780B"/>
    <w:rsid w:val="00BC566D"/>
    <w:rsid w:val="00BC599B"/>
    <w:rsid w:val="00BC6527"/>
    <w:rsid w:val="00BD1EF5"/>
    <w:rsid w:val="00BD416B"/>
    <w:rsid w:val="00BD44FC"/>
    <w:rsid w:val="00BE30BC"/>
    <w:rsid w:val="00BE6CA2"/>
    <w:rsid w:val="00BE75AC"/>
    <w:rsid w:val="00BF4B16"/>
    <w:rsid w:val="00C01866"/>
    <w:rsid w:val="00C056ED"/>
    <w:rsid w:val="00C07DF3"/>
    <w:rsid w:val="00C14A9A"/>
    <w:rsid w:val="00C165AA"/>
    <w:rsid w:val="00C220EB"/>
    <w:rsid w:val="00C2485E"/>
    <w:rsid w:val="00C26BC1"/>
    <w:rsid w:val="00C273F2"/>
    <w:rsid w:val="00C354E4"/>
    <w:rsid w:val="00C40A45"/>
    <w:rsid w:val="00C449CE"/>
    <w:rsid w:val="00C52F31"/>
    <w:rsid w:val="00C56146"/>
    <w:rsid w:val="00C56F5F"/>
    <w:rsid w:val="00C57CF2"/>
    <w:rsid w:val="00C627A2"/>
    <w:rsid w:val="00C642D4"/>
    <w:rsid w:val="00C64D94"/>
    <w:rsid w:val="00C67083"/>
    <w:rsid w:val="00C7566B"/>
    <w:rsid w:val="00C80C64"/>
    <w:rsid w:val="00C81790"/>
    <w:rsid w:val="00C82604"/>
    <w:rsid w:val="00C83DB3"/>
    <w:rsid w:val="00C85123"/>
    <w:rsid w:val="00C907F6"/>
    <w:rsid w:val="00C9354B"/>
    <w:rsid w:val="00C943DA"/>
    <w:rsid w:val="00C9642C"/>
    <w:rsid w:val="00CA37C4"/>
    <w:rsid w:val="00CA6AF7"/>
    <w:rsid w:val="00CA77D0"/>
    <w:rsid w:val="00CB05DB"/>
    <w:rsid w:val="00CB1096"/>
    <w:rsid w:val="00CB27FF"/>
    <w:rsid w:val="00CB5CB3"/>
    <w:rsid w:val="00CB6606"/>
    <w:rsid w:val="00CB7ABE"/>
    <w:rsid w:val="00CC5B30"/>
    <w:rsid w:val="00CD0704"/>
    <w:rsid w:val="00CD7BAC"/>
    <w:rsid w:val="00CE1BB6"/>
    <w:rsid w:val="00CE75D2"/>
    <w:rsid w:val="00CE78A4"/>
    <w:rsid w:val="00CF69F0"/>
    <w:rsid w:val="00D00D4C"/>
    <w:rsid w:val="00D0340E"/>
    <w:rsid w:val="00D036CF"/>
    <w:rsid w:val="00D04B93"/>
    <w:rsid w:val="00D052FB"/>
    <w:rsid w:val="00D05EE7"/>
    <w:rsid w:val="00D12E84"/>
    <w:rsid w:val="00D165DF"/>
    <w:rsid w:val="00D212A6"/>
    <w:rsid w:val="00D2147C"/>
    <w:rsid w:val="00D22816"/>
    <w:rsid w:val="00D22962"/>
    <w:rsid w:val="00D23BF3"/>
    <w:rsid w:val="00D27865"/>
    <w:rsid w:val="00D27DA5"/>
    <w:rsid w:val="00D310BC"/>
    <w:rsid w:val="00D351FE"/>
    <w:rsid w:val="00D36B79"/>
    <w:rsid w:val="00D37106"/>
    <w:rsid w:val="00D373DD"/>
    <w:rsid w:val="00D4127E"/>
    <w:rsid w:val="00D41821"/>
    <w:rsid w:val="00D42AE0"/>
    <w:rsid w:val="00D52462"/>
    <w:rsid w:val="00D54681"/>
    <w:rsid w:val="00D62542"/>
    <w:rsid w:val="00D62E99"/>
    <w:rsid w:val="00D639E3"/>
    <w:rsid w:val="00D730D3"/>
    <w:rsid w:val="00D7311B"/>
    <w:rsid w:val="00D74A86"/>
    <w:rsid w:val="00D74D54"/>
    <w:rsid w:val="00D75A88"/>
    <w:rsid w:val="00D80BAA"/>
    <w:rsid w:val="00D828DC"/>
    <w:rsid w:val="00D86491"/>
    <w:rsid w:val="00D86F90"/>
    <w:rsid w:val="00D90F3C"/>
    <w:rsid w:val="00D974B6"/>
    <w:rsid w:val="00D97638"/>
    <w:rsid w:val="00D97C02"/>
    <w:rsid w:val="00DA2816"/>
    <w:rsid w:val="00DA52C2"/>
    <w:rsid w:val="00DA569F"/>
    <w:rsid w:val="00DA5B3C"/>
    <w:rsid w:val="00DA6237"/>
    <w:rsid w:val="00DA7BED"/>
    <w:rsid w:val="00DB04A1"/>
    <w:rsid w:val="00DB1C47"/>
    <w:rsid w:val="00DB2AF4"/>
    <w:rsid w:val="00DB4BA5"/>
    <w:rsid w:val="00DC2B73"/>
    <w:rsid w:val="00DC6547"/>
    <w:rsid w:val="00DC7953"/>
    <w:rsid w:val="00DD2D95"/>
    <w:rsid w:val="00DD6CC3"/>
    <w:rsid w:val="00DD77CB"/>
    <w:rsid w:val="00DD7A03"/>
    <w:rsid w:val="00DE618A"/>
    <w:rsid w:val="00DE67BD"/>
    <w:rsid w:val="00DE6959"/>
    <w:rsid w:val="00DF61D3"/>
    <w:rsid w:val="00DF6413"/>
    <w:rsid w:val="00DF7695"/>
    <w:rsid w:val="00E017CA"/>
    <w:rsid w:val="00E0687B"/>
    <w:rsid w:val="00E0775C"/>
    <w:rsid w:val="00E12C9E"/>
    <w:rsid w:val="00E1426C"/>
    <w:rsid w:val="00E14E5A"/>
    <w:rsid w:val="00E16FAD"/>
    <w:rsid w:val="00E20280"/>
    <w:rsid w:val="00E247C0"/>
    <w:rsid w:val="00E2714E"/>
    <w:rsid w:val="00E301D7"/>
    <w:rsid w:val="00E3082A"/>
    <w:rsid w:val="00E31DE1"/>
    <w:rsid w:val="00E336EE"/>
    <w:rsid w:val="00E40082"/>
    <w:rsid w:val="00E4048F"/>
    <w:rsid w:val="00E437D6"/>
    <w:rsid w:val="00E47D3E"/>
    <w:rsid w:val="00E50D89"/>
    <w:rsid w:val="00E5308E"/>
    <w:rsid w:val="00E53671"/>
    <w:rsid w:val="00E5416F"/>
    <w:rsid w:val="00E60E1A"/>
    <w:rsid w:val="00E621D8"/>
    <w:rsid w:val="00E62342"/>
    <w:rsid w:val="00E7609C"/>
    <w:rsid w:val="00E76F10"/>
    <w:rsid w:val="00E82755"/>
    <w:rsid w:val="00E830C6"/>
    <w:rsid w:val="00E83E27"/>
    <w:rsid w:val="00E868FC"/>
    <w:rsid w:val="00E91397"/>
    <w:rsid w:val="00E915B2"/>
    <w:rsid w:val="00E9258A"/>
    <w:rsid w:val="00E9425B"/>
    <w:rsid w:val="00E95C96"/>
    <w:rsid w:val="00E96004"/>
    <w:rsid w:val="00EA2319"/>
    <w:rsid w:val="00EA70B7"/>
    <w:rsid w:val="00EB1855"/>
    <w:rsid w:val="00EC1AAF"/>
    <w:rsid w:val="00EC359D"/>
    <w:rsid w:val="00ED2CC9"/>
    <w:rsid w:val="00ED3869"/>
    <w:rsid w:val="00ED3CC8"/>
    <w:rsid w:val="00EE492F"/>
    <w:rsid w:val="00EE62B3"/>
    <w:rsid w:val="00EF0579"/>
    <w:rsid w:val="00EF3657"/>
    <w:rsid w:val="00EF3D31"/>
    <w:rsid w:val="00EF524C"/>
    <w:rsid w:val="00F01A4B"/>
    <w:rsid w:val="00F01B75"/>
    <w:rsid w:val="00F0225A"/>
    <w:rsid w:val="00F02B6B"/>
    <w:rsid w:val="00F051F5"/>
    <w:rsid w:val="00F065DB"/>
    <w:rsid w:val="00F12F37"/>
    <w:rsid w:val="00F133FB"/>
    <w:rsid w:val="00F16F31"/>
    <w:rsid w:val="00F20F08"/>
    <w:rsid w:val="00F22646"/>
    <w:rsid w:val="00F2435A"/>
    <w:rsid w:val="00F259C8"/>
    <w:rsid w:val="00F27207"/>
    <w:rsid w:val="00F273C8"/>
    <w:rsid w:val="00F27558"/>
    <w:rsid w:val="00F30E15"/>
    <w:rsid w:val="00F3558F"/>
    <w:rsid w:val="00F360D5"/>
    <w:rsid w:val="00F37325"/>
    <w:rsid w:val="00F41DE4"/>
    <w:rsid w:val="00F43661"/>
    <w:rsid w:val="00F44B73"/>
    <w:rsid w:val="00F466D1"/>
    <w:rsid w:val="00F53493"/>
    <w:rsid w:val="00F54DAB"/>
    <w:rsid w:val="00F5607A"/>
    <w:rsid w:val="00F57F0E"/>
    <w:rsid w:val="00F62F8E"/>
    <w:rsid w:val="00F640A2"/>
    <w:rsid w:val="00F64D8E"/>
    <w:rsid w:val="00F67844"/>
    <w:rsid w:val="00F704EB"/>
    <w:rsid w:val="00F70FFF"/>
    <w:rsid w:val="00F727D9"/>
    <w:rsid w:val="00F72973"/>
    <w:rsid w:val="00F730C2"/>
    <w:rsid w:val="00F77A6E"/>
    <w:rsid w:val="00F82EB2"/>
    <w:rsid w:val="00F95EDE"/>
    <w:rsid w:val="00F96F4C"/>
    <w:rsid w:val="00F971B8"/>
    <w:rsid w:val="00F974B1"/>
    <w:rsid w:val="00FA2C09"/>
    <w:rsid w:val="00FA3A72"/>
    <w:rsid w:val="00FA5EE7"/>
    <w:rsid w:val="00FA67CF"/>
    <w:rsid w:val="00FA79F9"/>
    <w:rsid w:val="00FB0229"/>
    <w:rsid w:val="00FC2876"/>
    <w:rsid w:val="00FD094E"/>
    <w:rsid w:val="00FD1288"/>
    <w:rsid w:val="00FD1AD3"/>
    <w:rsid w:val="00FD3867"/>
    <w:rsid w:val="00FE29DF"/>
    <w:rsid w:val="00FE578F"/>
    <w:rsid w:val="00FF260F"/>
    <w:rsid w:val="00FF333D"/>
    <w:rsid w:val="00FF41D8"/>
    <w:rsid w:val="00FF5A09"/>
    <w:rsid w:val="00FF72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981A791"/>
  <w15:docId w15:val="{982E8E89-A82A-4F98-91A6-2349A07AB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SimSun" w:hAnsi="New York"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BC599B"/>
    <w:pPr>
      <w:spacing w:after="0"/>
    </w:pPr>
    <w:rPr>
      <w:rFonts w:ascii="Arno Pro" w:hAnsi="Arno Pro"/>
      <w:kern w:val="19"/>
      <w:sz w:val="17"/>
      <w:szCs w:val="14"/>
    </w:rPr>
  </w:style>
  <w:style w:type="paragraph" w:customStyle="1" w:styleId="TAMainText">
    <w:name w:val="TA_Main_Text"/>
    <w:basedOn w:val="Normal"/>
    <w:autoRedefine/>
    <w:rsid w:val="000443A2"/>
    <w:pPr>
      <w:spacing w:after="60"/>
    </w:pPr>
    <w:rPr>
      <w:rFonts w:ascii="Arno Pro" w:hAnsi="Arno Pro"/>
      <w:color w:val="000000" w:themeColor="text1"/>
      <w:kern w:val="21"/>
      <w:sz w:val="18"/>
      <w:szCs w:val="18"/>
      <w:lang w:val="en-CA"/>
    </w:rPr>
  </w:style>
  <w:style w:type="paragraph" w:customStyle="1" w:styleId="BATitle">
    <w:name w:val="BA_Title"/>
    <w:basedOn w:val="Normal"/>
    <w:next w:val="BBAuthorName"/>
    <w:autoRedefine/>
    <w:rsid w:val="0022503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autoRedefine/>
    <w:rsid w:val="00E621D8"/>
    <w:pPr>
      <w:pBdr>
        <w:top w:val="single" w:sz="4" w:space="1" w:color="auto"/>
        <w:bottom w:val="single" w:sz="4" w:space="1" w:color="auto"/>
      </w:pBdr>
      <w:spacing w:before="100" w:after="600"/>
    </w:pPr>
    <w:rPr>
      <w:rFonts w:ascii="Arno Pro" w:hAnsi="Arno Pro"/>
      <w:kern w:val="21"/>
      <w:sz w:val="21"/>
    </w:rPr>
  </w:style>
  <w:style w:type="paragraph" w:customStyle="1" w:styleId="SectionContent">
    <w:name w:val="Section_Content"/>
    <w:basedOn w:val="Normal"/>
    <w:next w:val="Normal"/>
    <w:autoRedefine/>
    <w:rsid w:val="00360FB3"/>
    <w:pPr>
      <w:spacing w:after="0"/>
    </w:pPr>
    <w:rPr>
      <w:rFonts w:ascii="Arno Pro" w:hAnsi="Arno Pro"/>
      <w:kern w:val="20"/>
      <w:sz w:val="18"/>
      <w:szCs w:val="18"/>
    </w:rPr>
  </w:style>
  <w:style w:type="paragraph" w:customStyle="1" w:styleId="VCSchemeTitle">
    <w:name w:val="VC_Scheme_Title"/>
    <w:basedOn w:val="Normal"/>
    <w:next w:val="Normal"/>
    <w:autoRedefine/>
    <w:rsid w:val="00360FB3"/>
    <w:pPr>
      <w:spacing w:after="180"/>
    </w:pPr>
    <w:rPr>
      <w:rFonts w:ascii="Arno Pro" w:hAnsi="Arno Pro"/>
      <w:kern w:val="21"/>
      <w:sz w:val="18"/>
      <w:szCs w:val="18"/>
    </w:rPr>
  </w:style>
  <w:style w:type="paragraph" w:customStyle="1" w:styleId="VDTableTitle">
    <w:name w:val="VD_Table_Title"/>
    <w:basedOn w:val="Normal"/>
    <w:next w:val="Normal"/>
    <w:autoRedefine/>
    <w:rsid w:val="00682B32"/>
    <w:pPr>
      <w:spacing w:after="180"/>
      <w:jc w:val="left"/>
    </w:pPr>
    <w:rPr>
      <w:rFonts w:ascii="Arno Pro" w:hAnsi="Arno Pro"/>
      <w:b/>
      <w:kern w:val="21"/>
      <w:sz w:val="19"/>
      <w:szCs w:val="19"/>
    </w:rPr>
  </w:style>
  <w:style w:type="paragraph" w:customStyle="1" w:styleId="VAFigureCaption">
    <w:name w:val="VA_Figure_Caption"/>
    <w:basedOn w:val="Normal"/>
    <w:next w:val="Normal"/>
    <w:autoRedefine/>
    <w:rsid w:val="00064202"/>
    <w:pPr>
      <w:spacing w:before="200" w:after="120"/>
    </w:pPr>
    <w:rPr>
      <w:rFonts w:ascii="Arno Pro" w:hAnsi="Arno Pro"/>
      <w:kern w:val="20"/>
      <w:sz w:val="18"/>
      <w:szCs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796B80"/>
    <w:pPr>
      <w:spacing w:before="60" w:after="120"/>
      <w:ind w:firstLine="187"/>
    </w:pPr>
    <w:rPr>
      <w:rFonts w:ascii="Arno Pro" w:hAnsi="Arno Pro"/>
      <w:sz w:val="20"/>
    </w:rPr>
  </w:style>
  <w:style w:type="paragraph" w:customStyle="1" w:styleId="FCChartFootnote">
    <w:name w:val="FC_Chart_Footnote"/>
    <w:basedOn w:val="Normal"/>
    <w:next w:val="Normal"/>
    <w:autoRedefine/>
    <w:rsid w:val="00796B80"/>
    <w:pPr>
      <w:spacing w:before="60" w:after="120"/>
      <w:ind w:firstLine="187"/>
    </w:pPr>
    <w:rPr>
      <w:rFonts w:ascii="Arno Pro" w:hAnsi="Arno Pro"/>
      <w:sz w:val="20"/>
    </w:rPr>
  </w:style>
  <w:style w:type="paragraph" w:customStyle="1" w:styleId="FDSchemeFootnote">
    <w:name w:val="FD_Scheme_Footnote"/>
    <w:basedOn w:val="Normal"/>
    <w:next w:val="Normal"/>
    <w:autoRedefine/>
    <w:rsid w:val="00796B80"/>
    <w:pPr>
      <w:spacing w:before="60" w:after="120"/>
      <w:ind w:firstLine="187"/>
    </w:pPr>
    <w:rPr>
      <w:rFonts w:ascii="Arno Pro" w:hAnsi="Arno Pro"/>
      <w:sz w:val="20"/>
    </w:rPr>
  </w:style>
  <w:style w:type="paragraph" w:customStyle="1" w:styleId="TCTableBody">
    <w:name w:val="TC_Table_Body"/>
    <w:basedOn w:val="Normal"/>
    <w:next w:val="Normal"/>
    <w:autoRedefine/>
    <w:rsid w:val="00796B80"/>
    <w:pPr>
      <w:spacing w:before="20" w:after="60"/>
    </w:pPr>
    <w:rPr>
      <w:rFonts w:ascii="Arno Pro" w:hAnsi="Arno Pro"/>
      <w:kern w:val="20"/>
      <w:sz w:val="20"/>
    </w:rPr>
  </w:style>
  <w:style w:type="paragraph" w:customStyle="1" w:styleId="BEAuthorBiography">
    <w:name w:val="BE_Author_Biography"/>
    <w:basedOn w:val="Normal"/>
    <w:link w:val="TCTableBodyChar"/>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73430D"/>
    <w:pPr>
      <w:spacing w:after="60"/>
    </w:pPr>
    <w:rPr>
      <w:rFonts w:ascii="Arno Pro" w:hAnsi="Arno Pro"/>
      <w:noProof/>
      <w:kern w:val="22"/>
      <w:sz w:val="17"/>
      <w:szCs w:val="17"/>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rsid w:val="000E75E3"/>
    <w:rPr>
      <w:b/>
      <w:bCs/>
      <w:kern w:val="22"/>
      <w:sz w:val="15"/>
    </w:rPr>
  </w:style>
  <w:style w:type="paragraph" w:customStyle="1" w:styleId="BDAbstractTitle">
    <w:name w:val="BD_Abstract_Title"/>
    <w:basedOn w:val="BDAbstract"/>
    <w:rsid w:val="006532A9"/>
    <w:rPr>
      <w:b/>
    </w:rPr>
  </w:style>
  <w:style w:type="character" w:customStyle="1" w:styleId="BDAbstractChar">
    <w:name w:val="BD_Abstract Char"/>
    <w:link w:val="StyleTCTableBodyBoldChar"/>
    <w:rsid w:val="000E75E3"/>
    <w:rPr>
      <w:rFonts w:ascii="Arno Pro" w:hAnsi="Arno Pro"/>
      <w:kern w:val="21"/>
      <w:sz w:val="19"/>
      <w:lang w:val="en-US" w:eastAsia="en-US" w:bidi="ar-SA"/>
    </w:rPr>
  </w:style>
  <w:style w:type="character" w:customStyle="1" w:styleId="BDAbstractTitleChar">
    <w:name w:val="BD_Abstract_Title Char"/>
    <w:link w:val="SectionTitle"/>
    <w:rsid w:val="006532A9"/>
    <w:rPr>
      <w:rFonts w:ascii="Arno Pro" w:hAnsi="Arno Pro"/>
      <w:b/>
      <w:kern w:val="21"/>
      <w:sz w:val="19"/>
      <w:lang w:val="en-US" w:eastAsia="en-US" w:bidi="ar-SA"/>
    </w:rPr>
  </w:style>
  <w:style w:type="paragraph" w:customStyle="1" w:styleId="SectionTitle">
    <w:name w:val="Section_Title"/>
    <w:basedOn w:val="SectionContent"/>
    <w:link w:val="BDAbstractTitleChar"/>
    <w:autoRedefine/>
    <w:rsid w:val="006D0601"/>
    <w:pPr>
      <w:spacing w:before="180" w:after="120"/>
    </w:pPr>
    <w:rPr>
      <w:rFonts w:ascii="Myriad Pro Light" w:hAnsi="Myriad Pro Light"/>
      <w:b/>
      <w:sz w:val="21"/>
    </w:rPr>
  </w:style>
  <w:style w:type="paragraph" w:customStyle="1" w:styleId="AuthorInformationTitle">
    <w:name w:val="Author_Information_Title"/>
    <w:basedOn w:val="Normal"/>
    <w:rsid w:val="006D0601"/>
    <w:pPr>
      <w:spacing w:before="180" w:after="60"/>
    </w:pPr>
    <w:rPr>
      <w:rFonts w:ascii="Myriad Pro Light" w:hAnsi="Myriad Pro Light"/>
      <w:b/>
      <w:kern w:val="23"/>
      <w:sz w:val="21"/>
    </w:rPr>
  </w:style>
  <w:style w:type="paragraph" w:customStyle="1" w:styleId="SectionSubtitle">
    <w:name w:val="Section_Subtitle"/>
    <w:basedOn w:val="Normal"/>
    <w:link w:val="Section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rsid w:val="00DE78D2"/>
    <w:rPr>
      <w:rFonts w:ascii="Myriad Pro Light" w:hAnsi="Myriad Pro Light"/>
      <w:b/>
      <w:kern w:val="21"/>
      <w:sz w:val="19"/>
      <w:szCs w:val="14"/>
      <w:lang w:val="en-US" w:eastAsia="en-US" w:bidi="ar-SA"/>
    </w:rPr>
  </w:style>
  <w:style w:type="character" w:customStyle="1" w:styleId="TCTableBodyChar">
    <w:name w:val="TC_Table_Body Char"/>
    <w:link w:val="BEAuthorBiography"/>
    <w:rsid w:val="000E75E3"/>
    <w:rPr>
      <w:rFonts w:ascii="Arno Pro" w:hAnsi="Arno Pro"/>
      <w:kern w:val="20"/>
      <w:sz w:val="18"/>
      <w:lang w:val="en-US" w:eastAsia="en-US" w:bidi="ar-SA"/>
    </w:rPr>
  </w:style>
  <w:style w:type="character" w:customStyle="1" w:styleId="StyleTCTableBodyBoldChar">
    <w:name w:val="Style TC_Table_Body + Bold Char"/>
    <w:link w:val="BDAbstractChar"/>
    <w:rsid w:val="00BC40FF"/>
    <w:rPr>
      <w:rFonts w:ascii="Arno Pro Bold" w:hAnsi="Arno Pro Bold"/>
      <w:b/>
      <w:bCs/>
      <w:kern w:val="22"/>
      <w:sz w:val="18"/>
      <w:lang w:val="en-US" w:eastAsia="en-US" w:bidi="ar-SA"/>
    </w:rPr>
  </w:style>
  <w:style w:type="character" w:styleId="IntenseReference">
    <w:name w:val="Intense Reference"/>
    <w:basedOn w:val="DefaultParagraphFont"/>
    <w:uiPriority w:val="32"/>
    <w:qFormat/>
    <w:rsid w:val="00422421"/>
    <w:rPr>
      <w:b/>
      <w:bCs/>
      <w:smallCaps/>
      <w:color w:val="4F81BD" w:themeColor="accent1"/>
      <w:spacing w:val="5"/>
    </w:rPr>
  </w:style>
  <w:style w:type="paragraph" w:styleId="IntenseQuote">
    <w:name w:val="Intense Quote"/>
    <w:basedOn w:val="Normal"/>
    <w:next w:val="Normal"/>
    <w:link w:val="IntenseQuoteChar"/>
    <w:uiPriority w:val="30"/>
    <w:qFormat/>
    <w:rsid w:val="0042242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22421"/>
    <w:rPr>
      <w:rFonts w:ascii="Times" w:hAnsi="Times"/>
      <w:i/>
      <w:iCs/>
      <w:color w:val="4F81BD" w:themeColor="accent1"/>
    </w:rPr>
  </w:style>
  <w:style w:type="character" w:styleId="IntenseEmphasis">
    <w:name w:val="Intense Emphasis"/>
    <w:basedOn w:val="DefaultParagraphFont"/>
    <w:uiPriority w:val="21"/>
    <w:qFormat/>
    <w:rsid w:val="00422421"/>
    <w:rPr>
      <w:i/>
      <w:iCs/>
      <w:color w:val="4F81BD" w:themeColor="accent1"/>
    </w:rPr>
  </w:style>
  <w:style w:type="character" w:styleId="Strong">
    <w:name w:val="Strong"/>
    <w:basedOn w:val="DefaultParagraphFont"/>
    <w:uiPriority w:val="22"/>
    <w:qFormat/>
    <w:rsid w:val="00422421"/>
    <w:rPr>
      <w:b/>
      <w:bCs/>
    </w:rPr>
  </w:style>
  <w:style w:type="paragraph" w:customStyle="1" w:styleId="1Para">
    <w:name w:val="1_Para"/>
    <w:basedOn w:val="Normal"/>
    <w:qFormat/>
    <w:rsid w:val="005E7CF1"/>
    <w:pPr>
      <w:spacing w:before="120" w:after="240" w:line="360" w:lineRule="auto"/>
      <w:ind w:firstLine="720"/>
      <w:jc w:val="left"/>
    </w:pPr>
    <w:rPr>
      <w:rFonts w:ascii="Arial" w:hAnsi="Arial" w:cstheme="minorBidi"/>
      <w:sz w:val="22"/>
      <w:szCs w:val="22"/>
      <w:lang w:val="en-CA"/>
    </w:rPr>
  </w:style>
  <w:style w:type="paragraph" w:customStyle="1" w:styleId="TableHead">
    <w:name w:val="TableHead"/>
    <w:basedOn w:val="Normal"/>
    <w:qFormat/>
    <w:rsid w:val="00D12E84"/>
    <w:pPr>
      <w:pBdr>
        <w:top w:val="single" w:sz="4" w:space="4" w:color="FFFFFF"/>
        <w:left w:val="single" w:sz="4" w:space="4" w:color="FFFFFF"/>
        <w:bottom w:val="single" w:sz="4" w:space="4" w:color="FFFFFF"/>
        <w:right w:val="single" w:sz="4" w:space="4" w:color="FFFFFF"/>
      </w:pBdr>
      <w:spacing w:after="0" w:line="180" w:lineRule="exact"/>
    </w:pPr>
    <w:rPr>
      <w:rFonts w:ascii="Arial" w:eastAsia="MS Mincho" w:hAnsi="Arial"/>
      <w:sz w:val="14"/>
      <w:szCs w:val="14"/>
      <w:lang w:val="en-GB" w:eastAsia="ja-JP"/>
    </w:rPr>
  </w:style>
  <w:style w:type="paragraph" w:customStyle="1" w:styleId="TableBody">
    <w:name w:val="TableBody"/>
    <w:basedOn w:val="TableHead"/>
    <w:rsid w:val="00D12E84"/>
  </w:style>
  <w:style w:type="character" w:styleId="PlaceholderText">
    <w:name w:val="Placeholder Text"/>
    <w:basedOn w:val="DefaultParagraphFont"/>
    <w:uiPriority w:val="99"/>
    <w:semiHidden/>
    <w:rsid w:val="00515AD8"/>
    <w:rPr>
      <w:color w:val="808080"/>
    </w:rPr>
  </w:style>
  <w:style w:type="paragraph" w:customStyle="1" w:styleId="EndNoteBibliographyTitle">
    <w:name w:val="EndNote Bibliography Title"/>
    <w:basedOn w:val="Normal"/>
    <w:rsid w:val="0073430D"/>
    <w:pPr>
      <w:spacing w:after="0"/>
      <w:jc w:val="center"/>
    </w:pPr>
    <w:rPr>
      <w:rFonts w:ascii="Arno Pro" w:hAnsi="Arno Pro"/>
      <w:sz w:val="16"/>
    </w:rPr>
  </w:style>
  <w:style w:type="paragraph" w:customStyle="1" w:styleId="EndNoteBibliography">
    <w:name w:val="EndNote Bibliography"/>
    <w:basedOn w:val="Normal"/>
    <w:rsid w:val="0073430D"/>
    <w:pPr>
      <w:jc w:val="center"/>
    </w:pPr>
    <w:rPr>
      <w:rFonts w:ascii="Arno Pro" w:hAnsi="Arno Pro"/>
      <w:sz w:val="16"/>
    </w:rPr>
  </w:style>
  <w:style w:type="paragraph" w:styleId="ListParagraph">
    <w:name w:val="List Paragraph"/>
    <w:basedOn w:val="Normal"/>
    <w:uiPriority w:val="34"/>
    <w:qFormat/>
    <w:rsid w:val="00A41135"/>
    <w:pPr>
      <w:ind w:left="720"/>
      <w:contextualSpacing/>
    </w:pPr>
  </w:style>
  <w:style w:type="character" w:styleId="Emphasis">
    <w:name w:val="Emphasis"/>
    <w:basedOn w:val="DefaultParagraphFont"/>
    <w:uiPriority w:val="20"/>
    <w:qFormat/>
    <w:rsid w:val="00B2436A"/>
    <w:rPr>
      <w:i/>
      <w:iCs/>
    </w:rPr>
  </w:style>
  <w:style w:type="character" w:styleId="CommentReference">
    <w:name w:val="annotation reference"/>
    <w:basedOn w:val="DefaultParagraphFont"/>
    <w:uiPriority w:val="99"/>
    <w:semiHidden/>
    <w:unhideWhenUsed/>
    <w:rsid w:val="00C82604"/>
    <w:rPr>
      <w:sz w:val="16"/>
      <w:szCs w:val="16"/>
    </w:rPr>
  </w:style>
  <w:style w:type="paragraph" w:styleId="CommentText">
    <w:name w:val="annotation text"/>
    <w:basedOn w:val="Normal"/>
    <w:link w:val="CommentTextChar"/>
    <w:uiPriority w:val="99"/>
    <w:semiHidden/>
    <w:unhideWhenUsed/>
    <w:rsid w:val="00C82604"/>
    <w:rPr>
      <w:sz w:val="20"/>
      <w:szCs w:val="20"/>
    </w:rPr>
  </w:style>
  <w:style w:type="character" w:customStyle="1" w:styleId="CommentTextChar">
    <w:name w:val="Comment Text Char"/>
    <w:basedOn w:val="DefaultParagraphFont"/>
    <w:link w:val="CommentText"/>
    <w:uiPriority w:val="99"/>
    <w:semiHidden/>
    <w:rsid w:val="00C82604"/>
    <w:rPr>
      <w:rFonts w:ascii="Times" w:hAnsi="Times"/>
      <w:sz w:val="20"/>
      <w:szCs w:val="20"/>
    </w:rPr>
  </w:style>
  <w:style w:type="paragraph" w:styleId="CommentSubject">
    <w:name w:val="annotation subject"/>
    <w:basedOn w:val="CommentText"/>
    <w:next w:val="CommentText"/>
    <w:link w:val="CommentSubjectChar"/>
    <w:uiPriority w:val="99"/>
    <w:semiHidden/>
    <w:unhideWhenUsed/>
    <w:rsid w:val="00C82604"/>
    <w:rPr>
      <w:b/>
      <w:bCs/>
    </w:rPr>
  </w:style>
  <w:style w:type="character" w:customStyle="1" w:styleId="CommentSubjectChar">
    <w:name w:val="Comment Subject Char"/>
    <w:basedOn w:val="CommentTextChar"/>
    <w:link w:val="CommentSubject"/>
    <w:uiPriority w:val="99"/>
    <w:semiHidden/>
    <w:rsid w:val="00C82604"/>
    <w:rPr>
      <w:rFonts w:ascii="Times" w:hAnsi="Times"/>
      <w:b/>
      <w:bCs/>
      <w:sz w:val="20"/>
      <w:szCs w:val="20"/>
    </w:rPr>
  </w:style>
  <w:style w:type="paragraph" w:styleId="Revision">
    <w:name w:val="Revision"/>
    <w:hidden/>
    <w:uiPriority w:val="99"/>
    <w:semiHidden/>
    <w:rsid w:val="00225032"/>
    <w:rPr>
      <w:rFonts w:ascii="Times" w:hAnsi="Times"/>
    </w:rPr>
  </w:style>
  <w:style w:type="paragraph" w:styleId="Header">
    <w:name w:val="header"/>
    <w:basedOn w:val="Normal"/>
    <w:link w:val="HeaderChar"/>
    <w:uiPriority w:val="99"/>
    <w:unhideWhenUsed/>
    <w:rsid w:val="002B09FF"/>
    <w:pPr>
      <w:tabs>
        <w:tab w:val="center" w:pos="4680"/>
        <w:tab w:val="right" w:pos="9360"/>
      </w:tabs>
      <w:spacing w:after="0"/>
    </w:pPr>
  </w:style>
  <w:style w:type="character" w:customStyle="1" w:styleId="HeaderChar">
    <w:name w:val="Header Char"/>
    <w:basedOn w:val="DefaultParagraphFont"/>
    <w:link w:val="Header"/>
    <w:uiPriority w:val="99"/>
    <w:rsid w:val="002B09FF"/>
    <w:rPr>
      <w:rFonts w:ascii="Times" w:hAnsi="Times"/>
    </w:rPr>
  </w:style>
  <w:style w:type="character" w:customStyle="1" w:styleId="st">
    <w:name w:val="st"/>
    <w:basedOn w:val="DefaultParagraphFont"/>
    <w:rsid w:val="00B1210C"/>
  </w:style>
  <w:style w:type="character" w:customStyle="1" w:styleId="UnresolvedMention">
    <w:name w:val="Unresolved Mention"/>
    <w:basedOn w:val="DefaultParagraphFont"/>
    <w:uiPriority w:val="99"/>
    <w:semiHidden/>
    <w:unhideWhenUsed/>
    <w:rsid w:val="00141A79"/>
    <w:rPr>
      <w:color w:val="605E5C"/>
      <w:shd w:val="clear" w:color="auto" w:fill="E1DFDD"/>
    </w:rPr>
  </w:style>
  <w:style w:type="character" w:customStyle="1" w:styleId="SectionSubtitleChar">
    <w:name w:val="Section_Subtitle Char"/>
    <w:link w:val="SectionSubtitle"/>
    <w:rsid w:val="00E621D8"/>
    <w:rPr>
      <w:rFonts w:ascii="Myriad Pro Light" w:hAnsi="Myriad Pro Light"/>
      <w:b/>
      <w:kern w:val="21"/>
      <w:sz w:val="19"/>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675799">
      <w:bodyDiv w:val="1"/>
      <w:marLeft w:val="0"/>
      <w:marRight w:val="0"/>
      <w:marTop w:val="0"/>
      <w:marBottom w:val="0"/>
      <w:divBdr>
        <w:top w:val="none" w:sz="0" w:space="0" w:color="auto"/>
        <w:left w:val="none" w:sz="0" w:space="0" w:color="auto"/>
        <w:bottom w:val="none" w:sz="0" w:space="0" w:color="auto"/>
        <w:right w:val="none" w:sz="0" w:space="0" w:color="auto"/>
      </w:divBdr>
    </w:div>
    <w:div w:id="405684844">
      <w:bodyDiv w:val="1"/>
      <w:marLeft w:val="0"/>
      <w:marRight w:val="0"/>
      <w:marTop w:val="0"/>
      <w:marBottom w:val="0"/>
      <w:divBdr>
        <w:top w:val="none" w:sz="0" w:space="0" w:color="auto"/>
        <w:left w:val="none" w:sz="0" w:space="0" w:color="auto"/>
        <w:bottom w:val="none" w:sz="0" w:space="0" w:color="auto"/>
        <w:right w:val="none" w:sz="0" w:space="0" w:color="auto"/>
      </w:divBdr>
    </w:div>
    <w:div w:id="1025669677">
      <w:bodyDiv w:val="1"/>
      <w:marLeft w:val="0"/>
      <w:marRight w:val="0"/>
      <w:marTop w:val="0"/>
      <w:marBottom w:val="0"/>
      <w:divBdr>
        <w:top w:val="none" w:sz="0" w:space="0" w:color="auto"/>
        <w:left w:val="none" w:sz="0" w:space="0" w:color="auto"/>
        <w:bottom w:val="none" w:sz="0" w:space="0" w:color="auto"/>
        <w:right w:val="none" w:sz="0" w:space="0" w:color="auto"/>
      </w:divBdr>
    </w:div>
    <w:div w:id="1661613686">
      <w:bodyDiv w:val="1"/>
      <w:marLeft w:val="0"/>
      <w:marRight w:val="0"/>
      <w:marTop w:val="0"/>
      <w:marBottom w:val="0"/>
      <w:divBdr>
        <w:top w:val="none" w:sz="0" w:space="0" w:color="auto"/>
        <w:left w:val="none" w:sz="0" w:space="0" w:color="auto"/>
        <w:bottom w:val="none" w:sz="0" w:space="0" w:color="auto"/>
        <w:right w:val="none" w:sz="0" w:space="0" w:color="auto"/>
      </w:divBdr>
      <w:divsChild>
        <w:div w:id="116262344">
          <w:marLeft w:val="0"/>
          <w:marRight w:val="0"/>
          <w:marTop w:val="0"/>
          <w:marBottom w:val="0"/>
          <w:divBdr>
            <w:top w:val="none" w:sz="0" w:space="0" w:color="auto"/>
            <w:left w:val="none" w:sz="0" w:space="0" w:color="auto"/>
            <w:bottom w:val="none" w:sz="0" w:space="0" w:color="auto"/>
            <w:right w:val="none" w:sz="0" w:space="0" w:color="auto"/>
          </w:divBdr>
        </w:div>
        <w:div w:id="128599663">
          <w:marLeft w:val="0"/>
          <w:marRight w:val="0"/>
          <w:marTop w:val="0"/>
          <w:marBottom w:val="0"/>
          <w:divBdr>
            <w:top w:val="none" w:sz="0" w:space="0" w:color="auto"/>
            <w:left w:val="none" w:sz="0" w:space="0" w:color="auto"/>
            <w:bottom w:val="none" w:sz="0" w:space="0" w:color="auto"/>
            <w:right w:val="none" w:sz="0" w:space="0" w:color="auto"/>
          </w:divBdr>
        </w:div>
        <w:div w:id="473914183">
          <w:marLeft w:val="0"/>
          <w:marRight w:val="0"/>
          <w:marTop w:val="0"/>
          <w:marBottom w:val="0"/>
          <w:divBdr>
            <w:top w:val="none" w:sz="0" w:space="0" w:color="auto"/>
            <w:left w:val="none" w:sz="0" w:space="0" w:color="auto"/>
            <w:bottom w:val="none" w:sz="0" w:space="0" w:color="auto"/>
            <w:right w:val="none" w:sz="0" w:space="0" w:color="auto"/>
          </w:divBdr>
        </w:div>
        <w:div w:id="1017849222">
          <w:marLeft w:val="0"/>
          <w:marRight w:val="0"/>
          <w:marTop w:val="0"/>
          <w:marBottom w:val="0"/>
          <w:divBdr>
            <w:top w:val="none" w:sz="0" w:space="0" w:color="auto"/>
            <w:left w:val="none" w:sz="0" w:space="0" w:color="auto"/>
            <w:bottom w:val="none" w:sz="0" w:space="0" w:color="auto"/>
            <w:right w:val="none" w:sz="0" w:space="0" w:color="auto"/>
          </w:divBdr>
        </w:div>
        <w:div w:id="1024985550">
          <w:marLeft w:val="0"/>
          <w:marRight w:val="0"/>
          <w:marTop w:val="0"/>
          <w:marBottom w:val="0"/>
          <w:divBdr>
            <w:top w:val="none" w:sz="0" w:space="0" w:color="auto"/>
            <w:left w:val="none" w:sz="0" w:space="0" w:color="auto"/>
            <w:bottom w:val="none" w:sz="0" w:space="0" w:color="auto"/>
            <w:right w:val="none" w:sz="0" w:space="0" w:color="auto"/>
          </w:divBdr>
        </w:div>
        <w:div w:id="1566454353">
          <w:marLeft w:val="0"/>
          <w:marRight w:val="0"/>
          <w:marTop w:val="0"/>
          <w:marBottom w:val="0"/>
          <w:divBdr>
            <w:top w:val="none" w:sz="0" w:space="0" w:color="auto"/>
            <w:left w:val="none" w:sz="0" w:space="0" w:color="auto"/>
            <w:bottom w:val="none" w:sz="0" w:space="0" w:color="auto"/>
            <w:right w:val="none" w:sz="0" w:space="0" w:color="auto"/>
          </w:divBdr>
        </w:div>
        <w:div w:id="1643385851">
          <w:marLeft w:val="0"/>
          <w:marRight w:val="0"/>
          <w:marTop w:val="0"/>
          <w:marBottom w:val="0"/>
          <w:divBdr>
            <w:top w:val="none" w:sz="0" w:space="0" w:color="auto"/>
            <w:left w:val="none" w:sz="0" w:space="0" w:color="auto"/>
            <w:bottom w:val="none" w:sz="0" w:space="0" w:color="auto"/>
            <w:right w:val="none" w:sz="0" w:space="0" w:color="auto"/>
          </w:divBdr>
        </w:div>
      </w:divsChild>
    </w:div>
    <w:div w:id="1704357497">
      <w:bodyDiv w:val="1"/>
      <w:marLeft w:val="0"/>
      <w:marRight w:val="0"/>
      <w:marTop w:val="0"/>
      <w:marBottom w:val="0"/>
      <w:divBdr>
        <w:top w:val="none" w:sz="0" w:space="0" w:color="auto"/>
        <w:left w:val="none" w:sz="0" w:space="0" w:color="auto"/>
        <w:bottom w:val="none" w:sz="0" w:space="0" w:color="auto"/>
        <w:right w:val="none" w:sz="0" w:space="0" w:color="auto"/>
      </w:divBdr>
      <w:divsChild>
        <w:div w:id="489759687">
          <w:marLeft w:val="0"/>
          <w:marRight w:val="0"/>
          <w:marTop w:val="0"/>
          <w:marBottom w:val="0"/>
          <w:divBdr>
            <w:top w:val="none" w:sz="0" w:space="0" w:color="auto"/>
            <w:left w:val="none" w:sz="0" w:space="0" w:color="auto"/>
            <w:bottom w:val="none" w:sz="0" w:space="0" w:color="auto"/>
            <w:right w:val="none" w:sz="0" w:space="0" w:color="auto"/>
          </w:divBdr>
        </w:div>
        <w:div w:id="697202387">
          <w:marLeft w:val="0"/>
          <w:marRight w:val="0"/>
          <w:marTop w:val="0"/>
          <w:marBottom w:val="0"/>
          <w:divBdr>
            <w:top w:val="none" w:sz="0" w:space="0" w:color="auto"/>
            <w:left w:val="none" w:sz="0" w:space="0" w:color="auto"/>
            <w:bottom w:val="none" w:sz="0" w:space="0" w:color="auto"/>
            <w:right w:val="none" w:sz="0" w:space="0" w:color="auto"/>
          </w:divBdr>
        </w:div>
        <w:div w:id="968513595">
          <w:marLeft w:val="0"/>
          <w:marRight w:val="0"/>
          <w:marTop w:val="0"/>
          <w:marBottom w:val="0"/>
          <w:divBdr>
            <w:top w:val="none" w:sz="0" w:space="0" w:color="auto"/>
            <w:left w:val="none" w:sz="0" w:space="0" w:color="auto"/>
            <w:bottom w:val="none" w:sz="0" w:space="0" w:color="auto"/>
            <w:right w:val="none" w:sz="0" w:space="0" w:color="auto"/>
          </w:divBdr>
        </w:div>
        <w:div w:id="1056470547">
          <w:marLeft w:val="0"/>
          <w:marRight w:val="0"/>
          <w:marTop w:val="0"/>
          <w:marBottom w:val="0"/>
          <w:divBdr>
            <w:top w:val="none" w:sz="0" w:space="0" w:color="auto"/>
            <w:left w:val="none" w:sz="0" w:space="0" w:color="auto"/>
            <w:bottom w:val="none" w:sz="0" w:space="0" w:color="auto"/>
            <w:right w:val="none" w:sz="0" w:space="0" w:color="auto"/>
          </w:divBdr>
        </w:div>
        <w:div w:id="1099373032">
          <w:marLeft w:val="0"/>
          <w:marRight w:val="0"/>
          <w:marTop w:val="0"/>
          <w:marBottom w:val="0"/>
          <w:divBdr>
            <w:top w:val="none" w:sz="0" w:space="0" w:color="auto"/>
            <w:left w:val="none" w:sz="0" w:space="0" w:color="auto"/>
            <w:bottom w:val="none" w:sz="0" w:space="0" w:color="auto"/>
            <w:right w:val="none" w:sz="0" w:space="0" w:color="auto"/>
          </w:divBdr>
        </w:div>
        <w:div w:id="1752465404">
          <w:marLeft w:val="0"/>
          <w:marRight w:val="0"/>
          <w:marTop w:val="0"/>
          <w:marBottom w:val="0"/>
          <w:divBdr>
            <w:top w:val="none" w:sz="0" w:space="0" w:color="auto"/>
            <w:left w:val="none" w:sz="0" w:space="0" w:color="auto"/>
            <w:bottom w:val="none" w:sz="0" w:space="0" w:color="auto"/>
            <w:right w:val="none" w:sz="0" w:space="0" w:color="auto"/>
          </w:divBdr>
        </w:div>
        <w:div w:id="178141649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8.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yperlink" Target="http://pubs.acs.org" TargetMode="Externa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footer" Target="footer5.xml"/><Relationship Id="rId10" Type="http://schemas.openxmlformats.org/officeDocument/2006/relationships/image" Target="media/image2.emf"/><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a:solidFill>
            <a:schemeClr val="tx2"/>
          </a:solidFill>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6F7C597-85EE-44E3-9ACA-2BFB2F531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5611</Words>
  <Characters>70548</Characters>
  <Application>Microsoft Office Word</Application>
  <DocSecurity>4</DocSecurity>
  <Lines>587</Lines>
  <Paragraphs>152</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76007</CharactersWithSpaces>
  <SharedDoc>false</SharedDoc>
  <HLinks>
    <vt:vector size="6" baseType="variant">
      <vt:variant>
        <vt:i4>5505098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Hong Yee Tan</dc:creator>
  <cp:keywords/>
  <dc:description/>
  <cp:lastModifiedBy>Matthew Wigzell</cp:lastModifiedBy>
  <cp:revision>2</cp:revision>
  <cp:lastPrinted>2018-07-10T23:55:00Z</cp:lastPrinted>
  <dcterms:created xsi:type="dcterms:W3CDTF">2018-11-06T16:56:00Z</dcterms:created>
  <dcterms:modified xsi:type="dcterms:W3CDTF">2018-11-06T16:56:00Z</dcterms:modified>
</cp:coreProperties>
</file>