
<file path=[Content_Types].xml><?xml version="1.0" encoding="utf-8"?>
<Types xmlns="http://schemas.openxmlformats.org/package/2006/content-types">
  <Default Extension="tmp" ContentType="image/png"/>
  <Default Extension="rels" ContentType="application/vnd.openxmlformats-package.relationships+xml"/>
  <Default Extension="xml" ContentType="application/xml"/>
  <Default Extension="tiff" ContentType="image/tiff"/>
  <Default Extension="ti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F396259" w14:textId="5D9D85B7" w:rsidR="00451E81" w:rsidRDefault="00451E81" w:rsidP="007650F7">
      <w:pPr>
        <w:pStyle w:val="Body"/>
        <w:rPr>
          <w:b/>
          <w:bCs/>
        </w:rPr>
      </w:pPr>
      <w:r>
        <w:rPr>
          <w:b/>
          <w:bCs/>
          <w:lang w:val="fr-FR"/>
        </w:rPr>
        <w:t>Sup</w:t>
      </w:r>
      <w:bookmarkStart w:id="0" w:name="_GoBack"/>
      <w:bookmarkEnd w:id="0"/>
      <w:r>
        <w:rPr>
          <w:b/>
          <w:bCs/>
          <w:lang w:val="fr-FR"/>
        </w:rPr>
        <w:t xml:space="preserve">plementary Figure S1: </w:t>
      </w:r>
      <w:r w:rsidR="00FF6151" w:rsidRPr="00E1185B">
        <w:rPr>
          <w:rFonts w:asciiTheme="minorHAnsi" w:hAnsiTheme="minorHAnsi"/>
          <w:b/>
          <w:color w:val="231F20"/>
          <w:u w:color="231F20"/>
        </w:rPr>
        <w:t>Cluster randomized trial of PSA testing for Prostate cancer (CAP)</w:t>
      </w:r>
      <w:r w:rsidR="00FF6151" w:rsidRPr="00451167">
        <w:rPr>
          <w:rFonts w:asciiTheme="minorHAnsi" w:hAnsiTheme="minorHAnsi"/>
          <w:color w:val="231F20"/>
          <w:u w:color="231F20"/>
        </w:rPr>
        <w:t xml:space="preserve"> </w:t>
      </w:r>
      <w:r>
        <w:rPr>
          <w:b/>
          <w:bCs/>
          <w:lang w:val="fr-FR"/>
        </w:rPr>
        <w:t xml:space="preserve">trial design </w:t>
      </w:r>
    </w:p>
    <w:p w14:paraId="077ED568" w14:textId="77777777" w:rsidR="00451E81" w:rsidRDefault="00451E81" w:rsidP="007650F7">
      <w:pPr>
        <w:pStyle w:val="Body"/>
        <w:tabs>
          <w:tab w:val="left" w:pos="3120"/>
        </w:tabs>
        <w:rPr>
          <w:b/>
          <w:bCs/>
        </w:rPr>
      </w:pPr>
      <w:r>
        <w:rPr>
          <w:b/>
          <w:bCs/>
        </w:rPr>
        <w:tab/>
      </w:r>
    </w:p>
    <w:p w14:paraId="27CD9C52" w14:textId="0397DA66" w:rsidR="00451E81" w:rsidRDefault="00F53530" w:rsidP="007650F7">
      <w:pPr>
        <w:pStyle w:val="Body"/>
        <w:jc w:val="both"/>
      </w:pPr>
      <w:r>
        <w:rPr>
          <w:noProof/>
          <w:lang w:val="en-GB"/>
        </w:rPr>
        <w:drawing>
          <wp:inline distT="0" distB="0" distL="0" distR="0" wp14:anchorId="73A2307A" wp14:editId="7246D1DB">
            <wp:extent cx="6111433" cy="4446139"/>
            <wp:effectExtent l="0" t="0" r="381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6ECCCE3.tmp"/>
                    <pic:cNvPicPr/>
                  </pic:nvPicPr>
                  <pic:blipFill>
                    <a:blip r:embed="rId8">
                      <a:extLst>
                        <a:ext uri="{28A0092B-C50C-407E-A947-70E740481C1C}">
                          <a14:useLocalDpi xmlns:a14="http://schemas.microsoft.com/office/drawing/2010/main" val="0"/>
                        </a:ext>
                      </a:extLst>
                    </a:blip>
                    <a:stretch>
                      <a:fillRect/>
                    </a:stretch>
                  </pic:blipFill>
                  <pic:spPr>
                    <a:xfrm>
                      <a:off x="0" y="0"/>
                      <a:ext cx="6115860" cy="4449359"/>
                    </a:xfrm>
                    <a:prstGeom prst="rect">
                      <a:avLst/>
                    </a:prstGeom>
                  </pic:spPr>
                </pic:pic>
              </a:graphicData>
            </a:graphic>
          </wp:inline>
        </w:drawing>
      </w:r>
    </w:p>
    <w:p w14:paraId="612A481A" w14:textId="77777777" w:rsidR="00F53530" w:rsidRDefault="00F53530" w:rsidP="007650F7">
      <w:pPr>
        <w:pStyle w:val="Body"/>
        <w:jc w:val="both"/>
      </w:pPr>
    </w:p>
    <w:p w14:paraId="0D67718A" w14:textId="77777777" w:rsidR="00B11305" w:rsidRPr="00E1185B" w:rsidRDefault="00B11305" w:rsidP="007650F7">
      <w:pPr>
        <w:pStyle w:val="Body"/>
        <w:jc w:val="both"/>
        <w:rPr>
          <w:rFonts w:cs="Arial"/>
          <w:i/>
          <w:color w:val="auto"/>
          <w:sz w:val="20"/>
          <w:szCs w:val="20"/>
          <w:shd w:val="clear" w:color="auto" w:fill="FFFFFF"/>
        </w:rPr>
      </w:pPr>
      <w:r w:rsidRPr="00E1185B">
        <w:rPr>
          <w:rFonts w:cs="Arial"/>
          <w:i/>
          <w:color w:val="auto"/>
          <w:sz w:val="20"/>
          <w:szCs w:val="20"/>
          <w:shd w:val="clear" w:color="auto" w:fill="FFFFFF"/>
        </w:rPr>
        <w:t xml:space="preserve">PSA: Prostate Specific Antigen </w:t>
      </w:r>
    </w:p>
    <w:p w14:paraId="1F170508" w14:textId="3E6FC64E" w:rsidR="00451E81" w:rsidRPr="00E1185B" w:rsidRDefault="0083490D" w:rsidP="007650F7">
      <w:pPr>
        <w:pStyle w:val="Body"/>
        <w:jc w:val="both"/>
        <w:rPr>
          <w:color w:val="auto"/>
          <w:sz w:val="14"/>
        </w:rPr>
      </w:pPr>
      <w:r w:rsidRPr="00E1185B">
        <w:rPr>
          <w:rFonts w:cs="Arial"/>
          <w:i/>
          <w:color w:val="auto"/>
          <w:sz w:val="20"/>
          <w:szCs w:val="20"/>
          <w:shd w:val="clear" w:color="auto" w:fill="FFFFFF"/>
          <w:vertAlign w:val="superscript"/>
        </w:rPr>
        <w:t>a</w:t>
      </w:r>
      <w:r w:rsidR="00451E81" w:rsidRPr="00E1185B">
        <w:rPr>
          <w:rFonts w:cs="Arial"/>
          <w:i/>
          <w:color w:val="auto"/>
          <w:sz w:val="20"/>
          <w:szCs w:val="20"/>
          <w:shd w:val="clear" w:color="auto" w:fill="FFFFFF"/>
        </w:rPr>
        <w:t>Cluster randomization was blocked and stratified by geographical area as described previously.</w:t>
      </w:r>
      <w:r w:rsidR="00B42F98" w:rsidRPr="00E1185B">
        <w:rPr>
          <w:rFonts w:cs="Arial"/>
          <w:i/>
          <w:color w:val="auto"/>
          <w:sz w:val="20"/>
          <w:szCs w:val="20"/>
          <w:shd w:val="clear" w:color="auto" w:fill="FFFFFF"/>
        </w:rPr>
        <w:fldChar w:fldCharType="begin"/>
      </w:r>
      <w:r w:rsidR="00B42F98" w:rsidRPr="00E1185B">
        <w:rPr>
          <w:rFonts w:cs="Arial"/>
          <w:i/>
          <w:color w:val="auto"/>
          <w:sz w:val="20"/>
          <w:szCs w:val="20"/>
          <w:shd w:val="clear" w:color="auto" w:fill="FFFFFF"/>
        </w:rPr>
        <w:instrText xml:space="preserve"> ADDIN EN.CITE &lt;EndNote&gt;&lt;Cite&gt;&lt;Author&gt;Turner&lt;/Author&gt;&lt;Year&gt;2014&lt;/Year&gt;&lt;RecNum&gt;2564&lt;/RecNum&gt;&lt;DisplayText&gt;&lt;style face="superscript"&gt;1&lt;/style&gt;&lt;/DisplayText&gt;&lt;record&gt;&lt;rec-number&gt;2564&lt;/rec-number&gt;&lt;foreign-keys&gt;&lt;key app="EN" db-id="dzsv5sfzarsex5evdp8x5fwa2vv9rr0vzvav" timestamp="1421425177"&gt;2564&lt;/key&gt;&lt;/foreign-keys&gt;&lt;ref-type name="Journal Article"&gt;17&lt;/ref-type&gt;&lt;contributors&gt;&lt;authors&gt;&lt;author&gt;Turner, E. L.&lt;/author&gt;&lt;author&gt;Metcalfe, C.&lt;/author&gt;&lt;author&gt;Donovan, J. L.&lt;/author&gt;&lt;author&gt;Noble, S.&lt;/author&gt;&lt;author&gt;Sterne, J. A. C.&lt;/author&gt;&lt;author&gt;Lane, J. A.&lt;/author&gt;&lt;author&gt;Avery, K. N.&lt;/author&gt;&lt;author&gt;Down, L.&lt;/author&gt;&lt;author&gt;Walsh, E.&lt;/author&gt;&lt;author&gt;Davis, M.&lt;/author&gt;&lt;author&gt;Ben-Shlomo, Y.&lt;/author&gt;&lt;author&gt;Oliver, S. E.&lt;/author&gt;&lt;author&gt;Evans, S.&lt;/author&gt;&lt;author&gt;Brindle, P.&lt;/author&gt;&lt;author&gt;Williams, N. J.&lt;/author&gt;&lt;author&gt;Hughes, L. J.&lt;/author&gt;&lt;author&gt;Hill, E. M.&lt;/author&gt;&lt;author&gt;Davies, C.&lt;/author&gt;&lt;author&gt;Ng, S. Y.&lt;/author&gt;&lt;author&gt;Neal, D. E.&lt;/author&gt;&lt;author&gt;Hamdy, F. C.&lt;/author&gt;&lt;author&gt;Martin, R. M.&lt;/author&gt;&lt;author&gt;the C A P trial group.,&lt;/author&gt;&lt;/authors&gt;&lt;/contributors&gt;&lt;titles&gt;&lt;title&gt;Design and preliminary recruitment results of the Cluster randomised triAl of PSA testing for Prostate cancer (CAP)&lt;/title&gt;&lt;secondary-title&gt;Br J Cancer&lt;/secondary-title&gt;&lt;/titles&gt;&lt;periodical&gt;&lt;full-title&gt;Br J Cancer&lt;/full-title&gt;&lt;/periodical&gt;&lt;pages&gt;2829-2836&lt;/pages&gt;&lt;volume&gt;110&lt;/volume&gt;&lt;number&gt;12&lt;/number&gt;&lt;keywords&gt;&lt;keyword&gt;cluster randomised controlled trial&lt;/keyword&gt;&lt;keyword&gt;screening&lt;/keyword&gt;&lt;keyword&gt;prostate cancer&lt;/keyword&gt;&lt;keyword&gt;prostate-specific antigen&lt;/keyword&gt;&lt;keyword&gt;prostate cancer mortality&lt;/keyword&gt;&lt;keyword&gt;cost-effectiveness&lt;/keyword&gt;&lt;/keywords&gt;&lt;dates&gt;&lt;year&gt;2014&lt;/year&gt;&lt;/dates&gt;&lt;publisher&gt;Cancer Research UK&lt;/publisher&gt;&lt;isbn&gt;0007-0920&lt;/isbn&gt;&lt;work-type&gt;Clinical Study&lt;/work-type&gt;&lt;urls&gt;&lt;related-urls&gt;&lt;url&gt;http://dx.doi.org/10.1038/bjc.2014.242&lt;/url&gt;&lt;/related-urls&gt;&lt;/urls&gt;&lt;electronic-resource-num&gt;10.1038/bjc.2014.242&lt;/electronic-resource-num&gt;&lt;/record&gt;&lt;/Cite&gt;&lt;/EndNote&gt;</w:instrText>
      </w:r>
      <w:r w:rsidR="00B42F98" w:rsidRPr="00E1185B">
        <w:rPr>
          <w:rFonts w:cs="Arial"/>
          <w:i/>
          <w:color w:val="auto"/>
          <w:sz w:val="20"/>
          <w:szCs w:val="20"/>
          <w:shd w:val="clear" w:color="auto" w:fill="FFFFFF"/>
        </w:rPr>
        <w:fldChar w:fldCharType="separate"/>
      </w:r>
      <w:r w:rsidR="00B42F98" w:rsidRPr="00E1185B">
        <w:rPr>
          <w:rFonts w:cs="Arial"/>
          <w:i/>
          <w:noProof/>
          <w:color w:val="auto"/>
          <w:sz w:val="20"/>
          <w:szCs w:val="20"/>
          <w:shd w:val="clear" w:color="auto" w:fill="FFFFFF"/>
          <w:vertAlign w:val="superscript"/>
        </w:rPr>
        <w:t>1</w:t>
      </w:r>
      <w:r w:rsidR="00B42F98" w:rsidRPr="00E1185B">
        <w:rPr>
          <w:rFonts w:cs="Arial"/>
          <w:i/>
          <w:color w:val="auto"/>
          <w:sz w:val="20"/>
          <w:szCs w:val="20"/>
          <w:shd w:val="clear" w:color="auto" w:fill="FFFFFF"/>
        </w:rPr>
        <w:fldChar w:fldCharType="end"/>
      </w:r>
      <w:r w:rsidR="00B11305" w:rsidRPr="00E1185B">
        <w:rPr>
          <w:rFonts w:cs="Arial"/>
          <w:i/>
          <w:color w:val="auto"/>
          <w:sz w:val="20"/>
          <w:szCs w:val="20"/>
          <w:shd w:val="clear" w:color="auto" w:fill="FFFFFF"/>
        </w:rPr>
        <w:t xml:space="preserve"> </w:t>
      </w:r>
      <w:r w:rsidR="00451E81" w:rsidRPr="00E1185B">
        <w:rPr>
          <w:rFonts w:cs="Arial"/>
          <w:i/>
          <w:color w:val="auto"/>
          <w:sz w:val="20"/>
          <w:szCs w:val="20"/>
          <w:shd w:val="clear" w:color="auto" w:fill="FFFFFF"/>
        </w:rPr>
        <w:t>A 9</w:t>
      </w:r>
      <w:r w:rsidR="00451E81" w:rsidRPr="00E1185B">
        <w:rPr>
          <w:rFonts w:cs="Arial"/>
          <w:i/>
          <w:color w:val="auto"/>
          <w:sz w:val="20"/>
          <w:szCs w:val="20"/>
          <w:shd w:val="clear" w:color="auto" w:fill="FFFFFF"/>
          <w:vertAlign w:val="superscript"/>
        </w:rPr>
        <w:t>th</w:t>
      </w:r>
      <w:r w:rsidR="00451E81" w:rsidRPr="00E1185B">
        <w:rPr>
          <w:rFonts w:cs="Arial"/>
          <w:i/>
          <w:color w:val="auto"/>
          <w:sz w:val="20"/>
          <w:szCs w:val="20"/>
          <w:shd w:val="clear" w:color="auto" w:fill="FFFFFF"/>
        </w:rPr>
        <w:t xml:space="preserve"> centre was randomized (Edinburgh) but due to regulatory constraints we could not validate cause of death in individual unconsented men in the control arm, </w:t>
      </w:r>
      <w:r w:rsidR="00451E81" w:rsidRPr="00E1185B">
        <w:rPr>
          <w:rFonts w:cs="Arial"/>
          <w:i/>
          <w:color w:val="auto"/>
          <w:sz w:val="20"/>
          <w:szCs w:val="20"/>
        </w:rPr>
        <w:t>necessary for the primary analyses. These men were included in the ProtecT consented treatment trial as described in ProtecT publications,</w:t>
      </w:r>
      <w:r w:rsidR="00B42F98" w:rsidRPr="00E1185B">
        <w:rPr>
          <w:rFonts w:cs="Arial"/>
          <w:i/>
          <w:color w:val="auto"/>
          <w:sz w:val="20"/>
          <w:szCs w:val="20"/>
        </w:rPr>
        <w:fldChar w:fldCharType="begin">
          <w:fldData xml:space="preserve">PEVuZE5vdGU+PENpdGU+PEF1dGhvcj5IYW1keTwvQXV0aG9yPjxZZWFyPjIwMTY8L1llYXI+PFJl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</w:fldData>
        </w:fldChar>
      </w:r>
      <w:r w:rsidR="00B42F98" w:rsidRPr="00E1185B">
        <w:rPr>
          <w:rFonts w:cs="Arial"/>
          <w:i/>
          <w:color w:val="auto"/>
          <w:sz w:val="20"/>
          <w:szCs w:val="20"/>
        </w:rPr>
        <w:instrText xml:space="preserve"> ADDIN EN.CITE </w:instrText>
      </w:r>
      <w:r w:rsidR="00B42F98" w:rsidRPr="00E1185B">
        <w:rPr>
          <w:rFonts w:cs="Arial"/>
          <w:i/>
          <w:color w:val="auto"/>
          <w:sz w:val="20"/>
          <w:szCs w:val="20"/>
        </w:rPr>
        <w:fldChar w:fldCharType="begin">
          <w:fldData xml:space="preserve">PEVuZE5vdGU+PENpdGU+PEF1dGhvcj5IYW1keTwvQXV0aG9yPjxZZWFyPjIwMTY8L1llYXI+PFJl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</w:fldData>
        </w:fldChar>
      </w:r>
      <w:r w:rsidR="00B42F98" w:rsidRPr="00E1185B">
        <w:rPr>
          <w:rFonts w:cs="Arial"/>
          <w:i/>
          <w:color w:val="auto"/>
          <w:sz w:val="20"/>
          <w:szCs w:val="20"/>
        </w:rPr>
        <w:instrText xml:space="preserve"> ADDIN EN.CITE.DATA </w:instrText>
      </w:r>
      <w:r w:rsidR="00B42F98" w:rsidRPr="00E1185B">
        <w:rPr>
          <w:rFonts w:cs="Arial"/>
          <w:i/>
          <w:color w:val="auto"/>
          <w:sz w:val="20"/>
          <w:szCs w:val="20"/>
        </w:rPr>
      </w:r>
      <w:r w:rsidR="00B42F98" w:rsidRPr="00E1185B">
        <w:rPr>
          <w:rFonts w:cs="Arial"/>
          <w:i/>
          <w:color w:val="auto"/>
          <w:sz w:val="20"/>
          <w:szCs w:val="20"/>
        </w:rPr>
        <w:fldChar w:fldCharType="end"/>
      </w:r>
      <w:r w:rsidR="00B42F98" w:rsidRPr="00E1185B">
        <w:rPr>
          <w:rFonts w:cs="Arial"/>
          <w:i/>
          <w:color w:val="auto"/>
          <w:sz w:val="20"/>
          <w:szCs w:val="20"/>
        </w:rPr>
      </w:r>
      <w:r w:rsidR="00B42F98" w:rsidRPr="00E1185B">
        <w:rPr>
          <w:rFonts w:cs="Arial"/>
          <w:i/>
          <w:color w:val="auto"/>
          <w:sz w:val="20"/>
          <w:szCs w:val="20"/>
        </w:rPr>
        <w:fldChar w:fldCharType="separate"/>
      </w:r>
      <w:r w:rsidR="00B42F98" w:rsidRPr="00E1185B">
        <w:rPr>
          <w:rFonts w:cs="Arial"/>
          <w:i/>
          <w:noProof/>
          <w:color w:val="auto"/>
          <w:sz w:val="20"/>
          <w:szCs w:val="20"/>
          <w:vertAlign w:val="superscript"/>
        </w:rPr>
        <w:t>2-4</w:t>
      </w:r>
      <w:r w:rsidR="00B42F98" w:rsidRPr="00E1185B">
        <w:rPr>
          <w:rFonts w:cs="Arial"/>
          <w:i/>
          <w:color w:val="auto"/>
          <w:sz w:val="20"/>
          <w:szCs w:val="20"/>
        </w:rPr>
        <w:fldChar w:fldCharType="end"/>
      </w:r>
      <w:r w:rsidR="00451E81" w:rsidRPr="00E1185B">
        <w:rPr>
          <w:rFonts w:cs="Arial"/>
          <w:i/>
          <w:color w:val="auto"/>
          <w:sz w:val="20"/>
          <w:szCs w:val="20"/>
        </w:rPr>
        <w:t xml:space="preserve"> but not in the CAP screening trial.</w:t>
      </w:r>
      <w:r w:rsidR="00B42F98" w:rsidRPr="00E1185B">
        <w:rPr>
          <w:rFonts w:cs="Arial"/>
          <w:i/>
          <w:color w:val="auto"/>
          <w:sz w:val="20"/>
          <w:szCs w:val="20"/>
        </w:rPr>
        <w:fldChar w:fldCharType="begin"/>
      </w:r>
      <w:r w:rsidR="00B42F98" w:rsidRPr="00E1185B">
        <w:rPr>
          <w:rFonts w:cs="Arial"/>
          <w:i/>
          <w:color w:val="auto"/>
          <w:sz w:val="20"/>
          <w:szCs w:val="20"/>
        </w:rPr>
        <w:instrText xml:space="preserve"> ADDIN EN.CITE &lt;EndNote&gt;&lt;Cite&gt;&lt;Author&gt;Turner&lt;/Author&gt;&lt;Year&gt;2014&lt;/Year&gt;&lt;RecNum&gt;2564&lt;/RecNum&gt;&lt;DisplayText&gt;&lt;style face="superscript"&gt;1&lt;/style&gt;&lt;/DisplayText&gt;&lt;record&gt;&lt;rec-number&gt;2564&lt;/rec-number&gt;&lt;foreign-keys&gt;&lt;key app="EN" db-id="dzsv5sfzarsex5evdp8x5fwa2vv9rr0vzvav" timestamp="1421425177"&gt;2564&lt;/key&gt;&lt;/foreign-keys&gt;&lt;ref-type name="Journal Article"&gt;17&lt;/ref-type&gt;&lt;contributors&gt;&lt;authors&gt;&lt;author&gt;Turner, E. L.&lt;/author&gt;&lt;author&gt;Metcalfe, C.&lt;/author&gt;&lt;author&gt;Donovan, J. L.&lt;/author&gt;&lt;author&gt;Noble, S.&lt;/author&gt;&lt;author&gt;Sterne, J. A. C.&lt;/author&gt;&lt;author&gt;Lane, J. A.&lt;/author&gt;&lt;author&gt;Avery, K. N.&lt;/author&gt;&lt;author&gt;Down, L.&lt;/author&gt;&lt;author&gt;Walsh, E.&lt;/author&gt;&lt;author&gt;Davis, M.&lt;/author&gt;&lt;author&gt;Ben-Shlomo, Y.&lt;/author&gt;&lt;author&gt;Oliver, S. E.&lt;/author&gt;&lt;author&gt;Evans, S.&lt;/author&gt;&lt;author&gt;Brindle, P.&lt;/author&gt;&lt;author&gt;Williams, N. J.&lt;/author&gt;&lt;author&gt;Hughes, L. J.&lt;/author&gt;&lt;author&gt;Hill, E. M.&lt;/author&gt;&lt;author&gt;Davies, C.&lt;/author&gt;&lt;author&gt;Ng, S. Y.&lt;/author&gt;&lt;author&gt;Neal, D. E.&lt;/author&gt;&lt;author&gt;Hamdy, F. C.&lt;/author&gt;&lt;author&gt;Martin, R. M.&lt;/author&gt;&lt;author&gt;the C A P trial group.,&lt;/author&gt;&lt;/authors&gt;&lt;/contributors&gt;&lt;titles&gt;&lt;title&gt;Design and preliminary recruitment results of the Cluster randomised triAl of PSA testing for Prostate cancer (CAP)&lt;/title&gt;&lt;secondary-title&gt;Br J Cancer&lt;/secondary-title&gt;&lt;/titles&gt;&lt;periodical&gt;&lt;full-title&gt;Br J Cancer&lt;/full-title&gt;&lt;/periodical&gt;&lt;pages&gt;2829-2836&lt;/pages&gt;&lt;volume&gt;110&lt;/volume&gt;&lt;number&gt;12&lt;/number&gt;&lt;keywords&gt;&lt;keyword&gt;cluster randomised controlled trial&lt;/keyword&gt;&lt;keyword&gt;screening&lt;/keyword&gt;&lt;keyword&gt;prostate cancer&lt;/keyword&gt;&lt;keyword&gt;prostate-specific antigen&lt;/keyword&gt;&lt;keyword&gt;prostate cancer mortality&lt;/keyword&gt;&lt;keyword&gt;cost-effectiveness&lt;/keyword&gt;&lt;/keywords&gt;&lt;dates&gt;&lt;year&gt;2014&lt;/year&gt;&lt;/dates&gt;&lt;publisher&gt;Cancer Research UK&lt;/publisher&gt;&lt;isbn&gt;0007-0920&lt;/isbn&gt;&lt;work-type&gt;Clinical Study&lt;/work-type&gt;&lt;urls&gt;&lt;related-urls&gt;&lt;url&gt;http://dx.doi.org/10.1038/bjc.2014.242&lt;/url&gt;&lt;/related-urls&gt;&lt;/urls&gt;&lt;electronic-resource-num&gt;10.1038/bjc.2014.242&lt;/electronic-resource-num&gt;&lt;/record&gt;&lt;/Cite&gt;&lt;/EndNote&gt;</w:instrText>
      </w:r>
      <w:r w:rsidR="00B42F98" w:rsidRPr="00E1185B">
        <w:rPr>
          <w:rFonts w:cs="Arial"/>
          <w:i/>
          <w:color w:val="auto"/>
          <w:sz w:val="20"/>
          <w:szCs w:val="20"/>
        </w:rPr>
        <w:fldChar w:fldCharType="separate"/>
      </w:r>
      <w:r w:rsidR="00B42F98" w:rsidRPr="00E1185B">
        <w:rPr>
          <w:rFonts w:cs="Arial"/>
          <w:i/>
          <w:noProof/>
          <w:color w:val="auto"/>
          <w:sz w:val="20"/>
          <w:szCs w:val="20"/>
          <w:vertAlign w:val="superscript"/>
        </w:rPr>
        <w:t>1</w:t>
      </w:r>
      <w:r w:rsidR="00B42F98" w:rsidRPr="00E1185B">
        <w:rPr>
          <w:rFonts w:cs="Arial"/>
          <w:i/>
          <w:color w:val="auto"/>
          <w:sz w:val="20"/>
          <w:szCs w:val="20"/>
        </w:rPr>
        <w:fldChar w:fldCharType="end"/>
      </w:r>
      <w:r w:rsidR="00451E81" w:rsidRPr="00E1185B">
        <w:rPr>
          <w:rFonts w:cs="Arial"/>
          <w:i/>
          <w:color w:val="auto"/>
          <w:sz w:val="20"/>
          <w:szCs w:val="20"/>
        </w:rPr>
        <w:t xml:space="preserve"> </w:t>
      </w:r>
    </w:p>
    <w:p w14:paraId="5128D92D" w14:textId="77777777" w:rsidR="00451E81" w:rsidRDefault="00451E81" w:rsidP="00451E81">
      <w:pPr>
        <w:rPr>
          <w:rFonts w:ascii="Calibri" w:eastAsia="Calibri" w:hAnsi="Calibri" w:cs="Calibri"/>
          <w:b/>
          <w:bCs/>
          <w:color w:val="000000"/>
          <w:sz w:val="22"/>
          <w:szCs w:val="22"/>
          <w:lang w:eastAsia="en-GB"/>
        </w:rPr>
      </w:pPr>
      <w:r>
        <w:rPr>
          <w:b/>
          <w:bCs/>
        </w:rPr>
        <w:br w:type="page"/>
      </w:r>
    </w:p>
    <w:p w14:paraId="272061F3" w14:textId="496DF9E7" w:rsidR="00451E81" w:rsidRPr="00C506B9" w:rsidRDefault="00451E81" w:rsidP="00451E81">
      <w:pPr>
        <w:pStyle w:val="Body"/>
        <w:spacing w:line="256" w:lineRule="auto"/>
        <w:rPr>
          <w:bCs/>
        </w:rPr>
      </w:pPr>
      <w:r>
        <w:rPr>
          <w:b/>
          <w:bCs/>
        </w:rPr>
        <w:lastRenderedPageBreak/>
        <w:t xml:space="preserve">Supplementary Figure S2: </w:t>
      </w:r>
      <w:r w:rsidRPr="00D35A0C">
        <w:rPr>
          <w:bCs/>
        </w:rPr>
        <w:t xml:space="preserve">Cumulative </w:t>
      </w:r>
      <w:r w:rsidR="00DB5746">
        <w:rPr>
          <w:bCs/>
        </w:rPr>
        <w:t>incidence</w:t>
      </w:r>
      <w:r w:rsidR="00B145A5">
        <w:rPr>
          <w:bCs/>
        </w:rPr>
        <w:t xml:space="preserve"> </w:t>
      </w:r>
      <w:r>
        <w:rPr>
          <w:bCs/>
        </w:rPr>
        <w:t xml:space="preserve">of prostate cancer in intervention-arm non-attenders </w:t>
      </w:r>
      <w:r w:rsidR="00B1023F">
        <w:rPr>
          <w:bCs/>
        </w:rPr>
        <w:t xml:space="preserve">for PSA screening </w:t>
      </w:r>
      <w:r>
        <w:rPr>
          <w:bCs/>
        </w:rPr>
        <w:t xml:space="preserve">vs controls (A) and in the post-screening phase (from 18 months post recruitment) amongst men who attended </w:t>
      </w:r>
      <w:r w:rsidR="00B1023F">
        <w:rPr>
          <w:bCs/>
        </w:rPr>
        <w:t xml:space="preserve">for PSA screening </w:t>
      </w:r>
      <w:r>
        <w:rPr>
          <w:bCs/>
        </w:rPr>
        <w:t xml:space="preserve">in the intervention-arm versus controls (B). </w:t>
      </w:r>
    </w:p>
    <w:p w14:paraId="057067BF" w14:textId="644BDA8C" w:rsidR="00421F2C" w:rsidRDefault="00E72FE1" w:rsidP="00E1185B">
      <w:pPr>
        <w:pStyle w:val="Body"/>
        <w:spacing w:line="256" w:lineRule="auto"/>
        <w:jc w:val="center"/>
      </w:pPr>
      <w:r>
        <w:t xml:space="preserve">       </w:t>
      </w:r>
      <w:r w:rsidR="001F5992">
        <w:t xml:space="preserve"> </w:t>
      </w:r>
      <w:r>
        <w:t xml:space="preserve">      </w:t>
      </w:r>
      <w:r w:rsidR="001F5992">
        <w:rPr>
          <w:noProof/>
          <w:lang w:val="en-GB"/>
        </w:rPr>
        <w:drawing>
          <wp:inline distT="0" distB="0" distL="0" distR="0" wp14:anchorId="2DA503DB" wp14:editId="4CCD1C16">
            <wp:extent cx="5019040" cy="6903083"/>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Figure S2_Large.tif"/>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31408" cy="6920094"/>
                    </a:xfrm>
                    <a:prstGeom prst="rect">
                      <a:avLst/>
                    </a:prstGeom>
                  </pic:spPr>
                </pic:pic>
              </a:graphicData>
            </a:graphic>
          </wp:inline>
        </w:drawing>
      </w:r>
      <w:r w:rsidR="005902E5">
        <w:t xml:space="preserve">                </w:t>
      </w:r>
    </w:p>
    <w:tbl>
      <w:tblPr>
        <w:tblStyle w:val="TableGrid4"/>
        <w:tblW w:w="7364"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659"/>
        <w:gridCol w:w="668"/>
        <w:gridCol w:w="399"/>
        <w:gridCol w:w="44"/>
        <w:gridCol w:w="355"/>
        <w:gridCol w:w="400"/>
        <w:gridCol w:w="399"/>
        <w:gridCol w:w="399"/>
        <w:gridCol w:w="399"/>
        <w:gridCol w:w="400"/>
        <w:gridCol w:w="399"/>
        <w:gridCol w:w="399"/>
        <w:gridCol w:w="399"/>
        <w:gridCol w:w="400"/>
        <w:gridCol w:w="399"/>
        <w:gridCol w:w="399"/>
        <w:gridCol w:w="399"/>
        <w:gridCol w:w="400"/>
        <w:gridCol w:w="48"/>
      </w:tblGrid>
      <w:tr w:rsidR="004F3618" w:rsidRPr="002E068B" w14:paraId="327C1AC4" w14:textId="00268C81" w:rsidTr="00E1185B">
        <w:trPr>
          <w:trHeight w:val="256"/>
          <w:jc w:val="center"/>
        </w:trPr>
        <w:tc>
          <w:tcPr>
            <w:tcW w:w="7364" w:type="dxa"/>
            <w:gridSpan w:val="19"/>
            <w:tcBorders>
              <w:top w:val="single" w:sz="4" w:space="0" w:color="auto"/>
            </w:tcBorders>
          </w:tcPr>
          <w:p w14:paraId="61E8F26C" w14:textId="4D0C1B14" w:rsidR="004F3618" w:rsidRPr="00E1185B" w:rsidRDefault="004F3618">
            <w:pPr>
              <w:rPr>
                <w:rFonts w:asciiTheme="minorHAnsi" w:eastAsia="Calibri" w:hAnsiTheme="minorHAnsi"/>
                <w:b/>
                <w:sz w:val="12"/>
                <w:szCs w:val="10"/>
                <w:bdr w:val="none" w:sz="0" w:space="0" w:color="auto" w:frame="1"/>
                <w:lang w:val="en-GB"/>
              </w:rPr>
            </w:pPr>
            <w:r w:rsidRPr="00E1185B">
              <w:rPr>
                <w:rFonts w:asciiTheme="minorHAnsi" w:eastAsia="Calibri" w:hAnsiTheme="minorHAnsi"/>
                <w:b/>
                <w:sz w:val="12"/>
                <w:szCs w:val="10"/>
                <w:bdr w:val="none" w:sz="0" w:space="0" w:color="auto" w:frame="1"/>
                <w:lang w:val="en-GB"/>
              </w:rPr>
              <w:t>Number at risk at the start of each year (number of prostate cancer diagnoses in that year)</w:t>
            </w:r>
          </w:p>
        </w:tc>
      </w:tr>
      <w:tr w:rsidR="00E72FE1" w:rsidRPr="002E068B" w14:paraId="49BB2DB0" w14:textId="40A916F7" w:rsidTr="00E1185B">
        <w:trPr>
          <w:gridAfter w:val="1"/>
          <w:wAfter w:w="48" w:type="dxa"/>
          <w:trHeight w:val="249"/>
          <w:jc w:val="center"/>
        </w:trPr>
        <w:tc>
          <w:tcPr>
            <w:tcW w:w="659" w:type="dxa"/>
            <w:tcBorders>
              <w:bottom w:val="single" w:sz="4" w:space="0" w:color="auto"/>
            </w:tcBorders>
            <w:hideMark/>
          </w:tcPr>
          <w:p w14:paraId="5E1B9FE0" w14:textId="1740CEE7" w:rsidR="004F3618" w:rsidRPr="00E1185B" w:rsidRDefault="004F3618" w:rsidP="00160989">
            <w:pPr>
              <w:rPr>
                <w:rFonts w:asciiTheme="minorHAnsi" w:eastAsia="Calibri" w:hAnsiTheme="minorHAnsi"/>
                <w:b/>
                <w:sz w:val="12"/>
                <w:szCs w:val="10"/>
                <w:bdr w:val="none" w:sz="0" w:space="0" w:color="auto" w:frame="1"/>
                <w:lang w:val="en-GB"/>
              </w:rPr>
            </w:pPr>
            <w:r w:rsidRPr="00E1185B">
              <w:rPr>
                <w:rFonts w:asciiTheme="minorHAnsi" w:hAnsiTheme="minorHAnsi"/>
                <w:b/>
                <w:sz w:val="12"/>
                <w:szCs w:val="10"/>
              </w:rPr>
              <w:t>Time (year)</w:t>
            </w:r>
          </w:p>
        </w:tc>
        <w:tc>
          <w:tcPr>
            <w:tcW w:w="668" w:type="dxa"/>
            <w:tcBorders>
              <w:bottom w:val="single" w:sz="4" w:space="0" w:color="auto"/>
            </w:tcBorders>
          </w:tcPr>
          <w:p w14:paraId="52CB2A18" w14:textId="2BCFDF74" w:rsidR="004F3618" w:rsidRPr="00E1185B" w:rsidRDefault="004F3618" w:rsidP="00005C22">
            <w:pPr>
              <w:jc w:val="center"/>
              <w:rPr>
                <w:rFonts w:asciiTheme="minorHAnsi" w:eastAsia="Calibri" w:hAnsiTheme="minorHAnsi"/>
                <w:b/>
                <w:sz w:val="12"/>
                <w:szCs w:val="10"/>
                <w:bdr w:val="none" w:sz="0" w:space="0" w:color="auto" w:frame="1"/>
                <w:lang w:val="en-GB"/>
              </w:rPr>
            </w:pPr>
            <w:r w:rsidRPr="00E1185B">
              <w:rPr>
                <w:rFonts w:asciiTheme="minorHAnsi" w:eastAsia="Calibri" w:hAnsiTheme="minorHAnsi"/>
                <w:b/>
                <w:sz w:val="12"/>
                <w:szCs w:val="10"/>
                <w:bdr w:val="none" w:sz="0" w:space="0" w:color="auto" w:frame="1"/>
                <w:lang w:val="en-GB"/>
              </w:rPr>
              <w:t>Median (IQR) follow up</w:t>
            </w:r>
          </w:p>
        </w:tc>
        <w:tc>
          <w:tcPr>
            <w:tcW w:w="399" w:type="dxa"/>
            <w:tcBorders>
              <w:bottom w:val="single" w:sz="4" w:space="0" w:color="auto"/>
            </w:tcBorders>
          </w:tcPr>
          <w:p w14:paraId="64D149F0" w14:textId="1A7D44F5" w:rsidR="004F3618" w:rsidRPr="00E1185B" w:rsidRDefault="004F3618" w:rsidP="00160989">
            <w:pPr>
              <w:jc w:val="center"/>
              <w:rPr>
                <w:rFonts w:asciiTheme="minorHAnsi" w:eastAsia="Calibri" w:hAnsiTheme="minorHAnsi"/>
                <w:b/>
                <w:sz w:val="12"/>
                <w:szCs w:val="10"/>
                <w:bdr w:val="none" w:sz="0" w:space="0" w:color="auto" w:frame="1"/>
                <w:lang w:val="en-GB"/>
              </w:rPr>
            </w:pPr>
            <w:r w:rsidRPr="00E1185B">
              <w:rPr>
                <w:rFonts w:asciiTheme="minorHAnsi" w:eastAsia="Calibri" w:hAnsiTheme="minorHAnsi"/>
                <w:b/>
                <w:sz w:val="12"/>
                <w:szCs w:val="10"/>
                <w:bdr w:val="none" w:sz="0" w:space="0" w:color="auto" w:frame="1"/>
                <w:lang w:val="en-GB"/>
              </w:rPr>
              <w:t>0</w:t>
            </w:r>
          </w:p>
        </w:tc>
        <w:tc>
          <w:tcPr>
            <w:tcW w:w="399" w:type="dxa"/>
            <w:gridSpan w:val="2"/>
            <w:tcBorders>
              <w:bottom w:val="single" w:sz="4" w:space="0" w:color="auto"/>
            </w:tcBorders>
          </w:tcPr>
          <w:p w14:paraId="4C0E55CD" w14:textId="5E9578AD" w:rsidR="004F3618" w:rsidRPr="00E1185B" w:rsidRDefault="00B818F4">
            <w:pPr>
              <w:jc w:val="center"/>
              <w:rPr>
                <w:rFonts w:asciiTheme="minorHAnsi" w:eastAsia="Calibri" w:hAnsiTheme="minorHAnsi"/>
                <w:b/>
                <w:sz w:val="12"/>
                <w:szCs w:val="10"/>
                <w:bdr w:val="none" w:sz="0" w:space="0" w:color="auto" w:frame="1"/>
                <w:lang w:val="en-GB"/>
              </w:rPr>
            </w:pPr>
            <w:r w:rsidRPr="00E1185B">
              <w:rPr>
                <w:rFonts w:asciiTheme="minorHAnsi" w:eastAsia="Calibri" w:hAnsiTheme="minorHAnsi"/>
                <w:b/>
                <w:sz w:val="12"/>
                <w:szCs w:val="10"/>
                <w:bdr w:val="none" w:sz="0" w:space="0" w:color="auto" w:frame="1"/>
                <w:lang w:val="en-GB"/>
              </w:rPr>
              <w:t>1</w:t>
            </w:r>
            <w:r w:rsidRPr="00E1185B">
              <w:rPr>
                <w:rFonts w:asciiTheme="minorHAnsi" w:eastAsia="Calibri" w:hAnsiTheme="minorHAnsi"/>
                <w:b/>
                <w:sz w:val="12"/>
                <w:szCs w:val="10"/>
                <w:bdr w:val="none" w:sz="0" w:space="0" w:color="auto" w:frame="1"/>
                <w:vertAlign w:val="superscript"/>
                <w:lang w:val="en-GB"/>
              </w:rPr>
              <w:t>a</w:t>
            </w:r>
          </w:p>
        </w:tc>
        <w:tc>
          <w:tcPr>
            <w:tcW w:w="400" w:type="dxa"/>
            <w:tcBorders>
              <w:bottom w:val="single" w:sz="4" w:space="0" w:color="auto"/>
            </w:tcBorders>
          </w:tcPr>
          <w:p w14:paraId="5CFE7C9A" w14:textId="77777777" w:rsidR="004F3618" w:rsidRPr="00E1185B" w:rsidRDefault="004F3618">
            <w:pPr>
              <w:jc w:val="center"/>
              <w:rPr>
                <w:rFonts w:asciiTheme="minorHAnsi" w:eastAsia="Calibri" w:hAnsiTheme="minorHAnsi"/>
                <w:b/>
                <w:sz w:val="12"/>
                <w:szCs w:val="10"/>
                <w:bdr w:val="none" w:sz="0" w:space="0" w:color="auto" w:frame="1"/>
                <w:lang w:val="en-GB"/>
              </w:rPr>
            </w:pPr>
            <w:r w:rsidRPr="00E1185B">
              <w:rPr>
                <w:rFonts w:asciiTheme="minorHAnsi" w:eastAsia="Calibri" w:hAnsiTheme="minorHAnsi"/>
                <w:b/>
                <w:sz w:val="12"/>
                <w:szCs w:val="10"/>
                <w:bdr w:val="none" w:sz="0" w:space="0" w:color="auto" w:frame="1"/>
                <w:lang w:val="en-GB"/>
              </w:rPr>
              <w:t>2</w:t>
            </w:r>
          </w:p>
        </w:tc>
        <w:tc>
          <w:tcPr>
            <w:tcW w:w="399" w:type="dxa"/>
            <w:tcBorders>
              <w:bottom w:val="single" w:sz="4" w:space="0" w:color="auto"/>
            </w:tcBorders>
          </w:tcPr>
          <w:p w14:paraId="29FF05B3" w14:textId="77777777" w:rsidR="004F3618" w:rsidRPr="00E1185B" w:rsidRDefault="004F3618" w:rsidP="00160989">
            <w:pPr>
              <w:jc w:val="center"/>
              <w:rPr>
                <w:rFonts w:asciiTheme="minorHAnsi" w:eastAsia="Calibri" w:hAnsiTheme="minorHAnsi"/>
                <w:b/>
                <w:sz w:val="12"/>
                <w:szCs w:val="10"/>
                <w:bdr w:val="none" w:sz="0" w:space="0" w:color="auto" w:frame="1"/>
                <w:lang w:val="en-GB"/>
              </w:rPr>
            </w:pPr>
            <w:r w:rsidRPr="00E1185B">
              <w:rPr>
                <w:rFonts w:asciiTheme="minorHAnsi" w:eastAsia="Calibri" w:hAnsiTheme="minorHAnsi"/>
                <w:b/>
                <w:sz w:val="12"/>
                <w:szCs w:val="10"/>
                <w:bdr w:val="none" w:sz="0" w:space="0" w:color="auto" w:frame="1"/>
                <w:lang w:val="en-GB"/>
              </w:rPr>
              <w:t>3</w:t>
            </w:r>
          </w:p>
        </w:tc>
        <w:tc>
          <w:tcPr>
            <w:tcW w:w="399" w:type="dxa"/>
            <w:tcBorders>
              <w:bottom w:val="single" w:sz="4" w:space="0" w:color="auto"/>
            </w:tcBorders>
          </w:tcPr>
          <w:p w14:paraId="378A7121" w14:textId="77777777" w:rsidR="004F3618" w:rsidRPr="00E1185B" w:rsidRDefault="004F3618" w:rsidP="00160989">
            <w:pPr>
              <w:jc w:val="center"/>
              <w:rPr>
                <w:rFonts w:asciiTheme="minorHAnsi" w:eastAsia="Calibri" w:hAnsiTheme="minorHAnsi"/>
                <w:b/>
                <w:sz w:val="12"/>
                <w:szCs w:val="10"/>
                <w:bdr w:val="none" w:sz="0" w:space="0" w:color="auto" w:frame="1"/>
                <w:lang w:val="en-GB"/>
              </w:rPr>
            </w:pPr>
            <w:r w:rsidRPr="00E1185B">
              <w:rPr>
                <w:rFonts w:asciiTheme="minorHAnsi" w:eastAsia="Calibri" w:hAnsiTheme="minorHAnsi"/>
                <w:b/>
                <w:sz w:val="12"/>
                <w:szCs w:val="10"/>
                <w:bdr w:val="none" w:sz="0" w:space="0" w:color="auto" w:frame="1"/>
                <w:lang w:val="en-GB"/>
              </w:rPr>
              <w:t>4</w:t>
            </w:r>
          </w:p>
        </w:tc>
        <w:tc>
          <w:tcPr>
            <w:tcW w:w="399" w:type="dxa"/>
            <w:tcBorders>
              <w:bottom w:val="single" w:sz="4" w:space="0" w:color="auto"/>
            </w:tcBorders>
          </w:tcPr>
          <w:p w14:paraId="5522D54E" w14:textId="77777777" w:rsidR="004F3618" w:rsidRPr="00E1185B" w:rsidRDefault="004F3618" w:rsidP="00160989">
            <w:pPr>
              <w:jc w:val="center"/>
              <w:rPr>
                <w:rFonts w:asciiTheme="minorHAnsi" w:eastAsia="Calibri" w:hAnsiTheme="minorHAnsi"/>
                <w:b/>
                <w:sz w:val="12"/>
                <w:szCs w:val="10"/>
                <w:bdr w:val="none" w:sz="0" w:space="0" w:color="auto" w:frame="1"/>
                <w:lang w:val="en-GB"/>
              </w:rPr>
            </w:pPr>
            <w:r w:rsidRPr="00E1185B">
              <w:rPr>
                <w:rFonts w:asciiTheme="minorHAnsi" w:eastAsia="Calibri" w:hAnsiTheme="minorHAnsi"/>
                <w:b/>
                <w:sz w:val="12"/>
                <w:szCs w:val="10"/>
                <w:bdr w:val="none" w:sz="0" w:space="0" w:color="auto" w:frame="1"/>
                <w:lang w:val="en-GB"/>
              </w:rPr>
              <w:t>5</w:t>
            </w:r>
          </w:p>
        </w:tc>
        <w:tc>
          <w:tcPr>
            <w:tcW w:w="400" w:type="dxa"/>
            <w:tcBorders>
              <w:bottom w:val="single" w:sz="4" w:space="0" w:color="auto"/>
            </w:tcBorders>
          </w:tcPr>
          <w:p w14:paraId="345DF4C4" w14:textId="77777777" w:rsidR="004F3618" w:rsidRPr="00E1185B" w:rsidRDefault="004F3618" w:rsidP="00160989">
            <w:pPr>
              <w:jc w:val="center"/>
              <w:rPr>
                <w:rFonts w:asciiTheme="minorHAnsi" w:eastAsia="Calibri" w:hAnsiTheme="minorHAnsi"/>
                <w:b/>
                <w:sz w:val="12"/>
                <w:szCs w:val="10"/>
                <w:bdr w:val="none" w:sz="0" w:space="0" w:color="auto" w:frame="1"/>
                <w:lang w:val="en-GB"/>
              </w:rPr>
            </w:pPr>
            <w:r w:rsidRPr="00E1185B">
              <w:rPr>
                <w:rFonts w:asciiTheme="minorHAnsi" w:eastAsia="Calibri" w:hAnsiTheme="minorHAnsi"/>
                <w:b/>
                <w:sz w:val="12"/>
                <w:szCs w:val="10"/>
                <w:bdr w:val="none" w:sz="0" w:space="0" w:color="auto" w:frame="1"/>
                <w:lang w:val="en-GB"/>
              </w:rPr>
              <w:t>6</w:t>
            </w:r>
          </w:p>
        </w:tc>
        <w:tc>
          <w:tcPr>
            <w:tcW w:w="399" w:type="dxa"/>
            <w:tcBorders>
              <w:bottom w:val="single" w:sz="4" w:space="0" w:color="auto"/>
            </w:tcBorders>
          </w:tcPr>
          <w:p w14:paraId="1383DE78" w14:textId="77777777" w:rsidR="004F3618" w:rsidRPr="00E1185B" w:rsidRDefault="004F3618" w:rsidP="00160989">
            <w:pPr>
              <w:jc w:val="center"/>
              <w:rPr>
                <w:rFonts w:asciiTheme="minorHAnsi" w:eastAsia="Calibri" w:hAnsiTheme="minorHAnsi"/>
                <w:b/>
                <w:sz w:val="12"/>
                <w:szCs w:val="10"/>
                <w:bdr w:val="none" w:sz="0" w:space="0" w:color="auto" w:frame="1"/>
                <w:lang w:val="en-GB"/>
              </w:rPr>
            </w:pPr>
            <w:r w:rsidRPr="00E1185B">
              <w:rPr>
                <w:rFonts w:asciiTheme="minorHAnsi" w:eastAsia="Calibri" w:hAnsiTheme="minorHAnsi"/>
                <w:b/>
                <w:sz w:val="12"/>
                <w:szCs w:val="10"/>
                <w:bdr w:val="none" w:sz="0" w:space="0" w:color="auto" w:frame="1"/>
                <w:lang w:val="en-GB"/>
              </w:rPr>
              <w:t>7</w:t>
            </w:r>
          </w:p>
        </w:tc>
        <w:tc>
          <w:tcPr>
            <w:tcW w:w="399" w:type="dxa"/>
            <w:tcBorders>
              <w:bottom w:val="single" w:sz="4" w:space="0" w:color="auto"/>
            </w:tcBorders>
          </w:tcPr>
          <w:p w14:paraId="44FA5E36" w14:textId="77777777" w:rsidR="004F3618" w:rsidRPr="00E1185B" w:rsidRDefault="004F3618" w:rsidP="00160989">
            <w:pPr>
              <w:jc w:val="center"/>
              <w:rPr>
                <w:rFonts w:asciiTheme="minorHAnsi" w:eastAsia="Calibri" w:hAnsiTheme="minorHAnsi"/>
                <w:b/>
                <w:sz w:val="12"/>
                <w:szCs w:val="10"/>
                <w:bdr w:val="none" w:sz="0" w:space="0" w:color="auto" w:frame="1"/>
                <w:lang w:val="en-GB"/>
              </w:rPr>
            </w:pPr>
            <w:r w:rsidRPr="00E1185B">
              <w:rPr>
                <w:rFonts w:asciiTheme="minorHAnsi" w:eastAsia="Calibri" w:hAnsiTheme="minorHAnsi"/>
                <w:b/>
                <w:sz w:val="12"/>
                <w:szCs w:val="10"/>
                <w:bdr w:val="none" w:sz="0" w:space="0" w:color="auto" w:frame="1"/>
                <w:lang w:val="en-GB"/>
              </w:rPr>
              <w:t>8</w:t>
            </w:r>
          </w:p>
        </w:tc>
        <w:tc>
          <w:tcPr>
            <w:tcW w:w="399" w:type="dxa"/>
            <w:tcBorders>
              <w:bottom w:val="single" w:sz="4" w:space="0" w:color="auto"/>
            </w:tcBorders>
          </w:tcPr>
          <w:p w14:paraId="53FD156F" w14:textId="77777777" w:rsidR="004F3618" w:rsidRPr="00E1185B" w:rsidRDefault="004F3618" w:rsidP="00160989">
            <w:pPr>
              <w:jc w:val="center"/>
              <w:rPr>
                <w:rFonts w:asciiTheme="minorHAnsi" w:eastAsia="Calibri" w:hAnsiTheme="minorHAnsi"/>
                <w:b/>
                <w:sz w:val="12"/>
                <w:szCs w:val="10"/>
                <w:bdr w:val="none" w:sz="0" w:space="0" w:color="auto" w:frame="1"/>
                <w:lang w:val="en-GB"/>
              </w:rPr>
            </w:pPr>
            <w:r w:rsidRPr="00E1185B">
              <w:rPr>
                <w:rFonts w:asciiTheme="minorHAnsi" w:eastAsia="Calibri" w:hAnsiTheme="minorHAnsi"/>
                <w:b/>
                <w:sz w:val="12"/>
                <w:szCs w:val="10"/>
                <w:bdr w:val="none" w:sz="0" w:space="0" w:color="auto" w:frame="1"/>
                <w:lang w:val="en-GB"/>
              </w:rPr>
              <w:t>9</w:t>
            </w:r>
          </w:p>
        </w:tc>
        <w:tc>
          <w:tcPr>
            <w:tcW w:w="400" w:type="dxa"/>
            <w:tcBorders>
              <w:bottom w:val="single" w:sz="4" w:space="0" w:color="auto"/>
            </w:tcBorders>
          </w:tcPr>
          <w:p w14:paraId="2F2C18AB" w14:textId="77777777" w:rsidR="004F3618" w:rsidRPr="00E1185B" w:rsidRDefault="004F3618" w:rsidP="00160989">
            <w:pPr>
              <w:jc w:val="center"/>
              <w:rPr>
                <w:rFonts w:asciiTheme="minorHAnsi" w:eastAsia="Calibri" w:hAnsiTheme="minorHAnsi"/>
                <w:b/>
                <w:sz w:val="12"/>
                <w:szCs w:val="10"/>
                <w:bdr w:val="none" w:sz="0" w:space="0" w:color="auto" w:frame="1"/>
                <w:lang w:val="en-GB"/>
              </w:rPr>
            </w:pPr>
            <w:r w:rsidRPr="00E1185B">
              <w:rPr>
                <w:rFonts w:asciiTheme="minorHAnsi" w:eastAsia="Calibri" w:hAnsiTheme="minorHAnsi"/>
                <w:b/>
                <w:sz w:val="12"/>
                <w:szCs w:val="10"/>
                <w:bdr w:val="none" w:sz="0" w:space="0" w:color="auto" w:frame="1"/>
                <w:lang w:val="en-GB"/>
              </w:rPr>
              <w:t>10</w:t>
            </w:r>
          </w:p>
        </w:tc>
        <w:tc>
          <w:tcPr>
            <w:tcW w:w="399" w:type="dxa"/>
            <w:tcBorders>
              <w:bottom w:val="single" w:sz="4" w:space="0" w:color="auto"/>
            </w:tcBorders>
          </w:tcPr>
          <w:p w14:paraId="0A399584" w14:textId="23A29796" w:rsidR="004F3618" w:rsidRPr="00E1185B" w:rsidRDefault="004D4BD0" w:rsidP="00160989">
            <w:pPr>
              <w:jc w:val="center"/>
              <w:rPr>
                <w:rFonts w:asciiTheme="minorHAnsi" w:eastAsia="Calibri" w:hAnsiTheme="minorHAnsi"/>
                <w:b/>
                <w:sz w:val="12"/>
                <w:szCs w:val="10"/>
                <w:bdr w:val="none" w:sz="0" w:space="0" w:color="auto" w:frame="1"/>
                <w:lang w:val="en-GB"/>
              </w:rPr>
            </w:pPr>
            <w:r w:rsidRPr="00E1185B">
              <w:rPr>
                <w:rFonts w:asciiTheme="minorHAnsi" w:eastAsia="Calibri" w:hAnsiTheme="minorHAnsi"/>
                <w:b/>
                <w:sz w:val="12"/>
                <w:szCs w:val="10"/>
                <w:bdr w:val="none" w:sz="0" w:space="0" w:color="auto" w:frame="1"/>
                <w:lang w:val="en-GB"/>
              </w:rPr>
              <w:t>11</w:t>
            </w:r>
          </w:p>
        </w:tc>
        <w:tc>
          <w:tcPr>
            <w:tcW w:w="399" w:type="dxa"/>
            <w:tcBorders>
              <w:bottom w:val="single" w:sz="4" w:space="0" w:color="auto"/>
            </w:tcBorders>
          </w:tcPr>
          <w:p w14:paraId="266F2FEB" w14:textId="2F9E1123" w:rsidR="004F3618" w:rsidRPr="00E1185B" w:rsidRDefault="004D4BD0" w:rsidP="00160989">
            <w:pPr>
              <w:jc w:val="center"/>
              <w:rPr>
                <w:rFonts w:asciiTheme="minorHAnsi" w:eastAsia="Calibri" w:hAnsiTheme="minorHAnsi"/>
                <w:b/>
                <w:sz w:val="12"/>
                <w:szCs w:val="10"/>
                <w:bdr w:val="none" w:sz="0" w:space="0" w:color="auto" w:frame="1"/>
                <w:lang w:val="en-GB"/>
              </w:rPr>
            </w:pPr>
            <w:r w:rsidRPr="00E1185B">
              <w:rPr>
                <w:rFonts w:asciiTheme="minorHAnsi" w:eastAsia="Calibri" w:hAnsiTheme="minorHAnsi"/>
                <w:b/>
                <w:sz w:val="12"/>
                <w:szCs w:val="10"/>
                <w:bdr w:val="none" w:sz="0" w:space="0" w:color="auto" w:frame="1"/>
                <w:lang w:val="en-GB"/>
              </w:rPr>
              <w:t>12</w:t>
            </w:r>
          </w:p>
        </w:tc>
        <w:tc>
          <w:tcPr>
            <w:tcW w:w="399" w:type="dxa"/>
            <w:tcBorders>
              <w:bottom w:val="single" w:sz="4" w:space="0" w:color="auto"/>
            </w:tcBorders>
          </w:tcPr>
          <w:p w14:paraId="7E0AC7F3" w14:textId="43ADE746" w:rsidR="004F3618" w:rsidRPr="00E1185B" w:rsidRDefault="005A6A38" w:rsidP="00160989">
            <w:pPr>
              <w:jc w:val="center"/>
              <w:rPr>
                <w:rFonts w:asciiTheme="minorHAnsi" w:eastAsia="Calibri" w:hAnsiTheme="minorHAnsi"/>
                <w:b/>
                <w:sz w:val="12"/>
                <w:szCs w:val="10"/>
                <w:bdr w:val="none" w:sz="0" w:space="0" w:color="auto" w:frame="1"/>
                <w:lang w:val="en-GB"/>
              </w:rPr>
            </w:pPr>
            <w:r w:rsidRPr="00E1185B">
              <w:rPr>
                <w:rFonts w:asciiTheme="minorHAnsi" w:eastAsia="Calibri" w:hAnsiTheme="minorHAnsi"/>
                <w:b/>
                <w:sz w:val="12"/>
                <w:szCs w:val="10"/>
                <w:bdr w:val="none" w:sz="0" w:space="0" w:color="auto" w:frame="1"/>
                <w:lang w:val="en-GB"/>
              </w:rPr>
              <w:t>13</w:t>
            </w:r>
          </w:p>
        </w:tc>
        <w:tc>
          <w:tcPr>
            <w:tcW w:w="400" w:type="dxa"/>
            <w:tcBorders>
              <w:bottom w:val="single" w:sz="4" w:space="0" w:color="auto"/>
            </w:tcBorders>
          </w:tcPr>
          <w:p w14:paraId="31E2E204" w14:textId="018E4F16" w:rsidR="004F3618" w:rsidRPr="00E1185B" w:rsidRDefault="005A6A38" w:rsidP="00160989">
            <w:pPr>
              <w:jc w:val="center"/>
              <w:rPr>
                <w:rFonts w:asciiTheme="minorHAnsi" w:eastAsia="Calibri" w:hAnsiTheme="minorHAnsi"/>
                <w:b/>
                <w:sz w:val="12"/>
                <w:szCs w:val="10"/>
                <w:bdr w:val="none" w:sz="0" w:space="0" w:color="auto" w:frame="1"/>
                <w:lang w:val="en-GB"/>
              </w:rPr>
            </w:pPr>
            <w:r w:rsidRPr="00E1185B">
              <w:rPr>
                <w:rFonts w:asciiTheme="minorHAnsi" w:eastAsia="Calibri" w:hAnsiTheme="minorHAnsi"/>
                <w:b/>
                <w:sz w:val="12"/>
                <w:szCs w:val="10"/>
                <w:bdr w:val="none" w:sz="0" w:space="0" w:color="auto" w:frame="1"/>
                <w:lang w:val="en-GB"/>
              </w:rPr>
              <w:t>14</w:t>
            </w:r>
          </w:p>
        </w:tc>
      </w:tr>
      <w:tr w:rsidR="004F3618" w:rsidRPr="002E068B" w14:paraId="748DD140" w14:textId="68057696" w:rsidTr="00E1185B">
        <w:trPr>
          <w:trHeight w:val="249"/>
          <w:jc w:val="center"/>
        </w:trPr>
        <w:tc>
          <w:tcPr>
            <w:tcW w:w="7364" w:type="dxa"/>
            <w:gridSpan w:val="19"/>
          </w:tcPr>
          <w:p w14:paraId="34A34F1B" w14:textId="468958FC" w:rsidR="004F3618" w:rsidRPr="00E1185B" w:rsidRDefault="004F3618">
            <w:pPr>
              <w:rPr>
                <w:rFonts w:asciiTheme="minorHAnsi" w:hAnsiTheme="minorHAnsi"/>
                <w:i/>
                <w:sz w:val="10"/>
                <w:szCs w:val="10"/>
              </w:rPr>
            </w:pPr>
            <w:r w:rsidRPr="00E1185B">
              <w:rPr>
                <w:rFonts w:asciiTheme="minorHAnsi" w:hAnsiTheme="minorHAnsi"/>
                <w:i/>
                <w:sz w:val="12"/>
                <w:szCs w:val="10"/>
              </w:rPr>
              <w:t>A: Control vs. non-attenders</w:t>
            </w:r>
            <w:r w:rsidR="00BC39C0" w:rsidRPr="00E1185B">
              <w:rPr>
                <w:rFonts w:asciiTheme="minorHAnsi" w:hAnsiTheme="minorHAnsi"/>
                <w:i/>
                <w:sz w:val="12"/>
                <w:szCs w:val="10"/>
              </w:rPr>
              <w:t>, crude rate difference</w:t>
            </w:r>
            <w:r w:rsidR="00CB04BF">
              <w:rPr>
                <w:rFonts w:asciiTheme="minorHAnsi" w:hAnsiTheme="minorHAnsi"/>
                <w:i/>
                <w:sz w:val="12"/>
                <w:szCs w:val="10"/>
              </w:rPr>
              <w:t xml:space="preserve"> -0.62 per 1000 (95% CI -0.76, -0.48)</w:t>
            </w:r>
          </w:p>
        </w:tc>
      </w:tr>
      <w:tr w:rsidR="00E72FE1" w:rsidRPr="002E068B" w14:paraId="5C4FE312" w14:textId="781E86E3" w:rsidTr="00E1185B">
        <w:trPr>
          <w:gridAfter w:val="1"/>
          <w:wAfter w:w="48" w:type="dxa"/>
          <w:trHeight w:val="249"/>
          <w:jc w:val="center"/>
        </w:trPr>
        <w:tc>
          <w:tcPr>
            <w:tcW w:w="659" w:type="dxa"/>
          </w:tcPr>
          <w:p w14:paraId="7FA189D8" w14:textId="77777777" w:rsidR="004F3618" w:rsidRPr="00E1185B" w:rsidRDefault="004F3618" w:rsidP="00324135">
            <w:pPr>
              <w:rPr>
                <w:rFonts w:asciiTheme="minorHAnsi" w:hAnsiTheme="minorHAnsi"/>
                <w:b/>
                <w:sz w:val="10"/>
                <w:szCs w:val="10"/>
              </w:rPr>
            </w:pPr>
            <w:r w:rsidRPr="00E1185B">
              <w:rPr>
                <w:rFonts w:asciiTheme="minorHAnsi" w:hAnsiTheme="minorHAnsi"/>
                <w:b/>
                <w:sz w:val="10"/>
                <w:szCs w:val="10"/>
              </w:rPr>
              <w:t>Non-attenders</w:t>
            </w:r>
          </w:p>
        </w:tc>
        <w:tc>
          <w:tcPr>
            <w:tcW w:w="668" w:type="dxa"/>
          </w:tcPr>
          <w:p w14:paraId="164BF19D" w14:textId="77777777" w:rsidR="001815C6" w:rsidRPr="00E1185B" w:rsidRDefault="004F3618" w:rsidP="001A7154">
            <w:pPr>
              <w:jc w:val="center"/>
              <w:rPr>
                <w:rFonts w:asciiTheme="minorHAnsi" w:hAnsiTheme="minorHAnsi"/>
                <w:sz w:val="10"/>
                <w:szCs w:val="10"/>
              </w:rPr>
            </w:pPr>
            <w:r w:rsidRPr="00E1185B">
              <w:rPr>
                <w:rFonts w:asciiTheme="minorHAnsi" w:hAnsiTheme="minorHAnsi"/>
                <w:sz w:val="10"/>
                <w:szCs w:val="10"/>
              </w:rPr>
              <w:t>9.</w:t>
            </w:r>
            <w:r w:rsidR="001815C6" w:rsidRPr="00E1185B">
              <w:rPr>
                <w:rFonts w:asciiTheme="minorHAnsi" w:hAnsiTheme="minorHAnsi"/>
                <w:sz w:val="10"/>
                <w:szCs w:val="10"/>
              </w:rPr>
              <w:t xml:space="preserve">82 </w:t>
            </w:r>
          </w:p>
          <w:p w14:paraId="09AE1450" w14:textId="2F3F2693" w:rsidR="004F3618" w:rsidRPr="00E1185B" w:rsidRDefault="001815C6">
            <w:pPr>
              <w:jc w:val="center"/>
              <w:rPr>
                <w:rFonts w:asciiTheme="minorHAnsi" w:hAnsiTheme="minorHAnsi"/>
                <w:sz w:val="10"/>
                <w:szCs w:val="10"/>
              </w:rPr>
            </w:pPr>
            <w:r w:rsidRPr="00E1185B">
              <w:rPr>
                <w:rFonts w:asciiTheme="minorHAnsi" w:hAnsiTheme="minorHAnsi"/>
                <w:sz w:val="10"/>
                <w:szCs w:val="10"/>
              </w:rPr>
              <w:t>(8.67, 10.92)</w:t>
            </w:r>
          </w:p>
        </w:tc>
        <w:tc>
          <w:tcPr>
            <w:tcW w:w="399" w:type="dxa"/>
          </w:tcPr>
          <w:p w14:paraId="73321E93" w14:textId="068A7B6F"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113,679 (280)</w:t>
            </w:r>
          </w:p>
        </w:tc>
        <w:tc>
          <w:tcPr>
            <w:tcW w:w="399" w:type="dxa"/>
            <w:gridSpan w:val="2"/>
          </w:tcPr>
          <w:p w14:paraId="64CBD806"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111,177 (243)</w:t>
            </w:r>
          </w:p>
        </w:tc>
        <w:tc>
          <w:tcPr>
            <w:tcW w:w="400" w:type="dxa"/>
          </w:tcPr>
          <w:p w14:paraId="7B2B4A4C"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108,738 (233)</w:t>
            </w:r>
          </w:p>
        </w:tc>
        <w:tc>
          <w:tcPr>
            <w:tcW w:w="399" w:type="dxa"/>
          </w:tcPr>
          <w:p w14:paraId="46CE49EF"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106,429 (257)</w:t>
            </w:r>
          </w:p>
        </w:tc>
        <w:tc>
          <w:tcPr>
            <w:tcW w:w="399" w:type="dxa"/>
          </w:tcPr>
          <w:p w14:paraId="72F72745"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103,857 (291)</w:t>
            </w:r>
          </w:p>
        </w:tc>
        <w:tc>
          <w:tcPr>
            <w:tcW w:w="399" w:type="dxa"/>
          </w:tcPr>
          <w:p w14:paraId="0EAA6CEB"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101,236 (299)</w:t>
            </w:r>
          </w:p>
        </w:tc>
        <w:tc>
          <w:tcPr>
            <w:tcW w:w="400" w:type="dxa"/>
          </w:tcPr>
          <w:p w14:paraId="3B2127BF"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98,709 (317)</w:t>
            </w:r>
          </w:p>
        </w:tc>
        <w:tc>
          <w:tcPr>
            <w:tcW w:w="399" w:type="dxa"/>
          </w:tcPr>
          <w:p w14:paraId="01FEA2F5"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95,890 (376)</w:t>
            </w:r>
          </w:p>
        </w:tc>
        <w:tc>
          <w:tcPr>
            <w:tcW w:w="399" w:type="dxa"/>
          </w:tcPr>
          <w:p w14:paraId="20BE38F1"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92,653 (334)</w:t>
            </w:r>
          </w:p>
        </w:tc>
        <w:tc>
          <w:tcPr>
            <w:tcW w:w="399" w:type="dxa"/>
          </w:tcPr>
          <w:p w14:paraId="3C9B4846"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71,396 (283)</w:t>
            </w:r>
          </w:p>
        </w:tc>
        <w:tc>
          <w:tcPr>
            <w:tcW w:w="400" w:type="dxa"/>
          </w:tcPr>
          <w:p w14:paraId="60C37064"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50,846</w:t>
            </w:r>
          </w:p>
          <w:p w14:paraId="2C30844A" w14:textId="44BBA0D7" w:rsidR="00FB19FF" w:rsidRPr="00E1185B" w:rsidRDefault="00FB19FF" w:rsidP="00324135">
            <w:pPr>
              <w:jc w:val="center"/>
              <w:rPr>
                <w:rFonts w:asciiTheme="minorHAnsi" w:hAnsiTheme="minorHAnsi"/>
                <w:sz w:val="10"/>
                <w:szCs w:val="10"/>
              </w:rPr>
            </w:pPr>
            <w:r w:rsidRPr="00E1185B">
              <w:rPr>
                <w:rFonts w:asciiTheme="minorHAnsi" w:hAnsiTheme="minorHAnsi"/>
                <w:sz w:val="10"/>
                <w:szCs w:val="10"/>
              </w:rPr>
              <w:t>(200)</w:t>
            </w:r>
          </w:p>
        </w:tc>
        <w:tc>
          <w:tcPr>
            <w:tcW w:w="399" w:type="dxa"/>
          </w:tcPr>
          <w:p w14:paraId="7BE2ACE1" w14:textId="234850AB" w:rsidR="004F3618" w:rsidRPr="00E1185B" w:rsidRDefault="00FB19FF" w:rsidP="00324135">
            <w:pPr>
              <w:jc w:val="center"/>
              <w:rPr>
                <w:rFonts w:asciiTheme="minorHAnsi" w:hAnsiTheme="minorHAnsi"/>
                <w:sz w:val="10"/>
                <w:szCs w:val="10"/>
              </w:rPr>
            </w:pPr>
            <w:r w:rsidRPr="00E1185B">
              <w:rPr>
                <w:rFonts w:asciiTheme="minorHAnsi" w:hAnsiTheme="minorHAnsi"/>
                <w:sz w:val="10"/>
                <w:szCs w:val="10"/>
              </w:rPr>
              <w:t>32</w:t>
            </w:r>
            <w:r w:rsidR="000D4D41" w:rsidRPr="00E1185B">
              <w:rPr>
                <w:rFonts w:asciiTheme="minorHAnsi" w:hAnsiTheme="minorHAnsi"/>
                <w:sz w:val="10"/>
                <w:szCs w:val="10"/>
              </w:rPr>
              <w:t>,</w:t>
            </w:r>
            <w:r w:rsidRPr="00E1185B">
              <w:rPr>
                <w:rFonts w:asciiTheme="minorHAnsi" w:hAnsiTheme="minorHAnsi"/>
                <w:sz w:val="10"/>
                <w:szCs w:val="10"/>
              </w:rPr>
              <w:t>107 (151)</w:t>
            </w:r>
          </w:p>
        </w:tc>
        <w:tc>
          <w:tcPr>
            <w:tcW w:w="399" w:type="dxa"/>
          </w:tcPr>
          <w:p w14:paraId="3CCEBAA6" w14:textId="713D8640" w:rsidR="004F3618" w:rsidRPr="00E1185B" w:rsidRDefault="00FB19FF" w:rsidP="00324135">
            <w:pPr>
              <w:jc w:val="center"/>
              <w:rPr>
                <w:rFonts w:asciiTheme="minorHAnsi" w:hAnsiTheme="minorHAnsi"/>
                <w:sz w:val="10"/>
                <w:szCs w:val="10"/>
              </w:rPr>
            </w:pPr>
            <w:r w:rsidRPr="00E1185B">
              <w:rPr>
                <w:rFonts w:asciiTheme="minorHAnsi" w:hAnsiTheme="minorHAnsi"/>
                <w:sz w:val="10"/>
                <w:szCs w:val="10"/>
              </w:rPr>
              <w:t>18</w:t>
            </w:r>
            <w:r w:rsidR="000D4D41" w:rsidRPr="00E1185B">
              <w:rPr>
                <w:rFonts w:asciiTheme="minorHAnsi" w:hAnsiTheme="minorHAnsi"/>
                <w:sz w:val="10"/>
                <w:szCs w:val="10"/>
              </w:rPr>
              <w:t>,</w:t>
            </w:r>
            <w:r w:rsidRPr="00E1185B">
              <w:rPr>
                <w:rFonts w:asciiTheme="minorHAnsi" w:hAnsiTheme="minorHAnsi"/>
                <w:sz w:val="10"/>
                <w:szCs w:val="10"/>
              </w:rPr>
              <w:t>633 (78)</w:t>
            </w:r>
          </w:p>
        </w:tc>
        <w:tc>
          <w:tcPr>
            <w:tcW w:w="399" w:type="dxa"/>
          </w:tcPr>
          <w:p w14:paraId="4AF68409" w14:textId="7681EBBC" w:rsidR="00FB19FF" w:rsidRPr="00E1185B" w:rsidRDefault="00FB19FF" w:rsidP="00324135">
            <w:pPr>
              <w:jc w:val="center"/>
              <w:rPr>
                <w:rFonts w:asciiTheme="minorHAnsi" w:hAnsiTheme="minorHAnsi"/>
                <w:sz w:val="10"/>
                <w:szCs w:val="10"/>
              </w:rPr>
            </w:pPr>
            <w:r w:rsidRPr="00E1185B">
              <w:rPr>
                <w:rFonts w:asciiTheme="minorHAnsi" w:hAnsiTheme="minorHAnsi"/>
                <w:sz w:val="10"/>
                <w:szCs w:val="10"/>
              </w:rPr>
              <w:t>8</w:t>
            </w:r>
            <w:r w:rsidR="000D4D41" w:rsidRPr="00E1185B">
              <w:rPr>
                <w:rFonts w:asciiTheme="minorHAnsi" w:hAnsiTheme="minorHAnsi"/>
                <w:sz w:val="10"/>
                <w:szCs w:val="10"/>
              </w:rPr>
              <w:t>,</w:t>
            </w:r>
            <w:r w:rsidRPr="00E1185B">
              <w:rPr>
                <w:rFonts w:asciiTheme="minorHAnsi" w:hAnsiTheme="minorHAnsi"/>
                <w:sz w:val="10"/>
                <w:szCs w:val="10"/>
              </w:rPr>
              <w:t xml:space="preserve">469 </w:t>
            </w:r>
          </w:p>
          <w:p w14:paraId="2BC213A4" w14:textId="6E343365" w:rsidR="004F3618" w:rsidRPr="00E1185B" w:rsidRDefault="00FB19FF" w:rsidP="00324135">
            <w:pPr>
              <w:jc w:val="center"/>
              <w:rPr>
                <w:rFonts w:asciiTheme="minorHAnsi" w:hAnsiTheme="minorHAnsi"/>
                <w:sz w:val="10"/>
                <w:szCs w:val="10"/>
              </w:rPr>
            </w:pPr>
            <w:r w:rsidRPr="00E1185B">
              <w:rPr>
                <w:rFonts w:asciiTheme="minorHAnsi" w:hAnsiTheme="minorHAnsi"/>
                <w:sz w:val="10"/>
                <w:szCs w:val="10"/>
              </w:rPr>
              <w:t>(25)</w:t>
            </w:r>
          </w:p>
        </w:tc>
        <w:tc>
          <w:tcPr>
            <w:tcW w:w="400" w:type="dxa"/>
          </w:tcPr>
          <w:p w14:paraId="63A499A2" w14:textId="77777777" w:rsidR="004F3618" w:rsidRPr="00E1185B" w:rsidRDefault="00FB19FF" w:rsidP="00324135">
            <w:pPr>
              <w:jc w:val="center"/>
              <w:rPr>
                <w:rFonts w:asciiTheme="minorHAnsi" w:hAnsiTheme="minorHAnsi"/>
                <w:sz w:val="10"/>
                <w:szCs w:val="10"/>
              </w:rPr>
            </w:pPr>
            <w:r w:rsidRPr="00E1185B">
              <w:rPr>
                <w:rFonts w:asciiTheme="minorHAnsi" w:hAnsiTheme="minorHAnsi"/>
                <w:sz w:val="10"/>
                <w:szCs w:val="10"/>
              </w:rPr>
              <w:t xml:space="preserve">827 </w:t>
            </w:r>
          </w:p>
          <w:p w14:paraId="4629A8A0" w14:textId="64BD0024" w:rsidR="00FB19FF" w:rsidRPr="00E1185B" w:rsidRDefault="00FB19FF" w:rsidP="00324135">
            <w:pPr>
              <w:jc w:val="center"/>
              <w:rPr>
                <w:rFonts w:asciiTheme="minorHAnsi" w:hAnsiTheme="minorHAnsi"/>
                <w:sz w:val="10"/>
                <w:szCs w:val="10"/>
              </w:rPr>
            </w:pPr>
            <w:r w:rsidRPr="00E1185B">
              <w:rPr>
                <w:rFonts w:asciiTheme="minorHAnsi" w:hAnsiTheme="minorHAnsi"/>
                <w:sz w:val="10"/>
                <w:szCs w:val="10"/>
              </w:rPr>
              <w:t>(0)</w:t>
            </w:r>
          </w:p>
        </w:tc>
      </w:tr>
      <w:tr w:rsidR="00E72FE1" w:rsidRPr="002E068B" w14:paraId="162A31EC" w14:textId="4736ED33" w:rsidTr="00E1185B">
        <w:trPr>
          <w:gridAfter w:val="1"/>
          <w:wAfter w:w="48" w:type="dxa"/>
          <w:trHeight w:val="249"/>
          <w:jc w:val="center"/>
        </w:trPr>
        <w:tc>
          <w:tcPr>
            <w:tcW w:w="659" w:type="dxa"/>
            <w:tcBorders>
              <w:bottom w:val="single" w:sz="4" w:space="0" w:color="auto"/>
            </w:tcBorders>
            <w:hideMark/>
          </w:tcPr>
          <w:p w14:paraId="7FC721B8" w14:textId="3CA6C414" w:rsidR="004F3618" w:rsidRPr="00E1185B" w:rsidRDefault="004F3618" w:rsidP="00324135">
            <w:pPr>
              <w:rPr>
                <w:rFonts w:asciiTheme="minorHAnsi" w:hAnsiTheme="minorHAnsi"/>
                <w:b/>
                <w:sz w:val="10"/>
                <w:szCs w:val="10"/>
              </w:rPr>
            </w:pPr>
            <w:r w:rsidRPr="00E1185B">
              <w:rPr>
                <w:rFonts w:asciiTheme="minorHAnsi" w:hAnsiTheme="minorHAnsi"/>
                <w:b/>
                <w:sz w:val="10"/>
                <w:szCs w:val="10"/>
              </w:rPr>
              <w:t>Control</w:t>
            </w:r>
          </w:p>
        </w:tc>
        <w:tc>
          <w:tcPr>
            <w:tcW w:w="668" w:type="dxa"/>
            <w:tcBorders>
              <w:bottom w:val="single" w:sz="4" w:space="0" w:color="auto"/>
            </w:tcBorders>
          </w:tcPr>
          <w:p w14:paraId="1CEE241C" w14:textId="24B7A3EE"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9.</w:t>
            </w:r>
            <w:r w:rsidR="001815C6" w:rsidRPr="00E1185B">
              <w:rPr>
                <w:rFonts w:asciiTheme="minorHAnsi" w:hAnsiTheme="minorHAnsi"/>
                <w:sz w:val="10"/>
                <w:szCs w:val="10"/>
              </w:rPr>
              <w:t>68</w:t>
            </w:r>
            <w:r w:rsidRPr="00E1185B">
              <w:rPr>
                <w:rFonts w:asciiTheme="minorHAnsi" w:hAnsiTheme="minorHAnsi"/>
                <w:sz w:val="10"/>
                <w:szCs w:val="10"/>
              </w:rPr>
              <w:t xml:space="preserve"> </w:t>
            </w:r>
          </w:p>
          <w:p w14:paraId="29E44A33" w14:textId="74C2C931"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w:t>
            </w:r>
            <w:r w:rsidR="001815C6" w:rsidRPr="00E1185B">
              <w:rPr>
                <w:rFonts w:asciiTheme="minorHAnsi" w:hAnsiTheme="minorHAnsi"/>
                <w:sz w:val="10"/>
                <w:szCs w:val="10"/>
              </w:rPr>
              <w:t>8.41</w:t>
            </w:r>
            <w:r w:rsidRPr="00E1185B">
              <w:rPr>
                <w:rFonts w:asciiTheme="minorHAnsi" w:hAnsiTheme="minorHAnsi"/>
                <w:sz w:val="10"/>
                <w:szCs w:val="10"/>
              </w:rPr>
              <w:t>, 1</w:t>
            </w:r>
            <w:r w:rsidR="001815C6" w:rsidRPr="00E1185B">
              <w:rPr>
                <w:rFonts w:asciiTheme="minorHAnsi" w:hAnsiTheme="minorHAnsi"/>
                <w:sz w:val="10"/>
                <w:szCs w:val="10"/>
              </w:rPr>
              <w:t>1</w:t>
            </w:r>
            <w:r w:rsidRPr="00E1185B">
              <w:rPr>
                <w:rFonts w:asciiTheme="minorHAnsi" w:hAnsiTheme="minorHAnsi"/>
                <w:sz w:val="10"/>
                <w:szCs w:val="10"/>
              </w:rPr>
              <w:t>.2</w:t>
            </w:r>
            <w:r w:rsidR="001815C6" w:rsidRPr="00E1185B">
              <w:rPr>
                <w:rFonts w:asciiTheme="minorHAnsi" w:hAnsiTheme="minorHAnsi"/>
                <w:sz w:val="10"/>
                <w:szCs w:val="10"/>
              </w:rPr>
              <w:t>7</w:t>
            </w:r>
            <w:r w:rsidRPr="00E1185B">
              <w:rPr>
                <w:rFonts w:asciiTheme="minorHAnsi" w:hAnsiTheme="minorHAnsi"/>
                <w:sz w:val="10"/>
                <w:szCs w:val="10"/>
              </w:rPr>
              <w:t>)</w:t>
            </w:r>
          </w:p>
        </w:tc>
        <w:tc>
          <w:tcPr>
            <w:tcW w:w="399" w:type="dxa"/>
            <w:tcBorders>
              <w:bottom w:val="single" w:sz="4" w:space="0" w:color="auto"/>
            </w:tcBorders>
            <w:hideMark/>
          </w:tcPr>
          <w:p w14:paraId="15659D89" w14:textId="764E035F"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219,439 (455)</w:t>
            </w:r>
          </w:p>
        </w:tc>
        <w:tc>
          <w:tcPr>
            <w:tcW w:w="399" w:type="dxa"/>
            <w:gridSpan w:val="2"/>
            <w:tcBorders>
              <w:bottom w:val="single" w:sz="4" w:space="0" w:color="auto"/>
            </w:tcBorders>
            <w:hideMark/>
          </w:tcPr>
          <w:p w14:paraId="765956D3"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216,057 (555)</w:t>
            </w:r>
          </w:p>
        </w:tc>
        <w:tc>
          <w:tcPr>
            <w:tcW w:w="400" w:type="dxa"/>
            <w:tcBorders>
              <w:bottom w:val="single" w:sz="4" w:space="0" w:color="auto"/>
            </w:tcBorders>
            <w:hideMark/>
          </w:tcPr>
          <w:p w14:paraId="5C64D67C"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212,739 (597)</w:t>
            </w:r>
          </w:p>
        </w:tc>
        <w:tc>
          <w:tcPr>
            <w:tcW w:w="399" w:type="dxa"/>
            <w:tcBorders>
              <w:bottom w:val="single" w:sz="4" w:space="0" w:color="auto"/>
            </w:tcBorders>
            <w:hideMark/>
          </w:tcPr>
          <w:p w14:paraId="23853A60"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209,018 (663)</w:t>
            </w:r>
          </w:p>
        </w:tc>
        <w:tc>
          <w:tcPr>
            <w:tcW w:w="399" w:type="dxa"/>
            <w:tcBorders>
              <w:bottom w:val="single" w:sz="4" w:space="0" w:color="auto"/>
            </w:tcBorders>
            <w:hideMark/>
          </w:tcPr>
          <w:p w14:paraId="491D3ADC"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205,021 (749)</w:t>
            </w:r>
          </w:p>
        </w:tc>
        <w:tc>
          <w:tcPr>
            <w:tcW w:w="399" w:type="dxa"/>
            <w:tcBorders>
              <w:bottom w:val="single" w:sz="4" w:space="0" w:color="auto"/>
            </w:tcBorders>
            <w:hideMark/>
          </w:tcPr>
          <w:p w14:paraId="0167D66E"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200,496 (758)</w:t>
            </w:r>
          </w:p>
        </w:tc>
        <w:tc>
          <w:tcPr>
            <w:tcW w:w="400" w:type="dxa"/>
            <w:tcBorders>
              <w:bottom w:val="single" w:sz="4" w:space="0" w:color="auto"/>
            </w:tcBorders>
            <w:hideMark/>
          </w:tcPr>
          <w:p w14:paraId="0799D889"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196,022 (858)</w:t>
            </w:r>
          </w:p>
        </w:tc>
        <w:tc>
          <w:tcPr>
            <w:tcW w:w="399" w:type="dxa"/>
            <w:tcBorders>
              <w:bottom w:val="single" w:sz="4" w:space="0" w:color="auto"/>
            </w:tcBorders>
            <w:hideMark/>
          </w:tcPr>
          <w:p w14:paraId="3414B772"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191,503 (929)</w:t>
            </w:r>
          </w:p>
        </w:tc>
        <w:tc>
          <w:tcPr>
            <w:tcW w:w="399" w:type="dxa"/>
            <w:tcBorders>
              <w:bottom w:val="single" w:sz="4" w:space="0" w:color="auto"/>
            </w:tcBorders>
            <w:hideMark/>
          </w:tcPr>
          <w:p w14:paraId="19CE4DD2"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185,601 (881)</w:t>
            </w:r>
          </w:p>
        </w:tc>
        <w:tc>
          <w:tcPr>
            <w:tcW w:w="399" w:type="dxa"/>
            <w:tcBorders>
              <w:bottom w:val="single" w:sz="4" w:space="0" w:color="auto"/>
            </w:tcBorders>
            <w:hideMark/>
          </w:tcPr>
          <w:p w14:paraId="1A8C325E"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148,182 (669)</w:t>
            </w:r>
          </w:p>
        </w:tc>
        <w:tc>
          <w:tcPr>
            <w:tcW w:w="400" w:type="dxa"/>
            <w:tcBorders>
              <w:bottom w:val="single" w:sz="4" w:space="0" w:color="auto"/>
            </w:tcBorders>
            <w:hideMark/>
          </w:tcPr>
          <w:p w14:paraId="41BB4CDB"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103,578</w:t>
            </w:r>
          </w:p>
          <w:p w14:paraId="0F74FD68" w14:textId="498036FD" w:rsidR="00FB19FF" w:rsidRPr="00E1185B" w:rsidRDefault="00FB19FF" w:rsidP="00324135">
            <w:pPr>
              <w:jc w:val="center"/>
              <w:rPr>
                <w:rFonts w:asciiTheme="minorHAnsi" w:hAnsiTheme="minorHAnsi"/>
                <w:sz w:val="10"/>
                <w:szCs w:val="10"/>
              </w:rPr>
            </w:pPr>
            <w:r w:rsidRPr="00E1185B">
              <w:rPr>
                <w:rFonts w:asciiTheme="minorHAnsi" w:hAnsiTheme="minorHAnsi"/>
                <w:sz w:val="10"/>
                <w:szCs w:val="10"/>
              </w:rPr>
              <w:t>(406)</w:t>
            </w:r>
          </w:p>
        </w:tc>
        <w:tc>
          <w:tcPr>
            <w:tcW w:w="399" w:type="dxa"/>
            <w:tcBorders>
              <w:bottom w:val="single" w:sz="4" w:space="0" w:color="auto"/>
            </w:tcBorders>
          </w:tcPr>
          <w:p w14:paraId="5D598A16" w14:textId="1C667FFA" w:rsidR="004F3618" w:rsidRPr="00E1185B" w:rsidRDefault="00FB19FF" w:rsidP="00324135">
            <w:pPr>
              <w:jc w:val="center"/>
              <w:rPr>
                <w:rFonts w:asciiTheme="minorHAnsi" w:hAnsiTheme="minorHAnsi"/>
                <w:sz w:val="10"/>
                <w:szCs w:val="10"/>
              </w:rPr>
            </w:pPr>
            <w:r w:rsidRPr="00E1185B">
              <w:rPr>
                <w:rFonts w:asciiTheme="minorHAnsi" w:hAnsiTheme="minorHAnsi"/>
                <w:sz w:val="10"/>
                <w:szCs w:val="10"/>
              </w:rPr>
              <w:t>48</w:t>
            </w:r>
            <w:r w:rsidR="000D4D41" w:rsidRPr="00E1185B">
              <w:rPr>
                <w:rFonts w:asciiTheme="minorHAnsi" w:hAnsiTheme="minorHAnsi"/>
                <w:sz w:val="10"/>
                <w:szCs w:val="10"/>
              </w:rPr>
              <w:t>,</w:t>
            </w:r>
            <w:r w:rsidRPr="00E1185B">
              <w:rPr>
                <w:rFonts w:asciiTheme="minorHAnsi" w:hAnsiTheme="minorHAnsi"/>
                <w:sz w:val="10"/>
                <w:szCs w:val="10"/>
              </w:rPr>
              <w:t>701 (206)</w:t>
            </w:r>
          </w:p>
        </w:tc>
        <w:tc>
          <w:tcPr>
            <w:tcW w:w="399" w:type="dxa"/>
            <w:tcBorders>
              <w:bottom w:val="single" w:sz="4" w:space="0" w:color="auto"/>
            </w:tcBorders>
          </w:tcPr>
          <w:p w14:paraId="328C9591" w14:textId="6054484C" w:rsidR="004F3618" w:rsidRPr="00E1185B" w:rsidRDefault="00FB19FF" w:rsidP="00324135">
            <w:pPr>
              <w:jc w:val="center"/>
              <w:rPr>
                <w:rFonts w:asciiTheme="minorHAnsi" w:hAnsiTheme="minorHAnsi"/>
                <w:sz w:val="10"/>
                <w:szCs w:val="10"/>
              </w:rPr>
            </w:pPr>
            <w:r w:rsidRPr="00E1185B">
              <w:rPr>
                <w:rFonts w:asciiTheme="minorHAnsi" w:hAnsiTheme="minorHAnsi"/>
                <w:sz w:val="10"/>
                <w:szCs w:val="10"/>
              </w:rPr>
              <w:t>22</w:t>
            </w:r>
            <w:r w:rsidR="000D4D41" w:rsidRPr="00E1185B">
              <w:rPr>
                <w:rFonts w:asciiTheme="minorHAnsi" w:hAnsiTheme="minorHAnsi"/>
                <w:sz w:val="10"/>
                <w:szCs w:val="10"/>
              </w:rPr>
              <w:t>,</w:t>
            </w:r>
            <w:r w:rsidRPr="00E1185B">
              <w:rPr>
                <w:rFonts w:asciiTheme="minorHAnsi" w:hAnsiTheme="minorHAnsi"/>
                <w:sz w:val="10"/>
                <w:szCs w:val="10"/>
              </w:rPr>
              <w:t>905 (90)</w:t>
            </w:r>
          </w:p>
        </w:tc>
        <w:tc>
          <w:tcPr>
            <w:tcW w:w="399" w:type="dxa"/>
            <w:tcBorders>
              <w:bottom w:val="single" w:sz="4" w:space="0" w:color="auto"/>
            </w:tcBorders>
          </w:tcPr>
          <w:p w14:paraId="53E9F9F6" w14:textId="4BE58AB7" w:rsidR="004F3618" w:rsidRPr="00E1185B" w:rsidRDefault="00FB19FF" w:rsidP="00324135">
            <w:pPr>
              <w:jc w:val="center"/>
              <w:rPr>
                <w:rFonts w:asciiTheme="minorHAnsi" w:hAnsiTheme="minorHAnsi"/>
                <w:sz w:val="10"/>
                <w:szCs w:val="10"/>
              </w:rPr>
            </w:pPr>
            <w:r w:rsidRPr="00E1185B">
              <w:rPr>
                <w:rFonts w:asciiTheme="minorHAnsi" w:hAnsiTheme="minorHAnsi"/>
                <w:sz w:val="10"/>
                <w:szCs w:val="10"/>
              </w:rPr>
              <w:t>12</w:t>
            </w:r>
            <w:r w:rsidR="000D4D41" w:rsidRPr="00E1185B">
              <w:rPr>
                <w:rFonts w:asciiTheme="minorHAnsi" w:hAnsiTheme="minorHAnsi"/>
                <w:sz w:val="10"/>
                <w:szCs w:val="10"/>
              </w:rPr>
              <w:t>,</w:t>
            </w:r>
            <w:r w:rsidRPr="00E1185B">
              <w:rPr>
                <w:rFonts w:asciiTheme="minorHAnsi" w:hAnsiTheme="minorHAnsi"/>
                <w:sz w:val="10"/>
                <w:szCs w:val="10"/>
              </w:rPr>
              <w:t>894 (37)</w:t>
            </w:r>
          </w:p>
        </w:tc>
        <w:tc>
          <w:tcPr>
            <w:tcW w:w="400" w:type="dxa"/>
            <w:tcBorders>
              <w:bottom w:val="single" w:sz="4" w:space="0" w:color="auto"/>
            </w:tcBorders>
          </w:tcPr>
          <w:p w14:paraId="1B65B9ED" w14:textId="40076386" w:rsidR="00FB19FF" w:rsidRPr="00E1185B" w:rsidRDefault="00FB19FF" w:rsidP="00324135">
            <w:pPr>
              <w:jc w:val="center"/>
              <w:rPr>
                <w:rFonts w:asciiTheme="minorHAnsi" w:hAnsiTheme="minorHAnsi"/>
                <w:sz w:val="10"/>
                <w:szCs w:val="10"/>
              </w:rPr>
            </w:pPr>
            <w:r w:rsidRPr="00E1185B">
              <w:rPr>
                <w:rFonts w:asciiTheme="minorHAnsi" w:hAnsiTheme="minorHAnsi"/>
                <w:sz w:val="10"/>
                <w:szCs w:val="10"/>
              </w:rPr>
              <w:t>1</w:t>
            </w:r>
            <w:r w:rsidR="000D4D41" w:rsidRPr="00E1185B">
              <w:rPr>
                <w:rFonts w:asciiTheme="minorHAnsi" w:hAnsiTheme="minorHAnsi"/>
                <w:sz w:val="10"/>
                <w:szCs w:val="10"/>
              </w:rPr>
              <w:t>,</w:t>
            </w:r>
            <w:r w:rsidRPr="00E1185B">
              <w:rPr>
                <w:rFonts w:asciiTheme="minorHAnsi" w:hAnsiTheme="minorHAnsi"/>
                <w:sz w:val="10"/>
                <w:szCs w:val="10"/>
              </w:rPr>
              <w:t xml:space="preserve">747 </w:t>
            </w:r>
          </w:p>
          <w:p w14:paraId="213686A9" w14:textId="289A7F62" w:rsidR="004F3618" w:rsidRPr="00E1185B" w:rsidRDefault="00FB19FF" w:rsidP="00324135">
            <w:pPr>
              <w:jc w:val="center"/>
              <w:rPr>
                <w:rFonts w:asciiTheme="minorHAnsi" w:hAnsiTheme="minorHAnsi"/>
                <w:sz w:val="10"/>
                <w:szCs w:val="10"/>
              </w:rPr>
            </w:pPr>
            <w:r w:rsidRPr="00E1185B">
              <w:rPr>
                <w:rFonts w:asciiTheme="minorHAnsi" w:hAnsiTheme="minorHAnsi"/>
                <w:sz w:val="10"/>
                <w:szCs w:val="10"/>
              </w:rPr>
              <w:t>(0)</w:t>
            </w:r>
          </w:p>
        </w:tc>
      </w:tr>
      <w:tr w:rsidR="004F3618" w:rsidRPr="002E068B" w14:paraId="3D11E030" w14:textId="43D8BFA9" w:rsidTr="00E1185B">
        <w:trPr>
          <w:trHeight w:val="249"/>
          <w:jc w:val="center"/>
        </w:trPr>
        <w:tc>
          <w:tcPr>
            <w:tcW w:w="7364" w:type="dxa"/>
            <w:gridSpan w:val="19"/>
          </w:tcPr>
          <w:p w14:paraId="6D3D8E0F" w14:textId="742CDC8B" w:rsidR="004F3618" w:rsidRPr="00E1185B" w:rsidRDefault="004F3618">
            <w:pPr>
              <w:rPr>
                <w:rFonts w:asciiTheme="minorHAnsi" w:hAnsiTheme="minorHAnsi"/>
                <w:i/>
                <w:sz w:val="10"/>
                <w:szCs w:val="10"/>
              </w:rPr>
            </w:pPr>
            <w:r w:rsidRPr="00E1185B">
              <w:rPr>
                <w:rFonts w:asciiTheme="minorHAnsi" w:hAnsiTheme="minorHAnsi"/>
                <w:i/>
                <w:sz w:val="12"/>
                <w:szCs w:val="10"/>
              </w:rPr>
              <w:t>B: Control vs. attenders</w:t>
            </w:r>
            <w:r w:rsidR="00BC39C0" w:rsidRPr="00E1185B">
              <w:rPr>
                <w:rFonts w:asciiTheme="minorHAnsi" w:hAnsiTheme="minorHAnsi"/>
                <w:i/>
                <w:sz w:val="12"/>
                <w:szCs w:val="10"/>
              </w:rPr>
              <w:t xml:space="preserve">, crude rate difference </w:t>
            </w:r>
            <w:r w:rsidR="00CB04BF">
              <w:rPr>
                <w:rFonts w:asciiTheme="minorHAnsi" w:hAnsiTheme="minorHAnsi"/>
                <w:i/>
                <w:sz w:val="12"/>
                <w:szCs w:val="10"/>
              </w:rPr>
              <w:t>-0.56 per 1000 (95% CI -0.70, -0.41)</w:t>
            </w:r>
          </w:p>
        </w:tc>
      </w:tr>
      <w:tr w:rsidR="00E72FE1" w:rsidRPr="002E068B" w14:paraId="3D6F5660" w14:textId="6D7FC337" w:rsidTr="00E1185B">
        <w:trPr>
          <w:gridAfter w:val="1"/>
          <w:wAfter w:w="48" w:type="dxa"/>
          <w:trHeight w:val="249"/>
          <w:jc w:val="center"/>
        </w:trPr>
        <w:tc>
          <w:tcPr>
            <w:tcW w:w="659" w:type="dxa"/>
          </w:tcPr>
          <w:p w14:paraId="71D25E16" w14:textId="77777777" w:rsidR="004F3618" w:rsidRPr="00E1185B" w:rsidRDefault="004F3618" w:rsidP="00324135">
            <w:pPr>
              <w:rPr>
                <w:rFonts w:asciiTheme="minorHAnsi" w:hAnsiTheme="minorHAnsi"/>
                <w:b/>
                <w:sz w:val="10"/>
                <w:szCs w:val="10"/>
              </w:rPr>
            </w:pPr>
            <w:r w:rsidRPr="00E1185B">
              <w:rPr>
                <w:rFonts w:asciiTheme="minorHAnsi" w:hAnsiTheme="minorHAnsi"/>
                <w:b/>
                <w:sz w:val="10"/>
                <w:szCs w:val="10"/>
              </w:rPr>
              <w:t>Attenders</w:t>
            </w:r>
          </w:p>
        </w:tc>
        <w:tc>
          <w:tcPr>
            <w:tcW w:w="668" w:type="dxa"/>
            <w:shd w:val="clear" w:color="auto" w:fill="auto"/>
          </w:tcPr>
          <w:p w14:paraId="592A385B"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 xml:space="preserve">10.38 </w:t>
            </w:r>
          </w:p>
          <w:p w14:paraId="6200703C" w14:textId="65ED4287" w:rsidR="004F3618" w:rsidRPr="00E1185B" w:rsidRDefault="004F3618" w:rsidP="001A7154">
            <w:pPr>
              <w:jc w:val="center"/>
              <w:rPr>
                <w:rFonts w:asciiTheme="minorHAnsi" w:hAnsiTheme="minorHAnsi"/>
                <w:color w:val="E7E6E6" w:themeColor="background2"/>
                <w:sz w:val="10"/>
                <w:szCs w:val="10"/>
              </w:rPr>
            </w:pPr>
            <w:r w:rsidRPr="00E1185B">
              <w:rPr>
                <w:rFonts w:asciiTheme="minorHAnsi" w:hAnsiTheme="minorHAnsi"/>
                <w:sz w:val="10"/>
                <w:szCs w:val="10"/>
              </w:rPr>
              <w:t>(</w:t>
            </w:r>
            <w:r w:rsidR="00FB19FF" w:rsidRPr="00E1185B">
              <w:rPr>
                <w:rFonts w:asciiTheme="minorHAnsi" w:hAnsiTheme="minorHAnsi"/>
                <w:sz w:val="10"/>
                <w:szCs w:val="10"/>
              </w:rPr>
              <w:t>8.94</w:t>
            </w:r>
            <w:r w:rsidRPr="00E1185B">
              <w:rPr>
                <w:rFonts w:asciiTheme="minorHAnsi" w:hAnsiTheme="minorHAnsi"/>
                <w:sz w:val="10"/>
                <w:szCs w:val="10"/>
              </w:rPr>
              <w:t xml:space="preserve">, </w:t>
            </w:r>
            <w:r w:rsidR="00FB19FF" w:rsidRPr="00E1185B">
              <w:rPr>
                <w:rFonts w:asciiTheme="minorHAnsi" w:hAnsiTheme="minorHAnsi"/>
                <w:sz w:val="10"/>
                <w:szCs w:val="10"/>
              </w:rPr>
              <w:t>11.88</w:t>
            </w:r>
            <w:r w:rsidRPr="00E1185B">
              <w:rPr>
                <w:rFonts w:asciiTheme="minorHAnsi" w:hAnsiTheme="minorHAnsi"/>
                <w:sz w:val="10"/>
                <w:szCs w:val="10"/>
              </w:rPr>
              <w:t xml:space="preserve">) </w:t>
            </w:r>
          </w:p>
        </w:tc>
        <w:tc>
          <w:tcPr>
            <w:tcW w:w="399" w:type="dxa"/>
            <w:shd w:val="clear" w:color="auto" w:fill="D9D9D9" w:themeFill="background1" w:themeFillShade="D9"/>
          </w:tcPr>
          <w:p w14:paraId="2E706B3A" w14:textId="1351BC17" w:rsidR="004F3618" w:rsidRPr="00E1185B" w:rsidRDefault="004F3618" w:rsidP="00324135">
            <w:pPr>
              <w:jc w:val="center"/>
              <w:rPr>
                <w:rFonts w:asciiTheme="minorHAnsi" w:hAnsiTheme="minorHAnsi"/>
                <w:color w:val="E7E6E6" w:themeColor="background2"/>
                <w:sz w:val="10"/>
                <w:szCs w:val="10"/>
              </w:rPr>
            </w:pPr>
          </w:p>
        </w:tc>
        <w:tc>
          <w:tcPr>
            <w:tcW w:w="44" w:type="dxa"/>
            <w:shd w:val="clear" w:color="auto" w:fill="D9D9D9" w:themeFill="background1" w:themeFillShade="D9"/>
          </w:tcPr>
          <w:p w14:paraId="78F0F574" w14:textId="41B0F1E2" w:rsidR="004F3618" w:rsidRPr="00E1185B" w:rsidRDefault="004F3618" w:rsidP="00324135">
            <w:pPr>
              <w:jc w:val="center"/>
              <w:rPr>
                <w:rFonts w:asciiTheme="minorHAnsi" w:hAnsiTheme="minorHAnsi"/>
                <w:color w:val="E7E6E6" w:themeColor="background2"/>
                <w:sz w:val="10"/>
                <w:szCs w:val="10"/>
              </w:rPr>
            </w:pPr>
          </w:p>
        </w:tc>
        <w:tc>
          <w:tcPr>
            <w:tcW w:w="355" w:type="dxa"/>
            <w:shd w:val="clear" w:color="auto" w:fill="auto"/>
          </w:tcPr>
          <w:p w14:paraId="29CE6604" w14:textId="284B88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72</w:t>
            </w:r>
            <w:r w:rsidR="000D4D41" w:rsidRPr="00E1185B">
              <w:rPr>
                <w:rFonts w:asciiTheme="minorHAnsi" w:hAnsiTheme="minorHAnsi"/>
                <w:sz w:val="10"/>
                <w:szCs w:val="10"/>
              </w:rPr>
              <w:t>,</w:t>
            </w:r>
            <w:r w:rsidRPr="00E1185B">
              <w:rPr>
                <w:rFonts w:asciiTheme="minorHAnsi" w:hAnsiTheme="minorHAnsi"/>
                <w:sz w:val="10"/>
                <w:szCs w:val="10"/>
              </w:rPr>
              <w:t>863 (102)</w:t>
            </w:r>
          </w:p>
        </w:tc>
        <w:tc>
          <w:tcPr>
            <w:tcW w:w="400" w:type="dxa"/>
          </w:tcPr>
          <w:p w14:paraId="6E2C680A"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72,563 (138)</w:t>
            </w:r>
          </w:p>
        </w:tc>
        <w:tc>
          <w:tcPr>
            <w:tcW w:w="399" w:type="dxa"/>
          </w:tcPr>
          <w:p w14:paraId="38A03780"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71,956 (164)</w:t>
            </w:r>
          </w:p>
        </w:tc>
        <w:tc>
          <w:tcPr>
            <w:tcW w:w="399" w:type="dxa"/>
          </w:tcPr>
          <w:p w14:paraId="757E0AAE"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71,200 (186)</w:t>
            </w:r>
          </w:p>
        </w:tc>
        <w:tc>
          <w:tcPr>
            <w:tcW w:w="399" w:type="dxa"/>
          </w:tcPr>
          <w:p w14:paraId="7F6CA59A"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70,414 (200)</w:t>
            </w:r>
          </w:p>
        </w:tc>
        <w:tc>
          <w:tcPr>
            <w:tcW w:w="400" w:type="dxa"/>
          </w:tcPr>
          <w:p w14:paraId="0619F079"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69,525 (218)</w:t>
            </w:r>
          </w:p>
        </w:tc>
        <w:tc>
          <w:tcPr>
            <w:tcW w:w="399" w:type="dxa"/>
          </w:tcPr>
          <w:p w14:paraId="2C2AF83F"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68,577 (292)</w:t>
            </w:r>
          </w:p>
        </w:tc>
        <w:tc>
          <w:tcPr>
            <w:tcW w:w="399" w:type="dxa"/>
          </w:tcPr>
          <w:p w14:paraId="07825BC3"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67,286 (259)</w:t>
            </w:r>
          </w:p>
        </w:tc>
        <w:tc>
          <w:tcPr>
            <w:tcW w:w="399" w:type="dxa"/>
          </w:tcPr>
          <w:p w14:paraId="2F06F745"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53,750 (230)</w:t>
            </w:r>
          </w:p>
        </w:tc>
        <w:tc>
          <w:tcPr>
            <w:tcW w:w="400" w:type="dxa"/>
          </w:tcPr>
          <w:p w14:paraId="77ECDB9B"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40,573</w:t>
            </w:r>
          </w:p>
          <w:p w14:paraId="3948EB15" w14:textId="54B1BBF3" w:rsidR="000D4D41" w:rsidRPr="00E1185B" w:rsidRDefault="000D4D41" w:rsidP="00324135">
            <w:pPr>
              <w:jc w:val="center"/>
              <w:rPr>
                <w:rFonts w:asciiTheme="minorHAnsi" w:hAnsiTheme="minorHAnsi"/>
                <w:sz w:val="10"/>
                <w:szCs w:val="10"/>
              </w:rPr>
            </w:pPr>
            <w:r w:rsidRPr="00E1185B">
              <w:rPr>
                <w:rFonts w:asciiTheme="minorHAnsi" w:hAnsiTheme="minorHAnsi"/>
                <w:sz w:val="10"/>
                <w:szCs w:val="10"/>
              </w:rPr>
              <w:t>(178)</w:t>
            </w:r>
          </w:p>
        </w:tc>
        <w:tc>
          <w:tcPr>
            <w:tcW w:w="399" w:type="dxa"/>
          </w:tcPr>
          <w:p w14:paraId="199689F8" w14:textId="74F038C2" w:rsidR="004F3618" w:rsidRPr="00E1185B" w:rsidRDefault="000D4D41" w:rsidP="00324135">
            <w:pPr>
              <w:jc w:val="center"/>
              <w:rPr>
                <w:rFonts w:asciiTheme="minorHAnsi" w:hAnsiTheme="minorHAnsi"/>
                <w:sz w:val="10"/>
                <w:szCs w:val="10"/>
              </w:rPr>
            </w:pPr>
            <w:r w:rsidRPr="00E1185B">
              <w:rPr>
                <w:rFonts w:asciiTheme="minorHAnsi" w:hAnsiTheme="minorHAnsi"/>
                <w:sz w:val="10"/>
                <w:szCs w:val="10"/>
              </w:rPr>
              <w:t>27,824 (115)</w:t>
            </w:r>
          </w:p>
        </w:tc>
        <w:tc>
          <w:tcPr>
            <w:tcW w:w="399" w:type="dxa"/>
          </w:tcPr>
          <w:p w14:paraId="6F911FD7" w14:textId="3EBE6522" w:rsidR="004F3618" w:rsidRPr="00E1185B" w:rsidRDefault="000D4D41" w:rsidP="00324135">
            <w:pPr>
              <w:jc w:val="center"/>
              <w:rPr>
                <w:rFonts w:asciiTheme="minorHAnsi" w:hAnsiTheme="minorHAnsi"/>
                <w:sz w:val="10"/>
                <w:szCs w:val="10"/>
              </w:rPr>
            </w:pPr>
            <w:r w:rsidRPr="00E1185B">
              <w:rPr>
                <w:rFonts w:asciiTheme="minorHAnsi" w:hAnsiTheme="minorHAnsi"/>
                <w:sz w:val="10"/>
                <w:szCs w:val="10"/>
              </w:rPr>
              <w:t>17,589 (76)</w:t>
            </w:r>
          </w:p>
        </w:tc>
        <w:tc>
          <w:tcPr>
            <w:tcW w:w="399" w:type="dxa"/>
          </w:tcPr>
          <w:p w14:paraId="7BE2A7FD" w14:textId="293AB088" w:rsidR="000D4D41" w:rsidRPr="00E1185B" w:rsidRDefault="000D4D41" w:rsidP="00324135">
            <w:pPr>
              <w:jc w:val="center"/>
              <w:rPr>
                <w:rFonts w:asciiTheme="minorHAnsi" w:hAnsiTheme="minorHAnsi"/>
                <w:sz w:val="10"/>
                <w:szCs w:val="10"/>
              </w:rPr>
            </w:pPr>
            <w:r w:rsidRPr="00E1185B">
              <w:rPr>
                <w:rFonts w:asciiTheme="minorHAnsi" w:hAnsiTheme="minorHAnsi"/>
                <w:sz w:val="10"/>
                <w:szCs w:val="10"/>
              </w:rPr>
              <w:t xml:space="preserve">7,918 </w:t>
            </w:r>
          </w:p>
          <w:p w14:paraId="64CB47E5" w14:textId="41538EF8" w:rsidR="004F3618" w:rsidRPr="00E1185B" w:rsidRDefault="000D4D41" w:rsidP="00324135">
            <w:pPr>
              <w:jc w:val="center"/>
              <w:rPr>
                <w:rFonts w:asciiTheme="minorHAnsi" w:hAnsiTheme="minorHAnsi"/>
                <w:sz w:val="10"/>
                <w:szCs w:val="10"/>
              </w:rPr>
            </w:pPr>
            <w:r w:rsidRPr="00E1185B">
              <w:rPr>
                <w:rFonts w:asciiTheme="minorHAnsi" w:hAnsiTheme="minorHAnsi"/>
                <w:sz w:val="10"/>
                <w:szCs w:val="10"/>
              </w:rPr>
              <w:t>(18)</w:t>
            </w:r>
          </w:p>
        </w:tc>
        <w:tc>
          <w:tcPr>
            <w:tcW w:w="400" w:type="dxa"/>
          </w:tcPr>
          <w:p w14:paraId="45D3B5E5" w14:textId="77777777" w:rsidR="000D4D41" w:rsidRPr="00E1185B" w:rsidRDefault="000D4D41" w:rsidP="00324135">
            <w:pPr>
              <w:jc w:val="center"/>
              <w:rPr>
                <w:rFonts w:asciiTheme="minorHAnsi" w:hAnsiTheme="minorHAnsi"/>
                <w:sz w:val="10"/>
                <w:szCs w:val="10"/>
              </w:rPr>
            </w:pPr>
            <w:r w:rsidRPr="00E1185B">
              <w:rPr>
                <w:rFonts w:asciiTheme="minorHAnsi" w:hAnsiTheme="minorHAnsi"/>
                <w:sz w:val="10"/>
                <w:szCs w:val="10"/>
              </w:rPr>
              <w:t xml:space="preserve">762 </w:t>
            </w:r>
          </w:p>
          <w:p w14:paraId="5971193A" w14:textId="0FB38489" w:rsidR="004F3618" w:rsidRPr="00E1185B" w:rsidRDefault="000D4D41" w:rsidP="00324135">
            <w:pPr>
              <w:jc w:val="center"/>
              <w:rPr>
                <w:rFonts w:asciiTheme="minorHAnsi" w:hAnsiTheme="minorHAnsi"/>
                <w:sz w:val="10"/>
                <w:szCs w:val="10"/>
              </w:rPr>
            </w:pPr>
            <w:r w:rsidRPr="00E1185B">
              <w:rPr>
                <w:rFonts w:asciiTheme="minorHAnsi" w:hAnsiTheme="minorHAnsi"/>
                <w:sz w:val="10"/>
                <w:szCs w:val="10"/>
              </w:rPr>
              <w:t>(3)</w:t>
            </w:r>
          </w:p>
        </w:tc>
      </w:tr>
      <w:tr w:rsidR="00E72FE1" w:rsidRPr="002E068B" w14:paraId="6AF43F31" w14:textId="62E1B6D6" w:rsidTr="00E1185B">
        <w:trPr>
          <w:gridAfter w:val="1"/>
          <w:wAfter w:w="48" w:type="dxa"/>
          <w:trHeight w:val="249"/>
          <w:jc w:val="center"/>
        </w:trPr>
        <w:tc>
          <w:tcPr>
            <w:tcW w:w="659" w:type="dxa"/>
            <w:tcBorders>
              <w:bottom w:val="single" w:sz="4" w:space="0" w:color="auto"/>
            </w:tcBorders>
            <w:hideMark/>
          </w:tcPr>
          <w:p w14:paraId="7351813B" w14:textId="77777777" w:rsidR="004F3618" w:rsidRPr="00E1185B" w:rsidRDefault="004F3618" w:rsidP="00324135">
            <w:pPr>
              <w:rPr>
                <w:rFonts w:asciiTheme="minorHAnsi" w:hAnsiTheme="minorHAnsi"/>
                <w:b/>
                <w:sz w:val="10"/>
                <w:szCs w:val="10"/>
              </w:rPr>
            </w:pPr>
            <w:r w:rsidRPr="00E1185B">
              <w:rPr>
                <w:rFonts w:asciiTheme="minorHAnsi" w:hAnsiTheme="minorHAnsi"/>
                <w:b/>
                <w:sz w:val="10"/>
                <w:szCs w:val="10"/>
              </w:rPr>
              <w:t>Control</w:t>
            </w:r>
          </w:p>
        </w:tc>
        <w:tc>
          <w:tcPr>
            <w:tcW w:w="668" w:type="dxa"/>
            <w:tcBorders>
              <w:bottom w:val="single" w:sz="4" w:space="0" w:color="auto"/>
            </w:tcBorders>
            <w:shd w:val="clear" w:color="auto" w:fill="auto"/>
          </w:tcPr>
          <w:p w14:paraId="590D3DB5" w14:textId="5A1E2E0D"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9.</w:t>
            </w:r>
            <w:r w:rsidR="00FB19FF" w:rsidRPr="00E1185B">
              <w:rPr>
                <w:rFonts w:asciiTheme="minorHAnsi" w:hAnsiTheme="minorHAnsi"/>
                <w:sz w:val="10"/>
                <w:szCs w:val="10"/>
              </w:rPr>
              <w:t>8</w:t>
            </w:r>
            <w:r w:rsidRPr="00E1185B">
              <w:rPr>
                <w:rFonts w:asciiTheme="minorHAnsi" w:hAnsiTheme="minorHAnsi"/>
                <w:sz w:val="10"/>
                <w:szCs w:val="10"/>
              </w:rPr>
              <w:t>9</w:t>
            </w:r>
          </w:p>
          <w:p w14:paraId="09EB9181" w14:textId="7F7528D5" w:rsidR="004F3618" w:rsidRPr="00E1185B" w:rsidRDefault="004F3618" w:rsidP="00324135">
            <w:pPr>
              <w:jc w:val="center"/>
              <w:rPr>
                <w:rFonts w:asciiTheme="minorHAnsi" w:hAnsiTheme="minorHAnsi"/>
                <w:color w:val="E7E6E6" w:themeColor="background2"/>
                <w:sz w:val="10"/>
                <w:szCs w:val="10"/>
              </w:rPr>
            </w:pPr>
            <w:r w:rsidRPr="00E1185B">
              <w:rPr>
                <w:rFonts w:asciiTheme="minorHAnsi" w:hAnsiTheme="minorHAnsi"/>
                <w:sz w:val="10"/>
                <w:szCs w:val="10"/>
              </w:rPr>
              <w:t>(</w:t>
            </w:r>
            <w:r w:rsidR="00FB19FF" w:rsidRPr="00E1185B">
              <w:rPr>
                <w:rFonts w:asciiTheme="minorHAnsi" w:hAnsiTheme="minorHAnsi"/>
                <w:sz w:val="10"/>
                <w:szCs w:val="10"/>
              </w:rPr>
              <w:t>8.72</w:t>
            </w:r>
            <w:r w:rsidRPr="00E1185B">
              <w:rPr>
                <w:rFonts w:asciiTheme="minorHAnsi" w:hAnsiTheme="minorHAnsi"/>
                <w:sz w:val="10"/>
                <w:szCs w:val="10"/>
              </w:rPr>
              <w:t>, 1</w:t>
            </w:r>
            <w:r w:rsidR="00FB19FF" w:rsidRPr="00E1185B">
              <w:rPr>
                <w:rFonts w:asciiTheme="minorHAnsi" w:hAnsiTheme="minorHAnsi"/>
                <w:sz w:val="10"/>
                <w:szCs w:val="10"/>
              </w:rPr>
              <w:t>0.93</w:t>
            </w:r>
            <w:r w:rsidRPr="00E1185B">
              <w:rPr>
                <w:rFonts w:asciiTheme="minorHAnsi" w:hAnsiTheme="minorHAnsi"/>
                <w:sz w:val="10"/>
                <w:szCs w:val="10"/>
              </w:rPr>
              <w:t>)</w:t>
            </w:r>
          </w:p>
        </w:tc>
        <w:tc>
          <w:tcPr>
            <w:tcW w:w="399" w:type="dxa"/>
            <w:tcBorders>
              <w:bottom w:val="single" w:sz="4" w:space="0" w:color="auto"/>
            </w:tcBorders>
            <w:shd w:val="clear" w:color="auto" w:fill="D9D9D9" w:themeFill="background1" w:themeFillShade="D9"/>
            <w:hideMark/>
          </w:tcPr>
          <w:p w14:paraId="18D7A4E7" w14:textId="51D6DF14" w:rsidR="004F3618" w:rsidRPr="00E1185B" w:rsidRDefault="004F3618" w:rsidP="00324135">
            <w:pPr>
              <w:jc w:val="center"/>
              <w:rPr>
                <w:rFonts w:asciiTheme="minorHAnsi" w:hAnsiTheme="minorHAnsi"/>
                <w:color w:val="E7E6E6" w:themeColor="background2"/>
                <w:sz w:val="10"/>
                <w:szCs w:val="10"/>
              </w:rPr>
            </w:pPr>
          </w:p>
        </w:tc>
        <w:tc>
          <w:tcPr>
            <w:tcW w:w="44" w:type="dxa"/>
            <w:tcBorders>
              <w:bottom w:val="single" w:sz="4" w:space="0" w:color="auto"/>
            </w:tcBorders>
            <w:shd w:val="clear" w:color="auto" w:fill="D9D9D9" w:themeFill="background1" w:themeFillShade="D9"/>
            <w:hideMark/>
          </w:tcPr>
          <w:p w14:paraId="1703B999" w14:textId="079C754A" w:rsidR="004F3618" w:rsidRPr="00E1185B" w:rsidRDefault="004F3618" w:rsidP="00324135">
            <w:pPr>
              <w:jc w:val="center"/>
              <w:rPr>
                <w:rFonts w:asciiTheme="minorHAnsi" w:hAnsiTheme="minorHAnsi"/>
                <w:color w:val="E7E6E6" w:themeColor="background2"/>
                <w:sz w:val="10"/>
                <w:szCs w:val="10"/>
              </w:rPr>
            </w:pPr>
          </w:p>
        </w:tc>
        <w:tc>
          <w:tcPr>
            <w:tcW w:w="355" w:type="dxa"/>
            <w:tcBorders>
              <w:bottom w:val="single" w:sz="4" w:space="0" w:color="auto"/>
            </w:tcBorders>
            <w:shd w:val="clear" w:color="auto" w:fill="auto"/>
          </w:tcPr>
          <w:p w14:paraId="23DDFE1F" w14:textId="74BEF69F"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214</w:t>
            </w:r>
            <w:r w:rsidR="000D4D41" w:rsidRPr="00E1185B">
              <w:rPr>
                <w:rFonts w:asciiTheme="minorHAnsi" w:hAnsiTheme="minorHAnsi"/>
                <w:sz w:val="10"/>
                <w:szCs w:val="10"/>
              </w:rPr>
              <w:t>,</w:t>
            </w:r>
            <w:r w:rsidRPr="00E1185B">
              <w:rPr>
                <w:rFonts w:asciiTheme="minorHAnsi" w:hAnsiTheme="minorHAnsi"/>
                <w:sz w:val="10"/>
                <w:szCs w:val="10"/>
              </w:rPr>
              <w:t>458 (300)</w:t>
            </w:r>
          </w:p>
        </w:tc>
        <w:tc>
          <w:tcPr>
            <w:tcW w:w="400" w:type="dxa"/>
            <w:tcBorders>
              <w:bottom w:val="single" w:sz="4" w:space="0" w:color="auto"/>
            </w:tcBorders>
            <w:hideMark/>
          </w:tcPr>
          <w:p w14:paraId="166ABAB0"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212,739 (597)</w:t>
            </w:r>
          </w:p>
        </w:tc>
        <w:tc>
          <w:tcPr>
            <w:tcW w:w="399" w:type="dxa"/>
            <w:tcBorders>
              <w:bottom w:val="single" w:sz="4" w:space="0" w:color="auto"/>
            </w:tcBorders>
            <w:hideMark/>
          </w:tcPr>
          <w:p w14:paraId="1788BA19"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209,018 (663)</w:t>
            </w:r>
          </w:p>
        </w:tc>
        <w:tc>
          <w:tcPr>
            <w:tcW w:w="399" w:type="dxa"/>
            <w:tcBorders>
              <w:bottom w:val="single" w:sz="4" w:space="0" w:color="auto"/>
            </w:tcBorders>
            <w:hideMark/>
          </w:tcPr>
          <w:p w14:paraId="7358017C"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205,021 (749)</w:t>
            </w:r>
          </w:p>
        </w:tc>
        <w:tc>
          <w:tcPr>
            <w:tcW w:w="399" w:type="dxa"/>
            <w:tcBorders>
              <w:bottom w:val="single" w:sz="4" w:space="0" w:color="auto"/>
            </w:tcBorders>
            <w:hideMark/>
          </w:tcPr>
          <w:p w14:paraId="123DD8ED"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200,496 (758)</w:t>
            </w:r>
          </w:p>
        </w:tc>
        <w:tc>
          <w:tcPr>
            <w:tcW w:w="400" w:type="dxa"/>
            <w:tcBorders>
              <w:bottom w:val="single" w:sz="4" w:space="0" w:color="auto"/>
            </w:tcBorders>
            <w:hideMark/>
          </w:tcPr>
          <w:p w14:paraId="69B7BEB5"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196,022 (858)</w:t>
            </w:r>
          </w:p>
        </w:tc>
        <w:tc>
          <w:tcPr>
            <w:tcW w:w="399" w:type="dxa"/>
            <w:tcBorders>
              <w:bottom w:val="single" w:sz="4" w:space="0" w:color="auto"/>
            </w:tcBorders>
            <w:hideMark/>
          </w:tcPr>
          <w:p w14:paraId="491C11F3"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191,503 (929)</w:t>
            </w:r>
          </w:p>
        </w:tc>
        <w:tc>
          <w:tcPr>
            <w:tcW w:w="399" w:type="dxa"/>
            <w:tcBorders>
              <w:bottom w:val="single" w:sz="4" w:space="0" w:color="auto"/>
            </w:tcBorders>
            <w:hideMark/>
          </w:tcPr>
          <w:p w14:paraId="54E97C34"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185,601 (881)</w:t>
            </w:r>
          </w:p>
        </w:tc>
        <w:tc>
          <w:tcPr>
            <w:tcW w:w="399" w:type="dxa"/>
            <w:tcBorders>
              <w:bottom w:val="single" w:sz="4" w:space="0" w:color="auto"/>
            </w:tcBorders>
            <w:hideMark/>
          </w:tcPr>
          <w:p w14:paraId="1C4ECA6F"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148,182 (669)</w:t>
            </w:r>
          </w:p>
        </w:tc>
        <w:tc>
          <w:tcPr>
            <w:tcW w:w="400" w:type="dxa"/>
            <w:tcBorders>
              <w:bottom w:val="single" w:sz="4" w:space="0" w:color="auto"/>
            </w:tcBorders>
            <w:hideMark/>
          </w:tcPr>
          <w:p w14:paraId="41842FD2" w14:textId="77777777" w:rsidR="004F3618" w:rsidRPr="00E1185B" w:rsidRDefault="004F3618" w:rsidP="00324135">
            <w:pPr>
              <w:jc w:val="center"/>
              <w:rPr>
                <w:rFonts w:asciiTheme="minorHAnsi" w:hAnsiTheme="minorHAnsi"/>
                <w:sz w:val="10"/>
                <w:szCs w:val="10"/>
              </w:rPr>
            </w:pPr>
            <w:r w:rsidRPr="00E1185B">
              <w:rPr>
                <w:rFonts w:asciiTheme="minorHAnsi" w:hAnsiTheme="minorHAnsi"/>
                <w:sz w:val="10"/>
                <w:szCs w:val="10"/>
              </w:rPr>
              <w:t>103,578</w:t>
            </w:r>
          </w:p>
          <w:p w14:paraId="15B8BB40" w14:textId="072B5D44" w:rsidR="000D4D41" w:rsidRPr="00E1185B" w:rsidRDefault="000D4D41" w:rsidP="00324135">
            <w:pPr>
              <w:jc w:val="center"/>
              <w:rPr>
                <w:rFonts w:asciiTheme="minorHAnsi" w:hAnsiTheme="minorHAnsi"/>
                <w:sz w:val="10"/>
                <w:szCs w:val="10"/>
              </w:rPr>
            </w:pPr>
            <w:r w:rsidRPr="00E1185B">
              <w:rPr>
                <w:rFonts w:asciiTheme="minorHAnsi" w:hAnsiTheme="minorHAnsi"/>
                <w:sz w:val="10"/>
                <w:szCs w:val="10"/>
              </w:rPr>
              <w:t>(406)</w:t>
            </w:r>
          </w:p>
        </w:tc>
        <w:tc>
          <w:tcPr>
            <w:tcW w:w="399" w:type="dxa"/>
            <w:tcBorders>
              <w:bottom w:val="single" w:sz="4" w:space="0" w:color="auto"/>
            </w:tcBorders>
          </w:tcPr>
          <w:p w14:paraId="58B17B2E" w14:textId="13520063" w:rsidR="004F3618" w:rsidRPr="00E1185B" w:rsidRDefault="000D4D41" w:rsidP="00324135">
            <w:pPr>
              <w:jc w:val="center"/>
              <w:rPr>
                <w:rFonts w:asciiTheme="minorHAnsi" w:hAnsiTheme="minorHAnsi"/>
                <w:sz w:val="10"/>
                <w:szCs w:val="10"/>
              </w:rPr>
            </w:pPr>
            <w:r w:rsidRPr="00E1185B">
              <w:rPr>
                <w:rFonts w:asciiTheme="minorHAnsi" w:hAnsiTheme="minorHAnsi"/>
                <w:sz w:val="10"/>
                <w:szCs w:val="10"/>
              </w:rPr>
              <w:t>48,701 (206)</w:t>
            </w:r>
          </w:p>
        </w:tc>
        <w:tc>
          <w:tcPr>
            <w:tcW w:w="399" w:type="dxa"/>
            <w:tcBorders>
              <w:bottom w:val="single" w:sz="4" w:space="0" w:color="auto"/>
            </w:tcBorders>
          </w:tcPr>
          <w:p w14:paraId="0B743C70" w14:textId="0C4377A7" w:rsidR="004F3618" w:rsidRPr="00E1185B" w:rsidRDefault="000D4D41" w:rsidP="00324135">
            <w:pPr>
              <w:jc w:val="center"/>
              <w:rPr>
                <w:rFonts w:asciiTheme="minorHAnsi" w:hAnsiTheme="minorHAnsi"/>
                <w:sz w:val="10"/>
                <w:szCs w:val="10"/>
              </w:rPr>
            </w:pPr>
            <w:r w:rsidRPr="00E1185B">
              <w:rPr>
                <w:rFonts w:asciiTheme="minorHAnsi" w:hAnsiTheme="minorHAnsi"/>
                <w:sz w:val="10"/>
                <w:szCs w:val="10"/>
              </w:rPr>
              <w:t>22,905 (90)</w:t>
            </w:r>
          </w:p>
        </w:tc>
        <w:tc>
          <w:tcPr>
            <w:tcW w:w="399" w:type="dxa"/>
            <w:tcBorders>
              <w:bottom w:val="single" w:sz="4" w:space="0" w:color="auto"/>
            </w:tcBorders>
          </w:tcPr>
          <w:p w14:paraId="3DA095E3" w14:textId="4B930974" w:rsidR="004F3618" w:rsidRPr="00E1185B" w:rsidRDefault="000D4D41" w:rsidP="00324135">
            <w:pPr>
              <w:jc w:val="center"/>
              <w:rPr>
                <w:rFonts w:asciiTheme="minorHAnsi" w:hAnsiTheme="minorHAnsi"/>
                <w:sz w:val="10"/>
                <w:szCs w:val="10"/>
              </w:rPr>
            </w:pPr>
            <w:r w:rsidRPr="00E1185B">
              <w:rPr>
                <w:rFonts w:asciiTheme="minorHAnsi" w:hAnsiTheme="minorHAnsi"/>
                <w:sz w:val="10"/>
                <w:szCs w:val="10"/>
              </w:rPr>
              <w:t>12,894</w:t>
            </w:r>
          </w:p>
          <w:p w14:paraId="3060EB7D" w14:textId="0C09866F" w:rsidR="000D4D41" w:rsidRPr="00E1185B" w:rsidRDefault="000D4D41" w:rsidP="00324135">
            <w:pPr>
              <w:jc w:val="center"/>
              <w:rPr>
                <w:rFonts w:asciiTheme="minorHAnsi" w:hAnsiTheme="minorHAnsi"/>
                <w:sz w:val="10"/>
                <w:szCs w:val="10"/>
              </w:rPr>
            </w:pPr>
            <w:r w:rsidRPr="00E1185B">
              <w:rPr>
                <w:rFonts w:asciiTheme="minorHAnsi" w:hAnsiTheme="minorHAnsi"/>
                <w:sz w:val="10"/>
                <w:szCs w:val="10"/>
              </w:rPr>
              <w:t>(37)</w:t>
            </w:r>
          </w:p>
        </w:tc>
        <w:tc>
          <w:tcPr>
            <w:tcW w:w="400" w:type="dxa"/>
            <w:tcBorders>
              <w:bottom w:val="single" w:sz="4" w:space="0" w:color="auto"/>
            </w:tcBorders>
          </w:tcPr>
          <w:p w14:paraId="60CF1529" w14:textId="62DE7BE2" w:rsidR="000D4D41" w:rsidRPr="00E1185B" w:rsidRDefault="000D4D41" w:rsidP="00324135">
            <w:pPr>
              <w:jc w:val="center"/>
              <w:rPr>
                <w:rFonts w:asciiTheme="minorHAnsi" w:hAnsiTheme="minorHAnsi"/>
                <w:sz w:val="10"/>
                <w:szCs w:val="10"/>
              </w:rPr>
            </w:pPr>
            <w:r w:rsidRPr="00E1185B">
              <w:rPr>
                <w:rFonts w:asciiTheme="minorHAnsi" w:hAnsiTheme="minorHAnsi"/>
                <w:sz w:val="10"/>
                <w:szCs w:val="10"/>
              </w:rPr>
              <w:t>1,747</w:t>
            </w:r>
          </w:p>
          <w:p w14:paraId="083017BF" w14:textId="036BC2A7" w:rsidR="004F3618" w:rsidRPr="00E1185B" w:rsidRDefault="000D4D41" w:rsidP="00324135">
            <w:pPr>
              <w:jc w:val="center"/>
              <w:rPr>
                <w:rFonts w:asciiTheme="minorHAnsi" w:hAnsiTheme="minorHAnsi"/>
                <w:sz w:val="10"/>
                <w:szCs w:val="10"/>
              </w:rPr>
            </w:pPr>
            <w:r w:rsidRPr="00E1185B">
              <w:rPr>
                <w:rFonts w:asciiTheme="minorHAnsi" w:hAnsiTheme="minorHAnsi"/>
                <w:sz w:val="10"/>
                <w:szCs w:val="10"/>
              </w:rPr>
              <w:t>(0)</w:t>
            </w:r>
          </w:p>
        </w:tc>
      </w:tr>
    </w:tbl>
    <w:p w14:paraId="667F40CE" w14:textId="77777777" w:rsidR="00B17CA2" w:rsidRDefault="00B17CA2" w:rsidP="00331A22">
      <w:pPr>
        <w:pStyle w:val="Body"/>
        <w:spacing w:after="160" w:line="256" w:lineRule="auto"/>
        <w:rPr>
          <w:i/>
          <w:iCs/>
          <w:sz w:val="18"/>
          <w:szCs w:val="20"/>
        </w:rPr>
      </w:pPr>
    </w:p>
    <w:p w14:paraId="61C44DEC" w14:textId="23B88D48" w:rsidR="00451E81" w:rsidRDefault="006D1A5F" w:rsidP="00E1185B">
      <w:pPr>
        <w:pStyle w:val="Body"/>
        <w:spacing w:after="160" w:line="256" w:lineRule="auto"/>
      </w:pPr>
      <w:r w:rsidRPr="00E1185B">
        <w:rPr>
          <w:i/>
          <w:iCs/>
          <w:sz w:val="16"/>
          <w:szCs w:val="20"/>
        </w:rPr>
        <w:t>The grap</w:t>
      </w:r>
      <w:r w:rsidR="00B1757F" w:rsidRPr="00E1185B">
        <w:rPr>
          <w:i/>
          <w:iCs/>
          <w:sz w:val="16"/>
          <w:szCs w:val="20"/>
        </w:rPr>
        <w:t xml:space="preserve">h in panel B show the cumulative incidence of prostate cancer diagnosis </w:t>
      </w:r>
      <w:r w:rsidR="00B818F4" w:rsidRPr="00E1185B">
        <w:rPr>
          <w:i/>
          <w:iCs/>
          <w:sz w:val="16"/>
          <w:szCs w:val="20"/>
        </w:rPr>
        <w:t xml:space="preserve">after the removal of the 18 month (1.5 year) ‘screening phase’, </w:t>
      </w:r>
      <w:r w:rsidR="000E3F5D" w:rsidRPr="00E1185B">
        <w:rPr>
          <w:i/>
          <w:iCs/>
          <w:sz w:val="16"/>
          <w:szCs w:val="20"/>
        </w:rPr>
        <w:t xml:space="preserve">CI: confidence interval, </w:t>
      </w:r>
      <w:r w:rsidR="00AE3F4B" w:rsidRPr="00E1185B">
        <w:rPr>
          <w:i/>
          <w:iCs/>
          <w:sz w:val="16"/>
          <w:szCs w:val="20"/>
        </w:rPr>
        <w:t>IQR: interquartile range,</w:t>
      </w:r>
      <w:r w:rsidR="000E3F5D" w:rsidRPr="00E1185B">
        <w:rPr>
          <w:i/>
          <w:iCs/>
          <w:sz w:val="16"/>
          <w:szCs w:val="20"/>
        </w:rPr>
        <w:t xml:space="preserve"> </w:t>
      </w:r>
      <w:r w:rsidR="00B818F4" w:rsidRPr="00E1185B">
        <w:rPr>
          <w:i/>
          <w:iCs/>
          <w:sz w:val="16"/>
          <w:szCs w:val="20"/>
          <w:vertAlign w:val="superscript"/>
        </w:rPr>
        <w:t>a</w:t>
      </w:r>
      <w:r w:rsidR="002265A9" w:rsidRPr="00E1185B">
        <w:rPr>
          <w:i/>
          <w:iCs/>
          <w:sz w:val="16"/>
          <w:szCs w:val="20"/>
        </w:rPr>
        <w:t xml:space="preserve">6months follow up </w:t>
      </w:r>
      <w:r w:rsidRPr="00E1185B">
        <w:rPr>
          <w:i/>
          <w:iCs/>
          <w:sz w:val="16"/>
          <w:szCs w:val="20"/>
        </w:rPr>
        <w:t xml:space="preserve">only </w:t>
      </w:r>
      <w:r w:rsidR="002265A9" w:rsidRPr="00E1185B">
        <w:rPr>
          <w:i/>
          <w:iCs/>
          <w:sz w:val="16"/>
          <w:szCs w:val="20"/>
        </w:rPr>
        <w:t>for panel B</w:t>
      </w:r>
    </w:p>
    <w:p w14:paraId="42EE4BD9" w14:textId="11C7110F" w:rsidR="00083F4C" w:rsidRDefault="00083F4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color w:val="000000"/>
          <w:sz w:val="22"/>
          <w:szCs w:val="22"/>
          <w:u w:color="000000"/>
          <w:lang w:eastAsia="en-GB"/>
        </w:rPr>
      </w:pPr>
      <w:r>
        <w:rPr>
          <w:rFonts w:ascii="Calibri" w:eastAsia="Calibri" w:hAnsi="Calibri" w:cs="Calibri"/>
          <w:color w:val="000000"/>
          <w:sz w:val="22"/>
          <w:szCs w:val="22"/>
          <w:u w:color="000000"/>
          <w:lang w:eastAsia="en-GB"/>
        </w:rPr>
        <w:br w:type="page"/>
      </w:r>
    </w:p>
    <w:p w14:paraId="254FCC49" w14:textId="72D001C1" w:rsidR="00875EA5" w:rsidRPr="00E536D0" w:rsidRDefault="00451E81" w:rsidP="00E536D0">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rPr>
      </w:pPr>
      <w:r w:rsidRPr="00E536D0">
        <w:rPr>
          <w:rFonts w:asciiTheme="minorHAnsi" w:hAnsiTheme="minorHAnsi"/>
          <w:b/>
          <w:bCs/>
        </w:rPr>
        <w:lastRenderedPageBreak/>
        <w:t xml:space="preserve">Supplementary Figure S3: </w:t>
      </w:r>
      <w:r w:rsidR="00406061" w:rsidRPr="00E536D0">
        <w:rPr>
          <w:rFonts w:asciiTheme="minorHAnsi" w:hAnsiTheme="minorHAnsi"/>
          <w:bCs/>
        </w:rPr>
        <w:t xml:space="preserve">Cumulative </w:t>
      </w:r>
      <w:r w:rsidR="00DB5746" w:rsidRPr="00E536D0">
        <w:rPr>
          <w:rFonts w:asciiTheme="minorHAnsi" w:hAnsiTheme="minorHAnsi"/>
          <w:bCs/>
        </w:rPr>
        <w:t xml:space="preserve">incidence </w:t>
      </w:r>
      <w:r w:rsidR="00406061" w:rsidRPr="00E536D0">
        <w:rPr>
          <w:rFonts w:asciiTheme="minorHAnsi" w:hAnsiTheme="minorHAnsi"/>
          <w:bCs/>
        </w:rPr>
        <w:t xml:space="preserve">of </w:t>
      </w:r>
      <w:r w:rsidR="002724AA" w:rsidRPr="00E536D0">
        <w:rPr>
          <w:rFonts w:asciiTheme="minorHAnsi" w:hAnsiTheme="minorHAnsi"/>
          <w:bCs/>
        </w:rPr>
        <w:t xml:space="preserve">prostate cancer </w:t>
      </w:r>
      <w:r w:rsidRPr="00E536D0">
        <w:rPr>
          <w:rFonts w:asciiTheme="minorHAnsi" w:hAnsiTheme="minorHAnsi"/>
        </w:rPr>
        <w:t>by TNM stage</w:t>
      </w:r>
      <w:r w:rsidR="002724AA" w:rsidRPr="00E536D0">
        <w:rPr>
          <w:rFonts w:asciiTheme="minorHAnsi" w:hAnsiTheme="minorHAnsi"/>
        </w:rPr>
        <w:t xml:space="preserve"> at diagnosis</w:t>
      </w:r>
      <w:r w:rsidRPr="00E536D0">
        <w:rPr>
          <w:rFonts w:asciiTheme="minorHAnsi" w:hAnsiTheme="minorHAnsi"/>
        </w:rPr>
        <w:t>.</w:t>
      </w:r>
    </w:p>
    <w:p w14:paraId="1E6D6ED3" w14:textId="285AEF50" w:rsidR="00451E81" w:rsidRDefault="002065A6" w:rsidP="00E536D0">
      <w:pPr>
        <w:pStyle w:val="Body"/>
        <w:jc w:val="center"/>
      </w:pPr>
      <w:r>
        <w:t xml:space="preserve">                  </w:t>
      </w:r>
      <w:r w:rsidR="006643DE">
        <w:rPr>
          <w:noProof/>
          <w:lang w:val="en-GB"/>
        </w:rPr>
        <w:drawing>
          <wp:inline distT="0" distB="0" distL="0" distR="0" wp14:anchorId="32ACA591" wp14:editId="43A9060D">
            <wp:extent cx="5217795" cy="7826693"/>
            <wp:effectExtent l="0" t="0" r="1905"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Figure S3_Large.tif"/>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41343" cy="7862015"/>
                    </a:xfrm>
                    <a:prstGeom prst="rect">
                      <a:avLst/>
                    </a:prstGeom>
                  </pic:spPr>
                </pic:pic>
              </a:graphicData>
            </a:graphic>
          </wp:inline>
        </w:drawing>
      </w:r>
    </w:p>
    <w:tbl>
      <w:tblPr>
        <w:tblStyle w:val="TableGrid4"/>
        <w:tblW w:w="8359"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63"/>
        <w:gridCol w:w="828"/>
        <w:gridCol w:w="437"/>
        <w:gridCol w:w="438"/>
        <w:gridCol w:w="438"/>
        <w:gridCol w:w="438"/>
        <w:gridCol w:w="438"/>
        <w:gridCol w:w="438"/>
        <w:gridCol w:w="438"/>
        <w:gridCol w:w="437"/>
        <w:gridCol w:w="438"/>
        <w:gridCol w:w="438"/>
        <w:gridCol w:w="438"/>
        <w:gridCol w:w="438"/>
        <w:gridCol w:w="438"/>
        <w:gridCol w:w="438"/>
        <w:gridCol w:w="438"/>
      </w:tblGrid>
      <w:tr w:rsidR="001F698A" w:rsidRPr="006A027F" w14:paraId="57D2354A" w14:textId="04FDD18E" w:rsidTr="00E536D0">
        <w:trPr>
          <w:trHeight w:val="56"/>
          <w:jc w:val="center"/>
        </w:trPr>
        <w:tc>
          <w:tcPr>
            <w:tcW w:w="8359" w:type="dxa"/>
            <w:gridSpan w:val="17"/>
            <w:tcBorders>
              <w:top w:val="single" w:sz="4" w:space="0" w:color="auto"/>
            </w:tcBorders>
          </w:tcPr>
          <w:p w14:paraId="185CFA59" w14:textId="439B8928" w:rsidR="001F698A" w:rsidRPr="00E536D0" w:rsidRDefault="001F698A" w:rsidP="002265A9">
            <w:pPr>
              <w:rPr>
                <w:rFonts w:asciiTheme="minorHAnsi" w:eastAsia="Calibri" w:hAnsiTheme="minorHAnsi"/>
                <w:b/>
                <w:sz w:val="12"/>
                <w:szCs w:val="10"/>
                <w:bdr w:val="none" w:sz="0" w:space="0" w:color="auto" w:frame="1"/>
                <w:lang w:val="en-GB"/>
              </w:rPr>
            </w:pPr>
            <w:r w:rsidRPr="00E536D0">
              <w:rPr>
                <w:rFonts w:asciiTheme="minorHAnsi" w:eastAsia="Calibri" w:hAnsiTheme="minorHAnsi"/>
                <w:b/>
                <w:sz w:val="12"/>
                <w:szCs w:val="10"/>
                <w:bdr w:val="none" w:sz="0" w:space="0" w:color="auto" w:frame="1"/>
                <w:lang w:val="en-GB"/>
              </w:rPr>
              <w:t>Number at risk at the start of each year (number of prostate cancer diagnoses in that year)</w:t>
            </w:r>
          </w:p>
        </w:tc>
      </w:tr>
      <w:tr w:rsidR="00B65E27" w:rsidRPr="006A027F" w14:paraId="102AA107" w14:textId="41FCDFEE" w:rsidTr="00E536D0">
        <w:trPr>
          <w:trHeight w:val="186"/>
          <w:jc w:val="center"/>
        </w:trPr>
        <w:tc>
          <w:tcPr>
            <w:tcW w:w="963" w:type="dxa"/>
            <w:tcBorders>
              <w:bottom w:val="single" w:sz="4" w:space="0" w:color="auto"/>
            </w:tcBorders>
            <w:vAlign w:val="center"/>
            <w:hideMark/>
          </w:tcPr>
          <w:p w14:paraId="36532B47" w14:textId="77777777" w:rsidR="001F698A" w:rsidRPr="00E536D0" w:rsidRDefault="001F698A">
            <w:pPr>
              <w:rPr>
                <w:rFonts w:asciiTheme="minorHAnsi" w:eastAsia="Calibri" w:hAnsiTheme="minorHAnsi"/>
                <w:b/>
                <w:sz w:val="12"/>
                <w:szCs w:val="10"/>
                <w:bdr w:val="none" w:sz="0" w:space="0" w:color="auto" w:frame="1"/>
                <w:lang w:val="en-GB"/>
              </w:rPr>
            </w:pPr>
            <w:r w:rsidRPr="00E536D0">
              <w:rPr>
                <w:rFonts w:asciiTheme="minorHAnsi" w:hAnsiTheme="minorHAnsi"/>
                <w:b/>
                <w:sz w:val="12"/>
                <w:szCs w:val="10"/>
              </w:rPr>
              <w:t>Years</w:t>
            </w:r>
          </w:p>
        </w:tc>
        <w:tc>
          <w:tcPr>
            <w:tcW w:w="828" w:type="dxa"/>
            <w:tcBorders>
              <w:bottom w:val="single" w:sz="4" w:space="0" w:color="auto"/>
            </w:tcBorders>
            <w:vAlign w:val="center"/>
          </w:tcPr>
          <w:p w14:paraId="2B513FBB" w14:textId="22F7A9E2" w:rsidR="001F698A" w:rsidRPr="00E536D0" w:rsidRDefault="001F698A">
            <w:pPr>
              <w:jc w:val="center"/>
              <w:rPr>
                <w:rFonts w:asciiTheme="minorHAnsi" w:eastAsia="Calibri" w:hAnsiTheme="minorHAnsi"/>
                <w:b/>
                <w:sz w:val="12"/>
                <w:szCs w:val="10"/>
                <w:bdr w:val="none" w:sz="0" w:space="0" w:color="auto" w:frame="1"/>
                <w:lang w:val="en-GB"/>
              </w:rPr>
            </w:pPr>
            <w:r w:rsidRPr="00E536D0">
              <w:rPr>
                <w:rFonts w:asciiTheme="minorHAnsi" w:eastAsia="Calibri" w:hAnsiTheme="minorHAnsi"/>
                <w:b/>
                <w:sz w:val="12"/>
                <w:szCs w:val="10"/>
                <w:bdr w:val="none" w:sz="0" w:space="0" w:color="auto" w:frame="1"/>
                <w:lang w:val="en-GB"/>
              </w:rPr>
              <w:t>Median (IQR) follow up</w:t>
            </w:r>
          </w:p>
        </w:tc>
        <w:tc>
          <w:tcPr>
            <w:tcW w:w="437" w:type="dxa"/>
            <w:tcBorders>
              <w:bottom w:val="single" w:sz="4" w:space="0" w:color="auto"/>
            </w:tcBorders>
            <w:vAlign w:val="center"/>
          </w:tcPr>
          <w:p w14:paraId="2FB02301" w14:textId="62A6928E" w:rsidR="001F698A" w:rsidRPr="00E536D0" w:rsidRDefault="001F698A">
            <w:pPr>
              <w:jc w:val="center"/>
              <w:rPr>
                <w:rFonts w:asciiTheme="minorHAnsi" w:eastAsia="Calibri" w:hAnsiTheme="minorHAnsi"/>
                <w:b/>
                <w:sz w:val="12"/>
                <w:szCs w:val="10"/>
                <w:bdr w:val="none" w:sz="0" w:space="0" w:color="auto" w:frame="1"/>
                <w:lang w:val="en-GB"/>
              </w:rPr>
            </w:pPr>
            <w:r w:rsidRPr="00E536D0">
              <w:rPr>
                <w:rFonts w:asciiTheme="minorHAnsi" w:eastAsia="Calibri" w:hAnsiTheme="minorHAnsi"/>
                <w:b/>
                <w:sz w:val="12"/>
                <w:szCs w:val="10"/>
                <w:bdr w:val="none" w:sz="0" w:space="0" w:color="auto" w:frame="1"/>
                <w:lang w:val="en-GB"/>
              </w:rPr>
              <w:t>0</w:t>
            </w:r>
          </w:p>
        </w:tc>
        <w:tc>
          <w:tcPr>
            <w:tcW w:w="438" w:type="dxa"/>
            <w:tcBorders>
              <w:bottom w:val="single" w:sz="4" w:space="0" w:color="auto"/>
            </w:tcBorders>
            <w:vAlign w:val="center"/>
          </w:tcPr>
          <w:p w14:paraId="133B9989" w14:textId="77777777" w:rsidR="001F698A" w:rsidRPr="00E536D0" w:rsidRDefault="001F698A">
            <w:pPr>
              <w:jc w:val="center"/>
              <w:rPr>
                <w:rFonts w:asciiTheme="minorHAnsi" w:eastAsia="Calibri" w:hAnsiTheme="minorHAnsi"/>
                <w:b/>
                <w:sz w:val="12"/>
                <w:szCs w:val="10"/>
                <w:bdr w:val="none" w:sz="0" w:space="0" w:color="auto" w:frame="1"/>
                <w:lang w:val="en-GB"/>
              </w:rPr>
            </w:pPr>
            <w:r w:rsidRPr="00E536D0">
              <w:rPr>
                <w:rFonts w:asciiTheme="minorHAnsi" w:eastAsia="Calibri" w:hAnsiTheme="minorHAnsi"/>
                <w:b/>
                <w:sz w:val="12"/>
                <w:szCs w:val="10"/>
                <w:bdr w:val="none" w:sz="0" w:space="0" w:color="auto" w:frame="1"/>
                <w:lang w:val="en-GB"/>
              </w:rPr>
              <w:t>1</w:t>
            </w:r>
          </w:p>
        </w:tc>
        <w:tc>
          <w:tcPr>
            <w:tcW w:w="438" w:type="dxa"/>
            <w:tcBorders>
              <w:bottom w:val="single" w:sz="4" w:space="0" w:color="auto"/>
            </w:tcBorders>
            <w:vAlign w:val="center"/>
          </w:tcPr>
          <w:p w14:paraId="707DCAC6" w14:textId="77777777" w:rsidR="001F698A" w:rsidRPr="00E536D0" w:rsidRDefault="001F698A">
            <w:pPr>
              <w:jc w:val="center"/>
              <w:rPr>
                <w:rFonts w:asciiTheme="minorHAnsi" w:eastAsia="Calibri" w:hAnsiTheme="minorHAnsi"/>
                <w:b/>
                <w:sz w:val="12"/>
                <w:szCs w:val="10"/>
                <w:bdr w:val="none" w:sz="0" w:space="0" w:color="auto" w:frame="1"/>
                <w:lang w:val="en-GB"/>
              </w:rPr>
            </w:pPr>
            <w:r w:rsidRPr="00E536D0">
              <w:rPr>
                <w:rFonts w:asciiTheme="minorHAnsi" w:eastAsia="Calibri" w:hAnsiTheme="minorHAnsi"/>
                <w:b/>
                <w:sz w:val="12"/>
                <w:szCs w:val="10"/>
                <w:bdr w:val="none" w:sz="0" w:space="0" w:color="auto" w:frame="1"/>
                <w:lang w:val="en-GB"/>
              </w:rPr>
              <w:t>2</w:t>
            </w:r>
          </w:p>
        </w:tc>
        <w:tc>
          <w:tcPr>
            <w:tcW w:w="438" w:type="dxa"/>
            <w:tcBorders>
              <w:bottom w:val="single" w:sz="4" w:space="0" w:color="auto"/>
            </w:tcBorders>
            <w:vAlign w:val="center"/>
          </w:tcPr>
          <w:p w14:paraId="24D8FC00" w14:textId="77777777" w:rsidR="001F698A" w:rsidRPr="00E536D0" w:rsidRDefault="001F698A">
            <w:pPr>
              <w:jc w:val="center"/>
              <w:rPr>
                <w:rFonts w:asciiTheme="minorHAnsi" w:eastAsia="Calibri" w:hAnsiTheme="minorHAnsi"/>
                <w:b/>
                <w:sz w:val="12"/>
                <w:szCs w:val="10"/>
                <w:bdr w:val="none" w:sz="0" w:space="0" w:color="auto" w:frame="1"/>
                <w:lang w:val="en-GB"/>
              </w:rPr>
            </w:pPr>
            <w:r w:rsidRPr="00E536D0">
              <w:rPr>
                <w:rFonts w:asciiTheme="minorHAnsi" w:eastAsia="Calibri" w:hAnsiTheme="minorHAnsi"/>
                <w:b/>
                <w:sz w:val="12"/>
                <w:szCs w:val="10"/>
                <w:bdr w:val="none" w:sz="0" w:space="0" w:color="auto" w:frame="1"/>
                <w:lang w:val="en-GB"/>
              </w:rPr>
              <w:t>3</w:t>
            </w:r>
          </w:p>
        </w:tc>
        <w:tc>
          <w:tcPr>
            <w:tcW w:w="438" w:type="dxa"/>
            <w:tcBorders>
              <w:bottom w:val="single" w:sz="4" w:space="0" w:color="auto"/>
            </w:tcBorders>
            <w:vAlign w:val="center"/>
          </w:tcPr>
          <w:p w14:paraId="33485F65" w14:textId="77777777" w:rsidR="001F698A" w:rsidRPr="00E536D0" w:rsidRDefault="001F698A">
            <w:pPr>
              <w:jc w:val="center"/>
              <w:rPr>
                <w:rFonts w:asciiTheme="minorHAnsi" w:eastAsia="Calibri" w:hAnsiTheme="minorHAnsi"/>
                <w:b/>
                <w:sz w:val="12"/>
                <w:szCs w:val="10"/>
                <w:bdr w:val="none" w:sz="0" w:space="0" w:color="auto" w:frame="1"/>
                <w:lang w:val="en-GB"/>
              </w:rPr>
            </w:pPr>
            <w:r w:rsidRPr="00E536D0">
              <w:rPr>
                <w:rFonts w:asciiTheme="minorHAnsi" w:eastAsia="Calibri" w:hAnsiTheme="minorHAnsi"/>
                <w:b/>
                <w:sz w:val="12"/>
                <w:szCs w:val="10"/>
                <w:bdr w:val="none" w:sz="0" w:space="0" w:color="auto" w:frame="1"/>
                <w:lang w:val="en-GB"/>
              </w:rPr>
              <w:t>4</w:t>
            </w:r>
          </w:p>
        </w:tc>
        <w:tc>
          <w:tcPr>
            <w:tcW w:w="438" w:type="dxa"/>
            <w:tcBorders>
              <w:bottom w:val="single" w:sz="4" w:space="0" w:color="auto"/>
            </w:tcBorders>
            <w:vAlign w:val="center"/>
          </w:tcPr>
          <w:p w14:paraId="7A8085E5" w14:textId="77777777" w:rsidR="001F698A" w:rsidRPr="00E536D0" w:rsidRDefault="001F698A">
            <w:pPr>
              <w:jc w:val="center"/>
              <w:rPr>
                <w:rFonts w:asciiTheme="minorHAnsi" w:eastAsia="Calibri" w:hAnsiTheme="minorHAnsi"/>
                <w:b/>
                <w:sz w:val="12"/>
                <w:szCs w:val="10"/>
                <w:bdr w:val="none" w:sz="0" w:space="0" w:color="auto" w:frame="1"/>
                <w:lang w:val="en-GB"/>
              </w:rPr>
            </w:pPr>
            <w:r w:rsidRPr="00E536D0">
              <w:rPr>
                <w:rFonts w:asciiTheme="minorHAnsi" w:eastAsia="Calibri" w:hAnsiTheme="minorHAnsi"/>
                <w:b/>
                <w:sz w:val="12"/>
                <w:szCs w:val="10"/>
                <w:bdr w:val="none" w:sz="0" w:space="0" w:color="auto" w:frame="1"/>
                <w:lang w:val="en-GB"/>
              </w:rPr>
              <w:t>5</w:t>
            </w:r>
          </w:p>
        </w:tc>
        <w:tc>
          <w:tcPr>
            <w:tcW w:w="438" w:type="dxa"/>
            <w:tcBorders>
              <w:bottom w:val="single" w:sz="4" w:space="0" w:color="auto"/>
            </w:tcBorders>
            <w:vAlign w:val="center"/>
          </w:tcPr>
          <w:p w14:paraId="2F9DAB16" w14:textId="77777777" w:rsidR="001F698A" w:rsidRPr="00E536D0" w:rsidRDefault="001F698A">
            <w:pPr>
              <w:jc w:val="center"/>
              <w:rPr>
                <w:rFonts w:asciiTheme="minorHAnsi" w:eastAsia="Calibri" w:hAnsiTheme="minorHAnsi"/>
                <w:b/>
                <w:sz w:val="12"/>
                <w:szCs w:val="10"/>
                <w:bdr w:val="none" w:sz="0" w:space="0" w:color="auto" w:frame="1"/>
                <w:lang w:val="en-GB"/>
              </w:rPr>
            </w:pPr>
            <w:r w:rsidRPr="00E536D0">
              <w:rPr>
                <w:rFonts w:asciiTheme="minorHAnsi" w:eastAsia="Calibri" w:hAnsiTheme="minorHAnsi"/>
                <w:b/>
                <w:sz w:val="12"/>
                <w:szCs w:val="10"/>
                <w:bdr w:val="none" w:sz="0" w:space="0" w:color="auto" w:frame="1"/>
                <w:lang w:val="en-GB"/>
              </w:rPr>
              <w:t>6</w:t>
            </w:r>
          </w:p>
        </w:tc>
        <w:tc>
          <w:tcPr>
            <w:tcW w:w="437" w:type="dxa"/>
            <w:tcBorders>
              <w:bottom w:val="single" w:sz="4" w:space="0" w:color="auto"/>
            </w:tcBorders>
            <w:vAlign w:val="center"/>
          </w:tcPr>
          <w:p w14:paraId="4EB93F70" w14:textId="77777777" w:rsidR="001F698A" w:rsidRPr="00E536D0" w:rsidRDefault="001F698A">
            <w:pPr>
              <w:jc w:val="center"/>
              <w:rPr>
                <w:rFonts w:asciiTheme="minorHAnsi" w:eastAsia="Calibri" w:hAnsiTheme="minorHAnsi"/>
                <w:b/>
                <w:sz w:val="12"/>
                <w:szCs w:val="10"/>
                <w:bdr w:val="none" w:sz="0" w:space="0" w:color="auto" w:frame="1"/>
                <w:lang w:val="en-GB"/>
              </w:rPr>
            </w:pPr>
            <w:r w:rsidRPr="00E536D0">
              <w:rPr>
                <w:rFonts w:asciiTheme="minorHAnsi" w:eastAsia="Calibri" w:hAnsiTheme="minorHAnsi"/>
                <w:b/>
                <w:sz w:val="12"/>
                <w:szCs w:val="10"/>
                <w:bdr w:val="none" w:sz="0" w:space="0" w:color="auto" w:frame="1"/>
                <w:lang w:val="en-GB"/>
              </w:rPr>
              <w:t>7</w:t>
            </w:r>
          </w:p>
        </w:tc>
        <w:tc>
          <w:tcPr>
            <w:tcW w:w="438" w:type="dxa"/>
            <w:tcBorders>
              <w:bottom w:val="single" w:sz="4" w:space="0" w:color="auto"/>
            </w:tcBorders>
            <w:vAlign w:val="center"/>
          </w:tcPr>
          <w:p w14:paraId="33C37A5D" w14:textId="77777777" w:rsidR="001F698A" w:rsidRPr="00E536D0" w:rsidRDefault="001F698A">
            <w:pPr>
              <w:jc w:val="center"/>
              <w:rPr>
                <w:rFonts w:asciiTheme="minorHAnsi" w:eastAsia="Calibri" w:hAnsiTheme="minorHAnsi"/>
                <w:b/>
                <w:sz w:val="12"/>
                <w:szCs w:val="10"/>
                <w:bdr w:val="none" w:sz="0" w:space="0" w:color="auto" w:frame="1"/>
                <w:lang w:val="en-GB"/>
              </w:rPr>
            </w:pPr>
            <w:r w:rsidRPr="00E536D0">
              <w:rPr>
                <w:rFonts w:asciiTheme="minorHAnsi" w:eastAsia="Calibri" w:hAnsiTheme="minorHAnsi"/>
                <w:b/>
                <w:sz w:val="12"/>
                <w:szCs w:val="10"/>
                <w:bdr w:val="none" w:sz="0" w:space="0" w:color="auto" w:frame="1"/>
                <w:lang w:val="en-GB"/>
              </w:rPr>
              <w:t>8</w:t>
            </w:r>
          </w:p>
        </w:tc>
        <w:tc>
          <w:tcPr>
            <w:tcW w:w="438" w:type="dxa"/>
            <w:tcBorders>
              <w:bottom w:val="single" w:sz="4" w:space="0" w:color="auto"/>
            </w:tcBorders>
            <w:vAlign w:val="center"/>
          </w:tcPr>
          <w:p w14:paraId="6D3A10FB" w14:textId="77777777" w:rsidR="001F698A" w:rsidRPr="00E536D0" w:rsidRDefault="001F698A">
            <w:pPr>
              <w:jc w:val="center"/>
              <w:rPr>
                <w:rFonts w:asciiTheme="minorHAnsi" w:eastAsia="Calibri" w:hAnsiTheme="minorHAnsi"/>
                <w:b/>
                <w:sz w:val="12"/>
                <w:szCs w:val="10"/>
                <w:bdr w:val="none" w:sz="0" w:space="0" w:color="auto" w:frame="1"/>
                <w:lang w:val="en-GB"/>
              </w:rPr>
            </w:pPr>
            <w:r w:rsidRPr="00E536D0">
              <w:rPr>
                <w:rFonts w:asciiTheme="minorHAnsi" w:eastAsia="Calibri" w:hAnsiTheme="minorHAnsi"/>
                <w:b/>
                <w:sz w:val="12"/>
                <w:szCs w:val="10"/>
                <w:bdr w:val="none" w:sz="0" w:space="0" w:color="auto" w:frame="1"/>
                <w:lang w:val="en-GB"/>
              </w:rPr>
              <w:t>9</w:t>
            </w:r>
          </w:p>
        </w:tc>
        <w:tc>
          <w:tcPr>
            <w:tcW w:w="438" w:type="dxa"/>
            <w:tcBorders>
              <w:bottom w:val="single" w:sz="4" w:space="0" w:color="auto"/>
            </w:tcBorders>
            <w:vAlign w:val="center"/>
          </w:tcPr>
          <w:p w14:paraId="67AA6D29" w14:textId="77777777" w:rsidR="001F698A" w:rsidRPr="00E536D0" w:rsidRDefault="001F698A">
            <w:pPr>
              <w:jc w:val="center"/>
              <w:rPr>
                <w:rFonts w:asciiTheme="minorHAnsi" w:eastAsia="Calibri" w:hAnsiTheme="minorHAnsi"/>
                <w:b/>
                <w:sz w:val="12"/>
                <w:szCs w:val="10"/>
                <w:bdr w:val="none" w:sz="0" w:space="0" w:color="auto" w:frame="1"/>
                <w:lang w:val="en-GB"/>
              </w:rPr>
            </w:pPr>
            <w:r w:rsidRPr="00E536D0">
              <w:rPr>
                <w:rFonts w:asciiTheme="minorHAnsi" w:eastAsia="Calibri" w:hAnsiTheme="minorHAnsi"/>
                <w:b/>
                <w:sz w:val="12"/>
                <w:szCs w:val="10"/>
                <w:bdr w:val="none" w:sz="0" w:space="0" w:color="auto" w:frame="1"/>
                <w:lang w:val="en-GB"/>
              </w:rPr>
              <w:t>10</w:t>
            </w:r>
          </w:p>
        </w:tc>
        <w:tc>
          <w:tcPr>
            <w:tcW w:w="438" w:type="dxa"/>
            <w:tcBorders>
              <w:bottom w:val="single" w:sz="4" w:space="0" w:color="auto"/>
            </w:tcBorders>
            <w:vAlign w:val="center"/>
          </w:tcPr>
          <w:p w14:paraId="3551CA7E" w14:textId="23E60477" w:rsidR="001F698A" w:rsidRPr="00E536D0" w:rsidRDefault="001F698A">
            <w:pPr>
              <w:jc w:val="center"/>
              <w:rPr>
                <w:rFonts w:asciiTheme="minorHAnsi" w:eastAsia="Calibri" w:hAnsiTheme="minorHAnsi"/>
                <w:b/>
                <w:sz w:val="12"/>
                <w:szCs w:val="10"/>
                <w:bdr w:val="none" w:sz="0" w:space="0" w:color="auto" w:frame="1"/>
                <w:lang w:val="en-GB"/>
              </w:rPr>
            </w:pPr>
            <w:r w:rsidRPr="00E536D0">
              <w:rPr>
                <w:rFonts w:asciiTheme="minorHAnsi" w:eastAsia="Calibri" w:hAnsiTheme="minorHAnsi"/>
                <w:b/>
                <w:sz w:val="12"/>
                <w:szCs w:val="10"/>
                <w:bdr w:val="none" w:sz="0" w:space="0" w:color="auto" w:frame="1"/>
                <w:lang w:val="en-GB"/>
              </w:rPr>
              <w:t>11</w:t>
            </w:r>
          </w:p>
        </w:tc>
        <w:tc>
          <w:tcPr>
            <w:tcW w:w="438" w:type="dxa"/>
            <w:tcBorders>
              <w:bottom w:val="single" w:sz="4" w:space="0" w:color="auto"/>
            </w:tcBorders>
            <w:vAlign w:val="center"/>
          </w:tcPr>
          <w:p w14:paraId="540FA25E" w14:textId="4A46138F" w:rsidR="001F698A" w:rsidRPr="00E536D0" w:rsidRDefault="001F698A">
            <w:pPr>
              <w:jc w:val="center"/>
              <w:rPr>
                <w:rFonts w:asciiTheme="minorHAnsi" w:eastAsia="Calibri" w:hAnsiTheme="minorHAnsi"/>
                <w:b/>
                <w:sz w:val="12"/>
                <w:szCs w:val="10"/>
                <w:bdr w:val="none" w:sz="0" w:space="0" w:color="auto" w:frame="1"/>
                <w:lang w:val="en-GB"/>
              </w:rPr>
            </w:pPr>
            <w:r w:rsidRPr="00E536D0">
              <w:rPr>
                <w:rFonts w:asciiTheme="minorHAnsi" w:eastAsia="Calibri" w:hAnsiTheme="minorHAnsi"/>
                <w:b/>
                <w:sz w:val="12"/>
                <w:szCs w:val="10"/>
                <w:bdr w:val="none" w:sz="0" w:space="0" w:color="auto" w:frame="1"/>
                <w:lang w:val="en-GB"/>
              </w:rPr>
              <w:t>12</w:t>
            </w:r>
          </w:p>
        </w:tc>
        <w:tc>
          <w:tcPr>
            <w:tcW w:w="438" w:type="dxa"/>
            <w:tcBorders>
              <w:bottom w:val="single" w:sz="4" w:space="0" w:color="auto"/>
            </w:tcBorders>
            <w:vAlign w:val="center"/>
          </w:tcPr>
          <w:p w14:paraId="3772470C" w14:textId="7D6935FA" w:rsidR="001F698A" w:rsidRPr="00E536D0" w:rsidRDefault="001F698A">
            <w:pPr>
              <w:jc w:val="center"/>
              <w:rPr>
                <w:rFonts w:asciiTheme="minorHAnsi" w:eastAsia="Calibri" w:hAnsiTheme="minorHAnsi"/>
                <w:b/>
                <w:sz w:val="12"/>
                <w:szCs w:val="10"/>
                <w:bdr w:val="none" w:sz="0" w:space="0" w:color="auto" w:frame="1"/>
                <w:lang w:val="en-GB"/>
              </w:rPr>
            </w:pPr>
            <w:r w:rsidRPr="00E536D0">
              <w:rPr>
                <w:rFonts w:asciiTheme="minorHAnsi" w:eastAsia="Calibri" w:hAnsiTheme="minorHAnsi"/>
                <w:b/>
                <w:sz w:val="12"/>
                <w:szCs w:val="10"/>
                <w:bdr w:val="none" w:sz="0" w:space="0" w:color="auto" w:frame="1"/>
                <w:lang w:val="en-GB"/>
              </w:rPr>
              <w:t>13</w:t>
            </w:r>
          </w:p>
        </w:tc>
        <w:tc>
          <w:tcPr>
            <w:tcW w:w="438" w:type="dxa"/>
            <w:tcBorders>
              <w:bottom w:val="single" w:sz="4" w:space="0" w:color="auto"/>
            </w:tcBorders>
            <w:vAlign w:val="center"/>
          </w:tcPr>
          <w:p w14:paraId="1D277EC3" w14:textId="4848C0A4" w:rsidR="001F698A" w:rsidRPr="00E536D0" w:rsidRDefault="001F698A">
            <w:pPr>
              <w:jc w:val="center"/>
              <w:rPr>
                <w:rFonts w:asciiTheme="minorHAnsi" w:eastAsia="Calibri" w:hAnsiTheme="minorHAnsi"/>
                <w:b/>
                <w:sz w:val="12"/>
                <w:szCs w:val="10"/>
                <w:bdr w:val="none" w:sz="0" w:space="0" w:color="auto" w:frame="1"/>
                <w:lang w:val="en-GB"/>
              </w:rPr>
            </w:pPr>
            <w:r w:rsidRPr="00E536D0">
              <w:rPr>
                <w:rFonts w:asciiTheme="minorHAnsi" w:eastAsia="Calibri" w:hAnsiTheme="minorHAnsi"/>
                <w:b/>
                <w:sz w:val="12"/>
                <w:szCs w:val="10"/>
                <w:bdr w:val="none" w:sz="0" w:space="0" w:color="auto" w:frame="1"/>
                <w:lang w:val="en-GB"/>
              </w:rPr>
              <w:t>14</w:t>
            </w:r>
          </w:p>
        </w:tc>
      </w:tr>
      <w:tr w:rsidR="00B65E27" w:rsidRPr="006A027F" w14:paraId="77B4C3FB" w14:textId="0F36B564" w:rsidTr="00E536D0">
        <w:trPr>
          <w:trHeight w:val="136"/>
          <w:jc w:val="center"/>
        </w:trPr>
        <w:tc>
          <w:tcPr>
            <w:tcW w:w="963" w:type="dxa"/>
            <w:tcBorders>
              <w:top w:val="single" w:sz="4" w:space="0" w:color="auto"/>
            </w:tcBorders>
            <w:vAlign w:val="center"/>
          </w:tcPr>
          <w:p w14:paraId="4E7048EF" w14:textId="77777777" w:rsidR="001F698A" w:rsidRPr="00E1185B" w:rsidRDefault="001F698A">
            <w:pPr>
              <w:rPr>
                <w:rFonts w:asciiTheme="minorHAnsi" w:hAnsiTheme="minorHAnsi"/>
                <w:b/>
                <w:sz w:val="12"/>
                <w:szCs w:val="10"/>
              </w:rPr>
            </w:pPr>
            <w:r w:rsidRPr="00E1185B">
              <w:rPr>
                <w:rFonts w:asciiTheme="minorHAnsi" w:hAnsiTheme="minorHAnsi"/>
                <w:b/>
                <w:sz w:val="12"/>
                <w:szCs w:val="10"/>
              </w:rPr>
              <w:t>Intervention</w:t>
            </w:r>
          </w:p>
        </w:tc>
        <w:tc>
          <w:tcPr>
            <w:tcW w:w="828" w:type="dxa"/>
            <w:tcBorders>
              <w:top w:val="single" w:sz="4" w:space="0" w:color="auto"/>
            </w:tcBorders>
          </w:tcPr>
          <w:p w14:paraId="097C36D4" w14:textId="35B7E0F8" w:rsidR="001F698A" w:rsidRPr="00E536D0" w:rsidRDefault="001F698A" w:rsidP="000E3F5D">
            <w:pPr>
              <w:jc w:val="center"/>
              <w:rPr>
                <w:rFonts w:asciiTheme="minorHAnsi" w:hAnsiTheme="minorHAnsi"/>
                <w:sz w:val="10"/>
                <w:szCs w:val="10"/>
              </w:rPr>
            </w:pPr>
          </w:p>
        </w:tc>
        <w:tc>
          <w:tcPr>
            <w:tcW w:w="437" w:type="dxa"/>
            <w:tcBorders>
              <w:top w:val="single" w:sz="4" w:space="0" w:color="auto"/>
            </w:tcBorders>
            <w:vAlign w:val="center"/>
          </w:tcPr>
          <w:p w14:paraId="44AAC5ED" w14:textId="77B4A2F8" w:rsidR="001F698A" w:rsidRPr="00E536D0" w:rsidRDefault="001F698A">
            <w:pPr>
              <w:jc w:val="center"/>
              <w:rPr>
                <w:rFonts w:asciiTheme="minorHAnsi" w:hAnsiTheme="minorHAnsi"/>
                <w:sz w:val="10"/>
                <w:szCs w:val="10"/>
              </w:rPr>
            </w:pPr>
            <w:r w:rsidRPr="00E536D0">
              <w:rPr>
                <w:rFonts w:asciiTheme="minorHAnsi" w:hAnsiTheme="minorHAnsi"/>
                <w:sz w:val="10"/>
                <w:szCs w:val="10"/>
              </w:rPr>
              <w:t>189,386</w:t>
            </w:r>
          </w:p>
        </w:tc>
        <w:tc>
          <w:tcPr>
            <w:tcW w:w="438" w:type="dxa"/>
            <w:tcBorders>
              <w:top w:val="single" w:sz="4" w:space="0" w:color="auto"/>
            </w:tcBorders>
            <w:vAlign w:val="center"/>
          </w:tcPr>
          <w:p w14:paraId="6677EB6A" w14:textId="67DD0053" w:rsidR="001F698A" w:rsidRPr="00E536D0" w:rsidRDefault="001F698A">
            <w:pPr>
              <w:jc w:val="center"/>
              <w:rPr>
                <w:rFonts w:asciiTheme="minorHAnsi" w:hAnsiTheme="minorHAnsi"/>
                <w:sz w:val="10"/>
                <w:szCs w:val="10"/>
              </w:rPr>
            </w:pPr>
            <w:r w:rsidRPr="00E536D0">
              <w:rPr>
                <w:rFonts w:asciiTheme="minorHAnsi" w:hAnsiTheme="minorHAnsi"/>
                <w:sz w:val="10"/>
                <w:szCs w:val="10"/>
              </w:rPr>
              <w:t>184,549</w:t>
            </w:r>
          </w:p>
        </w:tc>
        <w:tc>
          <w:tcPr>
            <w:tcW w:w="438" w:type="dxa"/>
            <w:tcBorders>
              <w:top w:val="single" w:sz="4" w:space="0" w:color="auto"/>
            </w:tcBorders>
            <w:vAlign w:val="center"/>
          </w:tcPr>
          <w:p w14:paraId="218F24F1" w14:textId="24626737" w:rsidR="001F698A" w:rsidRPr="00E536D0" w:rsidRDefault="001F698A">
            <w:pPr>
              <w:jc w:val="center"/>
              <w:rPr>
                <w:rFonts w:asciiTheme="minorHAnsi" w:hAnsiTheme="minorHAnsi"/>
                <w:sz w:val="10"/>
                <w:szCs w:val="10"/>
              </w:rPr>
            </w:pPr>
            <w:r w:rsidRPr="00E536D0">
              <w:rPr>
                <w:rFonts w:asciiTheme="minorHAnsi" w:hAnsiTheme="minorHAnsi"/>
                <w:sz w:val="10"/>
                <w:szCs w:val="10"/>
              </w:rPr>
              <w:t>181,301</w:t>
            </w:r>
          </w:p>
        </w:tc>
        <w:tc>
          <w:tcPr>
            <w:tcW w:w="438" w:type="dxa"/>
            <w:tcBorders>
              <w:top w:val="single" w:sz="4" w:space="0" w:color="auto"/>
            </w:tcBorders>
            <w:vAlign w:val="center"/>
          </w:tcPr>
          <w:p w14:paraId="0B88E674" w14:textId="6E1E7481" w:rsidR="001F698A" w:rsidRPr="00E536D0" w:rsidRDefault="001F698A">
            <w:pPr>
              <w:jc w:val="center"/>
              <w:rPr>
                <w:rFonts w:asciiTheme="minorHAnsi" w:hAnsiTheme="minorHAnsi"/>
                <w:sz w:val="10"/>
                <w:szCs w:val="10"/>
              </w:rPr>
            </w:pPr>
            <w:r w:rsidRPr="00E536D0">
              <w:rPr>
                <w:rFonts w:asciiTheme="minorHAnsi" w:hAnsiTheme="minorHAnsi"/>
                <w:sz w:val="10"/>
                <w:szCs w:val="10"/>
              </w:rPr>
              <w:t>178,385</w:t>
            </w:r>
          </w:p>
        </w:tc>
        <w:tc>
          <w:tcPr>
            <w:tcW w:w="438" w:type="dxa"/>
            <w:tcBorders>
              <w:top w:val="single" w:sz="4" w:space="0" w:color="auto"/>
            </w:tcBorders>
            <w:vAlign w:val="center"/>
          </w:tcPr>
          <w:p w14:paraId="1DFDACC3" w14:textId="21687CAA" w:rsidR="001F698A" w:rsidRPr="00E536D0" w:rsidRDefault="001F698A">
            <w:pPr>
              <w:jc w:val="center"/>
              <w:rPr>
                <w:rFonts w:asciiTheme="minorHAnsi" w:hAnsiTheme="minorHAnsi"/>
                <w:sz w:val="10"/>
                <w:szCs w:val="10"/>
              </w:rPr>
            </w:pPr>
            <w:r w:rsidRPr="00E536D0">
              <w:rPr>
                <w:rFonts w:asciiTheme="minorHAnsi" w:hAnsiTheme="minorHAnsi"/>
                <w:sz w:val="10"/>
                <w:szCs w:val="10"/>
              </w:rPr>
              <w:t>175,057</w:t>
            </w:r>
          </w:p>
        </w:tc>
        <w:tc>
          <w:tcPr>
            <w:tcW w:w="438" w:type="dxa"/>
            <w:tcBorders>
              <w:top w:val="single" w:sz="4" w:space="0" w:color="auto"/>
            </w:tcBorders>
            <w:vAlign w:val="center"/>
          </w:tcPr>
          <w:p w14:paraId="27D9664B" w14:textId="40834CB7" w:rsidR="001F698A" w:rsidRPr="00E536D0" w:rsidRDefault="001F698A">
            <w:pPr>
              <w:jc w:val="center"/>
              <w:rPr>
                <w:rFonts w:asciiTheme="minorHAnsi" w:hAnsiTheme="minorHAnsi"/>
                <w:sz w:val="10"/>
                <w:szCs w:val="10"/>
              </w:rPr>
            </w:pPr>
            <w:r w:rsidRPr="00E536D0">
              <w:rPr>
                <w:rFonts w:asciiTheme="minorHAnsi" w:hAnsiTheme="minorHAnsi"/>
                <w:sz w:val="10"/>
                <w:szCs w:val="10"/>
              </w:rPr>
              <w:t>171,650</w:t>
            </w:r>
          </w:p>
        </w:tc>
        <w:tc>
          <w:tcPr>
            <w:tcW w:w="438" w:type="dxa"/>
            <w:tcBorders>
              <w:top w:val="single" w:sz="4" w:space="0" w:color="auto"/>
            </w:tcBorders>
            <w:vAlign w:val="center"/>
          </w:tcPr>
          <w:p w14:paraId="5A362097" w14:textId="0822E2D9" w:rsidR="001F698A" w:rsidRPr="00E536D0" w:rsidRDefault="001F698A">
            <w:pPr>
              <w:jc w:val="center"/>
              <w:rPr>
                <w:rFonts w:asciiTheme="minorHAnsi" w:hAnsiTheme="minorHAnsi"/>
                <w:sz w:val="10"/>
                <w:szCs w:val="10"/>
              </w:rPr>
            </w:pPr>
            <w:r w:rsidRPr="00E536D0">
              <w:rPr>
                <w:rFonts w:asciiTheme="minorHAnsi" w:hAnsiTheme="minorHAnsi"/>
                <w:sz w:val="10"/>
                <w:szCs w:val="10"/>
              </w:rPr>
              <w:t>168,234</w:t>
            </w:r>
          </w:p>
        </w:tc>
        <w:tc>
          <w:tcPr>
            <w:tcW w:w="437" w:type="dxa"/>
            <w:tcBorders>
              <w:top w:val="single" w:sz="4" w:space="0" w:color="auto"/>
            </w:tcBorders>
            <w:vAlign w:val="center"/>
          </w:tcPr>
          <w:p w14:paraId="698D166C" w14:textId="3D65548E" w:rsidR="001F698A" w:rsidRPr="00E536D0" w:rsidRDefault="001F698A">
            <w:pPr>
              <w:jc w:val="center"/>
              <w:rPr>
                <w:rFonts w:asciiTheme="minorHAnsi" w:hAnsiTheme="minorHAnsi"/>
                <w:sz w:val="10"/>
                <w:szCs w:val="10"/>
              </w:rPr>
            </w:pPr>
            <w:r w:rsidRPr="00E536D0">
              <w:rPr>
                <w:rFonts w:asciiTheme="minorHAnsi" w:hAnsiTheme="minorHAnsi"/>
                <w:sz w:val="10"/>
                <w:szCs w:val="10"/>
              </w:rPr>
              <w:t>164,467</w:t>
            </w:r>
          </w:p>
        </w:tc>
        <w:tc>
          <w:tcPr>
            <w:tcW w:w="438" w:type="dxa"/>
            <w:tcBorders>
              <w:top w:val="single" w:sz="4" w:space="0" w:color="auto"/>
            </w:tcBorders>
            <w:vAlign w:val="center"/>
          </w:tcPr>
          <w:p w14:paraId="64A217B5" w14:textId="7369AE7D" w:rsidR="001F698A" w:rsidRPr="00E536D0" w:rsidRDefault="001F698A">
            <w:pPr>
              <w:jc w:val="center"/>
              <w:rPr>
                <w:rFonts w:asciiTheme="minorHAnsi" w:hAnsiTheme="minorHAnsi"/>
                <w:sz w:val="10"/>
                <w:szCs w:val="10"/>
              </w:rPr>
            </w:pPr>
            <w:r w:rsidRPr="00E536D0">
              <w:rPr>
                <w:rFonts w:asciiTheme="minorHAnsi" w:hAnsiTheme="minorHAnsi"/>
                <w:sz w:val="10"/>
                <w:szCs w:val="10"/>
              </w:rPr>
              <w:t>159,939</w:t>
            </w:r>
          </w:p>
        </w:tc>
        <w:tc>
          <w:tcPr>
            <w:tcW w:w="438" w:type="dxa"/>
            <w:tcBorders>
              <w:top w:val="single" w:sz="4" w:space="0" w:color="auto"/>
            </w:tcBorders>
            <w:vAlign w:val="center"/>
          </w:tcPr>
          <w:p w14:paraId="397458DD" w14:textId="77777777" w:rsidR="001F698A" w:rsidRPr="00E536D0" w:rsidRDefault="001F698A">
            <w:pPr>
              <w:jc w:val="center"/>
              <w:rPr>
                <w:rFonts w:asciiTheme="minorHAnsi" w:hAnsiTheme="minorHAnsi"/>
                <w:sz w:val="10"/>
                <w:szCs w:val="10"/>
              </w:rPr>
            </w:pPr>
            <w:r w:rsidRPr="00E536D0">
              <w:rPr>
                <w:rFonts w:asciiTheme="minorHAnsi" w:hAnsiTheme="minorHAnsi"/>
                <w:sz w:val="10"/>
                <w:szCs w:val="10"/>
              </w:rPr>
              <w:t>125,146</w:t>
            </w:r>
          </w:p>
        </w:tc>
        <w:tc>
          <w:tcPr>
            <w:tcW w:w="438" w:type="dxa"/>
            <w:tcBorders>
              <w:top w:val="single" w:sz="4" w:space="0" w:color="auto"/>
            </w:tcBorders>
            <w:vAlign w:val="center"/>
          </w:tcPr>
          <w:p w14:paraId="3F81F585" w14:textId="77777777" w:rsidR="001F698A" w:rsidRPr="00E536D0" w:rsidRDefault="001F698A">
            <w:pPr>
              <w:jc w:val="center"/>
              <w:rPr>
                <w:rFonts w:asciiTheme="minorHAnsi" w:hAnsiTheme="minorHAnsi"/>
                <w:sz w:val="10"/>
                <w:szCs w:val="10"/>
              </w:rPr>
            </w:pPr>
            <w:r w:rsidRPr="00E536D0">
              <w:rPr>
                <w:rFonts w:asciiTheme="minorHAnsi" w:hAnsiTheme="minorHAnsi"/>
                <w:sz w:val="10"/>
                <w:szCs w:val="10"/>
              </w:rPr>
              <w:t>91,419</w:t>
            </w:r>
          </w:p>
        </w:tc>
        <w:tc>
          <w:tcPr>
            <w:tcW w:w="438" w:type="dxa"/>
            <w:tcBorders>
              <w:top w:val="single" w:sz="4" w:space="0" w:color="auto"/>
            </w:tcBorders>
            <w:vAlign w:val="center"/>
          </w:tcPr>
          <w:p w14:paraId="1ECFD857" w14:textId="403BA79E" w:rsidR="001F698A" w:rsidRPr="00E536D0" w:rsidRDefault="001F698A">
            <w:pPr>
              <w:jc w:val="center"/>
              <w:rPr>
                <w:rFonts w:asciiTheme="minorHAnsi" w:hAnsiTheme="minorHAnsi"/>
                <w:sz w:val="10"/>
                <w:szCs w:val="10"/>
              </w:rPr>
            </w:pPr>
            <w:r w:rsidRPr="00E536D0">
              <w:rPr>
                <w:rFonts w:asciiTheme="minorHAnsi" w:hAnsiTheme="minorHAnsi"/>
                <w:sz w:val="10"/>
                <w:szCs w:val="10"/>
              </w:rPr>
              <w:t>59,931</w:t>
            </w:r>
          </w:p>
        </w:tc>
        <w:tc>
          <w:tcPr>
            <w:tcW w:w="438" w:type="dxa"/>
            <w:tcBorders>
              <w:top w:val="single" w:sz="4" w:space="0" w:color="auto"/>
            </w:tcBorders>
            <w:vAlign w:val="center"/>
          </w:tcPr>
          <w:p w14:paraId="5E32EB1D" w14:textId="4B9A383B" w:rsidR="001F698A" w:rsidRPr="00E536D0" w:rsidRDefault="001F698A">
            <w:pPr>
              <w:jc w:val="center"/>
              <w:rPr>
                <w:rFonts w:asciiTheme="minorHAnsi" w:hAnsiTheme="minorHAnsi"/>
                <w:sz w:val="10"/>
                <w:szCs w:val="10"/>
              </w:rPr>
            </w:pPr>
            <w:r w:rsidRPr="00E536D0">
              <w:rPr>
                <w:rFonts w:asciiTheme="minorHAnsi" w:hAnsiTheme="minorHAnsi"/>
                <w:sz w:val="10"/>
                <w:szCs w:val="10"/>
              </w:rPr>
              <w:t>36,222</w:t>
            </w:r>
          </w:p>
        </w:tc>
        <w:tc>
          <w:tcPr>
            <w:tcW w:w="438" w:type="dxa"/>
            <w:tcBorders>
              <w:top w:val="single" w:sz="4" w:space="0" w:color="auto"/>
            </w:tcBorders>
            <w:vAlign w:val="center"/>
          </w:tcPr>
          <w:p w14:paraId="7D7A1453" w14:textId="766C157C" w:rsidR="001F698A" w:rsidRPr="00E536D0" w:rsidRDefault="001F698A">
            <w:pPr>
              <w:jc w:val="center"/>
              <w:rPr>
                <w:rFonts w:asciiTheme="minorHAnsi" w:hAnsiTheme="minorHAnsi"/>
                <w:sz w:val="10"/>
                <w:szCs w:val="10"/>
              </w:rPr>
            </w:pPr>
            <w:r w:rsidRPr="00E536D0">
              <w:rPr>
                <w:rFonts w:asciiTheme="minorHAnsi" w:hAnsiTheme="minorHAnsi"/>
                <w:sz w:val="10"/>
                <w:szCs w:val="10"/>
              </w:rPr>
              <w:t>16,387</w:t>
            </w:r>
          </w:p>
        </w:tc>
        <w:tc>
          <w:tcPr>
            <w:tcW w:w="438" w:type="dxa"/>
            <w:tcBorders>
              <w:top w:val="single" w:sz="4" w:space="0" w:color="auto"/>
            </w:tcBorders>
            <w:vAlign w:val="center"/>
          </w:tcPr>
          <w:p w14:paraId="40D979CC" w14:textId="2B811F06" w:rsidR="001F698A" w:rsidRPr="00E536D0" w:rsidRDefault="001F698A">
            <w:pPr>
              <w:jc w:val="center"/>
              <w:rPr>
                <w:rFonts w:asciiTheme="minorHAnsi" w:hAnsiTheme="minorHAnsi"/>
                <w:sz w:val="10"/>
                <w:szCs w:val="10"/>
              </w:rPr>
            </w:pPr>
            <w:r w:rsidRPr="00E536D0">
              <w:rPr>
                <w:rFonts w:asciiTheme="minorHAnsi" w:hAnsiTheme="minorHAnsi"/>
                <w:sz w:val="10"/>
                <w:szCs w:val="10"/>
              </w:rPr>
              <w:t>1,589</w:t>
            </w:r>
          </w:p>
        </w:tc>
      </w:tr>
      <w:tr w:rsidR="00B65E27" w:rsidRPr="006A027F" w14:paraId="3C2F5B34" w14:textId="722250FC" w:rsidTr="00E536D0">
        <w:trPr>
          <w:trHeight w:val="136"/>
          <w:jc w:val="center"/>
        </w:trPr>
        <w:tc>
          <w:tcPr>
            <w:tcW w:w="963" w:type="dxa"/>
            <w:vAlign w:val="center"/>
          </w:tcPr>
          <w:p w14:paraId="6CCF7E20" w14:textId="77777777" w:rsidR="001F698A" w:rsidRPr="00E1185B" w:rsidRDefault="001F698A" w:rsidP="00E536D0">
            <w:pPr>
              <w:rPr>
                <w:rFonts w:asciiTheme="minorHAnsi" w:hAnsiTheme="minorHAnsi"/>
                <w:i/>
                <w:sz w:val="12"/>
                <w:szCs w:val="10"/>
              </w:rPr>
            </w:pPr>
            <w:r w:rsidRPr="00E1185B">
              <w:rPr>
                <w:rFonts w:asciiTheme="minorHAnsi" w:hAnsiTheme="minorHAnsi"/>
                <w:i/>
                <w:sz w:val="12"/>
                <w:szCs w:val="10"/>
              </w:rPr>
              <w:t>Stage T1/T2</w:t>
            </w:r>
          </w:p>
        </w:tc>
        <w:tc>
          <w:tcPr>
            <w:tcW w:w="828" w:type="dxa"/>
            <w:vAlign w:val="center"/>
          </w:tcPr>
          <w:p w14:paraId="06759AB0" w14:textId="3A785049" w:rsidR="001F698A" w:rsidRPr="00E536D0" w:rsidRDefault="001B1C9E">
            <w:pPr>
              <w:jc w:val="center"/>
              <w:rPr>
                <w:rFonts w:asciiTheme="minorHAnsi" w:hAnsiTheme="minorHAnsi"/>
                <w:sz w:val="10"/>
                <w:szCs w:val="10"/>
              </w:rPr>
            </w:pPr>
            <w:r w:rsidRPr="00E536D0">
              <w:rPr>
                <w:rFonts w:asciiTheme="minorHAnsi" w:hAnsiTheme="minorHAnsi"/>
                <w:sz w:val="10"/>
                <w:szCs w:val="10"/>
              </w:rPr>
              <w:t>2.96 (0.61, 7.51)</w:t>
            </w:r>
          </w:p>
        </w:tc>
        <w:tc>
          <w:tcPr>
            <w:tcW w:w="437" w:type="dxa"/>
            <w:vAlign w:val="center"/>
          </w:tcPr>
          <w:p w14:paraId="6F267AE6" w14:textId="3857E89F" w:rsidR="001F698A" w:rsidRPr="00E536D0" w:rsidRDefault="001F698A">
            <w:pPr>
              <w:jc w:val="center"/>
              <w:rPr>
                <w:rFonts w:asciiTheme="minorHAnsi" w:hAnsiTheme="minorHAnsi"/>
                <w:sz w:val="10"/>
                <w:szCs w:val="10"/>
              </w:rPr>
            </w:pPr>
            <w:r w:rsidRPr="00E536D0">
              <w:rPr>
                <w:rFonts w:asciiTheme="minorHAnsi" w:hAnsiTheme="minorHAnsi"/>
                <w:sz w:val="10"/>
                <w:szCs w:val="10"/>
              </w:rPr>
              <w:t>(1852)</w:t>
            </w:r>
          </w:p>
        </w:tc>
        <w:tc>
          <w:tcPr>
            <w:tcW w:w="438" w:type="dxa"/>
            <w:vAlign w:val="center"/>
          </w:tcPr>
          <w:p w14:paraId="3245AB56" w14:textId="1F83F54E" w:rsidR="001F698A" w:rsidRPr="00E536D0" w:rsidRDefault="001F698A">
            <w:pPr>
              <w:jc w:val="center"/>
              <w:rPr>
                <w:rFonts w:asciiTheme="minorHAnsi" w:hAnsiTheme="minorHAnsi"/>
                <w:sz w:val="10"/>
                <w:szCs w:val="10"/>
              </w:rPr>
            </w:pPr>
            <w:r w:rsidRPr="00E536D0">
              <w:rPr>
                <w:rFonts w:asciiTheme="minorHAnsi" w:hAnsiTheme="minorHAnsi"/>
                <w:sz w:val="10"/>
                <w:szCs w:val="10"/>
              </w:rPr>
              <w:t>(441)</w:t>
            </w:r>
          </w:p>
        </w:tc>
        <w:tc>
          <w:tcPr>
            <w:tcW w:w="438" w:type="dxa"/>
            <w:vAlign w:val="center"/>
          </w:tcPr>
          <w:p w14:paraId="35CADDBB" w14:textId="24666723" w:rsidR="001F698A" w:rsidRPr="00E536D0" w:rsidRDefault="001F698A">
            <w:pPr>
              <w:jc w:val="center"/>
              <w:rPr>
                <w:rFonts w:asciiTheme="minorHAnsi" w:hAnsiTheme="minorHAnsi"/>
                <w:sz w:val="10"/>
                <w:szCs w:val="10"/>
              </w:rPr>
            </w:pPr>
            <w:r w:rsidRPr="00E536D0">
              <w:rPr>
                <w:rFonts w:asciiTheme="minorHAnsi" w:hAnsiTheme="minorHAnsi"/>
                <w:sz w:val="10"/>
                <w:szCs w:val="10"/>
              </w:rPr>
              <w:t>(187)</w:t>
            </w:r>
          </w:p>
        </w:tc>
        <w:tc>
          <w:tcPr>
            <w:tcW w:w="438" w:type="dxa"/>
            <w:vAlign w:val="center"/>
          </w:tcPr>
          <w:p w14:paraId="42A92075" w14:textId="078F6D3B" w:rsidR="001F698A" w:rsidRPr="00E536D0" w:rsidRDefault="001F698A">
            <w:pPr>
              <w:jc w:val="center"/>
              <w:rPr>
                <w:rFonts w:asciiTheme="minorHAnsi" w:hAnsiTheme="minorHAnsi"/>
                <w:sz w:val="10"/>
                <w:szCs w:val="10"/>
              </w:rPr>
            </w:pPr>
            <w:r w:rsidRPr="00E536D0">
              <w:rPr>
                <w:rFonts w:asciiTheme="minorHAnsi" w:hAnsiTheme="minorHAnsi"/>
                <w:sz w:val="10"/>
                <w:szCs w:val="10"/>
              </w:rPr>
              <w:t>(229)</w:t>
            </w:r>
          </w:p>
        </w:tc>
        <w:tc>
          <w:tcPr>
            <w:tcW w:w="438" w:type="dxa"/>
            <w:vAlign w:val="center"/>
          </w:tcPr>
          <w:p w14:paraId="6D4EF3F4" w14:textId="245E16CD" w:rsidR="001F698A" w:rsidRPr="00E536D0" w:rsidRDefault="001F698A">
            <w:pPr>
              <w:jc w:val="center"/>
              <w:rPr>
                <w:rFonts w:asciiTheme="minorHAnsi" w:hAnsiTheme="minorHAnsi"/>
                <w:sz w:val="10"/>
                <w:szCs w:val="10"/>
              </w:rPr>
            </w:pPr>
            <w:r w:rsidRPr="00E536D0">
              <w:rPr>
                <w:rFonts w:asciiTheme="minorHAnsi" w:hAnsiTheme="minorHAnsi"/>
                <w:sz w:val="10"/>
                <w:szCs w:val="10"/>
              </w:rPr>
              <w:t>(235)</w:t>
            </w:r>
          </w:p>
        </w:tc>
        <w:tc>
          <w:tcPr>
            <w:tcW w:w="438" w:type="dxa"/>
            <w:vAlign w:val="center"/>
          </w:tcPr>
          <w:p w14:paraId="08F1D47A" w14:textId="489D69F3" w:rsidR="001F698A" w:rsidRPr="00E536D0" w:rsidRDefault="001F698A">
            <w:pPr>
              <w:jc w:val="center"/>
              <w:rPr>
                <w:rFonts w:asciiTheme="minorHAnsi" w:hAnsiTheme="minorHAnsi"/>
                <w:sz w:val="10"/>
                <w:szCs w:val="10"/>
              </w:rPr>
            </w:pPr>
            <w:r w:rsidRPr="00E536D0">
              <w:rPr>
                <w:rFonts w:asciiTheme="minorHAnsi" w:hAnsiTheme="minorHAnsi"/>
                <w:sz w:val="10"/>
                <w:szCs w:val="10"/>
              </w:rPr>
              <w:t>(265)</w:t>
            </w:r>
          </w:p>
        </w:tc>
        <w:tc>
          <w:tcPr>
            <w:tcW w:w="438" w:type="dxa"/>
            <w:vAlign w:val="center"/>
          </w:tcPr>
          <w:p w14:paraId="4070F11C" w14:textId="59F660F3" w:rsidR="001F698A" w:rsidRPr="00E536D0" w:rsidRDefault="001F698A">
            <w:pPr>
              <w:jc w:val="center"/>
              <w:rPr>
                <w:rFonts w:asciiTheme="minorHAnsi" w:hAnsiTheme="minorHAnsi"/>
                <w:sz w:val="10"/>
                <w:szCs w:val="10"/>
              </w:rPr>
            </w:pPr>
            <w:r w:rsidRPr="00E536D0">
              <w:rPr>
                <w:rFonts w:asciiTheme="minorHAnsi" w:hAnsiTheme="minorHAnsi"/>
                <w:sz w:val="10"/>
                <w:szCs w:val="10"/>
              </w:rPr>
              <w:t>(313)</w:t>
            </w:r>
          </w:p>
        </w:tc>
        <w:tc>
          <w:tcPr>
            <w:tcW w:w="437" w:type="dxa"/>
            <w:vAlign w:val="center"/>
          </w:tcPr>
          <w:p w14:paraId="47DEA021" w14:textId="5BF223AA" w:rsidR="001F698A" w:rsidRPr="00E536D0" w:rsidRDefault="001F698A">
            <w:pPr>
              <w:jc w:val="center"/>
              <w:rPr>
                <w:rFonts w:asciiTheme="minorHAnsi" w:hAnsiTheme="minorHAnsi"/>
                <w:sz w:val="10"/>
                <w:szCs w:val="10"/>
              </w:rPr>
            </w:pPr>
            <w:r w:rsidRPr="00E536D0">
              <w:rPr>
                <w:rFonts w:asciiTheme="minorHAnsi" w:hAnsiTheme="minorHAnsi"/>
                <w:sz w:val="10"/>
                <w:szCs w:val="10"/>
              </w:rPr>
              <w:t>(359)</w:t>
            </w:r>
          </w:p>
        </w:tc>
        <w:tc>
          <w:tcPr>
            <w:tcW w:w="438" w:type="dxa"/>
            <w:vAlign w:val="center"/>
          </w:tcPr>
          <w:p w14:paraId="42B1ED7A" w14:textId="734F2558" w:rsidR="001F698A" w:rsidRPr="00E536D0" w:rsidRDefault="001F698A">
            <w:pPr>
              <w:jc w:val="center"/>
              <w:rPr>
                <w:rFonts w:asciiTheme="minorHAnsi" w:hAnsiTheme="minorHAnsi"/>
                <w:sz w:val="10"/>
                <w:szCs w:val="10"/>
              </w:rPr>
            </w:pPr>
            <w:r w:rsidRPr="00E536D0">
              <w:rPr>
                <w:rFonts w:asciiTheme="minorHAnsi" w:hAnsiTheme="minorHAnsi"/>
                <w:sz w:val="10"/>
                <w:szCs w:val="10"/>
              </w:rPr>
              <w:t>(330)</w:t>
            </w:r>
          </w:p>
        </w:tc>
        <w:tc>
          <w:tcPr>
            <w:tcW w:w="438" w:type="dxa"/>
            <w:vAlign w:val="center"/>
          </w:tcPr>
          <w:p w14:paraId="3EF032D8" w14:textId="3E589316" w:rsidR="001F698A" w:rsidRPr="00E536D0" w:rsidRDefault="001F698A">
            <w:pPr>
              <w:jc w:val="center"/>
              <w:rPr>
                <w:rFonts w:asciiTheme="minorHAnsi" w:hAnsiTheme="minorHAnsi"/>
                <w:sz w:val="10"/>
                <w:szCs w:val="10"/>
              </w:rPr>
            </w:pPr>
            <w:r w:rsidRPr="00E536D0">
              <w:rPr>
                <w:rFonts w:asciiTheme="minorHAnsi" w:hAnsiTheme="minorHAnsi"/>
                <w:sz w:val="10"/>
                <w:szCs w:val="10"/>
              </w:rPr>
              <w:t>(269)</w:t>
            </w:r>
          </w:p>
        </w:tc>
        <w:tc>
          <w:tcPr>
            <w:tcW w:w="438" w:type="dxa"/>
            <w:vAlign w:val="center"/>
          </w:tcPr>
          <w:p w14:paraId="1FDB53ED" w14:textId="27994FE2" w:rsidR="001F698A" w:rsidRPr="00E536D0" w:rsidRDefault="001F698A">
            <w:pPr>
              <w:jc w:val="center"/>
              <w:rPr>
                <w:rFonts w:asciiTheme="minorHAnsi" w:hAnsiTheme="minorHAnsi"/>
                <w:sz w:val="10"/>
                <w:szCs w:val="10"/>
              </w:rPr>
            </w:pPr>
            <w:r w:rsidRPr="00E536D0">
              <w:rPr>
                <w:rFonts w:asciiTheme="minorHAnsi" w:hAnsiTheme="minorHAnsi"/>
                <w:sz w:val="10"/>
                <w:szCs w:val="10"/>
              </w:rPr>
              <w:t>(215)</w:t>
            </w:r>
          </w:p>
        </w:tc>
        <w:tc>
          <w:tcPr>
            <w:tcW w:w="438" w:type="dxa"/>
            <w:vAlign w:val="center"/>
          </w:tcPr>
          <w:p w14:paraId="15A6A42F" w14:textId="3F9A4B19" w:rsidR="001F698A" w:rsidRPr="00E536D0" w:rsidRDefault="001F698A">
            <w:pPr>
              <w:jc w:val="center"/>
              <w:rPr>
                <w:rFonts w:asciiTheme="minorHAnsi" w:hAnsiTheme="minorHAnsi"/>
                <w:sz w:val="10"/>
                <w:szCs w:val="10"/>
              </w:rPr>
            </w:pPr>
            <w:r w:rsidRPr="00E536D0">
              <w:rPr>
                <w:rFonts w:asciiTheme="minorHAnsi" w:hAnsiTheme="minorHAnsi"/>
                <w:sz w:val="10"/>
                <w:szCs w:val="10"/>
              </w:rPr>
              <w:t>(151)</w:t>
            </w:r>
          </w:p>
        </w:tc>
        <w:tc>
          <w:tcPr>
            <w:tcW w:w="438" w:type="dxa"/>
            <w:vAlign w:val="center"/>
          </w:tcPr>
          <w:p w14:paraId="6125D733" w14:textId="1D3FC830" w:rsidR="001F698A" w:rsidRPr="00E536D0" w:rsidRDefault="001F698A">
            <w:pPr>
              <w:jc w:val="center"/>
              <w:rPr>
                <w:rFonts w:asciiTheme="minorHAnsi" w:hAnsiTheme="minorHAnsi"/>
                <w:sz w:val="10"/>
                <w:szCs w:val="10"/>
              </w:rPr>
            </w:pPr>
            <w:r w:rsidRPr="00E536D0">
              <w:rPr>
                <w:rFonts w:asciiTheme="minorHAnsi" w:hAnsiTheme="minorHAnsi"/>
                <w:sz w:val="10"/>
                <w:szCs w:val="10"/>
              </w:rPr>
              <w:t>(78)</w:t>
            </w:r>
          </w:p>
        </w:tc>
        <w:tc>
          <w:tcPr>
            <w:tcW w:w="438" w:type="dxa"/>
            <w:vAlign w:val="center"/>
          </w:tcPr>
          <w:p w14:paraId="497C50EA" w14:textId="32EFA591" w:rsidR="001F698A" w:rsidRPr="00E536D0" w:rsidRDefault="001F698A">
            <w:pPr>
              <w:jc w:val="center"/>
              <w:rPr>
                <w:rFonts w:asciiTheme="minorHAnsi" w:hAnsiTheme="minorHAnsi"/>
                <w:sz w:val="10"/>
                <w:szCs w:val="10"/>
              </w:rPr>
            </w:pPr>
            <w:r w:rsidRPr="00E536D0">
              <w:rPr>
                <w:rFonts w:asciiTheme="minorHAnsi" w:hAnsiTheme="minorHAnsi"/>
                <w:sz w:val="10"/>
                <w:szCs w:val="10"/>
              </w:rPr>
              <w:t>(30)</w:t>
            </w:r>
          </w:p>
        </w:tc>
        <w:tc>
          <w:tcPr>
            <w:tcW w:w="438" w:type="dxa"/>
            <w:vAlign w:val="center"/>
          </w:tcPr>
          <w:p w14:paraId="2989D77F" w14:textId="2EAF7422" w:rsidR="001F698A" w:rsidRPr="00E536D0" w:rsidRDefault="001F698A">
            <w:pPr>
              <w:jc w:val="center"/>
              <w:rPr>
                <w:rFonts w:asciiTheme="minorHAnsi" w:hAnsiTheme="minorHAnsi"/>
                <w:sz w:val="10"/>
                <w:szCs w:val="10"/>
              </w:rPr>
            </w:pPr>
            <w:r w:rsidRPr="00E536D0">
              <w:rPr>
                <w:rFonts w:asciiTheme="minorHAnsi" w:hAnsiTheme="minorHAnsi"/>
                <w:sz w:val="10"/>
                <w:szCs w:val="10"/>
              </w:rPr>
              <w:t>(0)</w:t>
            </w:r>
          </w:p>
        </w:tc>
      </w:tr>
      <w:tr w:rsidR="00B65E27" w:rsidRPr="006A027F" w14:paraId="7FD4DFA2" w14:textId="281CF808" w:rsidTr="00E536D0">
        <w:trPr>
          <w:trHeight w:val="136"/>
          <w:jc w:val="center"/>
        </w:trPr>
        <w:tc>
          <w:tcPr>
            <w:tcW w:w="963" w:type="dxa"/>
            <w:vAlign w:val="center"/>
          </w:tcPr>
          <w:p w14:paraId="7FCAA4E4" w14:textId="77777777" w:rsidR="001F698A" w:rsidRPr="00E1185B" w:rsidRDefault="001F698A" w:rsidP="00E536D0">
            <w:pPr>
              <w:rPr>
                <w:rFonts w:asciiTheme="minorHAnsi" w:hAnsiTheme="minorHAnsi"/>
                <w:i/>
                <w:sz w:val="12"/>
                <w:szCs w:val="10"/>
              </w:rPr>
            </w:pPr>
            <w:r w:rsidRPr="00E1185B">
              <w:rPr>
                <w:rFonts w:asciiTheme="minorHAnsi" w:hAnsiTheme="minorHAnsi"/>
                <w:i/>
                <w:sz w:val="12"/>
                <w:szCs w:val="10"/>
              </w:rPr>
              <w:t>Stage T3</w:t>
            </w:r>
          </w:p>
        </w:tc>
        <w:tc>
          <w:tcPr>
            <w:tcW w:w="828" w:type="dxa"/>
            <w:vAlign w:val="center"/>
          </w:tcPr>
          <w:p w14:paraId="10A6FF7E" w14:textId="34ACCEAC" w:rsidR="001F698A" w:rsidRPr="00E536D0" w:rsidRDefault="001B1C9E">
            <w:pPr>
              <w:jc w:val="center"/>
              <w:rPr>
                <w:rFonts w:asciiTheme="minorHAnsi" w:hAnsiTheme="minorHAnsi"/>
                <w:sz w:val="10"/>
                <w:szCs w:val="10"/>
              </w:rPr>
            </w:pPr>
            <w:r w:rsidRPr="00E536D0">
              <w:rPr>
                <w:rFonts w:asciiTheme="minorHAnsi" w:hAnsiTheme="minorHAnsi"/>
                <w:sz w:val="10"/>
                <w:szCs w:val="10"/>
              </w:rPr>
              <w:t>5.45 (1.21, 8.57)</w:t>
            </w:r>
          </w:p>
        </w:tc>
        <w:tc>
          <w:tcPr>
            <w:tcW w:w="437" w:type="dxa"/>
            <w:vAlign w:val="center"/>
          </w:tcPr>
          <w:p w14:paraId="1C24B837" w14:textId="670F7F0B" w:rsidR="001F698A" w:rsidRPr="00E536D0" w:rsidRDefault="001F698A">
            <w:pPr>
              <w:jc w:val="center"/>
              <w:rPr>
                <w:rFonts w:asciiTheme="minorHAnsi" w:hAnsiTheme="minorHAnsi"/>
                <w:sz w:val="10"/>
                <w:szCs w:val="10"/>
              </w:rPr>
            </w:pPr>
            <w:r w:rsidRPr="00E536D0">
              <w:rPr>
                <w:rFonts w:asciiTheme="minorHAnsi" w:hAnsiTheme="minorHAnsi"/>
                <w:sz w:val="10"/>
                <w:szCs w:val="10"/>
              </w:rPr>
              <w:t>(303)</w:t>
            </w:r>
          </w:p>
        </w:tc>
        <w:tc>
          <w:tcPr>
            <w:tcW w:w="438" w:type="dxa"/>
            <w:vAlign w:val="center"/>
          </w:tcPr>
          <w:p w14:paraId="47BBD359" w14:textId="5889B0D8" w:rsidR="001F698A" w:rsidRPr="00E536D0" w:rsidRDefault="001F698A">
            <w:pPr>
              <w:jc w:val="center"/>
              <w:rPr>
                <w:rFonts w:asciiTheme="minorHAnsi" w:hAnsiTheme="minorHAnsi"/>
                <w:sz w:val="10"/>
                <w:szCs w:val="10"/>
              </w:rPr>
            </w:pPr>
            <w:r w:rsidRPr="00E536D0">
              <w:rPr>
                <w:rFonts w:asciiTheme="minorHAnsi" w:hAnsiTheme="minorHAnsi"/>
                <w:sz w:val="10"/>
                <w:szCs w:val="10"/>
              </w:rPr>
              <w:t>(97)</w:t>
            </w:r>
          </w:p>
        </w:tc>
        <w:tc>
          <w:tcPr>
            <w:tcW w:w="438" w:type="dxa"/>
            <w:vAlign w:val="center"/>
          </w:tcPr>
          <w:p w14:paraId="0BA7CE1C" w14:textId="3552453B" w:rsidR="001F698A" w:rsidRPr="00E536D0" w:rsidRDefault="001F698A">
            <w:pPr>
              <w:jc w:val="center"/>
              <w:rPr>
                <w:rFonts w:asciiTheme="minorHAnsi" w:hAnsiTheme="minorHAnsi"/>
                <w:sz w:val="10"/>
                <w:szCs w:val="10"/>
              </w:rPr>
            </w:pPr>
            <w:r w:rsidRPr="00E536D0">
              <w:rPr>
                <w:rFonts w:asciiTheme="minorHAnsi" w:hAnsiTheme="minorHAnsi"/>
                <w:sz w:val="10"/>
                <w:szCs w:val="10"/>
              </w:rPr>
              <w:t>(56)</w:t>
            </w:r>
          </w:p>
        </w:tc>
        <w:tc>
          <w:tcPr>
            <w:tcW w:w="438" w:type="dxa"/>
            <w:vAlign w:val="center"/>
          </w:tcPr>
          <w:p w14:paraId="3F9AB44E" w14:textId="3036BE74" w:rsidR="001F698A" w:rsidRPr="00E536D0" w:rsidRDefault="001F698A">
            <w:pPr>
              <w:jc w:val="center"/>
              <w:rPr>
                <w:rFonts w:asciiTheme="minorHAnsi" w:hAnsiTheme="minorHAnsi"/>
                <w:sz w:val="10"/>
                <w:szCs w:val="10"/>
              </w:rPr>
            </w:pPr>
            <w:r w:rsidRPr="00E536D0">
              <w:rPr>
                <w:rFonts w:asciiTheme="minorHAnsi" w:hAnsiTheme="minorHAnsi"/>
                <w:sz w:val="10"/>
                <w:szCs w:val="10"/>
              </w:rPr>
              <w:t>(76)</w:t>
            </w:r>
          </w:p>
        </w:tc>
        <w:tc>
          <w:tcPr>
            <w:tcW w:w="438" w:type="dxa"/>
            <w:vAlign w:val="center"/>
          </w:tcPr>
          <w:p w14:paraId="2D03EDA7" w14:textId="3F352FB3" w:rsidR="001F698A" w:rsidRPr="00E536D0" w:rsidRDefault="001F698A">
            <w:pPr>
              <w:jc w:val="center"/>
              <w:rPr>
                <w:rFonts w:asciiTheme="minorHAnsi" w:hAnsiTheme="minorHAnsi"/>
                <w:sz w:val="10"/>
                <w:szCs w:val="10"/>
              </w:rPr>
            </w:pPr>
            <w:r w:rsidRPr="00E536D0">
              <w:rPr>
                <w:rFonts w:asciiTheme="minorHAnsi" w:hAnsiTheme="minorHAnsi"/>
                <w:sz w:val="10"/>
                <w:szCs w:val="10"/>
              </w:rPr>
              <w:t>(85)</w:t>
            </w:r>
          </w:p>
        </w:tc>
        <w:tc>
          <w:tcPr>
            <w:tcW w:w="438" w:type="dxa"/>
            <w:vAlign w:val="center"/>
          </w:tcPr>
          <w:p w14:paraId="0AC0E6EE" w14:textId="7673AB68" w:rsidR="001F698A" w:rsidRPr="00E536D0" w:rsidRDefault="001F698A">
            <w:pPr>
              <w:jc w:val="center"/>
              <w:rPr>
                <w:rFonts w:asciiTheme="minorHAnsi" w:hAnsiTheme="minorHAnsi"/>
                <w:sz w:val="10"/>
                <w:szCs w:val="10"/>
              </w:rPr>
            </w:pPr>
            <w:r w:rsidRPr="00E536D0">
              <w:rPr>
                <w:rFonts w:asciiTheme="minorHAnsi" w:hAnsiTheme="minorHAnsi"/>
                <w:sz w:val="10"/>
                <w:szCs w:val="10"/>
              </w:rPr>
              <w:t>(97)</w:t>
            </w:r>
          </w:p>
        </w:tc>
        <w:tc>
          <w:tcPr>
            <w:tcW w:w="438" w:type="dxa"/>
            <w:vAlign w:val="center"/>
          </w:tcPr>
          <w:p w14:paraId="2567E1F9" w14:textId="4E83BCA0" w:rsidR="001F698A" w:rsidRPr="00E536D0" w:rsidRDefault="001F698A">
            <w:pPr>
              <w:jc w:val="center"/>
              <w:rPr>
                <w:rFonts w:asciiTheme="minorHAnsi" w:hAnsiTheme="minorHAnsi"/>
                <w:sz w:val="10"/>
                <w:szCs w:val="10"/>
              </w:rPr>
            </w:pPr>
            <w:r w:rsidRPr="00E536D0">
              <w:rPr>
                <w:rFonts w:asciiTheme="minorHAnsi" w:hAnsiTheme="minorHAnsi"/>
                <w:sz w:val="10"/>
                <w:szCs w:val="10"/>
              </w:rPr>
              <w:t>(81)</w:t>
            </w:r>
          </w:p>
        </w:tc>
        <w:tc>
          <w:tcPr>
            <w:tcW w:w="437" w:type="dxa"/>
            <w:vAlign w:val="center"/>
          </w:tcPr>
          <w:p w14:paraId="1D54D910" w14:textId="2EE82C1B" w:rsidR="001F698A" w:rsidRPr="00E536D0" w:rsidRDefault="001F698A">
            <w:pPr>
              <w:jc w:val="center"/>
              <w:rPr>
                <w:rFonts w:asciiTheme="minorHAnsi" w:hAnsiTheme="minorHAnsi"/>
                <w:sz w:val="10"/>
                <w:szCs w:val="10"/>
              </w:rPr>
            </w:pPr>
            <w:r w:rsidRPr="00E536D0">
              <w:rPr>
                <w:rFonts w:asciiTheme="minorHAnsi" w:hAnsiTheme="minorHAnsi"/>
                <w:sz w:val="10"/>
                <w:szCs w:val="10"/>
              </w:rPr>
              <w:t>(135)</w:t>
            </w:r>
          </w:p>
        </w:tc>
        <w:tc>
          <w:tcPr>
            <w:tcW w:w="438" w:type="dxa"/>
            <w:vAlign w:val="center"/>
          </w:tcPr>
          <w:p w14:paraId="5B17F8DA" w14:textId="1BF0C374" w:rsidR="001F698A" w:rsidRPr="00E536D0" w:rsidRDefault="001F698A">
            <w:pPr>
              <w:jc w:val="center"/>
              <w:rPr>
                <w:rFonts w:asciiTheme="minorHAnsi" w:hAnsiTheme="minorHAnsi"/>
                <w:sz w:val="10"/>
                <w:szCs w:val="10"/>
              </w:rPr>
            </w:pPr>
            <w:r w:rsidRPr="00E536D0">
              <w:rPr>
                <w:rFonts w:asciiTheme="minorHAnsi" w:hAnsiTheme="minorHAnsi"/>
                <w:sz w:val="10"/>
                <w:szCs w:val="10"/>
              </w:rPr>
              <w:t>(105)</w:t>
            </w:r>
          </w:p>
        </w:tc>
        <w:tc>
          <w:tcPr>
            <w:tcW w:w="438" w:type="dxa"/>
            <w:vAlign w:val="center"/>
          </w:tcPr>
          <w:p w14:paraId="41B2AC52" w14:textId="7E870317" w:rsidR="001F698A" w:rsidRPr="00E536D0" w:rsidRDefault="001F698A">
            <w:pPr>
              <w:jc w:val="center"/>
              <w:rPr>
                <w:rFonts w:asciiTheme="minorHAnsi" w:hAnsiTheme="minorHAnsi"/>
                <w:sz w:val="10"/>
                <w:szCs w:val="10"/>
              </w:rPr>
            </w:pPr>
            <w:r w:rsidRPr="00E536D0">
              <w:rPr>
                <w:rFonts w:asciiTheme="minorHAnsi" w:hAnsiTheme="minorHAnsi"/>
                <w:sz w:val="10"/>
                <w:szCs w:val="10"/>
              </w:rPr>
              <w:t>(117)</w:t>
            </w:r>
          </w:p>
        </w:tc>
        <w:tc>
          <w:tcPr>
            <w:tcW w:w="438" w:type="dxa"/>
            <w:vAlign w:val="center"/>
          </w:tcPr>
          <w:p w14:paraId="7E89998E" w14:textId="5A382E4D" w:rsidR="001F698A" w:rsidRPr="00E536D0" w:rsidRDefault="001F698A">
            <w:pPr>
              <w:jc w:val="center"/>
              <w:rPr>
                <w:rFonts w:asciiTheme="minorHAnsi" w:hAnsiTheme="minorHAnsi"/>
                <w:sz w:val="10"/>
                <w:szCs w:val="10"/>
              </w:rPr>
            </w:pPr>
            <w:r w:rsidRPr="00E536D0">
              <w:rPr>
                <w:rFonts w:asciiTheme="minorHAnsi" w:hAnsiTheme="minorHAnsi"/>
                <w:sz w:val="10"/>
                <w:szCs w:val="10"/>
              </w:rPr>
              <w:t>(85)</w:t>
            </w:r>
          </w:p>
        </w:tc>
        <w:tc>
          <w:tcPr>
            <w:tcW w:w="438" w:type="dxa"/>
            <w:vAlign w:val="center"/>
          </w:tcPr>
          <w:p w14:paraId="466EEEBA" w14:textId="38552713" w:rsidR="001F698A" w:rsidRPr="00E536D0" w:rsidRDefault="001F698A">
            <w:pPr>
              <w:jc w:val="center"/>
              <w:rPr>
                <w:rFonts w:asciiTheme="minorHAnsi" w:hAnsiTheme="minorHAnsi"/>
                <w:sz w:val="10"/>
                <w:szCs w:val="10"/>
              </w:rPr>
            </w:pPr>
            <w:r w:rsidRPr="00E536D0">
              <w:rPr>
                <w:rFonts w:asciiTheme="minorHAnsi" w:hAnsiTheme="minorHAnsi"/>
                <w:sz w:val="10"/>
                <w:szCs w:val="10"/>
              </w:rPr>
              <w:t>(50)</w:t>
            </w:r>
          </w:p>
        </w:tc>
        <w:tc>
          <w:tcPr>
            <w:tcW w:w="438" w:type="dxa"/>
            <w:vAlign w:val="center"/>
          </w:tcPr>
          <w:p w14:paraId="1DF622B3" w14:textId="35C8DB58" w:rsidR="001F698A" w:rsidRPr="00E536D0" w:rsidRDefault="001F698A">
            <w:pPr>
              <w:jc w:val="center"/>
              <w:rPr>
                <w:rFonts w:asciiTheme="minorHAnsi" w:hAnsiTheme="minorHAnsi"/>
                <w:sz w:val="10"/>
                <w:szCs w:val="10"/>
              </w:rPr>
            </w:pPr>
            <w:r w:rsidRPr="00E536D0">
              <w:rPr>
                <w:rFonts w:asciiTheme="minorHAnsi" w:hAnsiTheme="minorHAnsi"/>
                <w:sz w:val="10"/>
                <w:szCs w:val="10"/>
              </w:rPr>
              <w:t>(37)</w:t>
            </w:r>
          </w:p>
        </w:tc>
        <w:tc>
          <w:tcPr>
            <w:tcW w:w="438" w:type="dxa"/>
            <w:vAlign w:val="center"/>
          </w:tcPr>
          <w:p w14:paraId="426C4376" w14:textId="759397D5" w:rsidR="001F698A" w:rsidRPr="00E536D0" w:rsidRDefault="001F698A">
            <w:pPr>
              <w:jc w:val="center"/>
              <w:rPr>
                <w:rFonts w:asciiTheme="minorHAnsi" w:hAnsiTheme="minorHAnsi"/>
                <w:sz w:val="10"/>
                <w:szCs w:val="10"/>
              </w:rPr>
            </w:pPr>
            <w:r w:rsidRPr="00E536D0">
              <w:rPr>
                <w:rFonts w:asciiTheme="minorHAnsi" w:hAnsiTheme="minorHAnsi"/>
                <w:sz w:val="10"/>
                <w:szCs w:val="10"/>
              </w:rPr>
              <w:t>(5)</w:t>
            </w:r>
          </w:p>
        </w:tc>
        <w:tc>
          <w:tcPr>
            <w:tcW w:w="438" w:type="dxa"/>
            <w:vAlign w:val="center"/>
          </w:tcPr>
          <w:p w14:paraId="7A641D06" w14:textId="3A34B08E" w:rsidR="001F698A" w:rsidRPr="00E536D0" w:rsidRDefault="001F698A">
            <w:pPr>
              <w:jc w:val="center"/>
              <w:rPr>
                <w:rFonts w:asciiTheme="minorHAnsi" w:hAnsiTheme="minorHAnsi"/>
                <w:sz w:val="10"/>
                <w:szCs w:val="10"/>
              </w:rPr>
            </w:pPr>
            <w:r w:rsidRPr="00E536D0">
              <w:rPr>
                <w:rFonts w:asciiTheme="minorHAnsi" w:hAnsiTheme="minorHAnsi"/>
                <w:sz w:val="10"/>
                <w:szCs w:val="10"/>
              </w:rPr>
              <w:t>(1)</w:t>
            </w:r>
          </w:p>
        </w:tc>
      </w:tr>
      <w:tr w:rsidR="00B65E27" w:rsidRPr="006A027F" w14:paraId="28BAC805" w14:textId="6DBA7260" w:rsidTr="00E536D0">
        <w:trPr>
          <w:trHeight w:val="136"/>
          <w:jc w:val="center"/>
        </w:trPr>
        <w:tc>
          <w:tcPr>
            <w:tcW w:w="963" w:type="dxa"/>
            <w:tcBorders>
              <w:bottom w:val="single" w:sz="4" w:space="0" w:color="auto"/>
            </w:tcBorders>
            <w:vAlign w:val="center"/>
          </w:tcPr>
          <w:p w14:paraId="24943E38" w14:textId="5FA2BC06" w:rsidR="001F698A" w:rsidRPr="00E536D0" w:rsidRDefault="001F698A" w:rsidP="00E536D0">
            <w:pPr>
              <w:rPr>
                <w:rFonts w:asciiTheme="minorHAnsi" w:hAnsiTheme="minorHAnsi"/>
                <w:i/>
                <w:sz w:val="12"/>
                <w:szCs w:val="10"/>
              </w:rPr>
            </w:pPr>
            <w:r w:rsidRPr="00E1185B">
              <w:rPr>
                <w:rFonts w:asciiTheme="minorHAnsi" w:hAnsiTheme="minorHAnsi"/>
                <w:i/>
                <w:sz w:val="12"/>
                <w:szCs w:val="10"/>
              </w:rPr>
              <w:t>Stage T4/N1/</w:t>
            </w:r>
            <w:r w:rsidR="00B818F4" w:rsidRPr="00E536D0">
              <w:rPr>
                <w:rFonts w:asciiTheme="minorHAnsi" w:hAnsiTheme="minorHAnsi"/>
                <w:i/>
                <w:sz w:val="12"/>
                <w:szCs w:val="10"/>
              </w:rPr>
              <w:t>M1</w:t>
            </w:r>
            <w:r w:rsidR="00B818F4" w:rsidRPr="00E536D0">
              <w:rPr>
                <w:rFonts w:asciiTheme="minorHAnsi" w:hAnsiTheme="minorHAnsi"/>
                <w:i/>
                <w:sz w:val="12"/>
                <w:szCs w:val="10"/>
                <w:vertAlign w:val="superscript"/>
              </w:rPr>
              <w:t>a</w:t>
            </w:r>
          </w:p>
        </w:tc>
        <w:tc>
          <w:tcPr>
            <w:tcW w:w="828" w:type="dxa"/>
            <w:tcBorders>
              <w:bottom w:val="single" w:sz="4" w:space="0" w:color="auto"/>
            </w:tcBorders>
            <w:vAlign w:val="center"/>
          </w:tcPr>
          <w:p w14:paraId="458FEF98" w14:textId="64816144" w:rsidR="001F698A" w:rsidRPr="00F16E79" w:rsidRDefault="001B1C9E">
            <w:pPr>
              <w:jc w:val="center"/>
              <w:rPr>
                <w:rFonts w:asciiTheme="minorHAnsi" w:hAnsiTheme="minorHAnsi"/>
                <w:sz w:val="10"/>
                <w:szCs w:val="10"/>
              </w:rPr>
            </w:pPr>
            <w:r w:rsidRPr="00F16E79">
              <w:rPr>
                <w:rFonts w:asciiTheme="minorHAnsi" w:hAnsiTheme="minorHAnsi"/>
                <w:sz w:val="10"/>
                <w:szCs w:val="10"/>
              </w:rPr>
              <w:t>6.85 (4.08, 9.00)</w:t>
            </w:r>
          </w:p>
        </w:tc>
        <w:tc>
          <w:tcPr>
            <w:tcW w:w="437" w:type="dxa"/>
            <w:tcBorders>
              <w:bottom w:val="single" w:sz="4" w:space="0" w:color="auto"/>
            </w:tcBorders>
            <w:vAlign w:val="center"/>
          </w:tcPr>
          <w:p w14:paraId="6623A144" w14:textId="1C8E9446" w:rsidR="001F698A" w:rsidRPr="00F16E79" w:rsidRDefault="001F698A">
            <w:pPr>
              <w:jc w:val="center"/>
              <w:rPr>
                <w:rFonts w:asciiTheme="minorHAnsi" w:hAnsiTheme="minorHAnsi"/>
                <w:sz w:val="10"/>
                <w:szCs w:val="10"/>
              </w:rPr>
            </w:pPr>
            <w:r w:rsidRPr="00F16E79">
              <w:rPr>
                <w:rFonts w:asciiTheme="minorHAnsi" w:hAnsiTheme="minorHAnsi"/>
                <w:sz w:val="10"/>
                <w:szCs w:val="10"/>
              </w:rPr>
              <w:t>(93)</w:t>
            </w:r>
          </w:p>
        </w:tc>
        <w:tc>
          <w:tcPr>
            <w:tcW w:w="438" w:type="dxa"/>
            <w:tcBorders>
              <w:bottom w:val="single" w:sz="4" w:space="0" w:color="auto"/>
            </w:tcBorders>
            <w:vAlign w:val="center"/>
          </w:tcPr>
          <w:p w14:paraId="7FEE8D02" w14:textId="24DB1248" w:rsidR="001F698A" w:rsidRPr="00F16E79" w:rsidRDefault="001F698A">
            <w:pPr>
              <w:jc w:val="center"/>
              <w:rPr>
                <w:rFonts w:asciiTheme="minorHAnsi" w:hAnsiTheme="minorHAnsi"/>
                <w:sz w:val="10"/>
                <w:szCs w:val="10"/>
              </w:rPr>
            </w:pPr>
            <w:r w:rsidRPr="00F16E79">
              <w:rPr>
                <w:rFonts w:asciiTheme="minorHAnsi" w:hAnsiTheme="minorHAnsi"/>
                <w:sz w:val="10"/>
                <w:szCs w:val="10"/>
              </w:rPr>
              <w:t>(39)</w:t>
            </w:r>
          </w:p>
        </w:tc>
        <w:tc>
          <w:tcPr>
            <w:tcW w:w="438" w:type="dxa"/>
            <w:tcBorders>
              <w:bottom w:val="single" w:sz="4" w:space="0" w:color="auto"/>
            </w:tcBorders>
            <w:vAlign w:val="center"/>
          </w:tcPr>
          <w:p w14:paraId="7DA487B9" w14:textId="03590743" w:rsidR="001F698A" w:rsidRPr="00F16E79" w:rsidRDefault="001F698A">
            <w:pPr>
              <w:jc w:val="center"/>
              <w:rPr>
                <w:rFonts w:asciiTheme="minorHAnsi" w:hAnsiTheme="minorHAnsi"/>
                <w:sz w:val="10"/>
                <w:szCs w:val="10"/>
              </w:rPr>
            </w:pPr>
            <w:r w:rsidRPr="00F16E79">
              <w:rPr>
                <w:rFonts w:asciiTheme="minorHAnsi" w:hAnsiTheme="minorHAnsi"/>
                <w:sz w:val="10"/>
                <w:szCs w:val="10"/>
              </w:rPr>
              <w:t>(46)</w:t>
            </w:r>
          </w:p>
        </w:tc>
        <w:tc>
          <w:tcPr>
            <w:tcW w:w="438" w:type="dxa"/>
            <w:tcBorders>
              <w:bottom w:val="single" w:sz="4" w:space="0" w:color="auto"/>
            </w:tcBorders>
            <w:vAlign w:val="center"/>
          </w:tcPr>
          <w:p w14:paraId="2BF7CA1B" w14:textId="0978442C" w:rsidR="001F698A" w:rsidRPr="00F16E79" w:rsidRDefault="001F698A">
            <w:pPr>
              <w:jc w:val="center"/>
              <w:rPr>
                <w:rFonts w:asciiTheme="minorHAnsi" w:hAnsiTheme="minorHAnsi"/>
                <w:sz w:val="10"/>
                <w:szCs w:val="10"/>
              </w:rPr>
            </w:pPr>
            <w:r w:rsidRPr="00F16E79">
              <w:rPr>
                <w:rFonts w:asciiTheme="minorHAnsi" w:hAnsiTheme="minorHAnsi"/>
                <w:sz w:val="10"/>
                <w:szCs w:val="10"/>
              </w:rPr>
              <w:t>(51)</w:t>
            </w:r>
          </w:p>
        </w:tc>
        <w:tc>
          <w:tcPr>
            <w:tcW w:w="438" w:type="dxa"/>
            <w:tcBorders>
              <w:bottom w:val="single" w:sz="4" w:space="0" w:color="auto"/>
            </w:tcBorders>
            <w:vAlign w:val="center"/>
          </w:tcPr>
          <w:p w14:paraId="5C113810" w14:textId="65DC139D" w:rsidR="001F698A" w:rsidRPr="00F16E79" w:rsidRDefault="001F698A">
            <w:pPr>
              <w:jc w:val="center"/>
              <w:rPr>
                <w:rFonts w:asciiTheme="minorHAnsi" w:hAnsiTheme="minorHAnsi"/>
                <w:sz w:val="10"/>
                <w:szCs w:val="10"/>
              </w:rPr>
            </w:pPr>
            <w:r w:rsidRPr="00F16E79">
              <w:rPr>
                <w:rFonts w:asciiTheme="minorHAnsi" w:hAnsiTheme="minorHAnsi"/>
                <w:sz w:val="10"/>
                <w:szCs w:val="10"/>
              </w:rPr>
              <w:t>(71)</w:t>
            </w:r>
          </w:p>
        </w:tc>
        <w:tc>
          <w:tcPr>
            <w:tcW w:w="438" w:type="dxa"/>
            <w:tcBorders>
              <w:bottom w:val="single" w:sz="4" w:space="0" w:color="auto"/>
            </w:tcBorders>
            <w:vAlign w:val="center"/>
          </w:tcPr>
          <w:p w14:paraId="1BA097E1" w14:textId="46E960C0" w:rsidR="001F698A" w:rsidRPr="00F16E79" w:rsidRDefault="001F698A">
            <w:pPr>
              <w:jc w:val="center"/>
              <w:rPr>
                <w:rFonts w:asciiTheme="minorHAnsi" w:hAnsiTheme="minorHAnsi"/>
                <w:sz w:val="10"/>
                <w:szCs w:val="10"/>
              </w:rPr>
            </w:pPr>
            <w:r w:rsidRPr="00F16E79">
              <w:rPr>
                <w:rFonts w:asciiTheme="minorHAnsi" w:hAnsiTheme="minorHAnsi"/>
                <w:sz w:val="10"/>
                <w:szCs w:val="10"/>
              </w:rPr>
              <w:t>(82)</w:t>
            </w:r>
          </w:p>
        </w:tc>
        <w:tc>
          <w:tcPr>
            <w:tcW w:w="438" w:type="dxa"/>
            <w:tcBorders>
              <w:bottom w:val="single" w:sz="4" w:space="0" w:color="auto"/>
            </w:tcBorders>
            <w:vAlign w:val="center"/>
          </w:tcPr>
          <w:p w14:paraId="7AEF52F3" w14:textId="0231831D" w:rsidR="001F698A" w:rsidRPr="00F16E79" w:rsidRDefault="001F698A">
            <w:pPr>
              <w:jc w:val="center"/>
              <w:rPr>
                <w:rFonts w:asciiTheme="minorHAnsi" w:hAnsiTheme="minorHAnsi"/>
                <w:sz w:val="10"/>
                <w:szCs w:val="10"/>
              </w:rPr>
            </w:pPr>
            <w:r w:rsidRPr="00F16E79">
              <w:rPr>
                <w:rFonts w:asciiTheme="minorHAnsi" w:hAnsiTheme="minorHAnsi"/>
                <w:sz w:val="10"/>
                <w:szCs w:val="10"/>
              </w:rPr>
              <w:t>(100)</w:t>
            </w:r>
          </w:p>
        </w:tc>
        <w:tc>
          <w:tcPr>
            <w:tcW w:w="437" w:type="dxa"/>
            <w:tcBorders>
              <w:bottom w:val="single" w:sz="4" w:space="0" w:color="auto"/>
            </w:tcBorders>
            <w:vAlign w:val="center"/>
          </w:tcPr>
          <w:p w14:paraId="4A4E27AB" w14:textId="407FAF73" w:rsidR="001F698A" w:rsidRPr="00F16E79" w:rsidRDefault="001F698A">
            <w:pPr>
              <w:jc w:val="center"/>
              <w:rPr>
                <w:rFonts w:asciiTheme="minorHAnsi" w:hAnsiTheme="minorHAnsi"/>
                <w:sz w:val="10"/>
                <w:szCs w:val="10"/>
              </w:rPr>
            </w:pPr>
            <w:r w:rsidRPr="00F16E79">
              <w:rPr>
                <w:rFonts w:asciiTheme="minorHAnsi" w:hAnsiTheme="minorHAnsi"/>
                <w:sz w:val="10"/>
                <w:szCs w:val="10"/>
              </w:rPr>
              <w:t>(117)</w:t>
            </w:r>
          </w:p>
        </w:tc>
        <w:tc>
          <w:tcPr>
            <w:tcW w:w="438" w:type="dxa"/>
            <w:tcBorders>
              <w:bottom w:val="single" w:sz="4" w:space="0" w:color="auto"/>
            </w:tcBorders>
            <w:vAlign w:val="center"/>
          </w:tcPr>
          <w:p w14:paraId="33549A79" w14:textId="7D7AA64B" w:rsidR="001F698A" w:rsidRPr="00F16E79" w:rsidRDefault="001F698A">
            <w:pPr>
              <w:jc w:val="center"/>
              <w:rPr>
                <w:rFonts w:asciiTheme="minorHAnsi" w:hAnsiTheme="minorHAnsi"/>
                <w:sz w:val="10"/>
                <w:szCs w:val="10"/>
              </w:rPr>
            </w:pPr>
            <w:r w:rsidRPr="00F16E79">
              <w:rPr>
                <w:rFonts w:asciiTheme="minorHAnsi" w:hAnsiTheme="minorHAnsi"/>
                <w:sz w:val="10"/>
                <w:szCs w:val="10"/>
              </w:rPr>
              <w:t>(97)</w:t>
            </w:r>
          </w:p>
        </w:tc>
        <w:tc>
          <w:tcPr>
            <w:tcW w:w="438" w:type="dxa"/>
            <w:tcBorders>
              <w:bottom w:val="single" w:sz="4" w:space="0" w:color="auto"/>
            </w:tcBorders>
            <w:vAlign w:val="center"/>
          </w:tcPr>
          <w:p w14:paraId="4FB6D525" w14:textId="654A8215" w:rsidR="001F698A" w:rsidRPr="00F16E79" w:rsidRDefault="001F698A">
            <w:pPr>
              <w:jc w:val="center"/>
              <w:rPr>
                <w:rFonts w:asciiTheme="minorHAnsi" w:hAnsiTheme="minorHAnsi"/>
                <w:sz w:val="10"/>
                <w:szCs w:val="10"/>
              </w:rPr>
            </w:pPr>
            <w:r w:rsidRPr="00F16E79">
              <w:rPr>
                <w:rFonts w:asciiTheme="minorHAnsi" w:hAnsiTheme="minorHAnsi"/>
                <w:sz w:val="10"/>
                <w:szCs w:val="10"/>
              </w:rPr>
              <w:t>(86)</w:t>
            </w:r>
          </w:p>
        </w:tc>
        <w:tc>
          <w:tcPr>
            <w:tcW w:w="438" w:type="dxa"/>
            <w:tcBorders>
              <w:bottom w:val="single" w:sz="4" w:space="0" w:color="auto"/>
            </w:tcBorders>
            <w:vAlign w:val="center"/>
          </w:tcPr>
          <w:p w14:paraId="341BC755" w14:textId="00949331" w:rsidR="001F698A" w:rsidRPr="00F16E79" w:rsidRDefault="001F698A">
            <w:pPr>
              <w:jc w:val="center"/>
              <w:rPr>
                <w:rFonts w:asciiTheme="minorHAnsi" w:hAnsiTheme="minorHAnsi"/>
                <w:sz w:val="10"/>
                <w:szCs w:val="10"/>
              </w:rPr>
            </w:pPr>
            <w:r w:rsidRPr="00F16E79">
              <w:rPr>
                <w:rFonts w:asciiTheme="minorHAnsi" w:hAnsiTheme="minorHAnsi"/>
                <w:sz w:val="10"/>
                <w:szCs w:val="10"/>
              </w:rPr>
              <w:t>(64)</w:t>
            </w:r>
          </w:p>
        </w:tc>
        <w:tc>
          <w:tcPr>
            <w:tcW w:w="438" w:type="dxa"/>
            <w:tcBorders>
              <w:bottom w:val="single" w:sz="4" w:space="0" w:color="auto"/>
            </w:tcBorders>
            <w:vAlign w:val="center"/>
          </w:tcPr>
          <w:p w14:paraId="4718D8BE" w14:textId="5EDF63E4" w:rsidR="001F698A" w:rsidRPr="00F16E79" w:rsidRDefault="001F698A">
            <w:pPr>
              <w:jc w:val="center"/>
              <w:rPr>
                <w:rFonts w:asciiTheme="minorHAnsi" w:hAnsiTheme="minorHAnsi"/>
                <w:sz w:val="10"/>
                <w:szCs w:val="10"/>
              </w:rPr>
            </w:pPr>
            <w:r w:rsidRPr="00F16E79">
              <w:rPr>
                <w:rFonts w:asciiTheme="minorHAnsi" w:hAnsiTheme="minorHAnsi"/>
                <w:sz w:val="10"/>
                <w:szCs w:val="10"/>
              </w:rPr>
              <w:t>(51)</w:t>
            </w:r>
          </w:p>
        </w:tc>
        <w:tc>
          <w:tcPr>
            <w:tcW w:w="438" w:type="dxa"/>
            <w:tcBorders>
              <w:bottom w:val="single" w:sz="4" w:space="0" w:color="auto"/>
            </w:tcBorders>
            <w:vAlign w:val="center"/>
          </w:tcPr>
          <w:p w14:paraId="7363F364" w14:textId="3B07F84C" w:rsidR="001F698A" w:rsidRPr="00F16E79" w:rsidRDefault="001F698A">
            <w:pPr>
              <w:jc w:val="center"/>
              <w:rPr>
                <w:rFonts w:asciiTheme="minorHAnsi" w:hAnsiTheme="minorHAnsi"/>
                <w:sz w:val="10"/>
                <w:szCs w:val="10"/>
              </w:rPr>
            </w:pPr>
            <w:r w:rsidRPr="00F16E79">
              <w:rPr>
                <w:rFonts w:asciiTheme="minorHAnsi" w:hAnsiTheme="minorHAnsi"/>
                <w:sz w:val="10"/>
                <w:szCs w:val="10"/>
              </w:rPr>
              <w:t>(27)</w:t>
            </w:r>
          </w:p>
        </w:tc>
        <w:tc>
          <w:tcPr>
            <w:tcW w:w="438" w:type="dxa"/>
            <w:tcBorders>
              <w:bottom w:val="single" w:sz="4" w:space="0" w:color="auto"/>
            </w:tcBorders>
            <w:vAlign w:val="center"/>
          </w:tcPr>
          <w:p w14:paraId="0DBEE1C0" w14:textId="3BCD5214" w:rsidR="001F698A" w:rsidRPr="00F16E79" w:rsidRDefault="001F698A">
            <w:pPr>
              <w:jc w:val="center"/>
              <w:rPr>
                <w:rFonts w:asciiTheme="minorHAnsi" w:hAnsiTheme="minorHAnsi"/>
                <w:sz w:val="10"/>
                <w:szCs w:val="10"/>
              </w:rPr>
            </w:pPr>
            <w:r w:rsidRPr="00F16E79">
              <w:rPr>
                <w:rFonts w:asciiTheme="minorHAnsi" w:hAnsiTheme="minorHAnsi"/>
                <w:sz w:val="10"/>
                <w:szCs w:val="10"/>
              </w:rPr>
              <w:t>(7)</w:t>
            </w:r>
          </w:p>
        </w:tc>
        <w:tc>
          <w:tcPr>
            <w:tcW w:w="438" w:type="dxa"/>
            <w:tcBorders>
              <w:bottom w:val="single" w:sz="4" w:space="0" w:color="auto"/>
            </w:tcBorders>
            <w:vAlign w:val="center"/>
          </w:tcPr>
          <w:p w14:paraId="24C2CF2D" w14:textId="4ED29445" w:rsidR="001F698A" w:rsidRPr="00F16E79" w:rsidRDefault="001F698A">
            <w:pPr>
              <w:jc w:val="center"/>
              <w:rPr>
                <w:rFonts w:asciiTheme="minorHAnsi" w:hAnsiTheme="minorHAnsi"/>
                <w:sz w:val="10"/>
                <w:szCs w:val="10"/>
              </w:rPr>
            </w:pPr>
            <w:r w:rsidRPr="00F16E79">
              <w:rPr>
                <w:rFonts w:asciiTheme="minorHAnsi" w:hAnsiTheme="minorHAnsi"/>
                <w:sz w:val="10"/>
                <w:szCs w:val="10"/>
              </w:rPr>
              <w:t>(2)</w:t>
            </w:r>
          </w:p>
        </w:tc>
      </w:tr>
      <w:tr w:rsidR="00B65E27" w:rsidRPr="006A027F" w14:paraId="202206D0" w14:textId="6092C664" w:rsidTr="00E536D0">
        <w:trPr>
          <w:trHeight w:val="136"/>
          <w:jc w:val="center"/>
        </w:trPr>
        <w:tc>
          <w:tcPr>
            <w:tcW w:w="963" w:type="dxa"/>
            <w:tcBorders>
              <w:top w:val="single" w:sz="4" w:space="0" w:color="auto"/>
            </w:tcBorders>
            <w:vAlign w:val="center"/>
            <w:hideMark/>
          </w:tcPr>
          <w:p w14:paraId="20982DE0" w14:textId="77777777" w:rsidR="001F698A" w:rsidRPr="00E1185B" w:rsidRDefault="001F698A">
            <w:pPr>
              <w:rPr>
                <w:rFonts w:asciiTheme="minorHAnsi" w:hAnsiTheme="minorHAnsi"/>
                <w:b/>
                <w:sz w:val="12"/>
                <w:szCs w:val="10"/>
              </w:rPr>
            </w:pPr>
            <w:r w:rsidRPr="00E1185B">
              <w:rPr>
                <w:rFonts w:asciiTheme="minorHAnsi" w:hAnsiTheme="minorHAnsi"/>
                <w:b/>
                <w:sz w:val="12"/>
                <w:szCs w:val="10"/>
              </w:rPr>
              <w:t>Control</w:t>
            </w:r>
          </w:p>
        </w:tc>
        <w:tc>
          <w:tcPr>
            <w:tcW w:w="828" w:type="dxa"/>
            <w:tcBorders>
              <w:top w:val="single" w:sz="4" w:space="0" w:color="auto"/>
            </w:tcBorders>
          </w:tcPr>
          <w:p w14:paraId="71065005" w14:textId="77777777" w:rsidR="001F698A" w:rsidRPr="00F16E79" w:rsidRDefault="001F698A" w:rsidP="000E3F5D">
            <w:pPr>
              <w:jc w:val="center"/>
              <w:rPr>
                <w:rFonts w:asciiTheme="minorHAnsi" w:hAnsiTheme="minorHAnsi"/>
                <w:sz w:val="10"/>
                <w:szCs w:val="10"/>
              </w:rPr>
            </w:pPr>
          </w:p>
        </w:tc>
        <w:tc>
          <w:tcPr>
            <w:tcW w:w="437" w:type="dxa"/>
            <w:tcBorders>
              <w:top w:val="single" w:sz="4" w:space="0" w:color="auto"/>
            </w:tcBorders>
            <w:vAlign w:val="center"/>
            <w:hideMark/>
          </w:tcPr>
          <w:p w14:paraId="0924BDD9" w14:textId="766D3CC3" w:rsidR="001F698A" w:rsidRPr="00F16E79" w:rsidRDefault="001F698A">
            <w:pPr>
              <w:jc w:val="center"/>
              <w:rPr>
                <w:rFonts w:asciiTheme="minorHAnsi" w:hAnsiTheme="minorHAnsi"/>
                <w:sz w:val="10"/>
                <w:szCs w:val="10"/>
              </w:rPr>
            </w:pPr>
            <w:r w:rsidRPr="00F16E79">
              <w:rPr>
                <w:rFonts w:asciiTheme="minorHAnsi" w:hAnsiTheme="minorHAnsi"/>
                <w:sz w:val="10"/>
                <w:szCs w:val="10"/>
              </w:rPr>
              <w:t>219,439</w:t>
            </w:r>
          </w:p>
        </w:tc>
        <w:tc>
          <w:tcPr>
            <w:tcW w:w="438" w:type="dxa"/>
            <w:tcBorders>
              <w:top w:val="single" w:sz="4" w:space="0" w:color="auto"/>
            </w:tcBorders>
            <w:vAlign w:val="center"/>
            <w:hideMark/>
          </w:tcPr>
          <w:p w14:paraId="6193EEA5" w14:textId="57C0FC93" w:rsidR="001F698A" w:rsidRPr="00F16E79" w:rsidRDefault="001F698A">
            <w:pPr>
              <w:jc w:val="center"/>
              <w:rPr>
                <w:rFonts w:asciiTheme="minorHAnsi" w:hAnsiTheme="minorHAnsi"/>
                <w:sz w:val="10"/>
                <w:szCs w:val="10"/>
              </w:rPr>
            </w:pPr>
            <w:r w:rsidRPr="00F16E79">
              <w:rPr>
                <w:rFonts w:asciiTheme="minorHAnsi" w:hAnsiTheme="minorHAnsi"/>
                <w:sz w:val="10"/>
                <w:szCs w:val="10"/>
              </w:rPr>
              <w:t>216,057</w:t>
            </w:r>
          </w:p>
        </w:tc>
        <w:tc>
          <w:tcPr>
            <w:tcW w:w="438" w:type="dxa"/>
            <w:tcBorders>
              <w:top w:val="single" w:sz="4" w:space="0" w:color="auto"/>
            </w:tcBorders>
            <w:vAlign w:val="center"/>
            <w:hideMark/>
          </w:tcPr>
          <w:p w14:paraId="03370E5B" w14:textId="21A6776F" w:rsidR="001F698A" w:rsidRPr="00F16E79" w:rsidRDefault="001F698A">
            <w:pPr>
              <w:jc w:val="center"/>
              <w:rPr>
                <w:rFonts w:asciiTheme="minorHAnsi" w:hAnsiTheme="minorHAnsi"/>
                <w:sz w:val="10"/>
                <w:szCs w:val="10"/>
              </w:rPr>
            </w:pPr>
            <w:r w:rsidRPr="00F16E79">
              <w:rPr>
                <w:rFonts w:asciiTheme="minorHAnsi" w:hAnsiTheme="minorHAnsi"/>
                <w:sz w:val="10"/>
                <w:szCs w:val="10"/>
              </w:rPr>
              <w:t>212,739</w:t>
            </w:r>
          </w:p>
        </w:tc>
        <w:tc>
          <w:tcPr>
            <w:tcW w:w="438" w:type="dxa"/>
            <w:tcBorders>
              <w:top w:val="single" w:sz="4" w:space="0" w:color="auto"/>
            </w:tcBorders>
            <w:vAlign w:val="center"/>
            <w:hideMark/>
          </w:tcPr>
          <w:p w14:paraId="722E6770" w14:textId="0A40A39C" w:rsidR="001F698A" w:rsidRPr="00F16E79" w:rsidRDefault="001F698A">
            <w:pPr>
              <w:jc w:val="center"/>
              <w:rPr>
                <w:rFonts w:asciiTheme="minorHAnsi" w:hAnsiTheme="minorHAnsi"/>
                <w:sz w:val="10"/>
                <w:szCs w:val="10"/>
              </w:rPr>
            </w:pPr>
            <w:r w:rsidRPr="00F16E79">
              <w:rPr>
                <w:rFonts w:asciiTheme="minorHAnsi" w:hAnsiTheme="minorHAnsi"/>
                <w:sz w:val="10"/>
                <w:szCs w:val="10"/>
              </w:rPr>
              <w:t>209,018</w:t>
            </w:r>
          </w:p>
        </w:tc>
        <w:tc>
          <w:tcPr>
            <w:tcW w:w="438" w:type="dxa"/>
            <w:tcBorders>
              <w:top w:val="single" w:sz="4" w:space="0" w:color="auto"/>
            </w:tcBorders>
            <w:vAlign w:val="center"/>
            <w:hideMark/>
          </w:tcPr>
          <w:p w14:paraId="79431E3C" w14:textId="6CD159AE" w:rsidR="001F698A" w:rsidRPr="00F16E79" w:rsidRDefault="001F698A">
            <w:pPr>
              <w:jc w:val="center"/>
              <w:rPr>
                <w:rFonts w:asciiTheme="minorHAnsi" w:hAnsiTheme="minorHAnsi"/>
                <w:sz w:val="10"/>
                <w:szCs w:val="10"/>
              </w:rPr>
            </w:pPr>
            <w:r w:rsidRPr="00F16E79">
              <w:rPr>
                <w:rFonts w:asciiTheme="minorHAnsi" w:hAnsiTheme="minorHAnsi"/>
                <w:sz w:val="10"/>
                <w:szCs w:val="10"/>
              </w:rPr>
              <w:t>205,021</w:t>
            </w:r>
          </w:p>
        </w:tc>
        <w:tc>
          <w:tcPr>
            <w:tcW w:w="438" w:type="dxa"/>
            <w:tcBorders>
              <w:top w:val="single" w:sz="4" w:space="0" w:color="auto"/>
            </w:tcBorders>
            <w:vAlign w:val="center"/>
            <w:hideMark/>
          </w:tcPr>
          <w:p w14:paraId="1EEBDFF5" w14:textId="366A6963" w:rsidR="001F698A" w:rsidRPr="00F16E79" w:rsidRDefault="001F698A">
            <w:pPr>
              <w:jc w:val="center"/>
              <w:rPr>
                <w:rFonts w:asciiTheme="minorHAnsi" w:hAnsiTheme="minorHAnsi"/>
                <w:sz w:val="10"/>
                <w:szCs w:val="10"/>
              </w:rPr>
            </w:pPr>
            <w:r w:rsidRPr="00F16E79">
              <w:rPr>
                <w:rFonts w:asciiTheme="minorHAnsi" w:hAnsiTheme="minorHAnsi"/>
                <w:sz w:val="10"/>
                <w:szCs w:val="10"/>
              </w:rPr>
              <w:t>200,496</w:t>
            </w:r>
          </w:p>
        </w:tc>
        <w:tc>
          <w:tcPr>
            <w:tcW w:w="438" w:type="dxa"/>
            <w:tcBorders>
              <w:top w:val="single" w:sz="4" w:space="0" w:color="auto"/>
            </w:tcBorders>
            <w:vAlign w:val="center"/>
            <w:hideMark/>
          </w:tcPr>
          <w:p w14:paraId="59FB6CBB" w14:textId="2B59DA80" w:rsidR="001F698A" w:rsidRPr="00F16E79" w:rsidRDefault="001F698A">
            <w:pPr>
              <w:jc w:val="center"/>
              <w:rPr>
                <w:rFonts w:asciiTheme="minorHAnsi" w:hAnsiTheme="minorHAnsi"/>
                <w:sz w:val="10"/>
                <w:szCs w:val="10"/>
              </w:rPr>
            </w:pPr>
            <w:r w:rsidRPr="00F16E79">
              <w:rPr>
                <w:rFonts w:asciiTheme="minorHAnsi" w:hAnsiTheme="minorHAnsi"/>
                <w:sz w:val="10"/>
                <w:szCs w:val="10"/>
              </w:rPr>
              <w:t>196,022</w:t>
            </w:r>
          </w:p>
        </w:tc>
        <w:tc>
          <w:tcPr>
            <w:tcW w:w="437" w:type="dxa"/>
            <w:tcBorders>
              <w:top w:val="single" w:sz="4" w:space="0" w:color="auto"/>
            </w:tcBorders>
            <w:vAlign w:val="center"/>
            <w:hideMark/>
          </w:tcPr>
          <w:p w14:paraId="1D871AA7" w14:textId="31202AAE" w:rsidR="001F698A" w:rsidRPr="00F16E79" w:rsidRDefault="001F698A">
            <w:pPr>
              <w:jc w:val="center"/>
              <w:rPr>
                <w:rFonts w:asciiTheme="minorHAnsi" w:hAnsiTheme="minorHAnsi"/>
                <w:sz w:val="10"/>
                <w:szCs w:val="10"/>
              </w:rPr>
            </w:pPr>
            <w:r w:rsidRPr="00F16E79">
              <w:rPr>
                <w:rFonts w:asciiTheme="minorHAnsi" w:hAnsiTheme="minorHAnsi"/>
                <w:sz w:val="10"/>
                <w:szCs w:val="10"/>
              </w:rPr>
              <w:t>191,503</w:t>
            </w:r>
          </w:p>
        </w:tc>
        <w:tc>
          <w:tcPr>
            <w:tcW w:w="438" w:type="dxa"/>
            <w:tcBorders>
              <w:top w:val="single" w:sz="4" w:space="0" w:color="auto"/>
            </w:tcBorders>
            <w:vAlign w:val="center"/>
            <w:hideMark/>
          </w:tcPr>
          <w:p w14:paraId="63162E8A" w14:textId="3A12284F" w:rsidR="001F698A" w:rsidRPr="00F16E79" w:rsidRDefault="001F698A">
            <w:pPr>
              <w:jc w:val="center"/>
              <w:rPr>
                <w:rFonts w:asciiTheme="minorHAnsi" w:hAnsiTheme="minorHAnsi"/>
                <w:sz w:val="10"/>
                <w:szCs w:val="10"/>
              </w:rPr>
            </w:pPr>
            <w:r w:rsidRPr="00F16E79">
              <w:rPr>
                <w:rFonts w:asciiTheme="minorHAnsi" w:hAnsiTheme="minorHAnsi"/>
                <w:sz w:val="10"/>
                <w:szCs w:val="10"/>
              </w:rPr>
              <w:t>185,601</w:t>
            </w:r>
          </w:p>
        </w:tc>
        <w:tc>
          <w:tcPr>
            <w:tcW w:w="438" w:type="dxa"/>
            <w:tcBorders>
              <w:top w:val="single" w:sz="4" w:space="0" w:color="auto"/>
            </w:tcBorders>
            <w:vAlign w:val="center"/>
            <w:hideMark/>
          </w:tcPr>
          <w:p w14:paraId="650454F9" w14:textId="65A12308" w:rsidR="001F698A" w:rsidRPr="00F16E79" w:rsidRDefault="001F698A">
            <w:pPr>
              <w:jc w:val="center"/>
              <w:rPr>
                <w:rFonts w:asciiTheme="minorHAnsi" w:hAnsiTheme="minorHAnsi"/>
                <w:sz w:val="10"/>
                <w:szCs w:val="10"/>
              </w:rPr>
            </w:pPr>
            <w:r w:rsidRPr="00F16E79">
              <w:rPr>
                <w:rFonts w:asciiTheme="minorHAnsi" w:hAnsiTheme="minorHAnsi"/>
                <w:sz w:val="10"/>
                <w:szCs w:val="10"/>
              </w:rPr>
              <w:t>148,182</w:t>
            </w:r>
          </w:p>
        </w:tc>
        <w:tc>
          <w:tcPr>
            <w:tcW w:w="438" w:type="dxa"/>
            <w:tcBorders>
              <w:top w:val="single" w:sz="4" w:space="0" w:color="auto"/>
            </w:tcBorders>
            <w:vAlign w:val="center"/>
            <w:hideMark/>
          </w:tcPr>
          <w:p w14:paraId="723CC36C" w14:textId="77777777" w:rsidR="001F698A" w:rsidRPr="00F16E79" w:rsidRDefault="001F698A">
            <w:pPr>
              <w:jc w:val="center"/>
              <w:rPr>
                <w:rFonts w:asciiTheme="minorHAnsi" w:hAnsiTheme="minorHAnsi"/>
                <w:sz w:val="10"/>
                <w:szCs w:val="10"/>
              </w:rPr>
            </w:pPr>
            <w:r w:rsidRPr="00F16E79">
              <w:rPr>
                <w:rFonts w:asciiTheme="minorHAnsi" w:hAnsiTheme="minorHAnsi"/>
                <w:sz w:val="10"/>
                <w:szCs w:val="10"/>
              </w:rPr>
              <w:t>103,578</w:t>
            </w:r>
          </w:p>
        </w:tc>
        <w:tc>
          <w:tcPr>
            <w:tcW w:w="438" w:type="dxa"/>
            <w:tcBorders>
              <w:top w:val="single" w:sz="4" w:space="0" w:color="auto"/>
            </w:tcBorders>
            <w:vAlign w:val="center"/>
          </w:tcPr>
          <w:p w14:paraId="6C8A3B23" w14:textId="544D9AE2" w:rsidR="001F698A" w:rsidRPr="00F16E79" w:rsidRDefault="001F698A">
            <w:pPr>
              <w:jc w:val="center"/>
              <w:rPr>
                <w:rFonts w:asciiTheme="minorHAnsi" w:hAnsiTheme="minorHAnsi"/>
                <w:sz w:val="10"/>
                <w:szCs w:val="10"/>
              </w:rPr>
            </w:pPr>
            <w:r w:rsidRPr="00F16E79">
              <w:rPr>
                <w:rFonts w:asciiTheme="minorHAnsi" w:hAnsiTheme="minorHAnsi"/>
                <w:sz w:val="10"/>
                <w:szCs w:val="10"/>
              </w:rPr>
              <w:t>48,701</w:t>
            </w:r>
          </w:p>
        </w:tc>
        <w:tc>
          <w:tcPr>
            <w:tcW w:w="438" w:type="dxa"/>
            <w:tcBorders>
              <w:top w:val="single" w:sz="4" w:space="0" w:color="auto"/>
            </w:tcBorders>
            <w:vAlign w:val="center"/>
          </w:tcPr>
          <w:p w14:paraId="4D18C434" w14:textId="15319781" w:rsidR="001F698A" w:rsidRPr="00F16E79" w:rsidRDefault="001F698A">
            <w:pPr>
              <w:jc w:val="center"/>
              <w:rPr>
                <w:rFonts w:asciiTheme="minorHAnsi" w:hAnsiTheme="minorHAnsi"/>
                <w:sz w:val="10"/>
                <w:szCs w:val="10"/>
              </w:rPr>
            </w:pPr>
            <w:r w:rsidRPr="00F16E79">
              <w:rPr>
                <w:rFonts w:asciiTheme="minorHAnsi" w:hAnsiTheme="minorHAnsi"/>
                <w:sz w:val="10"/>
                <w:szCs w:val="10"/>
              </w:rPr>
              <w:t>22,905</w:t>
            </w:r>
          </w:p>
        </w:tc>
        <w:tc>
          <w:tcPr>
            <w:tcW w:w="438" w:type="dxa"/>
            <w:tcBorders>
              <w:top w:val="single" w:sz="4" w:space="0" w:color="auto"/>
            </w:tcBorders>
            <w:vAlign w:val="center"/>
          </w:tcPr>
          <w:p w14:paraId="3765BD40" w14:textId="2A8DFC38" w:rsidR="001F698A" w:rsidRPr="00F16E79" w:rsidRDefault="001F698A">
            <w:pPr>
              <w:jc w:val="center"/>
              <w:rPr>
                <w:rFonts w:asciiTheme="minorHAnsi" w:hAnsiTheme="minorHAnsi"/>
                <w:sz w:val="10"/>
                <w:szCs w:val="10"/>
              </w:rPr>
            </w:pPr>
            <w:r w:rsidRPr="00F16E79">
              <w:rPr>
                <w:rFonts w:asciiTheme="minorHAnsi" w:hAnsiTheme="minorHAnsi"/>
                <w:sz w:val="10"/>
                <w:szCs w:val="10"/>
              </w:rPr>
              <w:t>12,894</w:t>
            </w:r>
          </w:p>
        </w:tc>
        <w:tc>
          <w:tcPr>
            <w:tcW w:w="438" w:type="dxa"/>
            <w:tcBorders>
              <w:top w:val="single" w:sz="4" w:space="0" w:color="auto"/>
            </w:tcBorders>
            <w:vAlign w:val="center"/>
          </w:tcPr>
          <w:p w14:paraId="79D1CA62" w14:textId="2411A758" w:rsidR="001F698A" w:rsidRPr="00F16E79" w:rsidRDefault="001F698A">
            <w:pPr>
              <w:jc w:val="center"/>
              <w:rPr>
                <w:rFonts w:asciiTheme="minorHAnsi" w:hAnsiTheme="minorHAnsi"/>
                <w:sz w:val="10"/>
                <w:szCs w:val="10"/>
              </w:rPr>
            </w:pPr>
            <w:r w:rsidRPr="00F16E79">
              <w:rPr>
                <w:rFonts w:asciiTheme="minorHAnsi" w:hAnsiTheme="minorHAnsi"/>
                <w:sz w:val="10"/>
                <w:szCs w:val="10"/>
              </w:rPr>
              <w:t>1,747</w:t>
            </w:r>
          </w:p>
        </w:tc>
      </w:tr>
      <w:tr w:rsidR="00B65E27" w:rsidRPr="006A027F" w14:paraId="31C6AAC6" w14:textId="004E0C90" w:rsidTr="00E536D0">
        <w:trPr>
          <w:trHeight w:val="136"/>
          <w:jc w:val="center"/>
        </w:trPr>
        <w:tc>
          <w:tcPr>
            <w:tcW w:w="963" w:type="dxa"/>
            <w:vAlign w:val="center"/>
          </w:tcPr>
          <w:p w14:paraId="546C27B6" w14:textId="77777777" w:rsidR="001F698A" w:rsidRPr="00E1185B" w:rsidRDefault="001F698A" w:rsidP="00F16E79">
            <w:pPr>
              <w:rPr>
                <w:rFonts w:asciiTheme="minorHAnsi" w:hAnsiTheme="minorHAnsi"/>
                <w:b/>
                <w:sz w:val="12"/>
                <w:szCs w:val="10"/>
              </w:rPr>
            </w:pPr>
            <w:r w:rsidRPr="00E1185B">
              <w:rPr>
                <w:rFonts w:asciiTheme="minorHAnsi" w:hAnsiTheme="minorHAnsi"/>
                <w:i/>
                <w:sz w:val="12"/>
                <w:szCs w:val="10"/>
              </w:rPr>
              <w:t>Stage T1/T2</w:t>
            </w:r>
          </w:p>
        </w:tc>
        <w:tc>
          <w:tcPr>
            <w:tcW w:w="828" w:type="dxa"/>
            <w:vAlign w:val="center"/>
          </w:tcPr>
          <w:p w14:paraId="0CBA0DCC" w14:textId="02F5812E" w:rsidR="001F698A" w:rsidRPr="00F16E79" w:rsidRDefault="001B1C9E">
            <w:pPr>
              <w:jc w:val="center"/>
              <w:rPr>
                <w:rFonts w:asciiTheme="minorHAnsi" w:hAnsiTheme="minorHAnsi"/>
                <w:sz w:val="10"/>
                <w:szCs w:val="10"/>
              </w:rPr>
            </w:pPr>
            <w:r w:rsidRPr="00F16E79">
              <w:rPr>
                <w:rFonts w:asciiTheme="minorHAnsi" w:hAnsiTheme="minorHAnsi"/>
                <w:sz w:val="10"/>
                <w:szCs w:val="10"/>
              </w:rPr>
              <w:t>6.18 (3.65, 8.27)</w:t>
            </w:r>
          </w:p>
        </w:tc>
        <w:tc>
          <w:tcPr>
            <w:tcW w:w="437" w:type="dxa"/>
            <w:vAlign w:val="center"/>
          </w:tcPr>
          <w:p w14:paraId="543C5C44" w14:textId="71C9DCEB" w:rsidR="001F698A" w:rsidRPr="00F16E79" w:rsidRDefault="001F698A">
            <w:pPr>
              <w:jc w:val="center"/>
              <w:rPr>
                <w:rFonts w:asciiTheme="minorHAnsi" w:hAnsiTheme="minorHAnsi"/>
                <w:sz w:val="10"/>
                <w:szCs w:val="10"/>
              </w:rPr>
            </w:pPr>
            <w:r w:rsidRPr="00F16E79">
              <w:rPr>
                <w:rFonts w:asciiTheme="minorHAnsi" w:hAnsiTheme="minorHAnsi"/>
                <w:sz w:val="10"/>
                <w:szCs w:val="10"/>
              </w:rPr>
              <w:t>(240)</w:t>
            </w:r>
          </w:p>
        </w:tc>
        <w:tc>
          <w:tcPr>
            <w:tcW w:w="438" w:type="dxa"/>
            <w:vAlign w:val="center"/>
          </w:tcPr>
          <w:p w14:paraId="2AAC6CCE" w14:textId="682D1C9A" w:rsidR="001F698A" w:rsidRPr="00F16E79" w:rsidRDefault="001F698A">
            <w:pPr>
              <w:jc w:val="center"/>
              <w:rPr>
                <w:rFonts w:asciiTheme="minorHAnsi" w:hAnsiTheme="minorHAnsi"/>
                <w:sz w:val="10"/>
                <w:szCs w:val="10"/>
              </w:rPr>
            </w:pPr>
            <w:r w:rsidRPr="00F16E79">
              <w:rPr>
                <w:rFonts w:asciiTheme="minorHAnsi" w:hAnsiTheme="minorHAnsi"/>
                <w:sz w:val="10"/>
                <w:szCs w:val="10"/>
              </w:rPr>
              <w:t>(283)</w:t>
            </w:r>
          </w:p>
        </w:tc>
        <w:tc>
          <w:tcPr>
            <w:tcW w:w="438" w:type="dxa"/>
            <w:vAlign w:val="center"/>
          </w:tcPr>
          <w:p w14:paraId="33D6D4FB" w14:textId="25AF3C41" w:rsidR="001F698A" w:rsidRPr="00F16E79" w:rsidRDefault="001F698A">
            <w:pPr>
              <w:jc w:val="center"/>
              <w:rPr>
                <w:rFonts w:asciiTheme="minorHAnsi" w:hAnsiTheme="minorHAnsi"/>
                <w:sz w:val="10"/>
                <w:szCs w:val="10"/>
              </w:rPr>
            </w:pPr>
            <w:r w:rsidRPr="00F16E79">
              <w:rPr>
                <w:rFonts w:asciiTheme="minorHAnsi" w:hAnsiTheme="minorHAnsi"/>
                <w:sz w:val="10"/>
                <w:szCs w:val="10"/>
              </w:rPr>
              <w:t>(293)</w:t>
            </w:r>
          </w:p>
        </w:tc>
        <w:tc>
          <w:tcPr>
            <w:tcW w:w="438" w:type="dxa"/>
            <w:vAlign w:val="center"/>
          </w:tcPr>
          <w:p w14:paraId="53B57939" w14:textId="4EA74A33" w:rsidR="001F698A" w:rsidRPr="00F16E79" w:rsidRDefault="001F698A">
            <w:pPr>
              <w:jc w:val="center"/>
              <w:rPr>
                <w:rFonts w:asciiTheme="minorHAnsi" w:hAnsiTheme="minorHAnsi"/>
                <w:sz w:val="10"/>
                <w:szCs w:val="10"/>
              </w:rPr>
            </w:pPr>
            <w:r w:rsidRPr="00F16E79">
              <w:rPr>
                <w:rFonts w:asciiTheme="minorHAnsi" w:hAnsiTheme="minorHAnsi"/>
                <w:sz w:val="10"/>
                <w:szCs w:val="10"/>
              </w:rPr>
              <w:t>(365)</w:t>
            </w:r>
          </w:p>
        </w:tc>
        <w:tc>
          <w:tcPr>
            <w:tcW w:w="438" w:type="dxa"/>
            <w:vAlign w:val="center"/>
          </w:tcPr>
          <w:p w14:paraId="73F869F4" w14:textId="02D67666" w:rsidR="001F698A" w:rsidRPr="00F16E79" w:rsidRDefault="001F698A">
            <w:pPr>
              <w:jc w:val="center"/>
              <w:rPr>
                <w:rFonts w:asciiTheme="minorHAnsi" w:hAnsiTheme="minorHAnsi"/>
                <w:sz w:val="10"/>
                <w:szCs w:val="10"/>
              </w:rPr>
            </w:pPr>
            <w:r w:rsidRPr="00F16E79">
              <w:rPr>
                <w:rFonts w:asciiTheme="minorHAnsi" w:hAnsiTheme="minorHAnsi"/>
                <w:sz w:val="10"/>
                <w:szCs w:val="10"/>
              </w:rPr>
              <w:t>(413)</w:t>
            </w:r>
          </w:p>
        </w:tc>
        <w:tc>
          <w:tcPr>
            <w:tcW w:w="438" w:type="dxa"/>
            <w:vAlign w:val="center"/>
          </w:tcPr>
          <w:p w14:paraId="1C05A536" w14:textId="7888E1CC" w:rsidR="001F698A" w:rsidRPr="00F16E79" w:rsidRDefault="001F698A">
            <w:pPr>
              <w:jc w:val="center"/>
              <w:rPr>
                <w:rFonts w:asciiTheme="minorHAnsi" w:hAnsiTheme="minorHAnsi"/>
                <w:sz w:val="10"/>
                <w:szCs w:val="10"/>
              </w:rPr>
            </w:pPr>
            <w:r w:rsidRPr="00F16E79">
              <w:rPr>
                <w:rFonts w:asciiTheme="minorHAnsi" w:hAnsiTheme="minorHAnsi"/>
                <w:sz w:val="10"/>
                <w:szCs w:val="10"/>
              </w:rPr>
              <w:t>(413)</w:t>
            </w:r>
          </w:p>
        </w:tc>
        <w:tc>
          <w:tcPr>
            <w:tcW w:w="438" w:type="dxa"/>
            <w:vAlign w:val="center"/>
          </w:tcPr>
          <w:p w14:paraId="1F9FCDEE" w14:textId="364B3889" w:rsidR="001F698A" w:rsidRPr="00F16E79" w:rsidRDefault="001F698A">
            <w:pPr>
              <w:jc w:val="center"/>
              <w:rPr>
                <w:rFonts w:asciiTheme="minorHAnsi" w:hAnsiTheme="minorHAnsi"/>
                <w:sz w:val="10"/>
                <w:szCs w:val="10"/>
              </w:rPr>
            </w:pPr>
            <w:r w:rsidRPr="00F16E79">
              <w:rPr>
                <w:rFonts w:asciiTheme="minorHAnsi" w:hAnsiTheme="minorHAnsi"/>
                <w:sz w:val="10"/>
                <w:szCs w:val="10"/>
              </w:rPr>
              <w:t>(500)</w:t>
            </w:r>
          </w:p>
        </w:tc>
        <w:tc>
          <w:tcPr>
            <w:tcW w:w="437" w:type="dxa"/>
            <w:vAlign w:val="center"/>
          </w:tcPr>
          <w:p w14:paraId="50ABD79C" w14:textId="7EC4C00D" w:rsidR="001F698A" w:rsidRPr="00F16E79" w:rsidRDefault="001F698A">
            <w:pPr>
              <w:jc w:val="center"/>
              <w:rPr>
                <w:rFonts w:asciiTheme="minorHAnsi" w:hAnsiTheme="minorHAnsi"/>
                <w:sz w:val="10"/>
                <w:szCs w:val="10"/>
              </w:rPr>
            </w:pPr>
            <w:r w:rsidRPr="00F16E79">
              <w:rPr>
                <w:rFonts w:asciiTheme="minorHAnsi" w:hAnsiTheme="minorHAnsi"/>
                <w:sz w:val="10"/>
                <w:szCs w:val="10"/>
              </w:rPr>
              <w:t>(511)</w:t>
            </w:r>
          </w:p>
        </w:tc>
        <w:tc>
          <w:tcPr>
            <w:tcW w:w="438" w:type="dxa"/>
            <w:vAlign w:val="center"/>
          </w:tcPr>
          <w:p w14:paraId="6B7B65B1" w14:textId="5D089C38" w:rsidR="001F698A" w:rsidRPr="00F16E79" w:rsidRDefault="001F698A">
            <w:pPr>
              <w:jc w:val="center"/>
              <w:rPr>
                <w:rFonts w:asciiTheme="minorHAnsi" w:hAnsiTheme="minorHAnsi"/>
                <w:sz w:val="10"/>
                <w:szCs w:val="10"/>
              </w:rPr>
            </w:pPr>
            <w:r w:rsidRPr="00F16E79">
              <w:rPr>
                <w:rFonts w:asciiTheme="minorHAnsi" w:hAnsiTheme="minorHAnsi"/>
                <w:sz w:val="10"/>
                <w:szCs w:val="10"/>
              </w:rPr>
              <w:t>(469)</w:t>
            </w:r>
          </w:p>
        </w:tc>
        <w:tc>
          <w:tcPr>
            <w:tcW w:w="438" w:type="dxa"/>
            <w:vAlign w:val="center"/>
          </w:tcPr>
          <w:p w14:paraId="77F93853" w14:textId="2E5E06F5" w:rsidR="001F698A" w:rsidRPr="00F16E79" w:rsidRDefault="001F698A">
            <w:pPr>
              <w:jc w:val="center"/>
              <w:rPr>
                <w:rFonts w:asciiTheme="minorHAnsi" w:hAnsiTheme="minorHAnsi"/>
                <w:sz w:val="10"/>
                <w:szCs w:val="10"/>
              </w:rPr>
            </w:pPr>
            <w:r w:rsidRPr="00F16E79">
              <w:rPr>
                <w:rFonts w:asciiTheme="minorHAnsi" w:hAnsiTheme="minorHAnsi"/>
                <w:sz w:val="10"/>
                <w:szCs w:val="10"/>
              </w:rPr>
              <w:t>(353)</w:t>
            </w:r>
          </w:p>
        </w:tc>
        <w:tc>
          <w:tcPr>
            <w:tcW w:w="438" w:type="dxa"/>
            <w:vAlign w:val="center"/>
          </w:tcPr>
          <w:p w14:paraId="2EF2C044" w14:textId="1C0708A2" w:rsidR="001F698A" w:rsidRPr="00F16E79" w:rsidRDefault="001F698A">
            <w:pPr>
              <w:jc w:val="center"/>
              <w:rPr>
                <w:rFonts w:asciiTheme="minorHAnsi" w:hAnsiTheme="minorHAnsi"/>
                <w:sz w:val="10"/>
                <w:szCs w:val="10"/>
              </w:rPr>
            </w:pPr>
            <w:r w:rsidRPr="00F16E79">
              <w:rPr>
                <w:rFonts w:asciiTheme="minorHAnsi" w:hAnsiTheme="minorHAnsi"/>
                <w:sz w:val="10"/>
                <w:szCs w:val="10"/>
              </w:rPr>
              <w:t>(195)</w:t>
            </w:r>
          </w:p>
        </w:tc>
        <w:tc>
          <w:tcPr>
            <w:tcW w:w="438" w:type="dxa"/>
            <w:vAlign w:val="center"/>
          </w:tcPr>
          <w:p w14:paraId="6EE59BAB" w14:textId="54E2DEE1" w:rsidR="001F698A" w:rsidRPr="00F16E79" w:rsidRDefault="001F698A">
            <w:pPr>
              <w:jc w:val="center"/>
              <w:rPr>
                <w:rFonts w:asciiTheme="minorHAnsi" w:hAnsiTheme="minorHAnsi"/>
                <w:sz w:val="10"/>
                <w:szCs w:val="10"/>
              </w:rPr>
            </w:pPr>
            <w:r w:rsidRPr="00F16E79">
              <w:rPr>
                <w:rFonts w:asciiTheme="minorHAnsi" w:hAnsiTheme="minorHAnsi"/>
                <w:sz w:val="10"/>
                <w:szCs w:val="10"/>
              </w:rPr>
              <w:t>(106)</w:t>
            </w:r>
          </w:p>
        </w:tc>
        <w:tc>
          <w:tcPr>
            <w:tcW w:w="438" w:type="dxa"/>
            <w:vAlign w:val="center"/>
          </w:tcPr>
          <w:p w14:paraId="1076A07A" w14:textId="1E8D4824" w:rsidR="001F698A" w:rsidRPr="00F16E79" w:rsidRDefault="001F698A">
            <w:pPr>
              <w:jc w:val="center"/>
              <w:rPr>
                <w:rFonts w:asciiTheme="minorHAnsi" w:hAnsiTheme="minorHAnsi"/>
                <w:sz w:val="10"/>
                <w:szCs w:val="10"/>
              </w:rPr>
            </w:pPr>
            <w:r w:rsidRPr="00F16E79">
              <w:rPr>
                <w:rFonts w:asciiTheme="minorHAnsi" w:hAnsiTheme="minorHAnsi"/>
                <w:sz w:val="10"/>
                <w:szCs w:val="10"/>
              </w:rPr>
              <w:t>(41)</w:t>
            </w:r>
          </w:p>
        </w:tc>
        <w:tc>
          <w:tcPr>
            <w:tcW w:w="438" w:type="dxa"/>
            <w:vAlign w:val="center"/>
          </w:tcPr>
          <w:p w14:paraId="65EBF014" w14:textId="2D153DDC" w:rsidR="001F698A" w:rsidRPr="00F16E79" w:rsidRDefault="001F698A">
            <w:pPr>
              <w:jc w:val="center"/>
              <w:rPr>
                <w:rFonts w:asciiTheme="minorHAnsi" w:hAnsiTheme="minorHAnsi"/>
                <w:sz w:val="10"/>
                <w:szCs w:val="10"/>
              </w:rPr>
            </w:pPr>
            <w:r w:rsidRPr="00F16E79">
              <w:rPr>
                <w:rFonts w:asciiTheme="minorHAnsi" w:hAnsiTheme="minorHAnsi"/>
                <w:sz w:val="10"/>
                <w:szCs w:val="10"/>
              </w:rPr>
              <w:t>(13)</w:t>
            </w:r>
          </w:p>
        </w:tc>
        <w:tc>
          <w:tcPr>
            <w:tcW w:w="438" w:type="dxa"/>
            <w:vAlign w:val="center"/>
          </w:tcPr>
          <w:p w14:paraId="4D44A6A3" w14:textId="22F2DDEA" w:rsidR="001F698A" w:rsidRPr="00F16E79" w:rsidRDefault="001F698A">
            <w:pPr>
              <w:jc w:val="center"/>
              <w:rPr>
                <w:rFonts w:asciiTheme="minorHAnsi" w:hAnsiTheme="minorHAnsi"/>
                <w:sz w:val="10"/>
                <w:szCs w:val="10"/>
              </w:rPr>
            </w:pPr>
            <w:r w:rsidRPr="00F16E79">
              <w:rPr>
                <w:rFonts w:asciiTheme="minorHAnsi" w:hAnsiTheme="minorHAnsi"/>
                <w:sz w:val="10"/>
                <w:szCs w:val="10"/>
              </w:rPr>
              <w:t>(0)</w:t>
            </w:r>
          </w:p>
        </w:tc>
      </w:tr>
      <w:tr w:rsidR="00B65E27" w:rsidRPr="006A027F" w14:paraId="1807EC83" w14:textId="5DB98924" w:rsidTr="00E536D0">
        <w:trPr>
          <w:trHeight w:val="136"/>
          <w:jc w:val="center"/>
        </w:trPr>
        <w:tc>
          <w:tcPr>
            <w:tcW w:w="963" w:type="dxa"/>
            <w:vAlign w:val="center"/>
          </w:tcPr>
          <w:p w14:paraId="2D923F01" w14:textId="77777777" w:rsidR="001F698A" w:rsidRPr="00E1185B" w:rsidRDefault="001F698A" w:rsidP="00F16E79">
            <w:pPr>
              <w:rPr>
                <w:rFonts w:asciiTheme="minorHAnsi" w:hAnsiTheme="minorHAnsi"/>
                <w:b/>
                <w:sz w:val="12"/>
                <w:szCs w:val="10"/>
              </w:rPr>
            </w:pPr>
            <w:r w:rsidRPr="00E1185B">
              <w:rPr>
                <w:rFonts w:asciiTheme="minorHAnsi" w:hAnsiTheme="minorHAnsi"/>
                <w:i/>
                <w:sz w:val="12"/>
                <w:szCs w:val="10"/>
              </w:rPr>
              <w:t>Stage T3</w:t>
            </w:r>
          </w:p>
        </w:tc>
        <w:tc>
          <w:tcPr>
            <w:tcW w:w="828" w:type="dxa"/>
            <w:vAlign w:val="center"/>
          </w:tcPr>
          <w:p w14:paraId="723F783D" w14:textId="1F698539" w:rsidR="001F698A" w:rsidRPr="00F16E79" w:rsidRDefault="001B1C9E">
            <w:pPr>
              <w:jc w:val="center"/>
              <w:rPr>
                <w:rFonts w:asciiTheme="minorHAnsi" w:hAnsiTheme="minorHAnsi"/>
                <w:sz w:val="10"/>
                <w:szCs w:val="10"/>
              </w:rPr>
            </w:pPr>
            <w:r w:rsidRPr="00F16E79">
              <w:rPr>
                <w:rFonts w:asciiTheme="minorHAnsi" w:hAnsiTheme="minorHAnsi"/>
                <w:sz w:val="10"/>
                <w:szCs w:val="10"/>
              </w:rPr>
              <w:t>6.62 (4.00, 8.68)</w:t>
            </w:r>
          </w:p>
        </w:tc>
        <w:tc>
          <w:tcPr>
            <w:tcW w:w="437" w:type="dxa"/>
            <w:vAlign w:val="center"/>
          </w:tcPr>
          <w:p w14:paraId="5E87D15E" w14:textId="683DAD15" w:rsidR="001F698A" w:rsidRPr="00F16E79" w:rsidRDefault="001F698A">
            <w:pPr>
              <w:jc w:val="center"/>
              <w:rPr>
                <w:rFonts w:asciiTheme="minorHAnsi" w:hAnsiTheme="minorHAnsi"/>
                <w:sz w:val="10"/>
                <w:szCs w:val="10"/>
              </w:rPr>
            </w:pPr>
            <w:r w:rsidRPr="00F16E79">
              <w:rPr>
                <w:rFonts w:asciiTheme="minorHAnsi" w:hAnsiTheme="minorHAnsi"/>
                <w:sz w:val="10"/>
                <w:szCs w:val="10"/>
              </w:rPr>
              <w:t>(69)</w:t>
            </w:r>
          </w:p>
        </w:tc>
        <w:tc>
          <w:tcPr>
            <w:tcW w:w="438" w:type="dxa"/>
            <w:vAlign w:val="center"/>
          </w:tcPr>
          <w:p w14:paraId="1B77F258" w14:textId="2125F4CB" w:rsidR="001F698A" w:rsidRPr="00F16E79" w:rsidRDefault="001F698A">
            <w:pPr>
              <w:jc w:val="center"/>
              <w:rPr>
                <w:rFonts w:asciiTheme="minorHAnsi" w:hAnsiTheme="minorHAnsi"/>
                <w:sz w:val="10"/>
                <w:szCs w:val="10"/>
              </w:rPr>
            </w:pPr>
            <w:r w:rsidRPr="00F16E79">
              <w:rPr>
                <w:rFonts w:asciiTheme="minorHAnsi" w:hAnsiTheme="minorHAnsi"/>
                <w:sz w:val="10"/>
                <w:szCs w:val="10"/>
              </w:rPr>
              <w:t>(97)</w:t>
            </w:r>
          </w:p>
        </w:tc>
        <w:tc>
          <w:tcPr>
            <w:tcW w:w="438" w:type="dxa"/>
            <w:vAlign w:val="center"/>
          </w:tcPr>
          <w:p w14:paraId="6398E2B9" w14:textId="482CD461" w:rsidR="001F698A" w:rsidRPr="00F16E79" w:rsidRDefault="001F698A">
            <w:pPr>
              <w:jc w:val="center"/>
              <w:rPr>
                <w:rFonts w:asciiTheme="minorHAnsi" w:hAnsiTheme="minorHAnsi"/>
                <w:sz w:val="10"/>
                <w:szCs w:val="10"/>
              </w:rPr>
            </w:pPr>
            <w:r w:rsidRPr="00F16E79">
              <w:rPr>
                <w:rFonts w:asciiTheme="minorHAnsi" w:hAnsiTheme="minorHAnsi"/>
                <w:sz w:val="10"/>
                <w:szCs w:val="10"/>
              </w:rPr>
              <w:t>(99)</w:t>
            </w:r>
          </w:p>
        </w:tc>
        <w:tc>
          <w:tcPr>
            <w:tcW w:w="438" w:type="dxa"/>
            <w:vAlign w:val="center"/>
          </w:tcPr>
          <w:p w14:paraId="7B3EBB5B" w14:textId="7ADC75C3" w:rsidR="001F698A" w:rsidRPr="00F16E79" w:rsidRDefault="001F698A">
            <w:pPr>
              <w:jc w:val="center"/>
              <w:rPr>
                <w:rFonts w:asciiTheme="minorHAnsi" w:hAnsiTheme="minorHAnsi"/>
                <w:sz w:val="10"/>
                <w:szCs w:val="10"/>
              </w:rPr>
            </w:pPr>
            <w:r w:rsidRPr="00F16E79">
              <w:rPr>
                <w:rFonts w:asciiTheme="minorHAnsi" w:hAnsiTheme="minorHAnsi"/>
                <w:sz w:val="10"/>
                <w:szCs w:val="10"/>
              </w:rPr>
              <w:t>(120)</w:t>
            </w:r>
          </w:p>
        </w:tc>
        <w:tc>
          <w:tcPr>
            <w:tcW w:w="438" w:type="dxa"/>
            <w:vAlign w:val="center"/>
          </w:tcPr>
          <w:p w14:paraId="30A67E55" w14:textId="769EA296" w:rsidR="001F698A" w:rsidRPr="00F16E79" w:rsidRDefault="001F698A">
            <w:pPr>
              <w:jc w:val="center"/>
              <w:rPr>
                <w:rFonts w:asciiTheme="minorHAnsi" w:hAnsiTheme="minorHAnsi"/>
                <w:sz w:val="10"/>
                <w:szCs w:val="10"/>
              </w:rPr>
            </w:pPr>
            <w:r w:rsidRPr="00F16E79">
              <w:rPr>
                <w:rFonts w:asciiTheme="minorHAnsi" w:hAnsiTheme="minorHAnsi"/>
                <w:sz w:val="10"/>
                <w:szCs w:val="10"/>
              </w:rPr>
              <w:t>(131)</w:t>
            </w:r>
          </w:p>
        </w:tc>
        <w:tc>
          <w:tcPr>
            <w:tcW w:w="438" w:type="dxa"/>
            <w:vAlign w:val="center"/>
          </w:tcPr>
          <w:p w14:paraId="7E49487C" w14:textId="3ED0524C" w:rsidR="001F698A" w:rsidRPr="00F16E79" w:rsidRDefault="001F698A">
            <w:pPr>
              <w:jc w:val="center"/>
              <w:rPr>
                <w:rFonts w:asciiTheme="minorHAnsi" w:hAnsiTheme="minorHAnsi"/>
                <w:sz w:val="10"/>
                <w:szCs w:val="10"/>
              </w:rPr>
            </w:pPr>
            <w:r w:rsidRPr="00F16E79">
              <w:rPr>
                <w:rFonts w:asciiTheme="minorHAnsi" w:hAnsiTheme="minorHAnsi"/>
                <w:sz w:val="10"/>
                <w:szCs w:val="10"/>
              </w:rPr>
              <w:t>(165)</w:t>
            </w:r>
          </w:p>
        </w:tc>
        <w:tc>
          <w:tcPr>
            <w:tcW w:w="438" w:type="dxa"/>
            <w:vAlign w:val="center"/>
          </w:tcPr>
          <w:p w14:paraId="5C6EB36F" w14:textId="58F2068C" w:rsidR="001F698A" w:rsidRPr="00F16E79" w:rsidRDefault="001F698A">
            <w:pPr>
              <w:jc w:val="center"/>
              <w:rPr>
                <w:rFonts w:asciiTheme="minorHAnsi" w:hAnsiTheme="minorHAnsi"/>
                <w:sz w:val="10"/>
                <w:szCs w:val="10"/>
              </w:rPr>
            </w:pPr>
            <w:r w:rsidRPr="00F16E79">
              <w:rPr>
                <w:rFonts w:asciiTheme="minorHAnsi" w:hAnsiTheme="minorHAnsi"/>
                <w:sz w:val="10"/>
                <w:szCs w:val="10"/>
              </w:rPr>
              <w:t>(167)</w:t>
            </w:r>
          </w:p>
        </w:tc>
        <w:tc>
          <w:tcPr>
            <w:tcW w:w="437" w:type="dxa"/>
            <w:vAlign w:val="center"/>
          </w:tcPr>
          <w:p w14:paraId="1DE682DE" w14:textId="57F21A00" w:rsidR="001F698A" w:rsidRPr="00F16E79" w:rsidRDefault="001F698A">
            <w:pPr>
              <w:jc w:val="center"/>
              <w:rPr>
                <w:rFonts w:asciiTheme="minorHAnsi" w:hAnsiTheme="minorHAnsi"/>
                <w:sz w:val="10"/>
                <w:szCs w:val="10"/>
              </w:rPr>
            </w:pPr>
            <w:r w:rsidRPr="00F16E79">
              <w:rPr>
                <w:rFonts w:asciiTheme="minorHAnsi" w:hAnsiTheme="minorHAnsi"/>
                <w:sz w:val="10"/>
                <w:szCs w:val="10"/>
              </w:rPr>
              <w:t>(183)</w:t>
            </w:r>
          </w:p>
        </w:tc>
        <w:tc>
          <w:tcPr>
            <w:tcW w:w="438" w:type="dxa"/>
            <w:vAlign w:val="center"/>
          </w:tcPr>
          <w:p w14:paraId="2F373473" w14:textId="7DDC567A" w:rsidR="001F698A" w:rsidRPr="00F16E79" w:rsidRDefault="001F698A">
            <w:pPr>
              <w:jc w:val="center"/>
              <w:rPr>
                <w:rFonts w:asciiTheme="minorHAnsi" w:hAnsiTheme="minorHAnsi"/>
                <w:sz w:val="10"/>
                <w:szCs w:val="10"/>
              </w:rPr>
            </w:pPr>
            <w:r w:rsidRPr="00F16E79">
              <w:rPr>
                <w:rFonts w:asciiTheme="minorHAnsi" w:hAnsiTheme="minorHAnsi"/>
                <w:sz w:val="10"/>
                <w:szCs w:val="10"/>
              </w:rPr>
              <w:t>(185)</w:t>
            </w:r>
          </w:p>
        </w:tc>
        <w:tc>
          <w:tcPr>
            <w:tcW w:w="438" w:type="dxa"/>
            <w:vAlign w:val="center"/>
          </w:tcPr>
          <w:p w14:paraId="73E3E349" w14:textId="08EE766B" w:rsidR="001F698A" w:rsidRPr="00F16E79" w:rsidRDefault="001F698A">
            <w:pPr>
              <w:jc w:val="center"/>
              <w:rPr>
                <w:rFonts w:asciiTheme="minorHAnsi" w:hAnsiTheme="minorHAnsi"/>
                <w:sz w:val="10"/>
                <w:szCs w:val="10"/>
              </w:rPr>
            </w:pPr>
            <w:r w:rsidRPr="00F16E79">
              <w:rPr>
                <w:rFonts w:asciiTheme="minorHAnsi" w:hAnsiTheme="minorHAnsi"/>
                <w:sz w:val="10"/>
                <w:szCs w:val="10"/>
              </w:rPr>
              <w:t>(152)</w:t>
            </w:r>
          </w:p>
        </w:tc>
        <w:tc>
          <w:tcPr>
            <w:tcW w:w="438" w:type="dxa"/>
            <w:vAlign w:val="center"/>
          </w:tcPr>
          <w:p w14:paraId="08935A9D" w14:textId="1265F9E7" w:rsidR="001F698A" w:rsidRPr="00F16E79" w:rsidRDefault="001F698A">
            <w:pPr>
              <w:jc w:val="center"/>
              <w:rPr>
                <w:rFonts w:asciiTheme="minorHAnsi" w:hAnsiTheme="minorHAnsi"/>
                <w:sz w:val="10"/>
                <w:szCs w:val="10"/>
              </w:rPr>
            </w:pPr>
            <w:r w:rsidRPr="00F16E79">
              <w:rPr>
                <w:rFonts w:asciiTheme="minorHAnsi" w:hAnsiTheme="minorHAnsi"/>
                <w:sz w:val="10"/>
                <w:szCs w:val="10"/>
              </w:rPr>
              <w:t>(88)</w:t>
            </w:r>
          </w:p>
        </w:tc>
        <w:tc>
          <w:tcPr>
            <w:tcW w:w="438" w:type="dxa"/>
            <w:vAlign w:val="center"/>
          </w:tcPr>
          <w:p w14:paraId="6BCB552D" w14:textId="6D30BCE0" w:rsidR="001F698A" w:rsidRPr="00F16E79" w:rsidRDefault="001F698A">
            <w:pPr>
              <w:jc w:val="center"/>
              <w:rPr>
                <w:rFonts w:asciiTheme="minorHAnsi" w:hAnsiTheme="minorHAnsi"/>
                <w:sz w:val="10"/>
                <w:szCs w:val="10"/>
              </w:rPr>
            </w:pPr>
            <w:r w:rsidRPr="00F16E79">
              <w:rPr>
                <w:rFonts w:asciiTheme="minorHAnsi" w:hAnsiTheme="minorHAnsi"/>
                <w:sz w:val="10"/>
                <w:szCs w:val="10"/>
              </w:rPr>
              <w:t>(52)</w:t>
            </w:r>
          </w:p>
        </w:tc>
        <w:tc>
          <w:tcPr>
            <w:tcW w:w="438" w:type="dxa"/>
            <w:vAlign w:val="center"/>
          </w:tcPr>
          <w:p w14:paraId="725C36F9" w14:textId="01CAD2CB" w:rsidR="001F698A" w:rsidRPr="00F16E79" w:rsidRDefault="001F698A">
            <w:pPr>
              <w:jc w:val="center"/>
              <w:rPr>
                <w:rFonts w:asciiTheme="minorHAnsi" w:hAnsiTheme="minorHAnsi"/>
                <w:sz w:val="10"/>
                <w:szCs w:val="10"/>
              </w:rPr>
            </w:pPr>
            <w:r w:rsidRPr="00F16E79">
              <w:rPr>
                <w:rFonts w:asciiTheme="minorHAnsi" w:hAnsiTheme="minorHAnsi"/>
                <w:sz w:val="10"/>
                <w:szCs w:val="10"/>
              </w:rPr>
              <w:t>(21)</w:t>
            </w:r>
          </w:p>
        </w:tc>
        <w:tc>
          <w:tcPr>
            <w:tcW w:w="438" w:type="dxa"/>
            <w:vAlign w:val="center"/>
          </w:tcPr>
          <w:p w14:paraId="10BD1F61" w14:textId="5D055B22" w:rsidR="001F698A" w:rsidRPr="00F16E79" w:rsidRDefault="001F698A">
            <w:pPr>
              <w:jc w:val="center"/>
              <w:rPr>
                <w:rFonts w:asciiTheme="minorHAnsi" w:hAnsiTheme="minorHAnsi"/>
                <w:sz w:val="10"/>
                <w:szCs w:val="10"/>
              </w:rPr>
            </w:pPr>
            <w:r w:rsidRPr="00F16E79">
              <w:rPr>
                <w:rFonts w:asciiTheme="minorHAnsi" w:hAnsiTheme="minorHAnsi"/>
                <w:sz w:val="10"/>
                <w:szCs w:val="10"/>
              </w:rPr>
              <w:t>(12)</w:t>
            </w:r>
          </w:p>
        </w:tc>
        <w:tc>
          <w:tcPr>
            <w:tcW w:w="438" w:type="dxa"/>
            <w:vAlign w:val="center"/>
          </w:tcPr>
          <w:p w14:paraId="31CF0EB5" w14:textId="318619B2" w:rsidR="001F698A" w:rsidRPr="00F16E79" w:rsidRDefault="001F698A">
            <w:pPr>
              <w:jc w:val="center"/>
              <w:rPr>
                <w:rFonts w:asciiTheme="minorHAnsi" w:hAnsiTheme="minorHAnsi"/>
                <w:sz w:val="10"/>
                <w:szCs w:val="10"/>
              </w:rPr>
            </w:pPr>
            <w:r w:rsidRPr="00F16E79">
              <w:rPr>
                <w:rFonts w:asciiTheme="minorHAnsi" w:hAnsiTheme="minorHAnsi"/>
                <w:sz w:val="10"/>
                <w:szCs w:val="10"/>
              </w:rPr>
              <w:t>(0)</w:t>
            </w:r>
          </w:p>
        </w:tc>
      </w:tr>
      <w:tr w:rsidR="00B65E27" w:rsidRPr="006A027F" w14:paraId="31A9FF53" w14:textId="6F740D6B" w:rsidTr="00E536D0">
        <w:trPr>
          <w:trHeight w:val="136"/>
          <w:jc w:val="center"/>
        </w:trPr>
        <w:tc>
          <w:tcPr>
            <w:tcW w:w="963" w:type="dxa"/>
            <w:tcBorders>
              <w:bottom w:val="single" w:sz="4" w:space="0" w:color="auto"/>
            </w:tcBorders>
            <w:vAlign w:val="center"/>
          </w:tcPr>
          <w:p w14:paraId="03092F44" w14:textId="7B965109" w:rsidR="001F698A" w:rsidRPr="00E536D0" w:rsidRDefault="001F698A" w:rsidP="00F16E79">
            <w:pPr>
              <w:rPr>
                <w:rFonts w:asciiTheme="minorHAnsi" w:hAnsiTheme="minorHAnsi"/>
                <w:b/>
                <w:sz w:val="12"/>
                <w:szCs w:val="10"/>
              </w:rPr>
            </w:pPr>
            <w:r w:rsidRPr="00E1185B">
              <w:rPr>
                <w:rFonts w:asciiTheme="minorHAnsi" w:hAnsiTheme="minorHAnsi"/>
                <w:i/>
                <w:sz w:val="12"/>
                <w:szCs w:val="10"/>
              </w:rPr>
              <w:t>Stage T4/N1/</w:t>
            </w:r>
            <w:r w:rsidR="00B818F4" w:rsidRPr="00E536D0">
              <w:rPr>
                <w:rFonts w:asciiTheme="minorHAnsi" w:hAnsiTheme="minorHAnsi"/>
                <w:i/>
                <w:sz w:val="12"/>
                <w:szCs w:val="10"/>
              </w:rPr>
              <w:t>M1</w:t>
            </w:r>
            <w:r w:rsidR="00B818F4" w:rsidRPr="00E536D0">
              <w:rPr>
                <w:rFonts w:asciiTheme="minorHAnsi" w:hAnsiTheme="minorHAnsi"/>
                <w:i/>
                <w:sz w:val="12"/>
                <w:szCs w:val="10"/>
                <w:vertAlign w:val="superscript"/>
              </w:rPr>
              <w:t>a</w:t>
            </w:r>
          </w:p>
        </w:tc>
        <w:tc>
          <w:tcPr>
            <w:tcW w:w="828" w:type="dxa"/>
            <w:tcBorders>
              <w:bottom w:val="single" w:sz="4" w:space="0" w:color="auto"/>
            </w:tcBorders>
            <w:vAlign w:val="center"/>
          </w:tcPr>
          <w:p w14:paraId="5321AB26" w14:textId="2E28A870" w:rsidR="001F698A" w:rsidRPr="00F16E79" w:rsidRDefault="001B1C9E">
            <w:pPr>
              <w:jc w:val="center"/>
              <w:rPr>
                <w:rFonts w:asciiTheme="minorHAnsi" w:hAnsiTheme="minorHAnsi"/>
                <w:sz w:val="10"/>
                <w:szCs w:val="10"/>
              </w:rPr>
            </w:pPr>
            <w:r w:rsidRPr="00F16E79">
              <w:rPr>
                <w:rFonts w:asciiTheme="minorHAnsi" w:hAnsiTheme="minorHAnsi"/>
                <w:sz w:val="10"/>
                <w:szCs w:val="10"/>
              </w:rPr>
              <w:t>6.77 (4.02, 8.62)</w:t>
            </w:r>
          </w:p>
        </w:tc>
        <w:tc>
          <w:tcPr>
            <w:tcW w:w="437" w:type="dxa"/>
            <w:tcBorders>
              <w:bottom w:val="single" w:sz="4" w:space="0" w:color="auto"/>
            </w:tcBorders>
            <w:vAlign w:val="center"/>
          </w:tcPr>
          <w:p w14:paraId="1266F6BB" w14:textId="3F419028" w:rsidR="001F698A" w:rsidRPr="00F16E79" w:rsidRDefault="001F698A">
            <w:pPr>
              <w:jc w:val="center"/>
              <w:rPr>
                <w:rFonts w:asciiTheme="minorHAnsi" w:hAnsiTheme="minorHAnsi"/>
                <w:sz w:val="10"/>
                <w:szCs w:val="10"/>
              </w:rPr>
            </w:pPr>
            <w:r w:rsidRPr="00F16E79">
              <w:rPr>
                <w:rFonts w:asciiTheme="minorHAnsi" w:hAnsiTheme="minorHAnsi"/>
                <w:sz w:val="10"/>
                <w:szCs w:val="10"/>
              </w:rPr>
              <w:t>(60)</w:t>
            </w:r>
          </w:p>
        </w:tc>
        <w:tc>
          <w:tcPr>
            <w:tcW w:w="438" w:type="dxa"/>
            <w:tcBorders>
              <w:bottom w:val="single" w:sz="4" w:space="0" w:color="auto"/>
            </w:tcBorders>
            <w:vAlign w:val="center"/>
          </w:tcPr>
          <w:p w14:paraId="1314322A" w14:textId="51442B97" w:rsidR="001F698A" w:rsidRPr="00F16E79" w:rsidRDefault="001F698A">
            <w:pPr>
              <w:jc w:val="center"/>
              <w:rPr>
                <w:rFonts w:asciiTheme="minorHAnsi" w:hAnsiTheme="minorHAnsi"/>
                <w:sz w:val="10"/>
                <w:szCs w:val="10"/>
              </w:rPr>
            </w:pPr>
            <w:r w:rsidRPr="00F16E79">
              <w:rPr>
                <w:rFonts w:asciiTheme="minorHAnsi" w:hAnsiTheme="minorHAnsi"/>
                <w:sz w:val="10"/>
                <w:szCs w:val="10"/>
              </w:rPr>
              <w:t>(72)</w:t>
            </w:r>
          </w:p>
        </w:tc>
        <w:tc>
          <w:tcPr>
            <w:tcW w:w="438" w:type="dxa"/>
            <w:tcBorders>
              <w:bottom w:val="single" w:sz="4" w:space="0" w:color="auto"/>
            </w:tcBorders>
            <w:vAlign w:val="center"/>
          </w:tcPr>
          <w:p w14:paraId="08D531A7" w14:textId="3F49309F" w:rsidR="001F698A" w:rsidRPr="00F16E79" w:rsidRDefault="001F698A">
            <w:pPr>
              <w:jc w:val="center"/>
              <w:rPr>
                <w:rFonts w:asciiTheme="minorHAnsi" w:hAnsiTheme="minorHAnsi"/>
                <w:sz w:val="10"/>
                <w:szCs w:val="10"/>
              </w:rPr>
            </w:pPr>
            <w:r w:rsidRPr="00F16E79">
              <w:rPr>
                <w:rFonts w:asciiTheme="minorHAnsi" w:hAnsiTheme="minorHAnsi"/>
                <w:sz w:val="10"/>
                <w:szCs w:val="10"/>
              </w:rPr>
              <w:t>(96)</w:t>
            </w:r>
          </w:p>
        </w:tc>
        <w:tc>
          <w:tcPr>
            <w:tcW w:w="438" w:type="dxa"/>
            <w:tcBorders>
              <w:bottom w:val="single" w:sz="4" w:space="0" w:color="auto"/>
            </w:tcBorders>
            <w:vAlign w:val="center"/>
          </w:tcPr>
          <w:p w14:paraId="75DE9693" w14:textId="75DB2BC2" w:rsidR="001F698A" w:rsidRPr="00F16E79" w:rsidRDefault="001F698A">
            <w:pPr>
              <w:jc w:val="center"/>
              <w:rPr>
                <w:rFonts w:asciiTheme="minorHAnsi" w:hAnsiTheme="minorHAnsi"/>
                <w:sz w:val="10"/>
                <w:szCs w:val="10"/>
              </w:rPr>
            </w:pPr>
            <w:r w:rsidRPr="00F16E79">
              <w:rPr>
                <w:rFonts w:asciiTheme="minorHAnsi" w:hAnsiTheme="minorHAnsi"/>
                <w:sz w:val="10"/>
                <w:szCs w:val="10"/>
              </w:rPr>
              <w:t>(85)</w:t>
            </w:r>
          </w:p>
        </w:tc>
        <w:tc>
          <w:tcPr>
            <w:tcW w:w="438" w:type="dxa"/>
            <w:tcBorders>
              <w:bottom w:val="single" w:sz="4" w:space="0" w:color="auto"/>
            </w:tcBorders>
            <w:vAlign w:val="center"/>
          </w:tcPr>
          <w:p w14:paraId="77438D78" w14:textId="742AB62C" w:rsidR="001F698A" w:rsidRPr="00F16E79" w:rsidRDefault="001F698A">
            <w:pPr>
              <w:jc w:val="center"/>
              <w:rPr>
                <w:rFonts w:asciiTheme="minorHAnsi" w:hAnsiTheme="minorHAnsi"/>
                <w:sz w:val="10"/>
                <w:szCs w:val="10"/>
              </w:rPr>
            </w:pPr>
            <w:r w:rsidRPr="00F16E79">
              <w:rPr>
                <w:rFonts w:asciiTheme="minorHAnsi" w:hAnsiTheme="minorHAnsi"/>
                <w:sz w:val="10"/>
                <w:szCs w:val="10"/>
              </w:rPr>
              <w:t>(103)</w:t>
            </w:r>
          </w:p>
        </w:tc>
        <w:tc>
          <w:tcPr>
            <w:tcW w:w="438" w:type="dxa"/>
            <w:tcBorders>
              <w:bottom w:val="single" w:sz="4" w:space="0" w:color="auto"/>
            </w:tcBorders>
            <w:vAlign w:val="center"/>
          </w:tcPr>
          <w:p w14:paraId="75972F66" w14:textId="259BAA33" w:rsidR="001F698A" w:rsidRPr="00F16E79" w:rsidRDefault="001F698A">
            <w:pPr>
              <w:jc w:val="center"/>
              <w:rPr>
                <w:rFonts w:asciiTheme="minorHAnsi" w:hAnsiTheme="minorHAnsi"/>
                <w:sz w:val="10"/>
                <w:szCs w:val="10"/>
              </w:rPr>
            </w:pPr>
            <w:r w:rsidRPr="00F16E79">
              <w:rPr>
                <w:rFonts w:asciiTheme="minorHAnsi" w:hAnsiTheme="minorHAnsi"/>
                <w:sz w:val="10"/>
                <w:szCs w:val="10"/>
              </w:rPr>
              <w:t>(121)</w:t>
            </w:r>
          </w:p>
        </w:tc>
        <w:tc>
          <w:tcPr>
            <w:tcW w:w="438" w:type="dxa"/>
            <w:tcBorders>
              <w:bottom w:val="single" w:sz="4" w:space="0" w:color="auto"/>
            </w:tcBorders>
            <w:vAlign w:val="center"/>
          </w:tcPr>
          <w:p w14:paraId="4402512B" w14:textId="5FDD35E0" w:rsidR="001F698A" w:rsidRPr="00F16E79" w:rsidRDefault="001F698A">
            <w:pPr>
              <w:jc w:val="center"/>
              <w:rPr>
                <w:rFonts w:asciiTheme="minorHAnsi" w:hAnsiTheme="minorHAnsi"/>
                <w:sz w:val="10"/>
                <w:szCs w:val="10"/>
              </w:rPr>
            </w:pPr>
            <w:r w:rsidRPr="00F16E79">
              <w:rPr>
                <w:rFonts w:asciiTheme="minorHAnsi" w:hAnsiTheme="minorHAnsi"/>
                <w:sz w:val="10"/>
                <w:szCs w:val="10"/>
              </w:rPr>
              <w:t>(136)</w:t>
            </w:r>
          </w:p>
        </w:tc>
        <w:tc>
          <w:tcPr>
            <w:tcW w:w="437" w:type="dxa"/>
            <w:tcBorders>
              <w:bottom w:val="single" w:sz="4" w:space="0" w:color="auto"/>
            </w:tcBorders>
            <w:vAlign w:val="center"/>
          </w:tcPr>
          <w:p w14:paraId="27F0B4DE" w14:textId="4468B9ED" w:rsidR="001F698A" w:rsidRPr="00F16E79" w:rsidRDefault="001F698A">
            <w:pPr>
              <w:jc w:val="center"/>
              <w:rPr>
                <w:rFonts w:asciiTheme="minorHAnsi" w:hAnsiTheme="minorHAnsi"/>
                <w:sz w:val="10"/>
                <w:szCs w:val="10"/>
              </w:rPr>
            </w:pPr>
            <w:r w:rsidRPr="00F16E79">
              <w:rPr>
                <w:rFonts w:asciiTheme="minorHAnsi" w:hAnsiTheme="minorHAnsi"/>
                <w:sz w:val="10"/>
                <w:szCs w:val="10"/>
              </w:rPr>
              <w:t>(172)</w:t>
            </w:r>
          </w:p>
        </w:tc>
        <w:tc>
          <w:tcPr>
            <w:tcW w:w="438" w:type="dxa"/>
            <w:tcBorders>
              <w:bottom w:val="single" w:sz="4" w:space="0" w:color="auto"/>
            </w:tcBorders>
            <w:vAlign w:val="center"/>
          </w:tcPr>
          <w:p w14:paraId="58575EBF" w14:textId="00B193FD" w:rsidR="001F698A" w:rsidRPr="00F16E79" w:rsidRDefault="001F698A">
            <w:pPr>
              <w:jc w:val="center"/>
              <w:rPr>
                <w:rFonts w:asciiTheme="minorHAnsi" w:hAnsiTheme="minorHAnsi"/>
                <w:sz w:val="10"/>
                <w:szCs w:val="10"/>
              </w:rPr>
            </w:pPr>
            <w:r w:rsidRPr="00F16E79">
              <w:rPr>
                <w:rFonts w:asciiTheme="minorHAnsi" w:hAnsiTheme="minorHAnsi"/>
                <w:sz w:val="10"/>
                <w:szCs w:val="10"/>
              </w:rPr>
              <w:t>(167)</w:t>
            </w:r>
          </w:p>
        </w:tc>
        <w:tc>
          <w:tcPr>
            <w:tcW w:w="438" w:type="dxa"/>
            <w:tcBorders>
              <w:bottom w:val="single" w:sz="4" w:space="0" w:color="auto"/>
            </w:tcBorders>
            <w:vAlign w:val="center"/>
          </w:tcPr>
          <w:p w14:paraId="2ADAA4C6" w14:textId="3787110D" w:rsidR="001F698A" w:rsidRPr="00F16E79" w:rsidRDefault="001F698A">
            <w:pPr>
              <w:jc w:val="center"/>
              <w:rPr>
                <w:rFonts w:asciiTheme="minorHAnsi" w:hAnsiTheme="minorHAnsi"/>
                <w:sz w:val="10"/>
                <w:szCs w:val="10"/>
              </w:rPr>
            </w:pPr>
            <w:r w:rsidRPr="00F16E79">
              <w:rPr>
                <w:rFonts w:asciiTheme="minorHAnsi" w:hAnsiTheme="minorHAnsi"/>
                <w:sz w:val="10"/>
                <w:szCs w:val="10"/>
              </w:rPr>
              <w:t>(116)</w:t>
            </w:r>
          </w:p>
        </w:tc>
        <w:tc>
          <w:tcPr>
            <w:tcW w:w="438" w:type="dxa"/>
            <w:tcBorders>
              <w:bottom w:val="single" w:sz="4" w:space="0" w:color="auto"/>
            </w:tcBorders>
            <w:vAlign w:val="center"/>
          </w:tcPr>
          <w:p w14:paraId="20EFFC2D" w14:textId="7F8EEE15" w:rsidR="001F698A" w:rsidRPr="00F16E79" w:rsidRDefault="001F698A">
            <w:pPr>
              <w:jc w:val="center"/>
              <w:rPr>
                <w:rFonts w:asciiTheme="minorHAnsi" w:hAnsiTheme="minorHAnsi"/>
                <w:sz w:val="10"/>
                <w:szCs w:val="10"/>
              </w:rPr>
            </w:pPr>
            <w:r w:rsidRPr="00F16E79">
              <w:rPr>
                <w:rFonts w:asciiTheme="minorHAnsi" w:hAnsiTheme="minorHAnsi"/>
                <w:sz w:val="10"/>
                <w:szCs w:val="10"/>
              </w:rPr>
              <w:t>(83)</w:t>
            </w:r>
          </w:p>
        </w:tc>
        <w:tc>
          <w:tcPr>
            <w:tcW w:w="438" w:type="dxa"/>
            <w:tcBorders>
              <w:bottom w:val="single" w:sz="4" w:space="0" w:color="auto"/>
            </w:tcBorders>
            <w:vAlign w:val="center"/>
          </w:tcPr>
          <w:p w14:paraId="05BE7177" w14:textId="2950A5B9" w:rsidR="001F698A" w:rsidRPr="00F16E79" w:rsidRDefault="001F698A">
            <w:pPr>
              <w:jc w:val="center"/>
              <w:rPr>
                <w:rFonts w:asciiTheme="minorHAnsi" w:hAnsiTheme="minorHAnsi"/>
                <w:sz w:val="10"/>
                <w:szCs w:val="10"/>
              </w:rPr>
            </w:pPr>
            <w:r w:rsidRPr="00F16E79">
              <w:rPr>
                <w:rFonts w:asciiTheme="minorHAnsi" w:hAnsiTheme="minorHAnsi"/>
                <w:sz w:val="10"/>
                <w:szCs w:val="10"/>
              </w:rPr>
              <w:t>(36)</w:t>
            </w:r>
          </w:p>
        </w:tc>
        <w:tc>
          <w:tcPr>
            <w:tcW w:w="438" w:type="dxa"/>
            <w:tcBorders>
              <w:bottom w:val="single" w:sz="4" w:space="0" w:color="auto"/>
            </w:tcBorders>
            <w:vAlign w:val="center"/>
          </w:tcPr>
          <w:p w14:paraId="1BF3822F" w14:textId="15F27B0F" w:rsidR="001F698A" w:rsidRPr="00F16E79" w:rsidRDefault="001F698A">
            <w:pPr>
              <w:jc w:val="center"/>
              <w:rPr>
                <w:rFonts w:asciiTheme="minorHAnsi" w:hAnsiTheme="minorHAnsi"/>
                <w:sz w:val="10"/>
                <w:szCs w:val="10"/>
              </w:rPr>
            </w:pPr>
            <w:r w:rsidRPr="00F16E79">
              <w:rPr>
                <w:rFonts w:asciiTheme="minorHAnsi" w:hAnsiTheme="minorHAnsi"/>
                <w:sz w:val="10"/>
                <w:szCs w:val="10"/>
              </w:rPr>
              <w:t>(23)</w:t>
            </w:r>
          </w:p>
        </w:tc>
        <w:tc>
          <w:tcPr>
            <w:tcW w:w="438" w:type="dxa"/>
            <w:tcBorders>
              <w:bottom w:val="single" w:sz="4" w:space="0" w:color="auto"/>
            </w:tcBorders>
            <w:vAlign w:val="center"/>
          </w:tcPr>
          <w:p w14:paraId="66B105FE" w14:textId="1267A18E" w:rsidR="001F698A" w:rsidRPr="00F16E79" w:rsidRDefault="001F698A">
            <w:pPr>
              <w:jc w:val="center"/>
              <w:rPr>
                <w:rFonts w:asciiTheme="minorHAnsi" w:hAnsiTheme="minorHAnsi"/>
                <w:sz w:val="10"/>
                <w:szCs w:val="10"/>
              </w:rPr>
            </w:pPr>
            <w:r w:rsidRPr="00F16E79">
              <w:rPr>
                <w:rFonts w:asciiTheme="minorHAnsi" w:hAnsiTheme="minorHAnsi"/>
                <w:sz w:val="10"/>
                <w:szCs w:val="10"/>
              </w:rPr>
              <w:t>(7)</w:t>
            </w:r>
          </w:p>
        </w:tc>
        <w:tc>
          <w:tcPr>
            <w:tcW w:w="438" w:type="dxa"/>
            <w:tcBorders>
              <w:bottom w:val="single" w:sz="4" w:space="0" w:color="auto"/>
            </w:tcBorders>
            <w:vAlign w:val="center"/>
          </w:tcPr>
          <w:p w14:paraId="5233AFA4" w14:textId="2CAD736B" w:rsidR="001F698A" w:rsidRPr="00F16E79" w:rsidRDefault="001F698A">
            <w:pPr>
              <w:jc w:val="center"/>
              <w:rPr>
                <w:rFonts w:asciiTheme="minorHAnsi" w:hAnsiTheme="minorHAnsi"/>
                <w:sz w:val="10"/>
                <w:szCs w:val="10"/>
              </w:rPr>
            </w:pPr>
            <w:r w:rsidRPr="00F16E79">
              <w:rPr>
                <w:rFonts w:asciiTheme="minorHAnsi" w:hAnsiTheme="minorHAnsi"/>
                <w:sz w:val="10"/>
                <w:szCs w:val="10"/>
              </w:rPr>
              <w:t>(0)</w:t>
            </w:r>
          </w:p>
        </w:tc>
      </w:tr>
    </w:tbl>
    <w:p w14:paraId="4318A3C3" w14:textId="77777777" w:rsidR="00875EA5" w:rsidRPr="00F16E79" w:rsidRDefault="00875EA5">
      <w:pPr>
        <w:pStyle w:val="Body"/>
        <w:rPr>
          <w:rFonts w:asciiTheme="minorHAnsi" w:hAnsiTheme="minorHAnsi"/>
          <w:sz w:val="8"/>
        </w:rPr>
      </w:pPr>
    </w:p>
    <w:p w14:paraId="13AD3A56" w14:textId="782D86F6" w:rsidR="00E56AB9" w:rsidRPr="00F16E79" w:rsidRDefault="00450273" w:rsidP="00A36FEA">
      <w:pPr>
        <w:pStyle w:val="Body"/>
        <w:spacing w:line="256" w:lineRule="auto"/>
        <w:rPr>
          <w:rFonts w:asciiTheme="minorHAnsi" w:hAnsiTheme="minorHAnsi"/>
          <w:i/>
          <w:iCs/>
          <w:sz w:val="14"/>
          <w:szCs w:val="20"/>
        </w:rPr>
      </w:pPr>
      <w:r w:rsidRPr="00F16E79">
        <w:rPr>
          <w:rFonts w:asciiTheme="minorHAnsi" w:hAnsiTheme="minorHAnsi"/>
          <w:i/>
          <w:iCs/>
          <w:sz w:val="14"/>
          <w:szCs w:val="20"/>
        </w:rPr>
        <w:t>CI: confidence interval</w:t>
      </w:r>
      <w:r w:rsidR="005B1F7A" w:rsidRPr="00F16E79">
        <w:rPr>
          <w:rFonts w:asciiTheme="minorHAnsi" w:hAnsiTheme="minorHAnsi"/>
          <w:i/>
          <w:iCs/>
          <w:sz w:val="14"/>
          <w:szCs w:val="20"/>
        </w:rPr>
        <w:t>;</w:t>
      </w:r>
      <w:r w:rsidR="002265A9" w:rsidRPr="00F16E79">
        <w:rPr>
          <w:rFonts w:asciiTheme="minorHAnsi" w:hAnsiTheme="minorHAnsi"/>
          <w:i/>
          <w:iCs/>
          <w:sz w:val="14"/>
          <w:szCs w:val="20"/>
        </w:rPr>
        <w:t xml:space="preserve"> </w:t>
      </w:r>
      <w:r w:rsidR="00B818F4" w:rsidRPr="00F16E79">
        <w:rPr>
          <w:rFonts w:asciiTheme="minorHAnsi" w:hAnsiTheme="minorHAnsi"/>
          <w:i/>
          <w:iCs/>
          <w:sz w:val="14"/>
          <w:szCs w:val="20"/>
          <w:vertAlign w:val="superscript"/>
        </w:rPr>
        <w:t>a</w:t>
      </w:r>
      <w:r w:rsidR="00B818F4" w:rsidRPr="00F16E79">
        <w:rPr>
          <w:rFonts w:asciiTheme="minorHAnsi" w:hAnsiTheme="minorHAnsi"/>
          <w:i/>
          <w:iCs/>
          <w:sz w:val="14"/>
          <w:szCs w:val="20"/>
        </w:rPr>
        <w:t xml:space="preserve">If </w:t>
      </w:r>
      <w:r w:rsidR="002265A9" w:rsidRPr="00F16E79">
        <w:rPr>
          <w:rFonts w:asciiTheme="minorHAnsi" w:hAnsiTheme="minorHAnsi"/>
          <w:i/>
          <w:iCs/>
          <w:sz w:val="14"/>
          <w:szCs w:val="20"/>
        </w:rPr>
        <w:t>any of these conditions were satisfied patients were categorized as T4</w:t>
      </w:r>
      <w:r w:rsidR="00233B73" w:rsidRPr="00F16E79">
        <w:rPr>
          <w:rFonts w:asciiTheme="minorHAnsi" w:hAnsiTheme="minorHAnsi"/>
          <w:i/>
          <w:iCs/>
          <w:sz w:val="14"/>
          <w:szCs w:val="20"/>
        </w:rPr>
        <w:t xml:space="preserve">, e.g. a patient with T3, N0 and M1 would be T4/N1/M1. </w:t>
      </w:r>
    </w:p>
    <w:p w14:paraId="648CDFA8" w14:textId="3C364E69" w:rsidR="00083F4C" w:rsidRDefault="001F1C29" w:rsidP="00083F4C">
      <w:pPr>
        <w:pStyle w:val="Body"/>
        <w:spacing w:line="256" w:lineRule="auto"/>
        <w:rPr>
          <w:rFonts w:asciiTheme="minorHAnsi" w:hAnsiTheme="minorHAnsi"/>
          <w:i/>
          <w:iCs/>
          <w:sz w:val="14"/>
          <w:szCs w:val="20"/>
        </w:rPr>
      </w:pPr>
      <w:r>
        <w:rPr>
          <w:rFonts w:asciiTheme="minorHAnsi" w:hAnsiTheme="minorHAnsi"/>
          <w:i/>
          <w:iCs/>
          <w:sz w:val="14"/>
          <w:szCs w:val="20"/>
        </w:rPr>
        <w:t xml:space="preserve">Intevention vs control groups: </w:t>
      </w:r>
      <w:r w:rsidR="00A36FEA" w:rsidRPr="00F16E79">
        <w:rPr>
          <w:rFonts w:asciiTheme="minorHAnsi" w:hAnsiTheme="minorHAnsi"/>
          <w:i/>
          <w:iCs/>
          <w:sz w:val="14"/>
          <w:szCs w:val="20"/>
        </w:rPr>
        <w:t>T1/T2: Difference per 1000 = 6.97, 95% CI (6.05, 7.89)</w:t>
      </w:r>
      <w:r w:rsidR="00083F4C">
        <w:rPr>
          <w:rFonts w:asciiTheme="minorHAnsi" w:hAnsiTheme="minorHAnsi"/>
          <w:i/>
          <w:iCs/>
          <w:sz w:val="14"/>
          <w:szCs w:val="20"/>
        </w:rPr>
        <w:t xml:space="preserve">; </w:t>
      </w:r>
      <w:r w:rsidR="00A36FEA" w:rsidRPr="00F16E79">
        <w:rPr>
          <w:rFonts w:asciiTheme="minorHAnsi" w:hAnsiTheme="minorHAnsi"/>
          <w:i/>
          <w:iCs/>
          <w:sz w:val="14"/>
          <w:szCs w:val="20"/>
        </w:rPr>
        <w:t>T3: Difference per 1000 = -0.00 (95% CI -0.51, 0.51)</w:t>
      </w:r>
      <w:r w:rsidR="00083F4C">
        <w:rPr>
          <w:rFonts w:asciiTheme="minorHAnsi" w:hAnsiTheme="minorHAnsi"/>
          <w:i/>
          <w:iCs/>
          <w:sz w:val="14"/>
          <w:szCs w:val="20"/>
        </w:rPr>
        <w:t xml:space="preserve">; </w:t>
      </w:r>
      <w:r w:rsidR="00A36FEA" w:rsidRPr="00F16E79">
        <w:rPr>
          <w:rFonts w:asciiTheme="minorHAnsi" w:hAnsiTheme="minorHAnsi"/>
          <w:i/>
          <w:iCs/>
          <w:sz w:val="14"/>
          <w:szCs w:val="20"/>
        </w:rPr>
        <w:t>T4/N1/M1: Difference per 1000 = -0.91 (95% CI -1.36, -0.46)</w:t>
      </w:r>
    </w:p>
    <w:p w14:paraId="3711817D" w14:textId="77777777" w:rsidR="00083F4C" w:rsidRDefault="00083F4C">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Theme="minorHAnsi" w:hAnsiTheme="minorHAnsi"/>
          <w:i/>
          <w:iCs/>
          <w:sz w:val="14"/>
          <w:szCs w:val="20"/>
        </w:rPr>
      </w:pPr>
      <w:r>
        <w:rPr>
          <w:rFonts w:asciiTheme="minorHAnsi" w:hAnsiTheme="minorHAnsi"/>
          <w:i/>
          <w:iCs/>
          <w:sz w:val="14"/>
          <w:szCs w:val="20"/>
        </w:rPr>
        <w:br w:type="page"/>
      </w:r>
    </w:p>
    <w:p w14:paraId="043E18B7" w14:textId="556C69C4" w:rsidR="00AA799F" w:rsidRDefault="00451E81" w:rsidP="00083F4C">
      <w:r>
        <w:rPr>
          <w:b/>
          <w:bCs/>
        </w:rPr>
        <w:lastRenderedPageBreak/>
        <w:t xml:space="preserve">Supplementary Figure S4: </w:t>
      </w:r>
      <w:r w:rsidR="00406061" w:rsidRPr="002724AA">
        <w:rPr>
          <w:bCs/>
        </w:rPr>
        <w:t>C</w:t>
      </w:r>
      <w:r w:rsidR="00406061" w:rsidRPr="00D35A0C">
        <w:rPr>
          <w:bCs/>
        </w:rPr>
        <w:t xml:space="preserve">umulative </w:t>
      </w:r>
      <w:r w:rsidR="00DB5746">
        <w:rPr>
          <w:bCs/>
        </w:rPr>
        <w:t xml:space="preserve">incidence </w:t>
      </w:r>
      <w:r w:rsidR="00406061">
        <w:rPr>
          <w:bCs/>
        </w:rPr>
        <w:t xml:space="preserve">of </w:t>
      </w:r>
      <w:r w:rsidR="002724AA">
        <w:rPr>
          <w:bCs/>
        </w:rPr>
        <w:t xml:space="preserve">prostate cancer </w:t>
      </w:r>
      <w:r w:rsidR="002724AA">
        <w:t>by Gleason score at diagnosis.</w:t>
      </w:r>
    </w:p>
    <w:p w14:paraId="689BB090" w14:textId="4C151610" w:rsidR="00CC271C" w:rsidRDefault="002065A6" w:rsidP="00F16E79">
      <w:pPr>
        <w:pStyle w:val="Body"/>
        <w:spacing w:line="256" w:lineRule="auto"/>
        <w:jc w:val="center"/>
      </w:pPr>
      <w:r>
        <w:t xml:space="preserve">             </w:t>
      </w:r>
      <w:r w:rsidR="00691C80">
        <w:rPr>
          <w:noProof/>
          <w:lang w:val="en-GB"/>
        </w:rPr>
        <w:drawing>
          <wp:inline distT="0" distB="0" distL="0" distR="0" wp14:anchorId="321ED3F2" wp14:editId="7859645E">
            <wp:extent cx="5173362" cy="7760043"/>
            <wp:effectExtent l="0" t="0" r="825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Figure S4_Large.tif"/>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184060" cy="7776091"/>
                    </a:xfrm>
                    <a:prstGeom prst="rect">
                      <a:avLst/>
                    </a:prstGeom>
                  </pic:spPr>
                </pic:pic>
              </a:graphicData>
            </a:graphic>
          </wp:inline>
        </w:drawing>
      </w:r>
    </w:p>
    <w:tbl>
      <w:tblPr>
        <w:tblStyle w:val="TableGrid4"/>
        <w:tblW w:w="8075"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704"/>
        <w:gridCol w:w="851"/>
        <w:gridCol w:w="434"/>
        <w:gridCol w:w="435"/>
        <w:gridCol w:w="435"/>
        <w:gridCol w:w="434"/>
        <w:gridCol w:w="435"/>
        <w:gridCol w:w="435"/>
        <w:gridCol w:w="434"/>
        <w:gridCol w:w="435"/>
        <w:gridCol w:w="435"/>
        <w:gridCol w:w="434"/>
        <w:gridCol w:w="435"/>
        <w:gridCol w:w="435"/>
        <w:gridCol w:w="434"/>
        <w:gridCol w:w="435"/>
        <w:gridCol w:w="435"/>
      </w:tblGrid>
      <w:tr w:rsidR="007A1296" w:rsidRPr="00761500" w14:paraId="6991198B" w14:textId="66A91D5E" w:rsidTr="00F16E79">
        <w:trPr>
          <w:trHeight w:val="107"/>
          <w:jc w:val="center"/>
        </w:trPr>
        <w:tc>
          <w:tcPr>
            <w:tcW w:w="8075" w:type="dxa"/>
            <w:gridSpan w:val="17"/>
            <w:tcBorders>
              <w:top w:val="single" w:sz="4" w:space="0" w:color="auto"/>
            </w:tcBorders>
          </w:tcPr>
          <w:p w14:paraId="00D88AAD" w14:textId="5FFC2FA3" w:rsidR="007A1296" w:rsidRPr="00F16E79" w:rsidRDefault="007A1296" w:rsidP="000E3F5D">
            <w:pPr>
              <w:rPr>
                <w:rFonts w:asciiTheme="minorHAnsi" w:eastAsia="Calibri" w:hAnsiTheme="minorHAnsi"/>
                <w:b/>
                <w:sz w:val="12"/>
                <w:szCs w:val="12"/>
                <w:bdr w:val="none" w:sz="0" w:space="0" w:color="auto" w:frame="1"/>
                <w:lang w:val="en-GB"/>
              </w:rPr>
            </w:pPr>
            <w:r w:rsidRPr="00F16E79">
              <w:rPr>
                <w:rFonts w:asciiTheme="minorHAnsi" w:eastAsia="Calibri" w:hAnsiTheme="minorHAnsi"/>
                <w:b/>
                <w:sz w:val="12"/>
                <w:szCs w:val="12"/>
                <w:bdr w:val="none" w:sz="0" w:space="0" w:color="auto" w:frame="1"/>
                <w:lang w:val="en-GB"/>
              </w:rPr>
              <w:t>Number at risk at the start of each year (number of prostate cancer diagnoses in that year)</w:t>
            </w:r>
          </w:p>
        </w:tc>
      </w:tr>
      <w:tr w:rsidR="00761500" w:rsidRPr="00761500" w14:paraId="44436C31" w14:textId="0E4CB510" w:rsidTr="00F16E79">
        <w:trPr>
          <w:trHeight w:val="126"/>
          <w:jc w:val="center"/>
        </w:trPr>
        <w:tc>
          <w:tcPr>
            <w:tcW w:w="704" w:type="dxa"/>
            <w:tcBorders>
              <w:bottom w:val="single" w:sz="4" w:space="0" w:color="auto"/>
            </w:tcBorders>
            <w:hideMark/>
          </w:tcPr>
          <w:p w14:paraId="7E8DCA3A" w14:textId="77777777" w:rsidR="007A1296" w:rsidRPr="00F16E79" w:rsidRDefault="007A1296" w:rsidP="000E3F5D">
            <w:pPr>
              <w:rPr>
                <w:rFonts w:asciiTheme="minorHAnsi" w:eastAsia="Calibri" w:hAnsiTheme="minorHAnsi"/>
                <w:b/>
                <w:sz w:val="12"/>
                <w:szCs w:val="12"/>
                <w:bdr w:val="none" w:sz="0" w:space="0" w:color="auto" w:frame="1"/>
                <w:lang w:val="en-GB"/>
              </w:rPr>
            </w:pPr>
            <w:r w:rsidRPr="00F16E79">
              <w:rPr>
                <w:rFonts w:asciiTheme="minorHAnsi" w:hAnsiTheme="minorHAnsi"/>
                <w:b/>
                <w:sz w:val="12"/>
                <w:szCs w:val="12"/>
              </w:rPr>
              <w:t>Years</w:t>
            </w:r>
          </w:p>
        </w:tc>
        <w:tc>
          <w:tcPr>
            <w:tcW w:w="851" w:type="dxa"/>
            <w:tcBorders>
              <w:bottom w:val="single" w:sz="4" w:space="0" w:color="auto"/>
            </w:tcBorders>
          </w:tcPr>
          <w:p w14:paraId="00B90D9B" w14:textId="53914BBB" w:rsidR="007A1296" w:rsidRPr="00F16E79" w:rsidRDefault="007A1296" w:rsidP="000E3F5D">
            <w:pPr>
              <w:jc w:val="center"/>
              <w:rPr>
                <w:rFonts w:asciiTheme="minorHAnsi" w:eastAsia="Calibri" w:hAnsiTheme="minorHAnsi"/>
                <w:b/>
                <w:sz w:val="12"/>
                <w:szCs w:val="12"/>
                <w:bdr w:val="none" w:sz="0" w:space="0" w:color="auto" w:frame="1"/>
                <w:lang w:val="en-GB"/>
              </w:rPr>
            </w:pPr>
            <w:r w:rsidRPr="00F16E79">
              <w:rPr>
                <w:rFonts w:asciiTheme="minorHAnsi" w:eastAsia="Calibri" w:hAnsiTheme="minorHAnsi"/>
                <w:b/>
                <w:sz w:val="12"/>
                <w:szCs w:val="12"/>
                <w:bdr w:val="none" w:sz="0" w:space="0" w:color="auto" w:frame="1"/>
                <w:lang w:val="en-GB"/>
              </w:rPr>
              <w:t>Median (IQR) follow up</w:t>
            </w:r>
          </w:p>
        </w:tc>
        <w:tc>
          <w:tcPr>
            <w:tcW w:w="434" w:type="dxa"/>
            <w:tcBorders>
              <w:bottom w:val="single" w:sz="4" w:space="0" w:color="auto"/>
            </w:tcBorders>
          </w:tcPr>
          <w:p w14:paraId="20940005" w14:textId="565E74F0" w:rsidR="007A1296" w:rsidRPr="00F16E79" w:rsidRDefault="007A1296" w:rsidP="000E3F5D">
            <w:pPr>
              <w:jc w:val="center"/>
              <w:rPr>
                <w:rFonts w:asciiTheme="minorHAnsi" w:eastAsia="Calibri" w:hAnsiTheme="minorHAnsi"/>
                <w:b/>
                <w:sz w:val="12"/>
                <w:szCs w:val="12"/>
                <w:bdr w:val="none" w:sz="0" w:space="0" w:color="auto" w:frame="1"/>
                <w:lang w:val="en-GB"/>
              </w:rPr>
            </w:pPr>
            <w:r w:rsidRPr="00F16E79">
              <w:rPr>
                <w:rFonts w:asciiTheme="minorHAnsi" w:eastAsia="Calibri" w:hAnsiTheme="minorHAnsi"/>
                <w:b/>
                <w:sz w:val="12"/>
                <w:szCs w:val="12"/>
                <w:bdr w:val="none" w:sz="0" w:space="0" w:color="auto" w:frame="1"/>
                <w:lang w:val="en-GB"/>
              </w:rPr>
              <w:t>0</w:t>
            </w:r>
          </w:p>
        </w:tc>
        <w:tc>
          <w:tcPr>
            <w:tcW w:w="435" w:type="dxa"/>
            <w:tcBorders>
              <w:bottom w:val="single" w:sz="4" w:space="0" w:color="auto"/>
            </w:tcBorders>
          </w:tcPr>
          <w:p w14:paraId="68D1777C" w14:textId="77777777" w:rsidR="007A1296" w:rsidRPr="00F16E79" w:rsidRDefault="007A1296" w:rsidP="000E3F5D">
            <w:pPr>
              <w:jc w:val="center"/>
              <w:rPr>
                <w:rFonts w:asciiTheme="minorHAnsi" w:eastAsia="Calibri" w:hAnsiTheme="minorHAnsi"/>
                <w:b/>
                <w:sz w:val="12"/>
                <w:szCs w:val="12"/>
                <w:bdr w:val="none" w:sz="0" w:space="0" w:color="auto" w:frame="1"/>
                <w:lang w:val="en-GB"/>
              </w:rPr>
            </w:pPr>
            <w:r w:rsidRPr="00F16E79">
              <w:rPr>
                <w:rFonts w:asciiTheme="minorHAnsi" w:eastAsia="Calibri" w:hAnsiTheme="minorHAnsi"/>
                <w:b/>
                <w:sz w:val="12"/>
                <w:szCs w:val="12"/>
                <w:bdr w:val="none" w:sz="0" w:space="0" w:color="auto" w:frame="1"/>
                <w:lang w:val="en-GB"/>
              </w:rPr>
              <w:t>1</w:t>
            </w:r>
          </w:p>
        </w:tc>
        <w:tc>
          <w:tcPr>
            <w:tcW w:w="435" w:type="dxa"/>
            <w:tcBorders>
              <w:bottom w:val="single" w:sz="4" w:space="0" w:color="auto"/>
            </w:tcBorders>
          </w:tcPr>
          <w:p w14:paraId="46E1CEAD" w14:textId="77777777" w:rsidR="007A1296" w:rsidRPr="00F16E79" w:rsidRDefault="007A1296" w:rsidP="000E3F5D">
            <w:pPr>
              <w:jc w:val="center"/>
              <w:rPr>
                <w:rFonts w:asciiTheme="minorHAnsi" w:eastAsia="Calibri" w:hAnsiTheme="minorHAnsi"/>
                <w:b/>
                <w:sz w:val="12"/>
                <w:szCs w:val="12"/>
                <w:bdr w:val="none" w:sz="0" w:space="0" w:color="auto" w:frame="1"/>
                <w:lang w:val="en-GB"/>
              </w:rPr>
            </w:pPr>
            <w:r w:rsidRPr="00F16E79">
              <w:rPr>
                <w:rFonts w:asciiTheme="minorHAnsi" w:eastAsia="Calibri" w:hAnsiTheme="minorHAnsi"/>
                <w:b/>
                <w:sz w:val="12"/>
                <w:szCs w:val="12"/>
                <w:bdr w:val="none" w:sz="0" w:space="0" w:color="auto" w:frame="1"/>
                <w:lang w:val="en-GB"/>
              </w:rPr>
              <w:t>2</w:t>
            </w:r>
          </w:p>
        </w:tc>
        <w:tc>
          <w:tcPr>
            <w:tcW w:w="434" w:type="dxa"/>
            <w:tcBorders>
              <w:bottom w:val="single" w:sz="4" w:space="0" w:color="auto"/>
            </w:tcBorders>
          </w:tcPr>
          <w:p w14:paraId="5FC29BA3" w14:textId="77777777" w:rsidR="007A1296" w:rsidRPr="00F16E79" w:rsidRDefault="007A1296" w:rsidP="000E3F5D">
            <w:pPr>
              <w:jc w:val="center"/>
              <w:rPr>
                <w:rFonts w:asciiTheme="minorHAnsi" w:eastAsia="Calibri" w:hAnsiTheme="minorHAnsi"/>
                <w:b/>
                <w:sz w:val="12"/>
                <w:szCs w:val="12"/>
                <w:bdr w:val="none" w:sz="0" w:space="0" w:color="auto" w:frame="1"/>
                <w:lang w:val="en-GB"/>
              </w:rPr>
            </w:pPr>
            <w:r w:rsidRPr="00F16E79">
              <w:rPr>
                <w:rFonts w:asciiTheme="minorHAnsi" w:eastAsia="Calibri" w:hAnsiTheme="minorHAnsi"/>
                <w:b/>
                <w:sz w:val="12"/>
                <w:szCs w:val="12"/>
                <w:bdr w:val="none" w:sz="0" w:space="0" w:color="auto" w:frame="1"/>
                <w:lang w:val="en-GB"/>
              </w:rPr>
              <w:t>3</w:t>
            </w:r>
          </w:p>
        </w:tc>
        <w:tc>
          <w:tcPr>
            <w:tcW w:w="435" w:type="dxa"/>
            <w:tcBorders>
              <w:bottom w:val="single" w:sz="4" w:space="0" w:color="auto"/>
            </w:tcBorders>
          </w:tcPr>
          <w:p w14:paraId="47D99F6B" w14:textId="77777777" w:rsidR="007A1296" w:rsidRPr="00F16E79" w:rsidRDefault="007A1296" w:rsidP="000E3F5D">
            <w:pPr>
              <w:jc w:val="center"/>
              <w:rPr>
                <w:rFonts w:asciiTheme="minorHAnsi" w:eastAsia="Calibri" w:hAnsiTheme="minorHAnsi"/>
                <w:b/>
                <w:sz w:val="12"/>
                <w:szCs w:val="12"/>
                <w:bdr w:val="none" w:sz="0" w:space="0" w:color="auto" w:frame="1"/>
                <w:lang w:val="en-GB"/>
              </w:rPr>
            </w:pPr>
            <w:r w:rsidRPr="00F16E79">
              <w:rPr>
                <w:rFonts w:asciiTheme="minorHAnsi" w:eastAsia="Calibri" w:hAnsiTheme="minorHAnsi"/>
                <w:b/>
                <w:sz w:val="12"/>
                <w:szCs w:val="12"/>
                <w:bdr w:val="none" w:sz="0" w:space="0" w:color="auto" w:frame="1"/>
                <w:lang w:val="en-GB"/>
              </w:rPr>
              <w:t>4</w:t>
            </w:r>
          </w:p>
        </w:tc>
        <w:tc>
          <w:tcPr>
            <w:tcW w:w="435" w:type="dxa"/>
            <w:tcBorders>
              <w:bottom w:val="single" w:sz="4" w:space="0" w:color="auto"/>
            </w:tcBorders>
          </w:tcPr>
          <w:p w14:paraId="02C5B899" w14:textId="77777777" w:rsidR="007A1296" w:rsidRPr="00F16E79" w:rsidRDefault="007A1296" w:rsidP="000E3F5D">
            <w:pPr>
              <w:jc w:val="center"/>
              <w:rPr>
                <w:rFonts w:asciiTheme="minorHAnsi" w:eastAsia="Calibri" w:hAnsiTheme="minorHAnsi"/>
                <w:b/>
                <w:sz w:val="12"/>
                <w:szCs w:val="12"/>
                <w:bdr w:val="none" w:sz="0" w:space="0" w:color="auto" w:frame="1"/>
                <w:lang w:val="en-GB"/>
              </w:rPr>
            </w:pPr>
            <w:r w:rsidRPr="00F16E79">
              <w:rPr>
                <w:rFonts w:asciiTheme="minorHAnsi" w:eastAsia="Calibri" w:hAnsiTheme="minorHAnsi"/>
                <w:b/>
                <w:sz w:val="12"/>
                <w:szCs w:val="12"/>
                <w:bdr w:val="none" w:sz="0" w:space="0" w:color="auto" w:frame="1"/>
                <w:lang w:val="en-GB"/>
              </w:rPr>
              <w:t>5</w:t>
            </w:r>
          </w:p>
        </w:tc>
        <w:tc>
          <w:tcPr>
            <w:tcW w:w="434" w:type="dxa"/>
            <w:tcBorders>
              <w:bottom w:val="single" w:sz="4" w:space="0" w:color="auto"/>
            </w:tcBorders>
          </w:tcPr>
          <w:p w14:paraId="76476832" w14:textId="77777777" w:rsidR="007A1296" w:rsidRPr="00F16E79" w:rsidRDefault="007A1296" w:rsidP="000E3F5D">
            <w:pPr>
              <w:jc w:val="center"/>
              <w:rPr>
                <w:rFonts w:asciiTheme="minorHAnsi" w:eastAsia="Calibri" w:hAnsiTheme="minorHAnsi"/>
                <w:b/>
                <w:sz w:val="12"/>
                <w:szCs w:val="12"/>
                <w:bdr w:val="none" w:sz="0" w:space="0" w:color="auto" w:frame="1"/>
                <w:lang w:val="en-GB"/>
              </w:rPr>
            </w:pPr>
            <w:r w:rsidRPr="00F16E79">
              <w:rPr>
                <w:rFonts w:asciiTheme="minorHAnsi" w:eastAsia="Calibri" w:hAnsiTheme="minorHAnsi"/>
                <w:b/>
                <w:sz w:val="12"/>
                <w:szCs w:val="12"/>
                <w:bdr w:val="none" w:sz="0" w:space="0" w:color="auto" w:frame="1"/>
                <w:lang w:val="en-GB"/>
              </w:rPr>
              <w:t>6</w:t>
            </w:r>
          </w:p>
        </w:tc>
        <w:tc>
          <w:tcPr>
            <w:tcW w:w="435" w:type="dxa"/>
            <w:tcBorders>
              <w:bottom w:val="single" w:sz="4" w:space="0" w:color="auto"/>
            </w:tcBorders>
          </w:tcPr>
          <w:p w14:paraId="2C754339" w14:textId="77777777" w:rsidR="007A1296" w:rsidRPr="00F16E79" w:rsidRDefault="007A1296" w:rsidP="000E3F5D">
            <w:pPr>
              <w:jc w:val="center"/>
              <w:rPr>
                <w:rFonts w:asciiTheme="minorHAnsi" w:eastAsia="Calibri" w:hAnsiTheme="minorHAnsi"/>
                <w:b/>
                <w:sz w:val="12"/>
                <w:szCs w:val="12"/>
                <w:bdr w:val="none" w:sz="0" w:space="0" w:color="auto" w:frame="1"/>
                <w:lang w:val="en-GB"/>
              </w:rPr>
            </w:pPr>
            <w:r w:rsidRPr="00F16E79">
              <w:rPr>
                <w:rFonts w:asciiTheme="minorHAnsi" w:eastAsia="Calibri" w:hAnsiTheme="minorHAnsi"/>
                <w:b/>
                <w:sz w:val="12"/>
                <w:szCs w:val="12"/>
                <w:bdr w:val="none" w:sz="0" w:space="0" w:color="auto" w:frame="1"/>
                <w:lang w:val="en-GB"/>
              </w:rPr>
              <w:t>7</w:t>
            </w:r>
          </w:p>
        </w:tc>
        <w:tc>
          <w:tcPr>
            <w:tcW w:w="435" w:type="dxa"/>
            <w:tcBorders>
              <w:bottom w:val="single" w:sz="4" w:space="0" w:color="auto"/>
            </w:tcBorders>
          </w:tcPr>
          <w:p w14:paraId="29A0B242" w14:textId="77777777" w:rsidR="007A1296" w:rsidRPr="00F16E79" w:rsidRDefault="007A1296" w:rsidP="000E3F5D">
            <w:pPr>
              <w:jc w:val="center"/>
              <w:rPr>
                <w:rFonts w:asciiTheme="minorHAnsi" w:eastAsia="Calibri" w:hAnsiTheme="minorHAnsi"/>
                <w:b/>
                <w:sz w:val="12"/>
                <w:szCs w:val="12"/>
                <w:bdr w:val="none" w:sz="0" w:space="0" w:color="auto" w:frame="1"/>
                <w:lang w:val="en-GB"/>
              </w:rPr>
            </w:pPr>
            <w:r w:rsidRPr="00F16E79">
              <w:rPr>
                <w:rFonts w:asciiTheme="minorHAnsi" w:eastAsia="Calibri" w:hAnsiTheme="minorHAnsi"/>
                <w:b/>
                <w:sz w:val="12"/>
                <w:szCs w:val="12"/>
                <w:bdr w:val="none" w:sz="0" w:space="0" w:color="auto" w:frame="1"/>
                <w:lang w:val="en-GB"/>
              </w:rPr>
              <w:t>8</w:t>
            </w:r>
          </w:p>
        </w:tc>
        <w:tc>
          <w:tcPr>
            <w:tcW w:w="434" w:type="dxa"/>
            <w:tcBorders>
              <w:bottom w:val="single" w:sz="4" w:space="0" w:color="auto"/>
            </w:tcBorders>
          </w:tcPr>
          <w:p w14:paraId="14E34B92" w14:textId="77777777" w:rsidR="007A1296" w:rsidRPr="00F16E79" w:rsidRDefault="007A1296" w:rsidP="000E3F5D">
            <w:pPr>
              <w:jc w:val="center"/>
              <w:rPr>
                <w:rFonts w:asciiTheme="minorHAnsi" w:eastAsia="Calibri" w:hAnsiTheme="minorHAnsi"/>
                <w:b/>
                <w:sz w:val="12"/>
                <w:szCs w:val="12"/>
                <w:bdr w:val="none" w:sz="0" w:space="0" w:color="auto" w:frame="1"/>
                <w:lang w:val="en-GB"/>
              </w:rPr>
            </w:pPr>
            <w:r w:rsidRPr="00F16E79">
              <w:rPr>
                <w:rFonts w:asciiTheme="minorHAnsi" w:eastAsia="Calibri" w:hAnsiTheme="minorHAnsi"/>
                <w:b/>
                <w:sz w:val="12"/>
                <w:szCs w:val="12"/>
                <w:bdr w:val="none" w:sz="0" w:space="0" w:color="auto" w:frame="1"/>
                <w:lang w:val="en-GB"/>
              </w:rPr>
              <w:t>9</w:t>
            </w:r>
          </w:p>
        </w:tc>
        <w:tc>
          <w:tcPr>
            <w:tcW w:w="435" w:type="dxa"/>
            <w:tcBorders>
              <w:bottom w:val="single" w:sz="4" w:space="0" w:color="auto"/>
            </w:tcBorders>
          </w:tcPr>
          <w:p w14:paraId="6ED6DF5A" w14:textId="77777777" w:rsidR="007A1296" w:rsidRPr="00F16E79" w:rsidRDefault="007A1296" w:rsidP="000E3F5D">
            <w:pPr>
              <w:jc w:val="center"/>
              <w:rPr>
                <w:rFonts w:asciiTheme="minorHAnsi" w:eastAsia="Calibri" w:hAnsiTheme="minorHAnsi"/>
                <w:b/>
                <w:sz w:val="12"/>
                <w:szCs w:val="12"/>
                <w:bdr w:val="none" w:sz="0" w:space="0" w:color="auto" w:frame="1"/>
                <w:lang w:val="en-GB"/>
              </w:rPr>
            </w:pPr>
            <w:r w:rsidRPr="00F16E79">
              <w:rPr>
                <w:rFonts w:asciiTheme="minorHAnsi" w:eastAsia="Calibri" w:hAnsiTheme="minorHAnsi"/>
                <w:b/>
                <w:sz w:val="12"/>
                <w:szCs w:val="12"/>
                <w:bdr w:val="none" w:sz="0" w:space="0" w:color="auto" w:frame="1"/>
                <w:lang w:val="en-GB"/>
              </w:rPr>
              <w:t>10</w:t>
            </w:r>
          </w:p>
        </w:tc>
        <w:tc>
          <w:tcPr>
            <w:tcW w:w="435" w:type="dxa"/>
            <w:tcBorders>
              <w:bottom w:val="single" w:sz="4" w:space="0" w:color="auto"/>
            </w:tcBorders>
          </w:tcPr>
          <w:p w14:paraId="6297D2EF" w14:textId="7CEAAB8D" w:rsidR="007A1296" w:rsidRPr="00F16E79" w:rsidRDefault="007A1296" w:rsidP="000E3F5D">
            <w:pPr>
              <w:jc w:val="center"/>
              <w:rPr>
                <w:rFonts w:asciiTheme="minorHAnsi" w:eastAsia="Calibri" w:hAnsiTheme="minorHAnsi"/>
                <w:b/>
                <w:sz w:val="12"/>
                <w:szCs w:val="12"/>
                <w:bdr w:val="none" w:sz="0" w:space="0" w:color="auto" w:frame="1"/>
                <w:lang w:val="en-GB"/>
              </w:rPr>
            </w:pPr>
            <w:r w:rsidRPr="00F16E79">
              <w:rPr>
                <w:rFonts w:asciiTheme="minorHAnsi" w:eastAsia="Calibri" w:hAnsiTheme="minorHAnsi"/>
                <w:b/>
                <w:sz w:val="12"/>
                <w:szCs w:val="12"/>
                <w:bdr w:val="none" w:sz="0" w:space="0" w:color="auto" w:frame="1"/>
                <w:lang w:val="en-GB"/>
              </w:rPr>
              <w:t>11</w:t>
            </w:r>
          </w:p>
        </w:tc>
        <w:tc>
          <w:tcPr>
            <w:tcW w:w="434" w:type="dxa"/>
            <w:tcBorders>
              <w:bottom w:val="single" w:sz="4" w:space="0" w:color="auto"/>
            </w:tcBorders>
          </w:tcPr>
          <w:p w14:paraId="74BECFAB" w14:textId="51C42BAB" w:rsidR="007A1296" w:rsidRPr="00F16E79" w:rsidRDefault="007A1296" w:rsidP="000E3F5D">
            <w:pPr>
              <w:jc w:val="center"/>
              <w:rPr>
                <w:rFonts w:asciiTheme="minorHAnsi" w:eastAsia="Calibri" w:hAnsiTheme="minorHAnsi"/>
                <w:b/>
                <w:sz w:val="12"/>
                <w:szCs w:val="12"/>
                <w:bdr w:val="none" w:sz="0" w:space="0" w:color="auto" w:frame="1"/>
                <w:lang w:val="en-GB"/>
              </w:rPr>
            </w:pPr>
            <w:r w:rsidRPr="00F16E79">
              <w:rPr>
                <w:rFonts w:asciiTheme="minorHAnsi" w:eastAsia="Calibri" w:hAnsiTheme="minorHAnsi"/>
                <w:b/>
                <w:sz w:val="12"/>
                <w:szCs w:val="12"/>
                <w:bdr w:val="none" w:sz="0" w:space="0" w:color="auto" w:frame="1"/>
                <w:lang w:val="en-GB"/>
              </w:rPr>
              <w:t>12</w:t>
            </w:r>
          </w:p>
        </w:tc>
        <w:tc>
          <w:tcPr>
            <w:tcW w:w="435" w:type="dxa"/>
            <w:tcBorders>
              <w:bottom w:val="single" w:sz="4" w:space="0" w:color="auto"/>
            </w:tcBorders>
          </w:tcPr>
          <w:p w14:paraId="690C4561" w14:textId="6DCC2B3D" w:rsidR="007A1296" w:rsidRPr="00F16E79" w:rsidRDefault="007A1296" w:rsidP="000E3F5D">
            <w:pPr>
              <w:jc w:val="center"/>
              <w:rPr>
                <w:rFonts w:asciiTheme="minorHAnsi" w:eastAsia="Calibri" w:hAnsiTheme="minorHAnsi"/>
                <w:b/>
                <w:sz w:val="12"/>
                <w:szCs w:val="12"/>
                <w:bdr w:val="none" w:sz="0" w:space="0" w:color="auto" w:frame="1"/>
                <w:lang w:val="en-GB"/>
              </w:rPr>
            </w:pPr>
            <w:r w:rsidRPr="00F16E79">
              <w:rPr>
                <w:rFonts w:asciiTheme="minorHAnsi" w:eastAsia="Calibri" w:hAnsiTheme="minorHAnsi"/>
                <w:b/>
                <w:sz w:val="12"/>
                <w:szCs w:val="12"/>
                <w:bdr w:val="none" w:sz="0" w:space="0" w:color="auto" w:frame="1"/>
                <w:lang w:val="en-GB"/>
              </w:rPr>
              <w:t>13</w:t>
            </w:r>
          </w:p>
        </w:tc>
        <w:tc>
          <w:tcPr>
            <w:tcW w:w="435" w:type="dxa"/>
            <w:tcBorders>
              <w:bottom w:val="single" w:sz="4" w:space="0" w:color="auto"/>
            </w:tcBorders>
          </w:tcPr>
          <w:p w14:paraId="2FCAF2B8" w14:textId="4CA3C77C" w:rsidR="007A1296" w:rsidRPr="00F16E79" w:rsidRDefault="007A1296" w:rsidP="000E3F5D">
            <w:pPr>
              <w:jc w:val="center"/>
              <w:rPr>
                <w:rFonts w:asciiTheme="minorHAnsi" w:eastAsia="Calibri" w:hAnsiTheme="minorHAnsi"/>
                <w:b/>
                <w:sz w:val="12"/>
                <w:szCs w:val="12"/>
                <w:bdr w:val="none" w:sz="0" w:space="0" w:color="auto" w:frame="1"/>
                <w:lang w:val="en-GB"/>
              </w:rPr>
            </w:pPr>
            <w:r w:rsidRPr="00F16E79">
              <w:rPr>
                <w:rFonts w:asciiTheme="minorHAnsi" w:eastAsia="Calibri" w:hAnsiTheme="minorHAnsi"/>
                <w:b/>
                <w:sz w:val="12"/>
                <w:szCs w:val="12"/>
                <w:bdr w:val="none" w:sz="0" w:space="0" w:color="auto" w:frame="1"/>
                <w:lang w:val="en-GB"/>
              </w:rPr>
              <w:t>14</w:t>
            </w:r>
          </w:p>
        </w:tc>
      </w:tr>
      <w:tr w:rsidR="00761500" w:rsidRPr="00761500" w14:paraId="27E7E386" w14:textId="17CE3BE6" w:rsidTr="00F16E79">
        <w:trPr>
          <w:trHeight w:val="157"/>
          <w:jc w:val="center"/>
        </w:trPr>
        <w:tc>
          <w:tcPr>
            <w:tcW w:w="704" w:type="dxa"/>
            <w:tcBorders>
              <w:top w:val="single" w:sz="4" w:space="0" w:color="auto"/>
            </w:tcBorders>
          </w:tcPr>
          <w:p w14:paraId="699A6E3D" w14:textId="77777777" w:rsidR="007A1296" w:rsidRPr="00761500" w:rsidRDefault="007A1296" w:rsidP="000E3F5D">
            <w:pPr>
              <w:rPr>
                <w:rFonts w:asciiTheme="minorHAnsi" w:hAnsiTheme="minorHAnsi"/>
                <w:b/>
                <w:sz w:val="12"/>
                <w:szCs w:val="12"/>
              </w:rPr>
            </w:pPr>
            <w:r w:rsidRPr="00761500">
              <w:rPr>
                <w:rFonts w:asciiTheme="minorHAnsi" w:hAnsiTheme="minorHAnsi"/>
                <w:b/>
                <w:sz w:val="12"/>
                <w:szCs w:val="12"/>
              </w:rPr>
              <w:t>Intervention</w:t>
            </w:r>
          </w:p>
        </w:tc>
        <w:tc>
          <w:tcPr>
            <w:tcW w:w="851" w:type="dxa"/>
            <w:tcBorders>
              <w:top w:val="single" w:sz="4" w:space="0" w:color="auto"/>
            </w:tcBorders>
          </w:tcPr>
          <w:p w14:paraId="3163C683" w14:textId="77777777" w:rsidR="007A1296" w:rsidRPr="00F16E79" w:rsidRDefault="007A1296" w:rsidP="000E3F5D">
            <w:pPr>
              <w:jc w:val="center"/>
              <w:rPr>
                <w:rFonts w:asciiTheme="minorHAnsi" w:hAnsiTheme="minorHAnsi"/>
                <w:sz w:val="10"/>
                <w:szCs w:val="10"/>
              </w:rPr>
            </w:pPr>
          </w:p>
        </w:tc>
        <w:tc>
          <w:tcPr>
            <w:tcW w:w="434" w:type="dxa"/>
            <w:tcBorders>
              <w:top w:val="single" w:sz="4" w:space="0" w:color="auto"/>
            </w:tcBorders>
          </w:tcPr>
          <w:p w14:paraId="6483FD37" w14:textId="564BB4CB"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 xml:space="preserve">189,386 </w:t>
            </w:r>
          </w:p>
        </w:tc>
        <w:tc>
          <w:tcPr>
            <w:tcW w:w="435" w:type="dxa"/>
            <w:tcBorders>
              <w:top w:val="single" w:sz="4" w:space="0" w:color="auto"/>
            </w:tcBorders>
          </w:tcPr>
          <w:p w14:paraId="369605C4" w14:textId="7777777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 xml:space="preserve">184,549 </w:t>
            </w:r>
          </w:p>
        </w:tc>
        <w:tc>
          <w:tcPr>
            <w:tcW w:w="435" w:type="dxa"/>
            <w:tcBorders>
              <w:top w:val="single" w:sz="4" w:space="0" w:color="auto"/>
            </w:tcBorders>
          </w:tcPr>
          <w:p w14:paraId="3468016D" w14:textId="7777777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 xml:space="preserve">181,301 </w:t>
            </w:r>
          </w:p>
        </w:tc>
        <w:tc>
          <w:tcPr>
            <w:tcW w:w="434" w:type="dxa"/>
            <w:tcBorders>
              <w:top w:val="single" w:sz="4" w:space="0" w:color="auto"/>
            </w:tcBorders>
          </w:tcPr>
          <w:p w14:paraId="150B888B" w14:textId="7777777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 xml:space="preserve">178,385 </w:t>
            </w:r>
          </w:p>
        </w:tc>
        <w:tc>
          <w:tcPr>
            <w:tcW w:w="435" w:type="dxa"/>
            <w:tcBorders>
              <w:top w:val="single" w:sz="4" w:space="0" w:color="auto"/>
            </w:tcBorders>
          </w:tcPr>
          <w:p w14:paraId="7681FD15" w14:textId="7777777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 xml:space="preserve">175,057 </w:t>
            </w:r>
          </w:p>
        </w:tc>
        <w:tc>
          <w:tcPr>
            <w:tcW w:w="435" w:type="dxa"/>
            <w:tcBorders>
              <w:top w:val="single" w:sz="4" w:space="0" w:color="auto"/>
            </w:tcBorders>
          </w:tcPr>
          <w:p w14:paraId="73D6FE7E" w14:textId="7777777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 xml:space="preserve">171,650 </w:t>
            </w:r>
          </w:p>
        </w:tc>
        <w:tc>
          <w:tcPr>
            <w:tcW w:w="434" w:type="dxa"/>
            <w:tcBorders>
              <w:top w:val="single" w:sz="4" w:space="0" w:color="auto"/>
            </w:tcBorders>
          </w:tcPr>
          <w:p w14:paraId="19EE2F52" w14:textId="7777777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 xml:space="preserve">168,234 </w:t>
            </w:r>
          </w:p>
        </w:tc>
        <w:tc>
          <w:tcPr>
            <w:tcW w:w="435" w:type="dxa"/>
            <w:tcBorders>
              <w:top w:val="single" w:sz="4" w:space="0" w:color="auto"/>
            </w:tcBorders>
          </w:tcPr>
          <w:p w14:paraId="619A26E4" w14:textId="7777777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 xml:space="preserve">164,467 </w:t>
            </w:r>
          </w:p>
        </w:tc>
        <w:tc>
          <w:tcPr>
            <w:tcW w:w="435" w:type="dxa"/>
            <w:tcBorders>
              <w:top w:val="single" w:sz="4" w:space="0" w:color="auto"/>
            </w:tcBorders>
          </w:tcPr>
          <w:p w14:paraId="71D2EB51" w14:textId="7777777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 xml:space="preserve">159,939 </w:t>
            </w:r>
          </w:p>
        </w:tc>
        <w:tc>
          <w:tcPr>
            <w:tcW w:w="434" w:type="dxa"/>
            <w:tcBorders>
              <w:top w:val="single" w:sz="4" w:space="0" w:color="auto"/>
            </w:tcBorders>
          </w:tcPr>
          <w:p w14:paraId="439A713F" w14:textId="7777777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125,146</w:t>
            </w:r>
          </w:p>
        </w:tc>
        <w:tc>
          <w:tcPr>
            <w:tcW w:w="435" w:type="dxa"/>
            <w:tcBorders>
              <w:top w:val="single" w:sz="4" w:space="0" w:color="auto"/>
            </w:tcBorders>
          </w:tcPr>
          <w:p w14:paraId="16F74A3E" w14:textId="7777777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91,419</w:t>
            </w:r>
          </w:p>
        </w:tc>
        <w:tc>
          <w:tcPr>
            <w:tcW w:w="435" w:type="dxa"/>
            <w:tcBorders>
              <w:top w:val="single" w:sz="4" w:space="0" w:color="auto"/>
            </w:tcBorders>
          </w:tcPr>
          <w:p w14:paraId="635383A9" w14:textId="7A5A52DF"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59,931</w:t>
            </w:r>
          </w:p>
        </w:tc>
        <w:tc>
          <w:tcPr>
            <w:tcW w:w="434" w:type="dxa"/>
            <w:tcBorders>
              <w:top w:val="single" w:sz="4" w:space="0" w:color="auto"/>
            </w:tcBorders>
          </w:tcPr>
          <w:p w14:paraId="2DE98473" w14:textId="0F7799F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36,222</w:t>
            </w:r>
          </w:p>
        </w:tc>
        <w:tc>
          <w:tcPr>
            <w:tcW w:w="435" w:type="dxa"/>
            <w:tcBorders>
              <w:top w:val="single" w:sz="4" w:space="0" w:color="auto"/>
            </w:tcBorders>
          </w:tcPr>
          <w:p w14:paraId="0C61513F" w14:textId="2CB3F981"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16,387</w:t>
            </w:r>
          </w:p>
        </w:tc>
        <w:tc>
          <w:tcPr>
            <w:tcW w:w="435" w:type="dxa"/>
            <w:tcBorders>
              <w:top w:val="single" w:sz="4" w:space="0" w:color="auto"/>
            </w:tcBorders>
          </w:tcPr>
          <w:p w14:paraId="5DDCA77B" w14:textId="3B404C18"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1,589</w:t>
            </w:r>
          </w:p>
        </w:tc>
      </w:tr>
      <w:tr w:rsidR="00761500" w:rsidRPr="00761500" w14:paraId="79E4D82F" w14:textId="7511EF5C" w:rsidTr="00F16E79">
        <w:trPr>
          <w:trHeight w:val="120"/>
          <w:jc w:val="center"/>
        </w:trPr>
        <w:tc>
          <w:tcPr>
            <w:tcW w:w="704" w:type="dxa"/>
          </w:tcPr>
          <w:p w14:paraId="06104B99" w14:textId="77777777" w:rsidR="002E5B22" w:rsidRPr="00761500" w:rsidRDefault="002E5B22" w:rsidP="00F16E79">
            <w:pPr>
              <w:rPr>
                <w:rFonts w:asciiTheme="minorHAnsi" w:hAnsiTheme="minorHAnsi"/>
                <w:i/>
                <w:sz w:val="12"/>
                <w:szCs w:val="12"/>
              </w:rPr>
            </w:pPr>
            <w:r w:rsidRPr="00761500">
              <w:rPr>
                <w:rFonts w:asciiTheme="minorHAnsi" w:hAnsiTheme="minorHAnsi" w:hint="eastAsia"/>
                <w:i/>
                <w:sz w:val="12"/>
                <w:szCs w:val="12"/>
              </w:rPr>
              <w:t>Gleason</w:t>
            </w:r>
            <w:r w:rsidRPr="00761500">
              <w:rPr>
                <w:rFonts w:asciiTheme="minorHAnsi" w:hAnsiTheme="minorHAnsi" w:hint="eastAsia"/>
                <w:i/>
                <w:sz w:val="12"/>
                <w:szCs w:val="12"/>
              </w:rPr>
              <w:t>≤</w:t>
            </w:r>
            <w:r w:rsidRPr="00761500">
              <w:rPr>
                <w:rFonts w:asciiTheme="minorHAnsi" w:hAnsiTheme="minorHAnsi" w:hint="eastAsia"/>
                <w:i/>
                <w:sz w:val="12"/>
                <w:szCs w:val="12"/>
              </w:rPr>
              <w:t>6</w:t>
            </w:r>
          </w:p>
        </w:tc>
        <w:tc>
          <w:tcPr>
            <w:tcW w:w="851" w:type="dxa"/>
          </w:tcPr>
          <w:p w14:paraId="6E15E7A7" w14:textId="2DA2C92E"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1.40 (0.52, 6.42)</w:t>
            </w:r>
          </w:p>
        </w:tc>
        <w:tc>
          <w:tcPr>
            <w:tcW w:w="434" w:type="dxa"/>
          </w:tcPr>
          <w:p w14:paraId="3A30DDBC" w14:textId="5BC34AB5"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(1452)</w:t>
            </w:r>
          </w:p>
        </w:tc>
        <w:tc>
          <w:tcPr>
            <w:tcW w:w="435" w:type="dxa"/>
          </w:tcPr>
          <w:p w14:paraId="7FB75520"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(311)</w:t>
            </w:r>
          </w:p>
        </w:tc>
        <w:tc>
          <w:tcPr>
            <w:tcW w:w="435" w:type="dxa"/>
          </w:tcPr>
          <w:p w14:paraId="3749B90B"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(144)</w:t>
            </w:r>
          </w:p>
        </w:tc>
        <w:tc>
          <w:tcPr>
            <w:tcW w:w="434" w:type="dxa"/>
          </w:tcPr>
          <w:p w14:paraId="224C9DC2"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(151)</w:t>
            </w:r>
          </w:p>
        </w:tc>
        <w:tc>
          <w:tcPr>
            <w:tcW w:w="435" w:type="dxa"/>
          </w:tcPr>
          <w:p w14:paraId="704CEF3E"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(167)</w:t>
            </w:r>
          </w:p>
        </w:tc>
        <w:tc>
          <w:tcPr>
            <w:tcW w:w="435" w:type="dxa"/>
          </w:tcPr>
          <w:p w14:paraId="52832092"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(156)</w:t>
            </w:r>
          </w:p>
        </w:tc>
        <w:tc>
          <w:tcPr>
            <w:tcW w:w="434" w:type="dxa"/>
          </w:tcPr>
          <w:p w14:paraId="0B857568"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(168)</w:t>
            </w:r>
          </w:p>
        </w:tc>
        <w:tc>
          <w:tcPr>
            <w:tcW w:w="435" w:type="dxa"/>
          </w:tcPr>
          <w:p w14:paraId="19F5CDA2"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(197)</w:t>
            </w:r>
          </w:p>
        </w:tc>
        <w:tc>
          <w:tcPr>
            <w:tcW w:w="435" w:type="dxa"/>
          </w:tcPr>
          <w:p w14:paraId="05DE71D5"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(160)</w:t>
            </w:r>
          </w:p>
        </w:tc>
        <w:tc>
          <w:tcPr>
            <w:tcW w:w="434" w:type="dxa"/>
          </w:tcPr>
          <w:p w14:paraId="41C1B1C6"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(132)</w:t>
            </w:r>
          </w:p>
        </w:tc>
        <w:tc>
          <w:tcPr>
            <w:tcW w:w="435" w:type="dxa"/>
          </w:tcPr>
          <w:p w14:paraId="3ECDD804" w14:textId="5AC5AAD4"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(110)</w:t>
            </w:r>
          </w:p>
        </w:tc>
        <w:tc>
          <w:tcPr>
            <w:tcW w:w="435" w:type="dxa"/>
          </w:tcPr>
          <w:p w14:paraId="0527353F" w14:textId="6C376B44"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(63)</w:t>
            </w:r>
          </w:p>
        </w:tc>
        <w:tc>
          <w:tcPr>
            <w:tcW w:w="434" w:type="dxa"/>
          </w:tcPr>
          <w:p w14:paraId="58A3FF19" w14:textId="251B1142"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(43)</w:t>
            </w:r>
          </w:p>
        </w:tc>
        <w:tc>
          <w:tcPr>
            <w:tcW w:w="435" w:type="dxa"/>
          </w:tcPr>
          <w:p w14:paraId="3DA797F4" w14:textId="1A71C6B4"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(9)</w:t>
            </w:r>
          </w:p>
        </w:tc>
        <w:tc>
          <w:tcPr>
            <w:tcW w:w="435" w:type="dxa"/>
          </w:tcPr>
          <w:p w14:paraId="4C18A47E" w14:textId="19E0A3EF"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(0)</w:t>
            </w:r>
          </w:p>
        </w:tc>
      </w:tr>
      <w:tr w:rsidR="00761500" w:rsidRPr="00761500" w14:paraId="3C0AC283" w14:textId="686B4A37" w:rsidTr="00F16E79">
        <w:trPr>
          <w:trHeight w:val="138"/>
          <w:jc w:val="center"/>
        </w:trPr>
        <w:tc>
          <w:tcPr>
            <w:tcW w:w="704" w:type="dxa"/>
          </w:tcPr>
          <w:p w14:paraId="5B466EE5" w14:textId="77777777" w:rsidR="002E5B22" w:rsidRPr="00761500" w:rsidRDefault="002E5B22" w:rsidP="00F16E79">
            <w:pPr>
              <w:rPr>
                <w:rFonts w:asciiTheme="minorHAnsi" w:hAnsiTheme="minorHAnsi"/>
                <w:i/>
                <w:sz w:val="12"/>
                <w:szCs w:val="12"/>
              </w:rPr>
            </w:pPr>
            <w:r w:rsidRPr="00761500">
              <w:rPr>
                <w:rFonts w:asciiTheme="minorHAnsi" w:hAnsiTheme="minorHAnsi"/>
                <w:i/>
                <w:sz w:val="12"/>
                <w:szCs w:val="12"/>
              </w:rPr>
              <w:t>Gleason 7</w:t>
            </w:r>
          </w:p>
        </w:tc>
        <w:tc>
          <w:tcPr>
            <w:tcW w:w="851" w:type="dxa"/>
          </w:tcPr>
          <w:p w14:paraId="10CDC7B1" w14:textId="590CBAA2"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5.07 (0.97, 8.18)</w:t>
            </w:r>
          </w:p>
        </w:tc>
        <w:tc>
          <w:tcPr>
            <w:tcW w:w="434" w:type="dxa"/>
          </w:tcPr>
          <w:p w14:paraId="38192FB8" w14:textId="5964F311"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(691)</w:t>
            </w:r>
          </w:p>
        </w:tc>
        <w:tc>
          <w:tcPr>
            <w:tcW w:w="435" w:type="dxa"/>
          </w:tcPr>
          <w:p w14:paraId="3948683B"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(235)</w:t>
            </w:r>
          </w:p>
        </w:tc>
        <w:tc>
          <w:tcPr>
            <w:tcW w:w="435" w:type="dxa"/>
          </w:tcPr>
          <w:p w14:paraId="29D376BA"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(103)</w:t>
            </w:r>
          </w:p>
        </w:tc>
        <w:tc>
          <w:tcPr>
            <w:tcW w:w="434" w:type="dxa"/>
          </w:tcPr>
          <w:p w14:paraId="307E8880"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(150)</w:t>
            </w:r>
          </w:p>
        </w:tc>
        <w:tc>
          <w:tcPr>
            <w:tcW w:w="435" w:type="dxa"/>
          </w:tcPr>
          <w:p w14:paraId="0147628E"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(172)</w:t>
            </w:r>
          </w:p>
        </w:tc>
        <w:tc>
          <w:tcPr>
            <w:tcW w:w="435" w:type="dxa"/>
          </w:tcPr>
          <w:p w14:paraId="2A9CA313"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(186)</w:t>
            </w:r>
          </w:p>
        </w:tc>
        <w:tc>
          <w:tcPr>
            <w:tcW w:w="434" w:type="dxa"/>
          </w:tcPr>
          <w:p w14:paraId="5628E04D"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(197)</w:t>
            </w:r>
          </w:p>
        </w:tc>
        <w:tc>
          <w:tcPr>
            <w:tcW w:w="435" w:type="dxa"/>
          </w:tcPr>
          <w:p w14:paraId="7931CB7D"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(255)</w:t>
            </w:r>
          </w:p>
        </w:tc>
        <w:tc>
          <w:tcPr>
            <w:tcW w:w="435" w:type="dxa"/>
          </w:tcPr>
          <w:p w14:paraId="065876F2"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(224)</w:t>
            </w:r>
          </w:p>
        </w:tc>
        <w:tc>
          <w:tcPr>
            <w:tcW w:w="434" w:type="dxa"/>
          </w:tcPr>
          <w:p w14:paraId="0AD7D133"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(199)</w:t>
            </w:r>
          </w:p>
        </w:tc>
        <w:tc>
          <w:tcPr>
            <w:tcW w:w="435" w:type="dxa"/>
          </w:tcPr>
          <w:p w14:paraId="1481363F" w14:textId="2904A461"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(131)</w:t>
            </w:r>
          </w:p>
        </w:tc>
        <w:tc>
          <w:tcPr>
            <w:tcW w:w="435" w:type="dxa"/>
          </w:tcPr>
          <w:p w14:paraId="45646714" w14:textId="3222D968"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(105)</w:t>
            </w:r>
          </w:p>
        </w:tc>
        <w:tc>
          <w:tcPr>
            <w:tcW w:w="434" w:type="dxa"/>
          </w:tcPr>
          <w:p w14:paraId="5657412D" w14:textId="7DFB3F26"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(47)</w:t>
            </w:r>
          </w:p>
        </w:tc>
        <w:tc>
          <w:tcPr>
            <w:tcW w:w="435" w:type="dxa"/>
          </w:tcPr>
          <w:p w14:paraId="1F943DB3" w14:textId="2AB282E0"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(15)</w:t>
            </w:r>
          </w:p>
        </w:tc>
        <w:tc>
          <w:tcPr>
            <w:tcW w:w="435" w:type="dxa"/>
          </w:tcPr>
          <w:p w14:paraId="770B1504" w14:textId="1D539EC6"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(0)</w:t>
            </w:r>
          </w:p>
        </w:tc>
      </w:tr>
      <w:tr w:rsidR="00761500" w:rsidRPr="00761500" w14:paraId="4A1808EE" w14:textId="7F323003" w:rsidTr="00F16E79">
        <w:trPr>
          <w:trHeight w:val="136"/>
          <w:jc w:val="center"/>
        </w:trPr>
        <w:tc>
          <w:tcPr>
            <w:tcW w:w="704" w:type="dxa"/>
            <w:tcBorders>
              <w:bottom w:val="single" w:sz="4" w:space="0" w:color="auto"/>
            </w:tcBorders>
          </w:tcPr>
          <w:p w14:paraId="03D4FB34" w14:textId="77777777" w:rsidR="002E5B22" w:rsidRPr="00761500" w:rsidRDefault="002E5B22" w:rsidP="00F16E79">
            <w:pPr>
              <w:rPr>
                <w:rFonts w:asciiTheme="minorHAnsi" w:hAnsiTheme="minorHAnsi"/>
                <w:i/>
                <w:sz w:val="12"/>
                <w:szCs w:val="12"/>
              </w:rPr>
            </w:pPr>
            <w:r w:rsidRPr="00761500">
              <w:rPr>
                <w:rFonts w:asciiTheme="minorHAnsi" w:hAnsiTheme="minorHAnsi" w:hint="eastAsia"/>
                <w:i/>
                <w:sz w:val="12"/>
                <w:szCs w:val="12"/>
              </w:rPr>
              <w:t>Gleason</w:t>
            </w:r>
            <w:r w:rsidRPr="00761500">
              <w:rPr>
                <w:rFonts w:asciiTheme="minorHAnsi" w:hAnsiTheme="minorHAnsi" w:hint="eastAsia"/>
                <w:i/>
                <w:sz w:val="12"/>
                <w:szCs w:val="12"/>
              </w:rPr>
              <w:t>≥</w:t>
            </w:r>
            <w:r w:rsidRPr="00761500">
              <w:rPr>
                <w:rFonts w:asciiTheme="minorHAnsi" w:hAnsiTheme="minorHAnsi" w:hint="eastAsia"/>
                <w:i/>
                <w:sz w:val="12"/>
                <w:szCs w:val="12"/>
              </w:rPr>
              <w:t>8</w:t>
            </w:r>
          </w:p>
        </w:tc>
        <w:tc>
          <w:tcPr>
            <w:tcW w:w="851" w:type="dxa"/>
            <w:tcBorders>
              <w:bottom w:val="single" w:sz="4" w:space="0" w:color="auto"/>
            </w:tcBorders>
          </w:tcPr>
          <w:p w14:paraId="63F49A17" w14:textId="5860B948"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6.38 (3.03, 8.82)</w:t>
            </w:r>
          </w:p>
        </w:tc>
        <w:tc>
          <w:tcPr>
            <w:tcW w:w="434" w:type="dxa"/>
            <w:tcBorders>
              <w:bottom w:val="single" w:sz="4" w:space="0" w:color="auto"/>
            </w:tcBorders>
          </w:tcPr>
          <w:p w14:paraId="1CB5A4AD" w14:textId="41729616"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(184)</w:t>
            </w:r>
          </w:p>
        </w:tc>
        <w:tc>
          <w:tcPr>
            <w:tcW w:w="435" w:type="dxa"/>
            <w:tcBorders>
              <w:bottom w:val="single" w:sz="4" w:space="0" w:color="auto"/>
            </w:tcBorders>
          </w:tcPr>
          <w:p w14:paraId="7F7B4FD2"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(70)</w:t>
            </w:r>
          </w:p>
        </w:tc>
        <w:tc>
          <w:tcPr>
            <w:tcW w:w="435" w:type="dxa"/>
            <w:tcBorders>
              <w:bottom w:val="single" w:sz="4" w:space="0" w:color="auto"/>
            </w:tcBorders>
          </w:tcPr>
          <w:p w14:paraId="38B2165D"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(71)</w:t>
            </w:r>
          </w:p>
        </w:tc>
        <w:tc>
          <w:tcPr>
            <w:tcW w:w="434" w:type="dxa"/>
            <w:tcBorders>
              <w:bottom w:val="single" w:sz="4" w:space="0" w:color="auto"/>
            </w:tcBorders>
          </w:tcPr>
          <w:p w14:paraId="2310B6FE"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(81)</w:t>
            </w:r>
          </w:p>
        </w:tc>
        <w:tc>
          <w:tcPr>
            <w:tcW w:w="435" w:type="dxa"/>
            <w:tcBorders>
              <w:bottom w:val="single" w:sz="4" w:space="0" w:color="auto"/>
            </w:tcBorders>
          </w:tcPr>
          <w:p w14:paraId="5348F382"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(93)</w:t>
            </w:r>
          </w:p>
        </w:tc>
        <w:tc>
          <w:tcPr>
            <w:tcW w:w="435" w:type="dxa"/>
            <w:tcBorders>
              <w:bottom w:val="single" w:sz="4" w:space="0" w:color="auto"/>
            </w:tcBorders>
          </w:tcPr>
          <w:p w14:paraId="30B295C6"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(104)</w:t>
            </w:r>
          </w:p>
        </w:tc>
        <w:tc>
          <w:tcPr>
            <w:tcW w:w="434" w:type="dxa"/>
            <w:tcBorders>
              <w:bottom w:val="single" w:sz="4" w:space="0" w:color="auto"/>
            </w:tcBorders>
          </w:tcPr>
          <w:p w14:paraId="4E2894B6"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(123)</w:t>
            </w:r>
          </w:p>
        </w:tc>
        <w:tc>
          <w:tcPr>
            <w:tcW w:w="435" w:type="dxa"/>
            <w:tcBorders>
              <w:bottom w:val="single" w:sz="4" w:space="0" w:color="auto"/>
            </w:tcBorders>
          </w:tcPr>
          <w:p w14:paraId="05DDE469"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(138)</w:t>
            </w:r>
          </w:p>
        </w:tc>
        <w:tc>
          <w:tcPr>
            <w:tcW w:w="435" w:type="dxa"/>
            <w:tcBorders>
              <w:bottom w:val="single" w:sz="4" w:space="0" w:color="auto"/>
            </w:tcBorders>
          </w:tcPr>
          <w:p w14:paraId="2C903EE7"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(133)</w:t>
            </w:r>
          </w:p>
        </w:tc>
        <w:tc>
          <w:tcPr>
            <w:tcW w:w="434" w:type="dxa"/>
            <w:tcBorders>
              <w:bottom w:val="single" w:sz="4" w:space="0" w:color="auto"/>
            </w:tcBorders>
          </w:tcPr>
          <w:p w14:paraId="34C9E495" w14:textId="77777777"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 xml:space="preserve"> (108)</w:t>
            </w:r>
          </w:p>
        </w:tc>
        <w:tc>
          <w:tcPr>
            <w:tcW w:w="435" w:type="dxa"/>
            <w:tcBorders>
              <w:bottom w:val="single" w:sz="4" w:space="0" w:color="auto"/>
            </w:tcBorders>
          </w:tcPr>
          <w:p w14:paraId="4052F89A" w14:textId="4F508804"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(91)</w:t>
            </w:r>
          </w:p>
        </w:tc>
        <w:tc>
          <w:tcPr>
            <w:tcW w:w="435" w:type="dxa"/>
            <w:tcBorders>
              <w:bottom w:val="single" w:sz="4" w:space="0" w:color="auto"/>
            </w:tcBorders>
          </w:tcPr>
          <w:p w14:paraId="3C3C7043" w14:textId="5F7ED359"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(59)</w:t>
            </w:r>
          </w:p>
        </w:tc>
        <w:tc>
          <w:tcPr>
            <w:tcW w:w="434" w:type="dxa"/>
            <w:tcBorders>
              <w:bottom w:val="single" w:sz="4" w:space="0" w:color="auto"/>
            </w:tcBorders>
          </w:tcPr>
          <w:p w14:paraId="1257950A" w14:textId="1F7EEBA1"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(35)</w:t>
            </w:r>
          </w:p>
        </w:tc>
        <w:tc>
          <w:tcPr>
            <w:tcW w:w="435" w:type="dxa"/>
            <w:tcBorders>
              <w:bottom w:val="single" w:sz="4" w:space="0" w:color="auto"/>
            </w:tcBorders>
          </w:tcPr>
          <w:p w14:paraId="19984DD3" w14:textId="63224159"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(10)</w:t>
            </w:r>
          </w:p>
        </w:tc>
        <w:tc>
          <w:tcPr>
            <w:tcW w:w="435" w:type="dxa"/>
            <w:tcBorders>
              <w:bottom w:val="single" w:sz="4" w:space="0" w:color="auto"/>
            </w:tcBorders>
          </w:tcPr>
          <w:p w14:paraId="4368E324" w14:textId="3431E693" w:rsidR="002E5B22" w:rsidRPr="00F16E79" w:rsidRDefault="002E5B22" w:rsidP="002E5B22">
            <w:pPr>
              <w:jc w:val="center"/>
              <w:rPr>
                <w:rFonts w:asciiTheme="minorHAnsi" w:hAnsiTheme="minorHAnsi"/>
                <w:sz w:val="10"/>
                <w:szCs w:val="10"/>
              </w:rPr>
            </w:pPr>
            <w:r w:rsidRPr="00F16E79">
              <w:rPr>
                <w:rFonts w:asciiTheme="minorHAnsi" w:hAnsiTheme="minorHAnsi"/>
                <w:sz w:val="10"/>
                <w:szCs w:val="10"/>
              </w:rPr>
              <w:t>(3)</w:t>
            </w:r>
          </w:p>
        </w:tc>
      </w:tr>
      <w:tr w:rsidR="00761500" w:rsidRPr="00761500" w14:paraId="7D2CB31F" w14:textId="29DEC641" w:rsidTr="00F16E79">
        <w:trPr>
          <w:trHeight w:val="123"/>
          <w:jc w:val="center"/>
        </w:trPr>
        <w:tc>
          <w:tcPr>
            <w:tcW w:w="704" w:type="dxa"/>
            <w:tcBorders>
              <w:top w:val="single" w:sz="4" w:space="0" w:color="auto"/>
            </w:tcBorders>
            <w:hideMark/>
          </w:tcPr>
          <w:p w14:paraId="171B7C43" w14:textId="77777777" w:rsidR="007A1296" w:rsidRPr="00761500" w:rsidRDefault="007A1296">
            <w:pPr>
              <w:rPr>
                <w:rFonts w:asciiTheme="minorHAnsi" w:hAnsiTheme="minorHAnsi"/>
                <w:b/>
                <w:sz w:val="12"/>
                <w:szCs w:val="12"/>
              </w:rPr>
            </w:pPr>
            <w:r w:rsidRPr="00761500">
              <w:rPr>
                <w:rFonts w:asciiTheme="minorHAnsi" w:hAnsiTheme="minorHAnsi"/>
                <w:b/>
                <w:sz w:val="12"/>
                <w:szCs w:val="12"/>
              </w:rPr>
              <w:t>Control</w:t>
            </w:r>
          </w:p>
        </w:tc>
        <w:tc>
          <w:tcPr>
            <w:tcW w:w="851" w:type="dxa"/>
            <w:tcBorders>
              <w:top w:val="single" w:sz="4" w:space="0" w:color="auto"/>
            </w:tcBorders>
          </w:tcPr>
          <w:p w14:paraId="5306AA53" w14:textId="77777777" w:rsidR="007A1296" w:rsidRPr="00F16E79" w:rsidRDefault="007A1296" w:rsidP="000E3F5D">
            <w:pPr>
              <w:jc w:val="center"/>
              <w:rPr>
                <w:rFonts w:asciiTheme="minorHAnsi" w:hAnsiTheme="minorHAnsi"/>
                <w:sz w:val="10"/>
                <w:szCs w:val="10"/>
              </w:rPr>
            </w:pPr>
          </w:p>
        </w:tc>
        <w:tc>
          <w:tcPr>
            <w:tcW w:w="434" w:type="dxa"/>
            <w:tcBorders>
              <w:top w:val="single" w:sz="4" w:space="0" w:color="auto"/>
            </w:tcBorders>
            <w:hideMark/>
          </w:tcPr>
          <w:p w14:paraId="147ADC1A" w14:textId="39C844DD"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 xml:space="preserve">219,439 </w:t>
            </w:r>
          </w:p>
        </w:tc>
        <w:tc>
          <w:tcPr>
            <w:tcW w:w="435" w:type="dxa"/>
            <w:tcBorders>
              <w:top w:val="single" w:sz="4" w:space="0" w:color="auto"/>
            </w:tcBorders>
            <w:hideMark/>
          </w:tcPr>
          <w:p w14:paraId="485A890B" w14:textId="7777777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 xml:space="preserve">216,057 </w:t>
            </w:r>
          </w:p>
        </w:tc>
        <w:tc>
          <w:tcPr>
            <w:tcW w:w="435" w:type="dxa"/>
            <w:tcBorders>
              <w:top w:val="single" w:sz="4" w:space="0" w:color="auto"/>
            </w:tcBorders>
            <w:hideMark/>
          </w:tcPr>
          <w:p w14:paraId="54483C4B" w14:textId="7777777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 xml:space="preserve">212,739 </w:t>
            </w:r>
          </w:p>
        </w:tc>
        <w:tc>
          <w:tcPr>
            <w:tcW w:w="434" w:type="dxa"/>
            <w:tcBorders>
              <w:top w:val="single" w:sz="4" w:space="0" w:color="auto"/>
            </w:tcBorders>
            <w:hideMark/>
          </w:tcPr>
          <w:p w14:paraId="723DE628" w14:textId="7777777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 xml:space="preserve">209,018 </w:t>
            </w:r>
          </w:p>
        </w:tc>
        <w:tc>
          <w:tcPr>
            <w:tcW w:w="435" w:type="dxa"/>
            <w:tcBorders>
              <w:top w:val="single" w:sz="4" w:space="0" w:color="auto"/>
            </w:tcBorders>
            <w:hideMark/>
          </w:tcPr>
          <w:p w14:paraId="4BB36F5C" w14:textId="7777777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 xml:space="preserve">205,021 </w:t>
            </w:r>
          </w:p>
        </w:tc>
        <w:tc>
          <w:tcPr>
            <w:tcW w:w="435" w:type="dxa"/>
            <w:tcBorders>
              <w:top w:val="single" w:sz="4" w:space="0" w:color="auto"/>
            </w:tcBorders>
            <w:hideMark/>
          </w:tcPr>
          <w:p w14:paraId="3DC40CBD" w14:textId="7777777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 xml:space="preserve">200,496 </w:t>
            </w:r>
          </w:p>
        </w:tc>
        <w:tc>
          <w:tcPr>
            <w:tcW w:w="434" w:type="dxa"/>
            <w:tcBorders>
              <w:top w:val="single" w:sz="4" w:space="0" w:color="auto"/>
            </w:tcBorders>
            <w:hideMark/>
          </w:tcPr>
          <w:p w14:paraId="25299337" w14:textId="7777777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 xml:space="preserve">196,022 </w:t>
            </w:r>
          </w:p>
        </w:tc>
        <w:tc>
          <w:tcPr>
            <w:tcW w:w="435" w:type="dxa"/>
            <w:tcBorders>
              <w:top w:val="single" w:sz="4" w:space="0" w:color="auto"/>
            </w:tcBorders>
            <w:hideMark/>
          </w:tcPr>
          <w:p w14:paraId="470175AE" w14:textId="7777777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 xml:space="preserve">191,503 </w:t>
            </w:r>
          </w:p>
        </w:tc>
        <w:tc>
          <w:tcPr>
            <w:tcW w:w="435" w:type="dxa"/>
            <w:tcBorders>
              <w:top w:val="single" w:sz="4" w:space="0" w:color="auto"/>
            </w:tcBorders>
            <w:hideMark/>
          </w:tcPr>
          <w:p w14:paraId="1E0C5FBE" w14:textId="7777777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 xml:space="preserve">185,601 </w:t>
            </w:r>
          </w:p>
        </w:tc>
        <w:tc>
          <w:tcPr>
            <w:tcW w:w="434" w:type="dxa"/>
            <w:tcBorders>
              <w:top w:val="single" w:sz="4" w:space="0" w:color="auto"/>
            </w:tcBorders>
            <w:hideMark/>
          </w:tcPr>
          <w:p w14:paraId="5BC1B318" w14:textId="7777777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 xml:space="preserve">148,182 </w:t>
            </w:r>
          </w:p>
        </w:tc>
        <w:tc>
          <w:tcPr>
            <w:tcW w:w="435" w:type="dxa"/>
            <w:tcBorders>
              <w:top w:val="single" w:sz="4" w:space="0" w:color="auto"/>
            </w:tcBorders>
            <w:hideMark/>
          </w:tcPr>
          <w:p w14:paraId="31008CF7" w14:textId="7777777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103,578</w:t>
            </w:r>
          </w:p>
        </w:tc>
        <w:tc>
          <w:tcPr>
            <w:tcW w:w="435" w:type="dxa"/>
            <w:tcBorders>
              <w:top w:val="single" w:sz="4" w:space="0" w:color="auto"/>
            </w:tcBorders>
          </w:tcPr>
          <w:p w14:paraId="4FD117DE" w14:textId="540AE785"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48,701</w:t>
            </w:r>
          </w:p>
        </w:tc>
        <w:tc>
          <w:tcPr>
            <w:tcW w:w="434" w:type="dxa"/>
            <w:tcBorders>
              <w:top w:val="single" w:sz="4" w:space="0" w:color="auto"/>
            </w:tcBorders>
          </w:tcPr>
          <w:p w14:paraId="44EF8F16" w14:textId="4160BAA7"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22,905</w:t>
            </w:r>
          </w:p>
        </w:tc>
        <w:tc>
          <w:tcPr>
            <w:tcW w:w="435" w:type="dxa"/>
            <w:tcBorders>
              <w:top w:val="single" w:sz="4" w:space="0" w:color="auto"/>
            </w:tcBorders>
          </w:tcPr>
          <w:p w14:paraId="0EAD55A8" w14:textId="36E56146"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12,894</w:t>
            </w:r>
          </w:p>
        </w:tc>
        <w:tc>
          <w:tcPr>
            <w:tcW w:w="435" w:type="dxa"/>
            <w:tcBorders>
              <w:top w:val="single" w:sz="4" w:space="0" w:color="auto"/>
            </w:tcBorders>
          </w:tcPr>
          <w:p w14:paraId="62686DD9" w14:textId="18D194A5" w:rsidR="007A1296" w:rsidRPr="00F16E79" w:rsidRDefault="007A1296" w:rsidP="000E3F5D">
            <w:pPr>
              <w:jc w:val="center"/>
              <w:rPr>
                <w:rFonts w:asciiTheme="minorHAnsi" w:hAnsiTheme="minorHAnsi"/>
                <w:sz w:val="10"/>
                <w:szCs w:val="10"/>
              </w:rPr>
            </w:pPr>
            <w:r w:rsidRPr="00F16E79">
              <w:rPr>
                <w:rFonts w:asciiTheme="minorHAnsi" w:hAnsiTheme="minorHAnsi"/>
                <w:sz w:val="10"/>
                <w:szCs w:val="10"/>
              </w:rPr>
              <w:t>1,747</w:t>
            </w:r>
          </w:p>
        </w:tc>
      </w:tr>
      <w:tr w:rsidR="00761500" w:rsidRPr="00761500" w14:paraId="01802768" w14:textId="5B4B0D8C" w:rsidTr="00F16E79">
        <w:trPr>
          <w:trHeight w:val="139"/>
          <w:jc w:val="center"/>
        </w:trPr>
        <w:tc>
          <w:tcPr>
            <w:tcW w:w="704" w:type="dxa"/>
          </w:tcPr>
          <w:p w14:paraId="36E0B2D5" w14:textId="3F5C79B5" w:rsidR="007A1296" w:rsidRPr="00761500" w:rsidRDefault="007A1296" w:rsidP="00F16E79">
            <w:pPr>
              <w:rPr>
                <w:rFonts w:asciiTheme="minorHAnsi" w:hAnsiTheme="minorHAnsi"/>
                <w:b/>
                <w:sz w:val="12"/>
                <w:szCs w:val="12"/>
              </w:rPr>
            </w:pPr>
            <w:r w:rsidRPr="00761500">
              <w:rPr>
                <w:rFonts w:asciiTheme="minorHAnsi" w:hAnsiTheme="minorHAnsi" w:hint="eastAsia"/>
                <w:i/>
                <w:sz w:val="12"/>
                <w:szCs w:val="12"/>
              </w:rPr>
              <w:t>Gleason</w:t>
            </w:r>
            <w:r w:rsidRPr="00761500">
              <w:rPr>
                <w:rFonts w:asciiTheme="minorHAnsi" w:hAnsiTheme="minorHAnsi" w:hint="eastAsia"/>
                <w:i/>
                <w:sz w:val="12"/>
                <w:szCs w:val="12"/>
              </w:rPr>
              <w:t>≤</w:t>
            </w:r>
            <w:r w:rsidRPr="00761500">
              <w:rPr>
                <w:rFonts w:asciiTheme="minorHAnsi" w:hAnsiTheme="minorHAnsi" w:hint="eastAsia"/>
                <w:i/>
                <w:sz w:val="12"/>
                <w:szCs w:val="12"/>
              </w:rPr>
              <w:t>6</w:t>
            </w:r>
          </w:p>
        </w:tc>
        <w:tc>
          <w:tcPr>
            <w:tcW w:w="851" w:type="dxa"/>
          </w:tcPr>
          <w:p w14:paraId="286B64A0" w14:textId="11B0F698" w:rsidR="007A1296" w:rsidRPr="00F16E79" w:rsidRDefault="002E5B22" w:rsidP="00324135">
            <w:pPr>
              <w:jc w:val="center"/>
              <w:rPr>
                <w:rFonts w:asciiTheme="minorHAnsi" w:hAnsiTheme="minorHAnsi"/>
                <w:sz w:val="10"/>
                <w:szCs w:val="10"/>
              </w:rPr>
            </w:pPr>
            <w:r w:rsidRPr="00F16E79">
              <w:rPr>
                <w:rFonts w:asciiTheme="minorHAnsi" w:hAnsiTheme="minorHAnsi"/>
                <w:sz w:val="10"/>
                <w:szCs w:val="10"/>
              </w:rPr>
              <w:t>5.69 (3.24, 7.99)</w:t>
            </w:r>
          </w:p>
        </w:tc>
        <w:tc>
          <w:tcPr>
            <w:tcW w:w="434" w:type="dxa"/>
          </w:tcPr>
          <w:p w14:paraId="653977E8" w14:textId="41C11C6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(159)</w:t>
            </w:r>
          </w:p>
        </w:tc>
        <w:tc>
          <w:tcPr>
            <w:tcW w:w="435" w:type="dxa"/>
          </w:tcPr>
          <w:p w14:paraId="68B9FA03"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(202)</w:t>
            </w:r>
          </w:p>
        </w:tc>
        <w:tc>
          <w:tcPr>
            <w:tcW w:w="435" w:type="dxa"/>
          </w:tcPr>
          <w:p w14:paraId="41B93329"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(192)</w:t>
            </w:r>
          </w:p>
        </w:tc>
        <w:tc>
          <w:tcPr>
            <w:tcW w:w="434" w:type="dxa"/>
          </w:tcPr>
          <w:p w14:paraId="78EC7F36"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(249)</w:t>
            </w:r>
          </w:p>
        </w:tc>
        <w:tc>
          <w:tcPr>
            <w:tcW w:w="435" w:type="dxa"/>
          </w:tcPr>
          <w:p w14:paraId="23D93A39"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(259)</w:t>
            </w:r>
          </w:p>
        </w:tc>
        <w:tc>
          <w:tcPr>
            <w:tcW w:w="435" w:type="dxa"/>
          </w:tcPr>
          <w:p w14:paraId="5F9B5D12"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(225)</w:t>
            </w:r>
          </w:p>
        </w:tc>
        <w:tc>
          <w:tcPr>
            <w:tcW w:w="434" w:type="dxa"/>
          </w:tcPr>
          <w:p w14:paraId="664E5680"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(284)</w:t>
            </w:r>
          </w:p>
        </w:tc>
        <w:tc>
          <w:tcPr>
            <w:tcW w:w="435" w:type="dxa"/>
          </w:tcPr>
          <w:p w14:paraId="665959F8"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(264)</w:t>
            </w:r>
          </w:p>
        </w:tc>
        <w:tc>
          <w:tcPr>
            <w:tcW w:w="435" w:type="dxa"/>
          </w:tcPr>
          <w:p w14:paraId="0CDD6766"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(270)</w:t>
            </w:r>
          </w:p>
        </w:tc>
        <w:tc>
          <w:tcPr>
            <w:tcW w:w="434" w:type="dxa"/>
          </w:tcPr>
          <w:p w14:paraId="24D4618A"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(181)</w:t>
            </w:r>
          </w:p>
        </w:tc>
        <w:tc>
          <w:tcPr>
            <w:tcW w:w="435" w:type="dxa"/>
          </w:tcPr>
          <w:p w14:paraId="02AEA86E" w14:textId="59FDD8AC"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(76)</w:t>
            </w:r>
          </w:p>
        </w:tc>
        <w:tc>
          <w:tcPr>
            <w:tcW w:w="435" w:type="dxa"/>
          </w:tcPr>
          <w:p w14:paraId="08436203" w14:textId="7A6E17F2"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(53)</w:t>
            </w:r>
          </w:p>
        </w:tc>
        <w:tc>
          <w:tcPr>
            <w:tcW w:w="434" w:type="dxa"/>
          </w:tcPr>
          <w:p w14:paraId="033834CC" w14:textId="6C999A78"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(23)</w:t>
            </w:r>
          </w:p>
        </w:tc>
        <w:tc>
          <w:tcPr>
            <w:tcW w:w="435" w:type="dxa"/>
          </w:tcPr>
          <w:p w14:paraId="037698D0" w14:textId="5BC7DBA9"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(3)</w:t>
            </w:r>
          </w:p>
        </w:tc>
        <w:tc>
          <w:tcPr>
            <w:tcW w:w="435" w:type="dxa"/>
          </w:tcPr>
          <w:p w14:paraId="6953AD64" w14:textId="1D42DC28"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(0)</w:t>
            </w:r>
          </w:p>
        </w:tc>
      </w:tr>
      <w:tr w:rsidR="00761500" w:rsidRPr="00761500" w14:paraId="1DA3EA62" w14:textId="4A2FC6FE" w:rsidTr="00F16E79">
        <w:trPr>
          <w:trHeight w:val="127"/>
          <w:jc w:val="center"/>
        </w:trPr>
        <w:tc>
          <w:tcPr>
            <w:tcW w:w="704" w:type="dxa"/>
          </w:tcPr>
          <w:p w14:paraId="2C74710A" w14:textId="59B5E527" w:rsidR="007A1296" w:rsidRPr="00761500" w:rsidRDefault="007A1296" w:rsidP="00F16E79">
            <w:pPr>
              <w:rPr>
                <w:rFonts w:asciiTheme="minorHAnsi" w:hAnsiTheme="minorHAnsi"/>
                <w:b/>
                <w:sz w:val="12"/>
                <w:szCs w:val="12"/>
              </w:rPr>
            </w:pPr>
            <w:r w:rsidRPr="00761500">
              <w:rPr>
                <w:rFonts w:asciiTheme="minorHAnsi" w:hAnsiTheme="minorHAnsi"/>
                <w:i/>
                <w:sz w:val="12"/>
                <w:szCs w:val="12"/>
              </w:rPr>
              <w:t>Gleason 7</w:t>
            </w:r>
          </w:p>
        </w:tc>
        <w:tc>
          <w:tcPr>
            <w:tcW w:w="851" w:type="dxa"/>
          </w:tcPr>
          <w:p w14:paraId="0CF383F8" w14:textId="4CF0ED39" w:rsidR="007A1296" w:rsidRPr="00F16E79" w:rsidRDefault="002E5B22" w:rsidP="00324135">
            <w:pPr>
              <w:jc w:val="center"/>
              <w:rPr>
                <w:rFonts w:asciiTheme="minorHAnsi" w:hAnsiTheme="minorHAnsi"/>
                <w:sz w:val="10"/>
                <w:szCs w:val="10"/>
              </w:rPr>
            </w:pPr>
            <w:r w:rsidRPr="00F16E79">
              <w:rPr>
                <w:rFonts w:asciiTheme="minorHAnsi" w:hAnsiTheme="minorHAnsi"/>
                <w:sz w:val="10"/>
                <w:szCs w:val="10"/>
              </w:rPr>
              <w:t>6.28 (3.90, 8.30)</w:t>
            </w:r>
          </w:p>
        </w:tc>
        <w:tc>
          <w:tcPr>
            <w:tcW w:w="434" w:type="dxa"/>
          </w:tcPr>
          <w:p w14:paraId="0A215636" w14:textId="3B00135C"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(136)</w:t>
            </w:r>
          </w:p>
        </w:tc>
        <w:tc>
          <w:tcPr>
            <w:tcW w:w="435" w:type="dxa"/>
          </w:tcPr>
          <w:p w14:paraId="3BF50430"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(176)</w:t>
            </w:r>
          </w:p>
        </w:tc>
        <w:tc>
          <w:tcPr>
            <w:tcW w:w="435" w:type="dxa"/>
          </w:tcPr>
          <w:p w14:paraId="41AE67DD"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(201)</w:t>
            </w:r>
          </w:p>
        </w:tc>
        <w:tc>
          <w:tcPr>
            <w:tcW w:w="434" w:type="dxa"/>
          </w:tcPr>
          <w:p w14:paraId="5AD350EA"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(226)</w:t>
            </w:r>
          </w:p>
        </w:tc>
        <w:tc>
          <w:tcPr>
            <w:tcW w:w="435" w:type="dxa"/>
          </w:tcPr>
          <w:p w14:paraId="77D413B8"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(277)</w:t>
            </w:r>
          </w:p>
        </w:tc>
        <w:tc>
          <w:tcPr>
            <w:tcW w:w="435" w:type="dxa"/>
          </w:tcPr>
          <w:p w14:paraId="1E057D92"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(309)</w:t>
            </w:r>
          </w:p>
        </w:tc>
        <w:tc>
          <w:tcPr>
            <w:tcW w:w="434" w:type="dxa"/>
          </w:tcPr>
          <w:p w14:paraId="53AF0A1A"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(329)</w:t>
            </w:r>
          </w:p>
        </w:tc>
        <w:tc>
          <w:tcPr>
            <w:tcW w:w="435" w:type="dxa"/>
          </w:tcPr>
          <w:p w14:paraId="7D236CE5"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(360)</w:t>
            </w:r>
          </w:p>
        </w:tc>
        <w:tc>
          <w:tcPr>
            <w:tcW w:w="435" w:type="dxa"/>
          </w:tcPr>
          <w:p w14:paraId="53158B25"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(314)</w:t>
            </w:r>
          </w:p>
        </w:tc>
        <w:tc>
          <w:tcPr>
            <w:tcW w:w="434" w:type="dxa"/>
          </w:tcPr>
          <w:p w14:paraId="7C87F151"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(228)</w:t>
            </w:r>
          </w:p>
        </w:tc>
        <w:tc>
          <w:tcPr>
            <w:tcW w:w="435" w:type="dxa"/>
          </w:tcPr>
          <w:p w14:paraId="06419954" w14:textId="4FD54D55"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(154)</w:t>
            </w:r>
          </w:p>
        </w:tc>
        <w:tc>
          <w:tcPr>
            <w:tcW w:w="435" w:type="dxa"/>
          </w:tcPr>
          <w:p w14:paraId="3ECEF554" w14:textId="45049C88"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(75)</w:t>
            </w:r>
          </w:p>
        </w:tc>
        <w:tc>
          <w:tcPr>
            <w:tcW w:w="434" w:type="dxa"/>
          </w:tcPr>
          <w:p w14:paraId="3650C02B" w14:textId="5CF5E166"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(26)</w:t>
            </w:r>
          </w:p>
        </w:tc>
        <w:tc>
          <w:tcPr>
            <w:tcW w:w="435" w:type="dxa"/>
          </w:tcPr>
          <w:p w14:paraId="2E05AE6F" w14:textId="5FD4F7A5"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(12)</w:t>
            </w:r>
          </w:p>
        </w:tc>
        <w:tc>
          <w:tcPr>
            <w:tcW w:w="435" w:type="dxa"/>
          </w:tcPr>
          <w:p w14:paraId="25F1ED2B" w14:textId="082D5CDF"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(0)</w:t>
            </w:r>
          </w:p>
        </w:tc>
      </w:tr>
      <w:tr w:rsidR="00761500" w:rsidRPr="00761500" w14:paraId="211A37E3" w14:textId="4D245DDE" w:rsidTr="00F16E79">
        <w:trPr>
          <w:trHeight w:val="144"/>
          <w:jc w:val="center"/>
        </w:trPr>
        <w:tc>
          <w:tcPr>
            <w:tcW w:w="704" w:type="dxa"/>
            <w:tcBorders>
              <w:bottom w:val="single" w:sz="4" w:space="0" w:color="auto"/>
            </w:tcBorders>
          </w:tcPr>
          <w:p w14:paraId="3463744A" w14:textId="3224DF30" w:rsidR="007A1296" w:rsidRPr="00761500" w:rsidRDefault="007A1296" w:rsidP="00F16E79">
            <w:pPr>
              <w:rPr>
                <w:rFonts w:asciiTheme="minorHAnsi" w:hAnsiTheme="minorHAnsi"/>
                <w:b/>
                <w:sz w:val="12"/>
                <w:szCs w:val="12"/>
              </w:rPr>
            </w:pPr>
            <w:r w:rsidRPr="00761500">
              <w:rPr>
                <w:rFonts w:asciiTheme="minorHAnsi" w:hAnsiTheme="minorHAnsi" w:hint="eastAsia"/>
                <w:i/>
                <w:sz w:val="12"/>
                <w:szCs w:val="12"/>
              </w:rPr>
              <w:t>Gleason</w:t>
            </w:r>
            <w:r w:rsidRPr="00761500">
              <w:rPr>
                <w:rFonts w:asciiTheme="minorHAnsi" w:hAnsiTheme="minorHAnsi" w:hint="eastAsia"/>
                <w:i/>
                <w:sz w:val="12"/>
                <w:szCs w:val="12"/>
              </w:rPr>
              <w:t>≥</w:t>
            </w:r>
            <w:r w:rsidRPr="00761500">
              <w:rPr>
                <w:rFonts w:asciiTheme="minorHAnsi" w:hAnsiTheme="minorHAnsi" w:hint="eastAsia"/>
                <w:i/>
                <w:sz w:val="12"/>
                <w:szCs w:val="12"/>
              </w:rPr>
              <w:t>8</w:t>
            </w:r>
          </w:p>
        </w:tc>
        <w:tc>
          <w:tcPr>
            <w:tcW w:w="851" w:type="dxa"/>
            <w:tcBorders>
              <w:bottom w:val="single" w:sz="4" w:space="0" w:color="auto"/>
            </w:tcBorders>
          </w:tcPr>
          <w:p w14:paraId="1601D3AB" w14:textId="51C992E6" w:rsidR="007A1296" w:rsidRPr="00F16E79" w:rsidRDefault="002E5B22" w:rsidP="00324135">
            <w:pPr>
              <w:jc w:val="center"/>
              <w:rPr>
                <w:rFonts w:asciiTheme="minorHAnsi" w:hAnsiTheme="minorHAnsi"/>
                <w:sz w:val="10"/>
                <w:szCs w:val="10"/>
              </w:rPr>
            </w:pPr>
            <w:r w:rsidRPr="00F16E79">
              <w:rPr>
                <w:rFonts w:asciiTheme="minorHAnsi" w:hAnsiTheme="minorHAnsi"/>
                <w:sz w:val="10"/>
                <w:szCs w:val="10"/>
              </w:rPr>
              <w:t>6.72 (3.91, 8.74)</w:t>
            </w:r>
          </w:p>
        </w:tc>
        <w:tc>
          <w:tcPr>
            <w:tcW w:w="434" w:type="dxa"/>
            <w:tcBorders>
              <w:bottom w:val="single" w:sz="4" w:space="0" w:color="auto"/>
            </w:tcBorders>
          </w:tcPr>
          <w:p w14:paraId="667107AF" w14:textId="751A88DF"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(86)</w:t>
            </w:r>
          </w:p>
        </w:tc>
        <w:tc>
          <w:tcPr>
            <w:tcW w:w="435" w:type="dxa"/>
            <w:tcBorders>
              <w:bottom w:val="single" w:sz="4" w:space="0" w:color="auto"/>
            </w:tcBorders>
          </w:tcPr>
          <w:p w14:paraId="1940A562"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(103)</w:t>
            </w:r>
          </w:p>
        </w:tc>
        <w:tc>
          <w:tcPr>
            <w:tcW w:w="435" w:type="dxa"/>
            <w:tcBorders>
              <w:bottom w:val="single" w:sz="4" w:space="0" w:color="auto"/>
            </w:tcBorders>
          </w:tcPr>
          <w:p w14:paraId="60156E27"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(109)</w:t>
            </w:r>
          </w:p>
        </w:tc>
        <w:tc>
          <w:tcPr>
            <w:tcW w:w="434" w:type="dxa"/>
            <w:tcBorders>
              <w:bottom w:val="single" w:sz="4" w:space="0" w:color="auto"/>
            </w:tcBorders>
          </w:tcPr>
          <w:p w14:paraId="312FA7EF"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(116)</w:t>
            </w:r>
          </w:p>
        </w:tc>
        <w:tc>
          <w:tcPr>
            <w:tcW w:w="435" w:type="dxa"/>
            <w:tcBorders>
              <w:bottom w:val="single" w:sz="4" w:space="0" w:color="auto"/>
            </w:tcBorders>
          </w:tcPr>
          <w:p w14:paraId="0C4A4688"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(127)</w:t>
            </w:r>
          </w:p>
        </w:tc>
        <w:tc>
          <w:tcPr>
            <w:tcW w:w="435" w:type="dxa"/>
            <w:tcBorders>
              <w:bottom w:val="single" w:sz="4" w:space="0" w:color="auto"/>
            </w:tcBorders>
          </w:tcPr>
          <w:p w14:paraId="1880868E"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(158)</w:t>
            </w:r>
          </w:p>
        </w:tc>
        <w:tc>
          <w:tcPr>
            <w:tcW w:w="434" w:type="dxa"/>
            <w:tcBorders>
              <w:bottom w:val="single" w:sz="4" w:space="0" w:color="auto"/>
            </w:tcBorders>
          </w:tcPr>
          <w:p w14:paraId="15B6C370"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(174)</w:t>
            </w:r>
          </w:p>
        </w:tc>
        <w:tc>
          <w:tcPr>
            <w:tcW w:w="435" w:type="dxa"/>
            <w:tcBorders>
              <w:bottom w:val="single" w:sz="4" w:space="0" w:color="auto"/>
            </w:tcBorders>
          </w:tcPr>
          <w:p w14:paraId="1F746EF7"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(213)</w:t>
            </w:r>
          </w:p>
        </w:tc>
        <w:tc>
          <w:tcPr>
            <w:tcW w:w="435" w:type="dxa"/>
            <w:tcBorders>
              <w:bottom w:val="single" w:sz="4" w:space="0" w:color="auto"/>
            </w:tcBorders>
          </w:tcPr>
          <w:p w14:paraId="50D1B3F3"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(194)</w:t>
            </w:r>
          </w:p>
        </w:tc>
        <w:tc>
          <w:tcPr>
            <w:tcW w:w="434" w:type="dxa"/>
            <w:tcBorders>
              <w:bottom w:val="single" w:sz="4" w:space="0" w:color="auto"/>
            </w:tcBorders>
          </w:tcPr>
          <w:p w14:paraId="17F1504A" w14:textId="77777777"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 xml:space="preserve"> (178)</w:t>
            </w:r>
          </w:p>
        </w:tc>
        <w:tc>
          <w:tcPr>
            <w:tcW w:w="435" w:type="dxa"/>
            <w:tcBorders>
              <w:bottom w:val="single" w:sz="4" w:space="0" w:color="auto"/>
            </w:tcBorders>
          </w:tcPr>
          <w:p w14:paraId="1FA1E6A6" w14:textId="796756D0"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(97)</w:t>
            </w:r>
          </w:p>
        </w:tc>
        <w:tc>
          <w:tcPr>
            <w:tcW w:w="435" w:type="dxa"/>
            <w:tcBorders>
              <w:bottom w:val="single" w:sz="4" w:space="0" w:color="auto"/>
            </w:tcBorders>
          </w:tcPr>
          <w:p w14:paraId="1F940A87" w14:textId="0C7A595C"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(43)</w:t>
            </w:r>
          </w:p>
        </w:tc>
        <w:tc>
          <w:tcPr>
            <w:tcW w:w="434" w:type="dxa"/>
            <w:tcBorders>
              <w:bottom w:val="single" w:sz="4" w:space="0" w:color="auto"/>
            </w:tcBorders>
          </w:tcPr>
          <w:p w14:paraId="51B15C4E" w14:textId="4CC2D232"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(27)</w:t>
            </w:r>
          </w:p>
        </w:tc>
        <w:tc>
          <w:tcPr>
            <w:tcW w:w="435" w:type="dxa"/>
            <w:tcBorders>
              <w:bottom w:val="single" w:sz="4" w:space="0" w:color="auto"/>
            </w:tcBorders>
          </w:tcPr>
          <w:p w14:paraId="765FBD81" w14:textId="6906B5B5"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(11)</w:t>
            </w:r>
          </w:p>
        </w:tc>
        <w:tc>
          <w:tcPr>
            <w:tcW w:w="435" w:type="dxa"/>
            <w:tcBorders>
              <w:bottom w:val="single" w:sz="4" w:space="0" w:color="auto"/>
            </w:tcBorders>
          </w:tcPr>
          <w:p w14:paraId="0731DFEC" w14:textId="4175D006" w:rsidR="007A1296" w:rsidRPr="00F16E79" w:rsidRDefault="007A1296" w:rsidP="00324135">
            <w:pPr>
              <w:jc w:val="center"/>
              <w:rPr>
                <w:rFonts w:asciiTheme="minorHAnsi" w:hAnsiTheme="minorHAnsi"/>
                <w:sz w:val="10"/>
                <w:szCs w:val="10"/>
              </w:rPr>
            </w:pPr>
            <w:r w:rsidRPr="00F16E79">
              <w:rPr>
                <w:rFonts w:asciiTheme="minorHAnsi" w:hAnsiTheme="minorHAnsi"/>
                <w:sz w:val="10"/>
                <w:szCs w:val="10"/>
              </w:rPr>
              <w:t>(0)</w:t>
            </w:r>
          </w:p>
        </w:tc>
      </w:tr>
    </w:tbl>
    <w:p w14:paraId="48397B44" w14:textId="77777777" w:rsidR="006643DE" w:rsidRDefault="006643DE">
      <w:pPr>
        <w:pStyle w:val="Body"/>
        <w:spacing w:line="256" w:lineRule="auto"/>
        <w:rPr>
          <w:i/>
          <w:iCs/>
          <w:sz w:val="8"/>
          <w:szCs w:val="20"/>
        </w:rPr>
      </w:pPr>
    </w:p>
    <w:p w14:paraId="274DD16A" w14:textId="68BC7986" w:rsidR="005B1F7A" w:rsidRDefault="00450273" w:rsidP="00083F4C">
      <w:pPr>
        <w:pStyle w:val="Body"/>
        <w:spacing w:line="256" w:lineRule="auto"/>
        <w:rPr>
          <w:i/>
          <w:iCs/>
          <w:sz w:val="14"/>
          <w:szCs w:val="20"/>
        </w:rPr>
      </w:pPr>
      <w:r w:rsidRPr="00F16E79">
        <w:rPr>
          <w:i/>
          <w:iCs/>
          <w:sz w:val="14"/>
          <w:szCs w:val="16"/>
        </w:rPr>
        <w:t>CI: confidence</w:t>
      </w:r>
      <w:r w:rsidRPr="00F16E79">
        <w:rPr>
          <w:i/>
          <w:iCs/>
          <w:sz w:val="14"/>
          <w:szCs w:val="20"/>
        </w:rPr>
        <w:t xml:space="preserve"> interval</w:t>
      </w:r>
      <w:r w:rsidR="001F1C29">
        <w:rPr>
          <w:i/>
          <w:iCs/>
          <w:sz w:val="14"/>
          <w:szCs w:val="20"/>
        </w:rPr>
        <w:t xml:space="preserve">; </w:t>
      </w:r>
      <w:r w:rsidR="001F1C29">
        <w:rPr>
          <w:rFonts w:asciiTheme="minorHAnsi" w:hAnsiTheme="minorHAnsi"/>
          <w:i/>
          <w:iCs/>
          <w:sz w:val="14"/>
          <w:szCs w:val="20"/>
        </w:rPr>
        <w:t>Intevention vs control groups:</w:t>
      </w:r>
      <w:r w:rsidR="005B1F7A" w:rsidRPr="00F16E79">
        <w:rPr>
          <w:i/>
          <w:iCs/>
          <w:sz w:val="14"/>
          <w:szCs w:val="20"/>
        </w:rPr>
        <w:t>Gleason≤6: Difference per 1000 = 6.11, 95% CI (5.38, 6.84)</w:t>
      </w:r>
      <w:r w:rsidR="00083F4C">
        <w:rPr>
          <w:i/>
          <w:iCs/>
          <w:sz w:val="14"/>
          <w:szCs w:val="20"/>
        </w:rPr>
        <w:t xml:space="preserve">; </w:t>
      </w:r>
      <w:r w:rsidR="005B1F7A" w:rsidRPr="00F16E79">
        <w:rPr>
          <w:i/>
          <w:iCs/>
          <w:sz w:val="14"/>
          <w:szCs w:val="20"/>
        </w:rPr>
        <w:t>Gleason=7: Difference per 1000 = 1.44 (95% CI 0.73, 2.16)</w:t>
      </w:r>
      <w:r w:rsidR="00083F4C">
        <w:rPr>
          <w:i/>
          <w:iCs/>
          <w:sz w:val="14"/>
          <w:szCs w:val="20"/>
        </w:rPr>
        <w:t xml:space="preserve">; </w:t>
      </w:r>
      <w:r w:rsidR="005B1F7A" w:rsidRPr="00F16E79">
        <w:rPr>
          <w:i/>
          <w:iCs/>
          <w:sz w:val="14"/>
          <w:szCs w:val="20"/>
        </w:rPr>
        <w:t>Gleason≥8: Difference per 1000 = -0.58 (95% CI -1.09, -0.06)</w:t>
      </w:r>
    </w:p>
    <w:p w14:paraId="212E2E7A" w14:textId="03B9BF96" w:rsidR="001F1C29" w:rsidRDefault="001F1C29">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i/>
          <w:iCs/>
          <w:color w:val="000000"/>
          <w:sz w:val="14"/>
          <w:szCs w:val="20"/>
          <w:u w:color="000000"/>
          <w:lang w:eastAsia="en-GB"/>
        </w:rPr>
      </w:pPr>
      <w:r>
        <w:rPr>
          <w:i/>
          <w:iCs/>
          <w:sz w:val="14"/>
          <w:szCs w:val="20"/>
        </w:rPr>
        <w:br w:type="page"/>
      </w:r>
    </w:p>
    <w:p w14:paraId="3A151AE5" w14:textId="7EE2DA0B" w:rsidR="00160989" w:rsidRPr="00E4199B" w:rsidRDefault="00CE2489" w:rsidP="00160989">
      <w:pPr>
        <w:pStyle w:val="Body"/>
        <w:spacing w:after="160" w:line="256" w:lineRule="auto"/>
        <w:rPr>
          <w:rFonts w:asciiTheme="minorHAnsi" w:hAnsiTheme="minorHAnsi"/>
          <w:i/>
          <w:iCs/>
          <w:sz w:val="18"/>
          <w:szCs w:val="20"/>
        </w:rPr>
      </w:pPr>
      <w:r>
        <w:rPr>
          <w:b/>
          <w:bCs/>
        </w:rPr>
        <w:lastRenderedPageBreak/>
        <w:t xml:space="preserve">Supplementary Figure S5: </w:t>
      </w:r>
      <w:r>
        <w:rPr>
          <w:bCs/>
        </w:rPr>
        <w:t xml:space="preserve">Prostate cancer diagnoses </w:t>
      </w:r>
      <w:r w:rsidR="00255BC2">
        <w:rPr>
          <w:bCs/>
        </w:rPr>
        <w:t>categorized by TNM stage</w:t>
      </w:r>
      <w:r w:rsidR="00255BC2" w:rsidRPr="00CE2489">
        <w:rPr>
          <w:bCs/>
          <w:vertAlign w:val="superscript"/>
        </w:rPr>
        <w:t>a</w:t>
      </w:r>
      <w:r w:rsidR="00255BC2">
        <w:rPr>
          <w:bCs/>
        </w:rPr>
        <w:t xml:space="preserve"> </w:t>
      </w:r>
      <w:r>
        <w:rPr>
          <w:bCs/>
        </w:rPr>
        <w:t xml:space="preserve">across the </w:t>
      </w:r>
      <w:r w:rsidR="00255BC2">
        <w:rPr>
          <w:bCs/>
        </w:rPr>
        <w:t xml:space="preserve">trial groups </w:t>
      </w:r>
      <w:r w:rsidR="000C3061">
        <w:rPr>
          <w:bCs/>
        </w:rPr>
        <w:t>(control group; all men in the intervention group</w:t>
      </w:r>
      <w:r w:rsidR="00A90315">
        <w:rPr>
          <w:bCs/>
        </w:rPr>
        <w:t xml:space="preserve"> [labelled ‘Intervention’]</w:t>
      </w:r>
      <w:r w:rsidR="000C3061">
        <w:rPr>
          <w:bCs/>
        </w:rPr>
        <w:t>; men in the intervention group who attended for PSA screening</w:t>
      </w:r>
      <w:r w:rsidR="00A90315">
        <w:rPr>
          <w:bCs/>
        </w:rPr>
        <w:t xml:space="preserve"> [labelled ‘Attended’]</w:t>
      </w:r>
      <w:r w:rsidR="000C3061">
        <w:rPr>
          <w:bCs/>
        </w:rPr>
        <w:t xml:space="preserve">; and </w:t>
      </w:r>
      <w:r w:rsidR="00A90315">
        <w:rPr>
          <w:bCs/>
        </w:rPr>
        <w:t>men in the intervention group who did not attend for PSA screening [labelled ‘Not attended’]</w:t>
      </w:r>
      <w:r w:rsidR="000C3061">
        <w:rPr>
          <w:bCs/>
        </w:rPr>
        <w:t>)</w:t>
      </w:r>
      <w:r>
        <w:rPr>
          <w:bCs/>
        </w:rPr>
        <w:t xml:space="preserve"> </w:t>
      </w:r>
    </w:p>
    <w:p w14:paraId="4C0353D5" w14:textId="5FD3C757" w:rsidR="002C021D" w:rsidRDefault="00A229D8" w:rsidP="00CE2489">
      <w:pPr>
        <w:jc w:val="center"/>
        <w:rPr>
          <w:rFonts w:asciiTheme="minorHAnsi" w:hAnsiTheme="minorHAnsi"/>
          <w:b/>
          <w:bCs/>
          <w:sz w:val="22"/>
          <w:szCs w:val="22"/>
        </w:rPr>
      </w:pPr>
      <w:r>
        <w:rPr>
          <w:rFonts w:asciiTheme="minorHAnsi" w:hAnsiTheme="minorHAnsi"/>
          <w:b/>
          <w:bCs/>
          <w:noProof/>
          <w:sz w:val="22"/>
          <w:szCs w:val="22"/>
          <w:lang w:val="en-GB" w:eastAsia="en-GB"/>
        </w:rPr>
        <w:drawing>
          <wp:inline distT="0" distB="0" distL="0" distR="0" wp14:anchorId="11E31670" wp14:editId="264FF9DA">
            <wp:extent cx="6282690" cy="4188460"/>
            <wp:effectExtent l="0" t="0" r="3810" b="254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Figure S5_Large.tif"/>
                    <pic:cNvPicPr/>
                  </pic:nvPicPr>
                  <pic:blipFill>
                    <a:blip r:embed="rId12">
                      <a:extLst>
                        <a:ext uri="{28A0092B-C50C-407E-A947-70E740481C1C}">
                          <a14:useLocalDpi xmlns:a14="http://schemas.microsoft.com/office/drawing/2010/main" val="0"/>
                        </a:ext>
                      </a:extLst>
                    </a:blip>
                    <a:stretch>
                      <a:fillRect/>
                    </a:stretch>
                  </pic:blipFill>
                  <pic:spPr>
                    <a:xfrm>
                      <a:off x="0" y="0"/>
                      <a:ext cx="6282690" cy="4188460"/>
                    </a:xfrm>
                    <a:prstGeom prst="rect">
                      <a:avLst/>
                    </a:prstGeom>
                  </pic:spPr>
                </pic:pic>
              </a:graphicData>
            </a:graphic>
          </wp:inline>
        </w:drawing>
      </w:r>
    </w:p>
    <w:p w14:paraId="772478AC" w14:textId="77777777" w:rsidR="00D47A15" w:rsidRDefault="00D47A15" w:rsidP="00CE2489">
      <w:pPr>
        <w:jc w:val="center"/>
        <w:rPr>
          <w:rFonts w:asciiTheme="minorHAnsi" w:hAnsiTheme="minorHAnsi"/>
          <w:b/>
          <w:bCs/>
          <w:sz w:val="22"/>
          <w:szCs w:val="22"/>
        </w:rPr>
      </w:pPr>
    </w:p>
    <w:p w14:paraId="36B3E2A1" w14:textId="155DB6F8" w:rsidR="002C021D" w:rsidRPr="00F16E79" w:rsidRDefault="00CE2489" w:rsidP="00451E81">
      <w:pPr>
        <w:rPr>
          <w:rFonts w:asciiTheme="minorHAnsi" w:hAnsiTheme="minorHAnsi"/>
          <w:sz w:val="16"/>
          <w:szCs w:val="22"/>
        </w:rPr>
      </w:pPr>
      <w:r w:rsidRPr="00F16E79">
        <w:rPr>
          <w:rFonts w:asciiTheme="minorHAnsi" w:hAnsiTheme="minorHAnsi"/>
          <w:i/>
          <w:sz w:val="14"/>
          <w:szCs w:val="22"/>
          <w:vertAlign w:val="superscript"/>
        </w:rPr>
        <w:t>a</w:t>
      </w:r>
      <w:bookmarkStart w:id="1" w:name="_Hlk500937556"/>
      <w:r w:rsidRPr="00F16E79">
        <w:rPr>
          <w:rFonts w:asciiTheme="minorHAnsi" w:hAnsiTheme="minorHAnsi"/>
          <w:i/>
          <w:sz w:val="14"/>
          <w:szCs w:val="22"/>
        </w:rPr>
        <w:t>A man was given a stage of T4/N1/M1 if he had been diagnosed with stage T4 or was positive for metastases (M1) or nodes (N1).</w:t>
      </w:r>
      <w:r w:rsidR="00A75D69" w:rsidRPr="00F16E79">
        <w:rPr>
          <w:rFonts w:asciiTheme="minorHAnsi" w:hAnsiTheme="minorHAnsi"/>
          <w:i/>
          <w:sz w:val="14"/>
          <w:szCs w:val="22"/>
        </w:rPr>
        <w:t xml:space="preserve"> If a man had stage T3 but did not have metastates (M0) or nodes (N0) then the diagnosis was categorized as T3. Any diagnoses categorized as T1 or T2 (with no metastasis or nodes) were placed in the T1/T2 category.</w:t>
      </w:r>
      <w:bookmarkEnd w:id="1"/>
    </w:p>
    <w:p w14:paraId="68F9E2C0" w14:textId="77777777" w:rsidR="00653472" w:rsidRDefault="00653472" w:rsidP="00451E81">
      <w:pPr>
        <w:rPr>
          <w:rFonts w:asciiTheme="minorHAnsi" w:hAnsiTheme="minorHAnsi"/>
          <w:sz w:val="22"/>
          <w:szCs w:val="22"/>
        </w:rPr>
      </w:pPr>
    </w:p>
    <w:p w14:paraId="2154C512" w14:textId="052E0284" w:rsidR="002C3F28" w:rsidRDefault="002C3F28">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Theme="minorHAnsi" w:hAnsiTheme="minorHAnsi"/>
          <w:sz w:val="22"/>
          <w:szCs w:val="22"/>
        </w:rPr>
      </w:pPr>
      <w:r>
        <w:rPr>
          <w:rFonts w:asciiTheme="minorHAnsi" w:hAnsiTheme="minorHAnsi"/>
          <w:sz w:val="22"/>
          <w:szCs w:val="22"/>
        </w:rPr>
        <w:br w:type="page"/>
      </w:r>
    </w:p>
    <w:p w14:paraId="5C610854" w14:textId="5A932B72" w:rsidR="00CE2489" w:rsidRDefault="00A75D69" w:rsidP="00CE2489">
      <w:pPr>
        <w:pStyle w:val="Body"/>
        <w:rPr>
          <w:bCs/>
          <w:vertAlign w:val="superscript"/>
        </w:rPr>
      </w:pPr>
      <w:r>
        <w:rPr>
          <w:b/>
          <w:bCs/>
        </w:rPr>
        <w:lastRenderedPageBreak/>
        <w:t>Supplementary Figure S6</w:t>
      </w:r>
      <w:r w:rsidR="00CE2489">
        <w:rPr>
          <w:b/>
          <w:bCs/>
        </w:rPr>
        <w:t xml:space="preserve">: </w:t>
      </w:r>
      <w:r w:rsidR="00CE2489">
        <w:rPr>
          <w:bCs/>
        </w:rPr>
        <w:t>Prostate cancer diagnoses categorized by Gleason score</w:t>
      </w:r>
      <w:r w:rsidR="00D47A15" w:rsidRPr="00D47A15">
        <w:rPr>
          <w:bCs/>
          <w:vertAlign w:val="superscript"/>
        </w:rPr>
        <w:t>a</w:t>
      </w:r>
      <w:r w:rsidR="002C3F28">
        <w:rPr>
          <w:bCs/>
          <w:vertAlign w:val="superscript"/>
        </w:rPr>
        <w:t xml:space="preserve"> </w:t>
      </w:r>
      <w:r w:rsidR="002C3F28">
        <w:rPr>
          <w:bCs/>
        </w:rPr>
        <w:t>across the trial groups (control group; all men in the intervention group [labelled ‘Intervention’]; men in the intervention group who attended for PSA screening [labelled ‘Attended’]; and men in the intervention group who did not attend for PSA screening [labelled ‘Not attended’])</w:t>
      </w:r>
    </w:p>
    <w:p w14:paraId="5D46D2DC" w14:textId="77777777" w:rsidR="00AA799F" w:rsidRDefault="00AA799F" w:rsidP="00CE2489">
      <w:pPr>
        <w:pStyle w:val="Body"/>
      </w:pPr>
    </w:p>
    <w:p w14:paraId="1729D5B0" w14:textId="5AF6A242" w:rsidR="00CE2489" w:rsidRDefault="00A229D8" w:rsidP="00A75D69">
      <w:pPr>
        <w:jc w:val="center"/>
        <w:rPr>
          <w:rFonts w:asciiTheme="minorHAnsi" w:hAnsiTheme="minorHAnsi"/>
          <w:sz w:val="22"/>
          <w:szCs w:val="22"/>
        </w:rPr>
      </w:pPr>
      <w:r>
        <w:rPr>
          <w:rFonts w:asciiTheme="minorHAnsi" w:hAnsiTheme="minorHAnsi"/>
          <w:noProof/>
          <w:sz w:val="22"/>
          <w:szCs w:val="22"/>
          <w:lang w:val="en-GB" w:eastAsia="en-GB"/>
        </w:rPr>
        <w:drawing>
          <wp:inline distT="0" distB="0" distL="0" distR="0" wp14:anchorId="3C9D906C" wp14:editId="0456B3DA">
            <wp:extent cx="6282690" cy="4188460"/>
            <wp:effectExtent l="0" t="0" r="3810" b="254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igure S6_Large.tif"/>
                    <pic:cNvPicPr/>
                  </pic:nvPicPr>
                  <pic:blipFill>
                    <a:blip r:embed="rId13">
                      <a:extLst>
                        <a:ext uri="{28A0092B-C50C-407E-A947-70E740481C1C}">
                          <a14:useLocalDpi xmlns:a14="http://schemas.microsoft.com/office/drawing/2010/main" val="0"/>
                        </a:ext>
                      </a:extLst>
                    </a:blip>
                    <a:stretch>
                      <a:fillRect/>
                    </a:stretch>
                  </pic:blipFill>
                  <pic:spPr>
                    <a:xfrm>
                      <a:off x="0" y="0"/>
                      <a:ext cx="6282690" cy="4188460"/>
                    </a:xfrm>
                    <a:prstGeom prst="rect">
                      <a:avLst/>
                    </a:prstGeom>
                  </pic:spPr>
                </pic:pic>
              </a:graphicData>
            </a:graphic>
          </wp:inline>
        </w:drawing>
      </w:r>
    </w:p>
    <w:p w14:paraId="1388835E" w14:textId="77777777" w:rsidR="00D47A15" w:rsidRDefault="00D47A15" w:rsidP="00A75D69">
      <w:pPr>
        <w:jc w:val="center"/>
        <w:rPr>
          <w:rFonts w:asciiTheme="minorHAnsi" w:hAnsiTheme="minorHAnsi"/>
          <w:sz w:val="22"/>
          <w:szCs w:val="22"/>
        </w:rPr>
      </w:pPr>
    </w:p>
    <w:p w14:paraId="7AF4273F" w14:textId="5995BE3D" w:rsidR="00A75D69" w:rsidRPr="00371A57" w:rsidRDefault="00A75D69" w:rsidP="00A75D69">
      <w:pPr>
        <w:rPr>
          <w:rFonts w:asciiTheme="minorHAnsi" w:hAnsiTheme="minorHAnsi"/>
          <w:i/>
          <w:sz w:val="14"/>
          <w:szCs w:val="22"/>
        </w:rPr>
      </w:pPr>
      <w:r w:rsidRPr="00371A57">
        <w:rPr>
          <w:rFonts w:asciiTheme="minorHAnsi" w:hAnsiTheme="minorHAnsi"/>
          <w:i/>
          <w:sz w:val="14"/>
          <w:szCs w:val="22"/>
          <w:vertAlign w:val="superscript"/>
        </w:rPr>
        <w:t>a</w:t>
      </w:r>
      <w:r w:rsidRPr="00371A57">
        <w:rPr>
          <w:rFonts w:asciiTheme="minorHAnsi" w:hAnsiTheme="minorHAnsi"/>
          <w:i/>
          <w:sz w:val="14"/>
          <w:szCs w:val="22"/>
        </w:rPr>
        <w:t xml:space="preserve">Gleason score was calculated as the summation of the primary </w:t>
      </w:r>
      <w:r w:rsidR="00D47A15" w:rsidRPr="00371A57">
        <w:rPr>
          <w:rFonts w:asciiTheme="minorHAnsi" w:hAnsiTheme="minorHAnsi"/>
          <w:i/>
          <w:sz w:val="14"/>
          <w:szCs w:val="22"/>
        </w:rPr>
        <w:t xml:space="preserve">and secondary </w:t>
      </w:r>
      <w:r w:rsidR="00AB3CA7" w:rsidRPr="00371A57">
        <w:rPr>
          <w:rFonts w:asciiTheme="minorHAnsi" w:hAnsiTheme="minorHAnsi"/>
          <w:i/>
          <w:sz w:val="14"/>
          <w:szCs w:val="22"/>
        </w:rPr>
        <w:t>G</w:t>
      </w:r>
      <w:r w:rsidR="00D47A15" w:rsidRPr="00371A57">
        <w:rPr>
          <w:rFonts w:asciiTheme="minorHAnsi" w:hAnsiTheme="minorHAnsi"/>
          <w:i/>
          <w:sz w:val="14"/>
          <w:szCs w:val="22"/>
        </w:rPr>
        <w:t>leason grades.  Th</w:t>
      </w:r>
      <w:r w:rsidR="00AB3CA7" w:rsidRPr="00371A57">
        <w:rPr>
          <w:rFonts w:asciiTheme="minorHAnsi" w:hAnsiTheme="minorHAnsi"/>
          <w:i/>
          <w:sz w:val="14"/>
          <w:szCs w:val="22"/>
        </w:rPr>
        <w:t xml:space="preserve">e score </w:t>
      </w:r>
      <w:r w:rsidR="00D47A15" w:rsidRPr="00371A57">
        <w:rPr>
          <w:rFonts w:asciiTheme="minorHAnsi" w:hAnsiTheme="minorHAnsi"/>
          <w:i/>
          <w:sz w:val="14"/>
          <w:szCs w:val="22"/>
        </w:rPr>
        <w:t>was then broken down into less than or equal to an overall score of 6, equal to 7, or greater than or equal to 8.</w:t>
      </w:r>
    </w:p>
    <w:p w14:paraId="055BBE66" w14:textId="77777777" w:rsidR="00E93F3A" w:rsidRDefault="00E93F3A" w:rsidP="002B0606">
      <w:pPr>
        <w:pStyle w:val="Body"/>
        <w:rPr>
          <w:b/>
          <w:bCs/>
        </w:rPr>
      </w:pPr>
    </w:p>
    <w:p w14:paraId="2BA41317" w14:textId="6E5E5351" w:rsidR="002C3F28" w:rsidRDefault="002C3F28">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bCs/>
          <w:color w:val="000000"/>
          <w:sz w:val="22"/>
          <w:szCs w:val="22"/>
          <w:u w:color="000000"/>
          <w:lang w:eastAsia="en-GB"/>
        </w:rPr>
      </w:pPr>
      <w:r>
        <w:rPr>
          <w:b/>
          <w:bCs/>
        </w:rPr>
        <w:br w:type="page"/>
      </w:r>
    </w:p>
    <w:p w14:paraId="507D307F" w14:textId="77777777" w:rsidR="00E93F3A" w:rsidRDefault="00E93F3A" w:rsidP="002B0606">
      <w:pPr>
        <w:pStyle w:val="Body"/>
        <w:rPr>
          <w:b/>
          <w:bCs/>
        </w:rPr>
      </w:pPr>
    </w:p>
    <w:p w14:paraId="7460C1E5" w14:textId="42BBA2C1" w:rsidR="002B0606" w:rsidRDefault="002B0606" w:rsidP="002B0606">
      <w:pPr>
        <w:pStyle w:val="Body"/>
        <w:rPr>
          <w:bCs/>
        </w:rPr>
      </w:pPr>
      <w:r>
        <w:rPr>
          <w:b/>
          <w:bCs/>
        </w:rPr>
        <w:t xml:space="preserve">Supplementary Figure S7: </w:t>
      </w:r>
      <w:r>
        <w:rPr>
          <w:bCs/>
        </w:rPr>
        <w:t xml:space="preserve">Effect of the </w:t>
      </w:r>
      <w:r w:rsidR="002C3F28" w:rsidRPr="00371A57">
        <w:rPr>
          <w:rFonts w:asciiTheme="minorHAnsi" w:hAnsiTheme="minorHAnsi"/>
          <w:color w:val="231F20"/>
          <w:u w:color="231F20"/>
        </w:rPr>
        <w:t>Cluster randomized trial of PSA testing for Prostate cancer (CAP)</w:t>
      </w:r>
      <w:r w:rsidR="002C3F28" w:rsidRPr="007F57AC">
        <w:rPr>
          <w:rFonts w:asciiTheme="minorHAnsi" w:hAnsiTheme="minorHAnsi"/>
          <w:b/>
          <w:bCs/>
        </w:rPr>
        <w:t xml:space="preserve"> </w:t>
      </w:r>
      <w:r>
        <w:rPr>
          <w:bCs/>
        </w:rPr>
        <w:t>trial intervention on the cumulative incidence of all-cause mortality</w:t>
      </w:r>
    </w:p>
    <w:p w14:paraId="03E3E662" w14:textId="77777777" w:rsidR="00DD1B6B" w:rsidRDefault="00DD1B6B" w:rsidP="002B0606">
      <w:pPr>
        <w:pStyle w:val="Body"/>
        <w:rPr>
          <w:bCs/>
        </w:rPr>
      </w:pPr>
    </w:p>
    <w:p w14:paraId="78565712" w14:textId="335FABB8" w:rsidR="002B0606" w:rsidRDefault="000D2FD0" w:rsidP="00371A57">
      <w:pPr>
        <w:pStyle w:val="Body"/>
        <w:jc w:val="center"/>
      </w:pPr>
      <w:r>
        <w:t xml:space="preserve">               </w:t>
      </w:r>
      <w:r w:rsidR="008C5A78">
        <w:t xml:space="preserve">  </w:t>
      </w:r>
      <w:r w:rsidR="008C5A78">
        <w:rPr>
          <w:noProof/>
          <w:lang w:val="en-GB"/>
        </w:rPr>
        <w:drawing>
          <wp:inline distT="0" distB="0" distL="0" distR="0" wp14:anchorId="3B7D0213" wp14:editId="586B6583">
            <wp:extent cx="5697415" cy="3798277"/>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Figure S7_Large.tif"/>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21858" cy="3814572"/>
                    </a:xfrm>
                    <a:prstGeom prst="rect">
                      <a:avLst/>
                    </a:prstGeom>
                  </pic:spPr>
                </pic:pic>
              </a:graphicData>
            </a:graphic>
          </wp:inline>
        </w:drawing>
      </w:r>
    </w:p>
    <w:tbl>
      <w:tblPr>
        <w:tblStyle w:val="TableGrid4"/>
        <w:tblW w:w="9493" w:type="dxa"/>
        <w:jc w:val="center"/>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firstRow="1" w:lastRow="0" w:firstColumn="1" w:lastColumn="0" w:noHBand="0" w:noVBand="1"/>
      </w:tblPr>
      <w:tblGrid>
        <w:gridCol w:w="846"/>
        <w:gridCol w:w="964"/>
        <w:gridCol w:w="449"/>
        <w:gridCol w:w="557"/>
        <w:gridCol w:w="514"/>
        <w:gridCol w:w="15"/>
        <w:gridCol w:w="495"/>
        <w:gridCol w:w="15"/>
        <w:gridCol w:w="495"/>
        <w:gridCol w:w="15"/>
        <w:gridCol w:w="495"/>
        <w:gridCol w:w="15"/>
        <w:gridCol w:w="497"/>
        <w:gridCol w:w="10"/>
        <w:gridCol w:w="516"/>
        <w:gridCol w:w="514"/>
        <w:gridCol w:w="514"/>
        <w:gridCol w:w="518"/>
        <w:gridCol w:w="515"/>
        <w:gridCol w:w="510"/>
        <w:gridCol w:w="513"/>
        <w:gridCol w:w="511"/>
      </w:tblGrid>
      <w:tr w:rsidR="001A7154" w:rsidRPr="00DA6C2A" w14:paraId="627DA6CC" w14:textId="77777777" w:rsidTr="005D061E">
        <w:trPr>
          <w:trHeight w:val="262"/>
          <w:jc w:val="center"/>
        </w:trPr>
        <w:tc>
          <w:tcPr>
            <w:tcW w:w="9493" w:type="dxa"/>
            <w:gridSpan w:val="22"/>
            <w:tcBorders>
              <w:top w:val="single" w:sz="4" w:space="0" w:color="auto"/>
            </w:tcBorders>
          </w:tcPr>
          <w:p w14:paraId="19B8D2DA" w14:textId="23FF7AA8" w:rsidR="001A7154" w:rsidRPr="005D061E" w:rsidRDefault="001A7154">
            <w:pPr>
              <w:rPr>
                <w:rFonts w:asciiTheme="minorHAnsi" w:eastAsia="Calibri" w:hAnsiTheme="minorHAnsi"/>
                <w:b/>
                <w:sz w:val="12"/>
                <w:szCs w:val="14"/>
                <w:bdr w:val="none" w:sz="0" w:space="0" w:color="auto" w:frame="1"/>
                <w:lang w:val="en-GB"/>
              </w:rPr>
            </w:pPr>
            <w:r w:rsidRPr="005D061E">
              <w:rPr>
                <w:rFonts w:asciiTheme="minorHAnsi" w:eastAsia="Calibri" w:hAnsiTheme="minorHAnsi"/>
                <w:b/>
                <w:sz w:val="12"/>
                <w:szCs w:val="14"/>
                <w:bdr w:val="none" w:sz="0" w:space="0" w:color="auto" w:frame="1"/>
                <w:lang w:val="en-GB"/>
              </w:rPr>
              <w:t>Number at risk at the start of each year (number of deaths in that year)</w:t>
            </w:r>
            <w:r w:rsidRPr="005D061E">
              <w:rPr>
                <w:rFonts w:asciiTheme="minorHAnsi" w:eastAsia="Calibri" w:hAnsiTheme="minorHAnsi"/>
                <w:b/>
                <w:sz w:val="12"/>
                <w:szCs w:val="14"/>
                <w:bdr w:val="none" w:sz="0" w:space="0" w:color="auto" w:frame="1"/>
                <w:vertAlign w:val="superscript"/>
                <w:lang w:val="en-GB"/>
              </w:rPr>
              <w:t>a</w:t>
            </w:r>
          </w:p>
        </w:tc>
      </w:tr>
      <w:tr w:rsidR="001A7154" w:rsidRPr="00DA6C2A" w14:paraId="70525A1D" w14:textId="77777777" w:rsidTr="005D061E">
        <w:trPr>
          <w:trHeight w:val="262"/>
          <w:jc w:val="center"/>
        </w:trPr>
        <w:tc>
          <w:tcPr>
            <w:tcW w:w="846" w:type="dxa"/>
            <w:tcBorders>
              <w:bottom w:val="single" w:sz="4" w:space="0" w:color="auto"/>
            </w:tcBorders>
            <w:hideMark/>
          </w:tcPr>
          <w:p w14:paraId="0974C365" w14:textId="77777777" w:rsidR="001A7154" w:rsidRPr="005D061E" w:rsidRDefault="001A7154" w:rsidP="004D7A80">
            <w:pPr>
              <w:rPr>
                <w:rFonts w:asciiTheme="minorHAnsi" w:eastAsia="Calibri" w:hAnsiTheme="minorHAnsi"/>
                <w:b/>
                <w:sz w:val="12"/>
                <w:szCs w:val="14"/>
                <w:bdr w:val="none" w:sz="0" w:space="0" w:color="auto" w:frame="1"/>
                <w:lang w:val="en-GB"/>
              </w:rPr>
            </w:pPr>
            <w:r w:rsidRPr="005D061E">
              <w:rPr>
                <w:rFonts w:asciiTheme="minorHAnsi" w:hAnsiTheme="minorHAnsi"/>
                <w:b/>
                <w:sz w:val="12"/>
                <w:szCs w:val="14"/>
              </w:rPr>
              <w:t>Time (year)</w:t>
            </w:r>
          </w:p>
        </w:tc>
        <w:tc>
          <w:tcPr>
            <w:tcW w:w="964" w:type="dxa"/>
            <w:tcBorders>
              <w:bottom w:val="single" w:sz="4" w:space="0" w:color="auto"/>
            </w:tcBorders>
          </w:tcPr>
          <w:p w14:paraId="5F78A0A7" w14:textId="77777777" w:rsidR="001A7154" w:rsidRPr="005D061E" w:rsidRDefault="001A7154" w:rsidP="004D7A80">
            <w:pPr>
              <w:jc w:val="center"/>
              <w:rPr>
                <w:rFonts w:asciiTheme="minorHAnsi" w:eastAsia="Calibri" w:hAnsiTheme="minorHAnsi"/>
                <w:b/>
                <w:sz w:val="12"/>
                <w:szCs w:val="14"/>
                <w:bdr w:val="none" w:sz="0" w:space="0" w:color="auto" w:frame="1"/>
                <w:lang w:val="en-GB"/>
              </w:rPr>
            </w:pPr>
            <w:r w:rsidRPr="005D061E">
              <w:rPr>
                <w:rFonts w:asciiTheme="minorHAnsi" w:eastAsia="Calibri" w:hAnsiTheme="minorHAnsi"/>
                <w:b/>
                <w:sz w:val="12"/>
                <w:szCs w:val="14"/>
                <w:bdr w:val="none" w:sz="0" w:space="0" w:color="auto" w:frame="1"/>
                <w:lang w:val="en-GB"/>
              </w:rPr>
              <w:t>Median (IQR) follow up</w:t>
            </w:r>
          </w:p>
        </w:tc>
        <w:tc>
          <w:tcPr>
            <w:tcW w:w="449" w:type="dxa"/>
            <w:tcBorders>
              <w:bottom w:val="single" w:sz="4" w:space="0" w:color="auto"/>
            </w:tcBorders>
          </w:tcPr>
          <w:p w14:paraId="31B811E4" w14:textId="77777777" w:rsidR="001A7154" w:rsidRPr="005D061E" w:rsidRDefault="001A7154" w:rsidP="004D7A80">
            <w:pPr>
              <w:jc w:val="center"/>
              <w:rPr>
                <w:rFonts w:asciiTheme="minorHAnsi" w:eastAsia="Calibri" w:hAnsiTheme="minorHAnsi"/>
                <w:b/>
                <w:sz w:val="12"/>
                <w:szCs w:val="14"/>
                <w:bdr w:val="none" w:sz="0" w:space="0" w:color="auto" w:frame="1"/>
                <w:lang w:val="en-GB"/>
              </w:rPr>
            </w:pPr>
            <w:r w:rsidRPr="005D061E">
              <w:rPr>
                <w:rFonts w:asciiTheme="minorHAnsi" w:eastAsia="Calibri" w:hAnsiTheme="minorHAnsi"/>
                <w:b/>
                <w:sz w:val="12"/>
                <w:szCs w:val="14"/>
                <w:bdr w:val="none" w:sz="0" w:space="0" w:color="auto" w:frame="1"/>
                <w:lang w:val="en-GB"/>
              </w:rPr>
              <w:t>0</w:t>
            </w:r>
          </w:p>
        </w:tc>
        <w:tc>
          <w:tcPr>
            <w:tcW w:w="557" w:type="dxa"/>
            <w:tcBorders>
              <w:bottom w:val="single" w:sz="4" w:space="0" w:color="auto"/>
            </w:tcBorders>
          </w:tcPr>
          <w:p w14:paraId="7D932EE4" w14:textId="784B7101" w:rsidR="001A7154" w:rsidRPr="005D061E" w:rsidRDefault="001A7154" w:rsidP="004D7A80">
            <w:pPr>
              <w:jc w:val="center"/>
              <w:rPr>
                <w:rFonts w:asciiTheme="minorHAnsi" w:eastAsia="Calibri" w:hAnsiTheme="minorHAnsi"/>
                <w:b/>
                <w:sz w:val="12"/>
                <w:szCs w:val="14"/>
                <w:bdr w:val="none" w:sz="0" w:space="0" w:color="auto" w:frame="1"/>
                <w:lang w:val="en-GB"/>
              </w:rPr>
            </w:pPr>
            <w:r w:rsidRPr="005D061E">
              <w:rPr>
                <w:rFonts w:asciiTheme="minorHAnsi" w:eastAsia="Calibri" w:hAnsiTheme="minorHAnsi"/>
                <w:b/>
                <w:sz w:val="12"/>
                <w:szCs w:val="14"/>
                <w:bdr w:val="none" w:sz="0" w:space="0" w:color="auto" w:frame="1"/>
                <w:lang w:val="en-GB"/>
              </w:rPr>
              <w:t>1</w:t>
            </w:r>
          </w:p>
        </w:tc>
        <w:tc>
          <w:tcPr>
            <w:tcW w:w="529" w:type="dxa"/>
            <w:gridSpan w:val="2"/>
            <w:tcBorders>
              <w:bottom w:val="single" w:sz="4" w:space="0" w:color="auto"/>
            </w:tcBorders>
          </w:tcPr>
          <w:p w14:paraId="127AE395" w14:textId="77777777" w:rsidR="001A7154" w:rsidRPr="005D061E" w:rsidRDefault="001A7154" w:rsidP="004D7A80">
            <w:pPr>
              <w:jc w:val="center"/>
              <w:rPr>
                <w:rFonts w:asciiTheme="minorHAnsi" w:eastAsia="Calibri" w:hAnsiTheme="minorHAnsi"/>
                <w:b/>
                <w:sz w:val="12"/>
                <w:szCs w:val="14"/>
                <w:bdr w:val="none" w:sz="0" w:space="0" w:color="auto" w:frame="1"/>
                <w:lang w:val="en-GB"/>
              </w:rPr>
            </w:pPr>
            <w:r w:rsidRPr="005D061E">
              <w:rPr>
                <w:rFonts w:asciiTheme="minorHAnsi" w:eastAsia="Calibri" w:hAnsiTheme="minorHAnsi"/>
                <w:b/>
                <w:sz w:val="12"/>
                <w:szCs w:val="14"/>
                <w:bdr w:val="none" w:sz="0" w:space="0" w:color="auto" w:frame="1"/>
                <w:lang w:val="en-GB"/>
              </w:rPr>
              <w:t>2</w:t>
            </w:r>
          </w:p>
        </w:tc>
        <w:tc>
          <w:tcPr>
            <w:tcW w:w="510" w:type="dxa"/>
            <w:gridSpan w:val="2"/>
            <w:tcBorders>
              <w:bottom w:val="single" w:sz="4" w:space="0" w:color="auto"/>
            </w:tcBorders>
          </w:tcPr>
          <w:p w14:paraId="0F797D42" w14:textId="77777777" w:rsidR="001A7154" w:rsidRPr="005D061E" w:rsidRDefault="001A7154" w:rsidP="004D7A80">
            <w:pPr>
              <w:jc w:val="center"/>
              <w:rPr>
                <w:rFonts w:asciiTheme="minorHAnsi" w:eastAsia="Calibri" w:hAnsiTheme="minorHAnsi"/>
                <w:b/>
                <w:sz w:val="12"/>
                <w:szCs w:val="14"/>
                <w:bdr w:val="none" w:sz="0" w:space="0" w:color="auto" w:frame="1"/>
                <w:lang w:val="en-GB"/>
              </w:rPr>
            </w:pPr>
            <w:r w:rsidRPr="005D061E">
              <w:rPr>
                <w:rFonts w:asciiTheme="minorHAnsi" w:eastAsia="Calibri" w:hAnsiTheme="minorHAnsi"/>
                <w:b/>
                <w:sz w:val="12"/>
                <w:szCs w:val="14"/>
                <w:bdr w:val="none" w:sz="0" w:space="0" w:color="auto" w:frame="1"/>
                <w:lang w:val="en-GB"/>
              </w:rPr>
              <w:t>3</w:t>
            </w:r>
          </w:p>
        </w:tc>
        <w:tc>
          <w:tcPr>
            <w:tcW w:w="510" w:type="dxa"/>
            <w:gridSpan w:val="2"/>
            <w:tcBorders>
              <w:bottom w:val="single" w:sz="4" w:space="0" w:color="auto"/>
            </w:tcBorders>
          </w:tcPr>
          <w:p w14:paraId="42C7144F" w14:textId="77777777" w:rsidR="001A7154" w:rsidRPr="005D061E" w:rsidRDefault="001A7154" w:rsidP="004D7A80">
            <w:pPr>
              <w:jc w:val="center"/>
              <w:rPr>
                <w:rFonts w:asciiTheme="minorHAnsi" w:eastAsia="Calibri" w:hAnsiTheme="minorHAnsi"/>
                <w:b/>
                <w:sz w:val="12"/>
                <w:szCs w:val="14"/>
                <w:bdr w:val="none" w:sz="0" w:space="0" w:color="auto" w:frame="1"/>
                <w:lang w:val="en-GB"/>
              </w:rPr>
            </w:pPr>
            <w:r w:rsidRPr="005D061E">
              <w:rPr>
                <w:rFonts w:asciiTheme="minorHAnsi" w:eastAsia="Calibri" w:hAnsiTheme="minorHAnsi"/>
                <w:b/>
                <w:sz w:val="12"/>
                <w:szCs w:val="14"/>
                <w:bdr w:val="none" w:sz="0" w:space="0" w:color="auto" w:frame="1"/>
                <w:lang w:val="en-GB"/>
              </w:rPr>
              <w:t>4</w:t>
            </w:r>
          </w:p>
        </w:tc>
        <w:tc>
          <w:tcPr>
            <w:tcW w:w="510" w:type="dxa"/>
            <w:gridSpan w:val="2"/>
            <w:tcBorders>
              <w:bottom w:val="single" w:sz="4" w:space="0" w:color="auto"/>
            </w:tcBorders>
          </w:tcPr>
          <w:p w14:paraId="6A62F18A" w14:textId="77777777" w:rsidR="001A7154" w:rsidRPr="005D061E" w:rsidRDefault="001A7154" w:rsidP="004D7A80">
            <w:pPr>
              <w:jc w:val="center"/>
              <w:rPr>
                <w:rFonts w:asciiTheme="minorHAnsi" w:eastAsia="Calibri" w:hAnsiTheme="minorHAnsi"/>
                <w:b/>
                <w:sz w:val="12"/>
                <w:szCs w:val="14"/>
                <w:bdr w:val="none" w:sz="0" w:space="0" w:color="auto" w:frame="1"/>
                <w:lang w:val="en-GB"/>
              </w:rPr>
            </w:pPr>
            <w:r w:rsidRPr="005D061E">
              <w:rPr>
                <w:rFonts w:asciiTheme="minorHAnsi" w:eastAsia="Calibri" w:hAnsiTheme="minorHAnsi"/>
                <w:b/>
                <w:sz w:val="12"/>
                <w:szCs w:val="14"/>
                <w:bdr w:val="none" w:sz="0" w:space="0" w:color="auto" w:frame="1"/>
                <w:lang w:val="en-GB"/>
              </w:rPr>
              <w:t>5</w:t>
            </w:r>
          </w:p>
        </w:tc>
        <w:tc>
          <w:tcPr>
            <w:tcW w:w="507" w:type="dxa"/>
            <w:gridSpan w:val="2"/>
            <w:tcBorders>
              <w:bottom w:val="single" w:sz="4" w:space="0" w:color="auto"/>
            </w:tcBorders>
          </w:tcPr>
          <w:p w14:paraId="70D928FA" w14:textId="77777777" w:rsidR="001A7154" w:rsidRPr="005D061E" w:rsidRDefault="001A7154" w:rsidP="004D7A80">
            <w:pPr>
              <w:jc w:val="center"/>
              <w:rPr>
                <w:rFonts w:asciiTheme="minorHAnsi" w:eastAsia="Calibri" w:hAnsiTheme="minorHAnsi"/>
                <w:b/>
                <w:sz w:val="12"/>
                <w:szCs w:val="14"/>
                <w:bdr w:val="none" w:sz="0" w:space="0" w:color="auto" w:frame="1"/>
                <w:lang w:val="en-GB"/>
              </w:rPr>
            </w:pPr>
            <w:r w:rsidRPr="005D061E">
              <w:rPr>
                <w:rFonts w:asciiTheme="minorHAnsi" w:eastAsia="Calibri" w:hAnsiTheme="minorHAnsi"/>
                <w:b/>
                <w:sz w:val="12"/>
                <w:szCs w:val="14"/>
                <w:bdr w:val="none" w:sz="0" w:space="0" w:color="auto" w:frame="1"/>
                <w:lang w:val="en-GB"/>
              </w:rPr>
              <w:t>6</w:t>
            </w:r>
          </w:p>
        </w:tc>
        <w:tc>
          <w:tcPr>
            <w:tcW w:w="516" w:type="dxa"/>
            <w:tcBorders>
              <w:bottom w:val="single" w:sz="4" w:space="0" w:color="auto"/>
            </w:tcBorders>
          </w:tcPr>
          <w:p w14:paraId="5605E399" w14:textId="77777777" w:rsidR="001A7154" w:rsidRPr="005D061E" w:rsidRDefault="001A7154" w:rsidP="004D7A80">
            <w:pPr>
              <w:jc w:val="center"/>
              <w:rPr>
                <w:rFonts w:asciiTheme="minorHAnsi" w:eastAsia="Calibri" w:hAnsiTheme="minorHAnsi"/>
                <w:b/>
                <w:sz w:val="12"/>
                <w:szCs w:val="14"/>
                <w:bdr w:val="none" w:sz="0" w:space="0" w:color="auto" w:frame="1"/>
                <w:lang w:val="en-GB"/>
              </w:rPr>
            </w:pPr>
            <w:r w:rsidRPr="005D061E">
              <w:rPr>
                <w:rFonts w:asciiTheme="minorHAnsi" w:eastAsia="Calibri" w:hAnsiTheme="minorHAnsi"/>
                <w:b/>
                <w:sz w:val="12"/>
                <w:szCs w:val="14"/>
                <w:bdr w:val="none" w:sz="0" w:space="0" w:color="auto" w:frame="1"/>
                <w:lang w:val="en-GB"/>
              </w:rPr>
              <w:t>7</w:t>
            </w:r>
          </w:p>
        </w:tc>
        <w:tc>
          <w:tcPr>
            <w:tcW w:w="514" w:type="dxa"/>
            <w:tcBorders>
              <w:bottom w:val="single" w:sz="4" w:space="0" w:color="auto"/>
            </w:tcBorders>
          </w:tcPr>
          <w:p w14:paraId="3AF94A43" w14:textId="77777777" w:rsidR="001A7154" w:rsidRPr="005D061E" w:rsidRDefault="001A7154" w:rsidP="004D7A80">
            <w:pPr>
              <w:jc w:val="center"/>
              <w:rPr>
                <w:rFonts w:asciiTheme="minorHAnsi" w:eastAsia="Calibri" w:hAnsiTheme="minorHAnsi"/>
                <w:b/>
                <w:sz w:val="12"/>
                <w:szCs w:val="14"/>
                <w:bdr w:val="none" w:sz="0" w:space="0" w:color="auto" w:frame="1"/>
                <w:lang w:val="en-GB"/>
              </w:rPr>
            </w:pPr>
            <w:r w:rsidRPr="005D061E">
              <w:rPr>
                <w:rFonts w:asciiTheme="minorHAnsi" w:eastAsia="Calibri" w:hAnsiTheme="minorHAnsi"/>
                <w:b/>
                <w:sz w:val="12"/>
                <w:szCs w:val="14"/>
                <w:bdr w:val="none" w:sz="0" w:space="0" w:color="auto" w:frame="1"/>
                <w:lang w:val="en-GB"/>
              </w:rPr>
              <w:t>8</w:t>
            </w:r>
          </w:p>
        </w:tc>
        <w:tc>
          <w:tcPr>
            <w:tcW w:w="514" w:type="dxa"/>
            <w:tcBorders>
              <w:bottom w:val="single" w:sz="4" w:space="0" w:color="auto"/>
            </w:tcBorders>
          </w:tcPr>
          <w:p w14:paraId="08A2B27A" w14:textId="77777777" w:rsidR="001A7154" w:rsidRPr="005D061E" w:rsidRDefault="001A7154" w:rsidP="004D7A80">
            <w:pPr>
              <w:jc w:val="center"/>
              <w:rPr>
                <w:rFonts w:asciiTheme="minorHAnsi" w:eastAsia="Calibri" w:hAnsiTheme="minorHAnsi"/>
                <w:b/>
                <w:sz w:val="12"/>
                <w:szCs w:val="14"/>
                <w:bdr w:val="none" w:sz="0" w:space="0" w:color="auto" w:frame="1"/>
                <w:lang w:val="en-GB"/>
              </w:rPr>
            </w:pPr>
            <w:r w:rsidRPr="005D061E">
              <w:rPr>
                <w:rFonts w:asciiTheme="minorHAnsi" w:eastAsia="Calibri" w:hAnsiTheme="minorHAnsi"/>
                <w:b/>
                <w:sz w:val="12"/>
                <w:szCs w:val="14"/>
                <w:bdr w:val="none" w:sz="0" w:space="0" w:color="auto" w:frame="1"/>
                <w:lang w:val="en-GB"/>
              </w:rPr>
              <w:t>9</w:t>
            </w:r>
          </w:p>
        </w:tc>
        <w:tc>
          <w:tcPr>
            <w:tcW w:w="518" w:type="dxa"/>
            <w:tcBorders>
              <w:bottom w:val="single" w:sz="4" w:space="0" w:color="auto"/>
            </w:tcBorders>
          </w:tcPr>
          <w:p w14:paraId="64A5A665" w14:textId="77777777" w:rsidR="001A7154" w:rsidRPr="005D061E" w:rsidRDefault="001A7154" w:rsidP="004D7A80">
            <w:pPr>
              <w:jc w:val="center"/>
              <w:rPr>
                <w:rFonts w:asciiTheme="minorHAnsi" w:eastAsia="Calibri" w:hAnsiTheme="minorHAnsi"/>
                <w:b/>
                <w:sz w:val="12"/>
                <w:szCs w:val="14"/>
                <w:bdr w:val="none" w:sz="0" w:space="0" w:color="auto" w:frame="1"/>
                <w:lang w:val="en-GB"/>
              </w:rPr>
            </w:pPr>
            <w:r w:rsidRPr="005D061E">
              <w:rPr>
                <w:rFonts w:asciiTheme="minorHAnsi" w:eastAsia="Calibri" w:hAnsiTheme="minorHAnsi"/>
                <w:b/>
                <w:sz w:val="12"/>
                <w:szCs w:val="14"/>
                <w:bdr w:val="none" w:sz="0" w:space="0" w:color="auto" w:frame="1"/>
                <w:lang w:val="en-GB"/>
              </w:rPr>
              <w:t>10</w:t>
            </w:r>
          </w:p>
        </w:tc>
        <w:tc>
          <w:tcPr>
            <w:tcW w:w="515" w:type="dxa"/>
            <w:tcBorders>
              <w:bottom w:val="single" w:sz="4" w:space="0" w:color="auto"/>
            </w:tcBorders>
          </w:tcPr>
          <w:p w14:paraId="41ED53BF" w14:textId="77777777" w:rsidR="001A7154" w:rsidRPr="005D061E" w:rsidRDefault="001A7154" w:rsidP="004D7A80">
            <w:pPr>
              <w:jc w:val="center"/>
              <w:rPr>
                <w:rFonts w:asciiTheme="minorHAnsi" w:eastAsia="Calibri" w:hAnsiTheme="minorHAnsi"/>
                <w:b/>
                <w:sz w:val="12"/>
                <w:szCs w:val="14"/>
                <w:bdr w:val="none" w:sz="0" w:space="0" w:color="auto" w:frame="1"/>
                <w:lang w:val="en-GB"/>
              </w:rPr>
            </w:pPr>
            <w:r w:rsidRPr="005D061E">
              <w:rPr>
                <w:rFonts w:asciiTheme="minorHAnsi" w:eastAsia="Calibri" w:hAnsiTheme="minorHAnsi"/>
                <w:b/>
                <w:sz w:val="12"/>
                <w:szCs w:val="14"/>
                <w:bdr w:val="none" w:sz="0" w:space="0" w:color="auto" w:frame="1"/>
                <w:lang w:val="en-GB"/>
              </w:rPr>
              <w:t>11</w:t>
            </w:r>
          </w:p>
        </w:tc>
        <w:tc>
          <w:tcPr>
            <w:tcW w:w="510" w:type="dxa"/>
            <w:tcBorders>
              <w:bottom w:val="single" w:sz="4" w:space="0" w:color="auto"/>
            </w:tcBorders>
          </w:tcPr>
          <w:p w14:paraId="48B2A52C" w14:textId="77777777" w:rsidR="001A7154" w:rsidRPr="005D061E" w:rsidRDefault="001A7154" w:rsidP="004D7A80">
            <w:pPr>
              <w:jc w:val="center"/>
              <w:rPr>
                <w:rFonts w:asciiTheme="minorHAnsi" w:eastAsia="Calibri" w:hAnsiTheme="minorHAnsi"/>
                <w:b/>
                <w:sz w:val="12"/>
                <w:szCs w:val="14"/>
                <w:bdr w:val="none" w:sz="0" w:space="0" w:color="auto" w:frame="1"/>
                <w:lang w:val="en-GB"/>
              </w:rPr>
            </w:pPr>
            <w:r w:rsidRPr="005D061E">
              <w:rPr>
                <w:rFonts w:asciiTheme="minorHAnsi" w:eastAsia="Calibri" w:hAnsiTheme="minorHAnsi"/>
                <w:b/>
                <w:sz w:val="12"/>
                <w:szCs w:val="14"/>
                <w:bdr w:val="none" w:sz="0" w:space="0" w:color="auto" w:frame="1"/>
                <w:lang w:val="en-GB"/>
              </w:rPr>
              <w:t>12</w:t>
            </w:r>
          </w:p>
        </w:tc>
        <w:tc>
          <w:tcPr>
            <w:tcW w:w="513" w:type="dxa"/>
            <w:tcBorders>
              <w:bottom w:val="single" w:sz="4" w:space="0" w:color="auto"/>
            </w:tcBorders>
          </w:tcPr>
          <w:p w14:paraId="08775A36" w14:textId="77777777" w:rsidR="001A7154" w:rsidRPr="005D061E" w:rsidRDefault="001A7154" w:rsidP="004D7A80">
            <w:pPr>
              <w:jc w:val="center"/>
              <w:rPr>
                <w:rFonts w:asciiTheme="minorHAnsi" w:eastAsia="Calibri" w:hAnsiTheme="minorHAnsi"/>
                <w:b/>
                <w:sz w:val="12"/>
                <w:szCs w:val="14"/>
                <w:bdr w:val="none" w:sz="0" w:space="0" w:color="auto" w:frame="1"/>
                <w:lang w:val="en-GB"/>
              </w:rPr>
            </w:pPr>
            <w:r w:rsidRPr="005D061E">
              <w:rPr>
                <w:rFonts w:asciiTheme="minorHAnsi" w:eastAsia="Calibri" w:hAnsiTheme="minorHAnsi"/>
                <w:b/>
                <w:sz w:val="12"/>
                <w:szCs w:val="14"/>
                <w:bdr w:val="none" w:sz="0" w:space="0" w:color="auto" w:frame="1"/>
                <w:lang w:val="en-GB"/>
              </w:rPr>
              <w:t>13</w:t>
            </w:r>
          </w:p>
        </w:tc>
        <w:tc>
          <w:tcPr>
            <w:tcW w:w="511" w:type="dxa"/>
            <w:tcBorders>
              <w:bottom w:val="single" w:sz="4" w:space="0" w:color="auto"/>
            </w:tcBorders>
          </w:tcPr>
          <w:p w14:paraId="65CC7932" w14:textId="77777777" w:rsidR="001A7154" w:rsidRPr="005D061E" w:rsidRDefault="001A7154" w:rsidP="004D7A80">
            <w:pPr>
              <w:jc w:val="center"/>
              <w:rPr>
                <w:rFonts w:asciiTheme="minorHAnsi" w:eastAsia="Calibri" w:hAnsiTheme="minorHAnsi"/>
                <w:b/>
                <w:sz w:val="12"/>
                <w:szCs w:val="14"/>
                <w:bdr w:val="none" w:sz="0" w:space="0" w:color="auto" w:frame="1"/>
                <w:lang w:val="en-GB"/>
              </w:rPr>
            </w:pPr>
            <w:r w:rsidRPr="005D061E">
              <w:rPr>
                <w:rFonts w:asciiTheme="minorHAnsi" w:eastAsia="Calibri" w:hAnsiTheme="minorHAnsi"/>
                <w:b/>
                <w:sz w:val="12"/>
                <w:szCs w:val="14"/>
                <w:bdr w:val="none" w:sz="0" w:space="0" w:color="auto" w:frame="1"/>
                <w:lang w:val="en-GB"/>
              </w:rPr>
              <w:t>14</w:t>
            </w:r>
          </w:p>
        </w:tc>
      </w:tr>
      <w:tr w:rsidR="001A7154" w:rsidRPr="00DA6C2A" w14:paraId="242E229A" w14:textId="77777777" w:rsidTr="005D061E">
        <w:trPr>
          <w:trHeight w:val="262"/>
          <w:jc w:val="center"/>
        </w:trPr>
        <w:tc>
          <w:tcPr>
            <w:tcW w:w="9493" w:type="dxa"/>
            <w:gridSpan w:val="22"/>
            <w:tcBorders>
              <w:top w:val="single" w:sz="4" w:space="0" w:color="auto"/>
            </w:tcBorders>
          </w:tcPr>
          <w:p w14:paraId="2257FA68" w14:textId="65511A7D" w:rsidR="001A7154" w:rsidRPr="005D061E" w:rsidRDefault="001A7154">
            <w:pPr>
              <w:rPr>
                <w:rFonts w:asciiTheme="minorHAnsi" w:hAnsiTheme="minorHAnsi"/>
                <w:i/>
                <w:sz w:val="12"/>
                <w:szCs w:val="14"/>
              </w:rPr>
            </w:pPr>
            <w:r w:rsidRPr="005D061E">
              <w:rPr>
                <w:rFonts w:asciiTheme="minorHAnsi" w:hAnsiTheme="minorHAnsi"/>
                <w:i/>
                <w:sz w:val="12"/>
                <w:szCs w:val="14"/>
              </w:rPr>
              <w:t>A: Intervention vs. control</w:t>
            </w:r>
            <w:r w:rsidR="001D0322" w:rsidRPr="005D061E">
              <w:rPr>
                <w:rFonts w:asciiTheme="minorHAnsi" w:hAnsiTheme="minorHAnsi"/>
                <w:i/>
                <w:sz w:val="12"/>
                <w:szCs w:val="14"/>
              </w:rPr>
              <w:t>, crude rate difference 0.23 per 1000 (95% CI -0.00, 0.46)</w:t>
            </w:r>
          </w:p>
        </w:tc>
      </w:tr>
      <w:tr w:rsidR="00CD2A6D" w:rsidRPr="00DA6C2A" w14:paraId="7DDD2957" w14:textId="77777777" w:rsidTr="005D061E">
        <w:trPr>
          <w:trHeight w:val="262"/>
          <w:jc w:val="center"/>
        </w:trPr>
        <w:tc>
          <w:tcPr>
            <w:tcW w:w="846" w:type="dxa"/>
          </w:tcPr>
          <w:p w14:paraId="18F237FA" w14:textId="0565FFFA" w:rsidR="00CD2A6D" w:rsidRPr="005D061E" w:rsidRDefault="00CD2A6D" w:rsidP="00CD2A6D">
            <w:pPr>
              <w:rPr>
                <w:rFonts w:asciiTheme="minorHAnsi" w:hAnsiTheme="minorHAnsi"/>
                <w:b/>
                <w:sz w:val="12"/>
                <w:szCs w:val="14"/>
              </w:rPr>
            </w:pPr>
            <w:r w:rsidRPr="005D061E">
              <w:rPr>
                <w:rFonts w:asciiTheme="minorHAnsi" w:hAnsiTheme="minorHAnsi"/>
                <w:b/>
                <w:sz w:val="12"/>
                <w:szCs w:val="14"/>
              </w:rPr>
              <w:t>Intervention</w:t>
            </w:r>
          </w:p>
        </w:tc>
        <w:tc>
          <w:tcPr>
            <w:tcW w:w="964" w:type="dxa"/>
          </w:tcPr>
          <w:p w14:paraId="17ED85E0" w14:textId="77777777" w:rsidR="00340379" w:rsidRPr="005D061E" w:rsidRDefault="00340379" w:rsidP="00CD2A6D">
            <w:pPr>
              <w:jc w:val="center"/>
              <w:rPr>
                <w:rFonts w:asciiTheme="minorHAnsi" w:hAnsiTheme="minorHAnsi"/>
                <w:sz w:val="10"/>
                <w:szCs w:val="14"/>
              </w:rPr>
            </w:pPr>
            <w:r w:rsidRPr="005D061E">
              <w:rPr>
                <w:rFonts w:asciiTheme="minorHAnsi" w:hAnsiTheme="minorHAnsi"/>
                <w:sz w:val="10"/>
                <w:szCs w:val="14"/>
              </w:rPr>
              <w:t xml:space="preserve">10.03 </w:t>
            </w:r>
          </w:p>
          <w:p w14:paraId="62FC07C2" w14:textId="0E35B33A" w:rsidR="00CD2A6D" w:rsidRPr="005D061E" w:rsidRDefault="00340379" w:rsidP="00CD2A6D">
            <w:pPr>
              <w:jc w:val="center"/>
              <w:rPr>
                <w:rFonts w:asciiTheme="minorHAnsi" w:hAnsiTheme="minorHAnsi"/>
                <w:sz w:val="10"/>
                <w:szCs w:val="14"/>
              </w:rPr>
            </w:pPr>
            <w:r w:rsidRPr="005D061E">
              <w:rPr>
                <w:rFonts w:asciiTheme="minorHAnsi" w:hAnsiTheme="minorHAnsi"/>
                <w:sz w:val="10"/>
                <w:szCs w:val="14"/>
              </w:rPr>
              <w:t>(8.80, 11.50)</w:t>
            </w:r>
          </w:p>
        </w:tc>
        <w:tc>
          <w:tcPr>
            <w:tcW w:w="449" w:type="dxa"/>
          </w:tcPr>
          <w:p w14:paraId="79C28FBD" w14:textId="026A48E5" w:rsidR="00CD2A6D" w:rsidRPr="005D061E" w:rsidRDefault="00CD2A6D">
            <w:pPr>
              <w:jc w:val="center"/>
              <w:rPr>
                <w:rFonts w:asciiTheme="minorHAnsi" w:hAnsiTheme="minorHAnsi"/>
                <w:sz w:val="10"/>
                <w:szCs w:val="14"/>
              </w:rPr>
            </w:pPr>
            <w:r w:rsidRPr="005D061E">
              <w:rPr>
                <w:rFonts w:asciiTheme="minorHAnsi" w:hAnsiTheme="minorHAnsi"/>
                <w:sz w:val="10"/>
                <w:szCs w:val="16"/>
              </w:rPr>
              <w:t>189,386 (1,772)</w:t>
            </w:r>
          </w:p>
        </w:tc>
        <w:tc>
          <w:tcPr>
            <w:tcW w:w="557" w:type="dxa"/>
          </w:tcPr>
          <w:p w14:paraId="381145F0" w14:textId="1B5F47C7" w:rsidR="00CD2A6D" w:rsidRPr="005D061E" w:rsidRDefault="00CD2A6D">
            <w:pPr>
              <w:jc w:val="center"/>
              <w:rPr>
                <w:rFonts w:asciiTheme="minorHAnsi" w:hAnsiTheme="minorHAnsi"/>
                <w:sz w:val="10"/>
                <w:szCs w:val="14"/>
              </w:rPr>
            </w:pPr>
            <w:r w:rsidRPr="005D061E">
              <w:rPr>
                <w:rFonts w:asciiTheme="minorHAnsi" w:hAnsiTheme="minorHAnsi"/>
                <w:sz w:val="10"/>
                <w:szCs w:val="16"/>
              </w:rPr>
              <w:t>186,989 (1,888)</w:t>
            </w:r>
          </w:p>
        </w:tc>
        <w:tc>
          <w:tcPr>
            <w:tcW w:w="514" w:type="dxa"/>
          </w:tcPr>
          <w:p w14:paraId="09B4E0D5" w14:textId="42616BF4" w:rsidR="00CD2A6D" w:rsidRPr="005D061E" w:rsidRDefault="00CD2A6D">
            <w:pPr>
              <w:jc w:val="center"/>
              <w:rPr>
                <w:rFonts w:asciiTheme="minorHAnsi" w:hAnsiTheme="minorHAnsi"/>
                <w:sz w:val="10"/>
                <w:szCs w:val="14"/>
              </w:rPr>
            </w:pPr>
            <w:r w:rsidRPr="005D061E">
              <w:rPr>
                <w:rFonts w:asciiTheme="minorHAnsi" w:hAnsiTheme="minorHAnsi"/>
                <w:sz w:val="10"/>
                <w:szCs w:val="16"/>
              </w:rPr>
              <w:t>184,370 (1,900)</w:t>
            </w:r>
          </w:p>
        </w:tc>
        <w:tc>
          <w:tcPr>
            <w:tcW w:w="510" w:type="dxa"/>
            <w:gridSpan w:val="2"/>
          </w:tcPr>
          <w:p w14:paraId="7B21FA48" w14:textId="7CDCA95B" w:rsidR="00CD2A6D" w:rsidRPr="005D061E" w:rsidRDefault="00CD2A6D">
            <w:pPr>
              <w:jc w:val="center"/>
              <w:rPr>
                <w:rFonts w:asciiTheme="minorHAnsi" w:hAnsiTheme="minorHAnsi"/>
                <w:sz w:val="10"/>
                <w:szCs w:val="14"/>
              </w:rPr>
            </w:pPr>
            <w:r w:rsidRPr="005D061E">
              <w:rPr>
                <w:rFonts w:asciiTheme="minorHAnsi" w:hAnsiTheme="minorHAnsi"/>
                <w:sz w:val="10"/>
                <w:szCs w:val="16"/>
              </w:rPr>
              <w:t>181,778 (2,212)</w:t>
            </w:r>
          </w:p>
        </w:tc>
        <w:tc>
          <w:tcPr>
            <w:tcW w:w="510" w:type="dxa"/>
            <w:gridSpan w:val="2"/>
          </w:tcPr>
          <w:p w14:paraId="618B911E" w14:textId="15F066B2" w:rsidR="00CD2A6D" w:rsidRPr="005D061E" w:rsidRDefault="00CD2A6D">
            <w:pPr>
              <w:jc w:val="center"/>
              <w:rPr>
                <w:rFonts w:asciiTheme="minorHAnsi" w:hAnsiTheme="minorHAnsi"/>
                <w:sz w:val="10"/>
                <w:szCs w:val="14"/>
              </w:rPr>
            </w:pPr>
            <w:r w:rsidRPr="005D061E">
              <w:rPr>
                <w:rFonts w:asciiTheme="minorHAnsi" w:hAnsiTheme="minorHAnsi"/>
                <w:sz w:val="10"/>
                <w:szCs w:val="16"/>
              </w:rPr>
              <w:t>178,777 (2,215)</w:t>
            </w:r>
          </w:p>
        </w:tc>
        <w:tc>
          <w:tcPr>
            <w:tcW w:w="510" w:type="dxa"/>
            <w:gridSpan w:val="2"/>
          </w:tcPr>
          <w:p w14:paraId="424B1A91" w14:textId="2C55D4E9" w:rsidR="00CD2A6D" w:rsidRPr="005D061E" w:rsidRDefault="00CD2A6D">
            <w:pPr>
              <w:jc w:val="center"/>
              <w:rPr>
                <w:rFonts w:asciiTheme="minorHAnsi" w:hAnsiTheme="minorHAnsi"/>
                <w:sz w:val="10"/>
                <w:szCs w:val="14"/>
              </w:rPr>
            </w:pPr>
            <w:r w:rsidRPr="005D061E">
              <w:rPr>
                <w:rFonts w:asciiTheme="minorHAnsi" w:hAnsiTheme="minorHAnsi"/>
                <w:sz w:val="10"/>
                <w:szCs w:val="16"/>
              </w:rPr>
              <w:t>175,750 (2,302)</w:t>
            </w:r>
          </w:p>
        </w:tc>
        <w:tc>
          <w:tcPr>
            <w:tcW w:w="512" w:type="dxa"/>
            <w:gridSpan w:val="2"/>
          </w:tcPr>
          <w:p w14:paraId="56471161" w14:textId="272AB45B" w:rsidR="00CD2A6D" w:rsidRPr="005D061E" w:rsidRDefault="00CD2A6D">
            <w:pPr>
              <w:jc w:val="center"/>
              <w:rPr>
                <w:rFonts w:asciiTheme="minorHAnsi" w:hAnsiTheme="minorHAnsi"/>
                <w:sz w:val="10"/>
                <w:szCs w:val="14"/>
              </w:rPr>
            </w:pPr>
            <w:r w:rsidRPr="005D061E">
              <w:rPr>
                <w:rFonts w:asciiTheme="minorHAnsi" w:hAnsiTheme="minorHAnsi"/>
                <w:sz w:val="10"/>
                <w:szCs w:val="16"/>
              </w:rPr>
              <w:t>172,702 (2,479)</w:t>
            </w:r>
          </w:p>
        </w:tc>
        <w:tc>
          <w:tcPr>
            <w:tcW w:w="526" w:type="dxa"/>
            <w:gridSpan w:val="2"/>
          </w:tcPr>
          <w:p w14:paraId="7F7294DF" w14:textId="73D5BDEA" w:rsidR="00CD2A6D" w:rsidRPr="005D061E" w:rsidRDefault="00CD2A6D">
            <w:pPr>
              <w:jc w:val="center"/>
              <w:rPr>
                <w:rFonts w:asciiTheme="minorHAnsi" w:hAnsiTheme="minorHAnsi"/>
                <w:sz w:val="10"/>
                <w:szCs w:val="14"/>
              </w:rPr>
            </w:pPr>
            <w:r w:rsidRPr="005D061E">
              <w:rPr>
                <w:rFonts w:asciiTheme="minorHAnsi" w:hAnsiTheme="minorHAnsi"/>
                <w:sz w:val="10"/>
                <w:szCs w:val="16"/>
              </w:rPr>
              <w:t>169,353 (2,581)</w:t>
            </w:r>
          </w:p>
        </w:tc>
        <w:tc>
          <w:tcPr>
            <w:tcW w:w="514" w:type="dxa"/>
          </w:tcPr>
          <w:p w14:paraId="69C618A9" w14:textId="69E3C0F4" w:rsidR="00CD2A6D" w:rsidRPr="005D061E" w:rsidRDefault="00CD2A6D">
            <w:pPr>
              <w:jc w:val="center"/>
              <w:rPr>
                <w:rFonts w:asciiTheme="minorHAnsi" w:hAnsiTheme="minorHAnsi"/>
                <w:sz w:val="10"/>
                <w:szCs w:val="14"/>
              </w:rPr>
            </w:pPr>
            <w:r w:rsidRPr="005D061E">
              <w:rPr>
                <w:rFonts w:asciiTheme="minorHAnsi" w:hAnsiTheme="minorHAnsi"/>
                <w:sz w:val="10"/>
                <w:szCs w:val="16"/>
              </w:rPr>
              <w:t>165,313 (2,500)</w:t>
            </w:r>
          </w:p>
        </w:tc>
        <w:tc>
          <w:tcPr>
            <w:tcW w:w="514" w:type="dxa"/>
          </w:tcPr>
          <w:p w14:paraId="6FACE9BA" w14:textId="616E2FB9" w:rsidR="00CD2A6D" w:rsidRPr="005D061E" w:rsidRDefault="00CD2A6D">
            <w:pPr>
              <w:jc w:val="center"/>
              <w:rPr>
                <w:rFonts w:asciiTheme="minorHAnsi" w:hAnsiTheme="minorHAnsi"/>
                <w:sz w:val="10"/>
                <w:szCs w:val="14"/>
              </w:rPr>
            </w:pPr>
            <w:r w:rsidRPr="005D061E">
              <w:rPr>
                <w:rFonts w:asciiTheme="minorHAnsi" w:hAnsiTheme="minorHAnsi"/>
                <w:sz w:val="10"/>
                <w:szCs w:val="16"/>
              </w:rPr>
              <w:t>129,718 (2,028)</w:t>
            </w:r>
          </w:p>
        </w:tc>
        <w:tc>
          <w:tcPr>
            <w:tcW w:w="518" w:type="dxa"/>
          </w:tcPr>
          <w:p w14:paraId="43D5704F" w14:textId="77777777" w:rsidR="00CD2A6D" w:rsidRPr="005D061E" w:rsidRDefault="00CD2A6D" w:rsidP="00AE3F4B">
            <w:pPr>
              <w:jc w:val="center"/>
              <w:rPr>
                <w:rFonts w:asciiTheme="minorHAnsi" w:hAnsiTheme="minorHAnsi"/>
                <w:sz w:val="10"/>
                <w:szCs w:val="16"/>
                <w:bdr w:val="none" w:sz="0" w:space="0" w:color="auto" w:frame="1"/>
              </w:rPr>
            </w:pPr>
            <w:r w:rsidRPr="005D061E">
              <w:rPr>
                <w:rFonts w:asciiTheme="minorHAnsi" w:hAnsiTheme="minorHAnsi"/>
                <w:sz w:val="10"/>
                <w:szCs w:val="16"/>
                <w:bdr w:val="none" w:sz="0" w:space="0" w:color="auto" w:frame="1"/>
              </w:rPr>
              <w:t>95,089</w:t>
            </w:r>
          </w:p>
          <w:p w14:paraId="3616A693" w14:textId="5B29B94D" w:rsidR="00CD2A6D" w:rsidRPr="005D061E" w:rsidRDefault="00CD2A6D">
            <w:pPr>
              <w:jc w:val="center"/>
              <w:rPr>
                <w:rFonts w:asciiTheme="minorHAnsi" w:hAnsiTheme="minorHAnsi"/>
                <w:sz w:val="10"/>
                <w:szCs w:val="14"/>
              </w:rPr>
            </w:pPr>
            <w:r w:rsidRPr="005D061E">
              <w:rPr>
                <w:rFonts w:asciiTheme="minorHAnsi" w:hAnsiTheme="minorHAnsi"/>
                <w:sz w:val="10"/>
                <w:szCs w:val="16"/>
                <w:bdr w:val="none" w:sz="0" w:space="0" w:color="auto" w:frame="1"/>
              </w:rPr>
              <w:t>(1,629)</w:t>
            </w:r>
          </w:p>
        </w:tc>
        <w:tc>
          <w:tcPr>
            <w:tcW w:w="515" w:type="dxa"/>
          </w:tcPr>
          <w:p w14:paraId="1E0121AF" w14:textId="6AB6AACB" w:rsidR="00CD2A6D" w:rsidRPr="005D061E" w:rsidRDefault="00CD2A6D">
            <w:pPr>
              <w:jc w:val="center"/>
              <w:rPr>
                <w:rFonts w:asciiTheme="minorHAnsi" w:hAnsiTheme="minorHAnsi"/>
                <w:sz w:val="10"/>
                <w:szCs w:val="14"/>
              </w:rPr>
            </w:pPr>
            <w:r w:rsidRPr="005D061E">
              <w:rPr>
                <w:rFonts w:asciiTheme="minorHAnsi" w:hAnsiTheme="minorHAnsi"/>
                <w:sz w:val="10"/>
                <w:szCs w:val="14"/>
                <w:bdr w:val="none" w:sz="0" w:space="0" w:color="auto" w:frame="1"/>
              </w:rPr>
              <w:t>62,558 (1,085)</w:t>
            </w:r>
          </w:p>
        </w:tc>
        <w:tc>
          <w:tcPr>
            <w:tcW w:w="510" w:type="dxa"/>
          </w:tcPr>
          <w:p w14:paraId="2C75E69B" w14:textId="2BE1BFB0" w:rsidR="00CD2A6D" w:rsidRPr="005D061E" w:rsidRDefault="00CD2A6D">
            <w:pPr>
              <w:jc w:val="center"/>
              <w:rPr>
                <w:rFonts w:asciiTheme="minorHAnsi" w:hAnsiTheme="minorHAnsi"/>
                <w:sz w:val="10"/>
                <w:szCs w:val="14"/>
              </w:rPr>
            </w:pPr>
            <w:r w:rsidRPr="005D061E">
              <w:rPr>
                <w:rFonts w:asciiTheme="minorHAnsi" w:hAnsiTheme="minorHAnsi"/>
                <w:sz w:val="10"/>
                <w:szCs w:val="14"/>
                <w:bdr w:val="none" w:sz="0" w:space="0" w:color="auto" w:frame="1"/>
              </w:rPr>
              <w:t>38,003 (620)</w:t>
            </w:r>
          </w:p>
        </w:tc>
        <w:tc>
          <w:tcPr>
            <w:tcW w:w="513" w:type="dxa"/>
          </w:tcPr>
          <w:p w14:paraId="6A9CC466" w14:textId="367A0F50" w:rsidR="00CD2A6D" w:rsidRPr="005D061E" w:rsidRDefault="00CD2A6D" w:rsidP="00AE3F4B">
            <w:pPr>
              <w:jc w:val="center"/>
              <w:rPr>
                <w:rFonts w:asciiTheme="minorHAnsi" w:hAnsiTheme="minorHAnsi"/>
                <w:sz w:val="10"/>
                <w:szCs w:val="14"/>
                <w:bdr w:val="none" w:sz="0" w:space="0" w:color="auto" w:frame="1"/>
              </w:rPr>
            </w:pPr>
            <w:r w:rsidRPr="005D061E">
              <w:rPr>
                <w:rFonts w:asciiTheme="minorHAnsi" w:hAnsiTheme="minorHAnsi"/>
                <w:sz w:val="10"/>
                <w:szCs w:val="14"/>
                <w:bdr w:val="none" w:sz="0" w:space="0" w:color="auto" w:frame="1"/>
              </w:rPr>
              <w:t>17,273</w:t>
            </w:r>
          </w:p>
          <w:p w14:paraId="5C40E31C" w14:textId="64FDCB32" w:rsidR="00CD2A6D" w:rsidRPr="005D061E" w:rsidRDefault="00CD2A6D">
            <w:pPr>
              <w:jc w:val="center"/>
              <w:rPr>
                <w:rFonts w:asciiTheme="minorHAnsi" w:hAnsiTheme="minorHAnsi"/>
                <w:sz w:val="10"/>
                <w:szCs w:val="14"/>
              </w:rPr>
            </w:pPr>
            <w:r w:rsidRPr="005D061E">
              <w:rPr>
                <w:rFonts w:asciiTheme="minorHAnsi" w:hAnsiTheme="minorHAnsi"/>
                <w:sz w:val="10"/>
                <w:szCs w:val="14"/>
                <w:bdr w:val="none" w:sz="0" w:space="0" w:color="auto" w:frame="1"/>
              </w:rPr>
              <w:t>(238)</w:t>
            </w:r>
          </w:p>
        </w:tc>
        <w:tc>
          <w:tcPr>
            <w:tcW w:w="511" w:type="dxa"/>
          </w:tcPr>
          <w:p w14:paraId="704B9418" w14:textId="03AA49D5" w:rsidR="00CD2A6D" w:rsidRPr="005D061E" w:rsidRDefault="00CD2A6D" w:rsidP="00AE3F4B">
            <w:pPr>
              <w:jc w:val="center"/>
              <w:rPr>
                <w:rFonts w:asciiTheme="minorHAnsi" w:hAnsiTheme="minorHAnsi"/>
                <w:sz w:val="10"/>
                <w:szCs w:val="14"/>
                <w:bdr w:val="none" w:sz="0" w:space="0" w:color="auto" w:frame="1"/>
              </w:rPr>
            </w:pPr>
            <w:r w:rsidRPr="005D061E">
              <w:rPr>
                <w:rFonts w:asciiTheme="minorHAnsi" w:hAnsiTheme="minorHAnsi"/>
                <w:sz w:val="10"/>
                <w:szCs w:val="14"/>
                <w:bdr w:val="none" w:sz="0" w:space="0" w:color="auto" w:frame="1"/>
              </w:rPr>
              <w:t>1,649</w:t>
            </w:r>
          </w:p>
          <w:p w14:paraId="2CFCEB57" w14:textId="16B8469F" w:rsidR="00CD2A6D" w:rsidRPr="005D061E" w:rsidRDefault="00CD2A6D">
            <w:pPr>
              <w:jc w:val="center"/>
              <w:rPr>
                <w:rFonts w:asciiTheme="minorHAnsi" w:hAnsiTheme="minorHAnsi"/>
                <w:sz w:val="10"/>
                <w:szCs w:val="14"/>
              </w:rPr>
            </w:pPr>
            <w:r w:rsidRPr="005D061E">
              <w:rPr>
                <w:rFonts w:asciiTheme="minorHAnsi" w:hAnsiTheme="minorHAnsi"/>
                <w:sz w:val="10"/>
                <w:szCs w:val="14"/>
                <w:bdr w:val="none" w:sz="0" w:space="0" w:color="auto" w:frame="1"/>
              </w:rPr>
              <w:t>(10)</w:t>
            </w:r>
          </w:p>
        </w:tc>
      </w:tr>
      <w:tr w:rsidR="00CD2A6D" w:rsidRPr="00DA6C2A" w14:paraId="454FEC7A" w14:textId="77777777" w:rsidTr="005D061E">
        <w:trPr>
          <w:trHeight w:val="262"/>
          <w:jc w:val="center"/>
        </w:trPr>
        <w:tc>
          <w:tcPr>
            <w:tcW w:w="846" w:type="dxa"/>
            <w:tcBorders>
              <w:bottom w:val="single" w:sz="4" w:space="0" w:color="auto"/>
            </w:tcBorders>
            <w:hideMark/>
          </w:tcPr>
          <w:p w14:paraId="2887EC69" w14:textId="77777777" w:rsidR="00CD2A6D" w:rsidRPr="005D061E" w:rsidRDefault="00CD2A6D" w:rsidP="00CD2A6D">
            <w:pPr>
              <w:rPr>
                <w:rFonts w:asciiTheme="minorHAnsi" w:hAnsiTheme="minorHAnsi"/>
                <w:b/>
                <w:sz w:val="12"/>
                <w:szCs w:val="14"/>
              </w:rPr>
            </w:pPr>
            <w:r w:rsidRPr="005D061E">
              <w:rPr>
                <w:rFonts w:asciiTheme="minorHAnsi" w:hAnsiTheme="minorHAnsi"/>
                <w:b/>
                <w:sz w:val="12"/>
                <w:szCs w:val="14"/>
              </w:rPr>
              <w:t>Control</w:t>
            </w:r>
          </w:p>
        </w:tc>
        <w:tc>
          <w:tcPr>
            <w:tcW w:w="964" w:type="dxa"/>
            <w:tcBorders>
              <w:bottom w:val="single" w:sz="4" w:space="0" w:color="auto"/>
            </w:tcBorders>
          </w:tcPr>
          <w:p w14:paraId="3D296B2C" w14:textId="77777777" w:rsidR="00340379" w:rsidRPr="005D061E" w:rsidRDefault="00340379" w:rsidP="00CD2A6D">
            <w:pPr>
              <w:jc w:val="center"/>
              <w:rPr>
                <w:rFonts w:asciiTheme="minorHAnsi" w:hAnsiTheme="minorHAnsi"/>
                <w:sz w:val="10"/>
                <w:szCs w:val="14"/>
              </w:rPr>
            </w:pPr>
            <w:r w:rsidRPr="005D061E">
              <w:rPr>
                <w:rFonts w:asciiTheme="minorHAnsi" w:hAnsiTheme="minorHAnsi"/>
                <w:sz w:val="10"/>
                <w:szCs w:val="14"/>
              </w:rPr>
              <w:t xml:space="preserve">9.92 </w:t>
            </w:r>
          </w:p>
          <w:p w14:paraId="728483C5" w14:textId="79014C2D" w:rsidR="00CD2A6D" w:rsidRPr="005D061E" w:rsidRDefault="00340379" w:rsidP="00CD2A6D">
            <w:pPr>
              <w:jc w:val="center"/>
              <w:rPr>
                <w:rFonts w:asciiTheme="minorHAnsi" w:hAnsiTheme="minorHAnsi"/>
                <w:sz w:val="10"/>
                <w:szCs w:val="14"/>
              </w:rPr>
            </w:pPr>
            <w:r w:rsidRPr="005D061E">
              <w:rPr>
                <w:rFonts w:asciiTheme="minorHAnsi" w:hAnsiTheme="minorHAnsi"/>
                <w:sz w:val="10"/>
                <w:szCs w:val="14"/>
              </w:rPr>
              <w:t>(8.74, 10.93)</w:t>
            </w:r>
          </w:p>
        </w:tc>
        <w:tc>
          <w:tcPr>
            <w:tcW w:w="449" w:type="dxa"/>
            <w:tcBorders>
              <w:bottom w:val="single" w:sz="4" w:space="0" w:color="auto"/>
            </w:tcBorders>
            <w:hideMark/>
          </w:tcPr>
          <w:p w14:paraId="60C0010B" w14:textId="2DFC71FB" w:rsidR="00CD2A6D" w:rsidRPr="005D061E" w:rsidRDefault="00CD2A6D">
            <w:pPr>
              <w:jc w:val="center"/>
              <w:rPr>
                <w:rFonts w:asciiTheme="minorHAnsi" w:hAnsiTheme="minorHAnsi"/>
                <w:sz w:val="10"/>
                <w:szCs w:val="14"/>
              </w:rPr>
            </w:pPr>
            <w:r w:rsidRPr="005D061E">
              <w:rPr>
                <w:rFonts w:asciiTheme="minorHAnsi" w:hAnsiTheme="minorHAnsi"/>
                <w:sz w:val="10"/>
                <w:szCs w:val="16"/>
              </w:rPr>
              <w:t>219,439 (1,941)</w:t>
            </w:r>
          </w:p>
        </w:tc>
        <w:tc>
          <w:tcPr>
            <w:tcW w:w="557" w:type="dxa"/>
            <w:tcBorders>
              <w:bottom w:val="single" w:sz="4" w:space="0" w:color="auto"/>
            </w:tcBorders>
            <w:hideMark/>
          </w:tcPr>
          <w:p w14:paraId="40F4FEB4" w14:textId="424A3BE3" w:rsidR="00CD2A6D" w:rsidRPr="005D061E" w:rsidRDefault="00CD2A6D">
            <w:pPr>
              <w:jc w:val="center"/>
              <w:rPr>
                <w:rFonts w:asciiTheme="minorHAnsi" w:hAnsiTheme="minorHAnsi"/>
                <w:sz w:val="10"/>
                <w:szCs w:val="14"/>
              </w:rPr>
            </w:pPr>
            <w:r w:rsidRPr="005D061E">
              <w:rPr>
                <w:rFonts w:asciiTheme="minorHAnsi" w:hAnsiTheme="minorHAnsi"/>
                <w:sz w:val="10"/>
                <w:szCs w:val="16"/>
              </w:rPr>
              <w:t>216,504 (2,089)</w:t>
            </w:r>
          </w:p>
        </w:tc>
        <w:tc>
          <w:tcPr>
            <w:tcW w:w="514" w:type="dxa"/>
            <w:tcBorders>
              <w:bottom w:val="single" w:sz="4" w:space="0" w:color="auto"/>
            </w:tcBorders>
            <w:hideMark/>
          </w:tcPr>
          <w:p w14:paraId="11DC14F6" w14:textId="437F2E29" w:rsidR="00CD2A6D" w:rsidRPr="005D061E" w:rsidRDefault="00CD2A6D">
            <w:pPr>
              <w:jc w:val="center"/>
              <w:rPr>
                <w:rFonts w:asciiTheme="minorHAnsi" w:hAnsiTheme="minorHAnsi"/>
                <w:sz w:val="10"/>
                <w:szCs w:val="14"/>
              </w:rPr>
            </w:pPr>
            <w:r w:rsidRPr="005D061E">
              <w:rPr>
                <w:rFonts w:asciiTheme="minorHAnsi" w:hAnsiTheme="minorHAnsi"/>
                <w:sz w:val="10"/>
                <w:szCs w:val="16"/>
              </w:rPr>
              <w:t>213,705 (2,290)</w:t>
            </w:r>
          </w:p>
        </w:tc>
        <w:tc>
          <w:tcPr>
            <w:tcW w:w="510" w:type="dxa"/>
            <w:gridSpan w:val="2"/>
            <w:tcBorders>
              <w:bottom w:val="single" w:sz="4" w:space="0" w:color="auto"/>
            </w:tcBorders>
            <w:hideMark/>
          </w:tcPr>
          <w:p w14:paraId="431CE57A" w14:textId="59865C44" w:rsidR="00CD2A6D" w:rsidRPr="005D061E" w:rsidRDefault="00CD2A6D">
            <w:pPr>
              <w:jc w:val="center"/>
              <w:rPr>
                <w:rFonts w:asciiTheme="minorHAnsi" w:hAnsiTheme="minorHAnsi"/>
                <w:sz w:val="10"/>
                <w:szCs w:val="14"/>
              </w:rPr>
            </w:pPr>
            <w:r w:rsidRPr="005D061E">
              <w:rPr>
                <w:rFonts w:asciiTheme="minorHAnsi" w:hAnsiTheme="minorHAnsi"/>
                <w:sz w:val="10"/>
                <w:szCs w:val="16"/>
              </w:rPr>
              <w:t>210,530 (2,404)</w:t>
            </w:r>
          </w:p>
        </w:tc>
        <w:tc>
          <w:tcPr>
            <w:tcW w:w="510" w:type="dxa"/>
            <w:gridSpan w:val="2"/>
            <w:tcBorders>
              <w:bottom w:val="single" w:sz="4" w:space="0" w:color="auto"/>
            </w:tcBorders>
            <w:hideMark/>
          </w:tcPr>
          <w:p w14:paraId="469C576E" w14:textId="6A81883A" w:rsidR="00CD2A6D" w:rsidRPr="005D061E" w:rsidRDefault="00CD2A6D">
            <w:pPr>
              <w:jc w:val="center"/>
              <w:rPr>
                <w:rFonts w:asciiTheme="minorHAnsi" w:hAnsiTheme="minorHAnsi"/>
                <w:sz w:val="10"/>
                <w:szCs w:val="14"/>
              </w:rPr>
            </w:pPr>
            <w:r w:rsidRPr="005D061E">
              <w:rPr>
                <w:rFonts w:asciiTheme="minorHAnsi" w:hAnsiTheme="minorHAnsi"/>
                <w:sz w:val="10"/>
                <w:szCs w:val="16"/>
              </w:rPr>
              <w:t>207,112 (2,547)</w:t>
            </w:r>
          </w:p>
        </w:tc>
        <w:tc>
          <w:tcPr>
            <w:tcW w:w="510" w:type="dxa"/>
            <w:gridSpan w:val="2"/>
            <w:tcBorders>
              <w:bottom w:val="single" w:sz="4" w:space="0" w:color="auto"/>
            </w:tcBorders>
            <w:hideMark/>
          </w:tcPr>
          <w:p w14:paraId="76D2F631" w14:textId="29F181DE" w:rsidR="00CD2A6D" w:rsidRPr="005D061E" w:rsidRDefault="00CD2A6D">
            <w:pPr>
              <w:jc w:val="center"/>
              <w:rPr>
                <w:rFonts w:asciiTheme="minorHAnsi" w:hAnsiTheme="minorHAnsi"/>
                <w:sz w:val="10"/>
                <w:szCs w:val="14"/>
              </w:rPr>
            </w:pPr>
            <w:r w:rsidRPr="005D061E">
              <w:rPr>
                <w:rFonts w:asciiTheme="minorHAnsi" w:hAnsiTheme="minorHAnsi"/>
                <w:sz w:val="10"/>
                <w:szCs w:val="16"/>
              </w:rPr>
              <w:t>203,235 (2,723)</w:t>
            </w:r>
          </w:p>
        </w:tc>
        <w:tc>
          <w:tcPr>
            <w:tcW w:w="512" w:type="dxa"/>
            <w:gridSpan w:val="2"/>
            <w:tcBorders>
              <w:bottom w:val="single" w:sz="4" w:space="0" w:color="auto"/>
            </w:tcBorders>
            <w:hideMark/>
          </w:tcPr>
          <w:p w14:paraId="163BB0D6" w14:textId="592CE827" w:rsidR="00CD2A6D" w:rsidRPr="005D061E" w:rsidRDefault="00CD2A6D">
            <w:pPr>
              <w:jc w:val="center"/>
              <w:rPr>
                <w:rFonts w:asciiTheme="minorHAnsi" w:hAnsiTheme="minorHAnsi"/>
                <w:sz w:val="10"/>
                <w:szCs w:val="14"/>
              </w:rPr>
            </w:pPr>
            <w:r w:rsidRPr="005D061E">
              <w:rPr>
                <w:rFonts w:asciiTheme="minorHAnsi" w:hAnsiTheme="minorHAnsi"/>
                <w:sz w:val="10"/>
                <w:szCs w:val="16"/>
              </w:rPr>
              <w:t>199,382 (2,849)</w:t>
            </w:r>
          </w:p>
        </w:tc>
        <w:tc>
          <w:tcPr>
            <w:tcW w:w="526" w:type="dxa"/>
            <w:gridSpan w:val="2"/>
            <w:tcBorders>
              <w:bottom w:val="single" w:sz="4" w:space="0" w:color="auto"/>
            </w:tcBorders>
            <w:hideMark/>
          </w:tcPr>
          <w:p w14:paraId="0AFBBF1D" w14:textId="33E5D71A" w:rsidR="00CD2A6D" w:rsidRPr="005D061E" w:rsidRDefault="00CD2A6D">
            <w:pPr>
              <w:jc w:val="center"/>
              <w:rPr>
                <w:rFonts w:asciiTheme="minorHAnsi" w:hAnsiTheme="minorHAnsi"/>
                <w:sz w:val="10"/>
                <w:szCs w:val="14"/>
              </w:rPr>
            </w:pPr>
            <w:r w:rsidRPr="005D061E">
              <w:rPr>
                <w:rFonts w:asciiTheme="minorHAnsi" w:hAnsiTheme="minorHAnsi"/>
                <w:sz w:val="10"/>
                <w:szCs w:val="16"/>
              </w:rPr>
              <w:t>195,578 (3,003)</w:t>
            </w:r>
          </w:p>
        </w:tc>
        <w:tc>
          <w:tcPr>
            <w:tcW w:w="514" w:type="dxa"/>
            <w:tcBorders>
              <w:bottom w:val="single" w:sz="4" w:space="0" w:color="auto"/>
            </w:tcBorders>
            <w:hideMark/>
          </w:tcPr>
          <w:p w14:paraId="76DF65F1" w14:textId="1D83B950" w:rsidR="00CD2A6D" w:rsidRPr="005D061E" w:rsidRDefault="00CD2A6D">
            <w:pPr>
              <w:jc w:val="center"/>
              <w:rPr>
                <w:rFonts w:asciiTheme="minorHAnsi" w:hAnsiTheme="minorHAnsi"/>
                <w:sz w:val="10"/>
                <w:szCs w:val="14"/>
              </w:rPr>
            </w:pPr>
            <w:r w:rsidRPr="005D061E">
              <w:rPr>
                <w:rFonts w:asciiTheme="minorHAnsi" w:hAnsiTheme="minorHAnsi"/>
                <w:sz w:val="10"/>
                <w:szCs w:val="16"/>
              </w:rPr>
              <w:t>190,408 (2,963)</w:t>
            </w:r>
          </w:p>
        </w:tc>
        <w:tc>
          <w:tcPr>
            <w:tcW w:w="514" w:type="dxa"/>
            <w:tcBorders>
              <w:bottom w:val="single" w:sz="4" w:space="0" w:color="auto"/>
            </w:tcBorders>
            <w:hideMark/>
          </w:tcPr>
          <w:p w14:paraId="7356C768" w14:textId="3E968FCD" w:rsidR="00CD2A6D" w:rsidRPr="005D061E" w:rsidRDefault="00CD2A6D">
            <w:pPr>
              <w:jc w:val="center"/>
              <w:rPr>
                <w:rFonts w:asciiTheme="minorHAnsi" w:hAnsiTheme="minorHAnsi"/>
                <w:sz w:val="10"/>
                <w:szCs w:val="14"/>
              </w:rPr>
            </w:pPr>
            <w:r w:rsidRPr="005D061E">
              <w:rPr>
                <w:rFonts w:asciiTheme="minorHAnsi" w:hAnsiTheme="minorHAnsi"/>
                <w:sz w:val="10"/>
                <w:szCs w:val="16"/>
              </w:rPr>
              <w:t>152,725 (2,435)</w:t>
            </w:r>
          </w:p>
        </w:tc>
        <w:tc>
          <w:tcPr>
            <w:tcW w:w="518" w:type="dxa"/>
            <w:tcBorders>
              <w:bottom w:val="single" w:sz="4" w:space="0" w:color="auto"/>
            </w:tcBorders>
            <w:hideMark/>
          </w:tcPr>
          <w:p w14:paraId="0E8E9DD8" w14:textId="77777777" w:rsidR="00CD2A6D" w:rsidRPr="005D061E" w:rsidRDefault="00CD2A6D" w:rsidP="00AE3F4B">
            <w:pPr>
              <w:jc w:val="center"/>
              <w:rPr>
                <w:rFonts w:asciiTheme="minorHAnsi" w:hAnsiTheme="minorHAnsi"/>
                <w:sz w:val="10"/>
                <w:szCs w:val="16"/>
                <w:bdr w:val="none" w:sz="0" w:space="0" w:color="auto" w:frame="1"/>
              </w:rPr>
            </w:pPr>
            <w:r w:rsidRPr="005D061E">
              <w:rPr>
                <w:rFonts w:asciiTheme="minorHAnsi" w:hAnsiTheme="minorHAnsi"/>
                <w:sz w:val="10"/>
                <w:szCs w:val="16"/>
                <w:bdr w:val="none" w:sz="0" w:space="0" w:color="auto" w:frame="1"/>
              </w:rPr>
              <w:t>107,186</w:t>
            </w:r>
          </w:p>
          <w:p w14:paraId="4BAEB612" w14:textId="35767989" w:rsidR="00CD2A6D" w:rsidRPr="005D061E" w:rsidRDefault="00CD2A6D">
            <w:pPr>
              <w:jc w:val="center"/>
              <w:rPr>
                <w:rFonts w:asciiTheme="minorHAnsi" w:hAnsiTheme="minorHAnsi"/>
                <w:sz w:val="10"/>
                <w:szCs w:val="14"/>
              </w:rPr>
            </w:pPr>
            <w:r w:rsidRPr="005D061E">
              <w:rPr>
                <w:rFonts w:asciiTheme="minorHAnsi" w:hAnsiTheme="minorHAnsi"/>
                <w:sz w:val="10"/>
                <w:szCs w:val="16"/>
                <w:bdr w:val="none" w:sz="0" w:space="0" w:color="auto" w:frame="1"/>
              </w:rPr>
              <w:t>(1,748)</w:t>
            </w:r>
          </w:p>
        </w:tc>
        <w:tc>
          <w:tcPr>
            <w:tcW w:w="515" w:type="dxa"/>
            <w:tcBorders>
              <w:bottom w:val="single" w:sz="4" w:space="0" w:color="auto"/>
            </w:tcBorders>
          </w:tcPr>
          <w:p w14:paraId="088BA343" w14:textId="496E326A" w:rsidR="00CD2A6D" w:rsidRPr="005D061E" w:rsidRDefault="00CD2A6D">
            <w:pPr>
              <w:jc w:val="center"/>
              <w:rPr>
                <w:rFonts w:asciiTheme="minorHAnsi" w:hAnsiTheme="minorHAnsi"/>
                <w:sz w:val="10"/>
                <w:szCs w:val="14"/>
              </w:rPr>
            </w:pPr>
            <w:r w:rsidRPr="005D061E">
              <w:rPr>
                <w:rFonts w:asciiTheme="minorHAnsi" w:hAnsiTheme="minorHAnsi"/>
                <w:sz w:val="10"/>
                <w:szCs w:val="14"/>
                <w:bdr w:val="none" w:sz="0" w:space="0" w:color="auto" w:frame="1"/>
              </w:rPr>
              <w:t>50,531 (747)</w:t>
            </w:r>
          </w:p>
        </w:tc>
        <w:tc>
          <w:tcPr>
            <w:tcW w:w="510" w:type="dxa"/>
            <w:tcBorders>
              <w:bottom w:val="single" w:sz="4" w:space="0" w:color="auto"/>
            </w:tcBorders>
          </w:tcPr>
          <w:p w14:paraId="70030932" w14:textId="68DA2562" w:rsidR="00CD2A6D" w:rsidRPr="005D061E" w:rsidRDefault="00CD2A6D">
            <w:pPr>
              <w:jc w:val="center"/>
              <w:rPr>
                <w:rFonts w:asciiTheme="minorHAnsi" w:hAnsiTheme="minorHAnsi"/>
                <w:sz w:val="10"/>
                <w:szCs w:val="14"/>
              </w:rPr>
            </w:pPr>
            <w:r w:rsidRPr="005D061E">
              <w:rPr>
                <w:rFonts w:asciiTheme="minorHAnsi" w:hAnsiTheme="minorHAnsi"/>
                <w:sz w:val="10"/>
                <w:szCs w:val="14"/>
                <w:bdr w:val="none" w:sz="0" w:space="0" w:color="auto" w:frame="1"/>
              </w:rPr>
              <w:t>23,811 (471)</w:t>
            </w:r>
          </w:p>
        </w:tc>
        <w:tc>
          <w:tcPr>
            <w:tcW w:w="513" w:type="dxa"/>
            <w:tcBorders>
              <w:bottom w:val="single" w:sz="4" w:space="0" w:color="auto"/>
            </w:tcBorders>
          </w:tcPr>
          <w:p w14:paraId="3F84A46C" w14:textId="4295A4AF" w:rsidR="00CD2A6D" w:rsidRPr="005D061E" w:rsidRDefault="00CD2A6D">
            <w:pPr>
              <w:jc w:val="center"/>
              <w:rPr>
                <w:rFonts w:asciiTheme="minorHAnsi" w:hAnsiTheme="minorHAnsi"/>
                <w:sz w:val="10"/>
                <w:szCs w:val="14"/>
              </w:rPr>
            </w:pPr>
            <w:r w:rsidRPr="005D061E">
              <w:rPr>
                <w:rFonts w:asciiTheme="minorHAnsi" w:hAnsiTheme="minorHAnsi"/>
                <w:sz w:val="10"/>
                <w:szCs w:val="14"/>
                <w:bdr w:val="none" w:sz="0" w:space="0" w:color="auto" w:frame="1"/>
              </w:rPr>
              <w:t>13,468 (187)</w:t>
            </w:r>
          </w:p>
        </w:tc>
        <w:tc>
          <w:tcPr>
            <w:tcW w:w="511" w:type="dxa"/>
            <w:tcBorders>
              <w:bottom w:val="single" w:sz="4" w:space="0" w:color="auto"/>
            </w:tcBorders>
          </w:tcPr>
          <w:p w14:paraId="5CCF6DF4" w14:textId="36DF14B8" w:rsidR="00CD2A6D" w:rsidRPr="005D061E" w:rsidRDefault="00CD2A6D" w:rsidP="00AE3F4B">
            <w:pPr>
              <w:jc w:val="center"/>
              <w:rPr>
                <w:rFonts w:asciiTheme="minorHAnsi" w:hAnsiTheme="minorHAnsi"/>
                <w:sz w:val="10"/>
                <w:szCs w:val="14"/>
                <w:bdr w:val="none" w:sz="0" w:space="0" w:color="auto" w:frame="1"/>
              </w:rPr>
            </w:pPr>
            <w:r w:rsidRPr="005D061E">
              <w:rPr>
                <w:rFonts w:asciiTheme="minorHAnsi" w:hAnsiTheme="minorHAnsi"/>
                <w:sz w:val="10"/>
                <w:szCs w:val="14"/>
                <w:bdr w:val="none" w:sz="0" w:space="0" w:color="auto" w:frame="1"/>
              </w:rPr>
              <w:t>1,816</w:t>
            </w:r>
          </w:p>
          <w:p w14:paraId="6ADD4293" w14:textId="62C39E67" w:rsidR="00CD2A6D" w:rsidRPr="005D061E" w:rsidRDefault="00CD2A6D">
            <w:pPr>
              <w:jc w:val="center"/>
              <w:rPr>
                <w:rFonts w:asciiTheme="minorHAnsi" w:hAnsiTheme="minorHAnsi"/>
                <w:sz w:val="10"/>
                <w:szCs w:val="14"/>
              </w:rPr>
            </w:pPr>
            <w:r w:rsidRPr="005D061E">
              <w:rPr>
                <w:rFonts w:asciiTheme="minorHAnsi" w:hAnsiTheme="minorHAnsi"/>
                <w:sz w:val="10"/>
                <w:szCs w:val="14"/>
                <w:bdr w:val="none" w:sz="0" w:space="0" w:color="auto" w:frame="1"/>
              </w:rPr>
              <w:t>(9)</w:t>
            </w:r>
          </w:p>
        </w:tc>
      </w:tr>
    </w:tbl>
    <w:p w14:paraId="74A4CB34" w14:textId="77777777" w:rsidR="001A7154" w:rsidRPr="00A049CF" w:rsidRDefault="001A7154" w:rsidP="00A75D69">
      <w:pPr>
        <w:rPr>
          <w:rFonts w:asciiTheme="minorHAnsi" w:hAnsiTheme="minorHAnsi"/>
          <w:sz w:val="22"/>
          <w:szCs w:val="22"/>
        </w:rPr>
        <w:sectPr w:rsidR="001A7154" w:rsidRPr="00A049CF">
          <w:pgSz w:w="11900" w:h="16840"/>
          <w:pgMar w:top="709" w:right="566" w:bottom="993" w:left="1440" w:header="708" w:footer="708" w:gutter="0"/>
          <w:cols w:space="720"/>
        </w:sectPr>
      </w:pPr>
    </w:p>
    <w:p w14:paraId="0E85F8E1" w14:textId="013B384A" w:rsidR="00451E81" w:rsidRPr="000C54F8" w:rsidRDefault="00451E81" w:rsidP="0036158F">
      <w:pPr>
        <w:spacing w:line="276" w:lineRule="auto"/>
        <w:rPr>
          <w:rFonts w:asciiTheme="minorHAnsi" w:hAnsiTheme="minorHAnsi"/>
          <w:sz w:val="22"/>
          <w:szCs w:val="22"/>
        </w:rPr>
      </w:pPr>
      <w:r w:rsidRPr="000C54F8">
        <w:rPr>
          <w:rFonts w:asciiTheme="minorHAnsi" w:hAnsiTheme="minorHAnsi"/>
          <w:b/>
          <w:bCs/>
          <w:sz w:val="22"/>
          <w:szCs w:val="22"/>
        </w:rPr>
        <w:lastRenderedPageBreak/>
        <w:t xml:space="preserve">Supplementary Table S1: Data flow amongst participants in the </w:t>
      </w:r>
      <w:r w:rsidR="000C54F8" w:rsidRPr="00E1185B">
        <w:rPr>
          <w:rFonts w:asciiTheme="minorHAnsi" w:hAnsiTheme="minorHAnsi"/>
          <w:b/>
          <w:color w:val="231F20"/>
          <w:sz w:val="22"/>
          <w:szCs w:val="22"/>
          <w:u w:color="231F20"/>
        </w:rPr>
        <w:t>Cluster randomized trial of PSA testing for Prostate cancer (CAP)</w:t>
      </w:r>
      <w:r w:rsidRPr="000C54F8">
        <w:rPr>
          <w:rFonts w:asciiTheme="minorHAnsi" w:hAnsiTheme="minorHAnsi"/>
          <w:b/>
          <w:bCs/>
          <w:sz w:val="22"/>
          <w:szCs w:val="22"/>
        </w:rPr>
        <w:t xml:space="preserve"> trial intervention-arm</w:t>
      </w:r>
      <w:r w:rsidR="00B42F98" w:rsidRPr="0042070E">
        <w:rPr>
          <w:rFonts w:asciiTheme="minorHAnsi" w:hAnsiTheme="minorHAnsi"/>
          <w:b/>
          <w:bCs/>
          <w:sz w:val="22"/>
          <w:szCs w:val="22"/>
        </w:rPr>
        <w:fldChar w:fldCharType="begin"/>
      </w:r>
      <w:r w:rsidR="00B42F98" w:rsidRPr="000C54F8">
        <w:rPr>
          <w:rFonts w:asciiTheme="minorHAnsi" w:hAnsiTheme="minorHAnsi"/>
          <w:b/>
          <w:bCs/>
          <w:sz w:val="22"/>
          <w:szCs w:val="22"/>
        </w:rPr>
        <w:instrText xml:space="preserve"> ADDIN EN.CITE &lt;EndNote&gt;&lt;Cite&gt;&lt;Author&gt;Turner&lt;/Author&gt;&lt;Year&gt;2014&lt;/Year&gt;&lt;RecNum&gt;2564&lt;/RecNum&gt;&lt;DisplayText&gt;&lt;style face="superscript"&gt;1&lt;/style&gt;&lt;/DisplayText&gt;&lt;record&gt;&lt;rec-number&gt;2564&lt;/rec-number&gt;&lt;foreign-keys&gt;&lt;key app="EN" db-id="dzsv5sfzarsex5evdp8x5fwa2vv9rr0vzvav" timestamp="1421425177"&gt;2564&lt;/key&gt;&lt;/foreign-keys&gt;&lt;ref-type name="Journal Article"&gt;17&lt;/ref-type&gt;&lt;contributors&gt;&lt;authors&gt;&lt;author&gt;Turner, E. L.&lt;/author&gt;&lt;author&gt;Metcalfe, C.&lt;/author&gt;&lt;author&gt;Donovan, J. L.&lt;/author&gt;&lt;author&gt;Noble, S.&lt;/author&gt;&lt;author&gt;Sterne, J. A. C.&lt;/author&gt;&lt;author&gt;Lane, J. A.&lt;/author&gt;&lt;author&gt;Avery, K. N.&lt;/author&gt;&lt;author&gt;Down, L.&lt;/author&gt;&lt;author&gt;Walsh, E.&lt;/author&gt;&lt;author&gt;Davis, M.&lt;/author&gt;&lt;author&gt;Ben-Shlomo, Y.&lt;/author&gt;&lt;author&gt;Oliver, S. E.&lt;/author&gt;&lt;author&gt;Evans, S.&lt;/author&gt;&lt;author&gt;Brindle, P.&lt;/author&gt;&lt;author&gt;Williams, N. J.&lt;/author&gt;&lt;author&gt;Hughes, L. J.&lt;/author&gt;&lt;author&gt;Hill, E. M.&lt;/author&gt;&lt;author&gt;Davies, C.&lt;/author&gt;&lt;author&gt;Ng, S. Y.&lt;/author&gt;&lt;author&gt;Neal, D. E.&lt;/author&gt;&lt;author&gt;Hamdy, F. C.&lt;/author&gt;&lt;author&gt;Martin, R. M.&lt;/author&gt;&lt;author&gt;the C A P trial group.,&lt;/author&gt;&lt;/authors&gt;&lt;/contributors&gt;&lt;titles&gt;&lt;title&gt;Design and preliminary recruitment results of the Cluster randomised triAl of PSA testing for Prostate cancer (CAP)&lt;/title&gt;&lt;secondary-title&gt;Br J Cancer&lt;/secondary-title&gt;&lt;/titles&gt;&lt;periodical&gt;&lt;full-title&gt;Br J Cancer&lt;/full-title&gt;&lt;/periodical&gt;&lt;pages&gt;2829-2836&lt;/pages&gt;&lt;volume&gt;110&lt;/volume&gt;&lt;number&gt;12&lt;/number&gt;&lt;keywords&gt;&lt;keyword&gt;cluster randomised controlled trial&lt;/keyword&gt;&lt;keyword&gt;screening&lt;/keyword&gt;&lt;keyword&gt;prostate cancer&lt;/keyword&gt;&lt;keyword&gt;prostate-specific antigen&lt;/keyword&gt;&lt;keyword&gt;prostate cancer mortality&lt;/keyword&gt;&lt;keyword&gt;cost-effectiveness&lt;/keyword&gt;&lt;/keywords&gt;&lt;dates&gt;&lt;year&gt;2014&lt;/year&gt;&lt;/dates&gt;&lt;publisher&gt;Cancer Research UK&lt;/publisher&gt;&lt;isbn&gt;0007-0920&lt;/isbn&gt;&lt;work-type&gt;Clinical Study&lt;/work-type&gt;&lt;urls&gt;&lt;related-urls&gt;&lt;url&gt;http://dx.doi.org/10.1038/bjc.2014.242&lt;/url&gt;&lt;/related-urls&gt;&lt;/urls&gt;&lt;electronic-resource-num&gt;10.1038/bjc.2014.242&lt;/electronic-resource-num&gt;&lt;/record&gt;&lt;/Cite&gt;&lt;/EndNote&gt;</w:instrText>
      </w:r>
      <w:r w:rsidR="00B42F98" w:rsidRPr="0042070E">
        <w:rPr>
          <w:rFonts w:asciiTheme="minorHAnsi" w:hAnsiTheme="minorHAnsi"/>
          <w:b/>
          <w:bCs/>
          <w:sz w:val="22"/>
          <w:szCs w:val="22"/>
        </w:rPr>
        <w:fldChar w:fldCharType="separate"/>
      </w:r>
      <w:r w:rsidR="00B42F98" w:rsidRPr="000C54F8">
        <w:rPr>
          <w:rFonts w:asciiTheme="minorHAnsi" w:hAnsiTheme="minorHAnsi"/>
          <w:b/>
          <w:bCs/>
          <w:noProof/>
          <w:sz w:val="22"/>
          <w:szCs w:val="22"/>
          <w:vertAlign w:val="superscript"/>
        </w:rPr>
        <w:t>1</w:t>
      </w:r>
      <w:r w:rsidR="00B42F98" w:rsidRPr="0042070E">
        <w:rPr>
          <w:rFonts w:asciiTheme="minorHAnsi" w:hAnsiTheme="minorHAnsi"/>
          <w:b/>
          <w:bCs/>
          <w:sz w:val="22"/>
          <w:szCs w:val="22"/>
        </w:rPr>
        <w:fldChar w:fldCharType="end"/>
      </w:r>
      <w:r w:rsidRPr="000C54F8">
        <w:rPr>
          <w:rFonts w:asciiTheme="minorHAnsi" w:hAnsiTheme="minorHAnsi"/>
          <w:b/>
          <w:bCs/>
          <w:sz w:val="22"/>
          <w:szCs w:val="22"/>
        </w:rPr>
        <w:t xml:space="preserve"> compared with the previously published </w:t>
      </w:r>
      <w:r w:rsidRPr="000C54F8">
        <w:rPr>
          <w:rFonts w:asciiTheme="minorHAnsi" w:hAnsiTheme="minorHAnsi"/>
          <w:b/>
          <w:bCs/>
          <w:i/>
          <w:sz w:val="22"/>
          <w:szCs w:val="22"/>
        </w:rPr>
        <w:t>ProtecT</w:t>
      </w:r>
      <w:r w:rsidRPr="000C54F8">
        <w:rPr>
          <w:rFonts w:asciiTheme="minorHAnsi" w:hAnsiTheme="minorHAnsi"/>
          <w:b/>
          <w:bCs/>
          <w:sz w:val="22"/>
          <w:szCs w:val="22"/>
        </w:rPr>
        <w:t xml:space="preserve"> trial</w:t>
      </w:r>
      <w:r w:rsidR="00B42F98" w:rsidRPr="0042070E">
        <w:rPr>
          <w:rFonts w:asciiTheme="minorHAnsi" w:hAnsiTheme="minorHAnsi" w:cs="Arial"/>
          <w:sz w:val="22"/>
          <w:szCs w:val="22"/>
        </w:rPr>
        <w:fldChar w:fldCharType="begin">
          <w:fldData xml:space="preserve">PEVuZE5vdGU+PENpdGU+PEF1dGhvcj5IYW1keTwvQXV0aG9yPjxZZWFyPjIwMTY8L1llYXI+PFJl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</w:fldData>
        </w:fldChar>
      </w:r>
      <w:r w:rsidR="00B42F98" w:rsidRPr="000C54F8">
        <w:rPr>
          <w:rFonts w:asciiTheme="minorHAnsi" w:hAnsiTheme="minorHAnsi" w:cs="Arial"/>
          <w:sz w:val="22"/>
          <w:szCs w:val="22"/>
        </w:rPr>
        <w:instrText xml:space="preserve"> ADDIN EN.CITE </w:instrText>
      </w:r>
      <w:r w:rsidR="00B42F98" w:rsidRPr="00E1185B">
        <w:rPr>
          <w:rFonts w:asciiTheme="minorHAnsi" w:hAnsiTheme="minorHAnsi" w:cs="Arial"/>
          <w:sz w:val="22"/>
          <w:szCs w:val="22"/>
        </w:rPr>
        <w:fldChar w:fldCharType="begin">
          <w:fldData xml:space="preserve">PEVuZE5vdGU+PENpdGU+PEF1dGhvcj5IYW1keTwvQXV0aG9yPjxZZWFyPjIwMTY8L1llYXI+PFJl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</w:fldData>
        </w:fldChar>
      </w:r>
      <w:r w:rsidR="00B42F98" w:rsidRPr="000C54F8">
        <w:rPr>
          <w:rFonts w:asciiTheme="minorHAnsi" w:hAnsiTheme="minorHAnsi" w:cs="Arial"/>
          <w:sz w:val="22"/>
          <w:szCs w:val="22"/>
        </w:rPr>
        <w:instrText xml:space="preserve"> ADDIN EN.CITE.DATA </w:instrText>
      </w:r>
      <w:r w:rsidR="00B42F98" w:rsidRPr="00E1185B">
        <w:rPr>
          <w:rFonts w:asciiTheme="minorHAnsi" w:hAnsiTheme="minorHAnsi" w:cs="Arial"/>
          <w:sz w:val="22"/>
          <w:szCs w:val="22"/>
        </w:rPr>
      </w:r>
      <w:r w:rsidR="00B42F98" w:rsidRPr="00E1185B">
        <w:rPr>
          <w:rFonts w:asciiTheme="minorHAnsi" w:hAnsiTheme="minorHAnsi" w:cs="Arial"/>
          <w:sz w:val="22"/>
          <w:szCs w:val="22"/>
        </w:rPr>
        <w:fldChar w:fldCharType="end"/>
      </w:r>
      <w:r w:rsidR="00B42F98" w:rsidRPr="0042070E">
        <w:rPr>
          <w:rFonts w:asciiTheme="minorHAnsi" w:hAnsiTheme="minorHAnsi" w:cs="Arial"/>
          <w:sz w:val="22"/>
          <w:szCs w:val="22"/>
        </w:rPr>
      </w:r>
      <w:r w:rsidR="00B42F98" w:rsidRPr="0042070E">
        <w:rPr>
          <w:rFonts w:asciiTheme="minorHAnsi" w:hAnsiTheme="minorHAnsi" w:cs="Arial"/>
          <w:sz w:val="22"/>
          <w:szCs w:val="22"/>
        </w:rPr>
        <w:fldChar w:fldCharType="separate"/>
      </w:r>
      <w:r w:rsidR="00B42F98" w:rsidRPr="000C54F8">
        <w:rPr>
          <w:rFonts w:asciiTheme="minorHAnsi" w:hAnsiTheme="minorHAnsi" w:cs="Arial"/>
          <w:noProof/>
          <w:sz w:val="22"/>
          <w:szCs w:val="22"/>
          <w:vertAlign w:val="superscript"/>
        </w:rPr>
        <w:t>2-4</w:t>
      </w:r>
      <w:r w:rsidR="00B42F98" w:rsidRPr="0042070E">
        <w:rPr>
          <w:rFonts w:asciiTheme="minorHAnsi" w:hAnsiTheme="minorHAnsi" w:cs="Arial"/>
          <w:sz w:val="22"/>
          <w:szCs w:val="22"/>
        </w:rPr>
        <w:fldChar w:fldCharType="end"/>
      </w:r>
    </w:p>
    <w:tbl>
      <w:tblPr>
        <w:tblW w:w="14459" w:type="dxa"/>
        <w:tblLayout w:type="fixed"/>
        <w:tblLook w:val="04A0" w:firstRow="1" w:lastRow="0" w:firstColumn="1" w:lastColumn="0" w:noHBand="0" w:noVBand="1"/>
      </w:tblPr>
      <w:tblGrid>
        <w:gridCol w:w="4962"/>
        <w:gridCol w:w="2126"/>
        <w:gridCol w:w="283"/>
        <w:gridCol w:w="2268"/>
        <w:gridCol w:w="2410"/>
        <w:gridCol w:w="2410"/>
      </w:tblGrid>
      <w:tr w:rsidR="00451E81" w:rsidRPr="00B173F0" w14:paraId="7D91DCDF" w14:textId="77777777" w:rsidTr="0036158F">
        <w:trPr>
          <w:trHeight w:val="233"/>
        </w:trPr>
        <w:tc>
          <w:tcPr>
            <w:tcW w:w="4962" w:type="dxa"/>
            <w:tcBorders>
              <w:top w:val="single" w:sz="4" w:space="0" w:color="000000" w:themeColor="text1"/>
              <w:left w:val="nil"/>
              <w:bottom w:val="nil"/>
            </w:tcBorders>
            <w:shd w:val="clear" w:color="auto" w:fill="auto"/>
            <w:noWrap/>
            <w:vAlign w:val="bottom"/>
          </w:tcPr>
          <w:p w14:paraId="44A9847D"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p>
        </w:tc>
        <w:tc>
          <w:tcPr>
            <w:tcW w:w="2126" w:type="dxa"/>
            <w:tcBorders>
              <w:top w:val="single" w:sz="4" w:space="0" w:color="000000" w:themeColor="text1"/>
              <w:bottom w:val="single" w:sz="4" w:space="0" w:color="auto"/>
            </w:tcBorders>
            <w:shd w:val="clear" w:color="auto" w:fill="auto"/>
            <w:vAlign w:val="center"/>
          </w:tcPr>
          <w:p w14:paraId="364C8474" w14:textId="77777777" w:rsidR="00451E81" w:rsidRPr="00A049CF"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line="259" w:lineRule="auto"/>
              <w:jc w:val="center"/>
              <w:rPr>
                <w:rFonts w:asciiTheme="minorHAnsi" w:eastAsia="Calibri" w:hAnsiTheme="minorHAnsi"/>
                <w:b/>
                <w:i/>
                <w:sz w:val="20"/>
                <w:szCs w:val="20"/>
                <w:bdr w:val="none" w:sz="0" w:space="0" w:color="auto"/>
                <w:lang w:val="en-GB" w:eastAsia="en-GB"/>
              </w:rPr>
            </w:pPr>
            <w:r w:rsidRPr="00A049CF">
              <w:rPr>
                <w:rFonts w:asciiTheme="minorHAnsi" w:eastAsia="Calibri" w:hAnsiTheme="minorHAnsi"/>
                <w:b/>
                <w:i/>
                <w:sz w:val="20"/>
                <w:szCs w:val="20"/>
                <w:bdr w:val="none" w:sz="0" w:space="0" w:color="auto"/>
                <w:lang w:val="en-GB" w:eastAsia="en-GB"/>
              </w:rPr>
              <w:t xml:space="preserve">ProtecT </w:t>
            </w:r>
          </w:p>
        </w:tc>
        <w:tc>
          <w:tcPr>
            <w:tcW w:w="283" w:type="dxa"/>
            <w:tcBorders>
              <w:top w:val="single" w:sz="4" w:space="0" w:color="000000" w:themeColor="text1"/>
            </w:tcBorders>
          </w:tcPr>
          <w:p w14:paraId="30823633"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line="259" w:lineRule="auto"/>
              <w:jc w:val="center"/>
              <w:rPr>
                <w:rFonts w:asciiTheme="minorHAnsi" w:eastAsia="Calibri" w:hAnsiTheme="minorHAnsi"/>
                <w:b/>
                <w:sz w:val="20"/>
                <w:szCs w:val="20"/>
                <w:bdr w:val="none" w:sz="0" w:space="0" w:color="auto"/>
                <w:lang w:val="en-GB" w:eastAsia="en-GB"/>
              </w:rPr>
            </w:pPr>
          </w:p>
        </w:tc>
        <w:tc>
          <w:tcPr>
            <w:tcW w:w="7088" w:type="dxa"/>
            <w:gridSpan w:val="3"/>
            <w:tcBorders>
              <w:top w:val="single" w:sz="4" w:space="0" w:color="000000" w:themeColor="text1"/>
              <w:bottom w:val="single" w:sz="4" w:space="0" w:color="000000" w:themeColor="text1"/>
              <w:right w:val="nil"/>
            </w:tcBorders>
            <w:shd w:val="clear" w:color="auto" w:fill="auto"/>
            <w:vAlign w:val="center"/>
          </w:tcPr>
          <w:p w14:paraId="0E661720" w14:textId="1F7F1E1B" w:rsidR="00451E81" w:rsidRPr="00B173F0" w:rsidRDefault="00451E81" w:rsidP="00450273">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line="259" w:lineRule="auto"/>
              <w:jc w:val="center"/>
              <w:rPr>
                <w:rFonts w:asciiTheme="minorHAnsi" w:eastAsia="Calibri" w:hAnsiTheme="minorHAnsi"/>
                <w:b/>
                <w:sz w:val="20"/>
                <w:szCs w:val="20"/>
                <w:bdr w:val="none" w:sz="0" w:space="0" w:color="auto"/>
                <w:lang w:val="en-GB" w:eastAsia="en-GB"/>
              </w:rPr>
            </w:pPr>
            <w:r w:rsidRPr="00B173F0">
              <w:rPr>
                <w:rFonts w:asciiTheme="minorHAnsi" w:eastAsia="Calibri" w:hAnsiTheme="minorHAnsi"/>
                <w:b/>
                <w:sz w:val="20"/>
                <w:szCs w:val="20"/>
                <w:bdr w:val="none" w:sz="0" w:space="0" w:color="auto"/>
                <w:lang w:val="en-GB" w:eastAsia="en-GB"/>
              </w:rPr>
              <w:t xml:space="preserve">CAP </w:t>
            </w:r>
            <w:r>
              <w:rPr>
                <w:rFonts w:asciiTheme="minorHAnsi" w:eastAsia="Calibri" w:hAnsiTheme="minorHAnsi"/>
                <w:b/>
                <w:sz w:val="20"/>
                <w:szCs w:val="20"/>
                <w:bdr w:val="none" w:sz="0" w:space="0" w:color="auto"/>
                <w:lang w:val="en-GB" w:eastAsia="en-GB"/>
              </w:rPr>
              <w:t>intervention-group</w:t>
            </w:r>
            <w:r w:rsidR="00450273" w:rsidRPr="00450273">
              <w:rPr>
                <w:rFonts w:asciiTheme="minorHAnsi" w:eastAsia="Calibri" w:hAnsiTheme="minorHAnsi"/>
                <w:b/>
                <w:sz w:val="20"/>
                <w:szCs w:val="20"/>
                <w:bdr w:val="none" w:sz="0" w:space="0" w:color="auto"/>
                <w:vertAlign w:val="superscript"/>
                <w:lang w:val="en-GB" w:eastAsia="en-GB"/>
              </w:rPr>
              <w:t>a</w:t>
            </w:r>
          </w:p>
        </w:tc>
      </w:tr>
      <w:tr w:rsidR="00451E81" w:rsidRPr="00B173F0" w14:paraId="01DF589B" w14:textId="77777777" w:rsidTr="0036158F">
        <w:trPr>
          <w:trHeight w:val="430"/>
        </w:trPr>
        <w:tc>
          <w:tcPr>
            <w:tcW w:w="4962" w:type="dxa"/>
            <w:tcBorders>
              <w:top w:val="nil"/>
              <w:left w:val="nil"/>
              <w:bottom w:val="single" w:sz="4" w:space="0" w:color="000000" w:themeColor="text1"/>
            </w:tcBorders>
            <w:shd w:val="clear" w:color="auto" w:fill="auto"/>
            <w:noWrap/>
            <w:vAlign w:val="bottom"/>
            <w:hideMark/>
          </w:tcPr>
          <w:p w14:paraId="5FD34455"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line="259" w:lineRule="auto"/>
              <w:rPr>
                <w:rFonts w:asciiTheme="minorHAnsi" w:eastAsia="Calibri" w:hAnsiTheme="minorHAnsi"/>
                <w:sz w:val="20"/>
                <w:szCs w:val="20"/>
                <w:bdr w:val="none" w:sz="0" w:space="0" w:color="auto"/>
                <w:lang w:val="en-GB" w:eastAsia="en-GB"/>
              </w:rPr>
            </w:pPr>
          </w:p>
        </w:tc>
        <w:tc>
          <w:tcPr>
            <w:tcW w:w="2126" w:type="dxa"/>
            <w:tcBorders>
              <w:top w:val="single" w:sz="4" w:space="0" w:color="auto"/>
              <w:bottom w:val="single" w:sz="4" w:space="0" w:color="000000" w:themeColor="text1"/>
            </w:tcBorders>
            <w:shd w:val="clear" w:color="auto" w:fill="auto"/>
            <w:vAlign w:val="center"/>
          </w:tcPr>
          <w:p w14:paraId="46F14B51"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Total </w:t>
            </w:r>
            <w:r w:rsidRPr="00B173F0">
              <w:rPr>
                <w:rFonts w:asciiTheme="minorHAnsi" w:eastAsia="Calibri" w:hAnsiTheme="minorHAnsi"/>
                <w:sz w:val="20"/>
                <w:szCs w:val="20"/>
                <w:bdr w:val="none" w:sz="0" w:space="0" w:color="auto"/>
                <w:lang w:val="en-GB" w:eastAsia="en-GB"/>
              </w:rPr>
              <w:t>N</w:t>
            </w:r>
          </w:p>
        </w:tc>
        <w:tc>
          <w:tcPr>
            <w:tcW w:w="283" w:type="dxa"/>
            <w:tcBorders>
              <w:bottom w:val="single" w:sz="4" w:space="0" w:color="000000" w:themeColor="text1"/>
            </w:tcBorders>
          </w:tcPr>
          <w:p w14:paraId="31E3457B"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line="259" w:lineRule="auto"/>
              <w:rPr>
                <w:rFonts w:asciiTheme="minorHAnsi" w:eastAsia="Calibri" w:hAnsiTheme="minorHAnsi"/>
                <w:sz w:val="20"/>
                <w:szCs w:val="20"/>
                <w:bdr w:val="none" w:sz="0" w:space="0" w:color="auto"/>
                <w:lang w:val="en-GB" w:eastAsia="en-GB"/>
              </w:rPr>
            </w:pPr>
          </w:p>
        </w:tc>
        <w:tc>
          <w:tcPr>
            <w:tcW w:w="2268" w:type="dxa"/>
            <w:tcBorders>
              <w:top w:val="single" w:sz="4" w:space="0" w:color="000000" w:themeColor="text1"/>
              <w:bottom w:val="single" w:sz="4" w:space="0" w:color="000000" w:themeColor="text1"/>
            </w:tcBorders>
            <w:shd w:val="clear" w:color="auto" w:fill="auto"/>
            <w:vAlign w:val="center"/>
          </w:tcPr>
          <w:p w14:paraId="76ED5E77"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Total </w:t>
            </w:r>
            <w:r w:rsidRPr="00B173F0">
              <w:rPr>
                <w:rFonts w:asciiTheme="minorHAnsi" w:eastAsia="Calibri" w:hAnsiTheme="minorHAnsi"/>
                <w:sz w:val="20"/>
                <w:szCs w:val="20"/>
                <w:bdr w:val="none" w:sz="0" w:space="0" w:color="auto"/>
                <w:lang w:val="en-GB" w:eastAsia="en-GB"/>
              </w:rPr>
              <w:t>N</w:t>
            </w:r>
          </w:p>
        </w:tc>
        <w:tc>
          <w:tcPr>
            <w:tcW w:w="2410" w:type="dxa"/>
            <w:tcBorders>
              <w:top w:val="single" w:sz="4" w:space="0" w:color="000000" w:themeColor="text1"/>
              <w:bottom w:val="single" w:sz="4" w:space="0" w:color="000000" w:themeColor="text1"/>
            </w:tcBorders>
            <w:shd w:val="clear" w:color="auto" w:fill="auto"/>
            <w:noWrap/>
            <w:vAlign w:val="center"/>
            <w:hideMark/>
          </w:tcPr>
          <w:p w14:paraId="0B4DF2D2"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line="259" w:lineRule="auto"/>
              <w:rPr>
                <w:rFonts w:asciiTheme="minorHAnsi" w:eastAsia="Calibri" w:hAnsiTheme="minorHAnsi"/>
                <w:sz w:val="20"/>
                <w:szCs w:val="20"/>
                <w:bdr w:val="none" w:sz="0" w:space="0" w:color="auto"/>
                <w:lang w:val="en-GB" w:eastAsia="en-GB"/>
              </w:rPr>
            </w:pPr>
            <w:r w:rsidRPr="00B173F0">
              <w:rPr>
                <w:rFonts w:asciiTheme="minorHAnsi" w:eastAsia="Calibri" w:hAnsiTheme="minorHAnsi"/>
                <w:sz w:val="20"/>
                <w:szCs w:val="20"/>
                <w:bdr w:val="none" w:sz="0" w:space="0" w:color="auto"/>
                <w:lang w:val="en-GB" w:eastAsia="en-GB"/>
              </w:rPr>
              <w:t>Prostate cancer diagnoses</w:t>
            </w:r>
          </w:p>
        </w:tc>
        <w:tc>
          <w:tcPr>
            <w:tcW w:w="2410" w:type="dxa"/>
            <w:tcBorders>
              <w:top w:val="single" w:sz="4" w:space="0" w:color="000000" w:themeColor="text1"/>
              <w:bottom w:val="single" w:sz="4" w:space="0" w:color="000000" w:themeColor="text1"/>
              <w:right w:val="nil"/>
            </w:tcBorders>
            <w:shd w:val="clear" w:color="auto" w:fill="auto"/>
            <w:noWrap/>
            <w:vAlign w:val="center"/>
            <w:hideMark/>
          </w:tcPr>
          <w:p w14:paraId="486911DE" w14:textId="1C94A748" w:rsidR="00451E81" w:rsidRPr="00B173F0" w:rsidRDefault="00451E81" w:rsidP="00FA0826">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line="259" w:lineRule="auto"/>
              <w:rPr>
                <w:rFonts w:asciiTheme="minorHAnsi" w:eastAsia="Calibri" w:hAnsiTheme="minorHAnsi"/>
                <w:sz w:val="20"/>
                <w:szCs w:val="20"/>
                <w:bdr w:val="none" w:sz="0" w:space="0" w:color="auto"/>
                <w:lang w:val="en-GB" w:eastAsia="en-GB"/>
              </w:rPr>
            </w:pPr>
            <w:r w:rsidRPr="00B173F0">
              <w:rPr>
                <w:rFonts w:asciiTheme="minorHAnsi" w:eastAsia="Calibri" w:hAnsiTheme="minorHAnsi"/>
                <w:sz w:val="20"/>
                <w:szCs w:val="20"/>
                <w:bdr w:val="none" w:sz="0" w:space="0" w:color="auto"/>
                <w:lang w:val="en-GB" w:eastAsia="en-GB"/>
              </w:rPr>
              <w:t>Prostate cancer deaths</w:t>
            </w:r>
            <w:r w:rsidR="00FA0826">
              <w:rPr>
                <w:rFonts w:asciiTheme="minorHAnsi" w:eastAsia="Calibri" w:hAnsiTheme="minorHAnsi"/>
                <w:sz w:val="20"/>
                <w:szCs w:val="20"/>
                <w:bdr w:val="none" w:sz="0" w:space="0" w:color="auto"/>
                <w:vertAlign w:val="superscript"/>
                <w:lang w:val="en-GB" w:eastAsia="en-GB"/>
              </w:rPr>
              <w:t>b</w:t>
            </w:r>
          </w:p>
        </w:tc>
      </w:tr>
      <w:tr w:rsidR="00451E81" w:rsidRPr="00B173F0" w14:paraId="764A24B9" w14:textId="77777777" w:rsidTr="0036158F">
        <w:trPr>
          <w:trHeight w:val="233"/>
        </w:trPr>
        <w:tc>
          <w:tcPr>
            <w:tcW w:w="4962" w:type="dxa"/>
            <w:tcBorders>
              <w:top w:val="single" w:sz="4" w:space="0" w:color="000000" w:themeColor="text1"/>
            </w:tcBorders>
            <w:shd w:val="clear" w:color="auto" w:fill="F2F2F2" w:themeFill="background1" w:themeFillShade="F2"/>
            <w:noWrap/>
            <w:vAlign w:val="bottom"/>
          </w:tcPr>
          <w:p w14:paraId="7056D573"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PSA test non-attenders</w:t>
            </w:r>
          </w:p>
        </w:tc>
        <w:tc>
          <w:tcPr>
            <w:tcW w:w="2126" w:type="dxa"/>
            <w:tcBorders>
              <w:top w:val="single" w:sz="4" w:space="0" w:color="000000" w:themeColor="text1"/>
            </w:tcBorders>
            <w:shd w:val="clear" w:color="auto" w:fill="F2F2F2" w:themeFill="background1" w:themeFillShade="F2"/>
          </w:tcPr>
          <w:p w14:paraId="4E477DE3"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128,522</w:t>
            </w:r>
          </w:p>
        </w:tc>
        <w:tc>
          <w:tcPr>
            <w:tcW w:w="283" w:type="dxa"/>
            <w:tcBorders>
              <w:top w:val="single" w:sz="4" w:space="0" w:color="000000" w:themeColor="text1"/>
            </w:tcBorders>
            <w:shd w:val="clear" w:color="auto" w:fill="F2F2F2" w:themeFill="background1" w:themeFillShade="F2"/>
          </w:tcPr>
          <w:p w14:paraId="27B5479B"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p>
        </w:tc>
        <w:tc>
          <w:tcPr>
            <w:tcW w:w="2268" w:type="dxa"/>
            <w:tcBorders>
              <w:top w:val="single" w:sz="4" w:space="0" w:color="000000" w:themeColor="text1"/>
            </w:tcBorders>
            <w:shd w:val="clear" w:color="auto" w:fill="F2F2F2" w:themeFill="background1" w:themeFillShade="F2"/>
          </w:tcPr>
          <w:p w14:paraId="7088CC7D"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113,679</w:t>
            </w:r>
          </w:p>
        </w:tc>
        <w:tc>
          <w:tcPr>
            <w:tcW w:w="2410" w:type="dxa"/>
            <w:tcBorders>
              <w:top w:val="single" w:sz="4" w:space="0" w:color="000000" w:themeColor="text1"/>
            </w:tcBorders>
            <w:shd w:val="clear" w:color="auto" w:fill="F2F2F2" w:themeFill="background1" w:themeFillShade="F2"/>
            <w:noWrap/>
            <w:vAlign w:val="bottom"/>
          </w:tcPr>
          <w:p w14:paraId="4B19C6AE"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3,367</w:t>
            </w:r>
          </w:p>
        </w:tc>
        <w:tc>
          <w:tcPr>
            <w:tcW w:w="2410" w:type="dxa"/>
            <w:tcBorders>
              <w:top w:val="single" w:sz="4" w:space="0" w:color="000000" w:themeColor="text1"/>
            </w:tcBorders>
            <w:shd w:val="clear" w:color="auto" w:fill="F2F2F2" w:themeFill="background1" w:themeFillShade="F2"/>
            <w:noWrap/>
            <w:vAlign w:val="bottom"/>
          </w:tcPr>
          <w:p w14:paraId="36E7D103"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361</w:t>
            </w:r>
          </w:p>
        </w:tc>
      </w:tr>
      <w:tr w:rsidR="00451E81" w:rsidRPr="00B173F0" w14:paraId="5F921A00" w14:textId="77777777" w:rsidTr="0036158F">
        <w:trPr>
          <w:trHeight w:val="233"/>
        </w:trPr>
        <w:tc>
          <w:tcPr>
            <w:tcW w:w="4962" w:type="dxa"/>
            <w:shd w:val="clear" w:color="auto" w:fill="F2F2F2" w:themeFill="background1" w:themeFillShade="F2"/>
            <w:noWrap/>
            <w:vAlign w:val="bottom"/>
            <w:hideMark/>
          </w:tcPr>
          <w:p w14:paraId="156FB5BC"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sidRPr="00B173F0">
              <w:rPr>
                <w:rFonts w:asciiTheme="minorHAnsi" w:eastAsia="Calibri" w:hAnsiTheme="minorHAnsi"/>
                <w:sz w:val="20"/>
                <w:szCs w:val="20"/>
                <w:bdr w:val="none" w:sz="0" w:space="0" w:color="auto"/>
                <w:lang w:val="en-GB" w:eastAsia="en-GB"/>
              </w:rPr>
              <w:t>PSA</w:t>
            </w: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test attenders</w:t>
            </w:r>
          </w:p>
        </w:tc>
        <w:tc>
          <w:tcPr>
            <w:tcW w:w="2126" w:type="dxa"/>
            <w:shd w:val="clear" w:color="auto" w:fill="F2F2F2" w:themeFill="background1" w:themeFillShade="F2"/>
          </w:tcPr>
          <w:p w14:paraId="799BAFC1"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sidRPr="00B173F0">
              <w:rPr>
                <w:rFonts w:asciiTheme="minorHAnsi" w:eastAsia="Calibri" w:hAnsiTheme="minorHAnsi"/>
                <w:sz w:val="20"/>
                <w:szCs w:val="20"/>
                <w:bdr w:val="none" w:sz="0" w:space="0" w:color="auto"/>
                <w:lang w:val="en-GB" w:eastAsia="en-GB"/>
              </w:rPr>
              <w:t>100,444</w:t>
            </w:r>
          </w:p>
        </w:tc>
        <w:tc>
          <w:tcPr>
            <w:tcW w:w="283" w:type="dxa"/>
            <w:shd w:val="clear" w:color="auto" w:fill="F2F2F2" w:themeFill="background1" w:themeFillShade="F2"/>
          </w:tcPr>
          <w:p w14:paraId="64B283BC"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p>
        </w:tc>
        <w:tc>
          <w:tcPr>
            <w:tcW w:w="2268" w:type="dxa"/>
            <w:shd w:val="clear" w:color="auto" w:fill="F2F2F2" w:themeFill="background1" w:themeFillShade="F2"/>
          </w:tcPr>
          <w:p w14:paraId="2F74B09E"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sidRPr="00B173F0">
              <w:rPr>
                <w:rFonts w:asciiTheme="minorHAnsi" w:eastAsia="Calibri" w:hAnsiTheme="minorHAnsi"/>
                <w:sz w:val="20"/>
                <w:szCs w:val="20"/>
                <w:bdr w:val="none" w:sz="0" w:space="0" w:color="auto"/>
                <w:lang w:val="en-GB" w:eastAsia="en-GB"/>
              </w:rPr>
              <w:t>75,707</w:t>
            </w:r>
          </w:p>
        </w:tc>
        <w:tc>
          <w:tcPr>
            <w:tcW w:w="2410" w:type="dxa"/>
            <w:shd w:val="clear" w:color="auto" w:fill="F2F2F2" w:themeFill="background1" w:themeFillShade="F2"/>
            <w:noWrap/>
            <w:vAlign w:val="bottom"/>
            <w:hideMark/>
          </w:tcPr>
          <w:p w14:paraId="2AA877C3"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sidRPr="00B173F0">
              <w:rPr>
                <w:rFonts w:asciiTheme="minorHAnsi" w:eastAsia="Calibri" w:hAnsiTheme="minorHAnsi"/>
                <w:sz w:val="20"/>
                <w:szCs w:val="20"/>
                <w:bdr w:val="none" w:sz="0" w:space="0" w:color="auto"/>
                <w:lang w:val="en-GB" w:eastAsia="en-GB"/>
              </w:rPr>
              <w:t>4,</w:t>
            </w:r>
            <w:r>
              <w:rPr>
                <w:rFonts w:asciiTheme="minorHAnsi" w:eastAsia="Calibri" w:hAnsiTheme="minorHAnsi"/>
                <w:sz w:val="20"/>
                <w:szCs w:val="20"/>
                <w:bdr w:val="none" w:sz="0" w:space="0" w:color="auto"/>
                <w:lang w:val="en-GB" w:eastAsia="en-GB"/>
              </w:rPr>
              <w:t>687</w:t>
            </w:r>
          </w:p>
        </w:tc>
        <w:tc>
          <w:tcPr>
            <w:tcW w:w="2410" w:type="dxa"/>
            <w:shd w:val="clear" w:color="auto" w:fill="F2F2F2" w:themeFill="background1" w:themeFillShade="F2"/>
            <w:noWrap/>
            <w:vAlign w:val="bottom"/>
            <w:hideMark/>
          </w:tcPr>
          <w:p w14:paraId="1C074FEE"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sidRPr="00B173F0">
              <w:rPr>
                <w:rFonts w:asciiTheme="minorHAnsi" w:eastAsia="Calibri" w:hAnsiTheme="minorHAnsi"/>
                <w:sz w:val="20"/>
                <w:szCs w:val="20"/>
                <w:bdr w:val="none" w:sz="0" w:space="0" w:color="auto"/>
                <w:lang w:val="en-GB" w:eastAsia="en-GB"/>
              </w:rPr>
              <w:t>188</w:t>
            </w:r>
          </w:p>
        </w:tc>
      </w:tr>
      <w:tr w:rsidR="00451E81" w:rsidRPr="00B173F0" w14:paraId="1B128B0A" w14:textId="77777777" w:rsidTr="0036158F">
        <w:trPr>
          <w:trHeight w:val="233"/>
        </w:trPr>
        <w:tc>
          <w:tcPr>
            <w:tcW w:w="4962" w:type="dxa"/>
            <w:tcBorders>
              <w:top w:val="nil"/>
              <w:left w:val="nil"/>
              <w:bottom w:val="nil"/>
            </w:tcBorders>
            <w:shd w:val="clear" w:color="auto" w:fill="auto"/>
            <w:noWrap/>
            <w:vAlign w:val="bottom"/>
            <w:hideMark/>
          </w:tcPr>
          <w:p w14:paraId="02FC6937" w14:textId="6AB2ADE6"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sidRPr="00B173F0">
              <w:rPr>
                <w:rFonts w:asciiTheme="minorHAnsi" w:eastAsia="Calibri" w:hAnsiTheme="minorHAnsi"/>
                <w:sz w:val="20"/>
                <w:szCs w:val="20"/>
                <w:bdr w:val="none" w:sz="0" w:space="0" w:color="auto"/>
                <w:lang w:val="en-GB" w:eastAsia="en-GB"/>
              </w:rPr>
              <w:t xml:space="preserve">      No PSA taken/no </w:t>
            </w:r>
            <w:r w:rsidR="00F95B69">
              <w:rPr>
                <w:rFonts w:asciiTheme="minorHAnsi" w:eastAsia="Calibri" w:hAnsiTheme="minorHAnsi"/>
                <w:sz w:val="20"/>
                <w:szCs w:val="20"/>
                <w:bdr w:val="none" w:sz="0" w:space="0" w:color="auto"/>
                <w:lang w:val="en-GB" w:eastAsia="en-GB"/>
              </w:rPr>
              <w:t>valid</w:t>
            </w:r>
            <w:r w:rsidR="00F95B69" w:rsidRPr="00B173F0">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test</w:t>
            </w:r>
          </w:p>
        </w:tc>
        <w:tc>
          <w:tcPr>
            <w:tcW w:w="2126" w:type="dxa"/>
            <w:tcBorders>
              <w:top w:val="nil"/>
              <w:bottom w:val="nil"/>
            </w:tcBorders>
            <w:shd w:val="clear" w:color="auto" w:fill="auto"/>
          </w:tcPr>
          <w:p w14:paraId="285D1615" w14:textId="57EB2B59"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18,</w:t>
            </w:r>
            <w:r w:rsidR="00C10F5D" w:rsidRPr="00B173F0">
              <w:rPr>
                <w:rFonts w:asciiTheme="minorHAnsi" w:eastAsia="Calibri" w:hAnsiTheme="minorHAnsi"/>
                <w:sz w:val="20"/>
                <w:szCs w:val="20"/>
                <w:bdr w:val="none" w:sz="0" w:space="0" w:color="auto"/>
                <w:lang w:val="en-GB" w:eastAsia="en-GB"/>
              </w:rPr>
              <w:t>01</w:t>
            </w:r>
            <w:r w:rsidR="00C10F5D">
              <w:rPr>
                <w:rFonts w:asciiTheme="minorHAnsi" w:eastAsia="Calibri" w:hAnsiTheme="minorHAnsi"/>
                <w:sz w:val="20"/>
                <w:szCs w:val="20"/>
                <w:bdr w:val="none" w:sz="0" w:space="0" w:color="auto"/>
                <w:lang w:val="en-GB" w:eastAsia="en-GB"/>
              </w:rPr>
              <w:t>4</w:t>
            </w:r>
          </w:p>
        </w:tc>
        <w:tc>
          <w:tcPr>
            <w:tcW w:w="283" w:type="dxa"/>
            <w:tcBorders>
              <w:top w:val="nil"/>
              <w:bottom w:val="nil"/>
            </w:tcBorders>
          </w:tcPr>
          <w:p w14:paraId="1624F8D4"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p>
        </w:tc>
        <w:tc>
          <w:tcPr>
            <w:tcW w:w="2268" w:type="dxa"/>
            <w:tcBorders>
              <w:top w:val="nil"/>
              <w:bottom w:val="nil"/>
            </w:tcBorders>
            <w:shd w:val="clear" w:color="auto" w:fill="auto"/>
          </w:tcPr>
          <w:p w14:paraId="236A954A" w14:textId="73EAE593"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11,</w:t>
            </w:r>
            <w:r w:rsidR="00C10F5D" w:rsidRPr="00B173F0">
              <w:rPr>
                <w:rFonts w:asciiTheme="minorHAnsi" w:eastAsia="Calibri" w:hAnsiTheme="minorHAnsi"/>
                <w:sz w:val="20"/>
                <w:szCs w:val="20"/>
                <w:bdr w:val="none" w:sz="0" w:space="0" w:color="auto"/>
                <w:lang w:val="en-GB" w:eastAsia="en-GB"/>
              </w:rPr>
              <w:t>27</w:t>
            </w:r>
            <w:r w:rsidR="00C10F5D">
              <w:rPr>
                <w:rFonts w:asciiTheme="minorHAnsi" w:eastAsia="Calibri" w:hAnsiTheme="minorHAnsi"/>
                <w:sz w:val="20"/>
                <w:szCs w:val="20"/>
                <w:bdr w:val="none" w:sz="0" w:space="0" w:color="auto"/>
                <w:lang w:val="en-GB" w:eastAsia="en-GB"/>
              </w:rPr>
              <w:t>1</w:t>
            </w:r>
          </w:p>
        </w:tc>
        <w:tc>
          <w:tcPr>
            <w:tcW w:w="2410" w:type="dxa"/>
            <w:tcBorders>
              <w:top w:val="nil"/>
              <w:bottom w:val="nil"/>
            </w:tcBorders>
            <w:shd w:val="clear" w:color="auto" w:fill="auto"/>
            <w:noWrap/>
            <w:vAlign w:val="bottom"/>
            <w:hideMark/>
          </w:tcPr>
          <w:p w14:paraId="4AEDFB2B" w14:textId="15762174"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00C10F5D" w:rsidRPr="00B173F0">
              <w:rPr>
                <w:rFonts w:asciiTheme="minorHAnsi" w:eastAsia="Calibri" w:hAnsiTheme="minorHAnsi"/>
                <w:sz w:val="20"/>
                <w:szCs w:val="20"/>
                <w:bdr w:val="none" w:sz="0" w:space="0" w:color="auto"/>
                <w:lang w:val="en-GB" w:eastAsia="en-GB"/>
              </w:rPr>
              <w:t>52</w:t>
            </w:r>
            <w:r w:rsidR="00C10F5D">
              <w:rPr>
                <w:rFonts w:asciiTheme="minorHAnsi" w:eastAsia="Calibri" w:hAnsiTheme="minorHAnsi"/>
                <w:sz w:val="20"/>
                <w:szCs w:val="20"/>
                <w:bdr w:val="none" w:sz="0" w:space="0" w:color="auto"/>
                <w:lang w:val="en-GB" w:eastAsia="en-GB"/>
              </w:rPr>
              <w:t>7</w:t>
            </w:r>
          </w:p>
        </w:tc>
        <w:tc>
          <w:tcPr>
            <w:tcW w:w="2410" w:type="dxa"/>
            <w:tcBorders>
              <w:top w:val="nil"/>
              <w:bottom w:val="nil"/>
              <w:right w:val="nil"/>
            </w:tcBorders>
            <w:shd w:val="clear" w:color="auto" w:fill="auto"/>
            <w:noWrap/>
            <w:vAlign w:val="bottom"/>
            <w:hideMark/>
          </w:tcPr>
          <w:p w14:paraId="26C97ECF"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42</w:t>
            </w:r>
          </w:p>
        </w:tc>
      </w:tr>
      <w:tr w:rsidR="00451E81" w:rsidRPr="00B173F0" w14:paraId="342668E9" w14:textId="77777777" w:rsidTr="0036158F">
        <w:trPr>
          <w:trHeight w:val="233"/>
        </w:trPr>
        <w:tc>
          <w:tcPr>
            <w:tcW w:w="4962" w:type="dxa"/>
            <w:shd w:val="clear" w:color="auto" w:fill="auto"/>
            <w:noWrap/>
            <w:vAlign w:val="bottom"/>
            <w:hideMark/>
          </w:tcPr>
          <w:p w14:paraId="316CCF2F" w14:textId="63C64451"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sidRPr="00B173F0">
              <w:rPr>
                <w:rFonts w:asciiTheme="minorHAnsi" w:eastAsia="Calibri" w:hAnsiTheme="minorHAnsi"/>
                <w:sz w:val="20"/>
                <w:szCs w:val="20"/>
                <w:bdr w:val="none" w:sz="0" w:space="0" w:color="auto"/>
                <w:lang w:val="en-GB" w:eastAsia="en-GB"/>
              </w:rPr>
              <w:t xml:space="preserve">      </w:t>
            </w:r>
            <w:r w:rsidR="001C36DD">
              <w:rPr>
                <w:rFonts w:asciiTheme="minorHAnsi" w:eastAsia="Calibri" w:hAnsiTheme="minorHAnsi"/>
                <w:sz w:val="20"/>
                <w:szCs w:val="20"/>
                <w:bdr w:val="none" w:sz="0" w:space="0" w:color="auto"/>
                <w:lang w:val="en-GB" w:eastAsia="en-GB"/>
              </w:rPr>
              <w:t>Valid</w:t>
            </w:r>
            <w:r w:rsidR="001C36DD" w:rsidRPr="00B173F0">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test</w:t>
            </w:r>
          </w:p>
        </w:tc>
        <w:tc>
          <w:tcPr>
            <w:tcW w:w="2126" w:type="dxa"/>
            <w:shd w:val="clear" w:color="auto" w:fill="auto"/>
          </w:tcPr>
          <w:p w14:paraId="3654FBAB" w14:textId="6FEE2C1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82,</w:t>
            </w:r>
            <w:r w:rsidR="00C10F5D" w:rsidRPr="00B173F0">
              <w:rPr>
                <w:rFonts w:asciiTheme="minorHAnsi" w:eastAsia="Calibri" w:hAnsiTheme="minorHAnsi"/>
                <w:sz w:val="20"/>
                <w:szCs w:val="20"/>
                <w:bdr w:val="none" w:sz="0" w:space="0" w:color="auto"/>
                <w:lang w:val="en-GB" w:eastAsia="en-GB"/>
              </w:rPr>
              <w:t>4</w:t>
            </w:r>
            <w:r w:rsidR="00C10F5D">
              <w:rPr>
                <w:rFonts w:asciiTheme="minorHAnsi" w:eastAsia="Calibri" w:hAnsiTheme="minorHAnsi"/>
                <w:sz w:val="20"/>
                <w:szCs w:val="20"/>
                <w:bdr w:val="none" w:sz="0" w:space="0" w:color="auto"/>
                <w:lang w:val="en-GB" w:eastAsia="en-GB"/>
              </w:rPr>
              <w:t>30</w:t>
            </w:r>
          </w:p>
        </w:tc>
        <w:tc>
          <w:tcPr>
            <w:tcW w:w="283" w:type="dxa"/>
          </w:tcPr>
          <w:p w14:paraId="75478E6F"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p>
        </w:tc>
        <w:tc>
          <w:tcPr>
            <w:tcW w:w="2268" w:type="dxa"/>
            <w:shd w:val="clear" w:color="auto" w:fill="auto"/>
          </w:tcPr>
          <w:p w14:paraId="553024D2" w14:textId="1F1E5D1A"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64,43</w:t>
            </w:r>
            <w:r w:rsidR="00C10F5D">
              <w:rPr>
                <w:rFonts w:asciiTheme="minorHAnsi" w:eastAsia="Calibri" w:hAnsiTheme="minorHAnsi"/>
                <w:sz w:val="20"/>
                <w:szCs w:val="20"/>
                <w:bdr w:val="none" w:sz="0" w:space="0" w:color="auto"/>
                <w:lang w:val="en-GB" w:eastAsia="en-GB"/>
              </w:rPr>
              <w:t>6</w:t>
            </w:r>
          </w:p>
        </w:tc>
        <w:tc>
          <w:tcPr>
            <w:tcW w:w="2410" w:type="dxa"/>
            <w:shd w:val="clear" w:color="auto" w:fill="auto"/>
            <w:noWrap/>
            <w:vAlign w:val="bottom"/>
            <w:hideMark/>
          </w:tcPr>
          <w:p w14:paraId="330166BB" w14:textId="6AE673E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4,</w:t>
            </w:r>
            <w:r w:rsidR="00C10F5D">
              <w:rPr>
                <w:rFonts w:asciiTheme="minorHAnsi" w:eastAsia="Calibri" w:hAnsiTheme="minorHAnsi"/>
                <w:sz w:val="20"/>
                <w:szCs w:val="20"/>
                <w:bdr w:val="none" w:sz="0" w:space="0" w:color="auto"/>
                <w:lang w:val="en-GB" w:eastAsia="en-GB"/>
              </w:rPr>
              <w:t>160</w:t>
            </w:r>
          </w:p>
        </w:tc>
        <w:tc>
          <w:tcPr>
            <w:tcW w:w="2410" w:type="dxa"/>
            <w:shd w:val="clear" w:color="auto" w:fill="auto"/>
            <w:noWrap/>
            <w:vAlign w:val="bottom"/>
            <w:hideMark/>
          </w:tcPr>
          <w:p w14:paraId="57CED0A0"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146</w:t>
            </w:r>
          </w:p>
        </w:tc>
      </w:tr>
      <w:tr w:rsidR="00451E81" w:rsidRPr="00B173F0" w14:paraId="65188EBD" w14:textId="77777777" w:rsidTr="0036158F">
        <w:trPr>
          <w:trHeight w:val="233"/>
        </w:trPr>
        <w:tc>
          <w:tcPr>
            <w:tcW w:w="4962" w:type="dxa"/>
            <w:tcBorders>
              <w:top w:val="nil"/>
              <w:left w:val="nil"/>
              <w:bottom w:val="nil"/>
            </w:tcBorders>
            <w:shd w:val="clear" w:color="auto" w:fill="F2F2F2" w:themeFill="background1" w:themeFillShade="F2"/>
            <w:noWrap/>
            <w:vAlign w:val="bottom"/>
            <w:hideMark/>
          </w:tcPr>
          <w:p w14:paraId="409383DE" w14:textId="56C372F2" w:rsidR="00451E81" w:rsidRPr="00B173F0" w:rsidRDefault="00451E81" w:rsidP="0036158F">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sidRPr="00B173F0">
              <w:rPr>
                <w:rFonts w:asciiTheme="minorHAnsi" w:eastAsia="Calibri" w:hAnsiTheme="minorHAnsi"/>
                <w:sz w:val="20"/>
                <w:szCs w:val="20"/>
                <w:bdr w:val="none" w:sz="0" w:space="0" w:color="auto"/>
                <w:lang w:val="en-GB" w:eastAsia="en-GB"/>
              </w:rPr>
              <w:t xml:space="preserve">            PSA&lt;3</w:t>
            </w:r>
            <w:r w:rsidR="0036158F">
              <w:rPr>
                <w:rFonts w:asciiTheme="minorHAnsi" w:eastAsia="Calibri" w:hAnsiTheme="minorHAnsi"/>
                <w:sz w:val="20"/>
                <w:szCs w:val="20"/>
                <w:bdr w:val="none" w:sz="0" w:space="0" w:color="auto"/>
                <w:lang w:val="en-GB" w:eastAsia="en-GB"/>
              </w:rPr>
              <w:t>ng/ml</w:t>
            </w:r>
          </w:p>
        </w:tc>
        <w:tc>
          <w:tcPr>
            <w:tcW w:w="2126" w:type="dxa"/>
            <w:tcBorders>
              <w:top w:val="nil"/>
              <w:bottom w:val="nil"/>
            </w:tcBorders>
            <w:shd w:val="clear" w:color="auto" w:fill="F2F2F2" w:themeFill="background1" w:themeFillShade="F2"/>
          </w:tcPr>
          <w:p w14:paraId="7636B197"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73,538</w:t>
            </w:r>
          </w:p>
        </w:tc>
        <w:tc>
          <w:tcPr>
            <w:tcW w:w="283" w:type="dxa"/>
            <w:tcBorders>
              <w:top w:val="nil"/>
              <w:bottom w:val="nil"/>
            </w:tcBorders>
            <w:shd w:val="clear" w:color="auto" w:fill="F2F2F2" w:themeFill="background1" w:themeFillShade="F2"/>
          </w:tcPr>
          <w:p w14:paraId="2B47D4CF"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p>
        </w:tc>
        <w:tc>
          <w:tcPr>
            <w:tcW w:w="2268" w:type="dxa"/>
            <w:tcBorders>
              <w:top w:val="nil"/>
              <w:bottom w:val="nil"/>
            </w:tcBorders>
            <w:shd w:val="clear" w:color="auto" w:fill="F2F2F2" w:themeFill="background1" w:themeFillShade="F2"/>
          </w:tcPr>
          <w:p w14:paraId="7DBBD2DA"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57,326</w:t>
            </w:r>
          </w:p>
        </w:tc>
        <w:tc>
          <w:tcPr>
            <w:tcW w:w="2410" w:type="dxa"/>
            <w:tcBorders>
              <w:top w:val="nil"/>
              <w:bottom w:val="nil"/>
            </w:tcBorders>
            <w:shd w:val="clear" w:color="auto" w:fill="F2F2F2" w:themeFill="background1" w:themeFillShade="F2"/>
            <w:noWrap/>
            <w:vAlign w:val="bottom"/>
            <w:hideMark/>
          </w:tcPr>
          <w:p w14:paraId="2994E43E"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1,172</w:t>
            </w:r>
          </w:p>
        </w:tc>
        <w:tc>
          <w:tcPr>
            <w:tcW w:w="2410" w:type="dxa"/>
            <w:tcBorders>
              <w:top w:val="nil"/>
              <w:bottom w:val="nil"/>
              <w:right w:val="nil"/>
            </w:tcBorders>
            <w:shd w:val="clear" w:color="auto" w:fill="F2F2F2" w:themeFill="background1" w:themeFillShade="F2"/>
            <w:noWrap/>
            <w:vAlign w:val="bottom"/>
            <w:hideMark/>
          </w:tcPr>
          <w:p w14:paraId="5004D97E"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68</w:t>
            </w:r>
          </w:p>
        </w:tc>
      </w:tr>
      <w:tr w:rsidR="00451E81" w:rsidRPr="00B173F0" w14:paraId="588F7A14" w14:textId="77777777" w:rsidTr="0036158F">
        <w:trPr>
          <w:trHeight w:val="233"/>
        </w:trPr>
        <w:tc>
          <w:tcPr>
            <w:tcW w:w="4962" w:type="dxa"/>
            <w:tcBorders>
              <w:top w:val="nil"/>
              <w:left w:val="nil"/>
              <w:bottom w:val="nil"/>
            </w:tcBorders>
            <w:shd w:val="clear" w:color="auto" w:fill="F2F2F2" w:themeFill="background1" w:themeFillShade="F2"/>
            <w:noWrap/>
            <w:vAlign w:val="bottom"/>
            <w:hideMark/>
          </w:tcPr>
          <w:p w14:paraId="7A28CBF0" w14:textId="231D81C3" w:rsidR="00451E81" w:rsidRPr="00B173F0" w:rsidRDefault="00451E81" w:rsidP="0036158F">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sidRPr="00B173F0">
              <w:rPr>
                <w:rFonts w:asciiTheme="minorHAnsi" w:eastAsia="Calibri" w:hAnsiTheme="minorHAnsi"/>
                <w:sz w:val="20"/>
                <w:szCs w:val="20"/>
                <w:bdr w:val="none" w:sz="0" w:space="0" w:color="auto"/>
                <w:lang w:val="en-GB" w:eastAsia="en-GB"/>
              </w:rPr>
              <w:t xml:space="preserve">            PSA </w:t>
            </w:r>
            <w:r>
              <w:rPr>
                <w:rFonts w:asciiTheme="minorHAnsi" w:eastAsia="Calibri" w:hAnsiTheme="minorHAnsi"/>
                <w:sz w:val="20"/>
                <w:szCs w:val="20"/>
                <w:bdr w:val="none" w:sz="0" w:space="0" w:color="auto"/>
                <w:lang w:val="en-GB" w:eastAsia="en-GB"/>
              </w:rPr>
              <w:t>≥</w:t>
            </w:r>
            <w:r w:rsidRPr="00B173F0">
              <w:rPr>
                <w:rFonts w:asciiTheme="minorHAnsi" w:eastAsia="Calibri" w:hAnsiTheme="minorHAnsi"/>
                <w:sz w:val="20"/>
                <w:szCs w:val="20"/>
                <w:bdr w:val="none" w:sz="0" w:space="0" w:color="auto"/>
                <w:lang w:val="en-GB" w:eastAsia="en-GB"/>
              </w:rPr>
              <w:t>20</w:t>
            </w:r>
            <w:r w:rsidR="0036158F">
              <w:rPr>
                <w:rFonts w:asciiTheme="minorHAnsi" w:eastAsia="Calibri" w:hAnsiTheme="minorHAnsi"/>
                <w:sz w:val="20"/>
                <w:szCs w:val="20"/>
                <w:bdr w:val="none" w:sz="0" w:space="0" w:color="auto"/>
                <w:lang w:val="en-GB" w:eastAsia="en-GB"/>
              </w:rPr>
              <w:t>ng/ml</w:t>
            </w:r>
          </w:p>
        </w:tc>
        <w:tc>
          <w:tcPr>
            <w:tcW w:w="2126" w:type="dxa"/>
            <w:tcBorders>
              <w:top w:val="nil"/>
              <w:bottom w:val="nil"/>
            </w:tcBorders>
            <w:shd w:val="clear" w:color="auto" w:fill="F2F2F2" w:themeFill="background1" w:themeFillShade="F2"/>
          </w:tcPr>
          <w:p w14:paraId="0A24A9E1" w14:textId="25F94D5F"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00EA03CC" w:rsidRPr="00B173F0">
              <w:rPr>
                <w:rFonts w:asciiTheme="minorHAnsi" w:eastAsia="Calibri" w:hAnsiTheme="minorHAnsi"/>
                <w:sz w:val="20"/>
                <w:szCs w:val="20"/>
                <w:bdr w:val="none" w:sz="0" w:space="0" w:color="auto"/>
                <w:lang w:val="en-GB" w:eastAsia="en-GB"/>
              </w:rPr>
              <w:t>2</w:t>
            </w:r>
            <w:r w:rsidR="00EA03CC">
              <w:rPr>
                <w:rFonts w:asciiTheme="minorHAnsi" w:eastAsia="Calibri" w:hAnsiTheme="minorHAnsi"/>
                <w:sz w:val="20"/>
                <w:szCs w:val="20"/>
                <w:bdr w:val="none" w:sz="0" w:space="0" w:color="auto"/>
                <w:lang w:val="en-GB" w:eastAsia="en-GB"/>
              </w:rPr>
              <w:t>80</w:t>
            </w:r>
          </w:p>
        </w:tc>
        <w:tc>
          <w:tcPr>
            <w:tcW w:w="283" w:type="dxa"/>
            <w:tcBorders>
              <w:top w:val="nil"/>
              <w:bottom w:val="nil"/>
            </w:tcBorders>
            <w:shd w:val="clear" w:color="auto" w:fill="F2F2F2" w:themeFill="background1" w:themeFillShade="F2"/>
          </w:tcPr>
          <w:p w14:paraId="3B95E199"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p>
        </w:tc>
        <w:tc>
          <w:tcPr>
            <w:tcW w:w="2268" w:type="dxa"/>
            <w:tcBorders>
              <w:top w:val="nil"/>
              <w:bottom w:val="nil"/>
            </w:tcBorders>
            <w:shd w:val="clear" w:color="auto" w:fill="F2F2F2" w:themeFill="background1" w:themeFillShade="F2"/>
          </w:tcPr>
          <w:p w14:paraId="7FFC81A5" w14:textId="6819F114"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21</w:t>
            </w:r>
            <w:r w:rsidR="00EA03CC">
              <w:rPr>
                <w:rFonts w:asciiTheme="minorHAnsi" w:eastAsia="Calibri" w:hAnsiTheme="minorHAnsi"/>
                <w:sz w:val="20"/>
                <w:szCs w:val="20"/>
                <w:bdr w:val="none" w:sz="0" w:space="0" w:color="auto"/>
                <w:lang w:val="en-GB" w:eastAsia="en-GB"/>
              </w:rPr>
              <w:t>8</w:t>
            </w:r>
          </w:p>
        </w:tc>
        <w:tc>
          <w:tcPr>
            <w:tcW w:w="2410" w:type="dxa"/>
            <w:tcBorders>
              <w:top w:val="nil"/>
              <w:bottom w:val="nil"/>
            </w:tcBorders>
            <w:shd w:val="clear" w:color="auto" w:fill="F2F2F2" w:themeFill="background1" w:themeFillShade="F2"/>
            <w:noWrap/>
            <w:vAlign w:val="bottom"/>
            <w:hideMark/>
          </w:tcPr>
          <w:p w14:paraId="150699B2" w14:textId="4642759D"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19</w:t>
            </w:r>
            <w:r w:rsidR="00EA03CC">
              <w:rPr>
                <w:rFonts w:asciiTheme="minorHAnsi" w:eastAsia="Calibri" w:hAnsiTheme="minorHAnsi"/>
                <w:sz w:val="20"/>
                <w:szCs w:val="20"/>
                <w:bdr w:val="none" w:sz="0" w:space="0" w:color="auto"/>
                <w:lang w:val="en-GB" w:eastAsia="en-GB"/>
              </w:rPr>
              <w:t>6</w:t>
            </w:r>
          </w:p>
        </w:tc>
        <w:tc>
          <w:tcPr>
            <w:tcW w:w="2410" w:type="dxa"/>
            <w:tcBorders>
              <w:top w:val="nil"/>
              <w:bottom w:val="nil"/>
              <w:right w:val="nil"/>
            </w:tcBorders>
            <w:shd w:val="clear" w:color="auto" w:fill="F2F2F2" w:themeFill="background1" w:themeFillShade="F2"/>
            <w:noWrap/>
            <w:vAlign w:val="bottom"/>
            <w:hideMark/>
          </w:tcPr>
          <w:p w14:paraId="3942F3CB"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19</w:t>
            </w:r>
          </w:p>
        </w:tc>
      </w:tr>
      <w:tr w:rsidR="00451E81" w:rsidRPr="00B173F0" w14:paraId="4EF927B4" w14:textId="77777777" w:rsidTr="0036158F">
        <w:trPr>
          <w:trHeight w:val="233"/>
        </w:trPr>
        <w:tc>
          <w:tcPr>
            <w:tcW w:w="4962" w:type="dxa"/>
            <w:tcBorders>
              <w:top w:val="nil"/>
              <w:left w:val="nil"/>
              <w:bottom w:val="nil"/>
            </w:tcBorders>
            <w:shd w:val="clear" w:color="auto" w:fill="F2F2F2" w:themeFill="background1" w:themeFillShade="F2"/>
            <w:noWrap/>
            <w:vAlign w:val="bottom"/>
            <w:hideMark/>
          </w:tcPr>
          <w:p w14:paraId="134B281C"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sidRPr="00B173F0">
              <w:rPr>
                <w:rFonts w:asciiTheme="minorHAnsi" w:eastAsia="Calibri" w:hAnsiTheme="minorHAnsi"/>
                <w:sz w:val="20"/>
                <w:szCs w:val="20"/>
                <w:bdr w:val="none" w:sz="0" w:space="0" w:color="auto"/>
                <w:lang w:val="en-GB" w:eastAsia="en-GB"/>
              </w:rPr>
              <w:t xml:space="preserve">            No result</w:t>
            </w:r>
          </w:p>
        </w:tc>
        <w:tc>
          <w:tcPr>
            <w:tcW w:w="2126" w:type="dxa"/>
            <w:tcBorders>
              <w:top w:val="nil"/>
              <w:bottom w:val="nil"/>
            </w:tcBorders>
            <w:shd w:val="clear" w:color="auto" w:fill="F2F2F2" w:themeFill="background1" w:themeFillShade="F2"/>
          </w:tcPr>
          <w:p w14:paraId="454E81A7"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46</w:t>
            </w:r>
          </w:p>
        </w:tc>
        <w:tc>
          <w:tcPr>
            <w:tcW w:w="283" w:type="dxa"/>
            <w:tcBorders>
              <w:top w:val="nil"/>
              <w:bottom w:val="nil"/>
            </w:tcBorders>
            <w:shd w:val="clear" w:color="auto" w:fill="F2F2F2" w:themeFill="background1" w:themeFillShade="F2"/>
          </w:tcPr>
          <w:p w14:paraId="6FD0C872"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p>
        </w:tc>
        <w:tc>
          <w:tcPr>
            <w:tcW w:w="2268" w:type="dxa"/>
            <w:tcBorders>
              <w:top w:val="nil"/>
              <w:bottom w:val="nil"/>
            </w:tcBorders>
            <w:shd w:val="clear" w:color="auto" w:fill="F2F2F2" w:themeFill="background1" w:themeFillShade="F2"/>
          </w:tcPr>
          <w:p w14:paraId="37A6A305"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35</w:t>
            </w:r>
          </w:p>
        </w:tc>
        <w:tc>
          <w:tcPr>
            <w:tcW w:w="2410" w:type="dxa"/>
            <w:tcBorders>
              <w:top w:val="nil"/>
              <w:bottom w:val="nil"/>
            </w:tcBorders>
            <w:shd w:val="clear" w:color="auto" w:fill="F2F2F2" w:themeFill="background1" w:themeFillShade="F2"/>
            <w:noWrap/>
            <w:vAlign w:val="bottom"/>
            <w:hideMark/>
          </w:tcPr>
          <w:p w14:paraId="0EC8B5FC"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4</w:t>
            </w:r>
          </w:p>
        </w:tc>
        <w:tc>
          <w:tcPr>
            <w:tcW w:w="2410" w:type="dxa"/>
            <w:tcBorders>
              <w:top w:val="nil"/>
              <w:bottom w:val="nil"/>
              <w:right w:val="nil"/>
            </w:tcBorders>
            <w:shd w:val="clear" w:color="auto" w:fill="F2F2F2" w:themeFill="background1" w:themeFillShade="F2"/>
            <w:noWrap/>
            <w:vAlign w:val="bottom"/>
            <w:hideMark/>
          </w:tcPr>
          <w:p w14:paraId="44FA3CBE"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0</w:t>
            </w:r>
          </w:p>
        </w:tc>
      </w:tr>
      <w:tr w:rsidR="00451E81" w:rsidRPr="00B173F0" w14:paraId="28383DDE" w14:textId="77777777" w:rsidTr="0036158F">
        <w:trPr>
          <w:trHeight w:val="233"/>
        </w:trPr>
        <w:tc>
          <w:tcPr>
            <w:tcW w:w="4962" w:type="dxa"/>
            <w:shd w:val="clear" w:color="auto" w:fill="F2F2F2" w:themeFill="background1" w:themeFillShade="F2"/>
            <w:noWrap/>
            <w:vAlign w:val="bottom"/>
            <w:hideMark/>
          </w:tcPr>
          <w:p w14:paraId="477506B2" w14:textId="3E07D322"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sidRPr="00B173F0">
              <w:rPr>
                <w:rFonts w:asciiTheme="minorHAnsi" w:eastAsia="Calibri" w:hAnsiTheme="minorHAnsi"/>
                <w:sz w:val="20"/>
                <w:szCs w:val="20"/>
                <w:bdr w:val="none" w:sz="0" w:space="0" w:color="auto"/>
                <w:lang w:val="en-GB" w:eastAsia="en-GB"/>
              </w:rPr>
              <w:t xml:space="preserve">            </w:t>
            </w:r>
            <w:r>
              <w:rPr>
                <w:rFonts w:asciiTheme="minorHAnsi" w:eastAsia="Calibri" w:hAnsiTheme="minorHAnsi"/>
                <w:sz w:val="20"/>
                <w:szCs w:val="20"/>
                <w:bdr w:val="none" w:sz="0" w:space="0" w:color="auto"/>
                <w:lang w:val="en-GB" w:eastAsia="en-GB"/>
              </w:rPr>
              <w:t>3≤PSA&lt;20</w:t>
            </w:r>
            <w:r w:rsidR="0036158F">
              <w:rPr>
                <w:rFonts w:asciiTheme="minorHAnsi" w:eastAsia="Calibri" w:hAnsiTheme="minorHAnsi"/>
                <w:sz w:val="20"/>
                <w:szCs w:val="20"/>
                <w:bdr w:val="none" w:sz="0" w:space="0" w:color="auto"/>
                <w:lang w:val="en-GB" w:eastAsia="en-GB"/>
              </w:rPr>
              <w:t>ng/ml</w:t>
            </w:r>
            <w:r>
              <w:rPr>
                <w:rFonts w:asciiTheme="minorHAnsi" w:eastAsia="Calibri" w:hAnsiTheme="minorHAnsi"/>
                <w:sz w:val="20"/>
                <w:szCs w:val="20"/>
                <w:bdr w:val="none" w:sz="0" w:space="0" w:color="auto"/>
                <w:lang w:val="en-GB" w:eastAsia="en-GB"/>
              </w:rPr>
              <w:t xml:space="preserve"> (eligible for </w:t>
            </w:r>
            <w:r w:rsidR="00814EA7">
              <w:rPr>
                <w:rFonts w:asciiTheme="minorHAnsi" w:eastAsia="Calibri" w:hAnsiTheme="minorHAnsi"/>
                <w:sz w:val="20"/>
                <w:szCs w:val="20"/>
                <w:bdr w:val="none" w:sz="0" w:space="0" w:color="auto"/>
                <w:lang w:val="en-GB" w:eastAsia="en-GB"/>
              </w:rPr>
              <w:t xml:space="preserve">biopsy within </w:t>
            </w:r>
            <w:r>
              <w:rPr>
                <w:rFonts w:asciiTheme="minorHAnsi" w:eastAsia="Calibri" w:hAnsiTheme="minorHAnsi"/>
                <w:sz w:val="20"/>
                <w:szCs w:val="20"/>
                <w:bdr w:val="none" w:sz="0" w:space="0" w:color="auto"/>
                <w:lang w:val="en-GB" w:eastAsia="en-GB"/>
              </w:rPr>
              <w:t>ProtecT)</w:t>
            </w:r>
          </w:p>
        </w:tc>
        <w:tc>
          <w:tcPr>
            <w:tcW w:w="2126" w:type="dxa"/>
            <w:shd w:val="clear" w:color="auto" w:fill="F2F2F2" w:themeFill="background1" w:themeFillShade="F2"/>
          </w:tcPr>
          <w:p w14:paraId="6F8EC07D"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8,566</w:t>
            </w:r>
          </w:p>
        </w:tc>
        <w:tc>
          <w:tcPr>
            <w:tcW w:w="283" w:type="dxa"/>
            <w:shd w:val="clear" w:color="auto" w:fill="F2F2F2" w:themeFill="background1" w:themeFillShade="F2"/>
          </w:tcPr>
          <w:p w14:paraId="527B75D8"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p>
        </w:tc>
        <w:tc>
          <w:tcPr>
            <w:tcW w:w="2268" w:type="dxa"/>
            <w:shd w:val="clear" w:color="auto" w:fill="F2F2F2" w:themeFill="background1" w:themeFillShade="F2"/>
          </w:tcPr>
          <w:p w14:paraId="6564B1D0"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6,857</w:t>
            </w:r>
          </w:p>
        </w:tc>
        <w:tc>
          <w:tcPr>
            <w:tcW w:w="2410" w:type="dxa"/>
            <w:shd w:val="clear" w:color="auto" w:fill="F2F2F2" w:themeFill="background1" w:themeFillShade="F2"/>
            <w:noWrap/>
            <w:vAlign w:val="bottom"/>
            <w:hideMark/>
          </w:tcPr>
          <w:p w14:paraId="63066A4D"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2,788</w:t>
            </w:r>
          </w:p>
        </w:tc>
        <w:tc>
          <w:tcPr>
            <w:tcW w:w="2410" w:type="dxa"/>
            <w:shd w:val="clear" w:color="auto" w:fill="F2F2F2" w:themeFill="background1" w:themeFillShade="F2"/>
            <w:noWrap/>
            <w:vAlign w:val="bottom"/>
            <w:hideMark/>
          </w:tcPr>
          <w:p w14:paraId="082901D7"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59</w:t>
            </w:r>
          </w:p>
        </w:tc>
      </w:tr>
      <w:tr w:rsidR="00451E81" w:rsidRPr="00B173F0" w14:paraId="41FED4D4" w14:textId="77777777" w:rsidTr="0036158F">
        <w:trPr>
          <w:trHeight w:val="233"/>
        </w:trPr>
        <w:tc>
          <w:tcPr>
            <w:tcW w:w="4962" w:type="dxa"/>
            <w:tcBorders>
              <w:top w:val="nil"/>
              <w:left w:val="nil"/>
              <w:bottom w:val="nil"/>
            </w:tcBorders>
            <w:shd w:val="clear" w:color="auto" w:fill="auto"/>
            <w:noWrap/>
            <w:vAlign w:val="bottom"/>
            <w:hideMark/>
          </w:tcPr>
          <w:p w14:paraId="10AA404C"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sidRPr="00B173F0">
              <w:rPr>
                <w:rFonts w:asciiTheme="minorHAnsi" w:eastAsia="Calibri" w:hAnsiTheme="minorHAnsi"/>
                <w:sz w:val="20"/>
                <w:szCs w:val="20"/>
                <w:bdr w:val="none" w:sz="0" w:space="0" w:color="auto"/>
                <w:lang w:val="en-GB" w:eastAsia="en-GB"/>
              </w:rPr>
              <w:t xml:space="preserve">                  No biopsy</w:t>
            </w:r>
          </w:p>
        </w:tc>
        <w:tc>
          <w:tcPr>
            <w:tcW w:w="2126" w:type="dxa"/>
            <w:tcBorders>
              <w:top w:val="nil"/>
              <w:bottom w:val="nil"/>
            </w:tcBorders>
            <w:shd w:val="clear" w:color="auto" w:fill="auto"/>
          </w:tcPr>
          <w:p w14:paraId="6E71647F"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1,152</w:t>
            </w:r>
          </w:p>
        </w:tc>
        <w:tc>
          <w:tcPr>
            <w:tcW w:w="283" w:type="dxa"/>
            <w:tcBorders>
              <w:top w:val="nil"/>
              <w:bottom w:val="nil"/>
            </w:tcBorders>
          </w:tcPr>
          <w:p w14:paraId="0F294185"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p>
        </w:tc>
        <w:tc>
          <w:tcPr>
            <w:tcW w:w="2268" w:type="dxa"/>
            <w:tcBorders>
              <w:top w:val="nil"/>
              <w:bottom w:val="nil"/>
            </w:tcBorders>
            <w:shd w:val="clear" w:color="auto" w:fill="auto"/>
          </w:tcPr>
          <w:p w14:paraId="3CC335A7"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1,007</w:t>
            </w:r>
          </w:p>
        </w:tc>
        <w:tc>
          <w:tcPr>
            <w:tcW w:w="2410" w:type="dxa"/>
            <w:tcBorders>
              <w:top w:val="nil"/>
              <w:bottom w:val="nil"/>
            </w:tcBorders>
            <w:shd w:val="clear" w:color="auto" w:fill="auto"/>
            <w:noWrap/>
            <w:vAlign w:val="bottom"/>
            <w:hideMark/>
          </w:tcPr>
          <w:p w14:paraId="27EE1333"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174</w:t>
            </w:r>
          </w:p>
        </w:tc>
        <w:tc>
          <w:tcPr>
            <w:tcW w:w="2410" w:type="dxa"/>
            <w:tcBorders>
              <w:top w:val="nil"/>
              <w:bottom w:val="nil"/>
              <w:right w:val="nil"/>
            </w:tcBorders>
            <w:shd w:val="clear" w:color="auto" w:fill="auto"/>
            <w:noWrap/>
            <w:vAlign w:val="bottom"/>
            <w:hideMark/>
          </w:tcPr>
          <w:p w14:paraId="73634299"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15</w:t>
            </w:r>
          </w:p>
        </w:tc>
      </w:tr>
      <w:tr w:rsidR="00451E81" w:rsidRPr="00B173F0" w14:paraId="4A8BD2A8" w14:textId="77777777" w:rsidTr="0036158F">
        <w:trPr>
          <w:trHeight w:val="233"/>
        </w:trPr>
        <w:tc>
          <w:tcPr>
            <w:tcW w:w="4962" w:type="dxa"/>
            <w:shd w:val="clear" w:color="auto" w:fill="auto"/>
            <w:noWrap/>
            <w:vAlign w:val="bottom"/>
            <w:hideMark/>
          </w:tcPr>
          <w:p w14:paraId="68379C8F"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sidRPr="00B173F0">
              <w:rPr>
                <w:rFonts w:asciiTheme="minorHAnsi" w:eastAsia="Calibri" w:hAnsiTheme="minorHAnsi"/>
                <w:sz w:val="20"/>
                <w:szCs w:val="20"/>
                <w:bdr w:val="none" w:sz="0" w:space="0" w:color="auto"/>
                <w:lang w:val="en-GB" w:eastAsia="en-GB"/>
              </w:rPr>
              <w:t xml:space="preserve">                  Biopsy</w:t>
            </w:r>
          </w:p>
        </w:tc>
        <w:tc>
          <w:tcPr>
            <w:tcW w:w="2126" w:type="dxa"/>
            <w:shd w:val="clear" w:color="auto" w:fill="auto"/>
          </w:tcPr>
          <w:p w14:paraId="387E0818"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7,414</w:t>
            </w:r>
          </w:p>
        </w:tc>
        <w:tc>
          <w:tcPr>
            <w:tcW w:w="283" w:type="dxa"/>
          </w:tcPr>
          <w:p w14:paraId="56095B02"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p>
        </w:tc>
        <w:tc>
          <w:tcPr>
            <w:tcW w:w="2268" w:type="dxa"/>
            <w:shd w:val="clear" w:color="auto" w:fill="auto"/>
          </w:tcPr>
          <w:p w14:paraId="3FF530D8"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5,850</w:t>
            </w:r>
          </w:p>
        </w:tc>
        <w:tc>
          <w:tcPr>
            <w:tcW w:w="2410" w:type="dxa"/>
            <w:shd w:val="clear" w:color="auto" w:fill="auto"/>
            <w:noWrap/>
            <w:vAlign w:val="bottom"/>
            <w:hideMark/>
          </w:tcPr>
          <w:p w14:paraId="3C5FB57F"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2,614</w:t>
            </w:r>
          </w:p>
        </w:tc>
        <w:tc>
          <w:tcPr>
            <w:tcW w:w="2410" w:type="dxa"/>
            <w:shd w:val="clear" w:color="auto" w:fill="auto"/>
            <w:noWrap/>
            <w:vAlign w:val="bottom"/>
            <w:hideMark/>
          </w:tcPr>
          <w:p w14:paraId="3EC2999C"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44</w:t>
            </w:r>
          </w:p>
        </w:tc>
      </w:tr>
      <w:tr w:rsidR="00451E81" w:rsidRPr="00B173F0" w14:paraId="3024D64B" w14:textId="77777777" w:rsidTr="0036158F">
        <w:trPr>
          <w:trHeight w:val="233"/>
        </w:trPr>
        <w:tc>
          <w:tcPr>
            <w:tcW w:w="4962" w:type="dxa"/>
            <w:tcBorders>
              <w:top w:val="nil"/>
              <w:left w:val="nil"/>
              <w:bottom w:val="nil"/>
            </w:tcBorders>
            <w:shd w:val="clear" w:color="auto" w:fill="F2F2F2" w:themeFill="background1" w:themeFillShade="F2"/>
            <w:noWrap/>
            <w:vAlign w:val="bottom"/>
            <w:hideMark/>
          </w:tcPr>
          <w:p w14:paraId="711D60D4" w14:textId="4D3B8928"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sidRPr="00B173F0">
              <w:rPr>
                <w:rFonts w:asciiTheme="minorHAnsi" w:eastAsia="Calibri" w:hAnsiTheme="minorHAnsi"/>
                <w:sz w:val="20"/>
                <w:szCs w:val="20"/>
                <w:bdr w:val="none" w:sz="0" w:space="0" w:color="auto"/>
                <w:lang w:val="en-GB" w:eastAsia="en-GB"/>
              </w:rPr>
              <w:t xml:space="preserve">                      Negative biopsy</w:t>
            </w:r>
            <w:r w:rsidR="0036158F">
              <w:rPr>
                <w:rFonts w:asciiTheme="minorHAnsi" w:eastAsia="Calibri" w:hAnsiTheme="minorHAnsi"/>
                <w:sz w:val="20"/>
                <w:szCs w:val="20"/>
                <w:bdr w:val="none" w:sz="0" w:space="0" w:color="auto"/>
                <w:lang w:val="en-GB" w:eastAsia="en-GB"/>
              </w:rPr>
              <w:t xml:space="preserve"> result</w:t>
            </w:r>
          </w:p>
        </w:tc>
        <w:tc>
          <w:tcPr>
            <w:tcW w:w="2126" w:type="dxa"/>
            <w:tcBorders>
              <w:top w:val="nil"/>
              <w:bottom w:val="nil"/>
            </w:tcBorders>
            <w:shd w:val="clear" w:color="auto" w:fill="F2F2F2" w:themeFill="background1" w:themeFillShade="F2"/>
          </w:tcPr>
          <w:p w14:paraId="0F189124"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4,518</w:t>
            </w:r>
          </w:p>
        </w:tc>
        <w:tc>
          <w:tcPr>
            <w:tcW w:w="283" w:type="dxa"/>
            <w:tcBorders>
              <w:top w:val="nil"/>
              <w:bottom w:val="nil"/>
            </w:tcBorders>
            <w:shd w:val="clear" w:color="auto" w:fill="F2F2F2" w:themeFill="background1" w:themeFillShade="F2"/>
          </w:tcPr>
          <w:p w14:paraId="3C84C9C0"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p>
        </w:tc>
        <w:tc>
          <w:tcPr>
            <w:tcW w:w="2268" w:type="dxa"/>
            <w:tcBorders>
              <w:top w:val="nil"/>
              <w:bottom w:val="nil"/>
            </w:tcBorders>
            <w:shd w:val="clear" w:color="auto" w:fill="F2F2F2" w:themeFill="background1" w:themeFillShade="F2"/>
          </w:tcPr>
          <w:p w14:paraId="4D3CA304"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3,546</w:t>
            </w:r>
          </w:p>
        </w:tc>
        <w:tc>
          <w:tcPr>
            <w:tcW w:w="2410" w:type="dxa"/>
            <w:tcBorders>
              <w:top w:val="nil"/>
              <w:bottom w:val="nil"/>
            </w:tcBorders>
            <w:shd w:val="clear" w:color="auto" w:fill="F2F2F2" w:themeFill="background1" w:themeFillShade="F2"/>
            <w:noWrap/>
            <w:vAlign w:val="bottom"/>
            <w:hideMark/>
          </w:tcPr>
          <w:p w14:paraId="2A46A93F"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365</w:t>
            </w:r>
          </w:p>
        </w:tc>
        <w:tc>
          <w:tcPr>
            <w:tcW w:w="2410" w:type="dxa"/>
            <w:tcBorders>
              <w:top w:val="nil"/>
              <w:bottom w:val="nil"/>
              <w:right w:val="nil"/>
            </w:tcBorders>
            <w:shd w:val="clear" w:color="auto" w:fill="F2F2F2" w:themeFill="background1" w:themeFillShade="F2"/>
            <w:noWrap/>
            <w:vAlign w:val="bottom"/>
            <w:hideMark/>
          </w:tcPr>
          <w:p w14:paraId="73D792BA"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4</w:t>
            </w:r>
          </w:p>
        </w:tc>
      </w:tr>
      <w:tr w:rsidR="00451E81" w:rsidRPr="00B173F0" w14:paraId="094494CD" w14:textId="77777777" w:rsidTr="0036158F">
        <w:trPr>
          <w:trHeight w:val="233"/>
        </w:trPr>
        <w:tc>
          <w:tcPr>
            <w:tcW w:w="4962" w:type="dxa"/>
            <w:shd w:val="clear" w:color="auto" w:fill="F2F2F2" w:themeFill="background1" w:themeFillShade="F2"/>
            <w:noWrap/>
            <w:vAlign w:val="bottom"/>
            <w:hideMark/>
          </w:tcPr>
          <w:p w14:paraId="103DC44E" w14:textId="00099A2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sidRPr="00B173F0">
              <w:rPr>
                <w:rFonts w:asciiTheme="minorHAnsi" w:eastAsia="Calibri" w:hAnsiTheme="minorHAnsi"/>
                <w:sz w:val="20"/>
                <w:szCs w:val="20"/>
                <w:bdr w:val="none" w:sz="0" w:space="0" w:color="auto"/>
                <w:lang w:val="en-GB" w:eastAsia="en-GB"/>
              </w:rPr>
              <w:t xml:space="preserve">                      Positive biopsy</w:t>
            </w:r>
            <w:r w:rsidR="0036158F">
              <w:rPr>
                <w:rFonts w:asciiTheme="minorHAnsi" w:eastAsia="Calibri" w:hAnsiTheme="minorHAnsi"/>
                <w:sz w:val="20"/>
                <w:szCs w:val="20"/>
                <w:bdr w:val="none" w:sz="0" w:space="0" w:color="auto"/>
                <w:lang w:val="en-GB" w:eastAsia="en-GB"/>
              </w:rPr>
              <w:t xml:space="preserve"> result</w:t>
            </w:r>
          </w:p>
        </w:tc>
        <w:tc>
          <w:tcPr>
            <w:tcW w:w="2126" w:type="dxa"/>
            <w:shd w:val="clear" w:color="auto" w:fill="F2F2F2" w:themeFill="background1" w:themeFillShade="F2"/>
          </w:tcPr>
          <w:p w14:paraId="2CA09BA2"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2,896</w:t>
            </w:r>
          </w:p>
        </w:tc>
        <w:tc>
          <w:tcPr>
            <w:tcW w:w="283" w:type="dxa"/>
            <w:shd w:val="clear" w:color="auto" w:fill="F2F2F2" w:themeFill="background1" w:themeFillShade="F2"/>
          </w:tcPr>
          <w:p w14:paraId="287F71A4"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p>
        </w:tc>
        <w:tc>
          <w:tcPr>
            <w:tcW w:w="2268" w:type="dxa"/>
            <w:shd w:val="clear" w:color="auto" w:fill="F2F2F2" w:themeFill="background1" w:themeFillShade="F2"/>
          </w:tcPr>
          <w:p w14:paraId="3C37679C"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2,304</w:t>
            </w:r>
          </w:p>
        </w:tc>
        <w:tc>
          <w:tcPr>
            <w:tcW w:w="2410" w:type="dxa"/>
            <w:shd w:val="clear" w:color="auto" w:fill="F2F2F2" w:themeFill="background1" w:themeFillShade="F2"/>
            <w:noWrap/>
            <w:vAlign w:val="bottom"/>
            <w:hideMark/>
          </w:tcPr>
          <w:p w14:paraId="348EAD01" w14:textId="4837C99E" w:rsidR="00451E81" w:rsidRPr="00B173F0" w:rsidRDefault="00451E81" w:rsidP="00FA0826">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2,249</w:t>
            </w:r>
            <w:r w:rsidR="00FA0826" w:rsidRPr="00FA0826">
              <w:rPr>
                <w:rFonts w:asciiTheme="minorHAnsi" w:eastAsia="Calibri" w:hAnsiTheme="minorHAnsi"/>
                <w:sz w:val="20"/>
                <w:szCs w:val="20"/>
                <w:bdr w:val="none" w:sz="0" w:space="0" w:color="auto"/>
                <w:vertAlign w:val="superscript"/>
                <w:lang w:val="en-GB" w:eastAsia="en-GB"/>
              </w:rPr>
              <w:t>c</w:t>
            </w:r>
          </w:p>
        </w:tc>
        <w:tc>
          <w:tcPr>
            <w:tcW w:w="2410" w:type="dxa"/>
            <w:shd w:val="clear" w:color="auto" w:fill="F2F2F2" w:themeFill="background1" w:themeFillShade="F2"/>
            <w:noWrap/>
            <w:vAlign w:val="bottom"/>
            <w:hideMark/>
          </w:tcPr>
          <w:p w14:paraId="608FD754"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40</w:t>
            </w:r>
          </w:p>
        </w:tc>
      </w:tr>
      <w:tr w:rsidR="00451E81" w:rsidRPr="00B173F0" w14:paraId="75C7CD2E" w14:textId="77777777" w:rsidTr="0036158F">
        <w:trPr>
          <w:trHeight w:val="233"/>
        </w:trPr>
        <w:tc>
          <w:tcPr>
            <w:tcW w:w="4962" w:type="dxa"/>
            <w:tcBorders>
              <w:top w:val="nil"/>
              <w:left w:val="nil"/>
              <w:bottom w:val="nil"/>
            </w:tcBorders>
            <w:shd w:val="clear" w:color="auto" w:fill="auto"/>
            <w:noWrap/>
            <w:vAlign w:val="bottom"/>
            <w:hideMark/>
          </w:tcPr>
          <w:p w14:paraId="270D2370"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sidRPr="00B173F0">
              <w:rPr>
                <w:rFonts w:asciiTheme="minorHAnsi" w:eastAsia="Calibri" w:hAnsiTheme="minorHAnsi"/>
                <w:sz w:val="20"/>
                <w:szCs w:val="20"/>
                <w:bdr w:val="none" w:sz="0" w:space="0" w:color="auto"/>
                <w:lang w:val="en-GB" w:eastAsia="en-GB"/>
              </w:rPr>
              <w:t xml:space="preserve">                       </w:t>
            </w: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 xml:space="preserve">    Randomised-group</w:t>
            </w:r>
          </w:p>
        </w:tc>
        <w:tc>
          <w:tcPr>
            <w:tcW w:w="2126" w:type="dxa"/>
            <w:tcBorders>
              <w:top w:val="nil"/>
              <w:bottom w:val="nil"/>
            </w:tcBorders>
            <w:shd w:val="clear" w:color="auto" w:fill="auto"/>
          </w:tcPr>
          <w:p w14:paraId="3E15448C"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1,643</w:t>
            </w:r>
          </w:p>
        </w:tc>
        <w:tc>
          <w:tcPr>
            <w:tcW w:w="283" w:type="dxa"/>
            <w:tcBorders>
              <w:top w:val="nil"/>
              <w:bottom w:val="nil"/>
            </w:tcBorders>
          </w:tcPr>
          <w:p w14:paraId="50F385ED"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p>
        </w:tc>
        <w:tc>
          <w:tcPr>
            <w:tcW w:w="2268" w:type="dxa"/>
            <w:tcBorders>
              <w:top w:val="nil"/>
              <w:bottom w:val="nil"/>
            </w:tcBorders>
            <w:shd w:val="clear" w:color="auto" w:fill="auto"/>
          </w:tcPr>
          <w:p w14:paraId="2965B17C"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1,216</w:t>
            </w:r>
          </w:p>
        </w:tc>
        <w:tc>
          <w:tcPr>
            <w:tcW w:w="2410" w:type="dxa"/>
            <w:tcBorders>
              <w:top w:val="nil"/>
              <w:bottom w:val="nil"/>
            </w:tcBorders>
            <w:shd w:val="clear" w:color="auto" w:fill="auto"/>
            <w:noWrap/>
            <w:vAlign w:val="bottom"/>
            <w:hideMark/>
          </w:tcPr>
          <w:p w14:paraId="3D56BA76"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1,184</w:t>
            </w:r>
          </w:p>
        </w:tc>
        <w:tc>
          <w:tcPr>
            <w:tcW w:w="2410" w:type="dxa"/>
            <w:tcBorders>
              <w:top w:val="nil"/>
              <w:bottom w:val="nil"/>
              <w:right w:val="nil"/>
            </w:tcBorders>
            <w:shd w:val="clear" w:color="auto" w:fill="auto"/>
            <w:noWrap/>
            <w:vAlign w:val="bottom"/>
            <w:hideMark/>
          </w:tcPr>
          <w:p w14:paraId="433C2798"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8</w:t>
            </w:r>
          </w:p>
        </w:tc>
      </w:tr>
      <w:tr w:rsidR="00451E81" w:rsidRPr="00B173F0" w14:paraId="4823B021" w14:textId="77777777" w:rsidTr="0036158F">
        <w:trPr>
          <w:trHeight w:val="233"/>
        </w:trPr>
        <w:tc>
          <w:tcPr>
            <w:tcW w:w="4962" w:type="dxa"/>
            <w:tcBorders>
              <w:top w:val="nil"/>
              <w:left w:val="nil"/>
              <w:bottom w:val="nil"/>
            </w:tcBorders>
            <w:shd w:val="clear" w:color="auto" w:fill="auto"/>
            <w:noWrap/>
            <w:vAlign w:val="bottom"/>
            <w:hideMark/>
          </w:tcPr>
          <w:p w14:paraId="0D174B2F" w14:textId="53DE04CF" w:rsidR="00451E81" w:rsidRPr="00B173F0" w:rsidRDefault="00451E81" w:rsidP="00FA0826">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sidRPr="00B173F0">
              <w:rPr>
                <w:rFonts w:asciiTheme="minorHAnsi" w:eastAsia="Calibri" w:hAnsiTheme="minorHAnsi"/>
                <w:sz w:val="20"/>
                <w:szCs w:val="20"/>
                <w:bdr w:val="none" w:sz="0" w:space="0" w:color="auto"/>
                <w:lang w:val="en-GB" w:eastAsia="en-GB"/>
              </w:rPr>
              <w:t xml:space="preserve">                       </w:t>
            </w: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 xml:space="preserve">    Preference-group</w:t>
            </w:r>
            <w:r w:rsidR="00FA0826">
              <w:rPr>
                <w:rFonts w:asciiTheme="minorHAnsi" w:eastAsia="Calibri" w:hAnsiTheme="minorHAnsi"/>
                <w:sz w:val="20"/>
                <w:szCs w:val="20"/>
                <w:bdr w:val="none" w:sz="0" w:space="0" w:color="auto"/>
                <w:vertAlign w:val="superscript"/>
                <w:lang w:val="en-GB" w:eastAsia="en-GB"/>
              </w:rPr>
              <w:t>d</w:t>
            </w:r>
          </w:p>
        </w:tc>
        <w:tc>
          <w:tcPr>
            <w:tcW w:w="2126" w:type="dxa"/>
            <w:tcBorders>
              <w:top w:val="nil"/>
              <w:bottom w:val="nil"/>
            </w:tcBorders>
            <w:shd w:val="clear" w:color="auto" w:fill="auto"/>
          </w:tcPr>
          <w:p w14:paraId="51AC0C16"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997</w:t>
            </w:r>
          </w:p>
        </w:tc>
        <w:tc>
          <w:tcPr>
            <w:tcW w:w="283" w:type="dxa"/>
            <w:tcBorders>
              <w:top w:val="nil"/>
              <w:bottom w:val="nil"/>
            </w:tcBorders>
          </w:tcPr>
          <w:p w14:paraId="505882CE"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p>
        </w:tc>
        <w:tc>
          <w:tcPr>
            <w:tcW w:w="2268" w:type="dxa"/>
            <w:tcBorders>
              <w:top w:val="nil"/>
              <w:bottom w:val="nil"/>
            </w:tcBorders>
            <w:shd w:val="clear" w:color="auto" w:fill="auto"/>
          </w:tcPr>
          <w:p w14:paraId="6E9EF85E"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733</w:t>
            </w:r>
          </w:p>
        </w:tc>
        <w:tc>
          <w:tcPr>
            <w:tcW w:w="2410" w:type="dxa"/>
            <w:tcBorders>
              <w:top w:val="nil"/>
              <w:bottom w:val="nil"/>
            </w:tcBorders>
            <w:shd w:val="clear" w:color="auto" w:fill="auto"/>
            <w:noWrap/>
            <w:vAlign w:val="bottom"/>
            <w:hideMark/>
          </w:tcPr>
          <w:p w14:paraId="63AB1EB0"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721</w:t>
            </w:r>
          </w:p>
        </w:tc>
        <w:tc>
          <w:tcPr>
            <w:tcW w:w="2410" w:type="dxa"/>
            <w:tcBorders>
              <w:top w:val="nil"/>
              <w:bottom w:val="nil"/>
              <w:right w:val="nil"/>
            </w:tcBorders>
            <w:shd w:val="clear" w:color="auto" w:fill="auto"/>
            <w:noWrap/>
            <w:vAlign w:val="bottom"/>
            <w:hideMark/>
          </w:tcPr>
          <w:p w14:paraId="36C53F8C"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9</w:t>
            </w:r>
          </w:p>
        </w:tc>
      </w:tr>
      <w:tr w:rsidR="00451E81" w:rsidRPr="00B173F0" w14:paraId="31DF42DB" w14:textId="77777777" w:rsidTr="0036158F">
        <w:trPr>
          <w:trHeight w:val="233"/>
        </w:trPr>
        <w:tc>
          <w:tcPr>
            <w:tcW w:w="4962" w:type="dxa"/>
            <w:tcBorders>
              <w:top w:val="nil"/>
              <w:left w:val="nil"/>
              <w:bottom w:val="nil"/>
            </w:tcBorders>
            <w:shd w:val="clear" w:color="auto" w:fill="auto"/>
            <w:noWrap/>
            <w:vAlign w:val="bottom"/>
            <w:hideMark/>
          </w:tcPr>
          <w:p w14:paraId="1C28CCC3"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ind w:left="1313" w:hanging="1276"/>
              <w:rPr>
                <w:rFonts w:asciiTheme="minorHAnsi" w:eastAsia="Calibri" w:hAnsiTheme="minorHAnsi"/>
                <w:sz w:val="20"/>
                <w:szCs w:val="20"/>
                <w:bdr w:val="none" w:sz="0" w:space="0" w:color="auto"/>
                <w:lang w:val="en-GB" w:eastAsia="en-GB"/>
              </w:rPr>
            </w:pPr>
            <w:r w:rsidRPr="00B173F0">
              <w:rPr>
                <w:rFonts w:asciiTheme="minorHAnsi" w:eastAsia="Calibri" w:hAnsiTheme="minorHAnsi"/>
                <w:sz w:val="20"/>
                <w:szCs w:val="20"/>
                <w:bdr w:val="none" w:sz="0" w:space="0" w:color="auto"/>
                <w:lang w:val="en-GB" w:eastAsia="en-GB"/>
              </w:rPr>
              <w:t xml:space="preserve">                       </w:t>
            </w: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 xml:space="preserve">    Advanced</w:t>
            </w:r>
            <w:r>
              <w:rPr>
                <w:rFonts w:asciiTheme="minorHAnsi" w:eastAsia="Calibri" w:hAnsiTheme="minorHAnsi"/>
                <w:sz w:val="20"/>
                <w:szCs w:val="20"/>
                <w:bdr w:val="none" w:sz="0" w:space="0" w:color="auto"/>
                <w:lang w:val="en-GB" w:eastAsia="en-GB"/>
              </w:rPr>
              <w:t xml:space="preserve"> cancer</w:t>
            </w:r>
          </w:p>
        </w:tc>
        <w:tc>
          <w:tcPr>
            <w:tcW w:w="2126" w:type="dxa"/>
            <w:tcBorders>
              <w:top w:val="nil"/>
              <w:bottom w:val="nil"/>
            </w:tcBorders>
            <w:shd w:val="clear" w:color="auto" w:fill="auto"/>
          </w:tcPr>
          <w:p w14:paraId="64442875"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267</w:t>
            </w:r>
          </w:p>
        </w:tc>
        <w:tc>
          <w:tcPr>
            <w:tcW w:w="283" w:type="dxa"/>
            <w:tcBorders>
              <w:top w:val="nil"/>
              <w:bottom w:val="nil"/>
            </w:tcBorders>
          </w:tcPr>
          <w:p w14:paraId="25D1059E"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p>
        </w:tc>
        <w:tc>
          <w:tcPr>
            <w:tcW w:w="2268" w:type="dxa"/>
            <w:tcBorders>
              <w:top w:val="nil"/>
              <w:bottom w:val="nil"/>
            </w:tcBorders>
            <w:shd w:val="clear" w:color="auto" w:fill="auto"/>
          </w:tcPr>
          <w:p w14:paraId="5ED15490"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164</w:t>
            </w:r>
          </w:p>
        </w:tc>
        <w:tc>
          <w:tcPr>
            <w:tcW w:w="2410" w:type="dxa"/>
            <w:tcBorders>
              <w:top w:val="nil"/>
              <w:bottom w:val="nil"/>
            </w:tcBorders>
            <w:shd w:val="clear" w:color="auto" w:fill="auto"/>
            <w:noWrap/>
            <w:vAlign w:val="bottom"/>
            <w:hideMark/>
          </w:tcPr>
          <w:p w14:paraId="1FA6142C"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164</w:t>
            </w:r>
          </w:p>
        </w:tc>
        <w:tc>
          <w:tcPr>
            <w:tcW w:w="2410" w:type="dxa"/>
            <w:tcBorders>
              <w:top w:val="nil"/>
              <w:bottom w:val="nil"/>
              <w:right w:val="nil"/>
            </w:tcBorders>
            <w:shd w:val="clear" w:color="auto" w:fill="auto"/>
            <w:noWrap/>
            <w:vAlign w:val="bottom"/>
            <w:hideMark/>
          </w:tcPr>
          <w:p w14:paraId="41609920"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18</w:t>
            </w:r>
          </w:p>
        </w:tc>
      </w:tr>
      <w:tr w:rsidR="00451E81" w:rsidRPr="00B173F0" w14:paraId="75A6598D" w14:textId="77777777" w:rsidTr="0036158F">
        <w:trPr>
          <w:trHeight w:val="233"/>
        </w:trPr>
        <w:tc>
          <w:tcPr>
            <w:tcW w:w="4962" w:type="dxa"/>
            <w:tcBorders>
              <w:top w:val="nil"/>
              <w:left w:val="nil"/>
            </w:tcBorders>
            <w:shd w:val="clear" w:color="auto" w:fill="auto"/>
            <w:noWrap/>
            <w:vAlign w:val="bottom"/>
            <w:hideMark/>
          </w:tcPr>
          <w:p w14:paraId="5D14AA6B"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ind w:left="1313"/>
              <w:rPr>
                <w:rFonts w:asciiTheme="minorHAnsi" w:eastAsia="Calibri" w:hAnsiTheme="minorHAnsi"/>
                <w:sz w:val="20"/>
                <w:szCs w:val="20"/>
                <w:bdr w:val="none" w:sz="0" w:space="0" w:color="auto"/>
                <w:lang w:val="en-GB" w:eastAsia="en-GB"/>
              </w:rPr>
            </w:pPr>
            <w:r w:rsidRPr="00B173F0">
              <w:rPr>
                <w:rFonts w:asciiTheme="minorHAnsi" w:eastAsia="Calibri" w:hAnsiTheme="minorHAnsi"/>
                <w:sz w:val="20"/>
                <w:szCs w:val="20"/>
                <w:bdr w:val="none" w:sz="0" w:space="0" w:color="auto"/>
                <w:lang w:val="en-GB" w:eastAsia="en-GB"/>
              </w:rPr>
              <w:t>Excluded</w:t>
            </w: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localised cancer</w:t>
            </w:r>
          </w:p>
        </w:tc>
        <w:tc>
          <w:tcPr>
            <w:tcW w:w="2126" w:type="dxa"/>
            <w:tcBorders>
              <w:top w:val="nil"/>
            </w:tcBorders>
            <w:shd w:val="clear" w:color="auto" w:fill="auto"/>
          </w:tcPr>
          <w:p w14:paraId="7CDAA30F"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290</w:t>
            </w:r>
          </w:p>
        </w:tc>
        <w:tc>
          <w:tcPr>
            <w:tcW w:w="283" w:type="dxa"/>
            <w:tcBorders>
              <w:top w:val="nil"/>
            </w:tcBorders>
          </w:tcPr>
          <w:p w14:paraId="6AAE6EA2"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p>
        </w:tc>
        <w:tc>
          <w:tcPr>
            <w:tcW w:w="2268" w:type="dxa"/>
            <w:tcBorders>
              <w:top w:val="nil"/>
            </w:tcBorders>
            <w:shd w:val="clear" w:color="auto" w:fill="auto"/>
          </w:tcPr>
          <w:p w14:paraId="40D7242E"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190</w:t>
            </w:r>
          </w:p>
        </w:tc>
        <w:tc>
          <w:tcPr>
            <w:tcW w:w="2410" w:type="dxa"/>
            <w:tcBorders>
              <w:top w:val="nil"/>
            </w:tcBorders>
            <w:shd w:val="clear" w:color="auto" w:fill="auto"/>
            <w:noWrap/>
            <w:hideMark/>
          </w:tcPr>
          <w:p w14:paraId="1893BEB2"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179</w:t>
            </w:r>
          </w:p>
        </w:tc>
        <w:tc>
          <w:tcPr>
            <w:tcW w:w="2410" w:type="dxa"/>
            <w:tcBorders>
              <w:top w:val="nil"/>
              <w:right w:val="nil"/>
            </w:tcBorders>
            <w:shd w:val="clear" w:color="auto" w:fill="auto"/>
            <w:noWrap/>
            <w:hideMark/>
          </w:tcPr>
          <w:p w14:paraId="77077F2A"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5</w:t>
            </w:r>
          </w:p>
        </w:tc>
      </w:tr>
      <w:tr w:rsidR="00451E81" w:rsidRPr="00B173F0" w14:paraId="77FE7471" w14:textId="77777777" w:rsidTr="0036158F">
        <w:trPr>
          <w:trHeight w:val="233"/>
        </w:trPr>
        <w:tc>
          <w:tcPr>
            <w:tcW w:w="4962" w:type="dxa"/>
            <w:tcBorders>
              <w:top w:val="nil"/>
              <w:left w:val="nil"/>
              <w:bottom w:val="single" w:sz="4" w:space="0" w:color="000000" w:themeColor="text1"/>
            </w:tcBorders>
            <w:shd w:val="clear" w:color="auto" w:fill="auto"/>
            <w:noWrap/>
            <w:vAlign w:val="bottom"/>
            <w:hideMark/>
          </w:tcPr>
          <w:p w14:paraId="09C67AA0" w14:textId="3BF2F195" w:rsidR="00451E81" w:rsidRPr="00B173F0" w:rsidRDefault="00451E81" w:rsidP="00FA0826">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ind w:left="1313"/>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Two-arm r</w:t>
            </w:r>
            <w:r w:rsidRPr="00B173F0">
              <w:rPr>
                <w:rFonts w:asciiTheme="minorHAnsi" w:eastAsia="Calibri" w:hAnsiTheme="minorHAnsi"/>
                <w:sz w:val="20"/>
                <w:szCs w:val="20"/>
                <w:bdr w:val="none" w:sz="0" w:space="0" w:color="auto"/>
                <w:lang w:val="en-GB" w:eastAsia="en-GB"/>
              </w:rPr>
              <w:t>andomi</w:t>
            </w:r>
            <w:r>
              <w:rPr>
                <w:rFonts w:asciiTheme="minorHAnsi" w:eastAsia="Calibri" w:hAnsiTheme="minorHAnsi"/>
                <w:sz w:val="20"/>
                <w:szCs w:val="20"/>
                <w:bdr w:val="none" w:sz="0" w:space="0" w:color="auto"/>
                <w:lang w:val="en-GB" w:eastAsia="en-GB"/>
              </w:rPr>
              <w:t>zation</w:t>
            </w:r>
            <w:r w:rsidR="00FA0826">
              <w:rPr>
                <w:rFonts w:asciiTheme="minorHAnsi" w:eastAsia="Calibri" w:hAnsiTheme="minorHAnsi"/>
                <w:sz w:val="20"/>
                <w:szCs w:val="20"/>
                <w:bdr w:val="none" w:sz="0" w:space="0" w:color="auto"/>
                <w:vertAlign w:val="superscript"/>
                <w:lang w:val="en-GB" w:eastAsia="en-GB"/>
              </w:rPr>
              <w:t>e</w:t>
            </w:r>
          </w:p>
        </w:tc>
        <w:tc>
          <w:tcPr>
            <w:tcW w:w="2126" w:type="dxa"/>
            <w:tcBorders>
              <w:top w:val="nil"/>
              <w:bottom w:val="single" w:sz="4" w:space="0" w:color="000000" w:themeColor="text1"/>
            </w:tcBorders>
            <w:shd w:val="clear" w:color="auto" w:fill="auto"/>
          </w:tcPr>
          <w:p w14:paraId="1E5AFE1B"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24</w:t>
            </w:r>
          </w:p>
        </w:tc>
        <w:tc>
          <w:tcPr>
            <w:tcW w:w="283" w:type="dxa"/>
            <w:tcBorders>
              <w:top w:val="nil"/>
              <w:bottom w:val="single" w:sz="4" w:space="0" w:color="000000" w:themeColor="text1"/>
            </w:tcBorders>
          </w:tcPr>
          <w:p w14:paraId="23D30B35"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p>
        </w:tc>
        <w:tc>
          <w:tcPr>
            <w:tcW w:w="2268" w:type="dxa"/>
            <w:tcBorders>
              <w:top w:val="nil"/>
              <w:bottom w:val="single" w:sz="4" w:space="0" w:color="000000" w:themeColor="text1"/>
            </w:tcBorders>
            <w:shd w:val="clear" w:color="auto" w:fill="auto"/>
          </w:tcPr>
          <w:p w14:paraId="7261A8F9"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1</w:t>
            </w:r>
          </w:p>
        </w:tc>
        <w:tc>
          <w:tcPr>
            <w:tcW w:w="2410" w:type="dxa"/>
            <w:tcBorders>
              <w:top w:val="nil"/>
              <w:bottom w:val="single" w:sz="4" w:space="0" w:color="000000" w:themeColor="text1"/>
            </w:tcBorders>
            <w:shd w:val="clear" w:color="auto" w:fill="auto"/>
            <w:noWrap/>
            <w:hideMark/>
          </w:tcPr>
          <w:p w14:paraId="279C458E"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1</w:t>
            </w:r>
          </w:p>
        </w:tc>
        <w:tc>
          <w:tcPr>
            <w:tcW w:w="2410" w:type="dxa"/>
            <w:tcBorders>
              <w:top w:val="nil"/>
              <w:bottom w:val="single" w:sz="4" w:space="0" w:color="000000" w:themeColor="text1"/>
              <w:right w:val="nil"/>
            </w:tcBorders>
            <w:shd w:val="clear" w:color="auto" w:fill="auto"/>
            <w:noWrap/>
            <w:hideMark/>
          </w:tcPr>
          <w:p w14:paraId="31251E0C" w14:textId="77777777" w:rsidR="00451E81" w:rsidRPr="00B173F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rPr>
                <w:rFonts w:asciiTheme="minorHAnsi" w:eastAsia="Calibri" w:hAnsiTheme="minorHAnsi"/>
                <w:sz w:val="20"/>
                <w:szCs w:val="20"/>
                <w:bdr w:val="none" w:sz="0" w:space="0" w:color="auto"/>
                <w:lang w:val="en-GB" w:eastAsia="en-GB"/>
              </w:rPr>
            </w:pPr>
            <w:r>
              <w:rPr>
                <w:rFonts w:asciiTheme="minorHAnsi" w:eastAsia="Calibri" w:hAnsiTheme="minorHAnsi"/>
                <w:sz w:val="20"/>
                <w:szCs w:val="20"/>
                <w:bdr w:val="none" w:sz="0" w:space="0" w:color="auto"/>
                <w:lang w:val="en-GB" w:eastAsia="en-GB"/>
              </w:rPr>
              <w:t xml:space="preserve">                                </w:t>
            </w:r>
            <w:r w:rsidRPr="00B173F0">
              <w:rPr>
                <w:rFonts w:asciiTheme="minorHAnsi" w:eastAsia="Calibri" w:hAnsiTheme="minorHAnsi"/>
                <w:sz w:val="20"/>
                <w:szCs w:val="20"/>
                <w:bdr w:val="none" w:sz="0" w:space="0" w:color="auto"/>
                <w:lang w:val="en-GB" w:eastAsia="en-GB"/>
              </w:rPr>
              <w:t>0</w:t>
            </w:r>
          </w:p>
        </w:tc>
      </w:tr>
    </w:tbl>
    <w:p w14:paraId="18BA91C5" w14:textId="7EA6F0B5" w:rsidR="00C80B66" w:rsidRDefault="007F7A7F" w:rsidP="00EE1E60">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rPr>
          <w:rFonts w:ascii="Calibri" w:eastAsia="Calibri" w:hAnsi="Calibri"/>
          <w:sz w:val="18"/>
          <w:szCs w:val="22"/>
          <w:bdr w:val="none" w:sz="0" w:space="0" w:color="auto"/>
          <w:lang w:val="en-GB" w:eastAsia="en-GB"/>
        </w:rPr>
      </w:pPr>
      <w:r>
        <w:rPr>
          <w:rFonts w:ascii="Calibri" w:eastAsia="Calibri" w:hAnsi="Calibri"/>
          <w:sz w:val="18"/>
          <w:szCs w:val="22"/>
          <w:lang w:val="en-GB" w:eastAsia="en-GB"/>
        </w:rPr>
        <w:t xml:space="preserve">The flow of participants in the intervention arm is detailed: </w:t>
      </w:r>
      <w:r w:rsidR="00C80B66">
        <w:rPr>
          <w:rFonts w:ascii="Calibri" w:eastAsia="Calibri" w:hAnsi="Calibri"/>
          <w:sz w:val="18"/>
          <w:szCs w:val="22"/>
          <w:lang w:val="en-GB" w:eastAsia="en-GB"/>
        </w:rPr>
        <w:t>c</w:t>
      </w:r>
      <w:r>
        <w:rPr>
          <w:rFonts w:ascii="Calibri" w:eastAsia="Calibri" w:hAnsi="Calibri"/>
          <w:sz w:val="18"/>
          <w:szCs w:val="22"/>
          <w:lang w:val="en-GB" w:eastAsia="en-GB"/>
        </w:rPr>
        <w:t xml:space="preserve">olumn 2 </w:t>
      </w:r>
      <w:r w:rsidR="00C80B66">
        <w:rPr>
          <w:rFonts w:ascii="Calibri" w:eastAsia="Calibri" w:hAnsi="Calibri"/>
          <w:sz w:val="18"/>
          <w:szCs w:val="22"/>
          <w:lang w:val="en-GB" w:eastAsia="en-GB"/>
        </w:rPr>
        <w:t>(</w:t>
      </w:r>
      <w:r>
        <w:rPr>
          <w:rFonts w:ascii="Calibri" w:eastAsia="Calibri" w:hAnsi="Calibri"/>
          <w:sz w:val="18"/>
          <w:szCs w:val="22"/>
          <w:lang w:val="en-GB" w:eastAsia="en-GB"/>
        </w:rPr>
        <w:t>ProtecT</w:t>
      </w:r>
      <w:r w:rsidR="00C80B66">
        <w:rPr>
          <w:rFonts w:ascii="Calibri" w:eastAsia="Calibri" w:hAnsi="Calibri"/>
          <w:sz w:val="18"/>
          <w:szCs w:val="22"/>
          <w:lang w:val="en-GB" w:eastAsia="en-GB"/>
        </w:rPr>
        <w:t>)</w:t>
      </w:r>
      <w:r>
        <w:rPr>
          <w:rFonts w:ascii="Calibri" w:eastAsia="Calibri" w:hAnsi="Calibri"/>
          <w:sz w:val="18"/>
          <w:szCs w:val="22"/>
          <w:lang w:val="en-GB" w:eastAsia="en-GB"/>
        </w:rPr>
        <w:t xml:space="preserve"> shows th</w:t>
      </w:r>
      <w:r w:rsidR="00C80B66">
        <w:rPr>
          <w:rFonts w:ascii="Calibri" w:eastAsia="Calibri" w:hAnsi="Calibri"/>
          <w:sz w:val="18"/>
          <w:szCs w:val="22"/>
          <w:lang w:val="en-GB" w:eastAsia="en-GB"/>
        </w:rPr>
        <w:t xml:space="preserve">e Ns </w:t>
      </w:r>
      <w:r>
        <w:rPr>
          <w:rFonts w:ascii="Calibri" w:eastAsia="Calibri" w:hAnsi="Calibri"/>
          <w:sz w:val="18"/>
          <w:szCs w:val="22"/>
          <w:lang w:val="en-GB" w:eastAsia="en-GB"/>
        </w:rPr>
        <w:t xml:space="preserve">reported in the previously published </w:t>
      </w:r>
      <w:r>
        <w:rPr>
          <w:rFonts w:ascii="Calibri" w:eastAsia="Calibri" w:hAnsi="Calibri"/>
          <w:i/>
          <w:sz w:val="18"/>
          <w:szCs w:val="22"/>
          <w:lang w:val="en-GB" w:eastAsia="en-GB"/>
        </w:rPr>
        <w:t>ProtecT</w:t>
      </w:r>
      <w:r>
        <w:rPr>
          <w:rFonts w:ascii="Calibri" w:eastAsia="Calibri" w:hAnsi="Calibri"/>
          <w:sz w:val="18"/>
          <w:szCs w:val="22"/>
          <w:lang w:val="en-GB" w:eastAsia="en-GB"/>
        </w:rPr>
        <w:t xml:space="preserve"> trial</w:t>
      </w:r>
      <w:r w:rsidR="00C80B66">
        <w:rPr>
          <w:rFonts w:ascii="Calibri" w:eastAsia="Calibri" w:hAnsi="Calibri"/>
          <w:sz w:val="18"/>
          <w:szCs w:val="22"/>
          <w:lang w:val="en-GB" w:eastAsia="en-GB"/>
        </w:rPr>
        <w:t>; c</w:t>
      </w:r>
      <w:r>
        <w:rPr>
          <w:rFonts w:ascii="Calibri" w:eastAsia="Calibri" w:hAnsi="Calibri"/>
          <w:sz w:val="18"/>
          <w:szCs w:val="22"/>
          <w:lang w:val="en-GB" w:eastAsia="en-GB"/>
        </w:rPr>
        <w:t>olumn 3 shows the N for those who are included in the intervention arm in CAP</w:t>
      </w:r>
      <w:r w:rsidR="00C80B66">
        <w:rPr>
          <w:rFonts w:ascii="Calibri" w:eastAsia="Calibri" w:hAnsi="Calibri"/>
          <w:sz w:val="18"/>
          <w:szCs w:val="22"/>
          <w:lang w:val="en-GB" w:eastAsia="en-GB"/>
        </w:rPr>
        <w:t>; c</w:t>
      </w:r>
      <w:r>
        <w:rPr>
          <w:rFonts w:ascii="Calibri" w:eastAsia="Calibri" w:hAnsi="Calibri"/>
          <w:sz w:val="18"/>
          <w:szCs w:val="22"/>
          <w:lang w:val="en-GB" w:eastAsia="en-GB"/>
        </w:rPr>
        <w:t>olumn</w:t>
      </w:r>
      <w:r w:rsidR="00C80B66">
        <w:rPr>
          <w:rFonts w:ascii="Calibri" w:eastAsia="Calibri" w:hAnsi="Calibri"/>
          <w:sz w:val="18"/>
          <w:szCs w:val="22"/>
          <w:lang w:val="en-GB" w:eastAsia="en-GB"/>
        </w:rPr>
        <w:t>s</w:t>
      </w:r>
      <w:r>
        <w:rPr>
          <w:rFonts w:ascii="Calibri" w:eastAsia="Calibri" w:hAnsi="Calibri"/>
          <w:sz w:val="18"/>
          <w:szCs w:val="22"/>
          <w:lang w:val="en-GB" w:eastAsia="en-GB"/>
        </w:rPr>
        <w:t xml:space="preserve"> 4 and 5 show the prostate cancer diagnoses and prostate cancer deaths in </w:t>
      </w:r>
      <w:r w:rsidR="00C80B66">
        <w:rPr>
          <w:rFonts w:ascii="Calibri" w:eastAsia="Calibri" w:hAnsi="Calibri"/>
          <w:sz w:val="18"/>
          <w:szCs w:val="22"/>
          <w:lang w:val="en-GB" w:eastAsia="en-GB"/>
        </w:rPr>
        <w:t>men as they flow through the stages of the trial</w:t>
      </w:r>
      <w:r>
        <w:rPr>
          <w:rFonts w:ascii="Calibri" w:eastAsia="Calibri" w:hAnsi="Calibri"/>
          <w:sz w:val="18"/>
          <w:szCs w:val="22"/>
          <w:lang w:val="en-GB" w:eastAsia="en-GB"/>
        </w:rPr>
        <w:t>.</w:t>
      </w:r>
      <w:r w:rsidR="00C80B66">
        <w:rPr>
          <w:rFonts w:ascii="Calibri" w:eastAsia="Calibri" w:hAnsi="Calibri"/>
          <w:sz w:val="18"/>
          <w:szCs w:val="22"/>
          <w:lang w:val="en-GB" w:eastAsia="en-GB"/>
        </w:rPr>
        <w:t xml:space="preserve">  </w:t>
      </w:r>
      <w:r w:rsidR="006E67FC">
        <w:rPr>
          <w:rFonts w:ascii="Calibri" w:eastAsia="Calibri" w:hAnsi="Calibri"/>
          <w:sz w:val="18"/>
          <w:szCs w:val="22"/>
          <w:bdr w:val="none" w:sz="0" w:space="0" w:color="auto"/>
          <w:lang w:val="en-GB" w:eastAsia="en-GB"/>
        </w:rPr>
        <w:t>PSA: Prostate specific antigen</w:t>
      </w:r>
      <w:r w:rsidR="00C80B66">
        <w:rPr>
          <w:rFonts w:ascii="Calibri" w:eastAsia="Calibri" w:hAnsi="Calibri"/>
          <w:sz w:val="18"/>
          <w:szCs w:val="22"/>
          <w:bdr w:val="none" w:sz="0" w:space="0" w:color="auto"/>
          <w:lang w:val="en-GB" w:eastAsia="en-GB"/>
        </w:rPr>
        <w:t>.</w:t>
      </w:r>
      <w:r w:rsidR="000C54F8">
        <w:rPr>
          <w:rFonts w:ascii="Calibri" w:eastAsia="Calibri" w:hAnsi="Calibri"/>
          <w:sz w:val="18"/>
          <w:szCs w:val="22"/>
          <w:bdr w:val="none" w:sz="0" w:space="0" w:color="auto"/>
          <w:lang w:val="en-GB" w:eastAsia="en-GB"/>
        </w:rPr>
        <w:t xml:space="preserve"> </w:t>
      </w:r>
    </w:p>
    <w:p w14:paraId="7AC9C1CB" w14:textId="2C342C1A" w:rsidR="00FA0826" w:rsidRDefault="00450273" w:rsidP="00393D66">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rPr>
          <w:rFonts w:ascii="Calibri" w:eastAsia="Calibri" w:hAnsi="Calibri"/>
          <w:sz w:val="18"/>
          <w:szCs w:val="22"/>
          <w:bdr w:val="none" w:sz="0" w:space="0" w:color="auto"/>
          <w:lang w:val="en-GB" w:eastAsia="en-GB"/>
        </w:rPr>
      </w:pPr>
      <w:r w:rsidRPr="00FA0826">
        <w:rPr>
          <w:rFonts w:asciiTheme="minorHAnsi" w:eastAsia="Calibri" w:hAnsiTheme="minorHAnsi"/>
          <w:sz w:val="20"/>
          <w:szCs w:val="20"/>
          <w:bdr w:val="none" w:sz="0" w:space="0" w:color="auto"/>
          <w:vertAlign w:val="superscript"/>
          <w:lang w:val="en-GB" w:eastAsia="en-GB"/>
        </w:rPr>
        <w:t>a</w:t>
      </w:r>
      <w:r w:rsidR="00451E81" w:rsidRPr="00775236">
        <w:rPr>
          <w:rFonts w:ascii="Calibri" w:eastAsia="Calibri" w:hAnsi="Calibri"/>
          <w:sz w:val="18"/>
          <w:szCs w:val="22"/>
          <w:bdr w:val="none" w:sz="0" w:space="0" w:color="auto"/>
          <w:lang w:val="en-GB" w:eastAsia="en-GB"/>
        </w:rPr>
        <w:t xml:space="preserve">Excludes </w:t>
      </w:r>
      <w:r w:rsidR="00451E81">
        <w:rPr>
          <w:rFonts w:ascii="Calibri" w:eastAsia="Calibri" w:hAnsi="Calibri"/>
          <w:sz w:val="18"/>
          <w:szCs w:val="22"/>
          <w:bdr w:val="none" w:sz="0" w:space="0" w:color="auto"/>
          <w:lang w:val="en-GB" w:eastAsia="en-GB"/>
        </w:rPr>
        <w:t xml:space="preserve">the </w:t>
      </w:r>
      <w:r w:rsidR="00451E81" w:rsidRPr="00387DF0">
        <w:rPr>
          <w:rFonts w:ascii="Calibri" w:eastAsia="Calibri" w:hAnsi="Calibri"/>
          <w:i/>
          <w:sz w:val="18"/>
          <w:szCs w:val="22"/>
          <w:bdr w:val="none" w:sz="0" w:space="0" w:color="auto"/>
          <w:lang w:val="en-GB" w:eastAsia="en-GB"/>
        </w:rPr>
        <w:t>ProtecT</w:t>
      </w:r>
      <w:r w:rsidR="00451E81">
        <w:rPr>
          <w:rFonts w:ascii="Calibri" w:eastAsia="Calibri" w:hAnsi="Calibri"/>
          <w:sz w:val="18"/>
          <w:szCs w:val="22"/>
          <w:bdr w:val="none" w:sz="0" w:space="0" w:color="auto"/>
          <w:lang w:val="en-GB" w:eastAsia="en-GB"/>
        </w:rPr>
        <w:t xml:space="preserve"> </w:t>
      </w:r>
      <w:r w:rsidR="00451E81" w:rsidRPr="00775236">
        <w:rPr>
          <w:rFonts w:ascii="Calibri" w:eastAsia="Calibri" w:hAnsi="Calibri"/>
          <w:sz w:val="18"/>
          <w:szCs w:val="22"/>
          <w:bdr w:val="none" w:sz="0" w:space="0" w:color="auto"/>
          <w:lang w:val="en-GB" w:eastAsia="en-GB"/>
        </w:rPr>
        <w:t xml:space="preserve">Edinburgh </w:t>
      </w:r>
      <w:r w:rsidR="00451E81">
        <w:rPr>
          <w:rFonts w:ascii="Calibri" w:eastAsia="Calibri" w:hAnsi="Calibri"/>
          <w:sz w:val="18"/>
          <w:szCs w:val="22"/>
          <w:bdr w:val="none" w:sz="0" w:space="0" w:color="auto"/>
          <w:lang w:val="en-GB" w:eastAsia="en-GB"/>
        </w:rPr>
        <w:t>centre</w:t>
      </w:r>
      <w:r w:rsidR="00451E81" w:rsidRPr="00775236">
        <w:rPr>
          <w:rFonts w:ascii="Calibri" w:eastAsia="Calibri" w:hAnsi="Calibri"/>
          <w:sz w:val="18"/>
          <w:szCs w:val="22"/>
          <w:bdr w:val="none" w:sz="0" w:space="0" w:color="auto"/>
          <w:lang w:val="en-GB" w:eastAsia="en-GB"/>
        </w:rPr>
        <w:t>, feasibility p</w:t>
      </w:r>
      <w:r w:rsidR="00451E81" w:rsidRPr="003E0321">
        <w:rPr>
          <w:rFonts w:ascii="Calibri" w:eastAsia="Calibri" w:hAnsi="Calibri"/>
          <w:sz w:val="18"/>
          <w:szCs w:val="22"/>
          <w:bdr w:val="none" w:sz="0" w:space="0" w:color="auto"/>
          <w:lang w:val="en-GB" w:eastAsia="en-GB"/>
        </w:rPr>
        <w:t>ractices</w:t>
      </w:r>
      <w:r w:rsidR="00451E81" w:rsidRPr="00775236">
        <w:rPr>
          <w:rFonts w:ascii="Calibri" w:eastAsia="Calibri" w:hAnsi="Calibri"/>
          <w:sz w:val="18"/>
          <w:szCs w:val="22"/>
          <w:bdr w:val="none" w:sz="0" w:space="0" w:color="auto"/>
          <w:lang w:val="en-GB" w:eastAsia="en-GB"/>
        </w:rPr>
        <w:t xml:space="preserve"> and </w:t>
      </w:r>
      <w:r w:rsidR="00451E81" w:rsidRPr="003E0321">
        <w:rPr>
          <w:rFonts w:ascii="Calibri" w:eastAsia="Calibri" w:hAnsi="Calibri"/>
          <w:sz w:val="18"/>
          <w:szCs w:val="22"/>
          <w:bdr w:val="none" w:sz="0" w:space="0" w:color="auto"/>
          <w:lang w:val="en-GB" w:eastAsia="en-GB"/>
        </w:rPr>
        <w:t xml:space="preserve">early </w:t>
      </w:r>
      <w:r w:rsidR="00451E81" w:rsidRPr="00387DF0">
        <w:rPr>
          <w:rFonts w:ascii="Calibri" w:eastAsia="Calibri" w:hAnsi="Calibri"/>
          <w:i/>
          <w:sz w:val="18"/>
          <w:szCs w:val="22"/>
          <w:bdr w:val="none" w:sz="0" w:space="0" w:color="auto"/>
          <w:lang w:val="en-GB" w:eastAsia="en-GB"/>
        </w:rPr>
        <w:t>ProtecT</w:t>
      </w:r>
      <w:r w:rsidR="00451E81" w:rsidRPr="003E0321">
        <w:rPr>
          <w:rFonts w:ascii="Calibri" w:eastAsia="Calibri" w:hAnsi="Calibri"/>
          <w:sz w:val="18"/>
          <w:szCs w:val="22"/>
          <w:bdr w:val="none" w:sz="0" w:space="0" w:color="auto"/>
          <w:lang w:val="en-GB" w:eastAsia="en-GB"/>
        </w:rPr>
        <w:t xml:space="preserve"> phase practices not randomised into CAP</w:t>
      </w:r>
      <w:r w:rsidR="00C80B66">
        <w:rPr>
          <w:rFonts w:ascii="Calibri" w:eastAsia="Calibri" w:hAnsi="Calibri"/>
          <w:sz w:val="18"/>
          <w:szCs w:val="22"/>
          <w:bdr w:val="none" w:sz="0" w:space="0" w:color="auto"/>
          <w:lang w:val="en-GB" w:eastAsia="en-GB"/>
        </w:rPr>
        <w:t xml:space="preserve">. </w:t>
      </w:r>
      <w:r w:rsidR="00FA0826">
        <w:rPr>
          <w:rFonts w:ascii="Calibri" w:eastAsia="Calibri" w:hAnsi="Calibri"/>
          <w:sz w:val="18"/>
          <w:szCs w:val="22"/>
          <w:bdr w:val="none" w:sz="0" w:space="0" w:color="auto"/>
          <w:vertAlign w:val="superscript"/>
          <w:lang w:val="en-GB" w:eastAsia="en-GB"/>
        </w:rPr>
        <w:t>b</w:t>
      </w:r>
      <w:r w:rsidR="00FA0826">
        <w:rPr>
          <w:rFonts w:ascii="Calibri" w:eastAsia="Calibri" w:hAnsi="Calibri"/>
          <w:sz w:val="18"/>
          <w:szCs w:val="22"/>
          <w:bdr w:val="none" w:sz="0" w:space="0" w:color="auto"/>
          <w:lang w:val="en-GB" w:eastAsia="en-GB"/>
        </w:rPr>
        <w:t>Definite, probable or intervention related prostate cancer death</w:t>
      </w:r>
    </w:p>
    <w:p w14:paraId="75195FC7" w14:textId="3C8E5DBB" w:rsidR="00FA0826" w:rsidRDefault="00FA0826" w:rsidP="00FD3FC1">
      <w:pPr>
        <w:pBdr>
          <w:top w:val="none" w:sz="0" w:space="0" w:color="auto"/>
          <w:left w:val="none" w:sz="0" w:space="0" w:color="auto"/>
          <w:bottom w:val="none" w:sz="0" w:space="0" w:color="auto"/>
          <w:right w:val="none" w:sz="0" w:space="0" w:color="auto"/>
          <w:between w:val="none" w:sz="0" w:space="0" w:color="auto"/>
          <w:bar w:val="none" w:sz="0" w:color="auto"/>
        </w:pBdr>
        <w:spacing w:line="259" w:lineRule="auto"/>
        <w:rPr>
          <w:rFonts w:ascii="Calibri" w:eastAsia="Calibri" w:hAnsi="Calibri"/>
          <w:sz w:val="18"/>
          <w:szCs w:val="22"/>
          <w:bdr w:val="none" w:sz="0" w:space="0" w:color="auto"/>
          <w:lang w:val="en-GB" w:eastAsia="en-GB"/>
        </w:rPr>
      </w:pPr>
      <w:r w:rsidRPr="00FA0826">
        <w:rPr>
          <w:rFonts w:ascii="Calibri" w:eastAsia="Calibri" w:hAnsi="Calibri"/>
          <w:sz w:val="18"/>
          <w:szCs w:val="22"/>
          <w:bdr w:val="none" w:sz="0" w:space="0" w:color="auto"/>
          <w:vertAlign w:val="superscript"/>
          <w:lang w:val="en-GB" w:eastAsia="en-GB"/>
        </w:rPr>
        <w:t>c</w:t>
      </w:r>
      <w:r w:rsidR="006E67FC" w:rsidRPr="00775236">
        <w:rPr>
          <w:rFonts w:ascii="Calibri" w:eastAsia="Calibri" w:hAnsi="Calibri"/>
          <w:sz w:val="18"/>
          <w:szCs w:val="22"/>
          <w:bdr w:val="none" w:sz="0" w:space="0" w:color="auto"/>
          <w:lang w:val="en-GB" w:eastAsia="en-GB"/>
        </w:rPr>
        <w:t>There were 55 patients that were not flagged by routine data sources as having been diagnosed. Inclusion of these in a sensitivity analysis did not alter any results.</w:t>
      </w:r>
    </w:p>
    <w:p w14:paraId="242B6D66" w14:textId="68E3F556" w:rsidR="00476AFF" w:rsidRDefault="00FA0826" w:rsidP="006E67FC">
      <w:pPr>
        <w:pBdr>
          <w:top w:val="none" w:sz="0" w:space="0" w:color="auto"/>
          <w:left w:val="none" w:sz="0" w:space="0" w:color="auto"/>
          <w:bottom w:val="none" w:sz="0" w:space="0" w:color="auto"/>
          <w:right w:val="none" w:sz="0" w:space="0" w:color="auto"/>
          <w:between w:val="none" w:sz="0" w:space="0" w:color="auto"/>
          <w:bar w:val="none" w:sz="0" w:color="auto"/>
        </w:pBdr>
        <w:spacing w:line="259" w:lineRule="auto"/>
        <w:rPr>
          <w:rFonts w:asciiTheme="minorHAnsi" w:hAnsiTheme="minorHAnsi"/>
          <w:sz w:val="18"/>
        </w:rPr>
      </w:pPr>
      <w:r>
        <w:rPr>
          <w:rFonts w:asciiTheme="minorHAnsi" w:hAnsiTheme="minorHAnsi"/>
          <w:sz w:val="18"/>
          <w:vertAlign w:val="superscript"/>
        </w:rPr>
        <w:t>d</w:t>
      </w:r>
      <w:r w:rsidR="00476AFF" w:rsidRPr="00476AFF">
        <w:rPr>
          <w:rFonts w:asciiTheme="minorHAnsi" w:hAnsiTheme="minorHAnsi"/>
          <w:sz w:val="18"/>
        </w:rPr>
        <w:t>Eligible for randomi</w:t>
      </w:r>
      <w:r w:rsidR="006E67FC">
        <w:rPr>
          <w:rFonts w:asciiTheme="minorHAnsi" w:hAnsiTheme="minorHAnsi"/>
          <w:sz w:val="18"/>
        </w:rPr>
        <w:t>z</w:t>
      </w:r>
      <w:r w:rsidR="00476AFF" w:rsidRPr="00476AFF">
        <w:rPr>
          <w:rFonts w:asciiTheme="minorHAnsi" w:hAnsiTheme="minorHAnsi"/>
          <w:sz w:val="18"/>
        </w:rPr>
        <w:t xml:space="preserve">ation into the ProtecT trial but declined to be randomly assigned and expressed a preference for a particular treatment </w:t>
      </w:r>
    </w:p>
    <w:p w14:paraId="290405AC" w14:textId="3C44C466" w:rsidR="00AE166E" w:rsidRPr="00476AFF" w:rsidRDefault="00FA0826">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Theme="minorHAnsi" w:hAnsiTheme="minorHAnsi"/>
          <w:sz w:val="18"/>
        </w:rPr>
      </w:pPr>
      <w:r>
        <w:rPr>
          <w:rFonts w:asciiTheme="minorHAnsi" w:hAnsiTheme="minorHAnsi"/>
          <w:sz w:val="18"/>
          <w:vertAlign w:val="superscript"/>
        </w:rPr>
        <w:t>e</w:t>
      </w:r>
      <w:r w:rsidR="006E67FC" w:rsidRPr="00476AFF">
        <w:rPr>
          <w:rFonts w:asciiTheme="minorHAnsi" w:hAnsiTheme="minorHAnsi"/>
          <w:sz w:val="18"/>
        </w:rPr>
        <w:t>Eligible for randomi</w:t>
      </w:r>
      <w:r w:rsidR="006E67FC">
        <w:rPr>
          <w:rFonts w:asciiTheme="minorHAnsi" w:hAnsiTheme="minorHAnsi"/>
          <w:sz w:val="18"/>
        </w:rPr>
        <w:t>z</w:t>
      </w:r>
      <w:r w:rsidR="006E67FC" w:rsidRPr="00476AFF">
        <w:rPr>
          <w:rFonts w:asciiTheme="minorHAnsi" w:hAnsiTheme="minorHAnsi"/>
          <w:sz w:val="18"/>
        </w:rPr>
        <w:t xml:space="preserve">ation into the ProtecT trial </w:t>
      </w:r>
      <w:r w:rsidR="006E67FC">
        <w:rPr>
          <w:rFonts w:asciiTheme="minorHAnsi" w:hAnsiTheme="minorHAnsi"/>
          <w:sz w:val="18"/>
        </w:rPr>
        <w:t>but agreed to be randomized to two of the three treatment groups only; radiotherapy and radical prostatectomy</w:t>
      </w:r>
      <w:r w:rsidR="00AE166E" w:rsidRPr="00476AFF">
        <w:rPr>
          <w:rFonts w:asciiTheme="minorHAnsi" w:hAnsiTheme="minorHAnsi"/>
          <w:sz w:val="18"/>
        </w:rPr>
        <w:br w:type="page"/>
      </w:r>
    </w:p>
    <w:p w14:paraId="1FD8330D" w14:textId="77777777" w:rsidR="00AE166E" w:rsidRDefault="00AE166E" w:rsidP="00AE166E">
      <w:pPr>
        <w:pStyle w:val="Body"/>
        <w:spacing w:line="256" w:lineRule="auto"/>
        <w:rPr>
          <w:b/>
          <w:bCs/>
        </w:rPr>
      </w:pPr>
      <w:r>
        <w:rPr>
          <w:b/>
          <w:bCs/>
        </w:rPr>
        <w:lastRenderedPageBreak/>
        <w:t>Supplementary Table S2: Sensitivity analysis based on comparing alternative definitions of prostate cancer mortality in intervention vs. control groups</w:t>
      </w:r>
      <w:r>
        <w:rPr>
          <w:b/>
        </w:rPr>
        <w:t xml:space="preserve"> at 10-year median follow-up</w:t>
      </w:r>
      <w:r>
        <w:rPr>
          <w:b/>
          <w:bCs/>
        </w:rPr>
        <w:t xml:space="preserve">   </w:t>
      </w:r>
    </w:p>
    <w:p w14:paraId="442B307F" w14:textId="77777777" w:rsidR="00AE166E" w:rsidRDefault="00AE166E" w:rsidP="00AE166E">
      <w:pPr>
        <w:pStyle w:val="Body"/>
        <w:spacing w:line="256" w:lineRule="auto"/>
        <w:rPr>
          <w:b/>
          <w:bCs/>
        </w:rPr>
      </w:pPr>
    </w:p>
    <w:tbl>
      <w:tblPr>
        <w:tblW w:w="14493"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444"/>
        <w:gridCol w:w="1134"/>
        <w:gridCol w:w="1559"/>
        <w:gridCol w:w="1134"/>
        <w:gridCol w:w="1701"/>
        <w:gridCol w:w="284"/>
        <w:gridCol w:w="1559"/>
        <w:gridCol w:w="283"/>
        <w:gridCol w:w="1276"/>
        <w:gridCol w:w="992"/>
        <w:gridCol w:w="1276"/>
        <w:gridCol w:w="851"/>
      </w:tblGrid>
      <w:tr w:rsidR="00C11843" w:rsidRPr="00A83510" w14:paraId="57858593" w14:textId="77777777" w:rsidTr="009D605A">
        <w:trPr>
          <w:trHeight w:val="552"/>
        </w:trPr>
        <w:tc>
          <w:tcPr>
            <w:tcW w:w="2444" w:type="dxa"/>
            <w:tcBorders>
              <w:top w:val="single" w:sz="4" w:space="0" w:color="000000"/>
              <w:left w:val="nil"/>
              <w:bottom w:val="nil"/>
              <w:right w:val="nil"/>
            </w:tcBorders>
            <w:tcMar>
              <w:top w:w="80" w:type="dxa"/>
              <w:left w:w="80" w:type="dxa"/>
              <w:bottom w:w="80" w:type="dxa"/>
              <w:right w:w="80" w:type="dxa"/>
            </w:tcMar>
          </w:tcPr>
          <w:p w14:paraId="47F04982" w14:textId="77777777" w:rsidR="00AE166E" w:rsidRPr="00A83510" w:rsidRDefault="00AE166E" w:rsidP="00696F2D">
            <w:pPr>
              <w:rPr>
                <w:rFonts w:asciiTheme="minorHAnsi" w:hAnsiTheme="minorHAnsi"/>
                <w:sz w:val="22"/>
                <w:szCs w:val="22"/>
              </w:rPr>
            </w:pPr>
          </w:p>
        </w:tc>
        <w:tc>
          <w:tcPr>
            <w:tcW w:w="2693" w:type="dxa"/>
            <w:gridSpan w:val="2"/>
            <w:tcBorders>
              <w:top w:val="single" w:sz="4" w:space="0" w:color="000000"/>
              <w:left w:val="nil"/>
              <w:bottom w:val="single" w:sz="4" w:space="0" w:color="000000"/>
              <w:right w:val="nil"/>
            </w:tcBorders>
            <w:tcMar>
              <w:top w:w="80" w:type="dxa"/>
              <w:left w:w="80" w:type="dxa"/>
              <w:bottom w:w="80" w:type="dxa"/>
              <w:right w:w="80" w:type="dxa"/>
            </w:tcMar>
            <w:vAlign w:val="center"/>
            <w:hideMark/>
          </w:tcPr>
          <w:p w14:paraId="6840E41B" w14:textId="77777777" w:rsidR="00AE166E" w:rsidRPr="00DC0EC3" w:rsidRDefault="00AE166E" w:rsidP="00696F2D">
            <w:pPr>
              <w:pStyle w:val="Body"/>
              <w:jc w:val="center"/>
              <w:rPr>
                <w:rFonts w:asciiTheme="minorHAnsi" w:hAnsiTheme="minorHAnsi"/>
              </w:rPr>
            </w:pPr>
            <w:r w:rsidRPr="00DC0EC3">
              <w:rPr>
                <w:rFonts w:asciiTheme="minorHAnsi" w:hAnsiTheme="minorHAnsi"/>
              </w:rPr>
              <w:t>Intervention group</w:t>
            </w:r>
          </w:p>
          <w:p w14:paraId="18E8CDDF" w14:textId="77777777" w:rsidR="00AE166E" w:rsidRDefault="00AE166E" w:rsidP="00696F2D">
            <w:pPr>
              <w:pStyle w:val="Body"/>
              <w:jc w:val="center"/>
              <w:rPr>
                <w:rFonts w:asciiTheme="minorHAnsi" w:hAnsiTheme="minorHAnsi"/>
                <w:i/>
                <w:iCs/>
              </w:rPr>
            </w:pPr>
            <w:r w:rsidRPr="00DC0EC3">
              <w:rPr>
                <w:rFonts w:asciiTheme="minorHAnsi" w:hAnsiTheme="minorHAnsi"/>
                <w:i/>
                <w:iCs/>
              </w:rPr>
              <w:t>(n=189,386)</w:t>
            </w:r>
          </w:p>
          <w:p w14:paraId="1C7BBE85" w14:textId="6A1C103C" w:rsidR="00C11843" w:rsidRPr="00DC0EC3" w:rsidRDefault="00C11843" w:rsidP="00696F2D">
            <w:pPr>
              <w:pStyle w:val="Body"/>
              <w:jc w:val="center"/>
              <w:rPr>
                <w:rFonts w:asciiTheme="minorHAnsi" w:hAnsiTheme="minorHAnsi"/>
              </w:rPr>
            </w:pPr>
            <w:r w:rsidRPr="008F2102">
              <w:rPr>
                <w:sz w:val="20"/>
                <w:bdr w:val="none" w:sz="0" w:space="0" w:color="auto" w:frame="1"/>
              </w:rPr>
              <w:t>Person years=1,853,167</w:t>
            </w:r>
          </w:p>
        </w:tc>
        <w:tc>
          <w:tcPr>
            <w:tcW w:w="2835" w:type="dxa"/>
            <w:gridSpan w:val="2"/>
            <w:tcBorders>
              <w:top w:val="single" w:sz="4" w:space="0" w:color="000000"/>
              <w:left w:val="nil"/>
              <w:bottom w:val="single" w:sz="4" w:space="0" w:color="000000"/>
              <w:right w:val="nil"/>
            </w:tcBorders>
            <w:tcMar>
              <w:top w:w="80" w:type="dxa"/>
              <w:left w:w="80" w:type="dxa"/>
              <w:bottom w:w="80" w:type="dxa"/>
              <w:right w:w="80" w:type="dxa"/>
            </w:tcMar>
            <w:vAlign w:val="center"/>
            <w:hideMark/>
          </w:tcPr>
          <w:p w14:paraId="5248BE92" w14:textId="77777777" w:rsidR="00AE166E" w:rsidRPr="00DC0EC3" w:rsidRDefault="00AE166E" w:rsidP="00696F2D">
            <w:pPr>
              <w:pStyle w:val="Body"/>
              <w:jc w:val="center"/>
              <w:rPr>
                <w:rFonts w:asciiTheme="minorHAnsi" w:hAnsiTheme="minorHAnsi"/>
              </w:rPr>
            </w:pPr>
            <w:r w:rsidRPr="00DC0EC3">
              <w:rPr>
                <w:rFonts w:asciiTheme="minorHAnsi" w:hAnsiTheme="minorHAnsi"/>
              </w:rPr>
              <w:t>Co</w:t>
            </w:r>
            <w:r>
              <w:rPr>
                <w:rFonts w:asciiTheme="minorHAnsi" w:hAnsiTheme="minorHAnsi"/>
              </w:rPr>
              <w:t xml:space="preserve">ntrol </w:t>
            </w:r>
            <w:r w:rsidRPr="00DC0EC3">
              <w:rPr>
                <w:rFonts w:asciiTheme="minorHAnsi" w:hAnsiTheme="minorHAnsi"/>
              </w:rPr>
              <w:t>group</w:t>
            </w:r>
          </w:p>
          <w:p w14:paraId="6EB37BD4" w14:textId="77777777" w:rsidR="00AE166E" w:rsidRDefault="00AE166E" w:rsidP="00696F2D">
            <w:pPr>
              <w:pStyle w:val="Body"/>
              <w:jc w:val="center"/>
              <w:rPr>
                <w:rFonts w:asciiTheme="minorHAnsi" w:hAnsiTheme="minorHAnsi"/>
                <w:i/>
                <w:iCs/>
              </w:rPr>
            </w:pPr>
            <w:r w:rsidRPr="00DC0EC3">
              <w:rPr>
                <w:rFonts w:asciiTheme="minorHAnsi" w:hAnsiTheme="minorHAnsi"/>
                <w:i/>
                <w:iCs/>
              </w:rPr>
              <w:t>(n=219,439)</w:t>
            </w:r>
          </w:p>
          <w:p w14:paraId="4BC3C11A" w14:textId="597791C4" w:rsidR="00C11843" w:rsidRPr="00DC0EC3" w:rsidRDefault="00C11843" w:rsidP="00696F2D">
            <w:pPr>
              <w:pStyle w:val="Body"/>
              <w:jc w:val="center"/>
              <w:rPr>
                <w:rFonts w:asciiTheme="minorHAnsi" w:hAnsiTheme="minorHAnsi"/>
              </w:rPr>
            </w:pPr>
            <w:r w:rsidRPr="00C11843">
              <w:rPr>
                <w:rFonts w:asciiTheme="minorHAnsi" w:hAnsiTheme="minorHAnsi"/>
              </w:rPr>
              <w:t>Person years=2,095,405</w:t>
            </w:r>
          </w:p>
        </w:tc>
        <w:tc>
          <w:tcPr>
            <w:tcW w:w="284" w:type="dxa"/>
            <w:tcBorders>
              <w:top w:val="single" w:sz="4" w:space="0" w:color="000000"/>
              <w:left w:val="nil"/>
              <w:bottom w:val="single" w:sz="4" w:space="0" w:color="000000"/>
              <w:right w:val="nil"/>
            </w:tcBorders>
            <w:tcMar>
              <w:top w:w="80" w:type="dxa"/>
              <w:left w:w="80" w:type="dxa"/>
              <w:bottom w:w="80" w:type="dxa"/>
              <w:right w:w="80" w:type="dxa"/>
            </w:tcMar>
          </w:tcPr>
          <w:p w14:paraId="2FD3E906" w14:textId="77777777" w:rsidR="00AE166E" w:rsidRPr="00A83510" w:rsidRDefault="00AE166E" w:rsidP="00696F2D">
            <w:pPr>
              <w:rPr>
                <w:rFonts w:asciiTheme="minorHAnsi" w:hAnsiTheme="minorHAnsi"/>
                <w:sz w:val="22"/>
                <w:szCs w:val="22"/>
              </w:rPr>
            </w:pPr>
          </w:p>
        </w:tc>
        <w:tc>
          <w:tcPr>
            <w:tcW w:w="1559" w:type="dxa"/>
            <w:tcBorders>
              <w:top w:val="single" w:sz="4" w:space="0" w:color="000000"/>
              <w:left w:val="nil"/>
              <w:bottom w:val="single" w:sz="4" w:space="0" w:color="000000"/>
              <w:right w:val="nil"/>
            </w:tcBorders>
            <w:tcMar>
              <w:top w:w="80" w:type="dxa"/>
              <w:left w:w="80" w:type="dxa"/>
              <w:bottom w:w="80" w:type="dxa"/>
              <w:right w:w="80" w:type="dxa"/>
            </w:tcMar>
          </w:tcPr>
          <w:p w14:paraId="6F9F5834" w14:textId="77777777" w:rsidR="00AE166E" w:rsidRPr="00A83510" w:rsidRDefault="00AE166E" w:rsidP="00696F2D">
            <w:pPr>
              <w:rPr>
                <w:rFonts w:asciiTheme="minorHAnsi" w:hAnsiTheme="minorHAnsi"/>
                <w:sz w:val="22"/>
                <w:szCs w:val="22"/>
              </w:rPr>
            </w:pPr>
          </w:p>
        </w:tc>
        <w:tc>
          <w:tcPr>
            <w:tcW w:w="283" w:type="dxa"/>
            <w:tcBorders>
              <w:top w:val="single" w:sz="4" w:space="0" w:color="000000"/>
              <w:left w:val="nil"/>
              <w:bottom w:val="single" w:sz="4" w:space="0" w:color="000000"/>
              <w:right w:val="nil"/>
            </w:tcBorders>
            <w:tcMar>
              <w:top w:w="80" w:type="dxa"/>
              <w:left w:w="80" w:type="dxa"/>
              <w:bottom w:w="80" w:type="dxa"/>
              <w:right w:w="80" w:type="dxa"/>
            </w:tcMar>
          </w:tcPr>
          <w:p w14:paraId="4F07B89A" w14:textId="77777777" w:rsidR="00AE166E" w:rsidRPr="00310836" w:rsidRDefault="00AE166E" w:rsidP="00696F2D">
            <w:pPr>
              <w:rPr>
                <w:rFonts w:asciiTheme="minorHAnsi" w:hAnsiTheme="minorHAnsi"/>
                <w:sz w:val="16"/>
                <w:szCs w:val="22"/>
              </w:rPr>
            </w:pPr>
          </w:p>
        </w:tc>
        <w:tc>
          <w:tcPr>
            <w:tcW w:w="1276" w:type="dxa"/>
            <w:tcBorders>
              <w:top w:val="single" w:sz="4" w:space="0" w:color="000000"/>
              <w:left w:val="nil"/>
              <w:bottom w:val="single" w:sz="4" w:space="0" w:color="000000"/>
              <w:right w:val="nil"/>
            </w:tcBorders>
            <w:tcMar>
              <w:top w:w="80" w:type="dxa"/>
              <w:left w:w="80" w:type="dxa"/>
              <w:bottom w:w="80" w:type="dxa"/>
              <w:right w:w="80" w:type="dxa"/>
            </w:tcMar>
          </w:tcPr>
          <w:p w14:paraId="7641D391" w14:textId="77777777" w:rsidR="00AE166E" w:rsidRPr="00A83510" w:rsidRDefault="00AE166E" w:rsidP="00696F2D">
            <w:pPr>
              <w:rPr>
                <w:rFonts w:asciiTheme="minorHAnsi" w:hAnsiTheme="minorHAnsi"/>
                <w:sz w:val="22"/>
                <w:szCs w:val="22"/>
              </w:rPr>
            </w:pPr>
          </w:p>
        </w:tc>
        <w:tc>
          <w:tcPr>
            <w:tcW w:w="992" w:type="dxa"/>
            <w:tcBorders>
              <w:top w:val="single" w:sz="4" w:space="0" w:color="000000"/>
              <w:left w:val="nil"/>
              <w:bottom w:val="single" w:sz="4" w:space="0" w:color="000000"/>
              <w:right w:val="nil"/>
            </w:tcBorders>
            <w:tcMar>
              <w:top w:w="80" w:type="dxa"/>
              <w:left w:w="80" w:type="dxa"/>
              <w:bottom w:w="80" w:type="dxa"/>
              <w:right w:w="80" w:type="dxa"/>
            </w:tcMar>
          </w:tcPr>
          <w:p w14:paraId="565E69E5" w14:textId="77777777" w:rsidR="00AE166E" w:rsidRPr="00A83510" w:rsidRDefault="00AE166E" w:rsidP="00696F2D">
            <w:pPr>
              <w:rPr>
                <w:rFonts w:asciiTheme="minorHAnsi" w:hAnsiTheme="minorHAnsi"/>
                <w:sz w:val="22"/>
                <w:szCs w:val="22"/>
              </w:rPr>
            </w:pPr>
          </w:p>
        </w:tc>
        <w:tc>
          <w:tcPr>
            <w:tcW w:w="2127" w:type="dxa"/>
            <w:gridSpan w:val="2"/>
            <w:tcBorders>
              <w:top w:val="single" w:sz="4" w:space="0" w:color="000000"/>
              <w:left w:val="nil"/>
              <w:bottom w:val="single" w:sz="4" w:space="0" w:color="000000"/>
              <w:right w:val="nil"/>
            </w:tcBorders>
            <w:tcMar>
              <w:top w:w="80" w:type="dxa"/>
              <w:left w:w="80" w:type="dxa"/>
              <w:bottom w:w="80" w:type="dxa"/>
              <w:right w:w="80" w:type="dxa"/>
            </w:tcMar>
            <w:hideMark/>
          </w:tcPr>
          <w:p w14:paraId="7F1158B8" w14:textId="3CAEA3D4" w:rsidR="00AE166E" w:rsidRPr="00A83510" w:rsidRDefault="00AE166E" w:rsidP="00FA0826">
            <w:pPr>
              <w:pStyle w:val="Body"/>
              <w:jc w:val="center"/>
              <w:rPr>
                <w:rFonts w:asciiTheme="minorHAnsi" w:hAnsiTheme="minorHAnsi"/>
              </w:rPr>
            </w:pPr>
            <w:r w:rsidRPr="00A83510">
              <w:rPr>
                <w:rFonts w:asciiTheme="minorHAnsi" w:eastAsia="Times New Roman" w:hAnsiTheme="minorHAnsi" w:cs="Times New Roman"/>
              </w:rPr>
              <w:t>Instrumental variable estimate</w:t>
            </w:r>
            <w:r w:rsidR="00FA0826">
              <w:rPr>
                <w:rFonts w:asciiTheme="minorHAnsi" w:eastAsia="Times New Roman" w:hAnsiTheme="minorHAnsi" w:cs="Times New Roman"/>
                <w:vertAlign w:val="superscript"/>
              </w:rPr>
              <w:t>a</w:t>
            </w:r>
          </w:p>
        </w:tc>
      </w:tr>
      <w:tr w:rsidR="00C11843" w14:paraId="0B5A5C8D" w14:textId="77777777" w:rsidTr="009D605A">
        <w:trPr>
          <w:trHeight w:val="1210"/>
        </w:trPr>
        <w:tc>
          <w:tcPr>
            <w:tcW w:w="2444" w:type="dxa"/>
            <w:tcBorders>
              <w:top w:val="nil"/>
              <w:left w:val="nil"/>
              <w:bottom w:val="single" w:sz="4" w:space="0" w:color="000000"/>
              <w:right w:val="nil"/>
            </w:tcBorders>
            <w:tcMar>
              <w:top w:w="80" w:type="dxa"/>
              <w:left w:w="80" w:type="dxa"/>
              <w:bottom w:w="80" w:type="dxa"/>
              <w:right w:w="80" w:type="dxa"/>
            </w:tcMar>
          </w:tcPr>
          <w:p w14:paraId="3862469F" w14:textId="77777777" w:rsidR="00AE166E" w:rsidRPr="00A83510" w:rsidRDefault="00AE166E" w:rsidP="00696F2D">
            <w:pPr>
              <w:rPr>
                <w:rFonts w:asciiTheme="minorHAnsi" w:hAnsiTheme="minorHAnsi"/>
                <w:sz w:val="22"/>
                <w:szCs w:val="22"/>
              </w:rPr>
            </w:pPr>
          </w:p>
        </w:tc>
        <w:tc>
          <w:tcPr>
            <w:tcW w:w="1134" w:type="dxa"/>
            <w:tcBorders>
              <w:top w:val="single" w:sz="4" w:space="0" w:color="000000"/>
              <w:left w:val="nil"/>
              <w:bottom w:val="single" w:sz="4" w:space="0" w:color="000000"/>
              <w:right w:val="nil"/>
            </w:tcBorders>
            <w:tcMar>
              <w:top w:w="80" w:type="dxa"/>
              <w:left w:w="80" w:type="dxa"/>
              <w:bottom w:w="80" w:type="dxa"/>
              <w:right w:w="80" w:type="dxa"/>
            </w:tcMar>
            <w:vAlign w:val="center"/>
          </w:tcPr>
          <w:p w14:paraId="2D3C2305" w14:textId="77777777" w:rsidR="00AE166E" w:rsidRPr="00A83510" w:rsidRDefault="00AE166E" w:rsidP="00696F2D">
            <w:pPr>
              <w:jc w:val="center"/>
              <w:rPr>
                <w:rFonts w:asciiTheme="minorHAnsi" w:eastAsia="Times New Roman" w:hAnsiTheme="minorHAnsi"/>
                <w:sz w:val="22"/>
                <w:szCs w:val="22"/>
              </w:rPr>
            </w:pPr>
          </w:p>
          <w:p w14:paraId="771847D0" w14:textId="7919CA10" w:rsidR="00AE166E" w:rsidRPr="00A83510" w:rsidRDefault="00AE166E" w:rsidP="00696F2D">
            <w:pPr>
              <w:pStyle w:val="Body"/>
              <w:jc w:val="center"/>
              <w:rPr>
                <w:rFonts w:asciiTheme="minorHAnsi" w:hAnsiTheme="minorHAnsi"/>
              </w:rPr>
            </w:pPr>
            <w:r w:rsidRPr="00A83510">
              <w:rPr>
                <w:rFonts w:asciiTheme="minorHAnsi" w:eastAsia="Times New Roman" w:hAnsiTheme="minorHAnsi" w:cs="Times New Roman"/>
              </w:rPr>
              <w:t>Deaths</w:t>
            </w:r>
            <w:r w:rsidR="00C11843">
              <w:rPr>
                <w:rFonts w:asciiTheme="minorHAnsi" w:eastAsia="Times New Roman" w:hAnsiTheme="minorHAnsi" w:cs="Times New Roman"/>
              </w:rPr>
              <w:t xml:space="preserve"> (%)</w:t>
            </w:r>
          </w:p>
        </w:tc>
        <w:tc>
          <w:tcPr>
            <w:tcW w:w="1559" w:type="dxa"/>
            <w:tcBorders>
              <w:top w:val="single" w:sz="4" w:space="0" w:color="000000"/>
              <w:left w:val="nil"/>
              <w:bottom w:val="single" w:sz="4" w:space="0" w:color="000000"/>
              <w:right w:val="nil"/>
            </w:tcBorders>
            <w:tcMar>
              <w:top w:w="80" w:type="dxa"/>
              <w:left w:w="80" w:type="dxa"/>
              <w:bottom w:w="80" w:type="dxa"/>
              <w:right w:w="80" w:type="dxa"/>
            </w:tcMar>
            <w:vAlign w:val="center"/>
            <w:hideMark/>
          </w:tcPr>
          <w:p w14:paraId="7987DDF6" w14:textId="77777777" w:rsidR="00AE166E" w:rsidRPr="00A83510" w:rsidRDefault="00AE166E" w:rsidP="00696F2D">
            <w:pPr>
              <w:pStyle w:val="Body"/>
              <w:jc w:val="center"/>
              <w:rPr>
                <w:rFonts w:asciiTheme="minorHAnsi" w:hAnsiTheme="minorHAnsi"/>
              </w:rPr>
            </w:pPr>
            <w:r w:rsidRPr="00A83510">
              <w:rPr>
                <w:rFonts w:asciiTheme="minorHAnsi" w:eastAsia="Times New Roman" w:hAnsiTheme="minorHAnsi" w:cs="Times New Roman"/>
              </w:rPr>
              <w:t>Rate per 1000 person</w:t>
            </w:r>
            <w:r>
              <w:rPr>
                <w:rFonts w:asciiTheme="minorHAnsi" w:eastAsia="Times New Roman" w:hAnsiTheme="minorHAnsi" w:cs="Times New Roman"/>
              </w:rPr>
              <w:t>-</w:t>
            </w:r>
            <w:r w:rsidRPr="00A83510">
              <w:rPr>
                <w:rFonts w:asciiTheme="minorHAnsi" w:eastAsia="Times New Roman" w:hAnsiTheme="minorHAnsi" w:cs="Times New Roman"/>
              </w:rPr>
              <w:t>years (95% CI)</w:t>
            </w:r>
          </w:p>
        </w:tc>
        <w:tc>
          <w:tcPr>
            <w:tcW w:w="1134" w:type="dxa"/>
            <w:tcBorders>
              <w:top w:val="single" w:sz="4" w:space="0" w:color="000000"/>
              <w:left w:val="nil"/>
              <w:bottom w:val="single" w:sz="4" w:space="0" w:color="000000"/>
              <w:right w:val="nil"/>
            </w:tcBorders>
            <w:tcMar>
              <w:top w:w="80" w:type="dxa"/>
              <w:left w:w="80" w:type="dxa"/>
              <w:bottom w:w="80" w:type="dxa"/>
              <w:right w:w="80" w:type="dxa"/>
            </w:tcMar>
            <w:vAlign w:val="center"/>
          </w:tcPr>
          <w:p w14:paraId="6C5B19AE" w14:textId="77777777" w:rsidR="00AE166E" w:rsidRPr="00A83510" w:rsidRDefault="00AE166E" w:rsidP="00696F2D">
            <w:pPr>
              <w:jc w:val="center"/>
              <w:rPr>
                <w:rFonts w:asciiTheme="minorHAnsi" w:eastAsia="Times New Roman" w:hAnsiTheme="minorHAnsi"/>
                <w:sz w:val="22"/>
                <w:szCs w:val="22"/>
              </w:rPr>
            </w:pPr>
          </w:p>
          <w:p w14:paraId="7DF51707" w14:textId="75CA9DEF" w:rsidR="00AE166E" w:rsidRPr="00A83510" w:rsidRDefault="00AE166E" w:rsidP="00696F2D">
            <w:pPr>
              <w:pStyle w:val="Body"/>
              <w:jc w:val="center"/>
              <w:rPr>
                <w:rFonts w:asciiTheme="minorHAnsi" w:hAnsiTheme="minorHAnsi"/>
              </w:rPr>
            </w:pPr>
            <w:r w:rsidRPr="00A83510">
              <w:rPr>
                <w:rFonts w:asciiTheme="minorHAnsi" w:eastAsia="Times New Roman" w:hAnsiTheme="minorHAnsi" w:cs="Times New Roman"/>
              </w:rPr>
              <w:t>Deaths</w:t>
            </w:r>
            <w:r w:rsidR="00C11843">
              <w:rPr>
                <w:rFonts w:asciiTheme="minorHAnsi" w:eastAsia="Times New Roman" w:hAnsiTheme="minorHAnsi" w:cs="Times New Roman"/>
              </w:rPr>
              <w:t xml:space="preserve"> (%)</w:t>
            </w:r>
          </w:p>
        </w:tc>
        <w:tc>
          <w:tcPr>
            <w:tcW w:w="1701" w:type="dxa"/>
            <w:tcBorders>
              <w:top w:val="single" w:sz="4" w:space="0" w:color="000000"/>
              <w:left w:val="nil"/>
              <w:bottom w:val="single" w:sz="4" w:space="0" w:color="000000"/>
              <w:right w:val="nil"/>
            </w:tcBorders>
            <w:tcMar>
              <w:top w:w="80" w:type="dxa"/>
              <w:left w:w="80" w:type="dxa"/>
              <w:bottom w:w="80" w:type="dxa"/>
              <w:right w:w="80" w:type="dxa"/>
            </w:tcMar>
            <w:vAlign w:val="center"/>
            <w:hideMark/>
          </w:tcPr>
          <w:p w14:paraId="3E815A42" w14:textId="77777777" w:rsidR="00AE166E" w:rsidRPr="00A83510" w:rsidRDefault="00AE166E" w:rsidP="00696F2D">
            <w:pPr>
              <w:pStyle w:val="Body"/>
              <w:jc w:val="center"/>
              <w:rPr>
                <w:rFonts w:asciiTheme="minorHAnsi" w:hAnsiTheme="minorHAnsi"/>
              </w:rPr>
            </w:pPr>
            <w:r w:rsidRPr="00A83510">
              <w:rPr>
                <w:rFonts w:asciiTheme="minorHAnsi" w:eastAsia="Times New Roman" w:hAnsiTheme="minorHAnsi" w:cs="Times New Roman"/>
              </w:rPr>
              <w:t>Rate per 1000 person</w:t>
            </w:r>
            <w:r>
              <w:rPr>
                <w:rFonts w:asciiTheme="minorHAnsi" w:eastAsia="Times New Roman" w:hAnsiTheme="minorHAnsi" w:cs="Times New Roman"/>
              </w:rPr>
              <w:t>-</w:t>
            </w:r>
            <w:r w:rsidRPr="00A83510">
              <w:rPr>
                <w:rFonts w:asciiTheme="minorHAnsi" w:eastAsia="Times New Roman" w:hAnsiTheme="minorHAnsi" w:cs="Times New Roman"/>
              </w:rPr>
              <w:t>years (95% CI)</w:t>
            </w:r>
          </w:p>
        </w:tc>
        <w:tc>
          <w:tcPr>
            <w:tcW w:w="284" w:type="dxa"/>
            <w:tcBorders>
              <w:top w:val="single" w:sz="4" w:space="0" w:color="000000"/>
              <w:left w:val="nil"/>
              <w:bottom w:val="single" w:sz="4" w:space="0" w:color="000000"/>
              <w:right w:val="nil"/>
            </w:tcBorders>
            <w:tcMar>
              <w:top w:w="80" w:type="dxa"/>
              <w:left w:w="80" w:type="dxa"/>
              <w:bottom w:w="80" w:type="dxa"/>
              <w:right w:w="80" w:type="dxa"/>
            </w:tcMar>
          </w:tcPr>
          <w:p w14:paraId="0370736B" w14:textId="77777777" w:rsidR="00AE166E" w:rsidRPr="00A83510" w:rsidRDefault="00AE166E" w:rsidP="00696F2D">
            <w:pPr>
              <w:rPr>
                <w:rFonts w:asciiTheme="minorHAnsi" w:hAnsiTheme="minorHAnsi"/>
                <w:sz w:val="22"/>
                <w:szCs w:val="22"/>
              </w:rPr>
            </w:pPr>
          </w:p>
        </w:tc>
        <w:tc>
          <w:tcPr>
            <w:tcW w:w="1559" w:type="dxa"/>
            <w:tcBorders>
              <w:top w:val="single" w:sz="4" w:space="0" w:color="000000"/>
              <w:left w:val="nil"/>
              <w:bottom w:val="single" w:sz="4" w:space="0" w:color="000000"/>
              <w:right w:val="nil"/>
            </w:tcBorders>
            <w:tcMar>
              <w:top w:w="80" w:type="dxa"/>
              <w:left w:w="80" w:type="dxa"/>
              <w:bottom w:w="80" w:type="dxa"/>
              <w:right w:w="80" w:type="dxa"/>
            </w:tcMar>
            <w:vAlign w:val="center"/>
            <w:hideMark/>
          </w:tcPr>
          <w:p w14:paraId="0C087065" w14:textId="77777777" w:rsidR="00AE166E" w:rsidRPr="00A83510" w:rsidRDefault="00AE166E" w:rsidP="00696F2D">
            <w:pPr>
              <w:pStyle w:val="Body"/>
              <w:jc w:val="center"/>
              <w:rPr>
                <w:rFonts w:asciiTheme="minorHAnsi" w:hAnsiTheme="minorHAnsi"/>
              </w:rPr>
            </w:pPr>
            <w:r w:rsidRPr="00A83510">
              <w:rPr>
                <w:rFonts w:asciiTheme="minorHAnsi" w:eastAsia="Times New Roman" w:hAnsiTheme="minorHAnsi" w:cs="Times New Roman"/>
              </w:rPr>
              <w:t>Rate difference per 1000 men (95% CI)</w:t>
            </w:r>
          </w:p>
        </w:tc>
        <w:tc>
          <w:tcPr>
            <w:tcW w:w="283" w:type="dxa"/>
            <w:tcBorders>
              <w:top w:val="single" w:sz="4" w:space="0" w:color="000000"/>
              <w:left w:val="nil"/>
              <w:bottom w:val="single" w:sz="4" w:space="0" w:color="000000"/>
              <w:right w:val="nil"/>
            </w:tcBorders>
            <w:tcMar>
              <w:top w:w="80" w:type="dxa"/>
              <w:left w:w="80" w:type="dxa"/>
              <w:bottom w:w="80" w:type="dxa"/>
              <w:right w:w="80" w:type="dxa"/>
            </w:tcMar>
            <w:vAlign w:val="center"/>
          </w:tcPr>
          <w:p w14:paraId="3ACC7FB9" w14:textId="77777777" w:rsidR="00AE166E" w:rsidRPr="00310836" w:rsidRDefault="00AE166E" w:rsidP="00696F2D">
            <w:pPr>
              <w:jc w:val="center"/>
              <w:rPr>
                <w:rFonts w:asciiTheme="minorHAnsi" w:eastAsia="Times New Roman" w:hAnsiTheme="minorHAnsi"/>
                <w:sz w:val="16"/>
                <w:szCs w:val="22"/>
              </w:rPr>
            </w:pPr>
          </w:p>
          <w:p w14:paraId="524CBC6A" w14:textId="77777777" w:rsidR="00AE166E" w:rsidRPr="00310836" w:rsidRDefault="00AE166E" w:rsidP="00696F2D">
            <w:pPr>
              <w:pStyle w:val="Body"/>
              <w:jc w:val="center"/>
              <w:rPr>
                <w:rFonts w:asciiTheme="minorHAnsi" w:hAnsiTheme="minorHAnsi"/>
                <w:sz w:val="16"/>
              </w:rPr>
            </w:pPr>
          </w:p>
        </w:tc>
        <w:tc>
          <w:tcPr>
            <w:tcW w:w="1276" w:type="dxa"/>
            <w:tcBorders>
              <w:top w:val="single" w:sz="4" w:space="0" w:color="000000"/>
              <w:left w:val="nil"/>
              <w:bottom w:val="single" w:sz="4" w:space="0" w:color="000000"/>
              <w:right w:val="nil"/>
            </w:tcBorders>
            <w:tcMar>
              <w:top w:w="80" w:type="dxa"/>
              <w:left w:w="80" w:type="dxa"/>
              <w:bottom w:w="80" w:type="dxa"/>
              <w:right w:w="80" w:type="dxa"/>
            </w:tcMar>
            <w:vAlign w:val="center"/>
            <w:hideMark/>
          </w:tcPr>
          <w:p w14:paraId="64E51109" w14:textId="12CFCE24" w:rsidR="00AE166E" w:rsidRPr="00A83510" w:rsidRDefault="00AE166E" w:rsidP="00577DBB">
            <w:pPr>
              <w:pStyle w:val="Body"/>
              <w:jc w:val="center"/>
              <w:rPr>
                <w:rFonts w:asciiTheme="minorHAnsi" w:hAnsiTheme="minorHAnsi"/>
              </w:rPr>
            </w:pPr>
            <w:r w:rsidRPr="00A83510">
              <w:rPr>
                <w:rFonts w:asciiTheme="minorHAnsi" w:eastAsia="Times New Roman" w:hAnsiTheme="minorHAnsi" w:cs="Times New Roman"/>
              </w:rPr>
              <w:t>Rate ratio (95% CI)</w:t>
            </w:r>
            <w:r w:rsidR="00A96E5F">
              <w:rPr>
                <w:rFonts w:asciiTheme="minorHAnsi" w:eastAsia="Times New Roman" w:hAnsiTheme="minorHAnsi" w:cs="Times New Roman"/>
                <w:vertAlign w:val="superscript"/>
              </w:rPr>
              <w:t>b</w:t>
            </w:r>
          </w:p>
        </w:tc>
        <w:tc>
          <w:tcPr>
            <w:tcW w:w="992" w:type="dxa"/>
            <w:tcBorders>
              <w:top w:val="single" w:sz="4" w:space="0" w:color="000000"/>
              <w:left w:val="nil"/>
              <w:bottom w:val="single" w:sz="4" w:space="0" w:color="000000"/>
              <w:right w:val="nil"/>
            </w:tcBorders>
            <w:tcMar>
              <w:top w:w="80" w:type="dxa"/>
              <w:left w:w="80" w:type="dxa"/>
              <w:bottom w:w="80" w:type="dxa"/>
              <w:right w:w="80" w:type="dxa"/>
            </w:tcMar>
            <w:vAlign w:val="center"/>
            <w:hideMark/>
          </w:tcPr>
          <w:p w14:paraId="42CB8101" w14:textId="4923F18D" w:rsidR="00AE166E" w:rsidRPr="00A83510" w:rsidRDefault="00AE166E">
            <w:pPr>
              <w:pStyle w:val="Body"/>
              <w:jc w:val="center"/>
              <w:rPr>
                <w:rFonts w:asciiTheme="minorHAnsi" w:hAnsiTheme="minorHAnsi"/>
              </w:rPr>
            </w:pPr>
            <w:r w:rsidRPr="00A83510">
              <w:rPr>
                <w:rFonts w:asciiTheme="minorHAnsi" w:eastAsia="Times New Roman" w:hAnsiTheme="minorHAnsi" w:cs="Times New Roman"/>
              </w:rPr>
              <w:t>P value</w:t>
            </w:r>
            <w:r w:rsidR="00A96E5F">
              <w:rPr>
                <w:rFonts w:asciiTheme="minorHAnsi" w:eastAsia="Times New Roman" w:hAnsiTheme="minorHAnsi" w:cs="Times New Roman"/>
                <w:vertAlign w:val="superscript"/>
              </w:rPr>
              <w:t>b</w:t>
            </w:r>
          </w:p>
        </w:tc>
        <w:tc>
          <w:tcPr>
            <w:tcW w:w="1276" w:type="dxa"/>
            <w:tcBorders>
              <w:top w:val="single" w:sz="4" w:space="0" w:color="000000"/>
              <w:left w:val="nil"/>
              <w:bottom w:val="single" w:sz="4" w:space="0" w:color="000000"/>
              <w:right w:val="nil"/>
            </w:tcBorders>
            <w:tcMar>
              <w:top w:w="80" w:type="dxa"/>
              <w:left w:w="80" w:type="dxa"/>
              <w:bottom w:w="80" w:type="dxa"/>
              <w:right w:w="80" w:type="dxa"/>
            </w:tcMar>
            <w:vAlign w:val="center"/>
            <w:hideMark/>
          </w:tcPr>
          <w:p w14:paraId="1420CB13" w14:textId="77777777" w:rsidR="00AE166E" w:rsidRPr="00A83510" w:rsidRDefault="00AE166E" w:rsidP="00696F2D">
            <w:pPr>
              <w:jc w:val="center"/>
              <w:rPr>
                <w:rFonts w:asciiTheme="minorHAnsi" w:eastAsia="Times New Roman" w:hAnsiTheme="minorHAnsi"/>
                <w:sz w:val="22"/>
                <w:szCs w:val="22"/>
              </w:rPr>
            </w:pPr>
            <w:r w:rsidRPr="00A83510">
              <w:rPr>
                <w:rFonts w:asciiTheme="minorHAnsi" w:eastAsia="Times New Roman" w:hAnsiTheme="minorHAnsi"/>
                <w:sz w:val="22"/>
                <w:szCs w:val="22"/>
              </w:rPr>
              <w:t xml:space="preserve">Rate ratio </w:t>
            </w:r>
          </w:p>
          <w:p w14:paraId="491B44DC" w14:textId="77777777" w:rsidR="00AE166E" w:rsidRPr="00A83510" w:rsidRDefault="00AE166E" w:rsidP="00696F2D">
            <w:pPr>
              <w:pStyle w:val="Body"/>
              <w:jc w:val="center"/>
              <w:rPr>
                <w:rFonts w:asciiTheme="minorHAnsi" w:hAnsiTheme="minorHAnsi"/>
              </w:rPr>
            </w:pPr>
            <w:r w:rsidRPr="00A83510">
              <w:rPr>
                <w:rFonts w:asciiTheme="minorHAnsi" w:eastAsia="Times New Roman" w:hAnsiTheme="minorHAnsi" w:cs="Times New Roman"/>
              </w:rPr>
              <w:t>(95% CI)</w:t>
            </w:r>
          </w:p>
        </w:tc>
        <w:tc>
          <w:tcPr>
            <w:tcW w:w="851" w:type="dxa"/>
            <w:tcBorders>
              <w:top w:val="single" w:sz="4" w:space="0" w:color="000000"/>
              <w:left w:val="nil"/>
              <w:bottom w:val="single" w:sz="4" w:space="0" w:color="000000"/>
              <w:right w:val="nil"/>
            </w:tcBorders>
            <w:tcMar>
              <w:top w:w="80" w:type="dxa"/>
              <w:left w:w="80" w:type="dxa"/>
              <w:bottom w:w="80" w:type="dxa"/>
              <w:right w:w="80" w:type="dxa"/>
            </w:tcMar>
            <w:vAlign w:val="center"/>
            <w:hideMark/>
          </w:tcPr>
          <w:p w14:paraId="362D852A" w14:textId="77777777" w:rsidR="00AE166E" w:rsidRDefault="00AE166E" w:rsidP="00696F2D">
            <w:pPr>
              <w:pStyle w:val="Body"/>
              <w:jc w:val="center"/>
            </w:pPr>
            <w:r>
              <w:rPr>
                <w:rFonts w:eastAsia="Times New Roman" w:cs="Times New Roman"/>
              </w:rPr>
              <w:t>P value</w:t>
            </w:r>
          </w:p>
        </w:tc>
      </w:tr>
      <w:tr w:rsidR="00C11843" w:rsidRPr="00DC0EC3" w14:paraId="11FE872F" w14:textId="77777777" w:rsidTr="009D605A">
        <w:trPr>
          <w:trHeight w:val="745"/>
        </w:trPr>
        <w:tc>
          <w:tcPr>
            <w:tcW w:w="2444" w:type="dxa"/>
            <w:tcBorders>
              <w:top w:val="single" w:sz="4" w:space="0" w:color="000000"/>
              <w:left w:val="nil"/>
              <w:bottom w:val="nil"/>
              <w:right w:val="nil"/>
            </w:tcBorders>
            <w:tcMar>
              <w:top w:w="80" w:type="dxa"/>
              <w:left w:w="80" w:type="dxa"/>
              <w:bottom w:w="80" w:type="dxa"/>
              <w:right w:w="80" w:type="dxa"/>
            </w:tcMar>
            <w:vAlign w:val="center"/>
            <w:hideMark/>
          </w:tcPr>
          <w:p w14:paraId="249D3ADB" w14:textId="02F68A17" w:rsidR="00AE166E" w:rsidRPr="00A83510" w:rsidRDefault="00AE166E" w:rsidP="00577DBB">
            <w:pPr>
              <w:pStyle w:val="Body"/>
              <w:rPr>
                <w:rFonts w:asciiTheme="minorHAnsi" w:hAnsiTheme="minorHAnsi"/>
              </w:rPr>
            </w:pPr>
            <w:r>
              <w:t xml:space="preserve">Defined as definite, probable or </w:t>
            </w:r>
            <w:r w:rsidRPr="007B40A4">
              <w:rPr>
                <w:b/>
              </w:rPr>
              <w:t>possible</w:t>
            </w:r>
            <w:r>
              <w:t xml:space="preserve"> prostate cancer death or IRD</w:t>
            </w:r>
            <w:r w:rsidR="00A96E5F">
              <w:rPr>
                <w:vertAlign w:val="superscript"/>
              </w:rPr>
              <w:t>c</w:t>
            </w:r>
          </w:p>
        </w:tc>
        <w:tc>
          <w:tcPr>
            <w:tcW w:w="1134" w:type="dxa"/>
            <w:tcBorders>
              <w:top w:val="single" w:sz="4" w:space="0" w:color="000000"/>
              <w:left w:val="nil"/>
              <w:bottom w:val="nil"/>
              <w:right w:val="nil"/>
            </w:tcBorders>
            <w:tcMar>
              <w:top w:w="80" w:type="dxa"/>
              <w:left w:w="80" w:type="dxa"/>
              <w:bottom w:w="80" w:type="dxa"/>
              <w:right w:w="80" w:type="dxa"/>
            </w:tcMar>
            <w:vAlign w:val="center"/>
            <w:hideMark/>
          </w:tcPr>
          <w:p w14:paraId="3EE7AEC9" w14:textId="77777777" w:rsidR="00AE166E" w:rsidRPr="00DC0EC3" w:rsidRDefault="00AE166E" w:rsidP="00696F2D">
            <w:pPr>
              <w:pStyle w:val="Body"/>
              <w:jc w:val="center"/>
              <w:rPr>
                <w:rFonts w:asciiTheme="minorHAnsi" w:hAnsiTheme="minorHAnsi"/>
              </w:rPr>
            </w:pPr>
            <w:r w:rsidRPr="00DC0EC3">
              <w:rPr>
                <w:rFonts w:asciiTheme="minorHAnsi" w:eastAsia="Times New Roman" w:hAnsiTheme="minorHAnsi" w:cs="Times New Roman"/>
                <w:i/>
              </w:rPr>
              <w:t>5</w:t>
            </w:r>
            <w:r>
              <w:rPr>
                <w:rFonts w:asciiTheme="minorHAnsi" w:eastAsia="Times New Roman" w:hAnsiTheme="minorHAnsi" w:cs="Times New Roman"/>
                <w:i/>
              </w:rPr>
              <w:t>60</w:t>
            </w:r>
            <w:r w:rsidRPr="00DC0EC3">
              <w:rPr>
                <w:rFonts w:asciiTheme="minorHAnsi" w:eastAsia="Times New Roman" w:hAnsiTheme="minorHAnsi" w:cs="Times New Roman"/>
                <w:i/>
              </w:rPr>
              <w:t xml:space="preserve"> (0.</w:t>
            </w:r>
            <w:r>
              <w:rPr>
                <w:rFonts w:asciiTheme="minorHAnsi" w:eastAsia="Times New Roman" w:hAnsiTheme="minorHAnsi" w:cs="Times New Roman"/>
                <w:i/>
              </w:rPr>
              <w:t>30</w:t>
            </w:r>
            <w:r w:rsidRPr="00DC0EC3">
              <w:rPr>
                <w:rFonts w:asciiTheme="minorHAnsi" w:eastAsia="Times New Roman" w:hAnsiTheme="minorHAnsi" w:cs="Times New Roman"/>
                <w:i/>
              </w:rPr>
              <w:t>%)</w:t>
            </w:r>
          </w:p>
        </w:tc>
        <w:tc>
          <w:tcPr>
            <w:tcW w:w="1559" w:type="dxa"/>
            <w:tcBorders>
              <w:top w:val="single" w:sz="4" w:space="0" w:color="000000"/>
              <w:left w:val="nil"/>
              <w:bottom w:val="nil"/>
              <w:right w:val="nil"/>
            </w:tcBorders>
            <w:tcMar>
              <w:top w:w="80" w:type="dxa"/>
              <w:left w:w="80" w:type="dxa"/>
              <w:bottom w:w="80" w:type="dxa"/>
              <w:right w:w="80" w:type="dxa"/>
            </w:tcMar>
            <w:vAlign w:val="center"/>
            <w:hideMark/>
          </w:tcPr>
          <w:p w14:paraId="59293CF2" w14:textId="77777777" w:rsidR="00AE166E" w:rsidRPr="00DC0EC3" w:rsidRDefault="00AE166E" w:rsidP="00696F2D">
            <w:pPr>
              <w:jc w:val="center"/>
              <w:rPr>
                <w:rFonts w:asciiTheme="minorHAnsi" w:eastAsia="Times New Roman" w:hAnsiTheme="minorHAnsi"/>
                <w:i/>
                <w:sz w:val="22"/>
                <w:szCs w:val="22"/>
              </w:rPr>
            </w:pPr>
            <w:r w:rsidRPr="00DC0EC3">
              <w:rPr>
                <w:rFonts w:asciiTheme="minorHAnsi" w:eastAsia="Times New Roman" w:hAnsiTheme="minorHAnsi"/>
                <w:i/>
                <w:sz w:val="22"/>
                <w:szCs w:val="22"/>
              </w:rPr>
              <w:t xml:space="preserve">0.30 </w:t>
            </w:r>
          </w:p>
          <w:p w14:paraId="1E13E748" w14:textId="77777777" w:rsidR="00AE166E" w:rsidRPr="00DC0EC3" w:rsidRDefault="00AE166E" w:rsidP="00696F2D">
            <w:pPr>
              <w:pStyle w:val="Body"/>
              <w:jc w:val="center"/>
              <w:rPr>
                <w:rFonts w:asciiTheme="minorHAnsi" w:hAnsiTheme="minorHAnsi"/>
              </w:rPr>
            </w:pPr>
            <w:r w:rsidRPr="00DC0EC3">
              <w:rPr>
                <w:rFonts w:asciiTheme="minorHAnsi" w:eastAsia="Times New Roman" w:hAnsiTheme="minorHAnsi" w:cs="Times New Roman"/>
                <w:i/>
              </w:rPr>
              <w:t>(0.2</w:t>
            </w:r>
            <w:r>
              <w:rPr>
                <w:rFonts w:asciiTheme="minorHAnsi" w:eastAsia="Times New Roman" w:hAnsiTheme="minorHAnsi" w:cs="Times New Roman"/>
                <w:i/>
              </w:rPr>
              <w:t>8, 0.33</w:t>
            </w:r>
            <w:r w:rsidRPr="00DC0EC3">
              <w:rPr>
                <w:rFonts w:asciiTheme="minorHAnsi" w:eastAsia="Times New Roman" w:hAnsiTheme="minorHAnsi" w:cs="Times New Roman"/>
                <w:i/>
              </w:rPr>
              <w:t>)</w:t>
            </w:r>
          </w:p>
        </w:tc>
        <w:tc>
          <w:tcPr>
            <w:tcW w:w="1134" w:type="dxa"/>
            <w:tcBorders>
              <w:top w:val="single" w:sz="4" w:space="0" w:color="000000"/>
              <w:left w:val="nil"/>
              <w:bottom w:val="nil"/>
              <w:right w:val="nil"/>
            </w:tcBorders>
            <w:tcMar>
              <w:top w:w="80" w:type="dxa"/>
              <w:left w:w="80" w:type="dxa"/>
              <w:bottom w:w="80" w:type="dxa"/>
              <w:right w:w="80" w:type="dxa"/>
            </w:tcMar>
            <w:vAlign w:val="center"/>
            <w:hideMark/>
          </w:tcPr>
          <w:p w14:paraId="7C9C870D" w14:textId="77777777" w:rsidR="00AE166E" w:rsidRPr="00DC0EC3" w:rsidRDefault="00AE166E" w:rsidP="00696F2D">
            <w:pPr>
              <w:pStyle w:val="Body"/>
              <w:jc w:val="center"/>
              <w:rPr>
                <w:rFonts w:asciiTheme="minorHAnsi" w:hAnsiTheme="minorHAnsi"/>
              </w:rPr>
            </w:pPr>
            <w:r w:rsidRPr="00DC0EC3">
              <w:rPr>
                <w:rFonts w:asciiTheme="minorHAnsi" w:eastAsia="Times New Roman" w:hAnsiTheme="minorHAnsi" w:cs="Times New Roman"/>
                <w:i/>
              </w:rPr>
              <w:t>6</w:t>
            </w:r>
            <w:r>
              <w:rPr>
                <w:rFonts w:asciiTheme="minorHAnsi" w:eastAsia="Times New Roman" w:hAnsiTheme="minorHAnsi" w:cs="Times New Roman"/>
                <w:i/>
              </w:rPr>
              <w:t>55 (0.30</w:t>
            </w:r>
            <w:r w:rsidRPr="00DC0EC3">
              <w:rPr>
                <w:rFonts w:asciiTheme="minorHAnsi" w:eastAsia="Times New Roman" w:hAnsiTheme="minorHAnsi" w:cs="Times New Roman"/>
                <w:i/>
              </w:rPr>
              <w:t>%)</w:t>
            </w:r>
          </w:p>
        </w:tc>
        <w:tc>
          <w:tcPr>
            <w:tcW w:w="1701" w:type="dxa"/>
            <w:tcBorders>
              <w:top w:val="single" w:sz="4" w:space="0" w:color="000000"/>
              <w:left w:val="nil"/>
              <w:bottom w:val="nil"/>
              <w:right w:val="nil"/>
            </w:tcBorders>
            <w:tcMar>
              <w:top w:w="80" w:type="dxa"/>
              <w:left w:w="80" w:type="dxa"/>
              <w:bottom w:w="80" w:type="dxa"/>
              <w:right w:w="80" w:type="dxa"/>
            </w:tcMar>
            <w:vAlign w:val="center"/>
            <w:hideMark/>
          </w:tcPr>
          <w:p w14:paraId="1BF5EC05" w14:textId="77777777" w:rsidR="00AE166E" w:rsidRPr="00DC0EC3" w:rsidRDefault="00AE166E" w:rsidP="00696F2D">
            <w:pPr>
              <w:jc w:val="center"/>
              <w:rPr>
                <w:rFonts w:asciiTheme="minorHAnsi" w:eastAsia="Times New Roman" w:hAnsiTheme="minorHAnsi"/>
                <w:i/>
                <w:sz w:val="22"/>
                <w:szCs w:val="22"/>
              </w:rPr>
            </w:pPr>
            <w:r>
              <w:rPr>
                <w:rFonts w:asciiTheme="minorHAnsi" w:eastAsia="Times New Roman" w:hAnsiTheme="minorHAnsi"/>
                <w:i/>
                <w:sz w:val="22"/>
                <w:szCs w:val="22"/>
              </w:rPr>
              <w:t>0.32</w:t>
            </w:r>
            <w:r w:rsidRPr="00DC0EC3">
              <w:rPr>
                <w:rFonts w:asciiTheme="minorHAnsi" w:eastAsia="Times New Roman" w:hAnsiTheme="minorHAnsi"/>
                <w:i/>
                <w:sz w:val="22"/>
                <w:szCs w:val="22"/>
              </w:rPr>
              <w:t xml:space="preserve"> </w:t>
            </w:r>
          </w:p>
          <w:p w14:paraId="446C3DAE" w14:textId="77777777" w:rsidR="00AE166E" w:rsidRPr="00DC0EC3" w:rsidRDefault="00AE166E" w:rsidP="00696F2D">
            <w:pPr>
              <w:pStyle w:val="Body"/>
              <w:jc w:val="center"/>
              <w:rPr>
                <w:rFonts w:asciiTheme="minorHAnsi" w:hAnsiTheme="minorHAnsi"/>
              </w:rPr>
            </w:pPr>
            <w:r w:rsidRPr="00DC0EC3">
              <w:rPr>
                <w:rFonts w:asciiTheme="minorHAnsi" w:eastAsia="Times New Roman" w:hAnsiTheme="minorHAnsi" w:cs="Times New Roman"/>
                <w:i/>
              </w:rPr>
              <w:t>(0.29, 0.3</w:t>
            </w:r>
            <w:r>
              <w:rPr>
                <w:rFonts w:asciiTheme="minorHAnsi" w:eastAsia="Times New Roman" w:hAnsiTheme="minorHAnsi" w:cs="Times New Roman"/>
                <w:i/>
              </w:rPr>
              <w:t>4</w:t>
            </w:r>
            <w:r w:rsidRPr="00DC0EC3">
              <w:rPr>
                <w:rFonts w:asciiTheme="minorHAnsi" w:eastAsia="Times New Roman" w:hAnsiTheme="minorHAnsi" w:cs="Times New Roman"/>
                <w:i/>
              </w:rPr>
              <w:t>)</w:t>
            </w:r>
          </w:p>
        </w:tc>
        <w:tc>
          <w:tcPr>
            <w:tcW w:w="284" w:type="dxa"/>
            <w:tcBorders>
              <w:top w:val="single" w:sz="4" w:space="0" w:color="000000"/>
              <w:left w:val="nil"/>
              <w:bottom w:val="nil"/>
              <w:right w:val="nil"/>
            </w:tcBorders>
            <w:tcMar>
              <w:top w:w="80" w:type="dxa"/>
              <w:left w:w="80" w:type="dxa"/>
              <w:bottom w:w="80" w:type="dxa"/>
              <w:right w:w="80" w:type="dxa"/>
            </w:tcMar>
          </w:tcPr>
          <w:p w14:paraId="07870917" w14:textId="77777777" w:rsidR="00AE166E" w:rsidRPr="00DC0EC3" w:rsidRDefault="00AE166E" w:rsidP="00696F2D">
            <w:pPr>
              <w:rPr>
                <w:rFonts w:asciiTheme="minorHAnsi" w:hAnsiTheme="minorHAnsi"/>
                <w:sz w:val="22"/>
                <w:szCs w:val="22"/>
              </w:rPr>
            </w:pPr>
          </w:p>
        </w:tc>
        <w:tc>
          <w:tcPr>
            <w:tcW w:w="1559" w:type="dxa"/>
            <w:tcBorders>
              <w:top w:val="single" w:sz="4" w:space="0" w:color="000000"/>
              <w:left w:val="nil"/>
              <w:bottom w:val="nil"/>
              <w:right w:val="nil"/>
            </w:tcBorders>
            <w:tcMar>
              <w:top w:w="80" w:type="dxa"/>
              <w:left w:w="80" w:type="dxa"/>
              <w:bottom w:w="80" w:type="dxa"/>
              <w:right w:w="80" w:type="dxa"/>
            </w:tcMar>
            <w:vAlign w:val="center"/>
            <w:hideMark/>
          </w:tcPr>
          <w:p w14:paraId="627478C4" w14:textId="77777777" w:rsidR="00AE166E" w:rsidRPr="00DC0EC3" w:rsidRDefault="00AE166E" w:rsidP="00696F2D">
            <w:pPr>
              <w:jc w:val="center"/>
              <w:rPr>
                <w:rFonts w:asciiTheme="minorHAnsi" w:eastAsia="Times New Roman" w:hAnsiTheme="minorHAnsi"/>
                <w:i/>
                <w:sz w:val="22"/>
                <w:szCs w:val="22"/>
              </w:rPr>
            </w:pPr>
            <w:r w:rsidRPr="00DC0EC3">
              <w:rPr>
                <w:rFonts w:asciiTheme="minorHAnsi" w:eastAsia="Times New Roman" w:hAnsiTheme="minorHAnsi"/>
                <w:i/>
                <w:sz w:val="22"/>
                <w:szCs w:val="22"/>
              </w:rPr>
              <w:t>-0.01</w:t>
            </w:r>
            <w:r>
              <w:rPr>
                <w:rFonts w:asciiTheme="minorHAnsi" w:eastAsia="Times New Roman" w:hAnsiTheme="minorHAnsi"/>
                <w:i/>
                <w:sz w:val="22"/>
                <w:szCs w:val="22"/>
              </w:rPr>
              <w:t>5</w:t>
            </w:r>
            <w:r w:rsidRPr="00DC0EC3">
              <w:rPr>
                <w:rFonts w:asciiTheme="minorHAnsi" w:eastAsia="Times New Roman" w:hAnsiTheme="minorHAnsi"/>
                <w:i/>
                <w:sz w:val="22"/>
                <w:szCs w:val="22"/>
              </w:rPr>
              <w:t xml:space="preserve"> </w:t>
            </w:r>
          </w:p>
          <w:p w14:paraId="2949E6FF" w14:textId="77777777" w:rsidR="00AE166E" w:rsidRPr="00DC0EC3" w:rsidRDefault="00AE166E" w:rsidP="00696F2D">
            <w:pPr>
              <w:pStyle w:val="Body"/>
              <w:jc w:val="center"/>
              <w:rPr>
                <w:rFonts w:asciiTheme="minorHAnsi" w:hAnsiTheme="minorHAnsi"/>
              </w:rPr>
            </w:pPr>
            <w:r w:rsidRPr="00DC0EC3">
              <w:rPr>
                <w:rFonts w:asciiTheme="minorHAnsi" w:eastAsia="Times New Roman" w:hAnsiTheme="minorHAnsi" w:cs="Times New Roman"/>
                <w:i/>
              </w:rPr>
              <w:t>(-0</w:t>
            </w:r>
            <w:r>
              <w:rPr>
                <w:rFonts w:asciiTheme="minorHAnsi" w:eastAsia="Times New Roman" w:hAnsiTheme="minorHAnsi" w:cs="Times New Roman"/>
                <w:i/>
              </w:rPr>
              <w:t>.050, 0.020</w:t>
            </w:r>
            <w:r w:rsidRPr="00DC0EC3">
              <w:rPr>
                <w:rFonts w:asciiTheme="minorHAnsi" w:eastAsia="Times New Roman" w:hAnsiTheme="minorHAnsi" w:cs="Times New Roman"/>
                <w:i/>
              </w:rPr>
              <w:t>)</w:t>
            </w:r>
          </w:p>
        </w:tc>
        <w:tc>
          <w:tcPr>
            <w:tcW w:w="283" w:type="dxa"/>
            <w:tcBorders>
              <w:top w:val="single" w:sz="4" w:space="0" w:color="000000"/>
              <w:left w:val="nil"/>
              <w:bottom w:val="nil"/>
              <w:right w:val="nil"/>
            </w:tcBorders>
            <w:tcMar>
              <w:top w:w="80" w:type="dxa"/>
              <w:left w:w="80" w:type="dxa"/>
              <w:bottom w:w="80" w:type="dxa"/>
              <w:right w:w="80" w:type="dxa"/>
            </w:tcMar>
            <w:vAlign w:val="center"/>
          </w:tcPr>
          <w:p w14:paraId="132F9EC7" w14:textId="77777777" w:rsidR="00AE166E" w:rsidRPr="00310836" w:rsidRDefault="00AE166E" w:rsidP="00696F2D">
            <w:pPr>
              <w:rPr>
                <w:rFonts w:asciiTheme="minorHAnsi" w:hAnsiTheme="minorHAnsi"/>
                <w:sz w:val="16"/>
                <w:szCs w:val="22"/>
              </w:rPr>
            </w:pPr>
          </w:p>
        </w:tc>
        <w:tc>
          <w:tcPr>
            <w:tcW w:w="1276" w:type="dxa"/>
            <w:tcBorders>
              <w:top w:val="single" w:sz="4" w:space="0" w:color="000000"/>
              <w:left w:val="nil"/>
              <w:bottom w:val="nil"/>
              <w:right w:val="nil"/>
            </w:tcBorders>
            <w:tcMar>
              <w:top w:w="80" w:type="dxa"/>
              <w:left w:w="80" w:type="dxa"/>
              <w:bottom w:w="80" w:type="dxa"/>
              <w:right w:w="80" w:type="dxa"/>
            </w:tcMar>
            <w:vAlign w:val="center"/>
            <w:hideMark/>
          </w:tcPr>
          <w:p w14:paraId="24EAFF7A" w14:textId="77777777" w:rsidR="00AE166E" w:rsidRPr="00DC0EC3" w:rsidRDefault="00AE166E" w:rsidP="00696F2D">
            <w:pPr>
              <w:jc w:val="center"/>
              <w:rPr>
                <w:rFonts w:asciiTheme="minorHAnsi" w:eastAsia="Times New Roman" w:hAnsiTheme="minorHAnsi"/>
                <w:i/>
                <w:sz w:val="22"/>
                <w:szCs w:val="22"/>
              </w:rPr>
            </w:pPr>
            <w:r w:rsidRPr="00DC0EC3">
              <w:rPr>
                <w:rFonts w:asciiTheme="minorHAnsi" w:eastAsia="Times New Roman" w:hAnsiTheme="minorHAnsi"/>
                <w:i/>
                <w:sz w:val="22"/>
                <w:szCs w:val="22"/>
              </w:rPr>
              <w:t>0.9</w:t>
            </w:r>
            <w:r>
              <w:rPr>
                <w:rFonts w:asciiTheme="minorHAnsi" w:eastAsia="Times New Roman" w:hAnsiTheme="minorHAnsi"/>
                <w:i/>
                <w:sz w:val="22"/>
                <w:szCs w:val="22"/>
              </w:rPr>
              <w:t>5</w:t>
            </w:r>
            <w:r w:rsidRPr="00DC0EC3">
              <w:rPr>
                <w:rFonts w:asciiTheme="minorHAnsi" w:eastAsia="Times New Roman" w:hAnsiTheme="minorHAnsi"/>
                <w:i/>
                <w:sz w:val="22"/>
                <w:szCs w:val="22"/>
              </w:rPr>
              <w:t xml:space="preserve"> </w:t>
            </w:r>
          </w:p>
          <w:p w14:paraId="6657B439" w14:textId="77777777" w:rsidR="00AE166E" w:rsidRPr="00DC0EC3" w:rsidRDefault="00AE166E" w:rsidP="00696F2D">
            <w:pPr>
              <w:pStyle w:val="Body"/>
              <w:jc w:val="center"/>
              <w:rPr>
                <w:rFonts w:asciiTheme="minorHAnsi" w:hAnsiTheme="minorHAnsi"/>
              </w:rPr>
            </w:pPr>
            <w:r w:rsidRPr="00DC0EC3">
              <w:rPr>
                <w:rFonts w:asciiTheme="minorHAnsi" w:eastAsia="Times New Roman" w:hAnsiTheme="minorHAnsi" w:cs="Times New Roman"/>
                <w:i/>
              </w:rPr>
              <w:t>(0.8</w:t>
            </w:r>
            <w:r>
              <w:rPr>
                <w:rFonts w:asciiTheme="minorHAnsi" w:eastAsia="Times New Roman" w:hAnsiTheme="minorHAnsi" w:cs="Times New Roman"/>
                <w:i/>
              </w:rPr>
              <w:t>4</w:t>
            </w:r>
            <w:r w:rsidRPr="00DC0EC3">
              <w:rPr>
                <w:rFonts w:asciiTheme="minorHAnsi" w:eastAsia="Times New Roman" w:hAnsiTheme="minorHAnsi" w:cs="Times New Roman"/>
                <w:i/>
              </w:rPr>
              <w:t>, 1.08)</w:t>
            </w:r>
          </w:p>
        </w:tc>
        <w:tc>
          <w:tcPr>
            <w:tcW w:w="992" w:type="dxa"/>
            <w:tcBorders>
              <w:top w:val="single" w:sz="4" w:space="0" w:color="000000"/>
              <w:left w:val="nil"/>
              <w:bottom w:val="nil"/>
              <w:right w:val="nil"/>
            </w:tcBorders>
            <w:tcMar>
              <w:top w:w="80" w:type="dxa"/>
              <w:left w:w="80" w:type="dxa"/>
              <w:bottom w:w="80" w:type="dxa"/>
              <w:right w:w="80" w:type="dxa"/>
            </w:tcMar>
            <w:vAlign w:val="center"/>
            <w:hideMark/>
          </w:tcPr>
          <w:p w14:paraId="4DA9E4CB" w14:textId="77777777" w:rsidR="00AE166E" w:rsidRPr="00DC0EC3" w:rsidRDefault="00AE166E" w:rsidP="00696F2D">
            <w:pPr>
              <w:pStyle w:val="Body"/>
              <w:jc w:val="center"/>
              <w:rPr>
                <w:rFonts w:asciiTheme="minorHAnsi" w:hAnsiTheme="minorHAnsi"/>
              </w:rPr>
            </w:pPr>
            <w:r>
              <w:rPr>
                <w:rFonts w:asciiTheme="minorHAnsi" w:eastAsia="Times New Roman" w:hAnsiTheme="minorHAnsi" w:cs="Times New Roman"/>
                <w:i/>
              </w:rPr>
              <w:t>0.42</w:t>
            </w:r>
          </w:p>
        </w:tc>
        <w:tc>
          <w:tcPr>
            <w:tcW w:w="1276" w:type="dxa"/>
            <w:tcBorders>
              <w:top w:val="single" w:sz="4" w:space="0" w:color="000000"/>
              <w:left w:val="nil"/>
              <w:bottom w:val="nil"/>
              <w:right w:val="nil"/>
            </w:tcBorders>
            <w:tcMar>
              <w:top w:w="80" w:type="dxa"/>
              <w:left w:w="80" w:type="dxa"/>
              <w:bottom w:w="80" w:type="dxa"/>
              <w:right w:w="80" w:type="dxa"/>
            </w:tcMar>
            <w:vAlign w:val="center"/>
            <w:hideMark/>
          </w:tcPr>
          <w:p w14:paraId="09BB23C7" w14:textId="77777777" w:rsidR="00AE166E" w:rsidRPr="00DC0EC3" w:rsidRDefault="00AE166E" w:rsidP="00696F2D">
            <w:pPr>
              <w:jc w:val="center"/>
              <w:rPr>
                <w:rFonts w:asciiTheme="minorHAnsi" w:eastAsia="Times New Roman" w:hAnsiTheme="minorHAnsi"/>
                <w:i/>
                <w:sz w:val="22"/>
                <w:szCs w:val="22"/>
              </w:rPr>
            </w:pPr>
            <w:r>
              <w:rPr>
                <w:rFonts w:asciiTheme="minorHAnsi" w:eastAsia="Times New Roman" w:hAnsiTheme="minorHAnsi"/>
                <w:i/>
                <w:sz w:val="22"/>
                <w:szCs w:val="22"/>
              </w:rPr>
              <w:t>0.91</w:t>
            </w:r>
            <w:r w:rsidRPr="00DC0EC3">
              <w:rPr>
                <w:rFonts w:asciiTheme="minorHAnsi" w:eastAsia="Times New Roman" w:hAnsiTheme="minorHAnsi"/>
                <w:i/>
                <w:sz w:val="22"/>
                <w:szCs w:val="22"/>
              </w:rPr>
              <w:t xml:space="preserve"> </w:t>
            </w:r>
          </w:p>
          <w:p w14:paraId="6B584F93" w14:textId="77777777" w:rsidR="00AE166E" w:rsidRPr="00DC0EC3" w:rsidRDefault="00AE166E" w:rsidP="00696F2D">
            <w:pPr>
              <w:pStyle w:val="Body"/>
              <w:jc w:val="center"/>
              <w:rPr>
                <w:rFonts w:asciiTheme="minorHAnsi" w:hAnsiTheme="minorHAnsi"/>
              </w:rPr>
            </w:pPr>
            <w:r>
              <w:rPr>
                <w:rFonts w:asciiTheme="minorHAnsi" w:eastAsia="Times New Roman" w:hAnsiTheme="minorHAnsi" w:cs="Times New Roman"/>
                <w:i/>
              </w:rPr>
              <w:t>(0.65</w:t>
            </w:r>
            <w:r w:rsidRPr="00DC0EC3">
              <w:rPr>
                <w:rFonts w:asciiTheme="minorHAnsi" w:eastAsia="Times New Roman" w:hAnsiTheme="minorHAnsi" w:cs="Times New Roman"/>
                <w:i/>
              </w:rPr>
              <w:t>, 1.2</w:t>
            </w:r>
            <w:r>
              <w:rPr>
                <w:rFonts w:asciiTheme="minorHAnsi" w:eastAsia="Times New Roman" w:hAnsiTheme="minorHAnsi" w:cs="Times New Roman"/>
                <w:i/>
              </w:rPr>
              <w:t>7</w:t>
            </w:r>
            <w:r w:rsidRPr="00DC0EC3">
              <w:rPr>
                <w:rFonts w:asciiTheme="minorHAnsi" w:eastAsia="Times New Roman" w:hAnsiTheme="minorHAnsi" w:cs="Times New Roman"/>
                <w:i/>
              </w:rPr>
              <w:t>)</w:t>
            </w:r>
          </w:p>
        </w:tc>
        <w:tc>
          <w:tcPr>
            <w:tcW w:w="851" w:type="dxa"/>
            <w:tcBorders>
              <w:top w:val="single" w:sz="4" w:space="0" w:color="000000"/>
              <w:left w:val="nil"/>
              <w:bottom w:val="nil"/>
              <w:right w:val="nil"/>
            </w:tcBorders>
            <w:tcMar>
              <w:top w:w="80" w:type="dxa"/>
              <w:left w:w="80" w:type="dxa"/>
              <w:bottom w:w="80" w:type="dxa"/>
              <w:right w:w="80" w:type="dxa"/>
            </w:tcMar>
            <w:vAlign w:val="center"/>
            <w:hideMark/>
          </w:tcPr>
          <w:p w14:paraId="35F1A2C7" w14:textId="77777777" w:rsidR="00AE166E" w:rsidRPr="00DC0EC3" w:rsidRDefault="00AE166E" w:rsidP="00696F2D">
            <w:pPr>
              <w:pStyle w:val="Body"/>
              <w:jc w:val="center"/>
            </w:pPr>
            <w:r>
              <w:rPr>
                <w:rFonts w:eastAsia="Times New Roman" w:cs="Times New Roman"/>
                <w:i/>
              </w:rPr>
              <w:t>0.58</w:t>
            </w:r>
          </w:p>
        </w:tc>
      </w:tr>
      <w:tr w:rsidR="00C11843" w:rsidRPr="00DC0EC3" w14:paraId="6899C005" w14:textId="77777777" w:rsidTr="009D605A">
        <w:trPr>
          <w:trHeight w:val="965"/>
        </w:trPr>
        <w:tc>
          <w:tcPr>
            <w:tcW w:w="2444" w:type="dxa"/>
            <w:tcBorders>
              <w:top w:val="nil"/>
              <w:left w:val="nil"/>
              <w:bottom w:val="nil"/>
              <w:right w:val="nil"/>
            </w:tcBorders>
            <w:tcMar>
              <w:top w:w="80" w:type="dxa"/>
              <w:left w:w="80" w:type="dxa"/>
              <w:bottom w:w="80" w:type="dxa"/>
              <w:right w:w="80" w:type="dxa"/>
            </w:tcMar>
            <w:vAlign w:val="center"/>
            <w:hideMark/>
          </w:tcPr>
          <w:p w14:paraId="6C94D636" w14:textId="471C3BFE" w:rsidR="00AE166E" w:rsidRPr="00A83510" w:rsidRDefault="00AE166E" w:rsidP="00577DBB">
            <w:pPr>
              <w:pStyle w:val="Body"/>
              <w:rPr>
                <w:rFonts w:asciiTheme="minorHAnsi" w:hAnsiTheme="minorHAnsi"/>
              </w:rPr>
            </w:pPr>
            <w:r>
              <w:t xml:space="preserve">Defined as </w:t>
            </w:r>
            <w:r w:rsidRPr="007B40A4">
              <w:rPr>
                <w:b/>
              </w:rPr>
              <w:t>definite only</w:t>
            </w:r>
            <w:r>
              <w:t xml:space="preserve"> prostate cancer death or IRD</w:t>
            </w:r>
            <w:r w:rsidR="00A96E5F">
              <w:rPr>
                <w:vertAlign w:val="superscript"/>
              </w:rPr>
              <w:t>c</w:t>
            </w:r>
          </w:p>
        </w:tc>
        <w:tc>
          <w:tcPr>
            <w:tcW w:w="1134" w:type="dxa"/>
            <w:tcBorders>
              <w:top w:val="nil"/>
              <w:left w:val="nil"/>
              <w:bottom w:val="nil"/>
              <w:right w:val="nil"/>
            </w:tcBorders>
            <w:tcMar>
              <w:top w:w="80" w:type="dxa"/>
              <w:left w:w="80" w:type="dxa"/>
              <w:bottom w:w="80" w:type="dxa"/>
              <w:right w:w="80" w:type="dxa"/>
            </w:tcMar>
            <w:vAlign w:val="center"/>
            <w:hideMark/>
          </w:tcPr>
          <w:p w14:paraId="24EAC20A" w14:textId="77777777" w:rsidR="00AE166E" w:rsidRPr="00DC0EC3" w:rsidRDefault="00AE166E" w:rsidP="00696F2D">
            <w:pPr>
              <w:pStyle w:val="Body"/>
              <w:jc w:val="center"/>
              <w:rPr>
                <w:rFonts w:asciiTheme="minorHAnsi" w:hAnsiTheme="minorHAnsi"/>
              </w:rPr>
            </w:pPr>
            <w:r>
              <w:rPr>
                <w:rFonts w:asciiTheme="minorHAnsi" w:eastAsia="Times New Roman" w:hAnsiTheme="minorHAnsi" w:cs="Times New Roman"/>
                <w:i/>
              </w:rPr>
              <w:t>436</w:t>
            </w:r>
            <w:r w:rsidRPr="00DC0EC3">
              <w:rPr>
                <w:rFonts w:asciiTheme="minorHAnsi" w:eastAsia="Times New Roman" w:hAnsiTheme="minorHAnsi" w:cs="Times New Roman"/>
                <w:i/>
              </w:rPr>
              <w:t xml:space="preserve"> (</w:t>
            </w:r>
            <w:r>
              <w:rPr>
                <w:rFonts w:asciiTheme="minorHAnsi" w:eastAsia="Times New Roman" w:hAnsiTheme="minorHAnsi" w:cs="Times New Roman"/>
                <w:i/>
              </w:rPr>
              <w:t>0.23</w:t>
            </w:r>
            <w:r w:rsidRPr="00DC0EC3">
              <w:rPr>
                <w:rFonts w:asciiTheme="minorHAnsi" w:eastAsia="Times New Roman" w:hAnsiTheme="minorHAnsi" w:cs="Times New Roman"/>
                <w:i/>
              </w:rPr>
              <w:t>%)</w:t>
            </w:r>
          </w:p>
        </w:tc>
        <w:tc>
          <w:tcPr>
            <w:tcW w:w="1559" w:type="dxa"/>
            <w:tcBorders>
              <w:top w:val="nil"/>
              <w:left w:val="nil"/>
              <w:bottom w:val="nil"/>
              <w:right w:val="nil"/>
            </w:tcBorders>
            <w:tcMar>
              <w:top w:w="80" w:type="dxa"/>
              <w:left w:w="80" w:type="dxa"/>
              <w:bottom w:w="80" w:type="dxa"/>
              <w:right w:w="80" w:type="dxa"/>
            </w:tcMar>
            <w:vAlign w:val="center"/>
            <w:hideMark/>
          </w:tcPr>
          <w:p w14:paraId="5D22CD2D" w14:textId="77777777" w:rsidR="00AE166E" w:rsidRPr="00DC0EC3" w:rsidRDefault="00AE166E" w:rsidP="00696F2D">
            <w:pPr>
              <w:jc w:val="center"/>
              <w:rPr>
                <w:rFonts w:asciiTheme="minorHAnsi" w:eastAsia="Times New Roman" w:hAnsiTheme="minorHAnsi"/>
                <w:i/>
                <w:sz w:val="22"/>
                <w:szCs w:val="22"/>
              </w:rPr>
            </w:pPr>
            <w:r>
              <w:rPr>
                <w:rFonts w:asciiTheme="minorHAnsi" w:eastAsia="Times New Roman" w:hAnsiTheme="minorHAnsi"/>
                <w:i/>
                <w:sz w:val="22"/>
                <w:szCs w:val="22"/>
              </w:rPr>
              <w:t>0.24</w:t>
            </w:r>
          </w:p>
          <w:p w14:paraId="1B26257F" w14:textId="77777777" w:rsidR="00AE166E" w:rsidRPr="00DC0EC3" w:rsidRDefault="00AE166E" w:rsidP="00696F2D">
            <w:pPr>
              <w:pStyle w:val="Body"/>
              <w:jc w:val="center"/>
              <w:rPr>
                <w:rFonts w:asciiTheme="minorHAnsi" w:hAnsiTheme="minorHAnsi"/>
              </w:rPr>
            </w:pPr>
            <w:r w:rsidRPr="00DC0EC3">
              <w:rPr>
                <w:rFonts w:asciiTheme="minorHAnsi" w:eastAsia="Times New Roman" w:hAnsiTheme="minorHAnsi" w:cs="Times New Roman"/>
                <w:i/>
              </w:rPr>
              <w:t>(</w:t>
            </w:r>
            <w:r>
              <w:rPr>
                <w:rFonts w:asciiTheme="minorHAnsi" w:eastAsia="Times New Roman" w:hAnsiTheme="minorHAnsi" w:cs="Times New Roman"/>
                <w:i/>
              </w:rPr>
              <w:t>0.21</w:t>
            </w:r>
            <w:r w:rsidRPr="00DC0EC3">
              <w:rPr>
                <w:rFonts w:asciiTheme="minorHAnsi" w:eastAsia="Times New Roman" w:hAnsiTheme="minorHAnsi" w:cs="Times New Roman"/>
                <w:i/>
              </w:rPr>
              <w:t xml:space="preserve">, </w:t>
            </w:r>
            <w:r>
              <w:rPr>
                <w:rFonts w:asciiTheme="minorHAnsi" w:eastAsia="Times New Roman" w:hAnsiTheme="minorHAnsi" w:cs="Times New Roman"/>
                <w:i/>
              </w:rPr>
              <w:t>0.26</w:t>
            </w:r>
            <w:r w:rsidRPr="00DC0EC3">
              <w:rPr>
                <w:rFonts w:asciiTheme="minorHAnsi" w:eastAsia="Times New Roman" w:hAnsiTheme="minorHAnsi" w:cs="Times New Roman"/>
                <w:i/>
              </w:rPr>
              <w:t>)</w:t>
            </w:r>
          </w:p>
        </w:tc>
        <w:tc>
          <w:tcPr>
            <w:tcW w:w="1134" w:type="dxa"/>
            <w:tcBorders>
              <w:top w:val="nil"/>
              <w:left w:val="nil"/>
              <w:bottom w:val="nil"/>
              <w:right w:val="nil"/>
            </w:tcBorders>
            <w:tcMar>
              <w:top w:w="80" w:type="dxa"/>
              <w:left w:w="80" w:type="dxa"/>
              <w:bottom w:w="80" w:type="dxa"/>
              <w:right w:w="80" w:type="dxa"/>
            </w:tcMar>
            <w:vAlign w:val="center"/>
            <w:hideMark/>
          </w:tcPr>
          <w:p w14:paraId="21792D10" w14:textId="77777777" w:rsidR="00AE166E" w:rsidRPr="00DC0EC3" w:rsidRDefault="00AE166E" w:rsidP="00696F2D">
            <w:pPr>
              <w:pStyle w:val="Body"/>
              <w:jc w:val="center"/>
              <w:rPr>
                <w:rFonts w:asciiTheme="minorHAnsi" w:eastAsia="Times New Roman" w:hAnsiTheme="minorHAnsi" w:cs="Times New Roman"/>
                <w:i/>
              </w:rPr>
            </w:pPr>
            <w:r>
              <w:rPr>
                <w:rFonts w:asciiTheme="minorHAnsi" w:eastAsia="Times New Roman" w:hAnsiTheme="minorHAnsi" w:cs="Times New Roman"/>
                <w:i/>
              </w:rPr>
              <w:t>510</w:t>
            </w:r>
          </w:p>
          <w:p w14:paraId="40C293EE" w14:textId="77777777" w:rsidR="00AE166E" w:rsidRPr="00DC0EC3" w:rsidRDefault="00AE166E" w:rsidP="00696F2D">
            <w:pPr>
              <w:pStyle w:val="Body"/>
              <w:jc w:val="center"/>
              <w:rPr>
                <w:rFonts w:asciiTheme="minorHAnsi" w:hAnsiTheme="minorHAnsi"/>
              </w:rPr>
            </w:pPr>
            <w:r>
              <w:rPr>
                <w:rFonts w:asciiTheme="minorHAnsi" w:eastAsia="Times New Roman" w:hAnsiTheme="minorHAnsi" w:cs="Times New Roman"/>
                <w:i/>
              </w:rPr>
              <w:t>(0.23</w:t>
            </w:r>
            <w:r w:rsidRPr="00DC0EC3">
              <w:rPr>
                <w:rFonts w:asciiTheme="minorHAnsi" w:eastAsia="Times New Roman" w:hAnsiTheme="minorHAnsi" w:cs="Times New Roman"/>
                <w:i/>
              </w:rPr>
              <w:t>%)</w:t>
            </w:r>
          </w:p>
        </w:tc>
        <w:tc>
          <w:tcPr>
            <w:tcW w:w="1701" w:type="dxa"/>
            <w:tcBorders>
              <w:top w:val="nil"/>
              <w:left w:val="nil"/>
              <w:bottom w:val="nil"/>
              <w:right w:val="nil"/>
            </w:tcBorders>
            <w:tcMar>
              <w:top w:w="80" w:type="dxa"/>
              <w:left w:w="80" w:type="dxa"/>
              <w:bottom w:w="80" w:type="dxa"/>
              <w:right w:w="80" w:type="dxa"/>
            </w:tcMar>
            <w:vAlign w:val="center"/>
            <w:hideMark/>
          </w:tcPr>
          <w:p w14:paraId="03B1F87E" w14:textId="77777777" w:rsidR="00AE166E" w:rsidRPr="00DC0EC3" w:rsidRDefault="00AE166E" w:rsidP="00696F2D">
            <w:pPr>
              <w:jc w:val="center"/>
              <w:rPr>
                <w:rFonts w:asciiTheme="minorHAnsi" w:eastAsia="Times New Roman" w:hAnsiTheme="minorHAnsi"/>
                <w:i/>
                <w:sz w:val="22"/>
                <w:szCs w:val="22"/>
              </w:rPr>
            </w:pPr>
            <w:r>
              <w:rPr>
                <w:rFonts w:asciiTheme="minorHAnsi" w:eastAsia="Times New Roman" w:hAnsiTheme="minorHAnsi"/>
                <w:i/>
                <w:sz w:val="22"/>
                <w:szCs w:val="22"/>
              </w:rPr>
              <w:t>0.24</w:t>
            </w:r>
          </w:p>
          <w:p w14:paraId="5D96A3E2" w14:textId="77777777" w:rsidR="00AE166E" w:rsidRPr="00DC0EC3" w:rsidRDefault="00AE166E" w:rsidP="00696F2D">
            <w:pPr>
              <w:pStyle w:val="Body"/>
              <w:jc w:val="center"/>
              <w:rPr>
                <w:rFonts w:asciiTheme="minorHAnsi" w:hAnsiTheme="minorHAnsi"/>
              </w:rPr>
            </w:pPr>
            <w:r>
              <w:rPr>
                <w:rFonts w:asciiTheme="minorHAnsi" w:eastAsia="Times New Roman" w:hAnsiTheme="minorHAnsi" w:cs="Times New Roman"/>
                <w:i/>
              </w:rPr>
              <w:t>(0.22</w:t>
            </w:r>
            <w:r w:rsidRPr="00DC0EC3">
              <w:rPr>
                <w:rFonts w:asciiTheme="minorHAnsi" w:eastAsia="Times New Roman" w:hAnsiTheme="minorHAnsi" w:cs="Times New Roman"/>
                <w:i/>
              </w:rPr>
              <w:t xml:space="preserve">, </w:t>
            </w:r>
            <w:r>
              <w:rPr>
                <w:rFonts w:asciiTheme="minorHAnsi" w:eastAsia="Times New Roman" w:hAnsiTheme="minorHAnsi" w:cs="Times New Roman"/>
                <w:i/>
              </w:rPr>
              <w:t>0.27</w:t>
            </w:r>
            <w:r w:rsidRPr="00DC0EC3">
              <w:rPr>
                <w:rFonts w:asciiTheme="minorHAnsi" w:eastAsia="Times New Roman" w:hAnsiTheme="minorHAnsi" w:cs="Times New Roman"/>
                <w:i/>
              </w:rPr>
              <w:t>)</w:t>
            </w:r>
          </w:p>
        </w:tc>
        <w:tc>
          <w:tcPr>
            <w:tcW w:w="284" w:type="dxa"/>
            <w:tcBorders>
              <w:top w:val="nil"/>
              <w:left w:val="nil"/>
              <w:bottom w:val="nil"/>
              <w:right w:val="nil"/>
            </w:tcBorders>
            <w:tcMar>
              <w:top w:w="80" w:type="dxa"/>
              <w:left w:w="80" w:type="dxa"/>
              <w:bottom w:w="80" w:type="dxa"/>
              <w:right w:w="80" w:type="dxa"/>
            </w:tcMar>
          </w:tcPr>
          <w:p w14:paraId="7719F216" w14:textId="77777777" w:rsidR="00AE166E" w:rsidRPr="00DC0EC3" w:rsidRDefault="00AE166E" w:rsidP="00696F2D">
            <w:pPr>
              <w:rPr>
                <w:rFonts w:asciiTheme="minorHAnsi" w:hAnsiTheme="minorHAnsi"/>
                <w:sz w:val="22"/>
                <w:szCs w:val="22"/>
              </w:rPr>
            </w:pPr>
          </w:p>
        </w:tc>
        <w:tc>
          <w:tcPr>
            <w:tcW w:w="1559" w:type="dxa"/>
            <w:tcBorders>
              <w:top w:val="nil"/>
              <w:left w:val="nil"/>
              <w:bottom w:val="nil"/>
              <w:right w:val="nil"/>
            </w:tcBorders>
            <w:tcMar>
              <w:top w:w="80" w:type="dxa"/>
              <w:left w:w="80" w:type="dxa"/>
              <w:bottom w:w="80" w:type="dxa"/>
              <w:right w:w="80" w:type="dxa"/>
            </w:tcMar>
            <w:vAlign w:val="center"/>
            <w:hideMark/>
          </w:tcPr>
          <w:p w14:paraId="39691FCB" w14:textId="77777777" w:rsidR="00AE166E" w:rsidRPr="00DC0EC3" w:rsidRDefault="00AE166E" w:rsidP="00696F2D">
            <w:pPr>
              <w:jc w:val="center"/>
              <w:rPr>
                <w:rFonts w:asciiTheme="minorHAnsi" w:eastAsia="Times New Roman" w:hAnsiTheme="minorHAnsi"/>
                <w:i/>
                <w:sz w:val="22"/>
                <w:szCs w:val="22"/>
              </w:rPr>
            </w:pPr>
            <w:r>
              <w:rPr>
                <w:rFonts w:asciiTheme="minorHAnsi" w:eastAsia="Times New Roman" w:hAnsiTheme="minorHAnsi"/>
                <w:i/>
                <w:sz w:val="22"/>
                <w:szCs w:val="22"/>
              </w:rPr>
              <w:t>-0.008</w:t>
            </w:r>
            <w:r w:rsidRPr="00DC0EC3">
              <w:rPr>
                <w:rFonts w:asciiTheme="minorHAnsi" w:eastAsia="Times New Roman" w:hAnsiTheme="minorHAnsi"/>
                <w:i/>
                <w:sz w:val="22"/>
                <w:szCs w:val="22"/>
              </w:rPr>
              <w:t xml:space="preserve"> </w:t>
            </w:r>
          </w:p>
          <w:p w14:paraId="10F57482" w14:textId="77777777" w:rsidR="00AE166E" w:rsidRPr="00DC0EC3" w:rsidRDefault="00AE166E" w:rsidP="00696F2D">
            <w:pPr>
              <w:pStyle w:val="Body"/>
              <w:jc w:val="center"/>
              <w:rPr>
                <w:rFonts w:asciiTheme="minorHAnsi" w:hAnsiTheme="minorHAnsi"/>
              </w:rPr>
            </w:pPr>
            <w:r>
              <w:rPr>
                <w:rFonts w:asciiTheme="minorHAnsi" w:eastAsia="Times New Roman" w:hAnsiTheme="minorHAnsi" w:cs="Times New Roman"/>
                <w:i/>
              </w:rPr>
              <w:t>(-0.039</w:t>
            </w:r>
            <w:r w:rsidRPr="00DC0EC3">
              <w:rPr>
                <w:rFonts w:asciiTheme="minorHAnsi" w:eastAsia="Times New Roman" w:hAnsiTheme="minorHAnsi" w:cs="Times New Roman"/>
                <w:i/>
              </w:rPr>
              <w:t>, 0.0</w:t>
            </w:r>
            <w:r>
              <w:rPr>
                <w:rFonts w:asciiTheme="minorHAnsi" w:eastAsia="Times New Roman" w:hAnsiTheme="minorHAnsi" w:cs="Times New Roman"/>
                <w:i/>
              </w:rPr>
              <w:t>22</w:t>
            </w:r>
            <w:r w:rsidRPr="00DC0EC3">
              <w:rPr>
                <w:rFonts w:asciiTheme="minorHAnsi" w:eastAsia="Times New Roman" w:hAnsiTheme="minorHAnsi" w:cs="Times New Roman"/>
                <w:i/>
              </w:rPr>
              <w:t>)</w:t>
            </w:r>
          </w:p>
        </w:tc>
        <w:tc>
          <w:tcPr>
            <w:tcW w:w="283" w:type="dxa"/>
            <w:tcBorders>
              <w:top w:val="nil"/>
              <w:left w:val="nil"/>
              <w:bottom w:val="nil"/>
              <w:right w:val="nil"/>
            </w:tcBorders>
            <w:tcMar>
              <w:top w:w="80" w:type="dxa"/>
              <w:left w:w="80" w:type="dxa"/>
              <w:bottom w:w="80" w:type="dxa"/>
              <w:right w:w="80" w:type="dxa"/>
            </w:tcMar>
            <w:vAlign w:val="center"/>
          </w:tcPr>
          <w:p w14:paraId="338356D3" w14:textId="77777777" w:rsidR="00AE166E" w:rsidRPr="00310836" w:rsidRDefault="00AE166E" w:rsidP="00696F2D">
            <w:pPr>
              <w:rPr>
                <w:rFonts w:asciiTheme="minorHAnsi" w:hAnsiTheme="minorHAnsi"/>
                <w:sz w:val="16"/>
                <w:szCs w:val="22"/>
              </w:rPr>
            </w:pPr>
          </w:p>
        </w:tc>
        <w:tc>
          <w:tcPr>
            <w:tcW w:w="1276" w:type="dxa"/>
            <w:tcBorders>
              <w:top w:val="nil"/>
              <w:left w:val="nil"/>
              <w:bottom w:val="nil"/>
              <w:right w:val="nil"/>
            </w:tcBorders>
            <w:tcMar>
              <w:top w:w="80" w:type="dxa"/>
              <w:left w:w="80" w:type="dxa"/>
              <w:bottom w:w="80" w:type="dxa"/>
              <w:right w:w="80" w:type="dxa"/>
            </w:tcMar>
            <w:vAlign w:val="center"/>
            <w:hideMark/>
          </w:tcPr>
          <w:p w14:paraId="50A6ADF3" w14:textId="77777777" w:rsidR="00AE166E" w:rsidRPr="00DC0EC3" w:rsidRDefault="00AE166E" w:rsidP="00696F2D">
            <w:pPr>
              <w:jc w:val="center"/>
              <w:rPr>
                <w:rFonts w:asciiTheme="minorHAnsi" w:eastAsia="Times New Roman" w:hAnsiTheme="minorHAnsi"/>
                <w:i/>
                <w:sz w:val="22"/>
                <w:szCs w:val="22"/>
              </w:rPr>
            </w:pPr>
            <w:r>
              <w:rPr>
                <w:rFonts w:asciiTheme="minorHAnsi" w:eastAsia="Times New Roman" w:hAnsiTheme="minorHAnsi"/>
                <w:i/>
                <w:sz w:val="22"/>
                <w:szCs w:val="22"/>
              </w:rPr>
              <w:t>0.97</w:t>
            </w:r>
            <w:r w:rsidRPr="00DC0EC3">
              <w:rPr>
                <w:rFonts w:asciiTheme="minorHAnsi" w:eastAsia="Times New Roman" w:hAnsiTheme="minorHAnsi"/>
                <w:i/>
                <w:sz w:val="22"/>
                <w:szCs w:val="22"/>
              </w:rPr>
              <w:t xml:space="preserve"> </w:t>
            </w:r>
          </w:p>
          <w:p w14:paraId="256C2031" w14:textId="77777777" w:rsidR="00AE166E" w:rsidRPr="00DC0EC3" w:rsidRDefault="00AE166E" w:rsidP="00696F2D">
            <w:pPr>
              <w:pStyle w:val="Body"/>
              <w:jc w:val="center"/>
              <w:rPr>
                <w:rFonts w:asciiTheme="minorHAnsi" w:hAnsiTheme="minorHAnsi"/>
              </w:rPr>
            </w:pPr>
            <w:r>
              <w:rPr>
                <w:rFonts w:asciiTheme="minorHAnsi" w:eastAsia="Times New Roman" w:hAnsiTheme="minorHAnsi" w:cs="Times New Roman"/>
                <w:i/>
              </w:rPr>
              <w:t>(0.85, 1.12</w:t>
            </w:r>
            <w:r w:rsidRPr="00DC0EC3">
              <w:rPr>
                <w:rFonts w:asciiTheme="minorHAnsi" w:eastAsia="Times New Roman" w:hAnsiTheme="minorHAnsi" w:cs="Times New Roman"/>
                <w:i/>
              </w:rPr>
              <w:t>)</w:t>
            </w:r>
          </w:p>
        </w:tc>
        <w:tc>
          <w:tcPr>
            <w:tcW w:w="992" w:type="dxa"/>
            <w:tcBorders>
              <w:top w:val="nil"/>
              <w:left w:val="nil"/>
              <w:bottom w:val="nil"/>
              <w:right w:val="nil"/>
            </w:tcBorders>
            <w:tcMar>
              <w:top w:w="80" w:type="dxa"/>
              <w:left w:w="80" w:type="dxa"/>
              <w:bottom w:w="80" w:type="dxa"/>
              <w:right w:w="80" w:type="dxa"/>
            </w:tcMar>
            <w:vAlign w:val="center"/>
            <w:hideMark/>
          </w:tcPr>
          <w:p w14:paraId="401BB445" w14:textId="77777777" w:rsidR="00AE166E" w:rsidRPr="00DC0EC3" w:rsidRDefault="00AE166E" w:rsidP="00696F2D">
            <w:pPr>
              <w:pStyle w:val="Body"/>
              <w:jc w:val="center"/>
              <w:rPr>
                <w:rFonts w:asciiTheme="minorHAnsi" w:hAnsiTheme="minorHAnsi"/>
              </w:rPr>
            </w:pPr>
            <w:r w:rsidRPr="00DC0EC3">
              <w:rPr>
                <w:rFonts w:asciiTheme="minorHAnsi" w:eastAsia="Times New Roman" w:hAnsiTheme="minorHAnsi" w:cs="Times New Roman"/>
                <w:i/>
              </w:rPr>
              <w:t>0.</w:t>
            </w:r>
            <w:r>
              <w:rPr>
                <w:rFonts w:asciiTheme="minorHAnsi" w:eastAsia="Times New Roman" w:hAnsiTheme="minorHAnsi" w:cs="Times New Roman"/>
                <w:i/>
              </w:rPr>
              <w:t>69</w:t>
            </w:r>
          </w:p>
        </w:tc>
        <w:tc>
          <w:tcPr>
            <w:tcW w:w="1276" w:type="dxa"/>
            <w:tcBorders>
              <w:top w:val="nil"/>
              <w:left w:val="nil"/>
              <w:bottom w:val="nil"/>
              <w:right w:val="nil"/>
            </w:tcBorders>
            <w:tcMar>
              <w:top w:w="80" w:type="dxa"/>
              <w:left w:w="80" w:type="dxa"/>
              <w:bottom w:w="80" w:type="dxa"/>
              <w:right w:w="80" w:type="dxa"/>
            </w:tcMar>
            <w:vAlign w:val="center"/>
            <w:hideMark/>
          </w:tcPr>
          <w:p w14:paraId="01DF84F3" w14:textId="77777777" w:rsidR="00AE166E" w:rsidRPr="00DC0EC3" w:rsidRDefault="00AE166E" w:rsidP="00696F2D">
            <w:pPr>
              <w:jc w:val="center"/>
              <w:rPr>
                <w:rFonts w:asciiTheme="minorHAnsi" w:eastAsia="Times New Roman" w:hAnsiTheme="minorHAnsi"/>
                <w:i/>
                <w:sz w:val="22"/>
                <w:szCs w:val="22"/>
              </w:rPr>
            </w:pPr>
            <w:r>
              <w:rPr>
                <w:rFonts w:asciiTheme="minorHAnsi" w:eastAsia="Times New Roman" w:hAnsiTheme="minorHAnsi"/>
                <w:i/>
                <w:sz w:val="22"/>
                <w:szCs w:val="22"/>
              </w:rPr>
              <w:t>0.93</w:t>
            </w:r>
            <w:r w:rsidRPr="00DC0EC3">
              <w:rPr>
                <w:rFonts w:asciiTheme="minorHAnsi" w:eastAsia="Times New Roman" w:hAnsiTheme="minorHAnsi"/>
                <w:i/>
                <w:sz w:val="22"/>
                <w:szCs w:val="22"/>
              </w:rPr>
              <w:t xml:space="preserve"> </w:t>
            </w:r>
          </w:p>
          <w:p w14:paraId="76FC157F" w14:textId="77777777" w:rsidR="00AE166E" w:rsidRPr="00DC0EC3" w:rsidRDefault="00AE166E" w:rsidP="00696F2D">
            <w:pPr>
              <w:pStyle w:val="Body"/>
              <w:jc w:val="center"/>
              <w:rPr>
                <w:rFonts w:asciiTheme="minorHAnsi" w:hAnsiTheme="minorHAnsi"/>
              </w:rPr>
            </w:pPr>
            <w:r>
              <w:rPr>
                <w:rFonts w:asciiTheme="minorHAnsi" w:eastAsia="Times New Roman" w:hAnsiTheme="minorHAnsi" w:cs="Times New Roman"/>
                <w:i/>
              </w:rPr>
              <w:t>(0.66, 1.32</w:t>
            </w:r>
            <w:r w:rsidRPr="00DC0EC3">
              <w:rPr>
                <w:rFonts w:asciiTheme="minorHAnsi" w:eastAsia="Times New Roman" w:hAnsiTheme="minorHAnsi" w:cs="Times New Roman"/>
                <w:i/>
              </w:rPr>
              <w:t>)</w:t>
            </w:r>
          </w:p>
        </w:tc>
        <w:tc>
          <w:tcPr>
            <w:tcW w:w="851" w:type="dxa"/>
            <w:tcBorders>
              <w:top w:val="nil"/>
              <w:left w:val="nil"/>
              <w:bottom w:val="nil"/>
              <w:right w:val="nil"/>
            </w:tcBorders>
            <w:tcMar>
              <w:top w:w="80" w:type="dxa"/>
              <w:left w:w="80" w:type="dxa"/>
              <w:bottom w:w="80" w:type="dxa"/>
              <w:right w:w="80" w:type="dxa"/>
            </w:tcMar>
            <w:vAlign w:val="center"/>
            <w:hideMark/>
          </w:tcPr>
          <w:p w14:paraId="3FD1A452" w14:textId="77777777" w:rsidR="00AE166E" w:rsidRPr="00DC0EC3" w:rsidRDefault="00AE166E" w:rsidP="00696F2D">
            <w:pPr>
              <w:pStyle w:val="Body"/>
              <w:jc w:val="center"/>
            </w:pPr>
            <w:r>
              <w:rPr>
                <w:rFonts w:eastAsia="Times New Roman" w:cs="Times New Roman"/>
                <w:i/>
              </w:rPr>
              <w:t>0.69</w:t>
            </w:r>
          </w:p>
        </w:tc>
      </w:tr>
      <w:tr w:rsidR="00C11843" w:rsidRPr="00DC0EC3" w14:paraId="14293669" w14:textId="77777777" w:rsidTr="009D605A">
        <w:trPr>
          <w:trHeight w:val="965"/>
        </w:trPr>
        <w:tc>
          <w:tcPr>
            <w:tcW w:w="2444" w:type="dxa"/>
            <w:tcBorders>
              <w:top w:val="nil"/>
              <w:left w:val="nil"/>
              <w:bottom w:val="single" w:sz="4" w:space="0" w:color="000000"/>
              <w:right w:val="nil"/>
            </w:tcBorders>
            <w:tcMar>
              <w:top w:w="80" w:type="dxa"/>
              <w:left w:w="80" w:type="dxa"/>
              <w:bottom w:w="80" w:type="dxa"/>
              <w:right w:w="80" w:type="dxa"/>
            </w:tcMar>
            <w:vAlign w:val="center"/>
          </w:tcPr>
          <w:p w14:paraId="6D685EAC" w14:textId="21365C7D" w:rsidR="00AE166E" w:rsidRDefault="00AE166E" w:rsidP="00577DBB">
            <w:pPr>
              <w:pStyle w:val="Body"/>
              <w:rPr>
                <w:rFonts w:asciiTheme="minorHAnsi" w:hAnsiTheme="minorHAnsi"/>
              </w:rPr>
            </w:pPr>
            <w:r>
              <w:t xml:space="preserve">Defined as </w:t>
            </w:r>
            <w:r w:rsidRPr="002B01C1">
              <w:t xml:space="preserve">definite or probable </w:t>
            </w:r>
            <w:r>
              <w:t>prostate cancer deaths or IRD, and also including deaths in the presence of castrate resistant prostate cancer</w:t>
            </w:r>
            <w:r w:rsidR="00A96E5F">
              <w:rPr>
                <w:vertAlign w:val="superscript"/>
              </w:rPr>
              <w:t>c</w:t>
            </w:r>
          </w:p>
        </w:tc>
        <w:tc>
          <w:tcPr>
            <w:tcW w:w="1134" w:type="dxa"/>
            <w:tcBorders>
              <w:top w:val="nil"/>
              <w:left w:val="nil"/>
              <w:bottom w:val="single" w:sz="4" w:space="0" w:color="000000"/>
              <w:right w:val="nil"/>
            </w:tcBorders>
            <w:tcMar>
              <w:top w:w="80" w:type="dxa"/>
              <w:left w:w="80" w:type="dxa"/>
              <w:bottom w:w="80" w:type="dxa"/>
              <w:right w:w="80" w:type="dxa"/>
            </w:tcMar>
            <w:vAlign w:val="center"/>
          </w:tcPr>
          <w:p w14:paraId="5804EB0A" w14:textId="77777777" w:rsidR="00AE166E" w:rsidRDefault="00AE166E" w:rsidP="00696F2D">
            <w:pPr>
              <w:pStyle w:val="Body"/>
              <w:jc w:val="center"/>
              <w:rPr>
                <w:rFonts w:asciiTheme="minorHAnsi" w:eastAsia="Times New Roman" w:hAnsiTheme="minorHAnsi" w:cs="Times New Roman"/>
                <w:i/>
              </w:rPr>
            </w:pPr>
            <w:r>
              <w:rPr>
                <w:rFonts w:asciiTheme="minorHAnsi" w:eastAsia="Times New Roman" w:hAnsiTheme="minorHAnsi" w:cs="Times New Roman"/>
                <w:i/>
              </w:rPr>
              <w:t>593 (0.31%)</w:t>
            </w:r>
          </w:p>
        </w:tc>
        <w:tc>
          <w:tcPr>
            <w:tcW w:w="1559" w:type="dxa"/>
            <w:tcBorders>
              <w:top w:val="nil"/>
              <w:left w:val="nil"/>
              <w:bottom w:val="single" w:sz="4" w:space="0" w:color="000000"/>
              <w:right w:val="nil"/>
            </w:tcBorders>
            <w:tcMar>
              <w:top w:w="80" w:type="dxa"/>
              <w:left w:w="80" w:type="dxa"/>
              <w:bottom w:w="80" w:type="dxa"/>
              <w:right w:w="80" w:type="dxa"/>
            </w:tcMar>
            <w:vAlign w:val="center"/>
          </w:tcPr>
          <w:p w14:paraId="4FB9B087" w14:textId="77777777" w:rsidR="00AE166E" w:rsidRDefault="00AE166E" w:rsidP="00696F2D">
            <w:pPr>
              <w:jc w:val="center"/>
              <w:rPr>
                <w:rFonts w:asciiTheme="minorHAnsi" w:eastAsia="Times New Roman" w:hAnsiTheme="minorHAnsi"/>
                <w:i/>
                <w:sz w:val="22"/>
                <w:szCs w:val="22"/>
              </w:rPr>
            </w:pPr>
            <w:r>
              <w:rPr>
                <w:rFonts w:asciiTheme="minorHAnsi" w:eastAsia="Times New Roman" w:hAnsiTheme="minorHAnsi"/>
                <w:i/>
                <w:sz w:val="22"/>
                <w:szCs w:val="22"/>
              </w:rPr>
              <w:t xml:space="preserve">0.32 </w:t>
            </w:r>
          </w:p>
          <w:p w14:paraId="21B61957" w14:textId="77777777" w:rsidR="00AE166E" w:rsidRDefault="00AE166E" w:rsidP="00696F2D">
            <w:pPr>
              <w:jc w:val="center"/>
              <w:rPr>
                <w:rFonts w:asciiTheme="minorHAnsi" w:eastAsia="Times New Roman" w:hAnsiTheme="minorHAnsi"/>
                <w:i/>
                <w:sz w:val="22"/>
                <w:szCs w:val="22"/>
              </w:rPr>
            </w:pPr>
            <w:r>
              <w:rPr>
                <w:rFonts w:asciiTheme="minorHAnsi" w:eastAsia="Times New Roman" w:hAnsiTheme="minorHAnsi"/>
                <w:i/>
                <w:sz w:val="22"/>
                <w:szCs w:val="22"/>
              </w:rPr>
              <w:t>(0.30, 0.35)</w:t>
            </w:r>
          </w:p>
        </w:tc>
        <w:tc>
          <w:tcPr>
            <w:tcW w:w="1134" w:type="dxa"/>
            <w:tcBorders>
              <w:top w:val="nil"/>
              <w:left w:val="nil"/>
              <w:bottom w:val="single" w:sz="4" w:space="0" w:color="000000"/>
              <w:right w:val="nil"/>
            </w:tcBorders>
            <w:tcMar>
              <w:top w:w="80" w:type="dxa"/>
              <w:left w:w="80" w:type="dxa"/>
              <w:bottom w:w="80" w:type="dxa"/>
              <w:right w:w="80" w:type="dxa"/>
            </w:tcMar>
            <w:vAlign w:val="center"/>
          </w:tcPr>
          <w:p w14:paraId="61F6E077" w14:textId="77777777" w:rsidR="00AE166E" w:rsidRDefault="00AE166E" w:rsidP="00696F2D">
            <w:pPr>
              <w:pStyle w:val="Body"/>
              <w:jc w:val="center"/>
              <w:rPr>
                <w:rFonts w:asciiTheme="minorHAnsi" w:eastAsia="Times New Roman" w:hAnsiTheme="minorHAnsi" w:cs="Times New Roman"/>
                <w:i/>
              </w:rPr>
            </w:pPr>
            <w:r>
              <w:rPr>
                <w:rFonts w:asciiTheme="minorHAnsi" w:eastAsia="Times New Roman" w:hAnsiTheme="minorHAnsi" w:cs="Times New Roman"/>
                <w:i/>
              </w:rPr>
              <w:t>699 (0.32%)</w:t>
            </w:r>
          </w:p>
        </w:tc>
        <w:tc>
          <w:tcPr>
            <w:tcW w:w="1701" w:type="dxa"/>
            <w:tcBorders>
              <w:top w:val="nil"/>
              <w:left w:val="nil"/>
              <w:bottom w:val="single" w:sz="4" w:space="0" w:color="000000"/>
              <w:right w:val="nil"/>
            </w:tcBorders>
            <w:tcMar>
              <w:top w:w="80" w:type="dxa"/>
              <w:left w:w="80" w:type="dxa"/>
              <w:bottom w:w="80" w:type="dxa"/>
              <w:right w:w="80" w:type="dxa"/>
            </w:tcMar>
            <w:vAlign w:val="center"/>
          </w:tcPr>
          <w:p w14:paraId="570E2878" w14:textId="77777777" w:rsidR="00AE166E" w:rsidRDefault="00AE166E" w:rsidP="00696F2D">
            <w:pPr>
              <w:jc w:val="center"/>
              <w:rPr>
                <w:rFonts w:asciiTheme="minorHAnsi" w:eastAsia="Times New Roman" w:hAnsiTheme="minorHAnsi"/>
                <w:i/>
                <w:sz w:val="22"/>
                <w:szCs w:val="22"/>
              </w:rPr>
            </w:pPr>
            <w:r>
              <w:rPr>
                <w:rFonts w:asciiTheme="minorHAnsi" w:eastAsia="Times New Roman" w:hAnsiTheme="minorHAnsi"/>
                <w:i/>
                <w:sz w:val="22"/>
                <w:szCs w:val="22"/>
              </w:rPr>
              <w:t>0.33</w:t>
            </w:r>
          </w:p>
          <w:p w14:paraId="55336B5E" w14:textId="77777777" w:rsidR="00AE166E" w:rsidRDefault="00AE166E" w:rsidP="00696F2D">
            <w:pPr>
              <w:jc w:val="center"/>
              <w:rPr>
                <w:rFonts w:asciiTheme="minorHAnsi" w:eastAsia="Times New Roman" w:hAnsiTheme="minorHAnsi"/>
                <w:i/>
                <w:sz w:val="22"/>
                <w:szCs w:val="22"/>
              </w:rPr>
            </w:pPr>
            <w:r>
              <w:rPr>
                <w:rFonts w:asciiTheme="minorHAnsi" w:eastAsia="Times New Roman" w:hAnsiTheme="minorHAnsi"/>
                <w:i/>
                <w:sz w:val="22"/>
                <w:szCs w:val="22"/>
              </w:rPr>
              <w:t>(0.31, 0.36)</w:t>
            </w:r>
          </w:p>
        </w:tc>
        <w:tc>
          <w:tcPr>
            <w:tcW w:w="284" w:type="dxa"/>
            <w:tcBorders>
              <w:top w:val="nil"/>
              <w:left w:val="nil"/>
              <w:bottom w:val="single" w:sz="4" w:space="0" w:color="000000"/>
              <w:right w:val="nil"/>
            </w:tcBorders>
            <w:tcMar>
              <w:top w:w="80" w:type="dxa"/>
              <w:left w:w="80" w:type="dxa"/>
              <w:bottom w:w="80" w:type="dxa"/>
              <w:right w:w="80" w:type="dxa"/>
            </w:tcMar>
          </w:tcPr>
          <w:p w14:paraId="30AAE4F1" w14:textId="77777777" w:rsidR="00AE166E" w:rsidRPr="00DC0EC3" w:rsidRDefault="00AE166E" w:rsidP="00696F2D">
            <w:pPr>
              <w:rPr>
                <w:rFonts w:asciiTheme="minorHAnsi" w:hAnsiTheme="minorHAnsi"/>
                <w:sz w:val="22"/>
                <w:szCs w:val="22"/>
              </w:rPr>
            </w:pPr>
          </w:p>
        </w:tc>
        <w:tc>
          <w:tcPr>
            <w:tcW w:w="1559" w:type="dxa"/>
            <w:tcBorders>
              <w:top w:val="nil"/>
              <w:left w:val="nil"/>
              <w:bottom w:val="single" w:sz="4" w:space="0" w:color="000000"/>
              <w:right w:val="nil"/>
            </w:tcBorders>
            <w:tcMar>
              <w:top w:w="80" w:type="dxa"/>
              <w:left w:w="80" w:type="dxa"/>
              <w:bottom w:w="80" w:type="dxa"/>
              <w:right w:w="80" w:type="dxa"/>
            </w:tcMar>
            <w:vAlign w:val="center"/>
          </w:tcPr>
          <w:p w14:paraId="271DCBB1" w14:textId="77777777" w:rsidR="00AE166E" w:rsidRDefault="00AE166E" w:rsidP="00696F2D">
            <w:pPr>
              <w:jc w:val="center"/>
              <w:rPr>
                <w:rFonts w:asciiTheme="minorHAnsi" w:eastAsia="Times New Roman" w:hAnsiTheme="minorHAnsi"/>
                <w:i/>
                <w:sz w:val="22"/>
                <w:szCs w:val="22"/>
              </w:rPr>
            </w:pPr>
            <w:r>
              <w:rPr>
                <w:rFonts w:asciiTheme="minorHAnsi" w:eastAsia="Times New Roman" w:hAnsiTheme="minorHAnsi"/>
                <w:i/>
                <w:sz w:val="22"/>
                <w:szCs w:val="22"/>
              </w:rPr>
              <w:t>-0.014</w:t>
            </w:r>
          </w:p>
          <w:p w14:paraId="3D1C0C7C" w14:textId="77777777" w:rsidR="00AE166E" w:rsidRDefault="00AE166E" w:rsidP="00696F2D">
            <w:pPr>
              <w:jc w:val="center"/>
              <w:rPr>
                <w:rFonts w:asciiTheme="minorHAnsi" w:eastAsia="Times New Roman" w:hAnsiTheme="minorHAnsi"/>
                <w:i/>
                <w:sz w:val="22"/>
                <w:szCs w:val="22"/>
              </w:rPr>
            </w:pPr>
            <w:r>
              <w:rPr>
                <w:rFonts w:asciiTheme="minorHAnsi" w:eastAsia="Times New Roman" w:hAnsiTheme="minorHAnsi"/>
                <w:i/>
                <w:sz w:val="22"/>
                <w:szCs w:val="22"/>
              </w:rPr>
              <w:t>(-0.049, 0.022)</w:t>
            </w:r>
          </w:p>
        </w:tc>
        <w:tc>
          <w:tcPr>
            <w:tcW w:w="283" w:type="dxa"/>
            <w:tcBorders>
              <w:top w:val="nil"/>
              <w:left w:val="nil"/>
              <w:bottom w:val="single" w:sz="4" w:space="0" w:color="000000"/>
              <w:right w:val="nil"/>
            </w:tcBorders>
            <w:tcMar>
              <w:top w:w="80" w:type="dxa"/>
              <w:left w:w="80" w:type="dxa"/>
              <w:bottom w:w="80" w:type="dxa"/>
              <w:right w:w="80" w:type="dxa"/>
            </w:tcMar>
            <w:vAlign w:val="center"/>
          </w:tcPr>
          <w:p w14:paraId="7817B9F3" w14:textId="77777777" w:rsidR="00AE166E" w:rsidRPr="00310836" w:rsidRDefault="00AE166E" w:rsidP="00696F2D">
            <w:pPr>
              <w:rPr>
                <w:rFonts w:asciiTheme="minorHAnsi" w:hAnsiTheme="minorHAnsi"/>
                <w:sz w:val="16"/>
                <w:szCs w:val="22"/>
              </w:rPr>
            </w:pPr>
          </w:p>
        </w:tc>
        <w:tc>
          <w:tcPr>
            <w:tcW w:w="1276" w:type="dxa"/>
            <w:tcBorders>
              <w:top w:val="nil"/>
              <w:left w:val="nil"/>
              <w:bottom w:val="single" w:sz="4" w:space="0" w:color="000000"/>
              <w:right w:val="nil"/>
            </w:tcBorders>
            <w:tcMar>
              <w:top w:w="80" w:type="dxa"/>
              <w:left w:w="80" w:type="dxa"/>
              <w:bottom w:w="80" w:type="dxa"/>
              <w:right w:w="80" w:type="dxa"/>
            </w:tcMar>
            <w:vAlign w:val="center"/>
          </w:tcPr>
          <w:p w14:paraId="4145955D" w14:textId="77777777" w:rsidR="00AE166E" w:rsidRDefault="00AE166E" w:rsidP="00696F2D">
            <w:pPr>
              <w:jc w:val="center"/>
              <w:rPr>
                <w:rFonts w:asciiTheme="minorHAnsi" w:eastAsia="Times New Roman" w:hAnsiTheme="minorHAnsi"/>
                <w:i/>
                <w:sz w:val="22"/>
                <w:szCs w:val="22"/>
              </w:rPr>
            </w:pPr>
            <w:r>
              <w:rPr>
                <w:rFonts w:asciiTheme="minorHAnsi" w:eastAsia="Times New Roman" w:hAnsiTheme="minorHAnsi"/>
                <w:i/>
                <w:sz w:val="22"/>
                <w:szCs w:val="22"/>
              </w:rPr>
              <w:t xml:space="preserve">0.96 </w:t>
            </w:r>
          </w:p>
          <w:p w14:paraId="257FF4D1" w14:textId="77777777" w:rsidR="00AE166E" w:rsidRDefault="00AE166E" w:rsidP="00696F2D">
            <w:pPr>
              <w:jc w:val="center"/>
              <w:rPr>
                <w:rFonts w:asciiTheme="minorHAnsi" w:eastAsia="Times New Roman" w:hAnsiTheme="minorHAnsi"/>
                <w:i/>
                <w:sz w:val="22"/>
                <w:szCs w:val="22"/>
              </w:rPr>
            </w:pPr>
            <w:r>
              <w:rPr>
                <w:rFonts w:asciiTheme="minorHAnsi" w:eastAsia="Times New Roman" w:hAnsiTheme="minorHAnsi"/>
                <w:i/>
                <w:sz w:val="22"/>
                <w:szCs w:val="22"/>
              </w:rPr>
              <w:t>(0.86, 1.08)</w:t>
            </w:r>
          </w:p>
        </w:tc>
        <w:tc>
          <w:tcPr>
            <w:tcW w:w="992" w:type="dxa"/>
            <w:tcBorders>
              <w:top w:val="nil"/>
              <w:left w:val="nil"/>
              <w:bottom w:val="single" w:sz="4" w:space="0" w:color="000000"/>
              <w:right w:val="nil"/>
            </w:tcBorders>
            <w:tcMar>
              <w:top w:w="80" w:type="dxa"/>
              <w:left w:w="80" w:type="dxa"/>
              <w:bottom w:w="80" w:type="dxa"/>
              <w:right w:w="80" w:type="dxa"/>
            </w:tcMar>
            <w:vAlign w:val="center"/>
          </w:tcPr>
          <w:p w14:paraId="38DFBC36" w14:textId="77777777" w:rsidR="00AE166E" w:rsidRPr="00DC0EC3" w:rsidRDefault="00AE166E" w:rsidP="00696F2D">
            <w:pPr>
              <w:pStyle w:val="Body"/>
              <w:jc w:val="center"/>
              <w:rPr>
                <w:rFonts w:asciiTheme="minorHAnsi" w:eastAsia="Times New Roman" w:hAnsiTheme="minorHAnsi" w:cs="Times New Roman"/>
                <w:i/>
              </w:rPr>
            </w:pPr>
            <w:r>
              <w:rPr>
                <w:rFonts w:asciiTheme="minorHAnsi" w:eastAsia="Times New Roman" w:hAnsiTheme="minorHAnsi" w:cs="Times New Roman"/>
                <w:i/>
              </w:rPr>
              <w:t>0.497</w:t>
            </w:r>
          </w:p>
        </w:tc>
        <w:tc>
          <w:tcPr>
            <w:tcW w:w="1276" w:type="dxa"/>
            <w:tcBorders>
              <w:top w:val="nil"/>
              <w:left w:val="nil"/>
              <w:bottom w:val="single" w:sz="4" w:space="0" w:color="000000"/>
              <w:right w:val="nil"/>
            </w:tcBorders>
            <w:tcMar>
              <w:top w:w="80" w:type="dxa"/>
              <w:left w:w="80" w:type="dxa"/>
              <w:bottom w:w="80" w:type="dxa"/>
              <w:right w:w="80" w:type="dxa"/>
            </w:tcMar>
            <w:vAlign w:val="center"/>
          </w:tcPr>
          <w:p w14:paraId="7A4425A0" w14:textId="77777777" w:rsidR="00AE166E" w:rsidRDefault="00AE166E" w:rsidP="00696F2D">
            <w:pPr>
              <w:jc w:val="center"/>
              <w:rPr>
                <w:rFonts w:asciiTheme="minorHAnsi" w:eastAsia="Times New Roman" w:hAnsiTheme="minorHAnsi"/>
                <w:i/>
                <w:sz w:val="22"/>
                <w:szCs w:val="22"/>
              </w:rPr>
            </w:pPr>
            <w:r>
              <w:rPr>
                <w:rFonts w:asciiTheme="minorHAnsi" w:eastAsia="Times New Roman" w:hAnsiTheme="minorHAnsi"/>
                <w:i/>
                <w:sz w:val="22"/>
                <w:szCs w:val="22"/>
              </w:rPr>
              <w:t>0.93</w:t>
            </w:r>
          </w:p>
          <w:p w14:paraId="23646C4E" w14:textId="77777777" w:rsidR="00AE166E" w:rsidRDefault="00AE166E" w:rsidP="00696F2D">
            <w:pPr>
              <w:jc w:val="center"/>
              <w:rPr>
                <w:rFonts w:asciiTheme="minorHAnsi" w:eastAsia="Times New Roman" w:hAnsiTheme="minorHAnsi"/>
                <w:i/>
                <w:sz w:val="22"/>
                <w:szCs w:val="22"/>
              </w:rPr>
            </w:pPr>
            <w:r>
              <w:rPr>
                <w:rFonts w:asciiTheme="minorHAnsi" w:eastAsia="Times New Roman" w:hAnsiTheme="minorHAnsi"/>
                <w:i/>
                <w:sz w:val="22"/>
                <w:szCs w:val="22"/>
              </w:rPr>
              <w:t>(0.68, 1.27)</w:t>
            </w:r>
          </w:p>
        </w:tc>
        <w:tc>
          <w:tcPr>
            <w:tcW w:w="851" w:type="dxa"/>
            <w:tcBorders>
              <w:top w:val="nil"/>
              <w:left w:val="nil"/>
              <w:bottom w:val="single" w:sz="4" w:space="0" w:color="000000"/>
              <w:right w:val="nil"/>
            </w:tcBorders>
            <w:tcMar>
              <w:top w:w="80" w:type="dxa"/>
              <w:left w:w="80" w:type="dxa"/>
              <w:bottom w:w="80" w:type="dxa"/>
              <w:right w:w="80" w:type="dxa"/>
            </w:tcMar>
            <w:vAlign w:val="center"/>
          </w:tcPr>
          <w:p w14:paraId="5E9BA581" w14:textId="77777777" w:rsidR="00AE166E" w:rsidRDefault="00AE166E" w:rsidP="00696F2D">
            <w:pPr>
              <w:pStyle w:val="Body"/>
              <w:jc w:val="center"/>
              <w:rPr>
                <w:rFonts w:eastAsia="Times New Roman" w:cs="Times New Roman"/>
                <w:i/>
              </w:rPr>
            </w:pPr>
            <w:r>
              <w:rPr>
                <w:rFonts w:eastAsia="Times New Roman" w:cs="Times New Roman"/>
                <w:i/>
              </w:rPr>
              <w:t>0.64</w:t>
            </w:r>
          </w:p>
        </w:tc>
      </w:tr>
    </w:tbl>
    <w:p w14:paraId="0C1906E1" w14:textId="77777777" w:rsidR="00AE166E" w:rsidRDefault="00AE166E" w:rsidP="00AE166E">
      <w:pPr>
        <w:pStyle w:val="Body"/>
      </w:pPr>
      <w:r>
        <w:t>CI: confidence interval; IRD: intervention related death</w:t>
      </w:r>
    </w:p>
    <w:p w14:paraId="1DD5E3EE" w14:textId="77777777" w:rsidR="00FA0826" w:rsidRDefault="00FA0826" w:rsidP="002736D3">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line="259" w:lineRule="auto"/>
        <w:rPr>
          <w:rFonts w:asciiTheme="minorHAnsi" w:eastAsia="Times New Roman" w:hAnsiTheme="minorHAnsi" w:cs="Arial"/>
          <w:sz w:val="22"/>
          <w:szCs w:val="22"/>
          <w:bdr w:val="none" w:sz="0" w:space="0" w:color="auto" w:frame="1"/>
          <w:lang w:val="en-GB"/>
        </w:rPr>
      </w:pPr>
      <w:r>
        <w:rPr>
          <w:rFonts w:ascii="Calibri" w:eastAsia="Times New Roman" w:hAnsi="Calibri"/>
          <w:sz w:val="22"/>
          <w:szCs w:val="22"/>
          <w:bdr w:val="none" w:sz="0" w:space="0" w:color="auto" w:frame="1"/>
          <w:vertAlign w:val="superscript"/>
          <w:lang w:val="en-GB"/>
        </w:rPr>
        <w:t>a</w:t>
      </w:r>
      <w:r>
        <w:rPr>
          <w:rFonts w:ascii="Calibri" w:eastAsia="Times New Roman" w:hAnsi="Calibri"/>
          <w:sz w:val="22"/>
          <w:szCs w:val="22"/>
          <w:bdr w:val="none" w:sz="0" w:space="0" w:color="auto" w:frame="1"/>
          <w:lang w:val="en-GB"/>
        </w:rPr>
        <w:t xml:space="preserve">Analysis to obtain the causal effect of screening amongst </w:t>
      </w:r>
      <w:r w:rsidRPr="00A52120">
        <w:rPr>
          <w:rFonts w:asciiTheme="minorHAnsi" w:eastAsia="Times New Roman" w:hAnsiTheme="minorHAnsi"/>
          <w:sz w:val="22"/>
          <w:szCs w:val="22"/>
          <w:bdr w:val="none" w:sz="0" w:space="0" w:color="auto" w:frame="1"/>
          <w:lang w:val="en-GB"/>
        </w:rPr>
        <w:t xml:space="preserve">those attending the </w:t>
      </w:r>
      <w:r>
        <w:rPr>
          <w:rFonts w:asciiTheme="minorHAnsi" w:eastAsia="Times New Roman" w:hAnsiTheme="minorHAnsi"/>
          <w:sz w:val="22"/>
          <w:szCs w:val="22"/>
          <w:bdr w:val="none" w:sz="0" w:space="0" w:color="auto" w:frame="1"/>
          <w:lang w:val="en-GB"/>
        </w:rPr>
        <w:t>prostate specific antigen</w:t>
      </w:r>
      <w:r w:rsidRPr="00A52120">
        <w:rPr>
          <w:rFonts w:asciiTheme="minorHAnsi" w:eastAsia="Times New Roman" w:hAnsiTheme="minorHAnsi"/>
          <w:sz w:val="22"/>
          <w:szCs w:val="22"/>
          <w:bdr w:val="none" w:sz="0" w:space="0" w:color="auto" w:frame="1"/>
          <w:lang w:val="en-GB"/>
        </w:rPr>
        <w:t xml:space="preserve"> </w:t>
      </w:r>
      <w:r>
        <w:rPr>
          <w:rFonts w:asciiTheme="minorHAnsi" w:eastAsia="Times New Roman" w:hAnsiTheme="minorHAnsi"/>
          <w:sz w:val="22"/>
          <w:szCs w:val="22"/>
          <w:bdr w:val="none" w:sz="0" w:space="0" w:color="auto" w:frame="1"/>
          <w:lang w:val="en-GB"/>
        </w:rPr>
        <w:t xml:space="preserve">(PSA) </w:t>
      </w:r>
      <w:r w:rsidRPr="00A52120">
        <w:rPr>
          <w:rFonts w:asciiTheme="minorHAnsi" w:eastAsia="Times New Roman" w:hAnsiTheme="minorHAnsi"/>
          <w:sz w:val="22"/>
          <w:szCs w:val="22"/>
          <w:bdr w:val="none" w:sz="0" w:space="0" w:color="auto" w:frame="1"/>
          <w:lang w:val="en-GB"/>
        </w:rPr>
        <w:t>testing clinic using a g</w:t>
      </w:r>
      <w:r w:rsidRPr="00A52120">
        <w:rPr>
          <w:rFonts w:asciiTheme="minorHAnsi" w:eastAsia="Times New Roman" w:hAnsiTheme="minorHAnsi" w:cs="Arial"/>
          <w:sz w:val="22"/>
          <w:szCs w:val="22"/>
          <w:bdr w:val="none" w:sz="0" w:space="0" w:color="auto" w:frame="1"/>
          <w:lang w:val="en-GB"/>
        </w:rPr>
        <w:t>eneralized method of moments (gmm) estimator with random allocation as an instrumental variable</w:t>
      </w:r>
      <w:r>
        <w:rPr>
          <w:rFonts w:asciiTheme="minorHAnsi" w:eastAsia="Times New Roman" w:hAnsiTheme="minorHAnsi" w:cs="Arial"/>
          <w:sz w:val="22"/>
          <w:szCs w:val="22"/>
          <w:bdr w:val="none" w:sz="0" w:space="0" w:color="auto" w:frame="1"/>
          <w:lang w:val="en-GB"/>
        </w:rPr>
        <w:t>.</w:t>
      </w:r>
    </w:p>
    <w:p w14:paraId="5B3C10A3" w14:textId="3C73149F" w:rsidR="00A96E5F" w:rsidRDefault="00A96E5F" w:rsidP="002736D3">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line="259" w:lineRule="auto"/>
        <w:rPr>
          <w:rFonts w:asciiTheme="minorHAnsi" w:eastAsia="Times New Roman" w:hAnsiTheme="minorHAnsi" w:cs="Arial"/>
          <w:sz w:val="22"/>
          <w:szCs w:val="22"/>
          <w:bdr w:val="none" w:sz="0" w:space="0" w:color="auto" w:frame="1"/>
          <w:lang w:val="en-GB"/>
        </w:rPr>
      </w:pPr>
      <w:r>
        <w:rPr>
          <w:rFonts w:asciiTheme="minorHAnsi" w:eastAsia="Times New Roman" w:hAnsiTheme="minorHAnsi" w:cs="Arial"/>
          <w:sz w:val="22"/>
          <w:szCs w:val="22"/>
          <w:bdr w:val="none" w:sz="0" w:space="0" w:color="auto" w:frame="1"/>
          <w:vertAlign w:val="superscript"/>
          <w:lang w:val="en-GB"/>
        </w:rPr>
        <w:t>b</w:t>
      </w:r>
      <w:r w:rsidRPr="00A96E5F">
        <w:rPr>
          <w:rFonts w:asciiTheme="minorHAnsi" w:eastAsia="Times New Roman" w:hAnsiTheme="minorHAnsi" w:cs="Arial"/>
          <w:sz w:val="22"/>
          <w:szCs w:val="22"/>
          <w:bdr w:val="none" w:sz="0" w:space="0" w:color="auto" w:frame="1"/>
          <w:lang w:val="en-GB"/>
        </w:rPr>
        <w:t>Likelihood ratio test of the null hypothesis “no difference in prostate cancer mortality between the groups”, adjusted for randomisation cluster and age stratum.</w:t>
      </w:r>
    </w:p>
    <w:p w14:paraId="3729AA13" w14:textId="3D86F064" w:rsidR="00AE166E" w:rsidRDefault="00A96E5F" w:rsidP="00AE166E">
      <w:pPr>
        <w:pStyle w:val="Body"/>
      </w:pPr>
      <w:r>
        <w:rPr>
          <w:rFonts w:asciiTheme="minorHAnsi" w:hAnsiTheme="minorHAnsi"/>
          <w:vertAlign w:val="superscript"/>
        </w:rPr>
        <w:t>c</w:t>
      </w:r>
      <w:r w:rsidR="00AE166E">
        <w:t>As determined by the independent cause of death committee</w:t>
      </w:r>
    </w:p>
    <w:p w14:paraId="546E678E" w14:textId="139DB6BA" w:rsidR="00AE166E" w:rsidRDefault="00AE166E" w:rsidP="00AE166E">
      <w:pPr>
        <w:pStyle w:val="Body"/>
      </w:pPr>
      <w:r>
        <w:t xml:space="preserve"> </w:t>
      </w:r>
    </w:p>
    <w:p w14:paraId="16E6315E" w14:textId="49171372" w:rsidR="00A5762E" w:rsidRDefault="00A5762E" w:rsidP="00FD3FC1">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pPr>
    </w:p>
    <w:p w14:paraId="2AA6BB10" w14:textId="1551DD00" w:rsidR="00A5762E" w:rsidRDefault="00A5762E" w:rsidP="00A5762E">
      <w:pPr>
        <w:pStyle w:val="Body"/>
        <w:spacing w:line="256" w:lineRule="auto"/>
        <w:rPr>
          <w:b/>
        </w:rPr>
      </w:pPr>
      <w:r w:rsidRPr="00E10096">
        <w:rPr>
          <w:b/>
        </w:rPr>
        <w:t>Supplementary Table S</w:t>
      </w:r>
      <w:r>
        <w:rPr>
          <w:b/>
        </w:rPr>
        <w:t>3: Underlying causes of death</w:t>
      </w:r>
      <w:r w:rsidR="00A96E5F" w:rsidRPr="002736D3">
        <w:rPr>
          <w:b/>
          <w:vertAlign w:val="superscript"/>
        </w:rPr>
        <w:t>a</w:t>
      </w:r>
      <w:r>
        <w:rPr>
          <w:b/>
        </w:rPr>
        <w:t xml:space="preserve"> in </w:t>
      </w:r>
      <w:r>
        <w:rPr>
          <w:b/>
          <w:bCs/>
        </w:rPr>
        <w:t>intervention versus control groups</w:t>
      </w:r>
      <w:r>
        <w:rPr>
          <w:b/>
        </w:rPr>
        <w:t xml:space="preserve"> at 10-year median follow-up (not including prostate cancer) </w:t>
      </w:r>
    </w:p>
    <w:p w14:paraId="59631A7F" w14:textId="77777777" w:rsidR="00A5762E" w:rsidRDefault="00A5762E" w:rsidP="00A5762E">
      <w:pPr>
        <w:pStyle w:val="Body"/>
        <w:spacing w:line="256" w:lineRule="auto"/>
        <w:rPr>
          <w:b/>
          <w:bCs/>
        </w:rPr>
      </w:pPr>
    </w:p>
    <w:tbl>
      <w:tblPr>
        <w:tblStyle w:val="TableGrid"/>
        <w:tblW w:w="0" w:type="auto"/>
        <w:tblInd w:w="0" w:type="dxa"/>
        <w:tblLook w:val="04A0" w:firstRow="1" w:lastRow="0" w:firstColumn="1" w:lastColumn="0" w:noHBand="0" w:noVBand="1"/>
      </w:tblPr>
      <w:tblGrid>
        <w:gridCol w:w="4482"/>
        <w:gridCol w:w="4482"/>
        <w:gridCol w:w="4486"/>
      </w:tblGrid>
      <w:tr w:rsidR="00A5762E" w14:paraId="5B7047DA" w14:textId="77777777" w:rsidTr="00696F2D">
        <w:trPr>
          <w:trHeight w:val="561"/>
        </w:trPr>
        <w:tc>
          <w:tcPr>
            <w:tcW w:w="4482" w:type="dxa"/>
          </w:tcPr>
          <w:p w14:paraId="49FC5121" w14:textId="77777777" w:rsidR="00A5762E"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rPr>
                <w:b/>
                <w:bCs/>
              </w:rPr>
            </w:pPr>
            <w:r>
              <w:rPr>
                <w:b/>
                <w:bCs/>
              </w:rPr>
              <w:t>Cause of death</w:t>
            </w:r>
          </w:p>
        </w:tc>
        <w:tc>
          <w:tcPr>
            <w:tcW w:w="4482" w:type="dxa"/>
          </w:tcPr>
          <w:p w14:paraId="6FC13467" w14:textId="77777777" w:rsidR="00A5762E"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
                <w:bCs/>
              </w:rPr>
            </w:pPr>
            <w:r>
              <w:rPr>
                <w:b/>
                <w:bCs/>
              </w:rPr>
              <w:t>Intervention n (%)</w:t>
            </w:r>
          </w:p>
        </w:tc>
        <w:tc>
          <w:tcPr>
            <w:tcW w:w="4486" w:type="dxa"/>
          </w:tcPr>
          <w:p w14:paraId="62045651" w14:textId="77777777" w:rsidR="00A5762E"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
                <w:bCs/>
              </w:rPr>
            </w:pPr>
            <w:r>
              <w:rPr>
                <w:b/>
                <w:bCs/>
              </w:rPr>
              <w:t>Control n (%)</w:t>
            </w:r>
          </w:p>
        </w:tc>
      </w:tr>
      <w:tr w:rsidR="00A5762E" w14:paraId="32DD4314" w14:textId="77777777" w:rsidTr="00696F2D">
        <w:trPr>
          <w:trHeight w:val="361"/>
        </w:trPr>
        <w:tc>
          <w:tcPr>
            <w:tcW w:w="4482" w:type="dxa"/>
          </w:tcPr>
          <w:p w14:paraId="7D815BA5" w14:textId="77777777" w:rsidR="00A5762E" w:rsidRPr="00B97730"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rPr>
                <w:bCs/>
              </w:rPr>
            </w:pPr>
            <w:r w:rsidRPr="00B97730">
              <w:rPr>
                <w:bCs/>
              </w:rPr>
              <w:t>Any</w:t>
            </w:r>
            <w:r>
              <w:rPr>
                <w:bCs/>
              </w:rPr>
              <w:t xml:space="preserve"> (not incl. prostate cancer)</w:t>
            </w:r>
          </w:p>
        </w:tc>
        <w:tc>
          <w:tcPr>
            <w:tcW w:w="4482" w:type="dxa"/>
          </w:tcPr>
          <w:p w14:paraId="66A5C6E5" w14:textId="77777777" w:rsidR="00A5762E" w:rsidRPr="00310836"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310836">
              <w:rPr>
                <w:bCs/>
              </w:rPr>
              <w:t>24,910 (100%)</w:t>
            </w:r>
          </w:p>
        </w:tc>
        <w:tc>
          <w:tcPr>
            <w:tcW w:w="4486" w:type="dxa"/>
          </w:tcPr>
          <w:p w14:paraId="00CC2612" w14:textId="77777777" w:rsidR="00A5762E" w:rsidRPr="00310836"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310836">
              <w:rPr>
                <w:bCs/>
              </w:rPr>
              <w:t>27,659 (100%)</w:t>
            </w:r>
          </w:p>
        </w:tc>
      </w:tr>
      <w:tr w:rsidR="00A5762E" w14:paraId="5CDC6948" w14:textId="77777777" w:rsidTr="00696F2D">
        <w:trPr>
          <w:trHeight w:val="341"/>
        </w:trPr>
        <w:tc>
          <w:tcPr>
            <w:tcW w:w="4482" w:type="dxa"/>
          </w:tcPr>
          <w:p w14:paraId="6D631521" w14:textId="77777777" w:rsidR="00A5762E" w:rsidRPr="00B97730"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rPr>
                <w:bCs/>
              </w:rPr>
            </w:pPr>
            <w:r>
              <w:rPr>
                <w:bCs/>
              </w:rPr>
              <w:t>Other c</w:t>
            </w:r>
            <w:r w:rsidRPr="00B97730">
              <w:rPr>
                <w:bCs/>
              </w:rPr>
              <w:t>ancer</w:t>
            </w:r>
            <w:r>
              <w:rPr>
                <w:bCs/>
              </w:rPr>
              <w:t>s</w:t>
            </w:r>
          </w:p>
        </w:tc>
        <w:tc>
          <w:tcPr>
            <w:tcW w:w="4482" w:type="dxa"/>
          </w:tcPr>
          <w:p w14:paraId="0D2E878B"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9,984 (40%)</w:t>
            </w:r>
          </w:p>
        </w:tc>
        <w:tc>
          <w:tcPr>
            <w:tcW w:w="4486" w:type="dxa"/>
          </w:tcPr>
          <w:p w14:paraId="4D12949F"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11,066 (40%)</w:t>
            </w:r>
          </w:p>
        </w:tc>
      </w:tr>
      <w:tr w:rsidR="00A5762E" w14:paraId="3284A18B" w14:textId="77777777" w:rsidTr="00696F2D">
        <w:trPr>
          <w:trHeight w:val="361"/>
        </w:trPr>
        <w:tc>
          <w:tcPr>
            <w:tcW w:w="4482" w:type="dxa"/>
          </w:tcPr>
          <w:p w14:paraId="0EBFE0FA" w14:textId="77777777" w:rsidR="00A5762E" w:rsidRPr="00B97730"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rPr>
                <w:bCs/>
              </w:rPr>
            </w:pPr>
            <w:r>
              <w:rPr>
                <w:bCs/>
              </w:rPr>
              <w:t>Ischemic heart disease</w:t>
            </w:r>
          </w:p>
        </w:tc>
        <w:tc>
          <w:tcPr>
            <w:tcW w:w="4482" w:type="dxa"/>
          </w:tcPr>
          <w:p w14:paraId="722686EC"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1,141 (5%)</w:t>
            </w:r>
          </w:p>
        </w:tc>
        <w:tc>
          <w:tcPr>
            <w:tcW w:w="4486" w:type="dxa"/>
          </w:tcPr>
          <w:p w14:paraId="4B12FD1A"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1,287 (5%)</w:t>
            </w:r>
          </w:p>
        </w:tc>
      </w:tr>
      <w:tr w:rsidR="00A5762E" w14:paraId="6F6B5A15" w14:textId="77777777" w:rsidTr="00696F2D">
        <w:trPr>
          <w:trHeight w:val="361"/>
        </w:trPr>
        <w:tc>
          <w:tcPr>
            <w:tcW w:w="4482" w:type="dxa"/>
          </w:tcPr>
          <w:p w14:paraId="253615D5" w14:textId="77777777" w:rsidR="00A5762E" w:rsidRPr="00B97730"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rPr>
                <w:bCs/>
              </w:rPr>
            </w:pPr>
            <w:r>
              <w:rPr>
                <w:bCs/>
              </w:rPr>
              <w:t>Stroke</w:t>
            </w:r>
          </w:p>
        </w:tc>
        <w:tc>
          <w:tcPr>
            <w:tcW w:w="4482" w:type="dxa"/>
          </w:tcPr>
          <w:p w14:paraId="26F05908"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4,763 (19%)</w:t>
            </w:r>
          </w:p>
        </w:tc>
        <w:tc>
          <w:tcPr>
            <w:tcW w:w="4486" w:type="dxa"/>
          </w:tcPr>
          <w:p w14:paraId="6D945AC6"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5,217 (19%)</w:t>
            </w:r>
          </w:p>
        </w:tc>
      </w:tr>
      <w:tr w:rsidR="00A5762E" w14:paraId="5AC1229F" w14:textId="77777777" w:rsidTr="00696F2D">
        <w:trPr>
          <w:trHeight w:val="361"/>
        </w:trPr>
        <w:tc>
          <w:tcPr>
            <w:tcW w:w="4482" w:type="dxa"/>
          </w:tcPr>
          <w:p w14:paraId="046BD716" w14:textId="77777777" w:rsidR="00A5762E" w:rsidRPr="00B97730"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rPr>
                <w:bCs/>
              </w:rPr>
            </w:pPr>
            <w:r>
              <w:rPr>
                <w:bCs/>
              </w:rPr>
              <w:t>Other circulatory diseases</w:t>
            </w:r>
          </w:p>
        </w:tc>
        <w:tc>
          <w:tcPr>
            <w:tcW w:w="4482" w:type="dxa"/>
          </w:tcPr>
          <w:p w14:paraId="3827196B"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1,648 (7%)</w:t>
            </w:r>
          </w:p>
        </w:tc>
        <w:tc>
          <w:tcPr>
            <w:tcW w:w="4486" w:type="dxa"/>
          </w:tcPr>
          <w:p w14:paraId="4F070113"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1,767 (6%)</w:t>
            </w:r>
          </w:p>
        </w:tc>
      </w:tr>
      <w:tr w:rsidR="00A5762E" w14:paraId="125B9BCE" w14:textId="77777777" w:rsidTr="00696F2D">
        <w:trPr>
          <w:trHeight w:val="341"/>
        </w:trPr>
        <w:tc>
          <w:tcPr>
            <w:tcW w:w="4482" w:type="dxa"/>
          </w:tcPr>
          <w:p w14:paraId="3E5A1D1B" w14:textId="77777777" w:rsidR="00A5762E" w:rsidRPr="00B97730"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rPr>
                <w:bCs/>
              </w:rPr>
            </w:pPr>
            <w:r>
              <w:rPr>
                <w:bCs/>
              </w:rPr>
              <w:t>Respiratory disease</w:t>
            </w:r>
          </w:p>
        </w:tc>
        <w:tc>
          <w:tcPr>
            <w:tcW w:w="4482" w:type="dxa"/>
          </w:tcPr>
          <w:p w14:paraId="221B6B81"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2,754 (11%)</w:t>
            </w:r>
          </w:p>
        </w:tc>
        <w:tc>
          <w:tcPr>
            <w:tcW w:w="4486" w:type="dxa"/>
          </w:tcPr>
          <w:p w14:paraId="10F7ED69"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3,100 (11%)</w:t>
            </w:r>
          </w:p>
        </w:tc>
      </w:tr>
      <w:tr w:rsidR="00A5762E" w14:paraId="5D3E2FF8" w14:textId="77777777" w:rsidTr="00696F2D">
        <w:trPr>
          <w:trHeight w:val="361"/>
        </w:trPr>
        <w:tc>
          <w:tcPr>
            <w:tcW w:w="4482" w:type="dxa"/>
          </w:tcPr>
          <w:p w14:paraId="5F74EC53" w14:textId="77777777" w:rsidR="00A5762E" w:rsidRPr="00B97730"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rPr>
                <w:bCs/>
              </w:rPr>
            </w:pPr>
            <w:r>
              <w:rPr>
                <w:bCs/>
              </w:rPr>
              <w:t>Digestive disease</w:t>
            </w:r>
          </w:p>
        </w:tc>
        <w:tc>
          <w:tcPr>
            <w:tcW w:w="4482" w:type="dxa"/>
          </w:tcPr>
          <w:p w14:paraId="239B18BA"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1,437 (6%)</w:t>
            </w:r>
          </w:p>
        </w:tc>
        <w:tc>
          <w:tcPr>
            <w:tcW w:w="4486" w:type="dxa"/>
          </w:tcPr>
          <w:p w14:paraId="1010529E"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1,576 (6%)</w:t>
            </w:r>
          </w:p>
        </w:tc>
      </w:tr>
      <w:tr w:rsidR="00A5762E" w14:paraId="520EA4AA" w14:textId="77777777" w:rsidTr="00696F2D">
        <w:trPr>
          <w:trHeight w:val="361"/>
        </w:trPr>
        <w:tc>
          <w:tcPr>
            <w:tcW w:w="4482" w:type="dxa"/>
          </w:tcPr>
          <w:p w14:paraId="35C31C41" w14:textId="77777777" w:rsidR="00A5762E"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rPr>
                <w:bCs/>
              </w:rPr>
            </w:pPr>
            <w:r>
              <w:rPr>
                <w:bCs/>
              </w:rPr>
              <w:t>Infectious disease</w:t>
            </w:r>
          </w:p>
        </w:tc>
        <w:tc>
          <w:tcPr>
            <w:tcW w:w="4482" w:type="dxa"/>
          </w:tcPr>
          <w:p w14:paraId="191FB751"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233 (1%)</w:t>
            </w:r>
          </w:p>
        </w:tc>
        <w:tc>
          <w:tcPr>
            <w:tcW w:w="4486" w:type="dxa"/>
          </w:tcPr>
          <w:p w14:paraId="70C85FC3"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237 (1%)</w:t>
            </w:r>
          </w:p>
        </w:tc>
      </w:tr>
      <w:tr w:rsidR="00A5762E" w14:paraId="0A2A15C2" w14:textId="77777777" w:rsidTr="00696F2D">
        <w:trPr>
          <w:trHeight w:val="361"/>
        </w:trPr>
        <w:tc>
          <w:tcPr>
            <w:tcW w:w="4482" w:type="dxa"/>
          </w:tcPr>
          <w:p w14:paraId="16CFEC18" w14:textId="77777777" w:rsidR="00A5762E"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rPr>
                <w:bCs/>
              </w:rPr>
            </w:pPr>
            <w:r>
              <w:rPr>
                <w:bCs/>
              </w:rPr>
              <w:t>Blood, immune, endocrine</w:t>
            </w:r>
          </w:p>
        </w:tc>
        <w:tc>
          <w:tcPr>
            <w:tcW w:w="4482" w:type="dxa"/>
          </w:tcPr>
          <w:p w14:paraId="41A1227F"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497 (2%)</w:t>
            </w:r>
          </w:p>
        </w:tc>
        <w:tc>
          <w:tcPr>
            <w:tcW w:w="4486" w:type="dxa"/>
          </w:tcPr>
          <w:p w14:paraId="5DB52A71"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561 (2%)</w:t>
            </w:r>
          </w:p>
        </w:tc>
      </w:tr>
      <w:tr w:rsidR="00A5762E" w14:paraId="46A2EB58" w14:textId="77777777" w:rsidTr="00696F2D">
        <w:trPr>
          <w:trHeight w:val="361"/>
        </w:trPr>
        <w:tc>
          <w:tcPr>
            <w:tcW w:w="4482" w:type="dxa"/>
          </w:tcPr>
          <w:p w14:paraId="0B916BC0" w14:textId="77777777" w:rsidR="00A5762E"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rPr>
                <w:bCs/>
              </w:rPr>
            </w:pPr>
            <w:r>
              <w:rPr>
                <w:bCs/>
              </w:rPr>
              <w:t>Nervous system disease</w:t>
            </w:r>
          </w:p>
        </w:tc>
        <w:tc>
          <w:tcPr>
            <w:tcW w:w="4482" w:type="dxa"/>
          </w:tcPr>
          <w:p w14:paraId="64DF6809"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807 (3%)</w:t>
            </w:r>
          </w:p>
        </w:tc>
        <w:tc>
          <w:tcPr>
            <w:tcW w:w="4486" w:type="dxa"/>
          </w:tcPr>
          <w:p w14:paraId="69A6FF74"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960 (3%)</w:t>
            </w:r>
          </w:p>
        </w:tc>
      </w:tr>
      <w:tr w:rsidR="00A5762E" w14:paraId="7D93E63D" w14:textId="77777777" w:rsidTr="00696F2D">
        <w:trPr>
          <w:trHeight w:val="361"/>
        </w:trPr>
        <w:tc>
          <w:tcPr>
            <w:tcW w:w="4482" w:type="dxa"/>
          </w:tcPr>
          <w:p w14:paraId="732B5F84" w14:textId="77777777" w:rsidR="00A5762E"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rPr>
                <w:bCs/>
              </w:rPr>
            </w:pPr>
            <w:r>
              <w:rPr>
                <w:bCs/>
              </w:rPr>
              <w:t>Accident</w:t>
            </w:r>
          </w:p>
        </w:tc>
        <w:tc>
          <w:tcPr>
            <w:tcW w:w="4482" w:type="dxa"/>
          </w:tcPr>
          <w:p w14:paraId="61FC2EE8"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660 (3%)</w:t>
            </w:r>
          </w:p>
        </w:tc>
        <w:tc>
          <w:tcPr>
            <w:tcW w:w="4486" w:type="dxa"/>
          </w:tcPr>
          <w:p w14:paraId="22A0601C"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777 (3%)</w:t>
            </w:r>
          </w:p>
        </w:tc>
      </w:tr>
      <w:tr w:rsidR="00A5762E" w14:paraId="63D2D4A0" w14:textId="77777777" w:rsidTr="00696F2D">
        <w:trPr>
          <w:trHeight w:val="361"/>
        </w:trPr>
        <w:tc>
          <w:tcPr>
            <w:tcW w:w="4482" w:type="dxa"/>
          </w:tcPr>
          <w:p w14:paraId="2DF4AAB9" w14:textId="77777777" w:rsidR="00A5762E"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rPr>
                <w:bCs/>
              </w:rPr>
            </w:pPr>
            <w:r>
              <w:rPr>
                <w:bCs/>
              </w:rPr>
              <w:t>Other</w:t>
            </w:r>
          </w:p>
        </w:tc>
        <w:tc>
          <w:tcPr>
            <w:tcW w:w="4482" w:type="dxa"/>
          </w:tcPr>
          <w:p w14:paraId="1E4638BA"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986 (4%)</w:t>
            </w:r>
          </w:p>
        </w:tc>
        <w:tc>
          <w:tcPr>
            <w:tcW w:w="4486" w:type="dxa"/>
          </w:tcPr>
          <w:p w14:paraId="06FAEFEC" w14:textId="77777777" w:rsidR="00A5762E" w:rsidRPr="00DC794B" w:rsidRDefault="00A5762E" w:rsidP="00696F2D">
            <w:pPr>
              <w:pStyle w:val="Body"/>
              <w:pBdr>
                <w:top w:val="none" w:sz="0" w:space="0" w:color="auto"/>
                <w:left w:val="none" w:sz="0" w:space="0" w:color="auto"/>
                <w:bottom w:val="none" w:sz="0" w:space="0" w:color="auto"/>
                <w:right w:val="none" w:sz="0" w:space="0" w:color="auto"/>
                <w:between w:val="none" w:sz="0" w:space="0" w:color="auto"/>
                <w:bar w:val="none" w:sz="0" w:color="auto"/>
              </w:pBdr>
              <w:spacing w:line="256" w:lineRule="auto"/>
              <w:jc w:val="center"/>
              <w:rPr>
                <w:bCs/>
              </w:rPr>
            </w:pPr>
            <w:r w:rsidRPr="00DC794B">
              <w:rPr>
                <w:bCs/>
              </w:rPr>
              <w:t>1,111 (4%)</w:t>
            </w:r>
          </w:p>
        </w:tc>
      </w:tr>
    </w:tbl>
    <w:p w14:paraId="2A33D831" w14:textId="009801A6" w:rsidR="00A5762E" w:rsidRPr="0068326A" w:rsidRDefault="00A96E5F" w:rsidP="00A5762E">
      <w:pPr>
        <w:pStyle w:val="Body"/>
        <w:spacing w:line="256" w:lineRule="auto"/>
        <w:rPr>
          <w:bCs/>
          <w:i/>
        </w:rPr>
      </w:pPr>
      <w:r w:rsidRPr="00F3740E">
        <w:rPr>
          <w:bCs/>
          <w:i/>
          <w:vertAlign w:val="superscript"/>
        </w:rPr>
        <w:t>a</w:t>
      </w:r>
      <w:r w:rsidR="00A5762E" w:rsidRPr="0068326A">
        <w:rPr>
          <w:bCs/>
          <w:i/>
        </w:rPr>
        <w:t xml:space="preserve">Causes of death were </w:t>
      </w:r>
      <w:r w:rsidR="00A5762E">
        <w:rPr>
          <w:bCs/>
          <w:i/>
        </w:rPr>
        <w:t xml:space="preserve">determined by </w:t>
      </w:r>
      <w:r w:rsidR="00A5762E" w:rsidRPr="0068326A">
        <w:rPr>
          <w:bCs/>
          <w:i/>
        </w:rPr>
        <w:t>death certificate</w:t>
      </w:r>
    </w:p>
    <w:p w14:paraId="21F99004" w14:textId="77777777" w:rsidR="00A5762E" w:rsidRDefault="00A5762E" w:rsidP="00A5762E">
      <w:pPr>
        <w:pStyle w:val="Body"/>
        <w:spacing w:line="256" w:lineRule="auto"/>
        <w:rPr>
          <w:b/>
          <w:bCs/>
        </w:rPr>
      </w:pPr>
    </w:p>
    <w:p w14:paraId="7E771608" w14:textId="77777777" w:rsidR="00AE166E" w:rsidRDefault="00AE166E" w:rsidP="00451E81">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pPr>
    </w:p>
    <w:p w14:paraId="3984E980" w14:textId="097F079B" w:rsidR="00AE166E" w:rsidRDefault="00AE166E" w:rsidP="00451E81">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pPr>
    </w:p>
    <w:p w14:paraId="695376AF" w14:textId="77777777" w:rsidR="00AE166E" w:rsidRDefault="00AE166E" w:rsidP="00451E81">
      <w:pPr>
        <w:pBdr>
          <w:top w:val="none" w:sz="0" w:space="0" w:color="auto"/>
          <w:left w:val="none" w:sz="0" w:space="0" w:color="auto"/>
          <w:bottom w:val="none" w:sz="0" w:space="0" w:color="auto"/>
          <w:right w:val="none" w:sz="0" w:space="0" w:color="auto"/>
          <w:between w:val="none" w:sz="0" w:space="0" w:color="auto"/>
          <w:bar w:val="none" w:sz="0" w:color="auto"/>
        </w:pBdr>
        <w:tabs>
          <w:tab w:val="left" w:pos="6036"/>
        </w:tabs>
        <w:spacing w:after="160" w:line="259" w:lineRule="auto"/>
        <w:sectPr w:rsidR="00AE166E" w:rsidSect="00393D66">
          <w:pgSz w:w="16840" w:h="11900" w:orient="landscape"/>
          <w:pgMar w:top="1135" w:right="709" w:bottom="566" w:left="993" w:header="708" w:footer="708" w:gutter="0"/>
          <w:cols w:space="720"/>
          <w:docGrid w:linePitch="326"/>
        </w:sectPr>
      </w:pPr>
    </w:p>
    <w:p w14:paraId="03EB125C" w14:textId="688CAD1F" w:rsidR="00AE166E" w:rsidRPr="001A26E6" w:rsidRDefault="00AE166E" w:rsidP="00AE166E">
      <w:pPr>
        <w:spacing w:line="276" w:lineRule="auto"/>
        <w:rPr>
          <w:rFonts w:ascii="Calibri" w:eastAsia="Calibri" w:hAnsi="Calibri" w:cs="Calibri"/>
          <w:b/>
          <w:bCs/>
          <w:color w:val="000000"/>
          <w:sz w:val="22"/>
          <w:szCs w:val="22"/>
          <w:u w:color="000000"/>
          <w:lang w:eastAsia="en-GB"/>
        </w:rPr>
      </w:pPr>
      <w:bookmarkStart w:id="2" w:name="_Hlk485894174"/>
      <w:r w:rsidRPr="001A26E6">
        <w:rPr>
          <w:rFonts w:ascii="Calibri" w:eastAsia="Calibri" w:hAnsi="Calibri" w:cs="Calibri"/>
          <w:b/>
          <w:color w:val="000000"/>
          <w:sz w:val="22"/>
          <w:szCs w:val="22"/>
          <w:u w:color="000000"/>
          <w:lang w:eastAsia="en-GB"/>
        </w:rPr>
        <w:lastRenderedPageBreak/>
        <w:t>Supplementary Table S</w:t>
      </w:r>
      <w:r w:rsidR="00CE5C0B">
        <w:rPr>
          <w:rFonts w:ascii="Calibri" w:eastAsia="Calibri" w:hAnsi="Calibri" w:cs="Calibri"/>
          <w:b/>
          <w:color w:val="000000"/>
          <w:sz w:val="22"/>
          <w:szCs w:val="22"/>
          <w:u w:color="000000"/>
          <w:lang w:eastAsia="en-GB"/>
        </w:rPr>
        <w:t>4</w:t>
      </w:r>
      <w:r w:rsidRPr="001A26E6">
        <w:rPr>
          <w:rFonts w:ascii="Calibri" w:eastAsia="Calibri" w:hAnsi="Calibri" w:cs="Calibri"/>
          <w:b/>
          <w:color w:val="000000"/>
          <w:sz w:val="22"/>
          <w:szCs w:val="22"/>
          <w:u w:color="000000"/>
          <w:lang w:eastAsia="en-GB"/>
        </w:rPr>
        <w:t xml:space="preserve">: </w:t>
      </w:r>
      <w:r>
        <w:rPr>
          <w:rFonts w:ascii="Calibri" w:eastAsia="Calibri" w:hAnsi="Calibri" w:cs="Calibri"/>
          <w:b/>
          <w:bCs/>
          <w:color w:val="000000"/>
          <w:sz w:val="22"/>
          <w:szCs w:val="22"/>
          <w:u w:color="000000"/>
          <w:lang w:eastAsia="en-GB"/>
        </w:rPr>
        <w:t>Effect</w:t>
      </w:r>
      <w:r w:rsidRPr="001A26E6">
        <w:rPr>
          <w:rFonts w:ascii="Calibri" w:eastAsia="Calibri" w:hAnsi="Calibri" w:cs="Calibri"/>
          <w:b/>
          <w:bCs/>
          <w:color w:val="000000"/>
          <w:sz w:val="22"/>
          <w:szCs w:val="22"/>
          <w:u w:color="000000"/>
          <w:lang w:eastAsia="en-GB"/>
        </w:rPr>
        <w:t xml:space="preserve"> of the </w:t>
      </w:r>
      <w:r w:rsidR="005F2654" w:rsidRPr="007F57AC">
        <w:rPr>
          <w:rFonts w:asciiTheme="minorHAnsi" w:hAnsiTheme="minorHAnsi"/>
          <w:b/>
          <w:color w:val="231F20"/>
          <w:sz w:val="22"/>
          <w:szCs w:val="22"/>
          <w:u w:color="231F20"/>
        </w:rPr>
        <w:t>Cluster randomized trial of PSA testing for Prostate cancer (CAP)</w:t>
      </w:r>
      <w:r w:rsidRPr="001A26E6">
        <w:rPr>
          <w:rFonts w:ascii="Calibri" w:eastAsia="Calibri" w:hAnsi="Calibri" w:cs="Calibri"/>
          <w:b/>
          <w:bCs/>
          <w:color w:val="000000"/>
          <w:sz w:val="22"/>
          <w:szCs w:val="22"/>
          <w:u w:color="000000"/>
          <w:lang w:eastAsia="en-GB"/>
        </w:rPr>
        <w:t xml:space="preserve"> intervention on characteristics of prostate cancer cases at diagnosis</w:t>
      </w:r>
      <w:r>
        <w:rPr>
          <w:rFonts w:ascii="Calibri" w:eastAsia="Calibri" w:hAnsi="Calibri" w:cs="Calibri"/>
          <w:b/>
          <w:bCs/>
          <w:color w:val="000000"/>
          <w:sz w:val="22"/>
          <w:szCs w:val="22"/>
          <w:u w:color="000000"/>
          <w:lang w:eastAsia="en-GB"/>
        </w:rPr>
        <w:t>, by time-period</w:t>
      </w:r>
      <w:r w:rsidRPr="001A26E6">
        <w:rPr>
          <w:rFonts w:ascii="Calibri" w:eastAsia="Calibri" w:hAnsi="Calibri" w:cs="Calibri"/>
          <w:b/>
          <w:bCs/>
          <w:color w:val="000000"/>
          <w:sz w:val="22"/>
          <w:szCs w:val="22"/>
          <w:u w:color="000000"/>
          <w:lang w:eastAsia="en-GB"/>
        </w:rPr>
        <w:t xml:space="preserve"> (≤18 vs. &gt;18 months)</w:t>
      </w:r>
    </w:p>
    <w:tbl>
      <w:tblPr>
        <w:tblW w:w="13742" w:type="dxa"/>
        <w:tblInd w:w="108"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003"/>
        <w:gridCol w:w="1134"/>
        <w:gridCol w:w="2268"/>
        <w:gridCol w:w="2126"/>
        <w:gridCol w:w="2127"/>
        <w:gridCol w:w="2084"/>
      </w:tblGrid>
      <w:tr w:rsidR="0028006A" w:rsidRPr="001A26E6" w14:paraId="222945B0" w14:textId="551A7F5F" w:rsidTr="00E1185B">
        <w:trPr>
          <w:trHeight w:val="173"/>
          <w:tblHeader/>
        </w:trPr>
        <w:tc>
          <w:tcPr>
            <w:tcW w:w="4003" w:type="dxa"/>
            <w:tcBorders>
              <w:top w:val="single" w:sz="4" w:space="0" w:color="000000"/>
              <w:left w:val="nil"/>
              <w:bottom w:val="nil"/>
              <w:right w:val="nil"/>
            </w:tcBorders>
            <w:tcMar>
              <w:top w:w="80" w:type="dxa"/>
              <w:left w:w="80" w:type="dxa"/>
              <w:bottom w:w="80" w:type="dxa"/>
              <w:right w:w="80" w:type="dxa"/>
            </w:tcMar>
          </w:tcPr>
          <w:p w14:paraId="6C2BFA62" w14:textId="77777777" w:rsidR="0028006A" w:rsidRPr="001A26E6" w:rsidRDefault="0028006A" w:rsidP="00696F2D">
            <w:pPr>
              <w:rPr>
                <w:rFonts w:ascii="Calibri" w:hAnsi="Calibri"/>
                <w:sz w:val="20"/>
                <w:szCs w:val="22"/>
              </w:rPr>
            </w:pPr>
          </w:p>
        </w:tc>
        <w:tc>
          <w:tcPr>
            <w:tcW w:w="1134" w:type="dxa"/>
            <w:tcBorders>
              <w:top w:val="single" w:sz="4" w:space="0" w:color="000000"/>
              <w:left w:val="nil"/>
              <w:bottom w:val="nil"/>
              <w:right w:val="nil"/>
            </w:tcBorders>
            <w:tcMar>
              <w:top w:w="80" w:type="dxa"/>
              <w:left w:w="80" w:type="dxa"/>
              <w:bottom w:w="80" w:type="dxa"/>
              <w:right w:w="80" w:type="dxa"/>
            </w:tcMar>
            <w:vAlign w:val="center"/>
          </w:tcPr>
          <w:p w14:paraId="29399C2D" w14:textId="66435CFB" w:rsidR="0028006A" w:rsidRPr="001A26E6" w:rsidRDefault="0028006A" w:rsidP="00C93291">
            <w:pPr>
              <w:rPr>
                <w:rFonts w:ascii="Calibri" w:eastAsia="Calibri" w:hAnsi="Calibri" w:cs="Calibri"/>
                <w:color w:val="000000"/>
                <w:sz w:val="20"/>
                <w:szCs w:val="22"/>
                <w:u w:color="000000"/>
                <w:lang w:eastAsia="en-GB"/>
              </w:rPr>
            </w:pPr>
          </w:p>
        </w:tc>
        <w:tc>
          <w:tcPr>
            <w:tcW w:w="6521" w:type="dxa"/>
            <w:gridSpan w:val="3"/>
            <w:tcBorders>
              <w:top w:val="single" w:sz="4" w:space="0" w:color="000000"/>
              <w:left w:val="nil"/>
              <w:bottom w:val="nil"/>
              <w:right w:val="nil"/>
            </w:tcBorders>
            <w:vAlign w:val="center"/>
          </w:tcPr>
          <w:p w14:paraId="1F140898" w14:textId="53C2FF18" w:rsidR="0028006A" w:rsidRPr="001A26E6" w:rsidRDefault="0028006A" w:rsidP="00696F2D">
            <w:pPr>
              <w:jc w:val="center"/>
              <w:rPr>
                <w:rFonts w:ascii="Calibri" w:eastAsia="Calibri" w:hAnsi="Calibri" w:cs="Calibri"/>
                <w:color w:val="000000"/>
                <w:sz w:val="20"/>
                <w:szCs w:val="22"/>
                <w:u w:color="000000"/>
                <w:lang w:eastAsia="en-GB"/>
              </w:rPr>
            </w:pPr>
            <w:r w:rsidRPr="001A26E6">
              <w:rPr>
                <w:rFonts w:ascii="Calibri" w:eastAsia="Calibri" w:hAnsi="Calibri" w:cs="Calibri"/>
                <w:color w:val="000000"/>
                <w:sz w:val="20"/>
                <w:szCs w:val="22"/>
                <w:u w:color="000000"/>
                <w:lang w:eastAsia="en-GB"/>
              </w:rPr>
              <w:t xml:space="preserve">Intervention group </w:t>
            </w:r>
            <w:r w:rsidRPr="001A26E6">
              <w:rPr>
                <w:rFonts w:ascii="Calibri" w:eastAsia="Calibri" w:hAnsi="Calibri" w:cs="Calibri"/>
                <w:i/>
                <w:iCs/>
                <w:color w:val="000000"/>
                <w:sz w:val="20"/>
                <w:szCs w:val="22"/>
                <w:u w:color="000000"/>
                <w:lang w:eastAsia="en-GB"/>
              </w:rPr>
              <w:t>(n=189,386)</w:t>
            </w:r>
          </w:p>
        </w:tc>
        <w:tc>
          <w:tcPr>
            <w:tcW w:w="2084" w:type="dxa"/>
            <w:tcBorders>
              <w:top w:val="single" w:sz="4" w:space="0" w:color="000000"/>
              <w:left w:val="nil"/>
              <w:bottom w:val="nil"/>
              <w:right w:val="nil"/>
            </w:tcBorders>
          </w:tcPr>
          <w:p w14:paraId="7495445D" w14:textId="652A33D9" w:rsidR="0028006A" w:rsidRPr="001A26E6" w:rsidRDefault="0028006A" w:rsidP="00696F2D">
            <w:pPr>
              <w:jc w:val="center"/>
              <w:rPr>
                <w:rFonts w:ascii="Calibri" w:eastAsia="Calibri" w:hAnsi="Calibri" w:cs="Calibri"/>
                <w:color w:val="000000"/>
                <w:sz w:val="20"/>
                <w:szCs w:val="22"/>
                <w:u w:color="000000"/>
                <w:lang w:eastAsia="en-GB"/>
              </w:rPr>
            </w:pPr>
            <w:r w:rsidRPr="001A26E6">
              <w:rPr>
                <w:rFonts w:ascii="Calibri" w:eastAsia="Calibri" w:hAnsi="Calibri" w:cs="Calibri"/>
                <w:color w:val="000000"/>
                <w:sz w:val="20"/>
                <w:szCs w:val="22"/>
                <w:u w:color="000000"/>
                <w:lang w:eastAsia="en-GB"/>
              </w:rPr>
              <w:t>Co</w:t>
            </w:r>
            <w:r>
              <w:rPr>
                <w:rFonts w:ascii="Calibri" w:eastAsia="Calibri" w:hAnsi="Calibri" w:cs="Calibri"/>
                <w:color w:val="000000"/>
                <w:sz w:val="20"/>
                <w:szCs w:val="22"/>
                <w:u w:color="000000"/>
                <w:lang w:eastAsia="en-GB"/>
              </w:rPr>
              <w:t xml:space="preserve">ntrols </w:t>
            </w:r>
            <w:r w:rsidRPr="001A26E6">
              <w:rPr>
                <w:rFonts w:ascii="Calibri" w:eastAsia="Calibri" w:hAnsi="Calibri" w:cs="Calibri"/>
                <w:i/>
                <w:iCs/>
                <w:color w:val="000000"/>
                <w:sz w:val="20"/>
                <w:szCs w:val="22"/>
                <w:u w:color="000000"/>
                <w:lang w:eastAsia="en-GB"/>
              </w:rPr>
              <w:t>(n=219,439)</w:t>
            </w:r>
          </w:p>
        </w:tc>
      </w:tr>
      <w:tr w:rsidR="0028006A" w:rsidRPr="001A26E6" w14:paraId="40045867" w14:textId="1D6C905C" w:rsidTr="00E1185B">
        <w:trPr>
          <w:trHeight w:val="487"/>
          <w:tblHeader/>
        </w:trPr>
        <w:tc>
          <w:tcPr>
            <w:tcW w:w="4003" w:type="dxa"/>
            <w:tcBorders>
              <w:top w:val="nil"/>
              <w:left w:val="nil"/>
              <w:bottom w:val="single" w:sz="4" w:space="0" w:color="auto"/>
              <w:right w:val="nil"/>
            </w:tcBorders>
            <w:tcMar>
              <w:top w:w="80" w:type="dxa"/>
              <w:left w:w="80" w:type="dxa"/>
              <w:bottom w:w="80" w:type="dxa"/>
              <w:right w:w="80" w:type="dxa"/>
            </w:tcMar>
          </w:tcPr>
          <w:p w14:paraId="23FCBB97" w14:textId="77777777" w:rsidR="00C93291" w:rsidRDefault="00C93291" w:rsidP="00696F2D">
            <w:pPr>
              <w:rPr>
                <w:rFonts w:ascii="Calibri" w:eastAsia="Calibri" w:hAnsi="Calibri" w:cs="Calibri"/>
                <w:b/>
                <w:bCs/>
                <w:color w:val="000000"/>
                <w:sz w:val="20"/>
                <w:u w:color="000000"/>
                <w:bdr w:val="none" w:sz="0" w:space="0" w:color="auto" w:frame="1"/>
              </w:rPr>
            </w:pPr>
          </w:p>
          <w:p w14:paraId="2A47DC62" w14:textId="77777777" w:rsidR="00C93291" w:rsidRDefault="00C93291" w:rsidP="00696F2D">
            <w:pPr>
              <w:rPr>
                <w:rFonts w:ascii="Calibri" w:eastAsia="Calibri" w:hAnsi="Calibri" w:cs="Calibri"/>
                <w:b/>
                <w:bCs/>
                <w:color w:val="000000"/>
                <w:sz w:val="20"/>
                <w:u w:color="000000"/>
                <w:bdr w:val="none" w:sz="0" w:space="0" w:color="auto" w:frame="1"/>
              </w:rPr>
            </w:pPr>
          </w:p>
          <w:p w14:paraId="24633486" w14:textId="7A7B189F" w:rsidR="00C93291" w:rsidRPr="001A26E6" w:rsidRDefault="00C93291" w:rsidP="00A66E58">
            <w:pPr>
              <w:rPr>
                <w:rFonts w:ascii="Calibri" w:eastAsia="Calibri" w:hAnsi="Calibri" w:cs="Calibri"/>
                <w:color w:val="000000"/>
                <w:sz w:val="20"/>
                <w:szCs w:val="22"/>
                <w:u w:color="000000"/>
                <w:lang w:eastAsia="en-GB"/>
              </w:rPr>
            </w:pPr>
            <w:r w:rsidRPr="00CB6DF5">
              <w:rPr>
                <w:rFonts w:ascii="Calibri" w:eastAsia="Calibri" w:hAnsi="Calibri" w:cs="Calibri"/>
                <w:b/>
                <w:bCs/>
                <w:color w:val="000000"/>
                <w:sz w:val="20"/>
                <w:u w:color="000000"/>
                <w:bdr w:val="none" w:sz="0" w:space="0" w:color="auto" w:frame="1"/>
              </w:rPr>
              <w:t>Number of prostate cancers (%):</w:t>
            </w:r>
          </w:p>
        </w:tc>
        <w:tc>
          <w:tcPr>
            <w:tcW w:w="1134" w:type="dxa"/>
            <w:tcBorders>
              <w:top w:val="nil"/>
              <w:left w:val="nil"/>
              <w:bottom w:val="single" w:sz="4" w:space="0" w:color="auto"/>
              <w:right w:val="nil"/>
            </w:tcBorders>
            <w:tcMar>
              <w:top w:w="80" w:type="dxa"/>
              <w:left w:w="80" w:type="dxa"/>
              <w:bottom w:w="80" w:type="dxa"/>
              <w:right w:w="80" w:type="dxa"/>
            </w:tcMar>
            <w:vAlign w:val="center"/>
          </w:tcPr>
          <w:p w14:paraId="0E45861D" w14:textId="77777777" w:rsidR="00C93291" w:rsidRPr="000871D1" w:rsidRDefault="00C93291" w:rsidP="00C93291">
            <w:pPr>
              <w:rPr>
                <w:rFonts w:ascii="Calibri" w:eastAsia="Calibri" w:hAnsi="Calibri" w:cs="Calibri"/>
                <w:color w:val="000000"/>
                <w:sz w:val="20"/>
                <w:szCs w:val="20"/>
                <w:u w:color="000000"/>
                <w:lang w:eastAsia="en-GB"/>
              </w:rPr>
            </w:pPr>
          </w:p>
          <w:p w14:paraId="1C36ADF3" w14:textId="77777777" w:rsidR="00C93291" w:rsidRPr="000871D1" w:rsidRDefault="00C93291" w:rsidP="00C93291">
            <w:pPr>
              <w:rPr>
                <w:rFonts w:ascii="Calibri" w:eastAsia="Calibri" w:hAnsi="Calibri" w:cs="Calibri"/>
                <w:color w:val="000000"/>
                <w:sz w:val="20"/>
                <w:szCs w:val="20"/>
                <w:u w:color="000000"/>
                <w:lang w:eastAsia="en-GB"/>
              </w:rPr>
            </w:pPr>
          </w:p>
          <w:p w14:paraId="2ACB2A84" w14:textId="63FC8F29" w:rsidR="00C93291" w:rsidRPr="000871D1" w:rsidRDefault="00C93291" w:rsidP="00C93291">
            <w:pPr>
              <w:rPr>
                <w:rFonts w:ascii="Calibri" w:eastAsia="Calibri" w:hAnsi="Calibri" w:cs="Calibri"/>
                <w:color w:val="000000"/>
                <w:sz w:val="20"/>
                <w:szCs w:val="20"/>
                <w:u w:color="000000"/>
                <w:lang w:eastAsia="en-GB"/>
              </w:rPr>
            </w:pPr>
          </w:p>
        </w:tc>
        <w:tc>
          <w:tcPr>
            <w:tcW w:w="2268" w:type="dxa"/>
            <w:tcBorders>
              <w:top w:val="single" w:sz="4" w:space="0" w:color="000000"/>
              <w:left w:val="nil"/>
              <w:bottom w:val="single" w:sz="4" w:space="0" w:color="auto"/>
              <w:right w:val="nil"/>
            </w:tcBorders>
            <w:tcMar>
              <w:top w:w="80" w:type="dxa"/>
              <w:left w:w="80" w:type="dxa"/>
              <w:bottom w:w="80" w:type="dxa"/>
              <w:right w:w="80" w:type="dxa"/>
            </w:tcMar>
            <w:vAlign w:val="center"/>
            <w:hideMark/>
          </w:tcPr>
          <w:p w14:paraId="4F2AC4EC" w14:textId="77777777" w:rsidR="00C93291" w:rsidRPr="000871D1" w:rsidRDefault="00C93291" w:rsidP="00696F2D">
            <w:pPr>
              <w:jc w:val="center"/>
              <w:rPr>
                <w:rFonts w:ascii="Calibri" w:eastAsia="Calibri" w:hAnsi="Calibri" w:cs="Calibri"/>
                <w:color w:val="000000"/>
                <w:sz w:val="20"/>
                <w:szCs w:val="20"/>
                <w:u w:color="000000"/>
                <w:lang w:eastAsia="en-GB"/>
              </w:rPr>
            </w:pPr>
            <w:r w:rsidRPr="000871D1">
              <w:rPr>
                <w:rFonts w:ascii="Calibri" w:eastAsia="Calibri" w:hAnsi="Calibri" w:cs="Calibri"/>
                <w:color w:val="000000"/>
                <w:sz w:val="20"/>
                <w:szCs w:val="20"/>
                <w:u w:color="000000"/>
                <w:lang w:eastAsia="en-GB"/>
              </w:rPr>
              <w:t>Attended PSA clinic (</w:t>
            </w:r>
            <w:r w:rsidRPr="000871D1">
              <w:rPr>
                <w:rFonts w:ascii="Calibri" w:eastAsia="Calibri" w:hAnsi="Calibri" w:cs="Calibri"/>
                <w:i/>
                <w:iCs/>
                <w:color w:val="000000"/>
                <w:sz w:val="20"/>
                <w:szCs w:val="20"/>
                <w:u w:color="000000"/>
                <w:lang w:eastAsia="en-GB"/>
              </w:rPr>
              <w:t>n=75,707</w:t>
            </w:r>
            <w:r w:rsidRPr="000871D1">
              <w:rPr>
                <w:rFonts w:ascii="Calibri" w:eastAsia="Calibri" w:hAnsi="Calibri" w:cs="Calibri"/>
                <w:color w:val="000000"/>
                <w:sz w:val="20"/>
                <w:szCs w:val="20"/>
                <w:u w:color="000000"/>
                <w:lang w:eastAsia="en-GB"/>
              </w:rPr>
              <w:t>)</w:t>
            </w:r>
          </w:p>
          <w:p w14:paraId="36D169B3" w14:textId="77777777" w:rsidR="00C93291" w:rsidRPr="000871D1" w:rsidRDefault="00C93291" w:rsidP="00696F2D">
            <w:pPr>
              <w:jc w:val="center"/>
              <w:rPr>
                <w:rFonts w:ascii="Calibri" w:eastAsia="Calibri" w:hAnsi="Calibri" w:cs="Calibri"/>
                <w:color w:val="000000"/>
                <w:sz w:val="20"/>
                <w:szCs w:val="20"/>
                <w:u w:color="000000"/>
                <w:lang w:eastAsia="en-GB"/>
              </w:rPr>
            </w:pPr>
            <w:r w:rsidRPr="00F3740E">
              <w:rPr>
                <w:rFonts w:ascii="Calibri" w:eastAsia="Calibri" w:hAnsi="Calibri" w:cs="Calibri"/>
                <w:color w:val="000000"/>
                <w:sz w:val="20"/>
                <w:szCs w:val="20"/>
                <w:u w:color="000000"/>
                <w:lang w:eastAsia="en-GB"/>
              </w:rPr>
              <w:t>4687 (6.2%)</w:t>
            </w:r>
          </w:p>
        </w:tc>
        <w:tc>
          <w:tcPr>
            <w:tcW w:w="2126" w:type="dxa"/>
            <w:tcBorders>
              <w:top w:val="single" w:sz="4" w:space="0" w:color="000000"/>
              <w:left w:val="nil"/>
              <w:bottom w:val="single" w:sz="4" w:space="0" w:color="auto"/>
              <w:right w:val="nil"/>
            </w:tcBorders>
            <w:tcMar>
              <w:top w:w="80" w:type="dxa"/>
              <w:left w:w="80" w:type="dxa"/>
              <w:bottom w:w="80" w:type="dxa"/>
              <w:right w:w="80" w:type="dxa"/>
            </w:tcMar>
            <w:vAlign w:val="center"/>
            <w:hideMark/>
          </w:tcPr>
          <w:p w14:paraId="1AD0DB4F" w14:textId="77777777" w:rsidR="00C93291" w:rsidRPr="000871D1" w:rsidRDefault="00C93291" w:rsidP="00696F2D">
            <w:pPr>
              <w:jc w:val="center"/>
              <w:rPr>
                <w:rFonts w:ascii="Calibri" w:eastAsia="Calibri" w:hAnsi="Calibri" w:cs="Calibri"/>
                <w:color w:val="000000"/>
                <w:sz w:val="20"/>
                <w:szCs w:val="20"/>
                <w:u w:color="000000"/>
                <w:lang w:eastAsia="en-GB"/>
              </w:rPr>
            </w:pPr>
            <w:r w:rsidRPr="000871D1">
              <w:rPr>
                <w:rFonts w:ascii="Calibri" w:eastAsia="Calibri" w:hAnsi="Calibri" w:cs="Calibri"/>
                <w:color w:val="000000"/>
                <w:sz w:val="20"/>
                <w:szCs w:val="20"/>
                <w:u w:color="000000"/>
                <w:lang w:eastAsia="en-GB"/>
              </w:rPr>
              <w:t>Did not attend PSA clinic (</w:t>
            </w:r>
            <w:r w:rsidRPr="000871D1">
              <w:rPr>
                <w:rFonts w:ascii="Calibri" w:eastAsia="Calibri" w:hAnsi="Calibri" w:cs="Calibri"/>
                <w:i/>
                <w:iCs/>
                <w:color w:val="000000"/>
                <w:sz w:val="20"/>
                <w:szCs w:val="20"/>
                <w:u w:color="000000"/>
                <w:lang w:eastAsia="en-GB"/>
              </w:rPr>
              <w:t>n=113,679</w:t>
            </w:r>
            <w:r w:rsidRPr="000871D1">
              <w:rPr>
                <w:rFonts w:ascii="Calibri" w:eastAsia="Calibri" w:hAnsi="Calibri" w:cs="Calibri"/>
                <w:color w:val="000000"/>
                <w:sz w:val="20"/>
                <w:szCs w:val="20"/>
                <w:u w:color="000000"/>
                <w:lang w:eastAsia="en-GB"/>
              </w:rPr>
              <w:t>)</w:t>
            </w:r>
          </w:p>
          <w:p w14:paraId="597A3306" w14:textId="77777777" w:rsidR="00C93291" w:rsidRPr="000871D1" w:rsidRDefault="00C93291" w:rsidP="00696F2D">
            <w:pPr>
              <w:jc w:val="center"/>
              <w:rPr>
                <w:rFonts w:ascii="Calibri" w:eastAsia="Calibri" w:hAnsi="Calibri" w:cs="Calibri"/>
                <w:color w:val="000000"/>
                <w:sz w:val="20"/>
                <w:szCs w:val="20"/>
                <w:u w:color="000000"/>
                <w:lang w:eastAsia="en-GB"/>
              </w:rPr>
            </w:pPr>
            <w:r w:rsidRPr="00F3740E">
              <w:rPr>
                <w:rFonts w:ascii="Calibri" w:eastAsia="Calibri" w:hAnsi="Calibri" w:cs="Calibri"/>
                <w:color w:val="000000"/>
                <w:sz w:val="20"/>
                <w:szCs w:val="20"/>
                <w:u w:color="000000"/>
                <w:lang w:eastAsia="en-GB"/>
              </w:rPr>
              <w:t>3367 (3.0%)</w:t>
            </w:r>
          </w:p>
        </w:tc>
        <w:tc>
          <w:tcPr>
            <w:tcW w:w="2127" w:type="dxa"/>
            <w:tcBorders>
              <w:top w:val="single" w:sz="4" w:space="0" w:color="000000"/>
              <w:left w:val="nil"/>
              <w:bottom w:val="single" w:sz="4" w:space="0" w:color="auto"/>
              <w:right w:val="nil"/>
            </w:tcBorders>
          </w:tcPr>
          <w:p w14:paraId="2A3AD524" w14:textId="77777777" w:rsidR="00C93291" w:rsidRPr="000871D1" w:rsidRDefault="00C93291" w:rsidP="00C93291">
            <w:pPr>
              <w:jc w:val="center"/>
              <w:rPr>
                <w:rFonts w:ascii="Calibri" w:eastAsia="Calibri" w:hAnsi="Calibri" w:cs="Calibri"/>
                <w:color w:val="000000"/>
                <w:sz w:val="20"/>
                <w:szCs w:val="20"/>
                <w:u w:color="000000"/>
                <w:lang w:eastAsia="en-GB"/>
              </w:rPr>
            </w:pPr>
            <w:r w:rsidRPr="000871D1">
              <w:rPr>
                <w:rFonts w:ascii="Calibri" w:eastAsia="Calibri" w:hAnsi="Calibri" w:cs="Calibri"/>
                <w:color w:val="000000"/>
                <w:sz w:val="20"/>
                <w:szCs w:val="20"/>
                <w:u w:color="000000"/>
                <w:lang w:eastAsia="en-GB"/>
              </w:rPr>
              <w:t>All invited</w:t>
            </w:r>
          </w:p>
          <w:p w14:paraId="2E0F9CEC" w14:textId="77777777" w:rsidR="00C93291" w:rsidRPr="000871D1" w:rsidRDefault="00C93291" w:rsidP="00C93291">
            <w:pPr>
              <w:jc w:val="center"/>
              <w:rPr>
                <w:rFonts w:ascii="Calibri" w:eastAsia="Calibri" w:hAnsi="Calibri" w:cs="Calibri"/>
                <w:color w:val="000000"/>
                <w:sz w:val="20"/>
                <w:szCs w:val="20"/>
                <w:u w:color="000000"/>
                <w:lang w:eastAsia="en-GB"/>
              </w:rPr>
            </w:pPr>
          </w:p>
          <w:p w14:paraId="63F71644" w14:textId="2803D138" w:rsidR="00C93291" w:rsidRPr="009E6E9F" w:rsidRDefault="00C93291" w:rsidP="00C93291">
            <w:pPr>
              <w:jc w:val="center"/>
              <w:rPr>
                <w:rFonts w:ascii="Calibri" w:eastAsia="Calibri" w:hAnsi="Calibri" w:cs="Calibri"/>
                <w:color w:val="000000"/>
                <w:sz w:val="20"/>
                <w:szCs w:val="20"/>
                <w:u w:color="000000"/>
                <w:lang w:eastAsia="en-GB"/>
              </w:rPr>
            </w:pPr>
            <w:r w:rsidRPr="00F3740E">
              <w:rPr>
                <w:rFonts w:ascii="Calibri" w:eastAsia="Calibri" w:hAnsi="Calibri" w:cs="Calibri"/>
                <w:color w:val="000000"/>
                <w:sz w:val="20"/>
                <w:szCs w:val="20"/>
                <w:u w:color="000000"/>
                <w:lang w:eastAsia="en-GB"/>
              </w:rPr>
              <w:t>8054 (4.3%)</w:t>
            </w:r>
          </w:p>
        </w:tc>
        <w:tc>
          <w:tcPr>
            <w:tcW w:w="2084" w:type="dxa"/>
            <w:tcBorders>
              <w:top w:val="nil"/>
              <w:left w:val="nil"/>
              <w:bottom w:val="single" w:sz="4" w:space="0" w:color="auto"/>
              <w:right w:val="nil"/>
            </w:tcBorders>
          </w:tcPr>
          <w:p w14:paraId="68EAD48A" w14:textId="5E9A63E4" w:rsidR="00C93291" w:rsidRPr="000871D1" w:rsidRDefault="00C93291" w:rsidP="00696F2D">
            <w:pPr>
              <w:jc w:val="center"/>
              <w:rPr>
                <w:rFonts w:ascii="Calibri" w:eastAsia="Calibri" w:hAnsi="Calibri" w:cs="Calibri"/>
                <w:color w:val="000000"/>
                <w:sz w:val="20"/>
                <w:szCs w:val="20"/>
                <w:u w:color="000000"/>
                <w:lang w:eastAsia="en-GB"/>
              </w:rPr>
            </w:pPr>
            <w:r w:rsidRPr="009E6E9F">
              <w:rPr>
                <w:rFonts w:ascii="Calibri" w:eastAsia="Calibri" w:hAnsi="Calibri" w:cs="Calibri"/>
                <w:color w:val="000000"/>
                <w:sz w:val="20"/>
                <w:szCs w:val="20"/>
                <w:u w:color="000000"/>
                <w:lang w:eastAsia="en-GB"/>
              </w:rPr>
              <w:t>7853 (3.6%)</w:t>
            </w:r>
          </w:p>
        </w:tc>
      </w:tr>
      <w:tr w:rsidR="00C93291" w:rsidRPr="001A26E6" w14:paraId="300635BE" w14:textId="13E8980A" w:rsidTr="00F3740E">
        <w:trPr>
          <w:trHeight w:val="17"/>
        </w:trPr>
        <w:tc>
          <w:tcPr>
            <w:tcW w:w="7405" w:type="dxa"/>
            <w:gridSpan w:val="3"/>
            <w:tcBorders>
              <w:top w:val="nil"/>
              <w:left w:val="nil"/>
              <w:bottom w:val="nil"/>
              <w:right w:val="nil"/>
            </w:tcBorders>
            <w:shd w:val="clear" w:color="auto" w:fill="FFFFFF"/>
            <w:tcMar>
              <w:top w:w="80" w:type="dxa"/>
              <w:left w:w="80" w:type="dxa"/>
              <w:bottom w:w="80" w:type="dxa"/>
              <w:right w:w="80" w:type="dxa"/>
            </w:tcMar>
            <w:vAlign w:val="center"/>
            <w:hideMark/>
          </w:tcPr>
          <w:p w14:paraId="01C03E7D" w14:textId="77777777" w:rsidR="00C93291" w:rsidRPr="00CD1460" w:rsidRDefault="00C93291" w:rsidP="00C93291">
            <w:pPr>
              <w:rPr>
                <w:rFonts w:ascii="Calibri" w:eastAsia="Calibri" w:hAnsi="Calibri" w:cs="Calibri"/>
                <w:color w:val="000000"/>
                <w:sz w:val="20"/>
                <w:szCs w:val="20"/>
                <w:u w:color="000000"/>
                <w:lang w:eastAsia="en-GB"/>
              </w:rPr>
            </w:pPr>
            <w:r w:rsidRPr="00CD1460">
              <w:rPr>
                <w:rFonts w:ascii="Calibri" w:eastAsia="Calibri" w:hAnsi="Calibri" w:cs="Calibri"/>
                <w:b/>
                <w:bCs/>
                <w:color w:val="000000"/>
                <w:sz w:val="20"/>
                <w:szCs w:val="20"/>
                <w:u w:color="000000"/>
                <w:lang w:eastAsia="en-GB"/>
              </w:rPr>
              <w:t xml:space="preserve">Clinical characteristics at diagnosis for those diagnosed within 18 months of </w:t>
            </w:r>
            <w:r>
              <w:rPr>
                <w:rFonts w:ascii="Calibri" w:eastAsia="Calibri" w:hAnsi="Calibri" w:cs="Calibri"/>
                <w:b/>
                <w:bCs/>
                <w:color w:val="000000"/>
                <w:sz w:val="20"/>
                <w:szCs w:val="20"/>
                <w:u w:color="000000"/>
                <w:lang w:eastAsia="en-GB"/>
              </w:rPr>
              <w:t>randomization</w:t>
            </w:r>
          </w:p>
        </w:tc>
        <w:tc>
          <w:tcPr>
            <w:tcW w:w="2126" w:type="dxa"/>
            <w:tcBorders>
              <w:top w:val="nil"/>
              <w:left w:val="nil"/>
              <w:bottom w:val="nil"/>
              <w:right w:val="nil"/>
            </w:tcBorders>
            <w:shd w:val="clear" w:color="auto" w:fill="FFFFFF"/>
            <w:tcMar>
              <w:top w:w="80" w:type="dxa"/>
              <w:left w:w="80" w:type="dxa"/>
              <w:bottom w:w="80" w:type="dxa"/>
              <w:right w:w="80" w:type="dxa"/>
            </w:tcMar>
          </w:tcPr>
          <w:p w14:paraId="4729F76F" w14:textId="77777777" w:rsidR="00C93291" w:rsidRPr="00CD1460" w:rsidRDefault="00C93291" w:rsidP="00696F2D">
            <w:pPr>
              <w:rPr>
                <w:rFonts w:ascii="Calibri" w:hAnsi="Calibri"/>
                <w:sz w:val="22"/>
                <w:szCs w:val="22"/>
              </w:rPr>
            </w:pPr>
          </w:p>
        </w:tc>
        <w:tc>
          <w:tcPr>
            <w:tcW w:w="2127" w:type="dxa"/>
            <w:tcBorders>
              <w:top w:val="nil"/>
              <w:left w:val="nil"/>
              <w:bottom w:val="nil"/>
              <w:right w:val="nil"/>
            </w:tcBorders>
            <w:shd w:val="clear" w:color="auto" w:fill="FFFFFF"/>
          </w:tcPr>
          <w:p w14:paraId="31C73C52" w14:textId="77777777" w:rsidR="00C93291" w:rsidRPr="00CD1460" w:rsidRDefault="00C93291" w:rsidP="00696F2D">
            <w:pPr>
              <w:rPr>
                <w:rFonts w:ascii="Calibri" w:hAnsi="Calibri"/>
                <w:sz w:val="22"/>
                <w:szCs w:val="22"/>
              </w:rPr>
            </w:pPr>
          </w:p>
        </w:tc>
        <w:tc>
          <w:tcPr>
            <w:tcW w:w="2084" w:type="dxa"/>
            <w:tcBorders>
              <w:top w:val="nil"/>
              <w:left w:val="nil"/>
              <w:bottom w:val="nil"/>
              <w:right w:val="nil"/>
            </w:tcBorders>
            <w:shd w:val="clear" w:color="auto" w:fill="FFFFFF"/>
          </w:tcPr>
          <w:p w14:paraId="5D1D6C4E" w14:textId="191E12E3" w:rsidR="00C93291" w:rsidRPr="00CD1460" w:rsidRDefault="00C93291" w:rsidP="00696F2D">
            <w:pPr>
              <w:rPr>
                <w:rFonts w:ascii="Calibri" w:hAnsi="Calibri"/>
                <w:sz w:val="22"/>
                <w:szCs w:val="22"/>
              </w:rPr>
            </w:pPr>
          </w:p>
        </w:tc>
      </w:tr>
      <w:tr w:rsidR="0028006A" w:rsidRPr="001A26E6" w14:paraId="161E6B4E" w14:textId="4CD0E0C6" w:rsidTr="00F3740E">
        <w:trPr>
          <w:trHeight w:val="150"/>
        </w:trPr>
        <w:tc>
          <w:tcPr>
            <w:tcW w:w="4003" w:type="dxa"/>
            <w:tcBorders>
              <w:top w:val="nil"/>
              <w:left w:val="nil"/>
              <w:bottom w:val="nil"/>
              <w:right w:val="nil"/>
            </w:tcBorders>
            <w:shd w:val="clear" w:color="auto" w:fill="FFFFFF"/>
            <w:tcMar>
              <w:top w:w="80" w:type="dxa"/>
              <w:left w:w="80" w:type="dxa"/>
              <w:bottom w:w="80" w:type="dxa"/>
              <w:right w:w="80" w:type="dxa"/>
            </w:tcMar>
            <w:vAlign w:val="center"/>
          </w:tcPr>
          <w:p w14:paraId="79489163" w14:textId="61707DFE" w:rsidR="00C93291" w:rsidRPr="00CD1460" w:rsidRDefault="00C93291" w:rsidP="00A66E58">
            <w:pPr>
              <w:rPr>
                <w:rFonts w:ascii="Calibri" w:eastAsia="Times New Roman" w:hAnsi="Calibri" w:cs="Calibri"/>
                <w:color w:val="000000"/>
                <w:sz w:val="18"/>
                <w:szCs w:val="22"/>
                <w:u w:color="000000"/>
                <w:lang w:eastAsia="en-GB"/>
              </w:rPr>
            </w:pPr>
            <w:r>
              <w:rPr>
                <w:rFonts w:ascii="Calibri" w:eastAsia="Times New Roman" w:hAnsi="Calibri" w:cs="Calibri"/>
                <w:color w:val="000000"/>
                <w:sz w:val="18"/>
                <w:szCs w:val="22"/>
                <w:u w:color="000000"/>
                <w:lang w:eastAsia="en-GB"/>
              </w:rPr>
              <w:t>Number of prostate cancers/number at risk (%)</w:t>
            </w:r>
          </w:p>
        </w:tc>
        <w:tc>
          <w:tcPr>
            <w:tcW w:w="1134" w:type="dxa"/>
            <w:tcBorders>
              <w:top w:val="nil"/>
              <w:left w:val="nil"/>
              <w:bottom w:val="nil"/>
              <w:right w:val="nil"/>
            </w:tcBorders>
            <w:shd w:val="clear" w:color="auto" w:fill="FFFFFF"/>
            <w:tcMar>
              <w:top w:w="80" w:type="dxa"/>
              <w:left w:w="80" w:type="dxa"/>
              <w:bottom w:w="80" w:type="dxa"/>
              <w:right w:w="80" w:type="dxa"/>
            </w:tcMar>
            <w:vAlign w:val="center"/>
          </w:tcPr>
          <w:p w14:paraId="3670502C" w14:textId="6B0CF806" w:rsidR="00C93291" w:rsidRPr="00CD1460" w:rsidRDefault="00C93291" w:rsidP="00C93291">
            <w:pPr>
              <w:rPr>
                <w:rFonts w:ascii="Calibri" w:eastAsia="Calibri" w:hAnsi="Calibri" w:cs="Calibri"/>
                <w:color w:val="000000"/>
                <w:sz w:val="18"/>
                <w:szCs w:val="22"/>
                <w:u w:color="000000"/>
                <w:lang w:eastAsia="en-GB"/>
              </w:rPr>
            </w:pPr>
          </w:p>
        </w:tc>
        <w:tc>
          <w:tcPr>
            <w:tcW w:w="2268" w:type="dxa"/>
            <w:tcBorders>
              <w:top w:val="nil"/>
              <w:left w:val="nil"/>
              <w:bottom w:val="nil"/>
              <w:right w:val="nil"/>
            </w:tcBorders>
            <w:shd w:val="clear" w:color="auto" w:fill="FFFFFF"/>
            <w:tcMar>
              <w:top w:w="80" w:type="dxa"/>
              <w:left w:w="80" w:type="dxa"/>
              <w:bottom w:w="80" w:type="dxa"/>
              <w:right w:w="80" w:type="dxa"/>
            </w:tcMar>
            <w:vAlign w:val="center"/>
          </w:tcPr>
          <w:p w14:paraId="0DC077B6" w14:textId="2F4C3FBD"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2</w:t>
            </w:r>
            <w:r w:rsidR="005D24D6">
              <w:rPr>
                <w:rFonts w:ascii="Calibri" w:eastAsia="Calibri" w:hAnsi="Calibri" w:cs="Calibri"/>
                <w:color w:val="000000"/>
                <w:sz w:val="18"/>
                <w:szCs w:val="22"/>
                <w:u w:color="000000"/>
                <w:lang w:eastAsia="en-GB"/>
              </w:rPr>
              <w:t>,</w:t>
            </w:r>
            <w:r w:rsidRPr="00CD1460">
              <w:rPr>
                <w:rFonts w:ascii="Calibri" w:eastAsia="Calibri" w:hAnsi="Calibri" w:cs="Calibri"/>
                <w:color w:val="000000"/>
                <w:sz w:val="18"/>
                <w:szCs w:val="22"/>
                <w:u w:color="000000"/>
                <w:lang w:eastAsia="en-GB"/>
              </w:rPr>
              <w:t>508</w:t>
            </w:r>
            <w:r w:rsidR="005D24D6">
              <w:rPr>
                <w:rFonts w:ascii="Calibri" w:eastAsia="Calibri" w:hAnsi="Calibri" w:cs="Calibri"/>
                <w:color w:val="000000"/>
                <w:sz w:val="18"/>
                <w:szCs w:val="22"/>
                <w:u w:color="000000"/>
                <w:lang w:eastAsia="en-GB"/>
              </w:rPr>
              <w:t>/75,707</w:t>
            </w:r>
            <w:r>
              <w:rPr>
                <w:rFonts w:ascii="Calibri" w:eastAsia="Calibri" w:hAnsi="Calibri" w:cs="Calibri"/>
                <w:color w:val="000000"/>
                <w:sz w:val="18"/>
                <w:szCs w:val="22"/>
                <w:u w:color="000000"/>
                <w:lang w:eastAsia="en-GB"/>
              </w:rPr>
              <w:t xml:space="preserve"> (3.31%)</w:t>
            </w:r>
          </w:p>
        </w:tc>
        <w:tc>
          <w:tcPr>
            <w:tcW w:w="2126" w:type="dxa"/>
            <w:tcBorders>
              <w:top w:val="nil"/>
              <w:left w:val="nil"/>
              <w:bottom w:val="nil"/>
              <w:right w:val="nil"/>
            </w:tcBorders>
            <w:shd w:val="clear" w:color="auto" w:fill="FFFFFF"/>
            <w:tcMar>
              <w:top w:w="80" w:type="dxa"/>
              <w:left w:w="80" w:type="dxa"/>
              <w:bottom w:w="80" w:type="dxa"/>
              <w:right w:w="80" w:type="dxa"/>
            </w:tcMar>
            <w:vAlign w:val="center"/>
          </w:tcPr>
          <w:p w14:paraId="2BBD3EC9" w14:textId="339E5A88" w:rsidR="00C93291" w:rsidRPr="00CD1460" w:rsidRDefault="00C93291" w:rsidP="00A66E58">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404</w:t>
            </w:r>
            <w:r w:rsidR="005D24D6">
              <w:rPr>
                <w:rFonts w:ascii="Calibri" w:eastAsia="Calibri" w:hAnsi="Calibri" w:cs="Calibri"/>
                <w:color w:val="000000"/>
                <w:sz w:val="18"/>
                <w:szCs w:val="22"/>
                <w:u w:color="000000"/>
                <w:lang w:eastAsia="en-GB"/>
              </w:rPr>
              <w:t>/</w:t>
            </w:r>
            <w:r w:rsidR="00357F2B">
              <w:rPr>
                <w:rFonts w:ascii="Calibri" w:eastAsia="Calibri" w:hAnsi="Calibri" w:cs="Calibri"/>
                <w:color w:val="000000"/>
                <w:sz w:val="18"/>
                <w:szCs w:val="22"/>
                <w:u w:color="000000"/>
                <w:lang w:eastAsia="en-GB"/>
              </w:rPr>
              <w:t xml:space="preserve">113,679 </w:t>
            </w:r>
            <w:r>
              <w:rPr>
                <w:rFonts w:ascii="Calibri" w:eastAsia="Calibri" w:hAnsi="Calibri" w:cs="Calibri"/>
                <w:color w:val="000000"/>
                <w:sz w:val="18"/>
                <w:szCs w:val="22"/>
                <w:u w:color="000000"/>
                <w:lang w:eastAsia="en-GB"/>
              </w:rPr>
              <w:t>(0.36%)</w:t>
            </w:r>
          </w:p>
        </w:tc>
        <w:tc>
          <w:tcPr>
            <w:tcW w:w="2127" w:type="dxa"/>
            <w:tcBorders>
              <w:top w:val="nil"/>
              <w:left w:val="nil"/>
              <w:bottom w:val="nil"/>
              <w:right w:val="nil"/>
            </w:tcBorders>
            <w:shd w:val="clear" w:color="auto" w:fill="FFFFFF"/>
            <w:vAlign w:val="center"/>
          </w:tcPr>
          <w:p w14:paraId="20243A4D" w14:textId="795E2AD1" w:rsidR="00C93291" w:rsidRPr="00CD1460" w:rsidRDefault="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2</w:t>
            </w:r>
            <w:r w:rsidR="00357F2B">
              <w:rPr>
                <w:rFonts w:ascii="Calibri" w:eastAsia="Calibri" w:hAnsi="Calibri" w:cs="Calibri"/>
                <w:color w:val="000000"/>
                <w:sz w:val="18"/>
                <w:szCs w:val="22"/>
                <w:u w:color="000000"/>
                <w:lang w:eastAsia="en-GB"/>
              </w:rPr>
              <w:t>,</w:t>
            </w:r>
            <w:r w:rsidRPr="00CD1460">
              <w:rPr>
                <w:rFonts w:ascii="Calibri" w:eastAsia="Calibri" w:hAnsi="Calibri" w:cs="Calibri"/>
                <w:color w:val="000000"/>
                <w:sz w:val="18"/>
                <w:szCs w:val="22"/>
                <w:u w:color="000000"/>
                <w:lang w:eastAsia="en-GB"/>
              </w:rPr>
              <w:t>912</w:t>
            </w:r>
            <w:r w:rsidR="00357F2B">
              <w:rPr>
                <w:rFonts w:ascii="Calibri" w:eastAsia="Calibri" w:hAnsi="Calibri" w:cs="Calibri"/>
                <w:color w:val="000000"/>
                <w:sz w:val="18"/>
                <w:szCs w:val="22"/>
                <w:u w:color="000000"/>
                <w:lang w:eastAsia="en-GB"/>
              </w:rPr>
              <w:t>/</w:t>
            </w:r>
            <w:r w:rsidR="006068BC">
              <w:rPr>
                <w:rFonts w:ascii="Calibri" w:eastAsia="Calibri" w:hAnsi="Calibri" w:cs="Calibri"/>
                <w:color w:val="000000"/>
                <w:sz w:val="18"/>
                <w:szCs w:val="22"/>
                <w:u w:color="000000"/>
                <w:lang w:eastAsia="en-GB"/>
              </w:rPr>
              <w:t>189,386</w:t>
            </w:r>
            <w:r>
              <w:rPr>
                <w:rFonts w:ascii="Calibri" w:eastAsia="Calibri" w:hAnsi="Calibri" w:cs="Calibri"/>
                <w:color w:val="000000"/>
                <w:sz w:val="18"/>
                <w:szCs w:val="22"/>
                <w:u w:color="000000"/>
                <w:lang w:eastAsia="en-GB"/>
              </w:rPr>
              <w:t xml:space="preserve"> (1.54%)</w:t>
            </w:r>
          </w:p>
        </w:tc>
        <w:tc>
          <w:tcPr>
            <w:tcW w:w="2084" w:type="dxa"/>
            <w:tcBorders>
              <w:top w:val="nil"/>
              <w:left w:val="nil"/>
              <w:bottom w:val="nil"/>
              <w:right w:val="nil"/>
            </w:tcBorders>
            <w:shd w:val="clear" w:color="auto" w:fill="FFFFFF"/>
            <w:vAlign w:val="center"/>
          </w:tcPr>
          <w:p w14:paraId="044BF01D" w14:textId="293E16E8" w:rsidR="00C93291" w:rsidRPr="00CD1460" w:rsidRDefault="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710</w:t>
            </w:r>
            <w:r w:rsidR="00357F2B">
              <w:rPr>
                <w:rFonts w:ascii="Calibri" w:eastAsia="Calibri" w:hAnsi="Calibri" w:cs="Calibri"/>
                <w:color w:val="000000"/>
                <w:sz w:val="18"/>
                <w:szCs w:val="22"/>
                <w:u w:color="000000"/>
                <w:lang w:eastAsia="en-GB"/>
              </w:rPr>
              <w:t>/</w:t>
            </w:r>
            <w:r w:rsidR="006068BC">
              <w:rPr>
                <w:rFonts w:ascii="Calibri" w:eastAsia="Calibri" w:hAnsi="Calibri" w:cs="Calibri"/>
                <w:color w:val="000000"/>
                <w:sz w:val="18"/>
                <w:szCs w:val="22"/>
                <w:u w:color="000000"/>
                <w:lang w:eastAsia="en-GB"/>
              </w:rPr>
              <w:t>219,439</w:t>
            </w:r>
            <w:r>
              <w:rPr>
                <w:rFonts w:ascii="Calibri" w:eastAsia="Calibri" w:hAnsi="Calibri" w:cs="Calibri"/>
                <w:color w:val="000000"/>
                <w:sz w:val="18"/>
                <w:szCs w:val="22"/>
                <w:u w:color="000000"/>
                <w:lang w:eastAsia="en-GB"/>
              </w:rPr>
              <w:t xml:space="preserve"> (0.32%)</w:t>
            </w:r>
          </w:p>
        </w:tc>
      </w:tr>
      <w:tr w:rsidR="0028006A" w:rsidRPr="001A26E6" w14:paraId="5D7E5BCD" w14:textId="70473663" w:rsidTr="00F3740E">
        <w:trPr>
          <w:trHeight w:val="150"/>
        </w:trPr>
        <w:tc>
          <w:tcPr>
            <w:tcW w:w="4003" w:type="dxa"/>
            <w:tcBorders>
              <w:top w:val="nil"/>
              <w:left w:val="nil"/>
              <w:bottom w:val="nil"/>
              <w:right w:val="nil"/>
            </w:tcBorders>
            <w:shd w:val="clear" w:color="auto" w:fill="FFFFFF"/>
            <w:tcMar>
              <w:top w:w="80" w:type="dxa"/>
              <w:left w:w="80" w:type="dxa"/>
              <w:bottom w:w="80" w:type="dxa"/>
              <w:right w:w="80" w:type="dxa"/>
            </w:tcMar>
            <w:vAlign w:val="center"/>
          </w:tcPr>
          <w:p w14:paraId="62544C32" w14:textId="55E6EB39" w:rsidR="00C93291" w:rsidRDefault="00C93291" w:rsidP="00C93291">
            <w:pPr>
              <w:rPr>
                <w:rFonts w:ascii="Calibri" w:eastAsia="Times New Roman" w:hAnsi="Calibri" w:cs="Calibri"/>
                <w:color w:val="000000"/>
                <w:sz w:val="18"/>
                <w:szCs w:val="22"/>
                <w:u w:color="000000"/>
                <w:lang w:eastAsia="en-GB"/>
              </w:rPr>
            </w:pPr>
            <w:r>
              <w:rPr>
                <w:rFonts w:ascii="Calibri" w:eastAsia="Times New Roman" w:hAnsi="Calibri" w:cs="Calibri"/>
                <w:color w:val="000000"/>
                <w:sz w:val="18"/>
                <w:szCs w:val="22"/>
                <w:u w:color="000000"/>
                <w:lang w:eastAsia="en-GB"/>
              </w:rPr>
              <w:t xml:space="preserve">Person years of follow up </w:t>
            </w:r>
          </w:p>
        </w:tc>
        <w:tc>
          <w:tcPr>
            <w:tcW w:w="1134" w:type="dxa"/>
            <w:tcBorders>
              <w:top w:val="nil"/>
              <w:left w:val="nil"/>
              <w:bottom w:val="nil"/>
              <w:right w:val="nil"/>
            </w:tcBorders>
            <w:shd w:val="clear" w:color="auto" w:fill="FFFFFF"/>
            <w:tcMar>
              <w:top w:w="80" w:type="dxa"/>
              <w:left w:w="80" w:type="dxa"/>
              <w:bottom w:w="80" w:type="dxa"/>
              <w:right w:w="80" w:type="dxa"/>
            </w:tcMar>
            <w:vAlign w:val="center"/>
          </w:tcPr>
          <w:p w14:paraId="190A98D9" w14:textId="6B94001A" w:rsidR="00C93291" w:rsidRPr="00CD1460" w:rsidRDefault="00C93291" w:rsidP="00C93291">
            <w:pPr>
              <w:rPr>
                <w:rFonts w:ascii="Calibri" w:eastAsia="Calibri" w:hAnsi="Calibri" w:cs="Calibri"/>
                <w:color w:val="000000"/>
                <w:sz w:val="18"/>
                <w:szCs w:val="22"/>
                <w:u w:color="000000"/>
                <w:lang w:eastAsia="en-GB"/>
              </w:rPr>
            </w:pPr>
          </w:p>
        </w:tc>
        <w:tc>
          <w:tcPr>
            <w:tcW w:w="2268" w:type="dxa"/>
            <w:tcBorders>
              <w:top w:val="nil"/>
              <w:left w:val="nil"/>
              <w:bottom w:val="nil"/>
              <w:right w:val="nil"/>
            </w:tcBorders>
            <w:shd w:val="clear" w:color="auto" w:fill="FFFFFF"/>
            <w:tcMar>
              <w:top w:w="80" w:type="dxa"/>
              <w:left w:w="80" w:type="dxa"/>
              <w:bottom w:w="80" w:type="dxa"/>
              <w:right w:w="80" w:type="dxa"/>
            </w:tcMar>
            <w:vAlign w:val="center"/>
          </w:tcPr>
          <w:p w14:paraId="46968390" w14:textId="1B2286AD" w:rsidR="00C93291" w:rsidRPr="00CD1460" w:rsidRDefault="00C93291" w:rsidP="00C93291">
            <w:pPr>
              <w:jc w:val="center"/>
              <w:rPr>
                <w:rFonts w:ascii="Calibri" w:eastAsia="Calibri" w:hAnsi="Calibri" w:cs="Calibri"/>
                <w:color w:val="000000"/>
                <w:sz w:val="18"/>
                <w:szCs w:val="22"/>
                <w:u w:color="000000"/>
                <w:lang w:eastAsia="en-GB"/>
              </w:rPr>
            </w:pPr>
            <w:r>
              <w:rPr>
                <w:rFonts w:ascii="Calibri" w:eastAsia="Calibri" w:hAnsi="Calibri" w:cs="Calibri"/>
                <w:color w:val="000000"/>
                <w:sz w:val="18"/>
                <w:szCs w:val="22"/>
                <w:u w:color="000000"/>
                <w:lang w:eastAsia="en-GB"/>
              </w:rPr>
              <w:t>111,375</w:t>
            </w:r>
          </w:p>
        </w:tc>
        <w:tc>
          <w:tcPr>
            <w:tcW w:w="2126" w:type="dxa"/>
            <w:tcBorders>
              <w:top w:val="nil"/>
              <w:left w:val="nil"/>
              <w:bottom w:val="nil"/>
              <w:right w:val="nil"/>
            </w:tcBorders>
            <w:shd w:val="clear" w:color="auto" w:fill="FFFFFF"/>
            <w:tcMar>
              <w:top w:w="80" w:type="dxa"/>
              <w:left w:w="80" w:type="dxa"/>
              <w:bottom w:w="80" w:type="dxa"/>
              <w:right w:w="80" w:type="dxa"/>
            </w:tcMar>
            <w:vAlign w:val="center"/>
          </w:tcPr>
          <w:p w14:paraId="17421723" w14:textId="2BA71E11" w:rsidR="00C93291" w:rsidRPr="00CD1460" w:rsidRDefault="00C93291" w:rsidP="00C93291">
            <w:pPr>
              <w:jc w:val="center"/>
              <w:rPr>
                <w:rFonts w:ascii="Calibri" w:eastAsia="Calibri" w:hAnsi="Calibri" w:cs="Calibri"/>
                <w:color w:val="000000"/>
                <w:sz w:val="18"/>
                <w:szCs w:val="22"/>
                <w:u w:color="000000"/>
                <w:lang w:eastAsia="en-GB"/>
              </w:rPr>
            </w:pPr>
            <w:r>
              <w:rPr>
                <w:rFonts w:ascii="Calibri" w:eastAsia="Calibri" w:hAnsi="Calibri" w:cs="Calibri"/>
                <w:color w:val="000000"/>
                <w:sz w:val="18"/>
                <w:szCs w:val="22"/>
                <w:u w:color="000000"/>
                <w:lang w:eastAsia="en-GB"/>
              </w:rPr>
              <w:t>168,013</w:t>
            </w:r>
          </w:p>
        </w:tc>
        <w:tc>
          <w:tcPr>
            <w:tcW w:w="2127" w:type="dxa"/>
            <w:tcBorders>
              <w:top w:val="nil"/>
              <w:left w:val="nil"/>
              <w:bottom w:val="nil"/>
              <w:right w:val="nil"/>
            </w:tcBorders>
            <w:shd w:val="clear" w:color="auto" w:fill="FFFFFF"/>
            <w:vAlign w:val="center"/>
          </w:tcPr>
          <w:p w14:paraId="4D0A02C7" w14:textId="45079B1A" w:rsidR="00C93291" w:rsidRDefault="00C93291" w:rsidP="00C93291">
            <w:pPr>
              <w:jc w:val="center"/>
              <w:rPr>
                <w:rFonts w:ascii="Calibri" w:eastAsia="Calibri" w:hAnsi="Calibri" w:cs="Calibri"/>
                <w:color w:val="000000"/>
                <w:sz w:val="18"/>
                <w:szCs w:val="22"/>
                <w:u w:color="000000"/>
                <w:lang w:eastAsia="en-GB"/>
              </w:rPr>
            </w:pPr>
            <w:r>
              <w:rPr>
                <w:rFonts w:ascii="Calibri" w:eastAsia="Calibri" w:hAnsi="Calibri" w:cs="Calibri"/>
                <w:color w:val="000000"/>
                <w:sz w:val="18"/>
                <w:szCs w:val="22"/>
                <w:u w:color="000000"/>
                <w:lang w:eastAsia="en-GB"/>
              </w:rPr>
              <w:t>279,388</w:t>
            </w:r>
          </w:p>
        </w:tc>
        <w:tc>
          <w:tcPr>
            <w:tcW w:w="2084" w:type="dxa"/>
            <w:tcBorders>
              <w:top w:val="nil"/>
              <w:left w:val="nil"/>
              <w:bottom w:val="nil"/>
              <w:right w:val="nil"/>
            </w:tcBorders>
            <w:shd w:val="clear" w:color="auto" w:fill="FFFFFF"/>
            <w:vAlign w:val="center"/>
          </w:tcPr>
          <w:p w14:paraId="76FE7A75" w14:textId="28DD4E1A" w:rsidR="00C93291" w:rsidRDefault="00C93291" w:rsidP="00C93291">
            <w:pPr>
              <w:jc w:val="center"/>
              <w:rPr>
                <w:rFonts w:ascii="Calibri" w:eastAsia="Calibri" w:hAnsi="Calibri" w:cs="Calibri"/>
                <w:color w:val="000000"/>
                <w:sz w:val="18"/>
                <w:szCs w:val="22"/>
                <w:u w:color="000000"/>
                <w:lang w:eastAsia="en-GB"/>
              </w:rPr>
            </w:pPr>
            <w:r>
              <w:rPr>
                <w:rFonts w:ascii="Calibri" w:eastAsia="Calibri" w:hAnsi="Calibri" w:cs="Calibri"/>
                <w:color w:val="000000"/>
                <w:sz w:val="18"/>
                <w:szCs w:val="22"/>
                <w:u w:color="000000"/>
                <w:lang w:eastAsia="en-GB"/>
              </w:rPr>
              <w:t>326,081</w:t>
            </w:r>
          </w:p>
        </w:tc>
      </w:tr>
      <w:tr w:rsidR="0028006A" w:rsidRPr="001A26E6" w14:paraId="7D47A3E6" w14:textId="1BACDC82" w:rsidTr="00F3740E">
        <w:trPr>
          <w:trHeight w:val="150"/>
        </w:trPr>
        <w:tc>
          <w:tcPr>
            <w:tcW w:w="4003" w:type="dxa"/>
            <w:tcBorders>
              <w:top w:val="nil"/>
              <w:left w:val="nil"/>
              <w:bottom w:val="nil"/>
              <w:right w:val="nil"/>
            </w:tcBorders>
            <w:shd w:val="clear" w:color="auto" w:fill="FFFFFF"/>
            <w:tcMar>
              <w:top w:w="80" w:type="dxa"/>
              <w:left w:w="80" w:type="dxa"/>
              <w:bottom w:w="80" w:type="dxa"/>
              <w:right w:w="80" w:type="dxa"/>
            </w:tcMar>
            <w:vAlign w:val="center"/>
          </w:tcPr>
          <w:p w14:paraId="4B37091B" w14:textId="2C9D873E" w:rsidR="00C93291" w:rsidRDefault="00C93291" w:rsidP="00C93291">
            <w:pPr>
              <w:rPr>
                <w:rFonts w:ascii="Calibri" w:eastAsia="Times New Roman" w:hAnsi="Calibri" w:cs="Calibri"/>
                <w:color w:val="000000"/>
                <w:sz w:val="18"/>
                <w:szCs w:val="22"/>
                <w:u w:color="000000"/>
                <w:lang w:eastAsia="en-GB"/>
              </w:rPr>
            </w:pPr>
            <w:r>
              <w:rPr>
                <w:rFonts w:ascii="Calibri" w:eastAsia="Times New Roman" w:hAnsi="Calibri" w:cs="Calibri"/>
                <w:color w:val="000000"/>
                <w:sz w:val="18"/>
                <w:szCs w:val="22"/>
                <w:u w:color="000000"/>
                <w:lang w:eastAsia="en-GB"/>
              </w:rPr>
              <w:t>Rate per 1000 person</w:t>
            </w:r>
            <w:r w:rsidR="00F25FAF">
              <w:rPr>
                <w:rFonts w:ascii="Calibri" w:eastAsia="Times New Roman" w:hAnsi="Calibri" w:cs="Calibri"/>
                <w:color w:val="000000"/>
                <w:sz w:val="18"/>
                <w:szCs w:val="22"/>
                <w:u w:color="000000"/>
                <w:lang w:eastAsia="en-GB"/>
              </w:rPr>
              <w:t>-</w:t>
            </w:r>
            <w:r>
              <w:rPr>
                <w:rFonts w:ascii="Calibri" w:eastAsia="Times New Roman" w:hAnsi="Calibri" w:cs="Calibri"/>
                <w:color w:val="000000"/>
                <w:sz w:val="18"/>
                <w:szCs w:val="22"/>
                <w:u w:color="000000"/>
                <w:lang w:eastAsia="en-GB"/>
              </w:rPr>
              <w:t>years (95% CI)</w:t>
            </w:r>
          </w:p>
        </w:tc>
        <w:tc>
          <w:tcPr>
            <w:tcW w:w="1134" w:type="dxa"/>
            <w:tcBorders>
              <w:top w:val="nil"/>
              <w:left w:val="nil"/>
              <w:bottom w:val="nil"/>
              <w:right w:val="nil"/>
            </w:tcBorders>
            <w:shd w:val="clear" w:color="auto" w:fill="FFFFFF"/>
            <w:tcMar>
              <w:top w:w="80" w:type="dxa"/>
              <w:left w:w="80" w:type="dxa"/>
              <w:bottom w:w="80" w:type="dxa"/>
              <w:right w:w="80" w:type="dxa"/>
            </w:tcMar>
            <w:vAlign w:val="center"/>
          </w:tcPr>
          <w:p w14:paraId="160EF1F0" w14:textId="27D4E473" w:rsidR="00C93291" w:rsidRPr="00CD1460" w:rsidRDefault="00C93291" w:rsidP="00C93291">
            <w:pPr>
              <w:rPr>
                <w:rFonts w:ascii="Calibri" w:eastAsia="Calibri" w:hAnsi="Calibri" w:cs="Calibri"/>
                <w:color w:val="000000"/>
                <w:sz w:val="18"/>
                <w:szCs w:val="22"/>
                <w:u w:color="000000"/>
                <w:lang w:eastAsia="en-GB"/>
              </w:rPr>
            </w:pPr>
          </w:p>
        </w:tc>
        <w:tc>
          <w:tcPr>
            <w:tcW w:w="2268" w:type="dxa"/>
            <w:tcBorders>
              <w:top w:val="nil"/>
              <w:left w:val="nil"/>
              <w:bottom w:val="nil"/>
              <w:right w:val="nil"/>
            </w:tcBorders>
            <w:shd w:val="clear" w:color="auto" w:fill="FFFFFF"/>
            <w:tcMar>
              <w:top w:w="80" w:type="dxa"/>
              <w:left w:w="80" w:type="dxa"/>
              <w:bottom w:w="80" w:type="dxa"/>
              <w:right w:w="80" w:type="dxa"/>
            </w:tcMar>
            <w:vAlign w:val="center"/>
          </w:tcPr>
          <w:p w14:paraId="566440E1" w14:textId="4B728FE9" w:rsidR="00C93291" w:rsidRPr="00CD1460" w:rsidRDefault="00C93291" w:rsidP="00C93291">
            <w:pPr>
              <w:jc w:val="center"/>
              <w:rPr>
                <w:rFonts w:ascii="Calibri" w:eastAsia="Calibri" w:hAnsi="Calibri" w:cs="Calibri"/>
                <w:color w:val="000000"/>
                <w:sz w:val="18"/>
                <w:szCs w:val="22"/>
                <w:u w:color="000000"/>
                <w:lang w:eastAsia="en-GB"/>
              </w:rPr>
            </w:pPr>
            <w:r>
              <w:rPr>
                <w:rFonts w:ascii="Calibri" w:eastAsia="Calibri" w:hAnsi="Calibri" w:cs="Calibri"/>
                <w:color w:val="000000"/>
                <w:sz w:val="18"/>
                <w:szCs w:val="22"/>
                <w:u w:color="000000"/>
                <w:lang w:eastAsia="en-GB"/>
              </w:rPr>
              <w:t>22.52 (21.65, 23.42)</w:t>
            </w:r>
          </w:p>
        </w:tc>
        <w:tc>
          <w:tcPr>
            <w:tcW w:w="2126" w:type="dxa"/>
            <w:tcBorders>
              <w:top w:val="nil"/>
              <w:left w:val="nil"/>
              <w:bottom w:val="nil"/>
              <w:right w:val="nil"/>
            </w:tcBorders>
            <w:shd w:val="clear" w:color="auto" w:fill="FFFFFF"/>
            <w:tcMar>
              <w:top w:w="80" w:type="dxa"/>
              <w:left w:w="80" w:type="dxa"/>
              <w:bottom w:w="80" w:type="dxa"/>
              <w:right w:w="80" w:type="dxa"/>
            </w:tcMar>
            <w:vAlign w:val="center"/>
          </w:tcPr>
          <w:p w14:paraId="5F19D685" w14:textId="42E3E840" w:rsidR="00C93291" w:rsidRPr="00CD1460" w:rsidRDefault="00C93291" w:rsidP="00C93291">
            <w:pPr>
              <w:jc w:val="center"/>
              <w:rPr>
                <w:rFonts w:ascii="Calibri" w:eastAsia="Calibri" w:hAnsi="Calibri" w:cs="Calibri"/>
                <w:color w:val="000000"/>
                <w:sz w:val="18"/>
                <w:szCs w:val="22"/>
                <w:u w:color="000000"/>
                <w:lang w:eastAsia="en-GB"/>
              </w:rPr>
            </w:pPr>
            <w:r>
              <w:rPr>
                <w:rFonts w:ascii="Calibri" w:eastAsia="Calibri" w:hAnsi="Calibri" w:cs="Calibri"/>
                <w:color w:val="000000"/>
                <w:sz w:val="18"/>
                <w:szCs w:val="22"/>
                <w:u w:color="000000"/>
                <w:lang w:eastAsia="en-GB"/>
              </w:rPr>
              <w:t>2.40 (2.18, 2.65)</w:t>
            </w:r>
          </w:p>
        </w:tc>
        <w:tc>
          <w:tcPr>
            <w:tcW w:w="2127" w:type="dxa"/>
            <w:tcBorders>
              <w:top w:val="nil"/>
              <w:left w:val="nil"/>
              <w:bottom w:val="nil"/>
              <w:right w:val="nil"/>
            </w:tcBorders>
            <w:shd w:val="clear" w:color="auto" w:fill="FFFFFF"/>
            <w:vAlign w:val="center"/>
          </w:tcPr>
          <w:p w14:paraId="2CFCFD33" w14:textId="4FD6054B" w:rsidR="00C93291" w:rsidRDefault="00C93291" w:rsidP="00C93291">
            <w:pPr>
              <w:jc w:val="center"/>
              <w:rPr>
                <w:rFonts w:ascii="Calibri" w:eastAsia="Calibri" w:hAnsi="Calibri" w:cs="Calibri"/>
                <w:color w:val="000000"/>
                <w:sz w:val="18"/>
                <w:szCs w:val="22"/>
                <w:u w:color="000000"/>
                <w:lang w:eastAsia="en-GB"/>
              </w:rPr>
            </w:pPr>
            <w:r>
              <w:rPr>
                <w:rFonts w:ascii="Calibri" w:eastAsia="Calibri" w:hAnsi="Calibri" w:cs="Calibri"/>
                <w:color w:val="000000"/>
                <w:sz w:val="18"/>
                <w:szCs w:val="22"/>
                <w:u w:color="000000"/>
                <w:lang w:eastAsia="en-GB"/>
              </w:rPr>
              <w:t>10.42 (10.05, 10.81)</w:t>
            </w:r>
          </w:p>
        </w:tc>
        <w:tc>
          <w:tcPr>
            <w:tcW w:w="2084" w:type="dxa"/>
            <w:tcBorders>
              <w:top w:val="nil"/>
              <w:left w:val="nil"/>
              <w:bottom w:val="nil"/>
              <w:right w:val="nil"/>
            </w:tcBorders>
            <w:shd w:val="clear" w:color="auto" w:fill="FFFFFF"/>
            <w:vAlign w:val="center"/>
          </w:tcPr>
          <w:p w14:paraId="51942065" w14:textId="14196323" w:rsidR="00C93291" w:rsidRDefault="00C93291" w:rsidP="00C93291">
            <w:pPr>
              <w:jc w:val="center"/>
              <w:rPr>
                <w:rFonts w:ascii="Calibri" w:eastAsia="Calibri" w:hAnsi="Calibri" w:cs="Calibri"/>
                <w:color w:val="000000"/>
                <w:sz w:val="18"/>
                <w:szCs w:val="22"/>
                <w:u w:color="000000"/>
                <w:lang w:eastAsia="en-GB"/>
              </w:rPr>
            </w:pPr>
            <w:r>
              <w:rPr>
                <w:rFonts w:ascii="Calibri" w:eastAsia="Calibri" w:hAnsi="Calibri" w:cs="Calibri"/>
                <w:color w:val="000000"/>
                <w:sz w:val="18"/>
                <w:szCs w:val="22"/>
                <w:u w:color="000000"/>
                <w:lang w:eastAsia="en-GB"/>
              </w:rPr>
              <w:t>2.18 (2.02, 2.34)</w:t>
            </w:r>
          </w:p>
        </w:tc>
      </w:tr>
      <w:tr w:rsidR="0028006A" w:rsidRPr="001A26E6" w14:paraId="369B2C87" w14:textId="3AABB33C" w:rsidTr="00F3740E">
        <w:trPr>
          <w:trHeight w:val="150"/>
        </w:trPr>
        <w:tc>
          <w:tcPr>
            <w:tcW w:w="4003" w:type="dxa"/>
            <w:tcBorders>
              <w:top w:val="nil"/>
              <w:left w:val="nil"/>
              <w:bottom w:val="nil"/>
              <w:right w:val="nil"/>
            </w:tcBorders>
            <w:shd w:val="clear" w:color="auto" w:fill="FFFFFF"/>
            <w:tcMar>
              <w:top w:w="80" w:type="dxa"/>
              <w:left w:w="80" w:type="dxa"/>
              <w:bottom w:w="80" w:type="dxa"/>
              <w:right w:w="80" w:type="dxa"/>
            </w:tcMar>
            <w:vAlign w:val="center"/>
            <w:hideMark/>
          </w:tcPr>
          <w:p w14:paraId="28075159" w14:textId="77777777" w:rsidR="00C93291" w:rsidRPr="00CD1460" w:rsidRDefault="00C93291" w:rsidP="00C93291">
            <w:pPr>
              <w:rPr>
                <w:rFonts w:ascii="Calibri" w:eastAsia="Calibri" w:hAnsi="Calibri" w:cs="Calibri"/>
                <w:color w:val="000000"/>
                <w:sz w:val="18"/>
                <w:szCs w:val="22"/>
                <w:u w:color="000000"/>
                <w:lang w:eastAsia="en-GB"/>
              </w:rPr>
            </w:pPr>
            <w:r w:rsidRPr="00CD1460">
              <w:rPr>
                <w:rFonts w:ascii="Calibri" w:eastAsia="Times New Roman" w:hAnsi="Calibri" w:cs="Calibri"/>
                <w:color w:val="000000"/>
                <w:sz w:val="18"/>
                <w:szCs w:val="22"/>
                <w:u w:color="000000"/>
                <w:lang w:eastAsia="en-GB"/>
              </w:rPr>
              <w:t>Grade (%)</w:t>
            </w:r>
          </w:p>
        </w:tc>
        <w:tc>
          <w:tcPr>
            <w:tcW w:w="1134" w:type="dxa"/>
            <w:tcBorders>
              <w:top w:val="nil"/>
              <w:left w:val="nil"/>
              <w:bottom w:val="nil"/>
              <w:right w:val="nil"/>
            </w:tcBorders>
            <w:shd w:val="clear" w:color="auto" w:fill="FFFFFF"/>
            <w:tcMar>
              <w:top w:w="80" w:type="dxa"/>
              <w:left w:w="80" w:type="dxa"/>
              <w:bottom w:w="80" w:type="dxa"/>
              <w:right w:w="80" w:type="dxa"/>
            </w:tcMar>
            <w:vAlign w:val="center"/>
            <w:hideMark/>
          </w:tcPr>
          <w:p w14:paraId="1BC8D100" w14:textId="14161BD9" w:rsidR="00C93291" w:rsidRPr="00CD1460" w:rsidRDefault="00C93291" w:rsidP="00C93291">
            <w:pPr>
              <w:rPr>
                <w:rFonts w:ascii="Calibri" w:eastAsia="Calibri" w:hAnsi="Calibri" w:cs="Calibri"/>
                <w:color w:val="000000"/>
                <w:sz w:val="18"/>
                <w:szCs w:val="22"/>
                <w:u w:color="000000"/>
                <w:lang w:eastAsia="en-GB"/>
              </w:rPr>
            </w:pPr>
            <w:r w:rsidRPr="00CD1460">
              <w:rPr>
                <w:rFonts w:ascii="Calibri" w:eastAsia="Times New Roman" w:hAnsi="Calibri" w:cs="Calibri"/>
                <w:color w:val="000000"/>
                <w:sz w:val="18"/>
                <w:szCs w:val="22"/>
                <w:u w:color="000000"/>
                <w:lang w:eastAsia="en-GB"/>
              </w:rPr>
              <w:t>≤6</w:t>
            </w:r>
          </w:p>
        </w:tc>
        <w:tc>
          <w:tcPr>
            <w:tcW w:w="2268" w:type="dxa"/>
            <w:tcBorders>
              <w:top w:val="nil"/>
              <w:left w:val="nil"/>
              <w:bottom w:val="nil"/>
              <w:right w:val="nil"/>
            </w:tcBorders>
            <w:shd w:val="clear" w:color="auto" w:fill="FFFFFF"/>
            <w:tcMar>
              <w:top w:w="80" w:type="dxa"/>
              <w:left w:w="80" w:type="dxa"/>
              <w:bottom w:w="80" w:type="dxa"/>
              <w:right w:w="80" w:type="dxa"/>
            </w:tcMar>
            <w:vAlign w:val="center"/>
          </w:tcPr>
          <w:p w14:paraId="0206C019" w14:textId="3693451D"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1</w:t>
            </w:r>
            <w:r>
              <w:rPr>
                <w:rFonts w:ascii="Calibri" w:eastAsia="Calibri" w:hAnsi="Calibri" w:cs="Calibri"/>
                <w:color w:val="000000"/>
                <w:sz w:val="18"/>
                <w:szCs w:val="22"/>
                <w:u w:color="000000"/>
                <w:lang w:eastAsia="en-GB"/>
              </w:rPr>
              <w:t>,</w:t>
            </w:r>
            <w:r w:rsidRPr="00CD1460">
              <w:rPr>
                <w:rFonts w:ascii="Calibri" w:eastAsia="Calibri" w:hAnsi="Calibri" w:cs="Calibri"/>
                <w:color w:val="000000"/>
                <w:sz w:val="18"/>
                <w:szCs w:val="22"/>
                <w:u w:color="000000"/>
                <w:lang w:eastAsia="en-GB"/>
              </w:rPr>
              <w:t>497 (1.98%)</w:t>
            </w:r>
          </w:p>
        </w:tc>
        <w:tc>
          <w:tcPr>
            <w:tcW w:w="2126" w:type="dxa"/>
            <w:tcBorders>
              <w:top w:val="nil"/>
              <w:left w:val="nil"/>
              <w:bottom w:val="nil"/>
              <w:right w:val="nil"/>
            </w:tcBorders>
            <w:shd w:val="clear" w:color="auto" w:fill="FFFFFF"/>
            <w:tcMar>
              <w:top w:w="80" w:type="dxa"/>
              <w:left w:w="80" w:type="dxa"/>
              <w:bottom w:w="80" w:type="dxa"/>
              <w:right w:w="80" w:type="dxa"/>
            </w:tcMar>
            <w:vAlign w:val="center"/>
          </w:tcPr>
          <w:p w14:paraId="5804436A" w14:textId="77777777"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166 (0.15%)</w:t>
            </w:r>
          </w:p>
        </w:tc>
        <w:tc>
          <w:tcPr>
            <w:tcW w:w="2127" w:type="dxa"/>
            <w:tcBorders>
              <w:top w:val="nil"/>
              <w:left w:val="nil"/>
              <w:bottom w:val="nil"/>
              <w:right w:val="nil"/>
            </w:tcBorders>
            <w:shd w:val="clear" w:color="auto" w:fill="FFFFFF"/>
            <w:vAlign w:val="center"/>
          </w:tcPr>
          <w:p w14:paraId="54904227" w14:textId="325A1DFB"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1</w:t>
            </w:r>
            <w:r>
              <w:rPr>
                <w:rFonts w:ascii="Calibri" w:eastAsia="Calibri" w:hAnsi="Calibri" w:cs="Calibri"/>
                <w:color w:val="000000"/>
                <w:sz w:val="18"/>
                <w:szCs w:val="22"/>
                <w:u w:color="000000"/>
                <w:lang w:eastAsia="en-GB"/>
              </w:rPr>
              <w:t>,</w:t>
            </w:r>
            <w:r w:rsidRPr="00CD1460">
              <w:rPr>
                <w:rFonts w:ascii="Calibri" w:eastAsia="Calibri" w:hAnsi="Calibri" w:cs="Calibri"/>
                <w:color w:val="000000"/>
                <w:sz w:val="18"/>
                <w:szCs w:val="22"/>
                <w:u w:color="000000"/>
                <w:lang w:eastAsia="en-GB"/>
              </w:rPr>
              <w:t>6</w:t>
            </w:r>
            <w:r>
              <w:rPr>
                <w:rFonts w:ascii="Calibri" w:eastAsia="Calibri" w:hAnsi="Calibri" w:cs="Calibri"/>
                <w:color w:val="000000"/>
                <w:sz w:val="18"/>
                <w:szCs w:val="22"/>
                <w:u w:color="000000"/>
                <w:lang w:eastAsia="en-GB"/>
              </w:rPr>
              <w:t>6</w:t>
            </w:r>
            <w:r w:rsidRPr="00CD1460">
              <w:rPr>
                <w:rFonts w:ascii="Calibri" w:eastAsia="Calibri" w:hAnsi="Calibri" w:cs="Calibri"/>
                <w:color w:val="000000"/>
                <w:sz w:val="18"/>
                <w:szCs w:val="22"/>
                <w:u w:color="000000"/>
                <w:lang w:eastAsia="en-GB"/>
              </w:rPr>
              <w:t>3 (0.86%)</w:t>
            </w:r>
          </w:p>
        </w:tc>
        <w:tc>
          <w:tcPr>
            <w:tcW w:w="2084" w:type="dxa"/>
            <w:tcBorders>
              <w:top w:val="nil"/>
              <w:left w:val="nil"/>
              <w:bottom w:val="nil"/>
              <w:right w:val="nil"/>
            </w:tcBorders>
            <w:shd w:val="clear" w:color="auto" w:fill="FFFFFF"/>
            <w:vAlign w:val="center"/>
          </w:tcPr>
          <w:p w14:paraId="6807D7E4" w14:textId="008A4BF2"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250 (0.11%)</w:t>
            </w:r>
          </w:p>
        </w:tc>
      </w:tr>
      <w:tr w:rsidR="0028006A" w:rsidRPr="001A26E6" w14:paraId="3B96A04A" w14:textId="0FF23087" w:rsidTr="00F3740E">
        <w:trPr>
          <w:trHeight w:val="17"/>
        </w:trPr>
        <w:tc>
          <w:tcPr>
            <w:tcW w:w="4003" w:type="dxa"/>
            <w:tcBorders>
              <w:top w:val="nil"/>
              <w:left w:val="nil"/>
              <w:bottom w:val="nil"/>
              <w:right w:val="nil"/>
            </w:tcBorders>
            <w:shd w:val="clear" w:color="auto" w:fill="FFFFFF"/>
            <w:tcMar>
              <w:top w:w="80" w:type="dxa"/>
              <w:left w:w="80" w:type="dxa"/>
              <w:bottom w:w="80" w:type="dxa"/>
              <w:right w:w="80" w:type="dxa"/>
            </w:tcMar>
            <w:vAlign w:val="center"/>
          </w:tcPr>
          <w:p w14:paraId="7A07FA8D" w14:textId="77777777" w:rsidR="00C93291" w:rsidRPr="00CD1460" w:rsidRDefault="00C93291" w:rsidP="00C93291">
            <w:pPr>
              <w:rPr>
                <w:rFonts w:ascii="Calibri" w:hAnsi="Calibri"/>
                <w:sz w:val="18"/>
                <w:szCs w:val="22"/>
              </w:rPr>
            </w:pPr>
          </w:p>
        </w:tc>
        <w:tc>
          <w:tcPr>
            <w:tcW w:w="1134" w:type="dxa"/>
            <w:tcBorders>
              <w:top w:val="nil"/>
              <w:left w:val="nil"/>
              <w:bottom w:val="nil"/>
              <w:right w:val="nil"/>
            </w:tcBorders>
            <w:shd w:val="clear" w:color="auto" w:fill="FFFFFF"/>
            <w:tcMar>
              <w:top w:w="80" w:type="dxa"/>
              <w:left w:w="80" w:type="dxa"/>
              <w:bottom w:w="80" w:type="dxa"/>
              <w:right w:w="80" w:type="dxa"/>
            </w:tcMar>
            <w:vAlign w:val="center"/>
            <w:hideMark/>
          </w:tcPr>
          <w:p w14:paraId="30F6C397" w14:textId="7DE0E81A" w:rsidR="00C93291" w:rsidRPr="00CD1460" w:rsidRDefault="00C93291" w:rsidP="00C93291">
            <w:pPr>
              <w:rPr>
                <w:rFonts w:ascii="Calibri" w:eastAsia="Calibri" w:hAnsi="Calibri" w:cs="Calibri"/>
                <w:color w:val="000000"/>
                <w:sz w:val="18"/>
                <w:szCs w:val="22"/>
                <w:u w:color="000000"/>
                <w:lang w:eastAsia="en-GB"/>
              </w:rPr>
            </w:pPr>
            <w:r w:rsidRPr="00CD1460">
              <w:rPr>
                <w:rFonts w:ascii="Calibri" w:eastAsia="Times New Roman" w:hAnsi="Calibri" w:cs="Calibri"/>
                <w:color w:val="000000"/>
                <w:sz w:val="18"/>
                <w:szCs w:val="22"/>
                <w:u w:color="000000"/>
                <w:lang w:eastAsia="en-GB"/>
              </w:rPr>
              <w:t>7</w:t>
            </w:r>
          </w:p>
        </w:tc>
        <w:tc>
          <w:tcPr>
            <w:tcW w:w="2268" w:type="dxa"/>
            <w:tcBorders>
              <w:top w:val="nil"/>
              <w:left w:val="nil"/>
              <w:bottom w:val="nil"/>
              <w:right w:val="nil"/>
            </w:tcBorders>
            <w:shd w:val="clear" w:color="auto" w:fill="FFFFFF"/>
            <w:tcMar>
              <w:top w:w="80" w:type="dxa"/>
              <w:left w:w="80" w:type="dxa"/>
              <w:bottom w:w="80" w:type="dxa"/>
              <w:right w:w="80" w:type="dxa"/>
            </w:tcMar>
            <w:vAlign w:val="center"/>
          </w:tcPr>
          <w:p w14:paraId="05BA5140" w14:textId="77777777"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732 (0.97%)</w:t>
            </w:r>
          </w:p>
        </w:tc>
        <w:tc>
          <w:tcPr>
            <w:tcW w:w="2126" w:type="dxa"/>
            <w:tcBorders>
              <w:top w:val="nil"/>
              <w:left w:val="nil"/>
              <w:bottom w:val="nil"/>
              <w:right w:val="nil"/>
            </w:tcBorders>
            <w:shd w:val="clear" w:color="auto" w:fill="FFFFFF"/>
            <w:tcMar>
              <w:top w:w="80" w:type="dxa"/>
              <w:left w:w="80" w:type="dxa"/>
              <w:bottom w:w="80" w:type="dxa"/>
              <w:right w:w="80" w:type="dxa"/>
            </w:tcMar>
            <w:vAlign w:val="center"/>
          </w:tcPr>
          <w:p w14:paraId="57CBAC1C" w14:textId="77777777"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124 (0.11%)</w:t>
            </w:r>
          </w:p>
        </w:tc>
        <w:tc>
          <w:tcPr>
            <w:tcW w:w="2127" w:type="dxa"/>
            <w:tcBorders>
              <w:top w:val="nil"/>
              <w:left w:val="nil"/>
              <w:bottom w:val="nil"/>
              <w:right w:val="nil"/>
            </w:tcBorders>
            <w:shd w:val="clear" w:color="auto" w:fill="FFFFFF"/>
            <w:vAlign w:val="center"/>
          </w:tcPr>
          <w:p w14:paraId="5D0211B0" w14:textId="463CF276"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856 (0.45%)</w:t>
            </w:r>
          </w:p>
        </w:tc>
        <w:tc>
          <w:tcPr>
            <w:tcW w:w="2084" w:type="dxa"/>
            <w:tcBorders>
              <w:top w:val="nil"/>
              <w:left w:val="nil"/>
              <w:bottom w:val="nil"/>
              <w:right w:val="nil"/>
            </w:tcBorders>
            <w:shd w:val="clear" w:color="auto" w:fill="FFFFFF"/>
            <w:vAlign w:val="center"/>
          </w:tcPr>
          <w:p w14:paraId="593C77B2" w14:textId="3D46B7B3"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215 (0.10%)</w:t>
            </w:r>
          </w:p>
        </w:tc>
      </w:tr>
      <w:tr w:rsidR="0028006A" w:rsidRPr="001A26E6" w14:paraId="2D991DBD" w14:textId="7FC8BA88" w:rsidTr="00F3740E">
        <w:trPr>
          <w:trHeight w:val="17"/>
        </w:trPr>
        <w:tc>
          <w:tcPr>
            <w:tcW w:w="4003" w:type="dxa"/>
            <w:tcBorders>
              <w:top w:val="nil"/>
              <w:left w:val="nil"/>
              <w:bottom w:val="nil"/>
              <w:right w:val="nil"/>
            </w:tcBorders>
            <w:shd w:val="clear" w:color="auto" w:fill="FFFFFF"/>
            <w:tcMar>
              <w:top w:w="80" w:type="dxa"/>
              <w:left w:w="80" w:type="dxa"/>
              <w:bottom w:w="80" w:type="dxa"/>
              <w:right w:w="80" w:type="dxa"/>
            </w:tcMar>
            <w:vAlign w:val="center"/>
          </w:tcPr>
          <w:p w14:paraId="1C9002DD" w14:textId="77777777" w:rsidR="00C93291" w:rsidRPr="00CD1460" w:rsidRDefault="00C93291" w:rsidP="00C93291">
            <w:pPr>
              <w:rPr>
                <w:rFonts w:ascii="Calibri" w:hAnsi="Calibri"/>
                <w:sz w:val="18"/>
                <w:szCs w:val="22"/>
              </w:rPr>
            </w:pPr>
          </w:p>
        </w:tc>
        <w:tc>
          <w:tcPr>
            <w:tcW w:w="1134" w:type="dxa"/>
            <w:tcBorders>
              <w:top w:val="nil"/>
              <w:left w:val="nil"/>
              <w:bottom w:val="nil"/>
              <w:right w:val="nil"/>
            </w:tcBorders>
            <w:shd w:val="clear" w:color="auto" w:fill="FFFFFF"/>
            <w:tcMar>
              <w:top w:w="80" w:type="dxa"/>
              <w:left w:w="80" w:type="dxa"/>
              <w:bottom w:w="80" w:type="dxa"/>
              <w:right w:w="80" w:type="dxa"/>
            </w:tcMar>
            <w:vAlign w:val="center"/>
            <w:hideMark/>
          </w:tcPr>
          <w:p w14:paraId="046321B5" w14:textId="6C022A64" w:rsidR="00C93291" w:rsidRPr="00CD1460" w:rsidRDefault="00C93291" w:rsidP="00C93291">
            <w:pPr>
              <w:rPr>
                <w:rFonts w:ascii="Calibri" w:eastAsia="Calibri" w:hAnsi="Calibri" w:cs="Calibri"/>
                <w:color w:val="000000"/>
                <w:sz w:val="18"/>
                <w:szCs w:val="22"/>
                <w:u w:color="000000"/>
                <w:lang w:eastAsia="en-GB"/>
              </w:rPr>
            </w:pPr>
            <w:r w:rsidRPr="00CD1460">
              <w:rPr>
                <w:rFonts w:ascii="Calibri" w:eastAsia="Times New Roman" w:hAnsi="Calibri" w:cs="Calibri"/>
                <w:color w:val="000000"/>
                <w:sz w:val="18"/>
                <w:szCs w:val="22"/>
                <w:u w:color="000000"/>
                <w:lang w:eastAsia="en-GB"/>
              </w:rPr>
              <w:t>≥8</w:t>
            </w:r>
          </w:p>
        </w:tc>
        <w:tc>
          <w:tcPr>
            <w:tcW w:w="2268" w:type="dxa"/>
            <w:tcBorders>
              <w:top w:val="nil"/>
              <w:left w:val="nil"/>
              <w:bottom w:val="nil"/>
              <w:right w:val="nil"/>
            </w:tcBorders>
            <w:shd w:val="clear" w:color="auto" w:fill="FFFFFF"/>
            <w:tcMar>
              <w:top w:w="80" w:type="dxa"/>
              <w:left w:w="80" w:type="dxa"/>
              <w:bottom w:w="80" w:type="dxa"/>
              <w:right w:w="80" w:type="dxa"/>
            </w:tcMar>
            <w:vAlign w:val="center"/>
          </w:tcPr>
          <w:p w14:paraId="6A10C177" w14:textId="77777777"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169 (0.22%)</w:t>
            </w:r>
          </w:p>
        </w:tc>
        <w:tc>
          <w:tcPr>
            <w:tcW w:w="2126" w:type="dxa"/>
            <w:tcBorders>
              <w:top w:val="nil"/>
              <w:left w:val="nil"/>
              <w:bottom w:val="nil"/>
              <w:right w:val="nil"/>
            </w:tcBorders>
            <w:shd w:val="clear" w:color="auto" w:fill="FFFFFF"/>
            <w:tcMar>
              <w:top w:w="80" w:type="dxa"/>
              <w:left w:w="80" w:type="dxa"/>
              <w:bottom w:w="80" w:type="dxa"/>
              <w:right w:w="80" w:type="dxa"/>
            </w:tcMar>
            <w:vAlign w:val="center"/>
          </w:tcPr>
          <w:p w14:paraId="1FDAF296" w14:textId="77777777"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56 (0.05%)</w:t>
            </w:r>
          </w:p>
        </w:tc>
        <w:tc>
          <w:tcPr>
            <w:tcW w:w="2127" w:type="dxa"/>
            <w:tcBorders>
              <w:top w:val="nil"/>
              <w:left w:val="nil"/>
              <w:bottom w:val="nil"/>
              <w:right w:val="nil"/>
            </w:tcBorders>
            <w:shd w:val="clear" w:color="auto" w:fill="FFFFFF"/>
            <w:vAlign w:val="center"/>
          </w:tcPr>
          <w:p w14:paraId="072C508C" w14:textId="2B2E6F43"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225 (0.12%)</w:t>
            </w:r>
          </w:p>
        </w:tc>
        <w:tc>
          <w:tcPr>
            <w:tcW w:w="2084" w:type="dxa"/>
            <w:tcBorders>
              <w:top w:val="nil"/>
              <w:left w:val="nil"/>
              <w:bottom w:val="nil"/>
              <w:right w:val="nil"/>
            </w:tcBorders>
            <w:shd w:val="clear" w:color="auto" w:fill="FFFFFF"/>
            <w:vAlign w:val="center"/>
          </w:tcPr>
          <w:p w14:paraId="52A8EF90" w14:textId="336D679A"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131 (0.06%)</w:t>
            </w:r>
          </w:p>
        </w:tc>
      </w:tr>
      <w:tr w:rsidR="0028006A" w:rsidRPr="001A26E6" w14:paraId="1D9BAFD5" w14:textId="35FB4067" w:rsidTr="00F3740E">
        <w:trPr>
          <w:trHeight w:val="17"/>
        </w:trPr>
        <w:tc>
          <w:tcPr>
            <w:tcW w:w="4003" w:type="dxa"/>
            <w:tcBorders>
              <w:top w:val="nil"/>
              <w:left w:val="nil"/>
              <w:bottom w:val="nil"/>
              <w:right w:val="nil"/>
            </w:tcBorders>
            <w:shd w:val="clear" w:color="auto" w:fill="FFFFFF"/>
            <w:tcMar>
              <w:top w:w="80" w:type="dxa"/>
              <w:left w:w="80" w:type="dxa"/>
              <w:bottom w:w="80" w:type="dxa"/>
              <w:right w:w="80" w:type="dxa"/>
            </w:tcMar>
            <w:vAlign w:val="center"/>
          </w:tcPr>
          <w:p w14:paraId="6616ACCE" w14:textId="77777777" w:rsidR="00C93291" w:rsidRPr="00CD1460" w:rsidRDefault="00C93291" w:rsidP="00C93291">
            <w:pPr>
              <w:rPr>
                <w:rFonts w:ascii="Calibri" w:hAnsi="Calibri"/>
                <w:sz w:val="18"/>
                <w:szCs w:val="22"/>
              </w:rPr>
            </w:pPr>
          </w:p>
        </w:tc>
        <w:tc>
          <w:tcPr>
            <w:tcW w:w="1134" w:type="dxa"/>
            <w:tcBorders>
              <w:top w:val="nil"/>
              <w:left w:val="nil"/>
              <w:bottom w:val="nil"/>
              <w:right w:val="nil"/>
            </w:tcBorders>
            <w:shd w:val="clear" w:color="auto" w:fill="FFFFFF"/>
            <w:tcMar>
              <w:top w:w="80" w:type="dxa"/>
              <w:left w:w="80" w:type="dxa"/>
              <w:bottom w:w="80" w:type="dxa"/>
              <w:right w:w="80" w:type="dxa"/>
            </w:tcMar>
            <w:vAlign w:val="center"/>
          </w:tcPr>
          <w:p w14:paraId="2C566F95" w14:textId="61ED1DA7" w:rsidR="00C93291" w:rsidRPr="00CD1460" w:rsidRDefault="00C93291" w:rsidP="00C93291">
            <w:pPr>
              <w:rPr>
                <w:rFonts w:ascii="Calibri" w:eastAsia="Calibri" w:hAnsi="Calibri" w:cs="Calibri"/>
                <w:color w:val="000000"/>
                <w:sz w:val="18"/>
                <w:szCs w:val="22"/>
                <w:u w:color="000000"/>
                <w:lang w:eastAsia="en-GB"/>
              </w:rPr>
            </w:pPr>
            <w:r w:rsidRPr="00CD1460">
              <w:rPr>
                <w:rFonts w:ascii="Calibri" w:eastAsia="Times New Roman" w:hAnsi="Calibri" w:cs="Calibri"/>
                <w:color w:val="000000"/>
                <w:sz w:val="18"/>
                <w:szCs w:val="22"/>
                <w:u w:color="000000"/>
                <w:lang w:eastAsia="en-GB"/>
              </w:rPr>
              <w:t>No record</w:t>
            </w:r>
          </w:p>
        </w:tc>
        <w:tc>
          <w:tcPr>
            <w:tcW w:w="2268" w:type="dxa"/>
            <w:tcBorders>
              <w:top w:val="nil"/>
              <w:left w:val="nil"/>
              <w:bottom w:val="nil"/>
              <w:right w:val="nil"/>
            </w:tcBorders>
            <w:shd w:val="clear" w:color="auto" w:fill="FFFFFF"/>
            <w:tcMar>
              <w:top w:w="80" w:type="dxa"/>
              <w:left w:w="80" w:type="dxa"/>
              <w:bottom w:w="80" w:type="dxa"/>
              <w:right w:w="80" w:type="dxa"/>
            </w:tcMar>
            <w:vAlign w:val="center"/>
          </w:tcPr>
          <w:p w14:paraId="0B036566" w14:textId="77777777"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110 (0.15%)</w:t>
            </w:r>
          </w:p>
        </w:tc>
        <w:tc>
          <w:tcPr>
            <w:tcW w:w="2126" w:type="dxa"/>
            <w:tcBorders>
              <w:top w:val="nil"/>
              <w:left w:val="nil"/>
              <w:bottom w:val="nil"/>
              <w:right w:val="nil"/>
            </w:tcBorders>
            <w:shd w:val="clear" w:color="auto" w:fill="FFFFFF"/>
            <w:tcMar>
              <w:top w:w="80" w:type="dxa"/>
              <w:left w:w="80" w:type="dxa"/>
              <w:bottom w:w="80" w:type="dxa"/>
              <w:right w:w="80" w:type="dxa"/>
            </w:tcMar>
            <w:vAlign w:val="center"/>
          </w:tcPr>
          <w:p w14:paraId="1C55AB5C" w14:textId="77777777"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58 (0.05%)</w:t>
            </w:r>
          </w:p>
        </w:tc>
        <w:tc>
          <w:tcPr>
            <w:tcW w:w="2127" w:type="dxa"/>
            <w:tcBorders>
              <w:top w:val="nil"/>
              <w:left w:val="nil"/>
              <w:bottom w:val="nil"/>
              <w:right w:val="nil"/>
            </w:tcBorders>
            <w:shd w:val="clear" w:color="auto" w:fill="FFFFFF"/>
            <w:vAlign w:val="center"/>
          </w:tcPr>
          <w:p w14:paraId="7DE827B7" w14:textId="2F6F2160"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198 (0.10%)</w:t>
            </w:r>
          </w:p>
        </w:tc>
        <w:tc>
          <w:tcPr>
            <w:tcW w:w="2084" w:type="dxa"/>
            <w:tcBorders>
              <w:top w:val="nil"/>
              <w:left w:val="nil"/>
              <w:bottom w:val="nil"/>
              <w:right w:val="nil"/>
            </w:tcBorders>
            <w:shd w:val="clear" w:color="auto" w:fill="FFFFFF"/>
            <w:vAlign w:val="center"/>
          </w:tcPr>
          <w:p w14:paraId="02E28823" w14:textId="4A1AB6EB"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114 (0.05%)</w:t>
            </w:r>
          </w:p>
        </w:tc>
      </w:tr>
      <w:tr w:rsidR="0028006A" w:rsidRPr="001A26E6" w14:paraId="1ABA7631" w14:textId="478D5C97" w:rsidTr="00F3740E">
        <w:trPr>
          <w:trHeight w:val="17"/>
        </w:trPr>
        <w:tc>
          <w:tcPr>
            <w:tcW w:w="4003" w:type="dxa"/>
            <w:tcBorders>
              <w:top w:val="nil"/>
              <w:left w:val="nil"/>
              <w:bottom w:val="nil"/>
              <w:right w:val="nil"/>
            </w:tcBorders>
            <w:shd w:val="clear" w:color="auto" w:fill="FFFFFF"/>
            <w:tcMar>
              <w:top w:w="80" w:type="dxa"/>
              <w:left w:w="80" w:type="dxa"/>
              <w:bottom w:w="80" w:type="dxa"/>
              <w:right w:w="80" w:type="dxa"/>
            </w:tcMar>
            <w:vAlign w:val="center"/>
            <w:hideMark/>
          </w:tcPr>
          <w:p w14:paraId="78B535D3" w14:textId="77777777" w:rsidR="00C93291" w:rsidRPr="00CD1460" w:rsidRDefault="00C93291" w:rsidP="00C93291">
            <w:pPr>
              <w:rPr>
                <w:rFonts w:ascii="Calibri" w:eastAsia="Calibri" w:hAnsi="Calibri" w:cs="Calibri"/>
                <w:color w:val="000000"/>
                <w:sz w:val="18"/>
                <w:szCs w:val="22"/>
                <w:u w:color="000000"/>
                <w:lang w:eastAsia="en-GB"/>
              </w:rPr>
            </w:pPr>
            <w:r w:rsidRPr="00CD1460">
              <w:rPr>
                <w:rFonts w:ascii="Calibri" w:eastAsia="Times New Roman" w:hAnsi="Calibri" w:cs="Calibri"/>
                <w:color w:val="000000"/>
                <w:sz w:val="18"/>
                <w:szCs w:val="22"/>
                <w:u w:color="000000"/>
                <w:lang w:eastAsia="en-GB"/>
              </w:rPr>
              <w:t>Stage (%)</w:t>
            </w:r>
          </w:p>
        </w:tc>
        <w:tc>
          <w:tcPr>
            <w:tcW w:w="1134" w:type="dxa"/>
            <w:tcBorders>
              <w:top w:val="nil"/>
              <w:left w:val="nil"/>
              <w:bottom w:val="nil"/>
              <w:right w:val="nil"/>
            </w:tcBorders>
            <w:shd w:val="clear" w:color="auto" w:fill="FFFFFF"/>
            <w:tcMar>
              <w:top w:w="80" w:type="dxa"/>
              <w:left w:w="80" w:type="dxa"/>
              <w:bottom w:w="80" w:type="dxa"/>
              <w:right w:w="80" w:type="dxa"/>
            </w:tcMar>
            <w:vAlign w:val="center"/>
            <w:hideMark/>
          </w:tcPr>
          <w:p w14:paraId="4AFAC77F" w14:textId="67F15663" w:rsidR="00C93291" w:rsidRPr="00CD1460" w:rsidRDefault="00C93291" w:rsidP="00C93291">
            <w:pPr>
              <w:rPr>
                <w:rFonts w:ascii="Calibri" w:eastAsia="Calibri" w:hAnsi="Calibri" w:cs="Calibri"/>
                <w:color w:val="000000"/>
                <w:sz w:val="18"/>
                <w:szCs w:val="22"/>
                <w:u w:color="000000"/>
                <w:lang w:eastAsia="en-GB"/>
              </w:rPr>
            </w:pPr>
            <w:r w:rsidRPr="00CD1460">
              <w:rPr>
                <w:rFonts w:ascii="Calibri" w:eastAsia="Times New Roman" w:hAnsi="Calibri" w:cs="Calibri"/>
                <w:color w:val="000000"/>
                <w:sz w:val="18"/>
                <w:szCs w:val="22"/>
                <w:u w:color="000000"/>
                <w:lang w:eastAsia="en-GB"/>
              </w:rPr>
              <w:t>T1/T2</w:t>
            </w:r>
          </w:p>
        </w:tc>
        <w:tc>
          <w:tcPr>
            <w:tcW w:w="2268" w:type="dxa"/>
            <w:tcBorders>
              <w:top w:val="nil"/>
              <w:left w:val="nil"/>
              <w:bottom w:val="nil"/>
              <w:right w:val="nil"/>
            </w:tcBorders>
            <w:shd w:val="clear" w:color="auto" w:fill="FFFFFF"/>
            <w:tcMar>
              <w:top w:w="80" w:type="dxa"/>
              <w:left w:w="80" w:type="dxa"/>
              <w:bottom w:w="80" w:type="dxa"/>
              <w:right w:w="80" w:type="dxa"/>
            </w:tcMar>
            <w:vAlign w:val="center"/>
          </w:tcPr>
          <w:p w14:paraId="11C41FF1" w14:textId="7ABCA700"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1</w:t>
            </w:r>
            <w:r>
              <w:rPr>
                <w:rFonts w:ascii="Calibri" w:eastAsia="Calibri" w:hAnsi="Calibri" w:cs="Calibri"/>
                <w:color w:val="000000"/>
                <w:sz w:val="18"/>
                <w:szCs w:val="22"/>
                <w:u w:color="000000"/>
                <w:lang w:eastAsia="en-GB"/>
              </w:rPr>
              <w:t>,</w:t>
            </w:r>
            <w:r w:rsidRPr="00CD1460">
              <w:rPr>
                <w:rFonts w:ascii="Calibri" w:eastAsia="Calibri" w:hAnsi="Calibri" w:cs="Calibri"/>
                <w:color w:val="000000"/>
                <w:sz w:val="18"/>
                <w:szCs w:val="22"/>
                <w:u w:color="000000"/>
                <w:lang w:eastAsia="en-GB"/>
              </w:rPr>
              <w:t>949 (2.57%)</w:t>
            </w:r>
          </w:p>
        </w:tc>
        <w:tc>
          <w:tcPr>
            <w:tcW w:w="2126" w:type="dxa"/>
            <w:tcBorders>
              <w:top w:val="nil"/>
              <w:left w:val="nil"/>
              <w:bottom w:val="nil"/>
              <w:right w:val="nil"/>
            </w:tcBorders>
            <w:shd w:val="clear" w:color="auto" w:fill="FFFFFF"/>
            <w:tcMar>
              <w:top w:w="80" w:type="dxa"/>
              <w:left w:w="80" w:type="dxa"/>
              <w:bottom w:w="80" w:type="dxa"/>
              <w:right w:w="80" w:type="dxa"/>
            </w:tcMar>
            <w:vAlign w:val="center"/>
          </w:tcPr>
          <w:p w14:paraId="2C0A1AFF" w14:textId="77777777"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205 (0.18%)</w:t>
            </w:r>
          </w:p>
        </w:tc>
        <w:tc>
          <w:tcPr>
            <w:tcW w:w="2127" w:type="dxa"/>
            <w:tcBorders>
              <w:top w:val="nil"/>
              <w:left w:val="nil"/>
              <w:bottom w:val="nil"/>
              <w:right w:val="nil"/>
            </w:tcBorders>
            <w:shd w:val="clear" w:color="auto" w:fill="FFFFFF"/>
            <w:vAlign w:val="center"/>
          </w:tcPr>
          <w:p w14:paraId="4FC51F5B" w14:textId="55603704"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2</w:t>
            </w:r>
            <w:r>
              <w:rPr>
                <w:rFonts w:ascii="Calibri" w:eastAsia="Calibri" w:hAnsi="Calibri" w:cs="Calibri"/>
                <w:color w:val="000000"/>
                <w:sz w:val="18"/>
                <w:szCs w:val="22"/>
                <w:u w:color="000000"/>
                <w:lang w:eastAsia="en-GB"/>
              </w:rPr>
              <w:t>,</w:t>
            </w:r>
            <w:r w:rsidRPr="00CD1460">
              <w:rPr>
                <w:rFonts w:ascii="Calibri" w:eastAsia="Calibri" w:hAnsi="Calibri" w:cs="Calibri"/>
                <w:color w:val="000000"/>
                <w:sz w:val="18"/>
                <w:szCs w:val="22"/>
                <w:u w:color="000000"/>
                <w:lang w:eastAsia="en-GB"/>
              </w:rPr>
              <w:t>154 (1.14%)</w:t>
            </w:r>
          </w:p>
        </w:tc>
        <w:tc>
          <w:tcPr>
            <w:tcW w:w="2084" w:type="dxa"/>
            <w:tcBorders>
              <w:top w:val="nil"/>
              <w:left w:val="nil"/>
              <w:bottom w:val="nil"/>
              <w:right w:val="nil"/>
            </w:tcBorders>
            <w:shd w:val="clear" w:color="auto" w:fill="FFFFFF"/>
            <w:vAlign w:val="center"/>
          </w:tcPr>
          <w:p w14:paraId="1525D757" w14:textId="4E488939"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364 (0.17%)</w:t>
            </w:r>
          </w:p>
        </w:tc>
      </w:tr>
      <w:tr w:rsidR="0028006A" w:rsidRPr="001A26E6" w14:paraId="51169765" w14:textId="67C2DDD9" w:rsidTr="00F3740E">
        <w:trPr>
          <w:trHeight w:val="17"/>
        </w:trPr>
        <w:tc>
          <w:tcPr>
            <w:tcW w:w="4003" w:type="dxa"/>
            <w:tcBorders>
              <w:top w:val="nil"/>
              <w:left w:val="nil"/>
              <w:bottom w:val="nil"/>
              <w:right w:val="nil"/>
            </w:tcBorders>
            <w:shd w:val="clear" w:color="auto" w:fill="FFFFFF"/>
            <w:tcMar>
              <w:top w:w="80" w:type="dxa"/>
              <w:left w:w="80" w:type="dxa"/>
              <w:bottom w:w="80" w:type="dxa"/>
              <w:right w:w="80" w:type="dxa"/>
            </w:tcMar>
          </w:tcPr>
          <w:p w14:paraId="7E54E933" w14:textId="77777777" w:rsidR="00C93291" w:rsidRPr="00CD1460" w:rsidRDefault="00C93291" w:rsidP="00C93291">
            <w:pPr>
              <w:rPr>
                <w:rFonts w:ascii="Calibri" w:hAnsi="Calibri"/>
                <w:sz w:val="18"/>
                <w:szCs w:val="22"/>
              </w:rPr>
            </w:pPr>
          </w:p>
        </w:tc>
        <w:tc>
          <w:tcPr>
            <w:tcW w:w="1134" w:type="dxa"/>
            <w:tcBorders>
              <w:top w:val="nil"/>
              <w:left w:val="nil"/>
              <w:bottom w:val="nil"/>
              <w:right w:val="nil"/>
            </w:tcBorders>
            <w:shd w:val="clear" w:color="auto" w:fill="FFFFFF"/>
            <w:tcMar>
              <w:top w:w="80" w:type="dxa"/>
              <w:left w:w="80" w:type="dxa"/>
              <w:bottom w:w="80" w:type="dxa"/>
              <w:right w:w="80" w:type="dxa"/>
            </w:tcMar>
            <w:vAlign w:val="center"/>
            <w:hideMark/>
          </w:tcPr>
          <w:p w14:paraId="3A50D1A8" w14:textId="47495E59" w:rsidR="00C93291" w:rsidRPr="00CD1460" w:rsidRDefault="00C93291" w:rsidP="00C93291">
            <w:pPr>
              <w:rPr>
                <w:rFonts w:ascii="Calibri" w:eastAsia="Calibri" w:hAnsi="Calibri" w:cs="Calibri"/>
                <w:color w:val="000000"/>
                <w:sz w:val="18"/>
                <w:szCs w:val="22"/>
                <w:u w:color="000000"/>
                <w:lang w:eastAsia="en-GB"/>
              </w:rPr>
            </w:pPr>
            <w:r w:rsidRPr="00CD1460">
              <w:rPr>
                <w:rFonts w:ascii="Calibri" w:eastAsia="Times New Roman" w:hAnsi="Calibri" w:cs="Calibri"/>
                <w:color w:val="000000"/>
                <w:sz w:val="18"/>
                <w:szCs w:val="22"/>
                <w:u w:color="000000"/>
                <w:lang w:eastAsia="en-GB"/>
              </w:rPr>
              <w:t>T3</w:t>
            </w:r>
          </w:p>
        </w:tc>
        <w:tc>
          <w:tcPr>
            <w:tcW w:w="2268" w:type="dxa"/>
            <w:tcBorders>
              <w:top w:val="nil"/>
              <w:left w:val="nil"/>
              <w:bottom w:val="nil"/>
              <w:right w:val="nil"/>
            </w:tcBorders>
            <w:shd w:val="clear" w:color="auto" w:fill="FFFFFF"/>
            <w:tcMar>
              <w:top w:w="80" w:type="dxa"/>
              <w:left w:w="80" w:type="dxa"/>
              <w:bottom w:w="80" w:type="dxa"/>
              <w:right w:w="80" w:type="dxa"/>
            </w:tcMar>
            <w:vAlign w:val="center"/>
          </w:tcPr>
          <w:p w14:paraId="4987E52F" w14:textId="77777777"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310 (0.41%)</w:t>
            </w:r>
          </w:p>
        </w:tc>
        <w:tc>
          <w:tcPr>
            <w:tcW w:w="2126" w:type="dxa"/>
            <w:tcBorders>
              <w:top w:val="nil"/>
              <w:left w:val="nil"/>
              <w:bottom w:val="nil"/>
              <w:right w:val="nil"/>
            </w:tcBorders>
            <w:shd w:val="clear" w:color="auto" w:fill="FFFFFF"/>
            <w:tcMar>
              <w:top w:w="80" w:type="dxa"/>
              <w:left w:w="80" w:type="dxa"/>
              <w:bottom w:w="80" w:type="dxa"/>
              <w:right w:w="80" w:type="dxa"/>
            </w:tcMar>
            <w:vAlign w:val="center"/>
          </w:tcPr>
          <w:p w14:paraId="7D701D07" w14:textId="77777777"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60 (0.05%)</w:t>
            </w:r>
          </w:p>
        </w:tc>
        <w:tc>
          <w:tcPr>
            <w:tcW w:w="2127" w:type="dxa"/>
            <w:tcBorders>
              <w:top w:val="nil"/>
              <w:left w:val="nil"/>
              <w:bottom w:val="nil"/>
              <w:right w:val="nil"/>
            </w:tcBorders>
            <w:shd w:val="clear" w:color="auto" w:fill="FFFFFF"/>
            <w:vAlign w:val="center"/>
          </w:tcPr>
          <w:p w14:paraId="2D5A46AB" w14:textId="672B77CE"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370 (0.20%)</w:t>
            </w:r>
          </w:p>
        </w:tc>
        <w:tc>
          <w:tcPr>
            <w:tcW w:w="2084" w:type="dxa"/>
            <w:tcBorders>
              <w:top w:val="nil"/>
              <w:left w:val="nil"/>
              <w:bottom w:val="nil"/>
              <w:right w:val="nil"/>
            </w:tcBorders>
            <w:shd w:val="clear" w:color="auto" w:fill="FFFFFF"/>
            <w:vAlign w:val="center"/>
          </w:tcPr>
          <w:p w14:paraId="39C5C558" w14:textId="5850C31E"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107 (0.05%)</w:t>
            </w:r>
          </w:p>
        </w:tc>
      </w:tr>
      <w:tr w:rsidR="0028006A" w:rsidRPr="001A26E6" w14:paraId="5DF0E368" w14:textId="73308FF1" w:rsidTr="00F3740E">
        <w:trPr>
          <w:trHeight w:val="17"/>
        </w:trPr>
        <w:tc>
          <w:tcPr>
            <w:tcW w:w="4003" w:type="dxa"/>
            <w:tcBorders>
              <w:top w:val="nil"/>
              <w:left w:val="nil"/>
              <w:bottom w:val="nil"/>
              <w:right w:val="nil"/>
            </w:tcBorders>
            <w:shd w:val="clear" w:color="auto" w:fill="FFFFFF"/>
            <w:tcMar>
              <w:top w:w="80" w:type="dxa"/>
              <w:left w:w="80" w:type="dxa"/>
              <w:bottom w:w="80" w:type="dxa"/>
              <w:right w:w="80" w:type="dxa"/>
            </w:tcMar>
          </w:tcPr>
          <w:p w14:paraId="6ABACF49" w14:textId="77777777" w:rsidR="00C93291" w:rsidRPr="00CD1460" w:rsidRDefault="00C93291" w:rsidP="00C93291">
            <w:pPr>
              <w:rPr>
                <w:rFonts w:ascii="Calibri" w:hAnsi="Calibri"/>
                <w:sz w:val="18"/>
                <w:szCs w:val="22"/>
              </w:rPr>
            </w:pPr>
          </w:p>
        </w:tc>
        <w:tc>
          <w:tcPr>
            <w:tcW w:w="1134" w:type="dxa"/>
            <w:tcBorders>
              <w:top w:val="nil"/>
              <w:left w:val="nil"/>
              <w:bottom w:val="nil"/>
              <w:right w:val="nil"/>
            </w:tcBorders>
            <w:shd w:val="clear" w:color="auto" w:fill="FFFFFF"/>
            <w:tcMar>
              <w:top w:w="80" w:type="dxa"/>
              <w:left w:w="80" w:type="dxa"/>
              <w:bottom w:w="80" w:type="dxa"/>
              <w:right w:w="80" w:type="dxa"/>
            </w:tcMar>
            <w:vAlign w:val="center"/>
            <w:hideMark/>
          </w:tcPr>
          <w:p w14:paraId="7E833AF3" w14:textId="3B8C0C19" w:rsidR="00C93291" w:rsidRPr="00CD1460" w:rsidRDefault="00C93291" w:rsidP="00C93291">
            <w:pPr>
              <w:rPr>
                <w:rFonts w:ascii="Calibri" w:eastAsia="Calibri" w:hAnsi="Calibri" w:cs="Calibri"/>
                <w:color w:val="000000"/>
                <w:sz w:val="18"/>
                <w:szCs w:val="22"/>
                <w:u w:color="000000"/>
                <w:lang w:eastAsia="en-GB"/>
              </w:rPr>
            </w:pPr>
            <w:r w:rsidRPr="00CD1460">
              <w:rPr>
                <w:rFonts w:ascii="Calibri" w:eastAsia="Times New Roman" w:hAnsi="Calibri" w:cs="Calibri"/>
                <w:color w:val="000000"/>
                <w:sz w:val="18"/>
                <w:szCs w:val="22"/>
                <w:u w:color="000000"/>
                <w:lang w:eastAsia="en-GB"/>
              </w:rPr>
              <w:t xml:space="preserve">T4/N1/M1 </w:t>
            </w:r>
          </w:p>
        </w:tc>
        <w:tc>
          <w:tcPr>
            <w:tcW w:w="2268" w:type="dxa"/>
            <w:tcBorders>
              <w:top w:val="nil"/>
              <w:left w:val="nil"/>
              <w:bottom w:val="nil"/>
              <w:right w:val="nil"/>
            </w:tcBorders>
            <w:shd w:val="clear" w:color="auto" w:fill="FFFFFF"/>
            <w:tcMar>
              <w:top w:w="80" w:type="dxa"/>
              <w:left w:w="80" w:type="dxa"/>
              <w:bottom w:w="80" w:type="dxa"/>
              <w:right w:w="80" w:type="dxa"/>
            </w:tcMar>
            <w:vAlign w:val="center"/>
          </w:tcPr>
          <w:p w14:paraId="0B797225" w14:textId="77777777"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59 (0.08%)</w:t>
            </w:r>
          </w:p>
        </w:tc>
        <w:tc>
          <w:tcPr>
            <w:tcW w:w="2126" w:type="dxa"/>
            <w:tcBorders>
              <w:top w:val="nil"/>
              <w:left w:val="nil"/>
              <w:bottom w:val="nil"/>
              <w:right w:val="nil"/>
            </w:tcBorders>
            <w:shd w:val="clear" w:color="auto" w:fill="FFFFFF"/>
            <w:tcMar>
              <w:top w:w="80" w:type="dxa"/>
              <w:left w:w="80" w:type="dxa"/>
              <w:bottom w:w="80" w:type="dxa"/>
              <w:right w:w="80" w:type="dxa"/>
            </w:tcMar>
            <w:vAlign w:val="center"/>
          </w:tcPr>
          <w:p w14:paraId="4D1C9E47" w14:textId="77777777"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58 (0.05%)</w:t>
            </w:r>
          </w:p>
        </w:tc>
        <w:tc>
          <w:tcPr>
            <w:tcW w:w="2127" w:type="dxa"/>
            <w:tcBorders>
              <w:top w:val="nil"/>
              <w:left w:val="nil"/>
              <w:bottom w:val="nil"/>
              <w:right w:val="nil"/>
            </w:tcBorders>
            <w:shd w:val="clear" w:color="auto" w:fill="FFFFFF"/>
            <w:vAlign w:val="center"/>
          </w:tcPr>
          <w:p w14:paraId="261023D0" w14:textId="09A0147F"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117 (0.06%)</w:t>
            </w:r>
          </w:p>
        </w:tc>
        <w:tc>
          <w:tcPr>
            <w:tcW w:w="2084" w:type="dxa"/>
            <w:tcBorders>
              <w:top w:val="nil"/>
              <w:left w:val="nil"/>
              <w:bottom w:val="nil"/>
              <w:right w:val="nil"/>
            </w:tcBorders>
            <w:shd w:val="clear" w:color="auto" w:fill="FFFFFF"/>
            <w:vAlign w:val="center"/>
          </w:tcPr>
          <w:p w14:paraId="290EFBA0" w14:textId="7B55CFC1"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96 (0.04%)</w:t>
            </w:r>
          </w:p>
        </w:tc>
      </w:tr>
      <w:tr w:rsidR="0028006A" w:rsidRPr="001A26E6" w14:paraId="54047FAA" w14:textId="3ED7F255" w:rsidTr="00F3740E">
        <w:trPr>
          <w:trHeight w:val="17"/>
        </w:trPr>
        <w:tc>
          <w:tcPr>
            <w:tcW w:w="4003" w:type="dxa"/>
            <w:tcBorders>
              <w:top w:val="nil"/>
              <w:left w:val="nil"/>
              <w:bottom w:val="nil"/>
              <w:right w:val="nil"/>
            </w:tcBorders>
            <w:shd w:val="clear" w:color="auto" w:fill="FFFFFF"/>
            <w:tcMar>
              <w:top w:w="80" w:type="dxa"/>
              <w:left w:w="80" w:type="dxa"/>
              <w:bottom w:w="80" w:type="dxa"/>
              <w:right w:w="80" w:type="dxa"/>
            </w:tcMar>
          </w:tcPr>
          <w:p w14:paraId="7D50EFE8" w14:textId="77777777" w:rsidR="00C93291" w:rsidRPr="00CD1460" w:rsidRDefault="00C93291" w:rsidP="00C93291">
            <w:pPr>
              <w:rPr>
                <w:rFonts w:ascii="Calibri" w:hAnsi="Calibri"/>
                <w:sz w:val="18"/>
                <w:szCs w:val="22"/>
              </w:rPr>
            </w:pPr>
          </w:p>
        </w:tc>
        <w:tc>
          <w:tcPr>
            <w:tcW w:w="1134" w:type="dxa"/>
            <w:tcBorders>
              <w:top w:val="nil"/>
              <w:left w:val="nil"/>
              <w:bottom w:val="nil"/>
              <w:right w:val="nil"/>
            </w:tcBorders>
            <w:shd w:val="clear" w:color="auto" w:fill="FFFFFF"/>
            <w:tcMar>
              <w:top w:w="80" w:type="dxa"/>
              <w:left w:w="80" w:type="dxa"/>
              <w:bottom w:w="80" w:type="dxa"/>
              <w:right w:w="80" w:type="dxa"/>
            </w:tcMar>
            <w:vAlign w:val="center"/>
          </w:tcPr>
          <w:p w14:paraId="1EF78D98" w14:textId="67B52277" w:rsidR="00C93291" w:rsidRPr="00CD1460" w:rsidRDefault="00C93291" w:rsidP="00C93291">
            <w:pPr>
              <w:rPr>
                <w:rFonts w:ascii="Calibri" w:eastAsia="Calibri" w:hAnsi="Calibri" w:cs="Calibri"/>
                <w:color w:val="000000"/>
                <w:sz w:val="18"/>
                <w:szCs w:val="22"/>
                <w:u w:color="000000"/>
                <w:lang w:eastAsia="en-GB"/>
              </w:rPr>
            </w:pPr>
            <w:r w:rsidRPr="00CD1460">
              <w:rPr>
                <w:rFonts w:ascii="Calibri" w:eastAsia="Times New Roman" w:hAnsi="Calibri" w:cs="Calibri"/>
                <w:color w:val="000000"/>
                <w:sz w:val="18"/>
                <w:szCs w:val="22"/>
                <w:u w:color="000000"/>
                <w:lang w:eastAsia="en-GB"/>
              </w:rPr>
              <w:t>No record</w:t>
            </w:r>
          </w:p>
        </w:tc>
        <w:tc>
          <w:tcPr>
            <w:tcW w:w="2268" w:type="dxa"/>
            <w:tcBorders>
              <w:top w:val="nil"/>
              <w:left w:val="nil"/>
              <w:bottom w:val="nil"/>
              <w:right w:val="nil"/>
            </w:tcBorders>
            <w:shd w:val="clear" w:color="auto" w:fill="FFFFFF"/>
            <w:tcMar>
              <w:top w:w="80" w:type="dxa"/>
              <w:left w:w="80" w:type="dxa"/>
              <w:bottom w:w="80" w:type="dxa"/>
              <w:right w:w="80" w:type="dxa"/>
            </w:tcMar>
            <w:vAlign w:val="center"/>
          </w:tcPr>
          <w:p w14:paraId="19FFB50C" w14:textId="77777777"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190 (</w:t>
            </w:r>
            <w:r>
              <w:rPr>
                <w:rFonts w:ascii="Calibri" w:eastAsia="Calibri" w:hAnsi="Calibri" w:cs="Calibri"/>
                <w:color w:val="000000"/>
                <w:sz w:val="18"/>
                <w:szCs w:val="22"/>
                <w:u w:color="000000"/>
                <w:lang w:eastAsia="en-GB"/>
              </w:rPr>
              <w:t>0.</w:t>
            </w:r>
            <w:r w:rsidRPr="00CD1460">
              <w:rPr>
                <w:rFonts w:ascii="Calibri" w:eastAsia="Calibri" w:hAnsi="Calibri" w:cs="Calibri"/>
                <w:color w:val="000000"/>
                <w:sz w:val="18"/>
                <w:szCs w:val="22"/>
                <w:u w:color="000000"/>
                <w:lang w:eastAsia="en-GB"/>
              </w:rPr>
              <w:t>25%)</w:t>
            </w:r>
          </w:p>
        </w:tc>
        <w:tc>
          <w:tcPr>
            <w:tcW w:w="2126" w:type="dxa"/>
            <w:tcBorders>
              <w:top w:val="nil"/>
              <w:left w:val="nil"/>
              <w:bottom w:val="nil"/>
              <w:right w:val="nil"/>
            </w:tcBorders>
            <w:shd w:val="clear" w:color="auto" w:fill="FFFFFF"/>
            <w:tcMar>
              <w:top w:w="80" w:type="dxa"/>
              <w:left w:w="80" w:type="dxa"/>
              <w:bottom w:w="80" w:type="dxa"/>
              <w:right w:w="80" w:type="dxa"/>
            </w:tcMar>
            <w:vAlign w:val="center"/>
          </w:tcPr>
          <w:p w14:paraId="01D14303" w14:textId="77777777"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81 (0.07%)</w:t>
            </w:r>
          </w:p>
        </w:tc>
        <w:tc>
          <w:tcPr>
            <w:tcW w:w="2127" w:type="dxa"/>
            <w:tcBorders>
              <w:top w:val="nil"/>
              <w:left w:val="nil"/>
              <w:bottom w:val="nil"/>
              <w:right w:val="nil"/>
            </w:tcBorders>
            <w:shd w:val="clear" w:color="auto" w:fill="FFFFFF"/>
            <w:vAlign w:val="center"/>
          </w:tcPr>
          <w:p w14:paraId="6A8EA1C8" w14:textId="56DDC4D1"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271 (0.14%)</w:t>
            </w:r>
          </w:p>
        </w:tc>
        <w:tc>
          <w:tcPr>
            <w:tcW w:w="2084" w:type="dxa"/>
            <w:tcBorders>
              <w:top w:val="nil"/>
              <w:left w:val="nil"/>
              <w:bottom w:val="nil"/>
              <w:right w:val="nil"/>
            </w:tcBorders>
            <w:shd w:val="clear" w:color="auto" w:fill="FFFFFF"/>
            <w:vAlign w:val="center"/>
          </w:tcPr>
          <w:p w14:paraId="7D786C1C" w14:textId="543AB069"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143 (0.07%)</w:t>
            </w:r>
          </w:p>
        </w:tc>
      </w:tr>
      <w:tr w:rsidR="00C93291" w:rsidRPr="001A26E6" w14:paraId="31F1DCAA" w14:textId="0FD86815" w:rsidTr="00F3740E">
        <w:trPr>
          <w:trHeight w:val="17"/>
        </w:trPr>
        <w:tc>
          <w:tcPr>
            <w:tcW w:w="9531" w:type="dxa"/>
            <w:gridSpan w:val="4"/>
            <w:tcBorders>
              <w:top w:val="nil"/>
              <w:left w:val="nil"/>
              <w:bottom w:val="nil"/>
              <w:right w:val="nil"/>
            </w:tcBorders>
            <w:shd w:val="clear" w:color="auto" w:fill="FFFFFF"/>
            <w:tcMar>
              <w:top w:w="80" w:type="dxa"/>
              <w:left w:w="80" w:type="dxa"/>
              <w:bottom w:w="80" w:type="dxa"/>
              <w:right w:w="80" w:type="dxa"/>
            </w:tcMar>
            <w:vAlign w:val="center"/>
          </w:tcPr>
          <w:p w14:paraId="4BA271BA" w14:textId="77777777" w:rsidR="00C93291" w:rsidRPr="00CD1460" w:rsidRDefault="00C93291" w:rsidP="00C93291">
            <w:pPr>
              <w:rPr>
                <w:rFonts w:ascii="Calibri" w:eastAsia="Times New Roman" w:hAnsi="Calibri" w:cs="Arial"/>
                <w:color w:val="000000"/>
                <w:kern w:val="24"/>
                <w:sz w:val="20"/>
                <w:szCs w:val="20"/>
                <w:u w:color="000000"/>
                <w:lang w:eastAsia="en-GB"/>
              </w:rPr>
            </w:pPr>
            <w:r w:rsidRPr="00CD1460">
              <w:rPr>
                <w:rFonts w:ascii="Calibri" w:eastAsia="Calibri" w:hAnsi="Calibri" w:cs="Calibri"/>
                <w:b/>
                <w:bCs/>
                <w:color w:val="000000"/>
                <w:sz w:val="20"/>
                <w:szCs w:val="20"/>
                <w:u w:color="000000"/>
                <w:lang w:eastAsia="en-GB"/>
              </w:rPr>
              <w:t xml:space="preserve">Clinical characteristics at diagnosis for those diagnosed over 18 months after </w:t>
            </w:r>
            <w:r>
              <w:rPr>
                <w:rFonts w:ascii="Calibri" w:eastAsia="Calibri" w:hAnsi="Calibri" w:cs="Calibri"/>
                <w:b/>
                <w:bCs/>
                <w:color w:val="000000"/>
                <w:sz w:val="20"/>
                <w:szCs w:val="20"/>
                <w:u w:color="000000"/>
                <w:lang w:eastAsia="en-GB"/>
              </w:rPr>
              <w:t>randomization</w:t>
            </w:r>
          </w:p>
        </w:tc>
        <w:tc>
          <w:tcPr>
            <w:tcW w:w="2127" w:type="dxa"/>
            <w:tcBorders>
              <w:top w:val="nil"/>
              <w:left w:val="nil"/>
              <w:bottom w:val="nil"/>
              <w:right w:val="nil"/>
            </w:tcBorders>
            <w:shd w:val="clear" w:color="auto" w:fill="FFFFFF"/>
          </w:tcPr>
          <w:p w14:paraId="6BB6412B" w14:textId="77777777" w:rsidR="00C93291" w:rsidRPr="00CD1460" w:rsidRDefault="00C93291" w:rsidP="00696F2D">
            <w:pPr>
              <w:rPr>
                <w:rFonts w:ascii="Calibri" w:eastAsia="Calibri" w:hAnsi="Calibri" w:cs="Calibri"/>
                <w:b/>
                <w:bCs/>
                <w:color w:val="000000"/>
                <w:sz w:val="20"/>
                <w:szCs w:val="20"/>
                <w:u w:color="000000"/>
                <w:lang w:eastAsia="en-GB"/>
              </w:rPr>
            </w:pPr>
          </w:p>
        </w:tc>
        <w:tc>
          <w:tcPr>
            <w:tcW w:w="2084" w:type="dxa"/>
            <w:tcBorders>
              <w:top w:val="nil"/>
              <w:left w:val="nil"/>
              <w:bottom w:val="nil"/>
              <w:right w:val="nil"/>
            </w:tcBorders>
            <w:shd w:val="clear" w:color="auto" w:fill="FFFFFF"/>
          </w:tcPr>
          <w:p w14:paraId="7C1DB57B" w14:textId="7CE1563C" w:rsidR="00C93291" w:rsidRPr="00CD1460" w:rsidRDefault="00C93291" w:rsidP="00696F2D">
            <w:pPr>
              <w:rPr>
                <w:rFonts w:ascii="Calibri" w:eastAsia="Calibri" w:hAnsi="Calibri" w:cs="Calibri"/>
                <w:b/>
                <w:bCs/>
                <w:color w:val="000000"/>
                <w:sz w:val="20"/>
                <w:szCs w:val="20"/>
                <w:u w:color="000000"/>
                <w:lang w:eastAsia="en-GB"/>
              </w:rPr>
            </w:pPr>
          </w:p>
        </w:tc>
      </w:tr>
      <w:tr w:rsidR="0028006A" w:rsidRPr="001A26E6" w14:paraId="29AF792F" w14:textId="1AC8374E" w:rsidTr="00F3740E">
        <w:trPr>
          <w:trHeight w:val="17"/>
        </w:trPr>
        <w:tc>
          <w:tcPr>
            <w:tcW w:w="4003" w:type="dxa"/>
            <w:tcBorders>
              <w:top w:val="nil"/>
              <w:left w:val="nil"/>
              <w:bottom w:val="nil"/>
              <w:right w:val="nil"/>
            </w:tcBorders>
            <w:shd w:val="clear" w:color="auto" w:fill="FFFFFF"/>
            <w:tcMar>
              <w:top w:w="80" w:type="dxa"/>
              <w:left w:w="80" w:type="dxa"/>
              <w:bottom w:w="80" w:type="dxa"/>
              <w:right w:w="80" w:type="dxa"/>
            </w:tcMar>
            <w:vAlign w:val="center"/>
          </w:tcPr>
          <w:p w14:paraId="26AB3569" w14:textId="28F01130" w:rsidR="00C93291" w:rsidRPr="00CD1460" w:rsidRDefault="00C93291" w:rsidP="00A66E58">
            <w:pPr>
              <w:ind w:left="720" w:hanging="720"/>
              <w:rPr>
                <w:rFonts w:asciiTheme="minorHAnsi" w:eastAsia="Times New Roman" w:hAnsiTheme="minorHAnsi"/>
                <w:sz w:val="18"/>
                <w:szCs w:val="22"/>
              </w:rPr>
            </w:pPr>
            <w:r>
              <w:rPr>
                <w:rFonts w:ascii="Calibri" w:eastAsia="Times New Roman" w:hAnsi="Calibri" w:cs="Calibri"/>
                <w:color w:val="000000"/>
                <w:sz w:val="18"/>
                <w:szCs w:val="22"/>
                <w:u w:color="000000"/>
                <w:lang w:eastAsia="en-GB"/>
              </w:rPr>
              <w:t>Number of prostate cancers/number at risk (%)</w:t>
            </w:r>
          </w:p>
        </w:tc>
        <w:tc>
          <w:tcPr>
            <w:tcW w:w="1134" w:type="dxa"/>
            <w:tcBorders>
              <w:top w:val="nil"/>
              <w:left w:val="nil"/>
              <w:bottom w:val="nil"/>
              <w:right w:val="nil"/>
            </w:tcBorders>
            <w:shd w:val="clear" w:color="auto" w:fill="FFFFFF"/>
            <w:tcMar>
              <w:top w:w="80" w:type="dxa"/>
              <w:left w:w="80" w:type="dxa"/>
              <w:bottom w:w="80" w:type="dxa"/>
              <w:right w:w="80" w:type="dxa"/>
            </w:tcMar>
            <w:vAlign w:val="center"/>
          </w:tcPr>
          <w:p w14:paraId="37C56603" w14:textId="3D1567D4" w:rsidR="00C93291" w:rsidRPr="00CD1460" w:rsidRDefault="00C93291" w:rsidP="00C93291">
            <w:pPr>
              <w:rPr>
                <w:rFonts w:asciiTheme="minorHAnsi" w:eastAsia="Times New Roman" w:hAnsiTheme="minorHAnsi" w:cs="Arial"/>
                <w:color w:val="000000"/>
                <w:kern w:val="24"/>
                <w:sz w:val="18"/>
                <w:szCs w:val="22"/>
                <w:u w:color="000000"/>
                <w:lang w:eastAsia="en-GB"/>
              </w:rPr>
            </w:pPr>
          </w:p>
        </w:tc>
        <w:tc>
          <w:tcPr>
            <w:tcW w:w="2268" w:type="dxa"/>
            <w:tcBorders>
              <w:top w:val="nil"/>
              <w:left w:val="nil"/>
              <w:bottom w:val="nil"/>
              <w:right w:val="nil"/>
            </w:tcBorders>
            <w:shd w:val="clear" w:color="auto" w:fill="FFFFFF"/>
            <w:tcMar>
              <w:top w:w="80" w:type="dxa"/>
              <w:left w:w="80" w:type="dxa"/>
              <w:bottom w:w="80" w:type="dxa"/>
              <w:right w:w="80" w:type="dxa"/>
            </w:tcMar>
            <w:vAlign w:val="center"/>
          </w:tcPr>
          <w:p w14:paraId="2AE75F6D" w14:textId="1CD027CB"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Calibri" w:eastAsia="Calibri" w:hAnsi="Calibri" w:cs="Calibri"/>
                <w:color w:val="000000"/>
                <w:sz w:val="18"/>
                <w:szCs w:val="22"/>
                <w:u w:color="000000"/>
                <w:lang w:eastAsia="en-GB"/>
              </w:rPr>
              <w:t>2179</w:t>
            </w:r>
            <w:r>
              <w:rPr>
                <w:rFonts w:ascii="Calibri" w:eastAsia="Calibri" w:hAnsi="Calibri" w:cs="Calibri"/>
                <w:color w:val="000000"/>
                <w:sz w:val="18"/>
                <w:szCs w:val="22"/>
                <w:u w:color="000000"/>
                <w:lang w:eastAsia="en-GB"/>
              </w:rPr>
              <w:t>/72,863 (2.99%)</w:t>
            </w:r>
          </w:p>
        </w:tc>
        <w:tc>
          <w:tcPr>
            <w:tcW w:w="2126" w:type="dxa"/>
            <w:tcBorders>
              <w:top w:val="nil"/>
              <w:left w:val="nil"/>
              <w:bottom w:val="nil"/>
              <w:right w:val="nil"/>
            </w:tcBorders>
            <w:shd w:val="clear" w:color="auto" w:fill="FFFFFF"/>
            <w:tcMar>
              <w:top w:w="80" w:type="dxa"/>
              <w:left w:w="80" w:type="dxa"/>
              <w:bottom w:w="80" w:type="dxa"/>
              <w:right w:w="80" w:type="dxa"/>
            </w:tcMar>
            <w:vAlign w:val="center"/>
          </w:tcPr>
          <w:p w14:paraId="0944A660" w14:textId="789369EA"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Calibri" w:eastAsia="Calibri" w:hAnsi="Calibri" w:cs="Calibri"/>
                <w:color w:val="000000"/>
                <w:sz w:val="18"/>
                <w:szCs w:val="22"/>
                <w:u w:color="000000"/>
                <w:lang w:eastAsia="en-GB"/>
              </w:rPr>
              <w:t>2963</w:t>
            </w:r>
            <w:r>
              <w:rPr>
                <w:rFonts w:ascii="Calibri" w:eastAsia="Calibri" w:hAnsi="Calibri" w:cs="Calibri"/>
                <w:color w:val="000000"/>
                <w:sz w:val="18"/>
                <w:szCs w:val="22"/>
                <w:u w:color="000000"/>
                <w:lang w:eastAsia="en-GB"/>
              </w:rPr>
              <w:t>/110,017 (2.69%)</w:t>
            </w:r>
          </w:p>
        </w:tc>
        <w:tc>
          <w:tcPr>
            <w:tcW w:w="2127" w:type="dxa"/>
            <w:tcBorders>
              <w:top w:val="nil"/>
              <w:left w:val="nil"/>
              <w:bottom w:val="nil"/>
              <w:right w:val="nil"/>
            </w:tcBorders>
            <w:shd w:val="clear" w:color="auto" w:fill="FFFFFF"/>
            <w:vAlign w:val="center"/>
          </w:tcPr>
          <w:p w14:paraId="6F303367" w14:textId="383C6567" w:rsidR="00C93291" w:rsidRPr="00CD1460" w:rsidRDefault="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5142</w:t>
            </w:r>
            <w:r>
              <w:rPr>
                <w:rFonts w:ascii="Calibri" w:eastAsia="Calibri" w:hAnsi="Calibri" w:cs="Calibri"/>
                <w:color w:val="000000"/>
                <w:sz w:val="18"/>
                <w:szCs w:val="22"/>
                <w:u w:color="000000"/>
                <w:lang w:eastAsia="en-GB"/>
              </w:rPr>
              <w:t>/182,880 (2.81%)</w:t>
            </w:r>
          </w:p>
        </w:tc>
        <w:tc>
          <w:tcPr>
            <w:tcW w:w="2084" w:type="dxa"/>
            <w:tcBorders>
              <w:top w:val="nil"/>
              <w:left w:val="nil"/>
              <w:bottom w:val="nil"/>
              <w:right w:val="nil"/>
            </w:tcBorders>
            <w:shd w:val="clear" w:color="auto" w:fill="FFFFFF"/>
            <w:vAlign w:val="center"/>
          </w:tcPr>
          <w:p w14:paraId="0DFE7C7D" w14:textId="49EEF4C0" w:rsidR="00C93291" w:rsidRPr="00CD1460" w:rsidRDefault="00C93291" w:rsidP="00C93291">
            <w:pPr>
              <w:jc w:val="center"/>
              <w:rPr>
                <w:rFonts w:ascii="Calibri" w:eastAsia="Calibri" w:hAnsi="Calibri" w:cs="Calibri"/>
                <w:color w:val="000000"/>
                <w:sz w:val="18"/>
                <w:szCs w:val="22"/>
                <w:u w:color="000000"/>
                <w:lang w:eastAsia="en-GB"/>
              </w:rPr>
            </w:pPr>
            <w:r w:rsidRPr="00CD1460">
              <w:rPr>
                <w:rFonts w:ascii="Calibri" w:eastAsia="Calibri" w:hAnsi="Calibri" w:cs="Calibri"/>
                <w:color w:val="000000"/>
                <w:sz w:val="18"/>
                <w:szCs w:val="22"/>
                <w:u w:color="000000"/>
                <w:lang w:eastAsia="en-GB"/>
              </w:rPr>
              <w:t>7143</w:t>
            </w:r>
            <w:r>
              <w:rPr>
                <w:rFonts w:ascii="Calibri" w:eastAsia="Calibri" w:hAnsi="Calibri" w:cs="Calibri"/>
                <w:color w:val="000000"/>
                <w:sz w:val="18"/>
                <w:szCs w:val="22"/>
                <w:u w:color="000000"/>
                <w:lang w:eastAsia="en-GB"/>
              </w:rPr>
              <w:t>/214,458 (3.33%)</w:t>
            </w:r>
          </w:p>
        </w:tc>
      </w:tr>
      <w:tr w:rsidR="0028006A" w:rsidRPr="001A26E6" w14:paraId="20DD4140" w14:textId="76FA7005" w:rsidTr="00F3740E">
        <w:trPr>
          <w:trHeight w:val="17"/>
        </w:trPr>
        <w:tc>
          <w:tcPr>
            <w:tcW w:w="4003" w:type="dxa"/>
            <w:tcBorders>
              <w:top w:val="nil"/>
              <w:left w:val="nil"/>
              <w:bottom w:val="nil"/>
              <w:right w:val="nil"/>
            </w:tcBorders>
            <w:shd w:val="clear" w:color="auto" w:fill="FFFFFF"/>
            <w:tcMar>
              <w:top w:w="80" w:type="dxa"/>
              <w:left w:w="80" w:type="dxa"/>
              <w:bottom w:w="80" w:type="dxa"/>
              <w:right w:w="80" w:type="dxa"/>
            </w:tcMar>
            <w:vAlign w:val="center"/>
          </w:tcPr>
          <w:p w14:paraId="57C613B7" w14:textId="6B36AF90" w:rsidR="00C93291" w:rsidRDefault="00C93291" w:rsidP="00C93291">
            <w:pPr>
              <w:ind w:left="720" w:hanging="720"/>
              <w:rPr>
                <w:rFonts w:asciiTheme="minorHAnsi" w:eastAsia="Times New Roman" w:hAnsiTheme="minorHAnsi"/>
                <w:sz w:val="18"/>
                <w:szCs w:val="22"/>
              </w:rPr>
            </w:pPr>
            <w:r>
              <w:rPr>
                <w:rFonts w:ascii="Calibri" w:eastAsia="Times New Roman" w:hAnsi="Calibri" w:cs="Calibri"/>
                <w:color w:val="000000"/>
                <w:sz w:val="18"/>
                <w:szCs w:val="22"/>
                <w:u w:color="000000"/>
                <w:lang w:eastAsia="en-GB"/>
              </w:rPr>
              <w:t xml:space="preserve">Person years of follow up </w:t>
            </w:r>
          </w:p>
        </w:tc>
        <w:tc>
          <w:tcPr>
            <w:tcW w:w="1134" w:type="dxa"/>
            <w:tcBorders>
              <w:top w:val="nil"/>
              <w:left w:val="nil"/>
              <w:bottom w:val="nil"/>
              <w:right w:val="nil"/>
            </w:tcBorders>
            <w:shd w:val="clear" w:color="auto" w:fill="FFFFFF"/>
            <w:tcMar>
              <w:top w:w="80" w:type="dxa"/>
              <w:left w:w="80" w:type="dxa"/>
              <w:bottom w:w="80" w:type="dxa"/>
              <w:right w:w="80" w:type="dxa"/>
            </w:tcMar>
            <w:vAlign w:val="center"/>
          </w:tcPr>
          <w:p w14:paraId="0FD95299" w14:textId="793D0A73" w:rsidR="00C93291" w:rsidRPr="00CD1460" w:rsidRDefault="00C93291" w:rsidP="00C93291">
            <w:pPr>
              <w:rPr>
                <w:rFonts w:ascii="Calibri" w:eastAsia="Calibri" w:hAnsi="Calibri" w:cs="Calibri"/>
                <w:color w:val="000000"/>
                <w:sz w:val="18"/>
                <w:szCs w:val="22"/>
                <w:u w:color="000000"/>
                <w:lang w:eastAsia="en-GB"/>
              </w:rPr>
            </w:pPr>
          </w:p>
        </w:tc>
        <w:tc>
          <w:tcPr>
            <w:tcW w:w="2268" w:type="dxa"/>
            <w:tcBorders>
              <w:top w:val="nil"/>
              <w:left w:val="nil"/>
              <w:bottom w:val="nil"/>
              <w:right w:val="nil"/>
            </w:tcBorders>
            <w:shd w:val="clear" w:color="auto" w:fill="FFFFFF"/>
            <w:tcMar>
              <w:top w:w="80" w:type="dxa"/>
              <w:left w:w="80" w:type="dxa"/>
              <w:bottom w:w="80" w:type="dxa"/>
              <w:right w:w="80" w:type="dxa"/>
            </w:tcMar>
            <w:vAlign w:val="center"/>
          </w:tcPr>
          <w:p w14:paraId="1F427181" w14:textId="4867AE32" w:rsidR="00C93291" w:rsidRPr="00CD1460" w:rsidRDefault="00C93291" w:rsidP="00C93291">
            <w:pPr>
              <w:jc w:val="center"/>
              <w:rPr>
                <w:rFonts w:ascii="Calibri" w:eastAsia="Calibri" w:hAnsi="Calibri" w:cs="Calibri"/>
                <w:color w:val="000000"/>
                <w:sz w:val="18"/>
                <w:szCs w:val="22"/>
                <w:u w:color="000000"/>
                <w:lang w:eastAsia="en-GB"/>
              </w:rPr>
            </w:pPr>
            <w:r>
              <w:rPr>
                <w:rFonts w:ascii="Calibri" w:eastAsia="Calibri" w:hAnsi="Calibri" w:cs="Calibri"/>
                <w:color w:val="000000"/>
                <w:sz w:val="18"/>
                <w:szCs w:val="22"/>
                <w:u w:color="000000"/>
                <w:lang w:eastAsia="en-GB"/>
              </w:rPr>
              <w:t>639,198</w:t>
            </w:r>
          </w:p>
        </w:tc>
        <w:tc>
          <w:tcPr>
            <w:tcW w:w="2126" w:type="dxa"/>
            <w:tcBorders>
              <w:top w:val="nil"/>
              <w:left w:val="nil"/>
              <w:bottom w:val="nil"/>
              <w:right w:val="nil"/>
            </w:tcBorders>
            <w:shd w:val="clear" w:color="auto" w:fill="FFFFFF"/>
            <w:tcMar>
              <w:top w:w="80" w:type="dxa"/>
              <w:left w:w="80" w:type="dxa"/>
              <w:bottom w:w="80" w:type="dxa"/>
              <w:right w:w="80" w:type="dxa"/>
            </w:tcMar>
            <w:vAlign w:val="center"/>
          </w:tcPr>
          <w:p w14:paraId="53092500" w14:textId="69F4A857" w:rsidR="00C93291" w:rsidRPr="00CD1460" w:rsidRDefault="00C93291" w:rsidP="00C93291">
            <w:pPr>
              <w:jc w:val="center"/>
              <w:rPr>
                <w:rFonts w:ascii="Calibri" w:eastAsia="Calibri" w:hAnsi="Calibri" w:cs="Calibri"/>
                <w:color w:val="000000"/>
                <w:sz w:val="18"/>
                <w:szCs w:val="22"/>
                <w:u w:color="000000"/>
                <w:lang w:eastAsia="en-GB"/>
              </w:rPr>
            </w:pPr>
            <w:r>
              <w:rPr>
                <w:rFonts w:ascii="Calibri" w:eastAsia="Calibri" w:hAnsi="Calibri" w:cs="Calibri"/>
                <w:color w:val="000000"/>
                <w:sz w:val="18"/>
                <w:szCs w:val="22"/>
                <w:u w:color="000000"/>
                <w:lang w:eastAsia="en-GB"/>
              </w:rPr>
              <w:t>889,445</w:t>
            </w:r>
          </w:p>
        </w:tc>
        <w:tc>
          <w:tcPr>
            <w:tcW w:w="2127" w:type="dxa"/>
            <w:tcBorders>
              <w:top w:val="nil"/>
              <w:left w:val="nil"/>
              <w:bottom w:val="nil"/>
              <w:right w:val="nil"/>
            </w:tcBorders>
            <w:shd w:val="clear" w:color="auto" w:fill="FFFFFF"/>
            <w:vAlign w:val="center"/>
          </w:tcPr>
          <w:p w14:paraId="19DFC134" w14:textId="66F24B15" w:rsidR="00C93291" w:rsidRDefault="00C93291" w:rsidP="00C93291">
            <w:pPr>
              <w:jc w:val="center"/>
              <w:rPr>
                <w:rFonts w:ascii="Calibri" w:eastAsia="Calibri" w:hAnsi="Calibri" w:cs="Calibri"/>
                <w:color w:val="000000"/>
                <w:sz w:val="18"/>
                <w:szCs w:val="22"/>
                <w:u w:color="000000"/>
                <w:lang w:eastAsia="en-GB"/>
              </w:rPr>
            </w:pPr>
            <w:r>
              <w:rPr>
                <w:rFonts w:ascii="Calibri" w:eastAsia="Calibri" w:hAnsi="Calibri" w:cs="Calibri"/>
                <w:color w:val="000000"/>
                <w:sz w:val="18"/>
                <w:szCs w:val="22"/>
                <w:u w:color="000000"/>
                <w:lang w:eastAsia="en-GB"/>
              </w:rPr>
              <w:t>1,528,643</w:t>
            </w:r>
          </w:p>
        </w:tc>
        <w:tc>
          <w:tcPr>
            <w:tcW w:w="2084" w:type="dxa"/>
            <w:tcBorders>
              <w:top w:val="nil"/>
              <w:left w:val="nil"/>
              <w:bottom w:val="nil"/>
              <w:right w:val="nil"/>
            </w:tcBorders>
            <w:shd w:val="clear" w:color="auto" w:fill="FFFFFF"/>
            <w:vAlign w:val="center"/>
          </w:tcPr>
          <w:p w14:paraId="00A85AE5" w14:textId="2730E577" w:rsidR="00C93291" w:rsidRDefault="00C93291" w:rsidP="00C93291">
            <w:pPr>
              <w:jc w:val="center"/>
              <w:rPr>
                <w:rFonts w:ascii="Calibri" w:eastAsia="Calibri" w:hAnsi="Calibri" w:cs="Calibri"/>
                <w:color w:val="000000"/>
                <w:sz w:val="18"/>
                <w:szCs w:val="22"/>
                <w:u w:color="000000"/>
                <w:lang w:eastAsia="en-GB"/>
              </w:rPr>
            </w:pPr>
            <w:r>
              <w:rPr>
                <w:rFonts w:ascii="Calibri" w:eastAsia="Calibri" w:hAnsi="Calibri" w:cs="Calibri"/>
                <w:color w:val="000000"/>
                <w:sz w:val="18"/>
                <w:szCs w:val="22"/>
                <w:u w:color="000000"/>
                <w:lang w:eastAsia="en-GB"/>
              </w:rPr>
              <w:t>1,737,831</w:t>
            </w:r>
          </w:p>
        </w:tc>
      </w:tr>
      <w:tr w:rsidR="0028006A" w:rsidRPr="001A26E6" w14:paraId="5C608D4A" w14:textId="55B3A608" w:rsidTr="00F3740E">
        <w:trPr>
          <w:trHeight w:val="17"/>
        </w:trPr>
        <w:tc>
          <w:tcPr>
            <w:tcW w:w="4003" w:type="dxa"/>
            <w:tcBorders>
              <w:top w:val="nil"/>
              <w:left w:val="nil"/>
              <w:bottom w:val="nil"/>
              <w:right w:val="nil"/>
            </w:tcBorders>
            <w:shd w:val="clear" w:color="auto" w:fill="FFFFFF"/>
            <w:tcMar>
              <w:top w:w="80" w:type="dxa"/>
              <w:left w:w="80" w:type="dxa"/>
              <w:bottom w:w="80" w:type="dxa"/>
              <w:right w:w="80" w:type="dxa"/>
            </w:tcMar>
            <w:vAlign w:val="center"/>
          </w:tcPr>
          <w:p w14:paraId="031E834A" w14:textId="000AF0AC" w:rsidR="00C93291" w:rsidRDefault="00C93291" w:rsidP="00C93291">
            <w:pPr>
              <w:ind w:left="720" w:hanging="720"/>
              <w:rPr>
                <w:rFonts w:asciiTheme="minorHAnsi" w:eastAsia="Times New Roman" w:hAnsiTheme="minorHAnsi"/>
                <w:sz w:val="18"/>
                <w:szCs w:val="22"/>
              </w:rPr>
            </w:pPr>
            <w:r>
              <w:rPr>
                <w:rFonts w:ascii="Calibri" w:eastAsia="Times New Roman" w:hAnsi="Calibri" w:cs="Calibri"/>
                <w:color w:val="000000"/>
                <w:sz w:val="18"/>
                <w:szCs w:val="22"/>
                <w:u w:color="000000"/>
                <w:lang w:eastAsia="en-GB"/>
              </w:rPr>
              <w:t>Rate per 1000 person</w:t>
            </w:r>
            <w:r w:rsidR="00287EA6">
              <w:rPr>
                <w:rFonts w:ascii="Calibri" w:eastAsia="Times New Roman" w:hAnsi="Calibri" w:cs="Calibri"/>
                <w:color w:val="000000"/>
                <w:sz w:val="18"/>
                <w:szCs w:val="22"/>
                <w:u w:color="000000"/>
                <w:lang w:eastAsia="en-GB"/>
              </w:rPr>
              <w:t>-</w:t>
            </w:r>
            <w:r>
              <w:rPr>
                <w:rFonts w:ascii="Calibri" w:eastAsia="Times New Roman" w:hAnsi="Calibri" w:cs="Calibri"/>
                <w:color w:val="000000"/>
                <w:sz w:val="18"/>
                <w:szCs w:val="22"/>
                <w:u w:color="000000"/>
                <w:lang w:eastAsia="en-GB"/>
              </w:rPr>
              <w:t>years (95% CI)</w:t>
            </w:r>
          </w:p>
        </w:tc>
        <w:tc>
          <w:tcPr>
            <w:tcW w:w="1134" w:type="dxa"/>
            <w:tcBorders>
              <w:top w:val="nil"/>
              <w:left w:val="nil"/>
              <w:bottom w:val="nil"/>
              <w:right w:val="nil"/>
            </w:tcBorders>
            <w:shd w:val="clear" w:color="auto" w:fill="FFFFFF"/>
            <w:tcMar>
              <w:top w:w="80" w:type="dxa"/>
              <w:left w:w="80" w:type="dxa"/>
              <w:bottom w:w="80" w:type="dxa"/>
              <w:right w:w="80" w:type="dxa"/>
            </w:tcMar>
            <w:vAlign w:val="center"/>
          </w:tcPr>
          <w:p w14:paraId="4226C37E" w14:textId="35C6E732" w:rsidR="00C93291" w:rsidRPr="00CD1460" w:rsidRDefault="00C93291" w:rsidP="00C93291">
            <w:pPr>
              <w:rPr>
                <w:rFonts w:ascii="Calibri" w:eastAsia="Calibri" w:hAnsi="Calibri" w:cs="Calibri"/>
                <w:color w:val="000000"/>
                <w:sz w:val="18"/>
                <w:szCs w:val="22"/>
                <w:u w:color="000000"/>
                <w:lang w:eastAsia="en-GB"/>
              </w:rPr>
            </w:pPr>
          </w:p>
        </w:tc>
        <w:tc>
          <w:tcPr>
            <w:tcW w:w="2268" w:type="dxa"/>
            <w:tcBorders>
              <w:top w:val="nil"/>
              <w:left w:val="nil"/>
              <w:bottom w:val="nil"/>
              <w:right w:val="nil"/>
            </w:tcBorders>
            <w:shd w:val="clear" w:color="auto" w:fill="FFFFFF"/>
            <w:tcMar>
              <w:top w:w="80" w:type="dxa"/>
              <w:left w:w="80" w:type="dxa"/>
              <w:bottom w:w="80" w:type="dxa"/>
              <w:right w:w="80" w:type="dxa"/>
            </w:tcMar>
            <w:vAlign w:val="center"/>
          </w:tcPr>
          <w:p w14:paraId="64269D7A" w14:textId="43BF2DDC" w:rsidR="00C93291" w:rsidRPr="00CD1460" w:rsidRDefault="00C93291" w:rsidP="00C93291">
            <w:pPr>
              <w:jc w:val="center"/>
              <w:rPr>
                <w:rFonts w:ascii="Calibri" w:eastAsia="Calibri" w:hAnsi="Calibri" w:cs="Calibri"/>
                <w:color w:val="000000"/>
                <w:sz w:val="18"/>
                <w:szCs w:val="22"/>
                <w:u w:color="000000"/>
                <w:lang w:eastAsia="en-GB"/>
              </w:rPr>
            </w:pPr>
            <w:r>
              <w:rPr>
                <w:rFonts w:ascii="Calibri" w:eastAsia="Calibri" w:hAnsi="Calibri" w:cs="Calibri"/>
                <w:color w:val="000000"/>
                <w:sz w:val="18"/>
                <w:szCs w:val="22"/>
                <w:u w:color="000000"/>
                <w:lang w:eastAsia="en-GB"/>
              </w:rPr>
              <w:t>3.41 (3.27, 3.56)</w:t>
            </w:r>
          </w:p>
        </w:tc>
        <w:tc>
          <w:tcPr>
            <w:tcW w:w="2126" w:type="dxa"/>
            <w:tcBorders>
              <w:top w:val="nil"/>
              <w:left w:val="nil"/>
              <w:bottom w:val="nil"/>
              <w:right w:val="nil"/>
            </w:tcBorders>
            <w:shd w:val="clear" w:color="auto" w:fill="FFFFFF"/>
            <w:tcMar>
              <w:top w:w="80" w:type="dxa"/>
              <w:left w:w="80" w:type="dxa"/>
              <w:bottom w:w="80" w:type="dxa"/>
              <w:right w:w="80" w:type="dxa"/>
            </w:tcMar>
            <w:vAlign w:val="center"/>
          </w:tcPr>
          <w:p w14:paraId="38742FF5" w14:textId="3C0FEFF9" w:rsidR="00C93291" w:rsidRPr="00CD1460" w:rsidRDefault="00C93291" w:rsidP="00C93291">
            <w:pPr>
              <w:jc w:val="center"/>
              <w:rPr>
                <w:rFonts w:ascii="Calibri" w:eastAsia="Calibri" w:hAnsi="Calibri" w:cs="Calibri"/>
                <w:color w:val="000000"/>
                <w:sz w:val="18"/>
                <w:szCs w:val="22"/>
                <w:u w:color="000000"/>
                <w:lang w:eastAsia="en-GB"/>
              </w:rPr>
            </w:pPr>
            <w:r>
              <w:rPr>
                <w:rFonts w:ascii="Calibri" w:eastAsia="Calibri" w:hAnsi="Calibri" w:cs="Calibri"/>
                <w:color w:val="000000"/>
                <w:sz w:val="18"/>
                <w:szCs w:val="22"/>
                <w:u w:color="000000"/>
                <w:lang w:eastAsia="en-GB"/>
              </w:rPr>
              <w:t>3.33 (3.21, 3.45)</w:t>
            </w:r>
          </w:p>
        </w:tc>
        <w:tc>
          <w:tcPr>
            <w:tcW w:w="2127" w:type="dxa"/>
            <w:tcBorders>
              <w:top w:val="nil"/>
              <w:left w:val="nil"/>
              <w:bottom w:val="nil"/>
              <w:right w:val="nil"/>
            </w:tcBorders>
            <w:shd w:val="clear" w:color="auto" w:fill="FFFFFF"/>
            <w:vAlign w:val="center"/>
          </w:tcPr>
          <w:p w14:paraId="7D245A0D" w14:textId="78375C23" w:rsidR="00C93291" w:rsidRDefault="00C93291" w:rsidP="00C93291">
            <w:pPr>
              <w:jc w:val="center"/>
              <w:rPr>
                <w:rFonts w:ascii="Calibri" w:eastAsia="Calibri" w:hAnsi="Calibri" w:cs="Calibri"/>
                <w:color w:val="000000"/>
                <w:sz w:val="18"/>
                <w:szCs w:val="22"/>
                <w:u w:color="000000"/>
                <w:lang w:eastAsia="en-GB"/>
              </w:rPr>
            </w:pPr>
            <w:r>
              <w:rPr>
                <w:rFonts w:ascii="Calibri" w:eastAsia="Calibri" w:hAnsi="Calibri" w:cs="Calibri"/>
                <w:color w:val="000000"/>
                <w:sz w:val="18"/>
                <w:szCs w:val="22"/>
                <w:u w:color="000000"/>
                <w:lang w:eastAsia="en-GB"/>
              </w:rPr>
              <w:t>3.36 (3.27, 3.46)</w:t>
            </w:r>
          </w:p>
        </w:tc>
        <w:tc>
          <w:tcPr>
            <w:tcW w:w="2084" w:type="dxa"/>
            <w:tcBorders>
              <w:top w:val="nil"/>
              <w:left w:val="nil"/>
              <w:bottom w:val="nil"/>
              <w:right w:val="nil"/>
            </w:tcBorders>
            <w:shd w:val="clear" w:color="auto" w:fill="FFFFFF"/>
            <w:vAlign w:val="center"/>
          </w:tcPr>
          <w:p w14:paraId="67F56C81" w14:textId="3803997E" w:rsidR="00C93291" w:rsidRDefault="00C93291" w:rsidP="00C93291">
            <w:pPr>
              <w:jc w:val="center"/>
              <w:rPr>
                <w:rFonts w:ascii="Calibri" w:eastAsia="Calibri" w:hAnsi="Calibri" w:cs="Calibri"/>
                <w:color w:val="000000"/>
                <w:sz w:val="18"/>
                <w:szCs w:val="22"/>
                <w:u w:color="000000"/>
                <w:lang w:eastAsia="en-GB"/>
              </w:rPr>
            </w:pPr>
            <w:r>
              <w:rPr>
                <w:rFonts w:ascii="Calibri" w:eastAsia="Calibri" w:hAnsi="Calibri" w:cs="Calibri"/>
                <w:color w:val="000000"/>
                <w:sz w:val="18"/>
                <w:szCs w:val="22"/>
                <w:u w:color="000000"/>
                <w:lang w:eastAsia="en-GB"/>
              </w:rPr>
              <w:t>4.11 (4.02, 4.21)</w:t>
            </w:r>
          </w:p>
        </w:tc>
      </w:tr>
      <w:tr w:rsidR="0028006A" w:rsidRPr="001A26E6" w14:paraId="05E997E5" w14:textId="4D506FDF" w:rsidTr="00F3740E">
        <w:trPr>
          <w:trHeight w:val="17"/>
        </w:trPr>
        <w:tc>
          <w:tcPr>
            <w:tcW w:w="4003" w:type="dxa"/>
            <w:tcBorders>
              <w:top w:val="nil"/>
              <w:left w:val="nil"/>
              <w:bottom w:val="nil"/>
              <w:right w:val="nil"/>
            </w:tcBorders>
            <w:shd w:val="clear" w:color="auto" w:fill="FFFFFF"/>
            <w:tcMar>
              <w:top w:w="80" w:type="dxa"/>
              <w:left w:w="80" w:type="dxa"/>
              <w:bottom w:w="80" w:type="dxa"/>
              <w:right w:w="80" w:type="dxa"/>
            </w:tcMar>
            <w:vAlign w:val="center"/>
          </w:tcPr>
          <w:p w14:paraId="4BC8BE6A" w14:textId="77777777" w:rsidR="00C93291" w:rsidRPr="00CD1460" w:rsidRDefault="00C93291" w:rsidP="00C93291">
            <w:pPr>
              <w:rPr>
                <w:rFonts w:asciiTheme="minorHAnsi" w:hAnsiTheme="minorHAnsi"/>
                <w:sz w:val="18"/>
                <w:szCs w:val="22"/>
              </w:rPr>
            </w:pPr>
            <w:r w:rsidRPr="00CD1460">
              <w:rPr>
                <w:rFonts w:asciiTheme="minorHAnsi" w:eastAsia="Times New Roman" w:hAnsiTheme="minorHAnsi"/>
                <w:sz w:val="18"/>
                <w:szCs w:val="22"/>
              </w:rPr>
              <w:t>Grade (%)</w:t>
            </w:r>
          </w:p>
        </w:tc>
        <w:tc>
          <w:tcPr>
            <w:tcW w:w="1134" w:type="dxa"/>
            <w:tcBorders>
              <w:top w:val="nil"/>
              <w:left w:val="nil"/>
              <w:bottom w:val="nil"/>
              <w:right w:val="nil"/>
            </w:tcBorders>
            <w:shd w:val="clear" w:color="auto" w:fill="FFFFFF"/>
            <w:tcMar>
              <w:top w:w="80" w:type="dxa"/>
              <w:left w:w="80" w:type="dxa"/>
              <w:bottom w:w="80" w:type="dxa"/>
              <w:right w:w="80" w:type="dxa"/>
            </w:tcMar>
            <w:vAlign w:val="center"/>
          </w:tcPr>
          <w:p w14:paraId="14CF52E8" w14:textId="7E46B2E9" w:rsidR="00C93291" w:rsidRPr="00CD1460" w:rsidRDefault="00C93291" w:rsidP="00C93291">
            <w:pP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Calibri"/>
                <w:color w:val="000000"/>
                <w:sz w:val="18"/>
                <w:szCs w:val="22"/>
                <w:u w:color="000000"/>
                <w:lang w:eastAsia="en-GB"/>
              </w:rPr>
              <w:t>≤6</w:t>
            </w:r>
          </w:p>
        </w:tc>
        <w:tc>
          <w:tcPr>
            <w:tcW w:w="2268" w:type="dxa"/>
            <w:tcBorders>
              <w:top w:val="nil"/>
              <w:left w:val="nil"/>
              <w:bottom w:val="nil"/>
              <w:right w:val="nil"/>
            </w:tcBorders>
            <w:shd w:val="clear" w:color="auto" w:fill="FFFFFF"/>
            <w:tcMar>
              <w:top w:w="80" w:type="dxa"/>
              <w:left w:w="80" w:type="dxa"/>
              <w:bottom w:w="80" w:type="dxa"/>
              <w:right w:w="80" w:type="dxa"/>
            </w:tcMar>
            <w:vAlign w:val="center"/>
          </w:tcPr>
          <w:p w14:paraId="70AC5C0E" w14:textId="77777777"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800 (1.06%)</w:t>
            </w:r>
          </w:p>
        </w:tc>
        <w:tc>
          <w:tcPr>
            <w:tcW w:w="2126" w:type="dxa"/>
            <w:tcBorders>
              <w:top w:val="nil"/>
              <w:left w:val="nil"/>
              <w:bottom w:val="nil"/>
              <w:right w:val="nil"/>
            </w:tcBorders>
            <w:shd w:val="clear" w:color="auto" w:fill="FFFFFF"/>
            <w:tcMar>
              <w:top w:w="80" w:type="dxa"/>
              <w:left w:w="80" w:type="dxa"/>
              <w:bottom w:w="80" w:type="dxa"/>
              <w:right w:w="80" w:type="dxa"/>
            </w:tcMar>
            <w:vAlign w:val="center"/>
          </w:tcPr>
          <w:p w14:paraId="1F5473C2" w14:textId="77777777"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800 (0.70%)</w:t>
            </w:r>
          </w:p>
        </w:tc>
        <w:tc>
          <w:tcPr>
            <w:tcW w:w="2127" w:type="dxa"/>
            <w:tcBorders>
              <w:top w:val="nil"/>
              <w:left w:val="nil"/>
              <w:bottom w:val="nil"/>
              <w:right w:val="nil"/>
            </w:tcBorders>
            <w:shd w:val="clear" w:color="auto" w:fill="FFFFFF"/>
            <w:vAlign w:val="center"/>
          </w:tcPr>
          <w:p w14:paraId="63A6DF5D" w14:textId="573ED2B1"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1</w:t>
            </w:r>
            <w:r>
              <w:rPr>
                <w:rFonts w:asciiTheme="minorHAnsi" w:eastAsia="Times New Roman" w:hAnsiTheme="minorHAnsi" w:cs="Arial"/>
                <w:color w:val="000000"/>
                <w:kern w:val="24"/>
                <w:sz w:val="18"/>
                <w:szCs w:val="22"/>
                <w:u w:color="000000"/>
                <w:lang w:eastAsia="en-GB"/>
              </w:rPr>
              <w:t>,</w:t>
            </w:r>
            <w:r w:rsidRPr="00CD1460">
              <w:rPr>
                <w:rFonts w:asciiTheme="minorHAnsi" w:eastAsia="Times New Roman" w:hAnsiTheme="minorHAnsi" w:cs="Arial"/>
                <w:color w:val="000000"/>
                <w:kern w:val="24"/>
                <w:sz w:val="18"/>
                <w:szCs w:val="22"/>
                <w:u w:color="000000"/>
                <w:lang w:eastAsia="en-GB"/>
              </w:rPr>
              <w:t>600 (0.84%)</w:t>
            </w:r>
          </w:p>
        </w:tc>
        <w:tc>
          <w:tcPr>
            <w:tcW w:w="2084" w:type="dxa"/>
            <w:tcBorders>
              <w:top w:val="nil"/>
              <w:left w:val="nil"/>
              <w:bottom w:val="nil"/>
              <w:right w:val="nil"/>
            </w:tcBorders>
            <w:shd w:val="clear" w:color="auto" w:fill="FFFFFF"/>
            <w:vAlign w:val="center"/>
          </w:tcPr>
          <w:p w14:paraId="21E0A424" w14:textId="769F9869"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2</w:t>
            </w:r>
            <w:r>
              <w:rPr>
                <w:rFonts w:asciiTheme="minorHAnsi" w:eastAsia="Times New Roman" w:hAnsiTheme="minorHAnsi" w:cs="Arial"/>
                <w:color w:val="000000"/>
                <w:kern w:val="24"/>
                <w:sz w:val="18"/>
                <w:szCs w:val="22"/>
                <w:u w:color="000000"/>
                <w:lang w:eastAsia="en-GB"/>
              </w:rPr>
              <w:t>,</w:t>
            </w:r>
            <w:r w:rsidRPr="00CD1460">
              <w:rPr>
                <w:rFonts w:asciiTheme="minorHAnsi" w:eastAsia="Times New Roman" w:hAnsiTheme="minorHAnsi" w:cs="Arial"/>
                <w:color w:val="000000"/>
                <w:kern w:val="24"/>
                <w:sz w:val="18"/>
                <w:szCs w:val="22"/>
                <w:u w:color="000000"/>
                <w:lang w:eastAsia="en-GB"/>
              </w:rPr>
              <w:t>190 (1.00%)</w:t>
            </w:r>
          </w:p>
        </w:tc>
      </w:tr>
      <w:tr w:rsidR="0028006A" w:rsidRPr="001A26E6" w14:paraId="4C297F90" w14:textId="4205C2A8" w:rsidTr="00F3740E">
        <w:trPr>
          <w:trHeight w:val="17"/>
        </w:trPr>
        <w:tc>
          <w:tcPr>
            <w:tcW w:w="4003" w:type="dxa"/>
            <w:tcBorders>
              <w:top w:val="nil"/>
              <w:left w:val="nil"/>
              <w:bottom w:val="nil"/>
              <w:right w:val="nil"/>
            </w:tcBorders>
            <w:shd w:val="clear" w:color="auto" w:fill="FFFFFF"/>
            <w:tcMar>
              <w:top w:w="80" w:type="dxa"/>
              <w:left w:w="80" w:type="dxa"/>
              <w:bottom w:w="80" w:type="dxa"/>
              <w:right w:w="80" w:type="dxa"/>
            </w:tcMar>
            <w:vAlign w:val="center"/>
          </w:tcPr>
          <w:p w14:paraId="6D74EB6E" w14:textId="77777777" w:rsidR="00C93291" w:rsidRPr="00CD1460" w:rsidRDefault="00C93291" w:rsidP="00C93291">
            <w:pPr>
              <w:rPr>
                <w:rFonts w:asciiTheme="minorHAnsi" w:hAnsiTheme="minorHAnsi"/>
                <w:sz w:val="18"/>
                <w:szCs w:val="22"/>
              </w:rPr>
            </w:pPr>
          </w:p>
        </w:tc>
        <w:tc>
          <w:tcPr>
            <w:tcW w:w="1134" w:type="dxa"/>
            <w:tcBorders>
              <w:top w:val="nil"/>
              <w:left w:val="nil"/>
              <w:bottom w:val="nil"/>
              <w:right w:val="nil"/>
            </w:tcBorders>
            <w:shd w:val="clear" w:color="auto" w:fill="FFFFFF"/>
            <w:tcMar>
              <w:top w:w="80" w:type="dxa"/>
              <w:left w:w="80" w:type="dxa"/>
              <w:bottom w:w="80" w:type="dxa"/>
              <w:right w:w="80" w:type="dxa"/>
            </w:tcMar>
            <w:vAlign w:val="center"/>
          </w:tcPr>
          <w:p w14:paraId="2BF441A6" w14:textId="736AA75D" w:rsidR="00C93291" w:rsidRPr="00CD1460" w:rsidRDefault="00C93291" w:rsidP="00C93291">
            <w:pP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Calibri"/>
                <w:color w:val="000000"/>
                <w:sz w:val="18"/>
                <w:szCs w:val="22"/>
                <w:u w:color="000000"/>
                <w:lang w:eastAsia="en-GB"/>
              </w:rPr>
              <w:t>7</w:t>
            </w:r>
          </w:p>
        </w:tc>
        <w:tc>
          <w:tcPr>
            <w:tcW w:w="2268" w:type="dxa"/>
            <w:tcBorders>
              <w:top w:val="nil"/>
              <w:left w:val="nil"/>
              <w:bottom w:val="nil"/>
              <w:right w:val="nil"/>
            </w:tcBorders>
            <w:shd w:val="clear" w:color="auto" w:fill="FFFFFF"/>
            <w:tcMar>
              <w:top w:w="80" w:type="dxa"/>
              <w:left w:w="80" w:type="dxa"/>
              <w:bottom w:w="80" w:type="dxa"/>
              <w:right w:w="80" w:type="dxa"/>
            </w:tcMar>
            <w:vAlign w:val="center"/>
          </w:tcPr>
          <w:p w14:paraId="54873520" w14:textId="77777777"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794 (1.05%)</w:t>
            </w:r>
          </w:p>
        </w:tc>
        <w:tc>
          <w:tcPr>
            <w:tcW w:w="2126" w:type="dxa"/>
            <w:tcBorders>
              <w:top w:val="nil"/>
              <w:left w:val="nil"/>
              <w:bottom w:val="nil"/>
              <w:right w:val="nil"/>
            </w:tcBorders>
            <w:shd w:val="clear" w:color="auto" w:fill="FFFFFF"/>
            <w:tcMar>
              <w:top w:w="80" w:type="dxa"/>
              <w:left w:w="80" w:type="dxa"/>
              <w:bottom w:w="80" w:type="dxa"/>
              <w:right w:w="80" w:type="dxa"/>
            </w:tcMar>
            <w:vAlign w:val="center"/>
          </w:tcPr>
          <w:p w14:paraId="620DF2D3" w14:textId="37FB164C"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1</w:t>
            </w:r>
            <w:r>
              <w:rPr>
                <w:rFonts w:asciiTheme="minorHAnsi" w:eastAsia="Times New Roman" w:hAnsiTheme="minorHAnsi" w:cs="Arial"/>
                <w:color w:val="000000"/>
                <w:kern w:val="24"/>
                <w:sz w:val="18"/>
                <w:szCs w:val="22"/>
                <w:u w:color="000000"/>
                <w:lang w:eastAsia="en-GB"/>
              </w:rPr>
              <w:t>,</w:t>
            </w:r>
            <w:r w:rsidRPr="00CD1460">
              <w:rPr>
                <w:rFonts w:asciiTheme="minorHAnsi" w:eastAsia="Times New Roman" w:hAnsiTheme="minorHAnsi" w:cs="Arial"/>
                <w:color w:val="000000"/>
                <w:kern w:val="24"/>
                <w:sz w:val="18"/>
                <w:szCs w:val="22"/>
                <w:u w:color="000000"/>
                <w:lang w:eastAsia="en-GB"/>
              </w:rPr>
              <w:t>060 (0.93%)</w:t>
            </w:r>
          </w:p>
        </w:tc>
        <w:tc>
          <w:tcPr>
            <w:tcW w:w="2127" w:type="dxa"/>
            <w:tcBorders>
              <w:top w:val="nil"/>
              <w:left w:val="nil"/>
              <w:bottom w:val="nil"/>
              <w:right w:val="nil"/>
            </w:tcBorders>
            <w:shd w:val="clear" w:color="auto" w:fill="FFFFFF"/>
            <w:vAlign w:val="center"/>
          </w:tcPr>
          <w:p w14:paraId="44B62A3D" w14:textId="2025A293"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1</w:t>
            </w:r>
            <w:r>
              <w:rPr>
                <w:rFonts w:asciiTheme="minorHAnsi" w:eastAsia="Times New Roman" w:hAnsiTheme="minorHAnsi" w:cs="Arial"/>
                <w:color w:val="000000"/>
                <w:kern w:val="24"/>
                <w:sz w:val="18"/>
                <w:szCs w:val="22"/>
                <w:u w:color="000000"/>
                <w:lang w:eastAsia="en-GB"/>
              </w:rPr>
              <w:t>,</w:t>
            </w:r>
            <w:r w:rsidRPr="00CD1460">
              <w:rPr>
                <w:rFonts w:asciiTheme="minorHAnsi" w:eastAsia="Times New Roman" w:hAnsiTheme="minorHAnsi" w:cs="Arial"/>
                <w:color w:val="000000"/>
                <w:kern w:val="24"/>
                <w:sz w:val="18"/>
                <w:szCs w:val="22"/>
                <w:u w:color="000000"/>
                <w:lang w:eastAsia="en-GB"/>
              </w:rPr>
              <w:t>854 (0.98%)</w:t>
            </w:r>
          </w:p>
        </w:tc>
        <w:tc>
          <w:tcPr>
            <w:tcW w:w="2084" w:type="dxa"/>
            <w:tcBorders>
              <w:top w:val="nil"/>
              <w:left w:val="nil"/>
              <w:bottom w:val="nil"/>
              <w:right w:val="nil"/>
            </w:tcBorders>
            <w:shd w:val="clear" w:color="auto" w:fill="FFFFFF"/>
            <w:vAlign w:val="center"/>
          </w:tcPr>
          <w:p w14:paraId="72098F1B" w14:textId="13D3F04B"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2</w:t>
            </w:r>
            <w:r>
              <w:rPr>
                <w:rFonts w:asciiTheme="minorHAnsi" w:eastAsia="Times New Roman" w:hAnsiTheme="minorHAnsi" w:cs="Arial"/>
                <w:color w:val="000000"/>
                <w:kern w:val="24"/>
                <w:sz w:val="18"/>
                <w:szCs w:val="22"/>
                <w:u w:color="000000"/>
                <w:lang w:eastAsia="en-GB"/>
              </w:rPr>
              <w:t>,</w:t>
            </w:r>
            <w:r w:rsidRPr="00CD1460">
              <w:rPr>
                <w:rFonts w:asciiTheme="minorHAnsi" w:eastAsia="Times New Roman" w:hAnsiTheme="minorHAnsi" w:cs="Arial"/>
                <w:color w:val="000000"/>
                <w:kern w:val="24"/>
                <w:sz w:val="18"/>
                <w:szCs w:val="22"/>
                <w:u w:color="000000"/>
                <w:lang w:eastAsia="en-GB"/>
              </w:rPr>
              <w:t>608 (1.19%)</w:t>
            </w:r>
          </w:p>
        </w:tc>
      </w:tr>
      <w:tr w:rsidR="0028006A" w:rsidRPr="001A26E6" w14:paraId="161D1147" w14:textId="73C3E41C" w:rsidTr="00F3740E">
        <w:trPr>
          <w:trHeight w:val="17"/>
        </w:trPr>
        <w:tc>
          <w:tcPr>
            <w:tcW w:w="4003" w:type="dxa"/>
            <w:tcBorders>
              <w:top w:val="nil"/>
              <w:left w:val="nil"/>
              <w:bottom w:val="nil"/>
              <w:right w:val="nil"/>
            </w:tcBorders>
            <w:shd w:val="clear" w:color="auto" w:fill="FFFFFF"/>
            <w:tcMar>
              <w:top w:w="80" w:type="dxa"/>
              <w:left w:w="80" w:type="dxa"/>
              <w:bottom w:w="80" w:type="dxa"/>
              <w:right w:w="80" w:type="dxa"/>
            </w:tcMar>
            <w:vAlign w:val="center"/>
          </w:tcPr>
          <w:p w14:paraId="6F0F9B44" w14:textId="77777777" w:rsidR="00C93291" w:rsidRPr="00CD1460" w:rsidRDefault="00C93291" w:rsidP="00C93291">
            <w:pPr>
              <w:rPr>
                <w:rFonts w:asciiTheme="minorHAnsi" w:hAnsiTheme="minorHAnsi"/>
                <w:sz w:val="18"/>
                <w:szCs w:val="22"/>
              </w:rPr>
            </w:pPr>
          </w:p>
        </w:tc>
        <w:tc>
          <w:tcPr>
            <w:tcW w:w="1134" w:type="dxa"/>
            <w:tcBorders>
              <w:top w:val="nil"/>
              <w:left w:val="nil"/>
              <w:bottom w:val="nil"/>
              <w:right w:val="nil"/>
            </w:tcBorders>
            <w:shd w:val="clear" w:color="auto" w:fill="FFFFFF"/>
            <w:tcMar>
              <w:top w:w="80" w:type="dxa"/>
              <w:left w:w="80" w:type="dxa"/>
              <w:bottom w:w="80" w:type="dxa"/>
              <w:right w:w="80" w:type="dxa"/>
            </w:tcMar>
            <w:vAlign w:val="center"/>
          </w:tcPr>
          <w:p w14:paraId="5F47B49B" w14:textId="46711988" w:rsidR="00C93291" w:rsidRPr="00CD1460" w:rsidRDefault="00C93291" w:rsidP="00C93291">
            <w:pP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Calibri"/>
                <w:color w:val="000000"/>
                <w:sz w:val="18"/>
                <w:szCs w:val="22"/>
                <w:u w:color="000000"/>
                <w:lang w:eastAsia="en-GB"/>
              </w:rPr>
              <w:t>≥8</w:t>
            </w:r>
          </w:p>
        </w:tc>
        <w:tc>
          <w:tcPr>
            <w:tcW w:w="2268" w:type="dxa"/>
            <w:tcBorders>
              <w:top w:val="nil"/>
              <w:left w:val="nil"/>
              <w:bottom w:val="nil"/>
              <w:right w:val="nil"/>
            </w:tcBorders>
            <w:shd w:val="clear" w:color="auto" w:fill="FFFFFF"/>
            <w:tcMar>
              <w:top w:w="80" w:type="dxa"/>
              <w:left w:w="80" w:type="dxa"/>
              <w:bottom w:w="80" w:type="dxa"/>
              <w:right w:w="80" w:type="dxa"/>
            </w:tcMar>
            <w:vAlign w:val="center"/>
          </w:tcPr>
          <w:p w14:paraId="5CE87D3E" w14:textId="77777777"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396 (0.52%)</w:t>
            </w:r>
          </w:p>
        </w:tc>
        <w:tc>
          <w:tcPr>
            <w:tcW w:w="2126" w:type="dxa"/>
            <w:tcBorders>
              <w:top w:val="nil"/>
              <w:left w:val="nil"/>
              <w:bottom w:val="nil"/>
              <w:right w:val="nil"/>
            </w:tcBorders>
            <w:shd w:val="clear" w:color="auto" w:fill="FFFFFF"/>
            <w:tcMar>
              <w:top w:w="80" w:type="dxa"/>
              <w:left w:w="80" w:type="dxa"/>
              <w:bottom w:w="80" w:type="dxa"/>
              <w:right w:w="80" w:type="dxa"/>
            </w:tcMar>
            <w:vAlign w:val="center"/>
          </w:tcPr>
          <w:p w14:paraId="5E1992AE" w14:textId="77777777"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682 (0.60%)</w:t>
            </w:r>
          </w:p>
        </w:tc>
        <w:tc>
          <w:tcPr>
            <w:tcW w:w="2127" w:type="dxa"/>
            <w:tcBorders>
              <w:top w:val="nil"/>
              <w:left w:val="nil"/>
              <w:bottom w:val="nil"/>
              <w:right w:val="nil"/>
            </w:tcBorders>
            <w:shd w:val="clear" w:color="auto" w:fill="FFFFFF"/>
            <w:vAlign w:val="center"/>
          </w:tcPr>
          <w:p w14:paraId="7AF25B3D" w14:textId="5EDAA5CF"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1</w:t>
            </w:r>
            <w:r>
              <w:rPr>
                <w:rFonts w:asciiTheme="minorHAnsi" w:eastAsia="Times New Roman" w:hAnsiTheme="minorHAnsi" w:cs="Arial"/>
                <w:color w:val="000000"/>
                <w:kern w:val="24"/>
                <w:sz w:val="18"/>
                <w:szCs w:val="22"/>
                <w:u w:color="000000"/>
                <w:lang w:eastAsia="en-GB"/>
              </w:rPr>
              <w:t>,</w:t>
            </w:r>
            <w:r w:rsidRPr="00CD1460">
              <w:rPr>
                <w:rFonts w:asciiTheme="minorHAnsi" w:eastAsia="Times New Roman" w:hAnsiTheme="minorHAnsi" w:cs="Arial"/>
                <w:color w:val="000000"/>
                <w:kern w:val="24"/>
                <w:sz w:val="18"/>
                <w:szCs w:val="22"/>
                <w:u w:color="000000"/>
                <w:lang w:eastAsia="en-GB"/>
              </w:rPr>
              <w:t>078 (0.57%)</w:t>
            </w:r>
          </w:p>
        </w:tc>
        <w:tc>
          <w:tcPr>
            <w:tcW w:w="2084" w:type="dxa"/>
            <w:tcBorders>
              <w:top w:val="nil"/>
              <w:left w:val="nil"/>
              <w:bottom w:val="nil"/>
              <w:right w:val="nil"/>
            </w:tcBorders>
            <w:shd w:val="clear" w:color="auto" w:fill="FFFFFF"/>
            <w:vAlign w:val="center"/>
          </w:tcPr>
          <w:p w14:paraId="3D12F631" w14:textId="1B7F3A75"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1</w:t>
            </w:r>
            <w:r>
              <w:rPr>
                <w:rFonts w:asciiTheme="minorHAnsi" w:eastAsia="Times New Roman" w:hAnsiTheme="minorHAnsi" w:cs="Arial"/>
                <w:color w:val="000000"/>
                <w:kern w:val="24"/>
                <w:sz w:val="18"/>
                <w:szCs w:val="22"/>
                <w:u w:color="000000"/>
                <w:lang w:eastAsia="en-GB"/>
              </w:rPr>
              <w:t>,</w:t>
            </w:r>
            <w:r w:rsidRPr="00CD1460">
              <w:rPr>
                <w:rFonts w:asciiTheme="minorHAnsi" w:eastAsia="Times New Roman" w:hAnsiTheme="minorHAnsi" w:cs="Arial"/>
                <w:color w:val="000000"/>
                <w:kern w:val="24"/>
                <w:sz w:val="18"/>
                <w:szCs w:val="22"/>
                <w:u w:color="000000"/>
                <w:lang w:eastAsia="en-GB"/>
              </w:rPr>
              <w:t>505 (0.69%)</w:t>
            </w:r>
          </w:p>
        </w:tc>
      </w:tr>
      <w:tr w:rsidR="0028006A" w:rsidRPr="001A26E6" w14:paraId="5F690721" w14:textId="1B7B7E8F" w:rsidTr="00F3740E">
        <w:trPr>
          <w:trHeight w:val="17"/>
        </w:trPr>
        <w:tc>
          <w:tcPr>
            <w:tcW w:w="4003" w:type="dxa"/>
            <w:tcBorders>
              <w:top w:val="nil"/>
              <w:left w:val="nil"/>
              <w:bottom w:val="nil"/>
              <w:right w:val="nil"/>
            </w:tcBorders>
            <w:shd w:val="clear" w:color="auto" w:fill="FFFFFF"/>
            <w:tcMar>
              <w:top w:w="80" w:type="dxa"/>
              <w:left w:w="80" w:type="dxa"/>
              <w:bottom w:w="80" w:type="dxa"/>
              <w:right w:w="80" w:type="dxa"/>
            </w:tcMar>
            <w:vAlign w:val="center"/>
          </w:tcPr>
          <w:p w14:paraId="742C9221" w14:textId="77777777" w:rsidR="00C93291" w:rsidRPr="00CD1460" w:rsidRDefault="00C93291" w:rsidP="00C93291">
            <w:pPr>
              <w:rPr>
                <w:rFonts w:asciiTheme="minorHAnsi" w:hAnsiTheme="minorHAnsi"/>
                <w:sz w:val="18"/>
                <w:szCs w:val="22"/>
              </w:rPr>
            </w:pPr>
          </w:p>
        </w:tc>
        <w:tc>
          <w:tcPr>
            <w:tcW w:w="1134" w:type="dxa"/>
            <w:tcBorders>
              <w:top w:val="nil"/>
              <w:left w:val="nil"/>
              <w:bottom w:val="nil"/>
              <w:right w:val="nil"/>
            </w:tcBorders>
            <w:shd w:val="clear" w:color="auto" w:fill="FFFFFF"/>
            <w:tcMar>
              <w:top w:w="80" w:type="dxa"/>
              <w:left w:w="80" w:type="dxa"/>
              <w:bottom w:w="80" w:type="dxa"/>
              <w:right w:w="80" w:type="dxa"/>
            </w:tcMar>
            <w:vAlign w:val="center"/>
          </w:tcPr>
          <w:p w14:paraId="05698E69" w14:textId="519A0229" w:rsidR="00C93291" w:rsidRPr="00CD1460" w:rsidRDefault="00C93291" w:rsidP="00C93291">
            <w:pP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Calibri"/>
                <w:color w:val="000000"/>
                <w:sz w:val="18"/>
                <w:szCs w:val="22"/>
                <w:u w:color="000000"/>
                <w:lang w:eastAsia="en-GB"/>
              </w:rPr>
              <w:t>No record</w:t>
            </w:r>
          </w:p>
        </w:tc>
        <w:tc>
          <w:tcPr>
            <w:tcW w:w="2268" w:type="dxa"/>
            <w:tcBorders>
              <w:top w:val="nil"/>
              <w:left w:val="nil"/>
              <w:bottom w:val="nil"/>
              <w:right w:val="nil"/>
            </w:tcBorders>
            <w:shd w:val="clear" w:color="auto" w:fill="FFFFFF"/>
            <w:tcMar>
              <w:top w:w="80" w:type="dxa"/>
              <w:left w:w="80" w:type="dxa"/>
              <w:bottom w:w="80" w:type="dxa"/>
              <w:right w:w="80" w:type="dxa"/>
            </w:tcMar>
            <w:vAlign w:val="center"/>
          </w:tcPr>
          <w:p w14:paraId="3D88FB0E" w14:textId="77777777"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189 (0.25%)</w:t>
            </w:r>
          </w:p>
        </w:tc>
        <w:tc>
          <w:tcPr>
            <w:tcW w:w="2126" w:type="dxa"/>
            <w:tcBorders>
              <w:top w:val="nil"/>
              <w:left w:val="nil"/>
              <w:bottom w:val="nil"/>
              <w:right w:val="nil"/>
            </w:tcBorders>
            <w:shd w:val="clear" w:color="auto" w:fill="FFFFFF"/>
            <w:tcMar>
              <w:top w:w="80" w:type="dxa"/>
              <w:left w:w="80" w:type="dxa"/>
              <w:bottom w:w="80" w:type="dxa"/>
              <w:right w:w="80" w:type="dxa"/>
            </w:tcMar>
            <w:vAlign w:val="center"/>
          </w:tcPr>
          <w:p w14:paraId="4B1428AB" w14:textId="77777777"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421 (0.37%)</w:t>
            </w:r>
          </w:p>
        </w:tc>
        <w:tc>
          <w:tcPr>
            <w:tcW w:w="2127" w:type="dxa"/>
            <w:tcBorders>
              <w:top w:val="nil"/>
              <w:left w:val="nil"/>
              <w:bottom w:val="nil"/>
              <w:right w:val="nil"/>
            </w:tcBorders>
            <w:shd w:val="clear" w:color="auto" w:fill="FFFFFF"/>
            <w:vAlign w:val="center"/>
          </w:tcPr>
          <w:p w14:paraId="159A4CAC" w14:textId="0517F030"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610 (0.32%)</w:t>
            </w:r>
          </w:p>
        </w:tc>
        <w:tc>
          <w:tcPr>
            <w:tcW w:w="2084" w:type="dxa"/>
            <w:tcBorders>
              <w:top w:val="nil"/>
              <w:left w:val="nil"/>
              <w:bottom w:val="nil"/>
              <w:right w:val="nil"/>
            </w:tcBorders>
            <w:shd w:val="clear" w:color="auto" w:fill="FFFFFF"/>
            <w:vAlign w:val="center"/>
          </w:tcPr>
          <w:p w14:paraId="6BB2F5BC" w14:textId="3EA330F7"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840 (0.38%)</w:t>
            </w:r>
          </w:p>
        </w:tc>
      </w:tr>
      <w:tr w:rsidR="0028006A" w:rsidRPr="001A26E6" w14:paraId="3161DC48" w14:textId="4B8A1991" w:rsidTr="00F3740E">
        <w:trPr>
          <w:trHeight w:val="17"/>
        </w:trPr>
        <w:tc>
          <w:tcPr>
            <w:tcW w:w="4003" w:type="dxa"/>
            <w:tcBorders>
              <w:top w:val="nil"/>
              <w:left w:val="nil"/>
              <w:bottom w:val="nil"/>
              <w:right w:val="nil"/>
            </w:tcBorders>
            <w:shd w:val="clear" w:color="auto" w:fill="FFFFFF"/>
            <w:tcMar>
              <w:top w:w="80" w:type="dxa"/>
              <w:left w:w="80" w:type="dxa"/>
              <w:bottom w:w="80" w:type="dxa"/>
              <w:right w:w="80" w:type="dxa"/>
            </w:tcMar>
            <w:vAlign w:val="center"/>
          </w:tcPr>
          <w:p w14:paraId="5B43631D" w14:textId="77777777" w:rsidR="00C93291" w:rsidRPr="00CD1460" w:rsidRDefault="00C93291" w:rsidP="00C93291">
            <w:pPr>
              <w:rPr>
                <w:rFonts w:asciiTheme="minorHAnsi" w:hAnsiTheme="minorHAnsi"/>
                <w:sz w:val="18"/>
                <w:szCs w:val="22"/>
              </w:rPr>
            </w:pPr>
            <w:r w:rsidRPr="00CD1460">
              <w:rPr>
                <w:rFonts w:asciiTheme="minorHAnsi" w:eastAsia="Times New Roman" w:hAnsiTheme="minorHAnsi"/>
                <w:sz w:val="18"/>
                <w:szCs w:val="22"/>
              </w:rPr>
              <w:t>Stage (%)</w:t>
            </w:r>
          </w:p>
        </w:tc>
        <w:tc>
          <w:tcPr>
            <w:tcW w:w="1134" w:type="dxa"/>
            <w:tcBorders>
              <w:top w:val="nil"/>
              <w:left w:val="nil"/>
              <w:bottom w:val="nil"/>
              <w:right w:val="nil"/>
            </w:tcBorders>
            <w:shd w:val="clear" w:color="auto" w:fill="FFFFFF"/>
            <w:tcMar>
              <w:top w:w="80" w:type="dxa"/>
              <w:left w:w="80" w:type="dxa"/>
              <w:bottom w:w="80" w:type="dxa"/>
              <w:right w:w="80" w:type="dxa"/>
            </w:tcMar>
            <w:vAlign w:val="center"/>
          </w:tcPr>
          <w:p w14:paraId="57F2EEFE" w14:textId="35222266" w:rsidR="00C93291" w:rsidRPr="00CD1460" w:rsidRDefault="00C93291" w:rsidP="00C93291">
            <w:pP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Calibri"/>
                <w:color w:val="000000"/>
                <w:sz w:val="18"/>
                <w:szCs w:val="22"/>
                <w:u w:color="000000"/>
                <w:lang w:eastAsia="en-GB"/>
              </w:rPr>
              <w:t>T1/T2</w:t>
            </w:r>
          </w:p>
        </w:tc>
        <w:tc>
          <w:tcPr>
            <w:tcW w:w="2268" w:type="dxa"/>
            <w:tcBorders>
              <w:top w:val="nil"/>
              <w:left w:val="nil"/>
              <w:bottom w:val="nil"/>
              <w:right w:val="nil"/>
            </w:tcBorders>
            <w:shd w:val="clear" w:color="auto" w:fill="FFFFFF"/>
            <w:tcMar>
              <w:top w:w="80" w:type="dxa"/>
              <w:left w:w="80" w:type="dxa"/>
              <w:bottom w:w="80" w:type="dxa"/>
              <w:right w:w="80" w:type="dxa"/>
            </w:tcMar>
            <w:vAlign w:val="center"/>
          </w:tcPr>
          <w:p w14:paraId="1DC7764B" w14:textId="5996FBAB"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1</w:t>
            </w:r>
            <w:r>
              <w:rPr>
                <w:rFonts w:asciiTheme="minorHAnsi" w:eastAsia="Times New Roman" w:hAnsiTheme="minorHAnsi" w:cs="Arial"/>
                <w:color w:val="000000"/>
                <w:kern w:val="24"/>
                <w:sz w:val="18"/>
                <w:szCs w:val="22"/>
                <w:u w:color="000000"/>
                <w:lang w:eastAsia="en-GB"/>
              </w:rPr>
              <w:t>,</w:t>
            </w:r>
            <w:r w:rsidRPr="00CD1460">
              <w:rPr>
                <w:rFonts w:asciiTheme="minorHAnsi" w:eastAsia="Times New Roman" w:hAnsiTheme="minorHAnsi" w:cs="Arial"/>
                <w:color w:val="000000"/>
                <w:kern w:val="24"/>
                <w:sz w:val="18"/>
                <w:szCs w:val="22"/>
                <w:u w:color="000000"/>
                <w:lang w:eastAsia="en-GB"/>
              </w:rPr>
              <w:t>359 (1.80%)</w:t>
            </w:r>
          </w:p>
        </w:tc>
        <w:tc>
          <w:tcPr>
            <w:tcW w:w="2126" w:type="dxa"/>
            <w:tcBorders>
              <w:top w:val="nil"/>
              <w:left w:val="nil"/>
              <w:bottom w:val="nil"/>
              <w:right w:val="nil"/>
            </w:tcBorders>
            <w:shd w:val="clear" w:color="auto" w:fill="FFFFFF"/>
            <w:tcMar>
              <w:top w:w="80" w:type="dxa"/>
              <w:left w:w="80" w:type="dxa"/>
              <w:bottom w:w="80" w:type="dxa"/>
              <w:right w:w="80" w:type="dxa"/>
            </w:tcMar>
            <w:vAlign w:val="center"/>
          </w:tcPr>
          <w:p w14:paraId="0811E3EE" w14:textId="1041AD29"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1</w:t>
            </w:r>
            <w:r>
              <w:rPr>
                <w:rFonts w:asciiTheme="minorHAnsi" w:eastAsia="Times New Roman" w:hAnsiTheme="minorHAnsi" w:cs="Arial"/>
                <w:color w:val="000000"/>
                <w:kern w:val="24"/>
                <w:sz w:val="18"/>
                <w:szCs w:val="22"/>
                <w:u w:color="000000"/>
                <w:lang w:eastAsia="en-GB"/>
              </w:rPr>
              <w:t>,</w:t>
            </w:r>
            <w:r w:rsidRPr="00CD1460">
              <w:rPr>
                <w:rFonts w:asciiTheme="minorHAnsi" w:eastAsia="Times New Roman" w:hAnsiTheme="minorHAnsi" w:cs="Arial"/>
                <w:color w:val="000000"/>
                <w:kern w:val="24"/>
                <w:sz w:val="18"/>
                <w:szCs w:val="22"/>
                <w:u w:color="000000"/>
                <w:lang w:eastAsia="en-GB"/>
              </w:rPr>
              <w:t>425 (1.25%)</w:t>
            </w:r>
          </w:p>
        </w:tc>
        <w:tc>
          <w:tcPr>
            <w:tcW w:w="2127" w:type="dxa"/>
            <w:tcBorders>
              <w:top w:val="nil"/>
              <w:left w:val="nil"/>
              <w:bottom w:val="nil"/>
              <w:right w:val="nil"/>
            </w:tcBorders>
            <w:shd w:val="clear" w:color="auto" w:fill="FFFFFF"/>
            <w:vAlign w:val="center"/>
          </w:tcPr>
          <w:p w14:paraId="45E147D2" w14:textId="026609D4"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2</w:t>
            </w:r>
            <w:r>
              <w:rPr>
                <w:rFonts w:asciiTheme="minorHAnsi" w:eastAsia="Times New Roman" w:hAnsiTheme="minorHAnsi" w:cs="Arial"/>
                <w:color w:val="000000"/>
                <w:kern w:val="24"/>
                <w:sz w:val="18"/>
                <w:szCs w:val="22"/>
                <w:u w:color="000000"/>
                <w:lang w:eastAsia="en-GB"/>
              </w:rPr>
              <w:t>,</w:t>
            </w:r>
            <w:r w:rsidRPr="00CD1460">
              <w:rPr>
                <w:rFonts w:asciiTheme="minorHAnsi" w:eastAsia="Times New Roman" w:hAnsiTheme="minorHAnsi" w:cs="Arial"/>
                <w:color w:val="000000"/>
                <w:kern w:val="24"/>
                <w:sz w:val="18"/>
                <w:szCs w:val="22"/>
                <w:u w:color="000000"/>
                <w:lang w:eastAsia="en-GB"/>
              </w:rPr>
              <w:t>784 (1.47%)</w:t>
            </w:r>
          </w:p>
        </w:tc>
        <w:tc>
          <w:tcPr>
            <w:tcW w:w="2084" w:type="dxa"/>
            <w:tcBorders>
              <w:top w:val="nil"/>
              <w:left w:val="nil"/>
              <w:bottom w:val="nil"/>
              <w:right w:val="nil"/>
            </w:tcBorders>
            <w:shd w:val="clear" w:color="auto" w:fill="FFFFFF"/>
            <w:vAlign w:val="center"/>
          </w:tcPr>
          <w:p w14:paraId="0C03BBA7" w14:textId="5B7C2D43"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3</w:t>
            </w:r>
            <w:r>
              <w:rPr>
                <w:rFonts w:asciiTheme="minorHAnsi" w:eastAsia="Times New Roman" w:hAnsiTheme="minorHAnsi" w:cs="Arial"/>
                <w:color w:val="000000"/>
                <w:kern w:val="24"/>
                <w:sz w:val="18"/>
                <w:szCs w:val="22"/>
                <w:u w:color="000000"/>
                <w:lang w:eastAsia="en-GB"/>
              </w:rPr>
              <w:t>,</w:t>
            </w:r>
            <w:r w:rsidRPr="00CD1460">
              <w:rPr>
                <w:rFonts w:asciiTheme="minorHAnsi" w:eastAsia="Times New Roman" w:hAnsiTheme="minorHAnsi" w:cs="Arial"/>
                <w:color w:val="000000"/>
                <w:kern w:val="24"/>
                <w:sz w:val="18"/>
                <w:szCs w:val="22"/>
                <w:u w:color="000000"/>
                <w:lang w:eastAsia="en-GB"/>
              </w:rPr>
              <w:t>828 (1.74%)</w:t>
            </w:r>
          </w:p>
        </w:tc>
      </w:tr>
      <w:tr w:rsidR="0028006A" w:rsidRPr="001A26E6" w14:paraId="3BACE78F" w14:textId="06429F55" w:rsidTr="00F3740E">
        <w:trPr>
          <w:trHeight w:val="17"/>
        </w:trPr>
        <w:tc>
          <w:tcPr>
            <w:tcW w:w="4003" w:type="dxa"/>
            <w:tcBorders>
              <w:top w:val="nil"/>
              <w:left w:val="nil"/>
              <w:bottom w:val="nil"/>
              <w:right w:val="nil"/>
            </w:tcBorders>
            <w:shd w:val="clear" w:color="auto" w:fill="FFFFFF"/>
            <w:tcMar>
              <w:top w:w="80" w:type="dxa"/>
              <w:left w:w="80" w:type="dxa"/>
              <w:bottom w:w="80" w:type="dxa"/>
              <w:right w:w="80" w:type="dxa"/>
            </w:tcMar>
          </w:tcPr>
          <w:p w14:paraId="124C8030" w14:textId="77777777" w:rsidR="00C93291" w:rsidRPr="00CD1460" w:rsidRDefault="00C93291" w:rsidP="00C93291">
            <w:pPr>
              <w:rPr>
                <w:rFonts w:asciiTheme="minorHAnsi" w:hAnsiTheme="minorHAnsi"/>
                <w:sz w:val="18"/>
                <w:szCs w:val="22"/>
              </w:rPr>
            </w:pPr>
          </w:p>
        </w:tc>
        <w:tc>
          <w:tcPr>
            <w:tcW w:w="1134" w:type="dxa"/>
            <w:tcBorders>
              <w:top w:val="nil"/>
              <w:left w:val="nil"/>
              <w:bottom w:val="nil"/>
              <w:right w:val="nil"/>
            </w:tcBorders>
            <w:shd w:val="clear" w:color="auto" w:fill="FFFFFF"/>
            <w:tcMar>
              <w:top w:w="80" w:type="dxa"/>
              <w:left w:w="80" w:type="dxa"/>
              <w:bottom w:w="80" w:type="dxa"/>
              <w:right w:w="80" w:type="dxa"/>
            </w:tcMar>
            <w:vAlign w:val="center"/>
          </w:tcPr>
          <w:p w14:paraId="6D7228CB" w14:textId="460B2428" w:rsidR="00C93291" w:rsidRPr="00CD1460" w:rsidRDefault="00C93291" w:rsidP="00C93291">
            <w:pP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Calibri"/>
                <w:color w:val="000000"/>
                <w:sz w:val="18"/>
                <w:szCs w:val="22"/>
                <w:u w:color="000000"/>
                <w:lang w:eastAsia="en-GB"/>
              </w:rPr>
              <w:t>T3</w:t>
            </w:r>
          </w:p>
        </w:tc>
        <w:tc>
          <w:tcPr>
            <w:tcW w:w="2268" w:type="dxa"/>
            <w:tcBorders>
              <w:top w:val="nil"/>
              <w:left w:val="nil"/>
              <w:bottom w:val="nil"/>
              <w:right w:val="nil"/>
            </w:tcBorders>
            <w:shd w:val="clear" w:color="auto" w:fill="FFFFFF"/>
            <w:tcMar>
              <w:top w:w="80" w:type="dxa"/>
              <w:left w:w="80" w:type="dxa"/>
              <w:bottom w:w="80" w:type="dxa"/>
              <w:right w:w="80" w:type="dxa"/>
            </w:tcMar>
            <w:vAlign w:val="center"/>
          </w:tcPr>
          <w:p w14:paraId="4F93F406" w14:textId="77777777"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380 (0.50%)</w:t>
            </w:r>
          </w:p>
        </w:tc>
        <w:tc>
          <w:tcPr>
            <w:tcW w:w="2126" w:type="dxa"/>
            <w:tcBorders>
              <w:top w:val="nil"/>
              <w:left w:val="nil"/>
              <w:bottom w:val="nil"/>
              <w:right w:val="nil"/>
            </w:tcBorders>
            <w:shd w:val="clear" w:color="auto" w:fill="FFFFFF"/>
            <w:tcMar>
              <w:top w:w="80" w:type="dxa"/>
              <w:left w:w="80" w:type="dxa"/>
              <w:bottom w:w="80" w:type="dxa"/>
              <w:right w:w="80" w:type="dxa"/>
            </w:tcMar>
            <w:vAlign w:val="center"/>
          </w:tcPr>
          <w:p w14:paraId="7A0562D1" w14:textId="77777777"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579 (0.51%)</w:t>
            </w:r>
          </w:p>
        </w:tc>
        <w:tc>
          <w:tcPr>
            <w:tcW w:w="2127" w:type="dxa"/>
            <w:tcBorders>
              <w:top w:val="nil"/>
              <w:left w:val="nil"/>
              <w:bottom w:val="nil"/>
              <w:right w:val="nil"/>
            </w:tcBorders>
            <w:shd w:val="clear" w:color="auto" w:fill="FFFFFF"/>
            <w:vAlign w:val="center"/>
          </w:tcPr>
          <w:p w14:paraId="34394877" w14:textId="1F93B9D2"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959 (0.51%)</w:t>
            </w:r>
          </w:p>
        </w:tc>
        <w:tc>
          <w:tcPr>
            <w:tcW w:w="2084" w:type="dxa"/>
            <w:tcBorders>
              <w:top w:val="nil"/>
              <w:left w:val="nil"/>
              <w:bottom w:val="nil"/>
              <w:right w:val="nil"/>
            </w:tcBorders>
            <w:shd w:val="clear" w:color="auto" w:fill="FFFFFF"/>
            <w:vAlign w:val="center"/>
          </w:tcPr>
          <w:p w14:paraId="44E7330E" w14:textId="6E8D0D04"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1</w:t>
            </w:r>
            <w:r>
              <w:rPr>
                <w:rFonts w:asciiTheme="minorHAnsi" w:eastAsia="Times New Roman" w:hAnsiTheme="minorHAnsi" w:cs="Arial"/>
                <w:color w:val="000000"/>
                <w:kern w:val="24"/>
                <w:sz w:val="18"/>
                <w:szCs w:val="22"/>
                <w:u w:color="000000"/>
                <w:lang w:eastAsia="en-GB"/>
              </w:rPr>
              <w:t>,</w:t>
            </w:r>
            <w:r w:rsidRPr="00CD1460">
              <w:rPr>
                <w:rFonts w:asciiTheme="minorHAnsi" w:eastAsia="Times New Roman" w:hAnsiTheme="minorHAnsi" w:cs="Arial"/>
                <w:color w:val="000000"/>
                <w:kern w:val="24"/>
                <w:sz w:val="18"/>
                <w:szCs w:val="22"/>
                <w:u w:color="000000"/>
                <w:lang w:eastAsia="en-GB"/>
              </w:rPr>
              <w:t>433 (0.65%)</w:t>
            </w:r>
          </w:p>
        </w:tc>
      </w:tr>
      <w:tr w:rsidR="0028006A" w:rsidRPr="001A26E6" w14:paraId="162CB5DA" w14:textId="749E7C3F" w:rsidTr="00F3740E">
        <w:trPr>
          <w:trHeight w:val="17"/>
        </w:trPr>
        <w:tc>
          <w:tcPr>
            <w:tcW w:w="4003" w:type="dxa"/>
            <w:tcBorders>
              <w:top w:val="nil"/>
              <w:left w:val="nil"/>
              <w:bottom w:val="nil"/>
              <w:right w:val="nil"/>
            </w:tcBorders>
            <w:shd w:val="clear" w:color="auto" w:fill="FFFFFF"/>
            <w:tcMar>
              <w:top w:w="80" w:type="dxa"/>
              <w:left w:w="80" w:type="dxa"/>
              <w:bottom w:w="80" w:type="dxa"/>
              <w:right w:w="80" w:type="dxa"/>
            </w:tcMar>
          </w:tcPr>
          <w:p w14:paraId="733C27B2" w14:textId="77777777" w:rsidR="00C93291" w:rsidRPr="00CD1460" w:rsidRDefault="00C93291" w:rsidP="00C93291">
            <w:pPr>
              <w:rPr>
                <w:rFonts w:asciiTheme="minorHAnsi" w:hAnsiTheme="minorHAnsi"/>
                <w:sz w:val="18"/>
                <w:szCs w:val="22"/>
              </w:rPr>
            </w:pPr>
          </w:p>
        </w:tc>
        <w:tc>
          <w:tcPr>
            <w:tcW w:w="1134" w:type="dxa"/>
            <w:tcBorders>
              <w:top w:val="nil"/>
              <w:left w:val="nil"/>
              <w:bottom w:val="nil"/>
              <w:right w:val="nil"/>
            </w:tcBorders>
            <w:shd w:val="clear" w:color="auto" w:fill="FFFFFF"/>
            <w:tcMar>
              <w:top w:w="80" w:type="dxa"/>
              <w:left w:w="80" w:type="dxa"/>
              <w:bottom w:w="80" w:type="dxa"/>
              <w:right w:w="80" w:type="dxa"/>
            </w:tcMar>
            <w:vAlign w:val="center"/>
          </w:tcPr>
          <w:p w14:paraId="0A6D6B48" w14:textId="220E9286" w:rsidR="00C93291" w:rsidRPr="00CD1460" w:rsidRDefault="00C93291" w:rsidP="00C93291">
            <w:pP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Calibri"/>
                <w:color w:val="000000"/>
                <w:sz w:val="18"/>
                <w:szCs w:val="22"/>
                <w:u w:color="000000"/>
                <w:lang w:eastAsia="en-GB"/>
              </w:rPr>
              <w:t xml:space="preserve">T4/N1/M1 </w:t>
            </w:r>
          </w:p>
        </w:tc>
        <w:tc>
          <w:tcPr>
            <w:tcW w:w="2268" w:type="dxa"/>
            <w:tcBorders>
              <w:top w:val="nil"/>
              <w:left w:val="nil"/>
              <w:bottom w:val="nil"/>
              <w:right w:val="nil"/>
            </w:tcBorders>
            <w:shd w:val="clear" w:color="auto" w:fill="FFFFFF"/>
            <w:tcMar>
              <w:top w:w="80" w:type="dxa"/>
              <w:left w:w="80" w:type="dxa"/>
              <w:bottom w:w="80" w:type="dxa"/>
              <w:right w:w="80" w:type="dxa"/>
            </w:tcMar>
            <w:vAlign w:val="center"/>
          </w:tcPr>
          <w:p w14:paraId="22B95CC9" w14:textId="77777777"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242 (0.32%)</w:t>
            </w:r>
          </w:p>
        </w:tc>
        <w:tc>
          <w:tcPr>
            <w:tcW w:w="2126" w:type="dxa"/>
            <w:tcBorders>
              <w:top w:val="nil"/>
              <w:left w:val="nil"/>
              <w:bottom w:val="nil"/>
              <w:right w:val="nil"/>
            </w:tcBorders>
            <w:shd w:val="clear" w:color="auto" w:fill="FFFFFF"/>
            <w:tcMar>
              <w:top w:w="80" w:type="dxa"/>
              <w:left w:w="80" w:type="dxa"/>
              <w:bottom w:w="80" w:type="dxa"/>
              <w:right w:w="80" w:type="dxa"/>
            </w:tcMar>
            <w:vAlign w:val="center"/>
          </w:tcPr>
          <w:p w14:paraId="3C294444" w14:textId="77777777"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571 (0.50%)</w:t>
            </w:r>
          </w:p>
        </w:tc>
        <w:tc>
          <w:tcPr>
            <w:tcW w:w="2127" w:type="dxa"/>
            <w:tcBorders>
              <w:top w:val="nil"/>
              <w:left w:val="nil"/>
              <w:bottom w:val="nil"/>
              <w:right w:val="nil"/>
            </w:tcBorders>
            <w:shd w:val="clear" w:color="auto" w:fill="FFFFFF"/>
            <w:vAlign w:val="center"/>
          </w:tcPr>
          <w:p w14:paraId="06CF1986" w14:textId="014C82CA"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813 (0.43%)</w:t>
            </w:r>
          </w:p>
        </w:tc>
        <w:tc>
          <w:tcPr>
            <w:tcW w:w="2084" w:type="dxa"/>
            <w:tcBorders>
              <w:top w:val="nil"/>
              <w:left w:val="nil"/>
              <w:bottom w:val="nil"/>
              <w:right w:val="nil"/>
            </w:tcBorders>
            <w:shd w:val="clear" w:color="auto" w:fill="FFFFFF"/>
            <w:vAlign w:val="center"/>
          </w:tcPr>
          <w:p w14:paraId="7F1166C2" w14:textId="149DDA5F"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1</w:t>
            </w:r>
            <w:r>
              <w:rPr>
                <w:rFonts w:asciiTheme="minorHAnsi" w:eastAsia="Times New Roman" w:hAnsiTheme="minorHAnsi" w:cs="Arial"/>
                <w:color w:val="000000"/>
                <w:kern w:val="24"/>
                <w:sz w:val="18"/>
                <w:szCs w:val="22"/>
                <w:u w:color="000000"/>
                <w:lang w:eastAsia="en-GB"/>
              </w:rPr>
              <w:t>,</w:t>
            </w:r>
            <w:r w:rsidRPr="00CD1460">
              <w:rPr>
                <w:rFonts w:asciiTheme="minorHAnsi" w:eastAsia="Times New Roman" w:hAnsiTheme="minorHAnsi" w:cs="Arial"/>
                <w:color w:val="000000"/>
                <w:kern w:val="24"/>
                <w:sz w:val="18"/>
                <w:szCs w:val="22"/>
                <w:u w:color="000000"/>
                <w:lang w:eastAsia="en-GB"/>
              </w:rPr>
              <w:t>181 (0.54%)</w:t>
            </w:r>
          </w:p>
        </w:tc>
      </w:tr>
      <w:tr w:rsidR="0028006A" w:rsidRPr="001A26E6" w14:paraId="7FCE58BA" w14:textId="59A013A4" w:rsidTr="00F3740E">
        <w:trPr>
          <w:trHeight w:val="17"/>
        </w:trPr>
        <w:tc>
          <w:tcPr>
            <w:tcW w:w="4003" w:type="dxa"/>
            <w:tcBorders>
              <w:top w:val="nil"/>
              <w:left w:val="nil"/>
              <w:bottom w:val="single" w:sz="4" w:space="0" w:color="auto"/>
              <w:right w:val="nil"/>
            </w:tcBorders>
            <w:shd w:val="clear" w:color="auto" w:fill="FFFFFF"/>
            <w:tcMar>
              <w:top w:w="80" w:type="dxa"/>
              <w:left w:w="80" w:type="dxa"/>
              <w:bottom w:w="80" w:type="dxa"/>
              <w:right w:w="80" w:type="dxa"/>
            </w:tcMar>
          </w:tcPr>
          <w:p w14:paraId="4C493B2B" w14:textId="77777777" w:rsidR="00C93291" w:rsidRPr="00CD1460" w:rsidRDefault="00C93291" w:rsidP="00C93291">
            <w:pPr>
              <w:rPr>
                <w:rFonts w:asciiTheme="minorHAnsi" w:hAnsiTheme="minorHAnsi"/>
                <w:sz w:val="18"/>
                <w:szCs w:val="22"/>
              </w:rPr>
            </w:pPr>
          </w:p>
        </w:tc>
        <w:tc>
          <w:tcPr>
            <w:tcW w:w="1134" w:type="dxa"/>
            <w:tcBorders>
              <w:top w:val="nil"/>
              <w:left w:val="nil"/>
              <w:bottom w:val="single" w:sz="4" w:space="0" w:color="auto"/>
              <w:right w:val="nil"/>
            </w:tcBorders>
            <w:shd w:val="clear" w:color="auto" w:fill="FFFFFF"/>
            <w:tcMar>
              <w:top w:w="80" w:type="dxa"/>
              <w:left w:w="80" w:type="dxa"/>
              <w:bottom w:w="80" w:type="dxa"/>
              <w:right w:w="80" w:type="dxa"/>
            </w:tcMar>
            <w:vAlign w:val="center"/>
          </w:tcPr>
          <w:p w14:paraId="59843460" w14:textId="41774F98" w:rsidR="00C93291" w:rsidRPr="00CD1460" w:rsidRDefault="00C93291" w:rsidP="00C93291">
            <w:pP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Calibri"/>
                <w:color w:val="000000"/>
                <w:sz w:val="18"/>
                <w:szCs w:val="22"/>
                <w:u w:color="000000"/>
                <w:lang w:eastAsia="en-GB"/>
              </w:rPr>
              <w:t>No record</w:t>
            </w:r>
          </w:p>
        </w:tc>
        <w:tc>
          <w:tcPr>
            <w:tcW w:w="2268" w:type="dxa"/>
            <w:tcBorders>
              <w:top w:val="nil"/>
              <w:left w:val="nil"/>
              <w:bottom w:val="single" w:sz="4" w:space="0" w:color="auto"/>
              <w:right w:val="nil"/>
            </w:tcBorders>
            <w:shd w:val="clear" w:color="auto" w:fill="FFFFFF"/>
            <w:tcMar>
              <w:top w:w="80" w:type="dxa"/>
              <w:left w:w="80" w:type="dxa"/>
              <w:bottom w:w="80" w:type="dxa"/>
              <w:right w:w="80" w:type="dxa"/>
            </w:tcMar>
            <w:vAlign w:val="center"/>
          </w:tcPr>
          <w:p w14:paraId="3FDA1E8B" w14:textId="77777777"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198 (0.26%)</w:t>
            </w:r>
          </w:p>
        </w:tc>
        <w:tc>
          <w:tcPr>
            <w:tcW w:w="2126" w:type="dxa"/>
            <w:tcBorders>
              <w:top w:val="nil"/>
              <w:left w:val="nil"/>
              <w:bottom w:val="single" w:sz="4" w:space="0" w:color="auto"/>
              <w:right w:val="nil"/>
            </w:tcBorders>
            <w:shd w:val="clear" w:color="auto" w:fill="FFFFFF"/>
            <w:tcMar>
              <w:top w:w="80" w:type="dxa"/>
              <w:left w:w="80" w:type="dxa"/>
              <w:bottom w:w="80" w:type="dxa"/>
              <w:right w:w="80" w:type="dxa"/>
            </w:tcMar>
            <w:vAlign w:val="center"/>
          </w:tcPr>
          <w:p w14:paraId="2DD281E7" w14:textId="77777777"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388 (0.34%)</w:t>
            </w:r>
          </w:p>
        </w:tc>
        <w:tc>
          <w:tcPr>
            <w:tcW w:w="2127" w:type="dxa"/>
            <w:tcBorders>
              <w:top w:val="nil"/>
              <w:left w:val="nil"/>
              <w:bottom w:val="single" w:sz="4" w:space="0" w:color="auto"/>
              <w:right w:val="nil"/>
            </w:tcBorders>
            <w:shd w:val="clear" w:color="auto" w:fill="FFFFFF"/>
            <w:vAlign w:val="center"/>
          </w:tcPr>
          <w:p w14:paraId="3A3C47E0" w14:textId="58CB7D6C"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586 (3.09%)</w:t>
            </w:r>
          </w:p>
        </w:tc>
        <w:tc>
          <w:tcPr>
            <w:tcW w:w="2084" w:type="dxa"/>
            <w:tcBorders>
              <w:top w:val="nil"/>
              <w:left w:val="nil"/>
              <w:bottom w:val="single" w:sz="4" w:space="0" w:color="auto"/>
              <w:right w:val="nil"/>
            </w:tcBorders>
            <w:shd w:val="clear" w:color="auto" w:fill="FFFFFF"/>
            <w:vAlign w:val="center"/>
          </w:tcPr>
          <w:p w14:paraId="6D1E5B75" w14:textId="5212E732" w:rsidR="00C93291" w:rsidRPr="00CD1460" w:rsidRDefault="00C93291" w:rsidP="00C93291">
            <w:pPr>
              <w:jc w:val="center"/>
              <w:rPr>
                <w:rFonts w:asciiTheme="minorHAnsi" w:eastAsia="Times New Roman" w:hAnsiTheme="minorHAnsi" w:cs="Arial"/>
                <w:color w:val="000000"/>
                <w:kern w:val="24"/>
                <w:sz w:val="18"/>
                <w:szCs w:val="22"/>
                <w:u w:color="000000"/>
                <w:lang w:eastAsia="en-GB"/>
              </w:rPr>
            </w:pPr>
            <w:r w:rsidRPr="00CD1460">
              <w:rPr>
                <w:rFonts w:asciiTheme="minorHAnsi" w:eastAsia="Times New Roman" w:hAnsiTheme="minorHAnsi" w:cs="Arial"/>
                <w:color w:val="000000"/>
                <w:kern w:val="24"/>
                <w:sz w:val="18"/>
                <w:szCs w:val="22"/>
                <w:u w:color="000000"/>
                <w:lang w:eastAsia="en-GB"/>
              </w:rPr>
              <w:t>701 (0.32%)</w:t>
            </w:r>
          </w:p>
        </w:tc>
      </w:tr>
      <w:bookmarkEnd w:id="2"/>
    </w:tbl>
    <w:p w14:paraId="625407CA" w14:textId="77777777" w:rsidR="00451E81" w:rsidRDefault="00451E81" w:rsidP="00451E81">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Calibri" w:eastAsia="Calibri" w:hAnsi="Calibri" w:cs="Calibri"/>
          <w:b/>
          <w:color w:val="000000"/>
          <w:sz w:val="22"/>
          <w:szCs w:val="22"/>
          <w:u w:color="000000"/>
          <w:lang w:eastAsia="en-GB"/>
        </w:rPr>
        <w:sectPr w:rsidR="00451E81" w:rsidSect="00160989">
          <w:pgSz w:w="16838" w:h="11906" w:orient="landscape"/>
          <w:pgMar w:top="851" w:right="1440" w:bottom="1276" w:left="1440" w:header="708" w:footer="708" w:gutter="0"/>
          <w:cols w:space="708"/>
          <w:docGrid w:linePitch="360"/>
        </w:sectPr>
      </w:pPr>
    </w:p>
    <w:p w14:paraId="69AEE07F" w14:textId="58A9271A" w:rsidR="00451E81" w:rsidRDefault="00451E81" w:rsidP="00451E81">
      <w:pPr>
        <w:pStyle w:val="Body"/>
        <w:spacing w:line="256" w:lineRule="auto"/>
        <w:rPr>
          <w:b/>
          <w:bCs/>
        </w:rPr>
      </w:pPr>
      <w:bookmarkStart w:id="3" w:name="_Hlk486774021"/>
      <w:r>
        <w:rPr>
          <w:b/>
          <w:bCs/>
        </w:rPr>
        <w:lastRenderedPageBreak/>
        <w:t xml:space="preserve">Supplementary Table </w:t>
      </w:r>
      <w:r w:rsidR="006D0406">
        <w:rPr>
          <w:b/>
          <w:bCs/>
        </w:rPr>
        <w:t>S5</w:t>
      </w:r>
      <w:r>
        <w:rPr>
          <w:b/>
          <w:bCs/>
        </w:rPr>
        <w:t xml:space="preserve">: </w:t>
      </w:r>
      <w:bookmarkEnd w:id="3"/>
      <w:r>
        <w:rPr>
          <w:b/>
          <w:bCs/>
        </w:rPr>
        <w:t>Summary description of intervention related deaths as determined by the Independent Cause of Death Committee</w:t>
      </w:r>
      <w:r w:rsidR="00B42F98">
        <w:rPr>
          <w:b/>
          <w:bCs/>
        </w:rPr>
        <w:fldChar w:fldCharType="begin">
          <w:fldData xml:space="preserve">PEVuZE5vdGU+PENpdGU+PEF1dGhvcj5UdXJuZXI8L0F1dGhvcj48WWVhcj4yMDE2PC9ZZWFyPjxS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</w:fldData>
        </w:fldChar>
      </w:r>
      <w:r w:rsidR="00B42F98">
        <w:rPr>
          <w:b/>
          <w:bCs/>
        </w:rPr>
        <w:instrText xml:space="preserve"> ADDIN EN.CITE </w:instrText>
      </w:r>
      <w:r w:rsidR="00B42F98">
        <w:rPr>
          <w:b/>
          <w:bCs/>
        </w:rPr>
        <w:fldChar w:fldCharType="begin">
          <w:fldData xml:space="preserve">PEVuZE5vdGU+PENpdGU+PEF1dGhvcj5UdXJuZXI8L0F1dGhvcj48WWVhcj4yMDE2PC9ZZWFyPjxS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</w:fldData>
        </w:fldChar>
      </w:r>
      <w:r w:rsidR="00B42F98">
        <w:rPr>
          <w:b/>
          <w:bCs/>
        </w:rPr>
        <w:instrText xml:space="preserve"> ADDIN EN.CITE.DATA </w:instrText>
      </w:r>
      <w:r w:rsidR="00B42F98">
        <w:rPr>
          <w:b/>
          <w:bCs/>
        </w:rPr>
      </w:r>
      <w:r w:rsidR="00B42F98">
        <w:rPr>
          <w:b/>
          <w:bCs/>
        </w:rPr>
        <w:fldChar w:fldCharType="end"/>
      </w:r>
      <w:r w:rsidR="00B42F98">
        <w:rPr>
          <w:b/>
          <w:bCs/>
        </w:rPr>
      </w:r>
      <w:r w:rsidR="00B42F98">
        <w:rPr>
          <w:b/>
          <w:bCs/>
        </w:rPr>
        <w:fldChar w:fldCharType="separate"/>
      </w:r>
      <w:r w:rsidR="00B42F98" w:rsidRPr="00B42F98">
        <w:rPr>
          <w:b/>
          <w:bCs/>
          <w:noProof/>
          <w:vertAlign w:val="superscript"/>
        </w:rPr>
        <w:t>5</w:t>
      </w:r>
      <w:r w:rsidR="00B42F98">
        <w:rPr>
          <w:b/>
          <w:bCs/>
        </w:rPr>
        <w:fldChar w:fldCharType="end"/>
      </w:r>
    </w:p>
    <w:p w14:paraId="74E75694" w14:textId="77777777" w:rsidR="00451E81" w:rsidRDefault="00451E81" w:rsidP="00451E81">
      <w:pPr>
        <w:pStyle w:val="Body"/>
        <w:spacing w:line="256" w:lineRule="auto"/>
        <w:rPr>
          <w:b/>
          <w:bCs/>
        </w:rPr>
      </w:pPr>
    </w:p>
    <w:tbl>
      <w:tblPr>
        <w:tblStyle w:val="TableGrid1"/>
        <w:tblW w:w="9669" w:type="dxa"/>
        <w:tblInd w:w="-3" w:type="dxa"/>
        <w:tblBorders>
          <w:top w:val="single" w:sz="4" w:space="0" w:color="auto"/>
          <w:left w:val="single" w:sz="4" w:space="0" w:color="auto"/>
          <w:bottom w:val="single" w:sz="4" w:space="0" w:color="auto"/>
          <w:right w:val="single" w:sz="4" w:space="0" w:color="auto"/>
        </w:tblBorders>
        <w:tblLook w:val="04A0" w:firstRow="1" w:lastRow="0" w:firstColumn="1" w:lastColumn="0" w:noHBand="0" w:noVBand="1"/>
      </w:tblPr>
      <w:tblGrid>
        <w:gridCol w:w="1729"/>
        <w:gridCol w:w="1647"/>
        <w:gridCol w:w="1489"/>
        <w:gridCol w:w="2410"/>
        <w:gridCol w:w="2394"/>
      </w:tblGrid>
      <w:tr w:rsidR="00451E81" w14:paraId="38D3BB60" w14:textId="77777777" w:rsidTr="00E1185B">
        <w:trPr>
          <w:trHeight w:val="505"/>
        </w:trPr>
        <w:tc>
          <w:tcPr>
            <w:tcW w:w="1729" w:type="dxa"/>
            <w:tcBorders>
              <w:top w:val="double" w:sz="4" w:space="0" w:color="auto"/>
              <w:left w:val="single" w:sz="4" w:space="0" w:color="auto"/>
              <w:bottom w:val="double" w:sz="4" w:space="0" w:color="auto"/>
              <w:right w:val="single" w:sz="4" w:space="0" w:color="auto"/>
            </w:tcBorders>
            <w:hideMark/>
          </w:tcPr>
          <w:p w14:paraId="69F161ED" w14:textId="1FC33620" w:rsidR="00451E81" w:rsidRPr="00DD31D4" w:rsidRDefault="00451E81" w:rsidP="00160989">
            <w:pPr>
              <w:spacing w:line="254" w:lineRule="auto"/>
              <w:rPr>
                <w:rFonts w:asciiTheme="minorHAnsi" w:hAnsiTheme="minorHAnsi" w:cs="Calibri"/>
                <w:b/>
                <w:bCs/>
                <w:color w:val="000000"/>
                <w:sz w:val="22"/>
                <w:bdr w:val="none" w:sz="0" w:space="0" w:color="auto" w:frame="1"/>
                <w:lang w:eastAsia="en-GB"/>
              </w:rPr>
            </w:pPr>
            <w:r w:rsidRPr="00DD31D4">
              <w:rPr>
                <w:rFonts w:asciiTheme="minorHAnsi" w:hAnsiTheme="minorHAnsi" w:cs="Calibri"/>
                <w:b/>
                <w:bCs/>
                <w:color w:val="000000"/>
                <w:sz w:val="22"/>
                <w:bdr w:val="none" w:sz="0" w:space="0" w:color="auto" w:frame="1"/>
                <w:lang w:eastAsia="en-GB"/>
              </w:rPr>
              <w:t>Post-operative</w:t>
            </w:r>
            <w:r w:rsidR="009D605A">
              <w:rPr>
                <w:rFonts w:asciiTheme="minorHAnsi" w:hAnsiTheme="minorHAnsi" w:cs="Calibri"/>
                <w:b/>
                <w:bCs/>
                <w:color w:val="000000"/>
                <w:sz w:val="22"/>
                <w:bdr w:val="none" w:sz="0" w:space="0" w:color="auto" w:frame="1"/>
                <w:lang w:eastAsia="en-GB"/>
              </w:rPr>
              <w:t xml:space="preserve"> (n=5)</w:t>
            </w:r>
          </w:p>
        </w:tc>
        <w:tc>
          <w:tcPr>
            <w:tcW w:w="1647" w:type="dxa"/>
            <w:tcBorders>
              <w:top w:val="double" w:sz="4" w:space="0" w:color="auto"/>
              <w:left w:val="single" w:sz="4" w:space="0" w:color="auto"/>
              <w:bottom w:val="double" w:sz="4" w:space="0" w:color="auto"/>
              <w:right w:val="single" w:sz="4" w:space="0" w:color="auto"/>
            </w:tcBorders>
            <w:hideMark/>
          </w:tcPr>
          <w:p w14:paraId="6C46AC2B" w14:textId="57E4B713" w:rsidR="00451E81" w:rsidRPr="00DD31D4" w:rsidRDefault="00451E81" w:rsidP="00160989">
            <w:pPr>
              <w:spacing w:line="254" w:lineRule="auto"/>
              <w:rPr>
                <w:rFonts w:asciiTheme="minorHAnsi" w:hAnsiTheme="minorHAnsi" w:cs="Calibri"/>
                <w:b/>
                <w:bCs/>
                <w:color w:val="000000"/>
                <w:sz w:val="22"/>
                <w:bdr w:val="none" w:sz="0" w:space="0" w:color="auto" w:frame="1"/>
                <w:lang w:eastAsia="en-GB"/>
              </w:rPr>
            </w:pPr>
            <w:r w:rsidRPr="00DD31D4">
              <w:rPr>
                <w:rFonts w:asciiTheme="minorHAnsi" w:hAnsiTheme="minorHAnsi" w:cs="Calibri"/>
                <w:b/>
                <w:bCs/>
                <w:color w:val="000000"/>
                <w:sz w:val="22"/>
                <w:bdr w:val="none" w:sz="0" w:space="0" w:color="auto" w:frame="1"/>
                <w:lang w:eastAsia="en-GB"/>
              </w:rPr>
              <w:t>Post chemotherapy</w:t>
            </w:r>
            <w:r w:rsidR="009D605A">
              <w:rPr>
                <w:rFonts w:asciiTheme="minorHAnsi" w:hAnsiTheme="minorHAnsi" w:cs="Calibri"/>
                <w:b/>
                <w:bCs/>
                <w:color w:val="000000"/>
                <w:sz w:val="22"/>
                <w:bdr w:val="none" w:sz="0" w:space="0" w:color="auto" w:frame="1"/>
                <w:lang w:eastAsia="en-GB"/>
              </w:rPr>
              <w:t xml:space="preserve"> (n=2)</w:t>
            </w:r>
          </w:p>
        </w:tc>
        <w:tc>
          <w:tcPr>
            <w:tcW w:w="1489" w:type="dxa"/>
            <w:tcBorders>
              <w:top w:val="double" w:sz="4" w:space="0" w:color="auto"/>
              <w:left w:val="single" w:sz="4" w:space="0" w:color="auto"/>
              <w:bottom w:val="double" w:sz="4" w:space="0" w:color="auto"/>
              <w:right w:val="single" w:sz="4" w:space="0" w:color="auto"/>
            </w:tcBorders>
            <w:hideMark/>
          </w:tcPr>
          <w:p w14:paraId="6E47DD1D" w14:textId="6EAA422C" w:rsidR="00451E81" w:rsidRPr="00DD31D4" w:rsidRDefault="00451E81" w:rsidP="00160989">
            <w:pPr>
              <w:spacing w:line="254" w:lineRule="auto"/>
              <w:rPr>
                <w:rFonts w:asciiTheme="minorHAnsi" w:hAnsiTheme="minorHAnsi" w:cs="Calibri"/>
                <w:b/>
                <w:bCs/>
                <w:color w:val="000000"/>
                <w:sz w:val="22"/>
                <w:bdr w:val="none" w:sz="0" w:space="0" w:color="auto" w:frame="1"/>
                <w:lang w:eastAsia="en-GB"/>
              </w:rPr>
            </w:pPr>
            <w:r w:rsidRPr="00DD31D4">
              <w:rPr>
                <w:rFonts w:asciiTheme="minorHAnsi" w:hAnsiTheme="minorHAnsi" w:cs="Calibri"/>
                <w:b/>
                <w:bCs/>
                <w:color w:val="000000"/>
                <w:sz w:val="22"/>
                <w:bdr w:val="none" w:sz="0" w:space="0" w:color="auto" w:frame="1"/>
                <w:lang w:eastAsia="en-GB"/>
              </w:rPr>
              <w:t>Post radiation</w:t>
            </w:r>
            <w:r w:rsidR="009D605A">
              <w:rPr>
                <w:rFonts w:asciiTheme="minorHAnsi" w:hAnsiTheme="minorHAnsi" w:cs="Calibri"/>
                <w:b/>
                <w:bCs/>
                <w:color w:val="000000"/>
                <w:sz w:val="22"/>
                <w:bdr w:val="none" w:sz="0" w:space="0" w:color="auto" w:frame="1"/>
                <w:lang w:eastAsia="en-GB"/>
              </w:rPr>
              <w:t xml:space="preserve"> (n=2)</w:t>
            </w:r>
          </w:p>
        </w:tc>
        <w:tc>
          <w:tcPr>
            <w:tcW w:w="2410" w:type="dxa"/>
            <w:tcBorders>
              <w:top w:val="double" w:sz="4" w:space="0" w:color="auto"/>
              <w:left w:val="single" w:sz="4" w:space="0" w:color="auto"/>
              <w:bottom w:val="double" w:sz="4" w:space="0" w:color="auto"/>
              <w:right w:val="single" w:sz="4" w:space="0" w:color="auto"/>
            </w:tcBorders>
            <w:hideMark/>
          </w:tcPr>
          <w:p w14:paraId="55FA862A" w14:textId="23CAD2BD" w:rsidR="00451E81" w:rsidRPr="00DD31D4" w:rsidRDefault="00451E81" w:rsidP="00160989">
            <w:pPr>
              <w:spacing w:line="254" w:lineRule="auto"/>
              <w:rPr>
                <w:rFonts w:asciiTheme="minorHAnsi" w:hAnsiTheme="minorHAnsi" w:cs="Calibri"/>
                <w:b/>
                <w:bCs/>
                <w:color w:val="000000"/>
                <w:sz w:val="22"/>
                <w:bdr w:val="none" w:sz="0" w:space="0" w:color="auto" w:frame="1"/>
                <w:lang w:eastAsia="en-GB"/>
              </w:rPr>
            </w:pPr>
            <w:r w:rsidRPr="00DD31D4">
              <w:rPr>
                <w:rFonts w:asciiTheme="minorHAnsi" w:hAnsiTheme="minorHAnsi" w:cs="Calibri"/>
                <w:b/>
                <w:bCs/>
                <w:color w:val="000000"/>
                <w:sz w:val="22"/>
                <w:bdr w:val="none" w:sz="0" w:space="0" w:color="auto" w:frame="1"/>
                <w:lang w:eastAsia="en-GB"/>
              </w:rPr>
              <w:t>Post hormones</w:t>
            </w:r>
            <w:r w:rsidR="009D605A">
              <w:rPr>
                <w:rFonts w:asciiTheme="minorHAnsi" w:hAnsiTheme="minorHAnsi" w:cs="Calibri"/>
                <w:b/>
                <w:bCs/>
                <w:color w:val="000000"/>
                <w:sz w:val="22"/>
                <w:bdr w:val="none" w:sz="0" w:space="0" w:color="auto" w:frame="1"/>
                <w:lang w:eastAsia="en-GB"/>
              </w:rPr>
              <w:t xml:space="preserve"> (n=3)</w:t>
            </w:r>
          </w:p>
        </w:tc>
        <w:tc>
          <w:tcPr>
            <w:tcW w:w="2394" w:type="dxa"/>
            <w:tcBorders>
              <w:top w:val="double" w:sz="4" w:space="0" w:color="auto"/>
              <w:left w:val="single" w:sz="4" w:space="0" w:color="auto"/>
              <w:bottom w:val="double" w:sz="4" w:space="0" w:color="auto"/>
              <w:right w:val="single" w:sz="4" w:space="0" w:color="auto"/>
            </w:tcBorders>
            <w:hideMark/>
          </w:tcPr>
          <w:p w14:paraId="06F9D101" w14:textId="0F3092EA" w:rsidR="00451E81" w:rsidRPr="00DD31D4" w:rsidRDefault="00451E81" w:rsidP="00160989">
            <w:pPr>
              <w:spacing w:line="254" w:lineRule="auto"/>
              <w:rPr>
                <w:rFonts w:asciiTheme="minorHAnsi" w:hAnsiTheme="minorHAnsi" w:cs="Calibri"/>
                <w:b/>
                <w:bCs/>
                <w:color w:val="000000"/>
                <w:sz w:val="22"/>
                <w:bdr w:val="none" w:sz="0" w:space="0" w:color="auto" w:frame="1"/>
                <w:lang w:eastAsia="en-GB"/>
              </w:rPr>
            </w:pPr>
            <w:r w:rsidRPr="00DD31D4">
              <w:rPr>
                <w:rFonts w:asciiTheme="minorHAnsi" w:hAnsiTheme="minorHAnsi" w:cs="Calibri"/>
                <w:b/>
                <w:bCs/>
                <w:color w:val="000000"/>
                <w:sz w:val="22"/>
                <w:bdr w:val="none" w:sz="0" w:space="0" w:color="auto" w:frame="1"/>
                <w:lang w:eastAsia="en-GB"/>
              </w:rPr>
              <w:t>Post investigative procedures</w:t>
            </w:r>
            <w:r w:rsidR="009D605A">
              <w:rPr>
                <w:rFonts w:asciiTheme="minorHAnsi" w:hAnsiTheme="minorHAnsi" w:cs="Calibri"/>
                <w:b/>
                <w:bCs/>
                <w:color w:val="000000"/>
                <w:sz w:val="22"/>
                <w:bdr w:val="none" w:sz="0" w:space="0" w:color="auto" w:frame="1"/>
                <w:lang w:eastAsia="en-GB"/>
              </w:rPr>
              <w:t xml:space="preserve">, </w:t>
            </w:r>
            <w:r w:rsidRPr="00DD31D4">
              <w:rPr>
                <w:rFonts w:asciiTheme="minorHAnsi" w:hAnsiTheme="minorHAnsi" w:cs="Calibri"/>
                <w:b/>
                <w:bCs/>
                <w:color w:val="000000"/>
                <w:sz w:val="22"/>
                <w:bdr w:val="none" w:sz="0" w:space="0" w:color="auto" w:frame="1"/>
                <w:lang w:eastAsia="en-GB"/>
              </w:rPr>
              <w:t>e.g. biopsy</w:t>
            </w:r>
            <w:r w:rsidR="009D605A">
              <w:rPr>
                <w:rFonts w:asciiTheme="minorHAnsi" w:hAnsiTheme="minorHAnsi" w:cs="Calibri"/>
                <w:b/>
                <w:bCs/>
                <w:color w:val="000000"/>
                <w:sz w:val="22"/>
                <w:bdr w:val="none" w:sz="0" w:space="0" w:color="auto" w:frame="1"/>
                <w:lang w:eastAsia="en-GB"/>
              </w:rPr>
              <w:t xml:space="preserve"> (n=3)</w:t>
            </w:r>
          </w:p>
        </w:tc>
      </w:tr>
      <w:tr w:rsidR="0042070E" w14:paraId="5FFC5A93" w14:textId="77777777" w:rsidTr="00E1185B">
        <w:trPr>
          <w:trHeight w:val="505"/>
        </w:trPr>
        <w:tc>
          <w:tcPr>
            <w:tcW w:w="1729" w:type="dxa"/>
            <w:tcBorders>
              <w:top w:val="double" w:sz="4" w:space="0" w:color="auto"/>
              <w:left w:val="single" w:sz="4" w:space="0" w:color="auto"/>
              <w:bottom w:val="single" w:sz="4" w:space="0" w:color="auto"/>
              <w:right w:val="single" w:sz="4" w:space="0" w:color="auto"/>
            </w:tcBorders>
            <w:shd w:val="clear" w:color="auto" w:fill="FBE4D5" w:themeFill="accent2" w:themeFillTint="33"/>
          </w:tcPr>
          <w:p w14:paraId="66EEF1E2" w14:textId="6F4582F2"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r w:rsidRPr="00DD31D4">
              <w:rPr>
                <w:rFonts w:asciiTheme="minorHAnsi" w:hAnsiTheme="minorHAnsi" w:cs="Calibri"/>
                <w:bCs/>
                <w:color w:val="000000"/>
                <w:sz w:val="22"/>
                <w:bdr w:val="none" w:sz="0" w:space="0" w:color="auto" w:frame="1"/>
                <w:lang w:eastAsia="en-GB"/>
              </w:rPr>
              <w:t>Sudden death 5 days after R</w:t>
            </w:r>
            <w:r>
              <w:rPr>
                <w:rFonts w:asciiTheme="minorHAnsi" w:hAnsiTheme="minorHAnsi" w:cs="Calibri"/>
                <w:bCs/>
                <w:color w:val="000000"/>
                <w:sz w:val="22"/>
                <w:bdr w:val="none" w:sz="0" w:space="0" w:color="auto" w:frame="1"/>
                <w:lang w:eastAsia="en-GB"/>
              </w:rPr>
              <w:t xml:space="preserve">adical </w:t>
            </w:r>
            <w:r w:rsidRPr="00DD31D4">
              <w:rPr>
                <w:rFonts w:asciiTheme="minorHAnsi" w:hAnsiTheme="minorHAnsi" w:cs="Calibri"/>
                <w:bCs/>
                <w:color w:val="000000"/>
                <w:sz w:val="22"/>
                <w:bdr w:val="none" w:sz="0" w:space="0" w:color="auto" w:frame="1"/>
                <w:lang w:eastAsia="en-GB"/>
              </w:rPr>
              <w:t>P</w:t>
            </w:r>
            <w:r>
              <w:rPr>
                <w:rFonts w:asciiTheme="minorHAnsi" w:hAnsiTheme="minorHAnsi" w:cs="Calibri"/>
                <w:bCs/>
                <w:color w:val="000000"/>
                <w:sz w:val="22"/>
                <w:bdr w:val="none" w:sz="0" w:space="0" w:color="auto" w:frame="1"/>
                <w:lang w:eastAsia="en-GB"/>
              </w:rPr>
              <w:t>rostatectomy</w:t>
            </w:r>
            <w:r w:rsidRPr="00DD31D4">
              <w:rPr>
                <w:rFonts w:asciiTheme="minorHAnsi" w:hAnsiTheme="minorHAnsi" w:cs="Calibri"/>
                <w:bCs/>
                <w:color w:val="000000"/>
                <w:sz w:val="22"/>
                <w:bdr w:val="none" w:sz="0" w:space="0" w:color="auto" w:frame="1"/>
                <w:lang w:eastAsia="en-GB"/>
              </w:rPr>
              <w:t xml:space="preserve"> </w:t>
            </w:r>
          </w:p>
        </w:tc>
        <w:tc>
          <w:tcPr>
            <w:tcW w:w="1647" w:type="dxa"/>
            <w:tcBorders>
              <w:top w:val="double" w:sz="4" w:space="0" w:color="auto"/>
              <w:left w:val="single" w:sz="4" w:space="0" w:color="auto"/>
              <w:bottom w:val="single" w:sz="4" w:space="0" w:color="auto"/>
              <w:right w:val="single" w:sz="4" w:space="0" w:color="auto"/>
            </w:tcBorders>
            <w:shd w:val="clear" w:color="auto" w:fill="DEEAF6" w:themeFill="accent5" w:themeFillTint="33"/>
          </w:tcPr>
          <w:p w14:paraId="77C24B4E" w14:textId="5F5F7C3D"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r w:rsidRPr="00DD31D4">
              <w:rPr>
                <w:rFonts w:asciiTheme="minorHAnsi" w:hAnsiTheme="minorHAnsi" w:cs="Calibri"/>
                <w:bCs/>
                <w:color w:val="000000"/>
                <w:sz w:val="22"/>
                <w:bdr w:val="none" w:sz="0" w:space="0" w:color="auto" w:frame="1"/>
                <w:lang w:eastAsia="en-GB"/>
              </w:rPr>
              <w:t>Sepsis</w:t>
            </w:r>
          </w:p>
        </w:tc>
        <w:tc>
          <w:tcPr>
            <w:tcW w:w="1489" w:type="dxa"/>
            <w:tcBorders>
              <w:top w:val="double" w:sz="4" w:space="0" w:color="auto"/>
              <w:left w:val="single" w:sz="4" w:space="0" w:color="auto"/>
              <w:bottom w:val="single" w:sz="4" w:space="0" w:color="auto"/>
              <w:right w:val="single" w:sz="4" w:space="0" w:color="auto"/>
            </w:tcBorders>
            <w:shd w:val="clear" w:color="auto" w:fill="FBE4D5" w:themeFill="accent2" w:themeFillTint="33"/>
          </w:tcPr>
          <w:p w14:paraId="73CFF83A" w14:textId="5E4E01EC"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r w:rsidRPr="00DD31D4">
              <w:rPr>
                <w:rFonts w:asciiTheme="minorHAnsi" w:hAnsiTheme="minorHAnsi" w:cs="Calibri"/>
                <w:bCs/>
                <w:color w:val="000000"/>
                <w:sz w:val="22"/>
                <w:bdr w:val="none" w:sz="0" w:space="0" w:color="auto" w:frame="1"/>
                <w:lang w:eastAsia="en-GB"/>
              </w:rPr>
              <w:t>Proctitis</w:t>
            </w:r>
          </w:p>
        </w:tc>
        <w:tc>
          <w:tcPr>
            <w:tcW w:w="2410" w:type="dxa"/>
            <w:tcBorders>
              <w:top w:val="double" w:sz="4" w:space="0" w:color="auto"/>
              <w:left w:val="single" w:sz="4" w:space="0" w:color="auto"/>
              <w:bottom w:val="single" w:sz="4" w:space="0" w:color="auto"/>
              <w:right w:val="single" w:sz="4" w:space="0" w:color="auto"/>
            </w:tcBorders>
            <w:shd w:val="clear" w:color="auto" w:fill="FBE4D5" w:themeFill="accent2" w:themeFillTint="33"/>
          </w:tcPr>
          <w:p w14:paraId="0C72C3E2" w14:textId="3D6A5561"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r w:rsidRPr="00DD31D4">
              <w:rPr>
                <w:rFonts w:asciiTheme="minorHAnsi" w:hAnsiTheme="minorHAnsi" w:cs="Calibri"/>
                <w:bCs/>
                <w:color w:val="000000"/>
                <w:sz w:val="22"/>
                <w:bdr w:val="none" w:sz="0" w:space="0" w:color="auto" w:frame="1"/>
                <w:lang w:eastAsia="en-GB"/>
              </w:rPr>
              <w:t>Cardiovascular event</w:t>
            </w:r>
          </w:p>
        </w:tc>
        <w:tc>
          <w:tcPr>
            <w:tcW w:w="2394" w:type="dxa"/>
            <w:tcBorders>
              <w:top w:val="double" w:sz="4" w:space="0" w:color="auto"/>
              <w:left w:val="single" w:sz="4" w:space="0" w:color="auto"/>
              <w:bottom w:val="single" w:sz="4" w:space="0" w:color="auto"/>
              <w:right w:val="single" w:sz="4" w:space="0" w:color="auto"/>
            </w:tcBorders>
            <w:shd w:val="clear" w:color="auto" w:fill="FBE4D5" w:themeFill="accent2" w:themeFillTint="33"/>
          </w:tcPr>
          <w:p w14:paraId="29D15D7D" w14:textId="3A058C4C" w:rsidR="0042070E" w:rsidRPr="00DD31D4" w:rsidRDefault="0042070E" w:rsidP="0042070E">
            <w:pPr>
              <w:spacing w:line="254" w:lineRule="auto"/>
              <w:rPr>
                <w:rFonts w:asciiTheme="minorHAnsi" w:hAnsiTheme="minorHAnsi" w:cs="Calibri"/>
                <w:color w:val="231F20"/>
                <w:sz w:val="22"/>
                <w:bdr w:val="none" w:sz="0" w:space="0" w:color="auto" w:frame="1"/>
                <w:lang w:eastAsia="en-GB"/>
              </w:rPr>
            </w:pPr>
            <w:r w:rsidRPr="00DD31D4">
              <w:rPr>
                <w:rFonts w:asciiTheme="minorHAnsi" w:hAnsiTheme="minorHAnsi" w:cs="Calibri"/>
                <w:color w:val="231F20"/>
                <w:sz w:val="22"/>
                <w:bdr w:val="none" w:sz="0" w:space="0" w:color="auto" w:frame="1"/>
                <w:lang w:eastAsia="en-GB"/>
              </w:rPr>
              <w:t>T</w:t>
            </w:r>
            <w:r>
              <w:rPr>
                <w:rFonts w:asciiTheme="minorHAnsi" w:hAnsiTheme="minorHAnsi" w:cs="Calibri"/>
                <w:color w:val="231F20"/>
                <w:sz w:val="22"/>
                <w:bdr w:val="none" w:sz="0" w:space="0" w:color="auto" w:frame="1"/>
                <w:lang w:eastAsia="en-GB"/>
              </w:rPr>
              <w:t>ransurethral resection of bladder tumor (T</w:t>
            </w:r>
            <w:r w:rsidRPr="00DD31D4">
              <w:rPr>
                <w:rFonts w:asciiTheme="minorHAnsi" w:hAnsiTheme="minorHAnsi" w:cs="Calibri"/>
                <w:color w:val="231F20"/>
                <w:sz w:val="22"/>
                <w:bdr w:val="none" w:sz="0" w:space="0" w:color="auto" w:frame="1"/>
                <w:lang w:eastAsia="en-GB"/>
              </w:rPr>
              <w:t>URBT</w:t>
            </w:r>
            <w:r>
              <w:rPr>
                <w:rFonts w:asciiTheme="minorHAnsi" w:hAnsiTheme="minorHAnsi" w:cs="Calibri"/>
                <w:color w:val="231F20"/>
                <w:sz w:val="22"/>
                <w:bdr w:val="none" w:sz="0" w:space="0" w:color="auto" w:frame="1"/>
                <w:lang w:eastAsia="en-GB"/>
              </w:rPr>
              <w:t>)</w:t>
            </w:r>
            <w:r w:rsidRPr="00DD31D4">
              <w:rPr>
                <w:rFonts w:asciiTheme="minorHAnsi" w:hAnsiTheme="minorHAnsi" w:cs="Calibri"/>
                <w:color w:val="231F20"/>
                <w:sz w:val="22"/>
                <w:bdr w:val="none" w:sz="0" w:space="0" w:color="auto" w:frame="1"/>
                <w:lang w:eastAsia="en-GB"/>
              </w:rPr>
              <w:t xml:space="preserve">, </w:t>
            </w:r>
            <w:r>
              <w:rPr>
                <w:rFonts w:asciiTheme="minorHAnsi" w:hAnsiTheme="minorHAnsi" w:cs="Calibri"/>
                <w:color w:val="231F20"/>
                <w:sz w:val="22"/>
                <w:bdr w:val="none" w:sz="0" w:space="0" w:color="auto" w:frame="1"/>
                <w:lang w:eastAsia="en-GB"/>
              </w:rPr>
              <w:t>transurethral resection of the prostate (TU</w:t>
            </w:r>
            <w:r w:rsidRPr="00DD31D4">
              <w:rPr>
                <w:rFonts w:asciiTheme="minorHAnsi" w:hAnsiTheme="minorHAnsi" w:cs="Calibri"/>
                <w:color w:val="231F20"/>
                <w:sz w:val="22"/>
                <w:bdr w:val="none" w:sz="0" w:space="0" w:color="auto" w:frame="1"/>
                <w:lang w:eastAsia="en-GB"/>
              </w:rPr>
              <w:t>RP</w:t>
            </w:r>
            <w:r>
              <w:rPr>
                <w:rFonts w:asciiTheme="minorHAnsi" w:hAnsiTheme="minorHAnsi" w:cs="Calibri"/>
                <w:color w:val="231F20"/>
                <w:sz w:val="22"/>
                <w:bdr w:val="none" w:sz="0" w:space="0" w:color="auto" w:frame="1"/>
                <w:lang w:eastAsia="en-GB"/>
              </w:rPr>
              <w:t>)</w:t>
            </w:r>
            <w:r w:rsidRPr="00DD31D4">
              <w:rPr>
                <w:rFonts w:asciiTheme="minorHAnsi" w:hAnsiTheme="minorHAnsi" w:cs="Calibri"/>
                <w:color w:val="231F20"/>
                <w:sz w:val="22"/>
                <w:bdr w:val="none" w:sz="0" w:space="0" w:color="auto" w:frame="1"/>
                <w:lang w:eastAsia="en-GB"/>
              </w:rPr>
              <w:t xml:space="preserve"> &amp; pelvic mass biopsy conducted a few days prior to death</w:t>
            </w:r>
          </w:p>
        </w:tc>
      </w:tr>
      <w:tr w:rsidR="0042070E" w14:paraId="6E9CBEB0" w14:textId="77777777" w:rsidTr="00E1185B">
        <w:trPr>
          <w:trHeight w:val="505"/>
        </w:trPr>
        <w:tc>
          <w:tcPr>
            <w:tcW w:w="1729" w:type="dxa"/>
            <w:tcBorders>
              <w:top w:val="double" w:sz="4" w:space="0" w:color="auto"/>
              <w:left w:val="single" w:sz="4" w:space="0" w:color="auto"/>
              <w:bottom w:val="single" w:sz="4" w:space="0" w:color="auto"/>
              <w:right w:val="single" w:sz="4" w:space="0" w:color="auto"/>
            </w:tcBorders>
            <w:shd w:val="clear" w:color="auto" w:fill="FBE4D5" w:themeFill="accent2" w:themeFillTint="33"/>
          </w:tcPr>
          <w:p w14:paraId="6F2BB542" w14:textId="58BD7DBE"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r w:rsidRPr="00DD31D4">
              <w:rPr>
                <w:rFonts w:asciiTheme="minorHAnsi" w:hAnsiTheme="minorHAnsi" w:cs="Calibri"/>
                <w:bCs/>
                <w:color w:val="000000"/>
                <w:sz w:val="22"/>
                <w:bdr w:val="none" w:sz="0" w:space="0" w:color="auto" w:frame="1"/>
                <w:lang w:eastAsia="en-GB"/>
              </w:rPr>
              <w:t xml:space="preserve">Perforated diverticular disease </w:t>
            </w:r>
          </w:p>
        </w:tc>
        <w:tc>
          <w:tcPr>
            <w:tcW w:w="1647" w:type="dxa"/>
            <w:tcBorders>
              <w:top w:val="double" w:sz="4" w:space="0" w:color="auto"/>
              <w:left w:val="single" w:sz="4" w:space="0" w:color="auto"/>
              <w:bottom w:val="single" w:sz="4" w:space="0" w:color="auto"/>
              <w:right w:val="single" w:sz="4" w:space="0" w:color="auto"/>
            </w:tcBorders>
            <w:shd w:val="clear" w:color="auto" w:fill="DEEAF6" w:themeFill="accent5" w:themeFillTint="33"/>
          </w:tcPr>
          <w:p w14:paraId="7AD5887A" w14:textId="6D2E2485"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r w:rsidRPr="00DD31D4">
              <w:rPr>
                <w:rFonts w:asciiTheme="minorHAnsi" w:hAnsiTheme="minorHAnsi" w:cs="Calibri"/>
                <w:bCs/>
                <w:color w:val="000000"/>
                <w:sz w:val="22"/>
                <w:bdr w:val="none" w:sz="0" w:space="0" w:color="auto" w:frame="1"/>
                <w:lang w:eastAsia="en-GB"/>
              </w:rPr>
              <w:t>Neutropenic sepsis</w:t>
            </w:r>
          </w:p>
        </w:tc>
        <w:tc>
          <w:tcPr>
            <w:tcW w:w="1489" w:type="dxa"/>
            <w:tcBorders>
              <w:top w:val="double" w:sz="4" w:space="0" w:color="auto"/>
              <w:left w:val="single" w:sz="4" w:space="0" w:color="auto"/>
              <w:bottom w:val="single" w:sz="4" w:space="0" w:color="auto"/>
              <w:right w:val="single" w:sz="4" w:space="0" w:color="auto"/>
            </w:tcBorders>
            <w:shd w:val="clear" w:color="auto" w:fill="FBE4D5" w:themeFill="accent2" w:themeFillTint="33"/>
          </w:tcPr>
          <w:p w14:paraId="6CE1B8EA" w14:textId="71AC9925"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r>
              <w:rPr>
                <w:rFonts w:asciiTheme="minorHAnsi" w:hAnsiTheme="minorHAnsi" w:cs="Calibri"/>
                <w:bCs/>
                <w:color w:val="000000"/>
                <w:sz w:val="22"/>
                <w:bdr w:val="none" w:sz="0" w:space="0" w:color="auto" w:frame="1"/>
                <w:lang w:eastAsia="en-GB"/>
              </w:rPr>
              <w:t>Hemorrhagic c</w:t>
            </w:r>
            <w:r w:rsidRPr="00DD31D4">
              <w:rPr>
                <w:rFonts w:asciiTheme="minorHAnsi" w:hAnsiTheme="minorHAnsi" w:cs="Calibri"/>
                <w:bCs/>
                <w:color w:val="000000"/>
                <w:sz w:val="22"/>
                <w:bdr w:val="none" w:sz="0" w:space="0" w:color="auto" w:frame="1"/>
                <w:lang w:eastAsia="en-GB"/>
              </w:rPr>
              <w:t>ystitis</w:t>
            </w:r>
          </w:p>
        </w:tc>
        <w:tc>
          <w:tcPr>
            <w:tcW w:w="2410" w:type="dxa"/>
            <w:tcBorders>
              <w:top w:val="double" w:sz="4" w:space="0" w:color="auto"/>
              <w:left w:val="single" w:sz="4" w:space="0" w:color="auto"/>
              <w:bottom w:val="single" w:sz="4" w:space="0" w:color="auto"/>
              <w:right w:val="single" w:sz="4" w:space="0" w:color="auto"/>
            </w:tcBorders>
            <w:shd w:val="clear" w:color="auto" w:fill="DEEAF6" w:themeFill="accent5" w:themeFillTint="33"/>
          </w:tcPr>
          <w:p w14:paraId="2A7FC7F2" w14:textId="02C8714D"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r w:rsidRPr="00DD31D4">
              <w:rPr>
                <w:rFonts w:asciiTheme="minorHAnsi" w:hAnsiTheme="minorHAnsi" w:cs="Calibri"/>
                <w:bCs/>
                <w:color w:val="000000"/>
                <w:sz w:val="22"/>
                <w:bdr w:val="none" w:sz="0" w:space="0" w:color="auto" w:frame="1"/>
                <w:lang w:eastAsia="en-GB"/>
              </w:rPr>
              <w:t>Cardiac event</w:t>
            </w:r>
          </w:p>
        </w:tc>
        <w:tc>
          <w:tcPr>
            <w:tcW w:w="2394" w:type="dxa"/>
            <w:tcBorders>
              <w:top w:val="double" w:sz="4" w:space="0" w:color="auto"/>
              <w:left w:val="single" w:sz="4" w:space="0" w:color="auto"/>
              <w:bottom w:val="single" w:sz="4" w:space="0" w:color="auto"/>
              <w:right w:val="single" w:sz="4" w:space="0" w:color="auto"/>
            </w:tcBorders>
            <w:shd w:val="clear" w:color="auto" w:fill="FBE4D5" w:themeFill="accent2" w:themeFillTint="33"/>
          </w:tcPr>
          <w:p w14:paraId="032647CA" w14:textId="01E42418" w:rsidR="0042070E" w:rsidRPr="00DD31D4" w:rsidRDefault="0042070E" w:rsidP="0042070E">
            <w:pPr>
              <w:spacing w:line="254" w:lineRule="auto"/>
              <w:rPr>
                <w:rFonts w:asciiTheme="minorHAnsi" w:hAnsiTheme="minorHAnsi" w:cs="Calibri"/>
                <w:color w:val="231F20"/>
                <w:sz w:val="22"/>
                <w:bdr w:val="none" w:sz="0" w:space="0" w:color="auto" w:frame="1"/>
                <w:lang w:eastAsia="en-GB"/>
              </w:rPr>
            </w:pPr>
            <w:r w:rsidRPr="00DD31D4">
              <w:rPr>
                <w:rFonts w:asciiTheme="minorHAnsi" w:hAnsiTheme="minorHAnsi" w:cs="Calibri"/>
                <w:bCs/>
                <w:color w:val="000000"/>
                <w:sz w:val="22"/>
                <w:bdr w:val="none" w:sz="0" w:space="0" w:color="auto" w:frame="1"/>
                <w:lang w:eastAsia="en-GB"/>
              </w:rPr>
              <w:t>Post biopsy complications</w:t>
            </w:r>
          </w:p>
        </w:tc>
      </w:tr>
      <w:tr w:rsidR="0042070E" w14:paraId="4AA2B580" w14:textId="77777777" w:rsidTr="00E1185B">
        <w:trPr>
          <w:trHeight w:val="505"/>
        </w:trPr>
        <w:tc>
          <w:tcPr>
            <w:tcW w:w="1729" w:type="dxa"/>
            <w:tcBorders>
              <w:top w:val="double" w:sz="4" w:space="0" w:color="auto"/>
              <w:left w:val="single" w:sz="4" w:space="0" w:color="auto"/>
              <w:bottom w:val="single" w:sz="4" w:space="0" w:color="auto"/>
              <w:right w:val="single" w:sz="4" w:space="0" w:color="auto"/>
            </w:tcBorders>
            <w:shd w:val="clear" w:color="auto" w:fill="DEEAF6" w:themeFill="accent5" w:themeFillTint="33"/>
            <w:hideMark/>
          </w:tcPr>
          <w:p w14:paraId="2DC82B91" w14:textId="77777777"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r w:rsidRPr="00DD31D4">
              <w:rPr>
                <w:rFonts w:asciiTheme="minorHAnsi" w:hAnsiTheme="minorHAnsi" w:cs="Calibri"/>
                <w:bCs/>
                <w:color w:val="000000"/>
                <w:sz w:val="22"/>
                <w:bdr w:val="none" w:sz="0" w:space="0" w:color="auto" w:frame="1"/>
                <w:lang w:eastAsia="en-GB"/>
              </w:rPr>
              <w:t>Bleeding</w:t>
            </w:r>
          </w:p>
        </w:tc>
        <w:tc>
          <w:tcPr>
            <w:tcW w:w="1647" w:type="dxa"/>
            <w:tcBorders>
              <w:top w:val="double" w:sz="4" w:space="0" w:color="auto"/>
              <w:left w:val="single" w:sz="4" w:space="0" w:color="auto"/>
              <w:bottom w:val="single" w:sz="4" w:space="0" w:color="auto"/>
              <w:right w:val="single" w:sz="4" w:space="0" w:color="auto"/>
            </w:tcBorders>
            <w:shd w:val="clear" w:color="auto" w:fill="FFFFFF" w:themeFill="background1"/>
          </w:tcPr>
          <w:p w14:paraId="733C1D68" w14:textId="77DA69A2"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p>
        </w:tc>
        <w:tc>
          <w:tcPr>
            <w:tcW w:w="1489" w:type="dxa"/>
            <w:tcBorders>
              <w:top w:val="double" w:sz="4" w:space="0" w:color="auto"/>
              <w:left w:val="single" w:sz="4" w:space="0" w:color="auto"/>
              <w:bottom w:val="single" w:sz="4" w:space="0" w:color="auto"/>
              <w:right w:val="single" w:sz="4" w:space="0" w:color="auto"/>
            </w:tcBorders>
            <w:shd w:val="clear" w:color="auto" w:fill="FFFFFF" w:themeFill="background1"/>
          </w:tcPr>
          <w:p w14:paraId="644126C6" w14:textId="111350DC"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p>
        </w:tc>
        <w:tc>
          <w:tcPr>
            <w:tcW w:w="2410" w:type="dxa"/>
            <w:tcBorders>
              <w:top w:val="double" w:sz="4" w:space="0" w:color="auto"/>
              <w:left w:val="single" w:sz="4" w:space="0" w:color="auto"/>
              <w:bottom w:val="single" w:sz="4" w:space="0" w:color="auto"/>
              <w:right w:val="single" w:sz="4" w:space="0" w:color="auto"/>
            </w:tcBorders>
            <w:shd w:val="clear" w:color="auto" w:fill="DEEAF6" w:themeFill="accent5" w:themeFillTint="33"/>
            <w:hideMark/>
          </w:tcPr>
          <w:p w14:paraId="32796DD8" w14:textId="2D11B5B4"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r w:rsidRPr="00DD31D4">
              <w:rPr>
                <w:rFonts w:asciiTheme="minorHAnsi" w:hAnsiTheme="minorHAnsi" w:cs="Calibri"/>
                <w:bCs/>
                <w:color w:val="000000"/>
                <w:sz w:val="22"/>
                <w:bdr w:val="none" w:sz="0" w:space="0" w:color="auto" w:frame="1"/>
                <w:lang w:eastAsia="en-GB"/>
              </w:rPr>
              <w:t>Pulmonary embolism</w:t>
            </w:r>
          </w:p>
        </w:tc>
        <w:tc>
          <w:tcPr>
            <w:tcW w:w="2394" w:type="dxa"/>
            <w:tcBorders>
              <w:top w:val="double" w:sz="4" w:space="0" w:color="auto"/>
              <w:left w:val="single" w:sz="4" w:space="0" w:color="auto"/>
              <w:bottom w:val="single" w:sz="4" w:space="0" w:color="auto"/>
              <w:right w:val="single" w:sz="4" w:space="0" w:color="auto"/>
            </w:tcBorders>
            <w:shd w:val="clear" w:color="auto" w:fill="FBE4D5" w:themeFill="accent2" w:themeFillTint="33"/>
          </w:tcPr>
          <w:p w14:paraId="7777D13B" w14:textId="391C8D35"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r w:rsidRPr="00DD31D4">
              <w:rPr>
                <w:rFonts w:asciiTheme="minorHAnsi" w:hAnsiTheme="minorHAnsi" w:cs="Calibri"/>
                <w:bCs/>
                <w:color w:val="000000"/>
                <w:sz w:val="22"/>
                <w:bdr w:val="none" w:sz="0" w:space="0" w:color="auto" w:frame="1"/>
                <w:lang w:eastAsia="en-GB"/>
              </w:rPr>
              <w:t>Deterioration of existing kidney disease linked to CT scan</w:t>
            </w:r>
          </w:p>
        </w:tc>
      </w:tr>
      <w:tr w:rsidR="0042070E" w14:paraId="5A7B99A2" w14:textId="77777777" w:rsidTr="00E1185B">
        <w:trPr>
          <w:trHeight w:val="505"/>
        </w:trPr>
        <w:tc>
          <w:tcPr>
            <w:tcW w:w="1729"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5F19CD15" w14:textId="642CCC2C"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r w:rsidRPr="00DD31D4">
              <w:rPr>
                <w:rFonts w:asciiTheme="minorHAnsi" w:hAnsiTheme="minorHAnsi" w:cs="Calibri"/>
                <w:bCs/>
                <w:color w:val="000000"/>
                <w:sz w:val="22"/>
                <w:bdr w:val="none" w:sz="0" w:space="0" w:color="auto" w:frame="1"/>
                <w:lang w:eastAsia="en-GB"/>
              </w:rPr>
              <w:t>Renal failure</w:t>
            </w:r>
          </w:p>
        </w:tc>
        <w:tc>
          <w:tcPr>
            <w:tcW w:w="1647" w:type="dxa"/>
            <w:tcBorders>
              <w:top w:val="single" w:sz="4" w:space="0" w:color="auto"/>
              <w:left w:val="single" w:sz="4" w:space="0" w:color="auto"/>
              <w:bottom w:val="single" w:sz="4" w:space="0" w:color="auto"/>
              <w:right w:val="single" w:sz="4" w:space="0" w:color="auto"/>
            </w:tcBorders>
            <w:shd w:val="clear" w:color="auto" w:fill="FFFFFF" w:themeFill="background1"/>
          </w:tcPr>
          <w:p w14:paraId="7BDD99CF" w14:textId="25A19F49"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p>
        </w:tc>
        <w:tc>
          <w:tcPr>
            <w:tcW w:w="1489" w:type="dxa"/>
            <w:tcBorders>
              <w:top w:val="single" w:sz="4" w:space="0" w:color="auto"/>
              <w:left w:val="single" w:sz="4" w:space="0" w:color="auto"/>
              <w:bottom w:val="single" w:sz="4" w:space="0" w:color="auto"/>
              <w:right w:val="single" w:sz="4" w:space="0" w:color="auto"/>
            </w:tcBorders>
            <w:shd w:val="clear" w:color="auto" w:fill="FFFFFF" w:themeFill="background1"/>
          </w:tcPr>
          <w:p w14:paraId="7F628BB6" w14:textId="74E50F10"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tcPr>
          <w:p w14:paraId="0296CC84" w14:textId="127FD7F8"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p>
        </w:tc>
        <w:tc>
          <w:tcPr>
            <w:tcW w:w="2394" w:type="dxa"/>
            <w:tcBorders>
              <w:top w:val="single" w:sz="4" w:space="0" w:color="auto"/>
              <w:left w:val="single" w:sz="4" w:space="0" w:color="auto"/>
              <w:bottom w:val="single" w:sz="4" w:space="0" w:color="auto"/>
              <w:right w:val="single" w:sz="4" w:space="0" w:color="auto"/>
            </w:tcBorders>
            <w:shd w:val="clear" w:color="auto" w:fill="FFFFFF" w:themeFill="background1"/>
          </w:tcPr>
          <w:p w14:paraId="6E30A01E" w14:textId="4D8D0203"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p>
        </w:tc>
      </w:tr>
      <w:tr w:rsidR="0042070E" w14:paraId="4410CF95" w14:textId="77777777" w:rsidTr="00E1185B">
        <w:trPr>
          <w:trHeight w:val="505"/>
        </w:trPr>
        <w:tc>
          <w:tcPr>
            <w:tcW w:w="1729"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52C1BAA3" w14:textId="3592FA6B"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r w:rsidRPr="00DD31D4">
              <w:rPr>
                <w:rFonts w:asciiTheme="minorHAnsi" w:hAnsiTheme="minorHAnsi" w:cs="Calibri"/>
                <w:bCs/>
                <w:color w:val="000000"/>
                <w:sz w:val="22"/>
                <w:bdr w:val="none" w:sz="0" w:space="0" w:color="auto" w:frame="1"/>
                <w:lang w:eastAsia="en-GB"/>
              </w:rPr>
              <w:t>Sepsis</w:t>
            </w:r>
          </w:p>
        </w:tc>
        <w:tc>
          <w:tcPr>
            <w:tcW w:w="1647" w:type="dxa"/>
            <w:tcBorders>
              <w:top w:val="single" w:sz="4" w:space="0" w:color="auto"/>
              <w:left w:val="single" w:sz="4" w:space="0" w:color="auto"/>
              <w:bottom w:val="single" w:sz="4" w:space="0" w:color="auto"/>
              <w:right w:val="single" w:sz="4" w:space="0" w:color="auto"/>
            </w:tcBorders>
            <w:shd w:val="clear" w:color="auto" w:fill="FFFFFF" w:themeFill="background1"/>
          </w:tcPr>
          <w:p w14:paraId="6D21D06F" w14:textId="77777777"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p>
        </w:tc>
        <w:tc>
          <w:tcPr>
            <w:tcW w:w="1489" w:type="dxa"/>
            <w:tcBorders>
              <w:top w:val="single" w:sz="4" w:space="0" w:color="auto"/>
              <w:left w:val="single" w:sz="4" w:space="0" w:color="auto"/>
              <w:bottom w:val="single" w:sz="4" w:space="0" w:color="auto"/>
              <w:right w:val="single" w:sz="4" w:space="0" w:color="auto"/>
            </w:tcBorders>
            <w:shd w:val="clear" w:color="auto" w:fill="FFFFFF" w:themeFill="background1"/>
          </w:tcPr>
          <w:p w14:paraId="45462EA1" w14:textId="77777777"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p>
        </w:tc>
        <w:tc>
          <w:tcPr>
            <w:tcW w:w="2410" w:type="dxa"/>
            <w:tcBorders>
              <w:top w:val="single" w:sz="4" w:space="0" w:color="auto"/>
              <w:left w:val="single" w:sz="4" w:space="0" w:color="auto"/>
              <w:bottom w:val="single" w:sz="4" w:space="0" w:color="auto"/>
              <w:right w:val="single" w:sz="4" w:space="0" w:color="auto"/>
            </w:tcBorders>
            <w:shd w:val="clear" w:color="auto" w:fill="FFFFFF" w:themeFill="background1"/>
          </w:tcPr>
          <w:p w14:paraId="3077BD84" w14:textId="5405A000"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p>
        </w:tc>
        <w:tc>
          <w:tcPr>
            <w:tcW w:w="2394" w:type="dxa"/>
            <w:tcBorders>
              <w:top w:val="single" w:sz="4" w:space="0" w:color="auto"/>
              <w:left w:val="single" w:sz="4" w:space="0" w:color="auto"/>
              <w:bottom w:val="single" w:sz="4" w:space="0" w:color="auto"/>
              <w:right w:val="single" w:sz="4" w:space="0" w:color="auto"/>
            </w:tcBorders>
            <w:shd w:val="clear" w:color="auto" w:fill="FFFFFF" w:themeFill="background1"/>
          </w:tcPr>
          <w:p w14:paraId="7CAE416C" w14:textId="76D7FC62" w:rsidR="0042070E" w:rsidRPr="00DD31D4" w:rsidRDefault="0042070E" w:rsidP="0042070E">
            <w:pPr>
              <w:spacing w:line="254" w:lineRule="auto"/>
              <w:rPr>
                <w:rFonts w:asciiTheme="minorHAnsi" w:hAnsiTheme="minorHAnsi" w:cs="Calibri"/>
                <w:bCs/>
                <w:color w:val="000000"/>
                <w:sz w:val="22"/>
                <w:bdr w:val="none" w:sz="0" w:space="0" w:color="auto" w:frame="1"/>
                <w:lang w:eastAsia="en-GB"/>
              </w:rPr>
            </w:pPr>
          </w:p>
        </w:tc>
      </w:tr>
    </w:tbl>
    <w:p w14:paraId="348A293B" w14:textId="77777777" w:rsidR="00451E81" w:rsidRPr="00B70670" w:rsidRDefault="00451E81" w:rsidP="00451E81">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Theme="minorHAnsi" w:hAnsiTheme="minorHAnsi"/>
          <w:i/>
          <w:sz w:val="22"/>
          <w:szCs w:val="22"/>
        </w:rPr>
      </w:pPr>
      <w:r w:rsidRPr="00B70670">
        <w:rPr>
          <w:rFonts w:asciiTheme="minorHAnsi" w:hAnsiTheme="minorHAnsi"/>
          <w:i/>
          <w:sz w:val="22"/>
          <w:szCs w:val="22"/>
        </w:rPr>
        <w:t xml:space="preserve">Orange shading = deaths in the intervention-group; blue shading = deaths in the control-group. </w:t>
      </w:r>
    </w:p>
    <w:p w14:paraId="335C9CB8" w14:textId="77777777" w:rsidR="00451E81" w:rsidRDefault="00451E81" w:rsidP="00451E81">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Theme="minorHAnsi" w:hAnsiTheme="minorHAnsi"/>
          <w:sz w:val="22"/>
          <w:szCs w:val="22"/>
        </w:rPr>
      </w:pPr>
    </w:p>
    <w:p w14:paraId="02F501FC" w14:textId="77777777" w:rsidR="00451E81" w:rsidRDefault="00451E81" w:rsidP="00451E81">
      <w:pPr>
        <w:pBdr>
          <w:top w:val="none" w:sz="0" w:space="0" w:color="auto"/>
          <w:left w:val="none" w:sz="0" w:space="0" w:color="auto"/>
          <w:bottom w:val="none" w:sz="0" w:space="0" w:color="auto"/>
          <w:right w:val="none" w:sz="0" w:space="0" w:color="auto"/>
          <w:between w:val="none" w:sz="0" w:space="0" w:color="auto"/>
          <w:bar w:val="none" w:sz="0" w:color="auto"/>
        </w:pBdr>
        <w:spacing w:after="160" w:line="259" w:lineRule="auto"/>
        <w:rPr>
          <w:rFonts w:asciiTheme="minorHAnsi" w:hAnsiTheme="minorHAnsi"/>
          <w:sz w:val="22"/>
          <w:szCs w:val="22"/>
        </w:rPr>
      </w:pPr>
      <w:r>
        <w:rPr>
          <w:rFonts w:asciiTheme="minorHAnsi" w:hAnsiTheme="minorHAnsi"/>
          <w:sz w:val="22"/>
          <w:szCs w:val="22"/>
        </w:rPr>
        <w:br w:type="page"/>
      </w:r>
    </w:p>
    <w:p w14:paraId="6BB7CC68" w14:textId="6DD0E8DE" w:rsidR="00451E81" w:rsidRPr="00252EF6" w:rsidRDefault="00451E81" w:rsidP="00451E81">
      <w:pPr>
        <w:rPr>
          <w:rFonts w:asciiTheme="minorHAnsi" w:hAnsiTheme="minorHAnsi"/>
          <w:sz w:val="22"/>
          <w:szCs w:val="22"/>
        </w:rPr>
      </w:pPr>
      <w:r w:rsidRPr="00252EF6">
        <w:rPr>
          <w:rFonts w:asciiTheme="minorHAnsi" w:hAnsiTheme="minorHAnsi"/>
          <w:b/>
          <w:bCs/>
          <w:sz w:val="22"/>
          <w:szCs w:val="22"/>
        </w:rPr>
        <w:lastRenderedPageBreak/>
        <w:t xml:space="preserve">Supplementary Table </w:t>
      </w:r>
      <w:r w:rsidR="006D0406" w:rsidRPr="00252EF6">
        <w:rPr>
          <w:rFonts w:asciiTheme="minorHAnsi" w:hAnsiTheme="minorHAnsi"/>
          <w:b/>
          <w:bCs/>
          <w:sz w:val="22"/>
          <w:szCs w:val="22"/>
        </w:rPr>
        <w:t>S</w:t>
      </w:r>
      <w:r w:rsidR="006D0406">
        <w:rPr>
          <w:rFonts w:asciiTheme="minorHAnsi" w:hAnsiTheme="minorHAnsi"/>
          <w:b/>
          <w:bCs/>
          <w:sz w:val="22"/>
          <w:szCs w:val="22"/>
        </w:rPr>
        <w:t>6</w:t>
      </w:r>
      <w:r w:rsidRPr="00252EF6">
        <w:rPr>
          <w:rFonts w:asciiTheme="minorHAnsi" w:hAnsiTheme="minorHAnsi"/>
          <w:b/>
          <w:bCs/>
          <w:sz w:val="22"/>
          <w:szCs w:val="22"/>
        </w:rPr>
        <w:t>:</w:t>
      </w:r>
      <w:r>
        <w:rPr>
          <w:rFonts w:asciiTheme="minorHAnsi" w:hAnsiTheme="minorHAnsi"/>
          <w:b/>
          <w:bCs/>
          <w:sz w:val="22"/>
          <w:szCs w:val="22"/>
        </w:rPr>
        <w:t xml:space="preserve"> Characteristics of CAP</w:t>
      </w:r>
      <w:r w:rsidR="00B42F98">
        <w:rPr>
          <w:rFonts w:asciiTheme="minorHAnsi" w:hAnsiTheme="minorHAnsi"/>
          <w:b/>
          <w:bCs/>
          <w:sz w:val="22"/>
          <w:szCs w:val="22"/>
        </w:rPr>
        <w:fldChar w:fldCharType="begin"/>
      </w:r>
      <w:r w:rsidR="00B42F98">
        <w:rPr>
          <w:rFonts w:asciiTheme="minorHAnsi" w:hAnsiTheme="minorHAnsi"/>
          <w:b/>
          <w:bCs/>
          <w:sz w:val="22"/>
          <w:szCs w:val="22"/>
        </w:rPr>
        <w:instrText xml:space="preserve"> ADDIN EN.CITE &lt;EndNote&gt;&lt;Cite&gt;&lt;Author&gt;Turner&lt;/Author&gt;&lt;Year&gt;2014&lt;/Year&gt;&lt;RecNum&gt;2564&lt;/RecNum&gt;&lt;DisplayText&gt;&lt;style face="superscript"&gt;1&lt;/style&gt;&lt;/DisplayText&gt;&lt;record&gt;&lt;rec-number&gt;2564&lt;/rec-number&gt;&lt;foreign-keys&gt;&lt;key app="EN" db-id="dzsv5sfzarsex5evdp8x5fwa2vv9rr0vzvav" timestamp="1421425177"&gt;2564&lt;/key&gt;&lt;/foreign-keys&gt;&lt;ref-type name="Journal Article"&gt;17&lt;/ref-type&gt;&lt;contributors&gt;&lt;authors&gt;&lt;author&gt;Turner, E. L.&lt;/author&gt;&lt;author&gt;Metcalfe, C.&lt;/author&gt;&lt;author&gt;Donovan, J. L.&lt;/author&gt;&lt;author&gt;Noble, S.&lt;/author&gt;&lt;author&gt;Sterne, J. A. C.&lt;/author&gt;&lt;author&gt;Lane, J. A.&lt;/author&gt;&lt;author&gt;Avery, K. N.&lt;/author&gt;&lt;author&gt;Down, L.&lt;/author&gt;&lt;author&gt;Walsh, E.&lt;/author&gt;&lt;author&gt;Davis, M.&lt;/author&gt;&lt;author&gt;Ben-Shlomo, Y.&lt;/author&gt;&lt;author&gt;Oliver, S. E.&lt;/author&gt;&lt;author&gt;Evans, S.&lt;/author&gt;&lt;author&gt;Brindle, P.&lt;/author&gt;&lt;author&gt;Williams, N. J.&lt;/author&gt;&lt;author&gt;Hughes, L. J.&lt;/author&gt;&lt;author&gt;Hill, E. M.&lt;/author&gt;&lt;author&gt;Davies, C.&lt;/author&gt;&lt;author&gt;Ng, S. Y.&lt;/author&gt;&lt;author&gt;Neal, D. E.&lt;/author&gt;&lt;author&gt;Hamdy, F. C.&lt;/author&gt;&lt;author&gt;Martin, R. M.&lt;/author&gt;&lt;author&gt;the C A P trial group.,&lt;/author&gt;&lt;/authors&gt;&lt;/contributors&gt;&lt;titles&gt;&lt;title&gt;Design and preliminary recruitment results of the Cluster randomised triAl of PSA testing for Prostate cancer (CAP)&lt;/title&gt;&lt;secondary-title&gt;Br J Cancer&lt;/secondary-title&gt;&lt;/titles&gt;&lt;periodical&gt;&lt;full-title&gt;Br J Cancer&lt;/full-title&gt;&lt;/periodical&gt;&lt;pages&gt;2829-2836&lt;/pages&gt;&lt;volume&gt;110&lt;/volume&gt;&lt;number&gt;12&lt;/number&gt;&lt;keywords&gt;&lt;keyword&gt;cluster randomised controlled trial&lt;/keyword&gt;&lt;keyword&gt;screening&lt;/keyword&gt;&lt;keyword&gt;prostate cancer&lt;/keyword&gt;&lt;keyword&gt;prostate-specific antigen&lt;/keyword&gt;&lt;keyword&gt;prostate cancer mortality&lt;/keyword&gt;&lt;keyword&gt;cost-effectiveness&lt;/keyword&gt;&lt;/keywords&gt;&lt;dates&gt;&lt;year&gt;2014&lt;/year&gt;&lt;/dates&gt;&lt;publisher&gt;Cancer Research UK&lt;/publisher&gt;&lt;isbn&gt;0007-0920&lt;/isbn&gt;&lt;work-type&gt;Clinical Study&lt;/work-type&gt;&lt;urls&gt;&lt;related-urls&gt;&lt;url&gt;http://dx.doi.org/10.1038/bjc.2014.242&lt;/url&gt;&lt;/related-urls&gt;&lt;/urls&gt;&lt;electronic-resource-num&gt;10.1038/bjc.2014.242&lt;/electronic-resource-num&gt;&lt;/record&gt;&lt;/Cite&gt;&lt;/EndNote&gt;</w:instrText>
      </w:r>
      <w:r w:rsidR="00B42F98">
        <w:rPr>
          <w:rFonts w:asciiTheme="minorHAnsi" w:hAnsiTheme="minorHAnsi"/>
          <w:b/>
          <w:bCs/>
          <w:sz w:val="22"/>
          <w:szCs w:val="22"/>
        </w:rPr>
        <w:fldChar w:fldCharType="separate"/>
      </w:r>
      <w:r w:rsidR="00B42F98" w:rsidRPr="00B42F98">
        <w:rPr>
          <w:rFonts w:asciiTheme="minorHAnsi" w:hAnsiTheme="minorHAnsi"/>
          <w:b/>
          <w:bCs/>
          <w:noProof/>
          <w:sz w:val="22"/>
          <w:szCs w:val="22"/>
          <w:vertAlign w:val="superscript"/>
        </w:rPr>
        <w:t>1</w:t>
      </w:r>
      <w:r w:rsidR="00B42F98">
        <w:rPr>
          <w:rFonts w:asciiTheme="minorHAnsi" w:hAnsiTheme="minorHAnsi"/>
          <w:b/>
          <w:bCs/>
          <w:sz w:val="22"/>
          <w:szCs w:val="22"/>
        </w:rPr>
        <w:fldChar w:fldCharType="end"/>
      </w:r>
      <w:r>
        <w:rPr>
          <w:rFonts w:asciiTheme="minorHAnsi" w:hAnsiTheme="minorHAnsi"/>
          <w:b/>
          <w:bCs/>
          <w:sz w:val="22"/>
          <w:szCs w:val="22"/>
        </w:rPr>
        <w:t>, ERSPC</w:t>
      </w:r>
      <w:r w:rsidR="00B42F98">
        <w:rPr>
          <w:rFonts w:asciiTheme="minorHAnsi" w:hAnsiTheme="minorHAnsi"/>
          <w:b/>
          <w:bCs/>
          <w:sz w:val="22"/>
          <w:szCs w:val="22"/>
        </w:rPr>
        <w:fldChar w:fldCharType="begin"/>
      </w:r>
      <w:r w:rsidR="00B42F98">
        <w:rPr>
          <w:rFonts w:asciiTheme="minorHAnsi" w:hAnsiTheme="minorHAnsi"/>
          <w:b/>
          <w:bCs/>
          <w:sz w:val="22"/>
          <w:szCs w:val="22"/>
        </w:rPr>
        <w:instrText xml:space="preserve"> ADDIN EN.CITE &lt;EndNote&gt;&lt;Cite&gt;&lt;Author&gt;Schroder&lt;/Author&gt;&lt;Year&gt;2009&lt;/Year&gt;&lt;RecNum&gt;3060&lt;/RecNum&gt;&lt;DisplayText&gt;&lt;style face="superscript"&gt;6&lt;/style&gt;&lt;/DisplayText&gt;&lt;record&gt;&lt;rec-number&gt;3060&lt;/rec-number&gt;&lt;foreign-keys&gt;&lt;key app="EN" db-id="dzsv5sfzarsex5evdp8x5fwa2vv9rr0vzvav" timestamp="1455905250"&gt;3060&lt;/key&gt;&lt;/foreign-keys&gt;&lt;ref-type name="Journal Article"&gt;17&lt;/ref-type&gt;&lt;contributors&gt;&lt;authors&gt;&lt;author&gt;Schroder, F. H.&lt;/author&gt;&lt;author&gt;Hugosson, J.&lt;/author&gt;&lt;author&gt;Roobol, M. J.&lt;/author&gt;&lt;author&gt;Tammela, T. L.&lt;/author&gt;&lt;author&gt;Ciatto, S.&lt;/author&gt;&lt;author&gt;Nelen, V.&lt;/author&gt;&lt;author&gt;Kwiatkowski, M.&lt;/author&gt;&lt;author&gt;Lujan, M.&lt;/author&gt;&lt;author&gt;Lilja, H.&lt;/author&gt;&lt;author&gt;Zappa, M.&lt;/author&gt;&lt;author&gt;Denis, L. J.&lt;/author&gt;&lt;author&gt;Recker, F.&lt;/author&gt;&lt;author&gt;Berenguer, A.&lt;/author&gt;&lt;author&gt;Maattanen, L.&lt;/author&gt;&lt;author&gt;Bangma, C. H.&lt;/author&gt;&lt;author&gt;Aus, G.&lt;/author&gt;&lt;author&gt;Villers, A.&lt;/author&gt;&lt;author&gt;Rebillard, X.&lt;/author&gt;&lt;author&gt;van der Kwast, T.&lt;/author&gt;&lt;author&gt;Blijenberg, B. G.&lt;/author&gt;&lt;author&gt;Moss, S. M.&lt;/author&gt;&lt;author&gt;de Koning, H. J.&lt;/author&gt;&lt;author&gt;Auvinen, A.&lt;/author&gt;&lt;author&gt;Investigators, E.&lt;/author&gt;&lt;/authors&gt;&lt;/contributors&gt;&lt;titles&gt;&lt;title&gt;Screening and prostate-cancer mortality in a randomized European study&lt;/title&gt;&lt;secondary-title&gt;N Engl J Med&lt;/secondary-title&gt;&lt;/titles&gt;&lt;periodical&gt;&lt;full-title&gt;N Engl J Med&lt;/full-title&gt;&lt;/periodical&gt;&lt;pages&gt;1320-1328&lt;/pages&gt;&lt;volume&gt;360&lt;/volume&gt;&lt;dates&gt;&lt;year&gt;2009&lt;/year&gt;&lt;/dates&gt;&lt;label&gt;Schroder2009&lt;/label&gt;&lt;urls&gt;&lt;related-urls&gt;&lt;url&gt;http://dx.doi.org/10.1056/NEJMoa0810084&lt;/url&gt;&lt;/related-urls&gt;&lt;/urls&gt;&lt;electronic-resource-num&gt;10.1056/NEJMoa0810084&lt;/electronic-resource-num&gt;&lt;/record&gt;&lt;/Cite&gt;&lt;/EndNote&gt;</w:instrText>
      </w:r>
      <w:r w:rsidR="00B42F98">
        <w:rPr>
          <w:rFonts w:asciiTheme="minorHAnsi" w:hAnsiTheme="minorHAnsi"/>
          <w:b/>
          <w:bCs/>
          <w:sz w:val="22"/>
          <w:szCs w:val="22"/>
        </w:rPr>
        <w:fldChar w:fldCharType="separate"/>
      </w:r>
      <w:r w:rsidR="00B42F98" w:rsidRPr="00B42F98">
        <w:rPr>
          <w:rFonts w:asciiTheme="minorHAnsi" w:hAnsiTheme="minorHAnsi"/>
          <w:b/>
          <w:bCs/>
          <w:noProof/>
          <w:sz w:val="22"/>
          <w:szCs w:val="22"/>
          <w:vertAlign w:val="superscript"/>
        </w:rPr>
        <w:t>6</w:t>
      </w:r>
      <w:r w:rsidR="00B42F98">
        <w:rPr>
          <w:rFonts w:asciiTheme="minorHAnsi" w:hAnsiTheme="minorHAnsi"/>
          <w:b/>
          <w:bCs/>
          <w:sz w:val="22"/>
          <w:szCs w:val="22"/>
        </w:rPr>
        <w:fldChar w:fldCharType="end"/>
      </w:r>
      <w:r>
        <w:rPr>
          <w:rFonts w:asciiTheme="minorHAnsi" w:hAnsiTheme="minorHAnsi"/>
          <w:b/>
          <w:bCs/>
          <w:sz w:val="22"/>
          <w:szCs w:val="22"/>
        </w:rPr>
        <w:t xml:space="preserve"> and PLCO</w:t>
      </w:r>
      <w:r w:rsidR="00B42F98">
        <w:rPr>
          <w:rFonts w:asciiTheme="minorHAnsi" w:hAnsiTheme="minorHAnsi"/>
          <w:b/>
          <w:bCs/>
          <w:sz w:val="22"/>
          <w:szCs w:val="22"/>
        </w:rPr>
        <w:fldChar w:fldCharType="begin">
          <w:fldData xml:space="preserve">PEVuZE5vdGU+PENpdGU+PEF1dGhvcj5BbmRyaW9sZTwvQXV0aG9yPjxZZWFyPjIwMDk8L1llYXI+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</w:fldData>
        </w:fldChar>
      </w:r>
      <w:r w:rsidR="00B42F98">
        <w:rPr>
          <w:rFonts w:asciiTheme="minorHAnsi" w:hAnsiTheme="minorHAnsi"/>
          <w:b/>
          <w:bCs/>
          <w:sz w:val="22"/>
          <w:szCs w:val="22"/>
        </w:rPr>
        <w:instrText xml:space="preserve"> ADDIN EN.CITE </w:instrText>
      </w:r>
      <w:r w:rsidR="00B42F98">
        <w:rPr>
          <w:rFonts w:asciiTheme="minorHAnsi" w:hAnsiTheme="minorHAnsi"/>
          <w:b/>
          <w:bCs/>
          <w:sz w:val="22"/>
          <w:szCs w:val="22"/>
        </w:rPr>
        <w:fldChar w:fldCharType="begin">
          <w:fldData xml:space="preserve">PEVuZE5vdGU+PENpdGU+PEF1dGhvcj5BbmRyaW9sZTwvQXV0aG9yPjxZZWFyPjIwMDk8L1llYXI+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</w:fldData>
        </w:fldChar>
      </w:r>
      <w:r w:rsidR="00B42F98">
        <w:rPr>
          <w:rFonts w:asciiTheme="minorHAnsi" w:hAnsiTheme="minorHAnsi"/>
          <w:b/>
          <w:bCs/>
          <w:sz w:val="22"/>
          <w:szCs w:val="22"/>
        </w:rPr>
        <w:instrText xml:space="preserve"> ADDIN EN.CITE.DATA </w:instrText>
      </w:r>
      <w:r w:rsidR="00B42F98">
        <w:rPr>
          <w:rFonts w:asciiTheme="minorHAnsi" w:hAnsiTheme="minorHAnsi"/>
          <w:b/>
          <w:bCs/>
          <w:sz w:val="22"/>
          <w:szCs w:val="22"/>
        </w:rPr>
      </w:r>
      <w:r w:rsidR="00B42F98">
        <w:rPr>
          <w:rFonts w:asciiTheme="minorHAnsi" w:hAnsiTheme="minorHAnsi"/>
          <w:b/>
          <w:bCs/>
          <w:sz w:val="22"/>
          <w:szCs w:val="22"/>
        </w:rPr>
        <w:fldChar w:fldCharType="end"/>
      </w:r>
      <w:r w:rsidR="00B42F98">
        <w:rPr>
          <w:rFonts w:asciiTheme="minorHAnsi" w:hAnsiTheme="minorHAnsi"/>
          <w:b/>
          <w:bCs/>
          <w:sz w:val="22"/>
          <w:szCs w:val="22"/>
        </w:rPr>
      </w:r>
      <w:r w:rsidR="00B42F98">
        <w:rPr>
          <w:rFonts w:asciiTheme="minorHAnsi" w:hAnsiTheme="minorHAnsi"/>
          <w:b/>
          <w:bCs/>
          <w:sz w:val="22"/>
          <w:szCs w:val="22"/>
        </w:rPr>
        <w:fldChar w:fldCharType="separate"/>
      </w:r>
      <w:r w:rsidR="00B42F98" w:rsidRPr="00B42F98">
        <w:rPr>
          <w:rFonts w:asciiTheme="minorHAnsi" w:hAnsiTheme="minorHAnsi"/>
          <w:b/>
          <w:bCs/>
          <w:noProof/>
          <w:sz w:val="22"/>
          <w:szCs w:val="22"/>
          <w:vertAlign w:val="superscript"/>
        </w:rPr>
        <w:t>7</w:t>
      </w:r>
      <w:r w:rsidR="00B42F98">
        <w:rPr>
          <w:rFonts w:asciiTheme="minorHAnsi" w:hAnsiTheme="minorHAnsi"/>
          <w:b/>
          <w:bCs/>
          <w:sz w:val="22"/>
          <w:szCs w:val="22"/>
        </w:rPr>
        <w:fldChar w:fldCharType="end"/>
      </w:r>
      <w:r>
        <w:rPr>
          <w:rFonts w:asciiTheme="minorHAnsi" w:hAnsiTheme="minorHAnsi"/>
          <w:b/>
          <w:bCs/>
          <w:sz w:val="22"/>
          <w:szCs w:val="22"/>
        </w:rPr>
        <w:t xml:space="preserve"> randomized trials of prostate cancer screening</w:t>
      </w:r>
    </w:p>
    <w:p w14:paraId="05299894" w14:textId="77777777" w:rsidR="00451E81" w:rsidRDefault="00451E81" w:rsidP="00451E81">
      <w:pPr>
        <w:rPr>
          <w:rFonts w:asciiTheme="minorHAnsi" w:hAnsiTheme="minorHAnsi"/>
          <w:sz w:val="22"/>
          <w:szCs w:val="22"/>
        </w:rPr>
      </w:pPr>
    </w:p>
    <w:tbl>
      <w:tblPr>
        <w:tblStyle w:val="TableGrid"/>
        <w:tblW w:w="0" w:type="auto"/>
        <w:tblInd w:w="0" w:type="dxa"/>
        <w:tblLook w:val="04A0" w:firstRow="1" w:lastRow="0" w:firstColumn="1" w:lastColumn="0" w:noHBand="0" w:noVBand="1"/>
      </w:tblPr>
      <w:tblGrid>
        <w:gridCol w:w="2254"/>
        <w:gridCol w:w="2254"/>
        <w:gridCol w:w="2254"/>
        <w:gridCol w:w="2254"/>
      </w:tblGrid>
      <w:tr w:rsidR="00451E81" w14:paraId="1B40C7A2" w14:textId="77777777" w:rsidTr="00160989">
        <w:tc>
          <w:tcPr>
            <w:tcW w:w="2254" w:type="dxa"/>
          </w:tcPr>
          <w:p w14:paraId="27CF1233" w14:textId="77777777" w:rsidR="00451E81" w:rsidRPr="00252EF6"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b/>
                <w:sz w:val="22"/>
                <w:szCs w:val="22"/>
              </w:rPr>
            </w:pPr>
          </w:p>
        </w:tc>
        <w:tc>
          <w:tcPr>
            <w:tcW w:w="2254" w:type="dxa"/>
          </w:tcPr>
          <w:p w14:paraId="4DF9FD5A" w14:textId="77777777" w:rsidR="00451E81" w:rsidRPr="00252EF6"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b/>
                <w:sz w:val="22"/>
                <w:szCs w:val="22"/>
              </w:rPr>
            </w:pPr>
            <w:r w:rsidRPr="00252EF6">
              <w:rPr>
                <w:rFonts w:asciiTheme="minorHAnsi" w:hAnsiTheme="minorHAnsi"/>
                <w:b/>
                <w:sz w:val="22"/>
                <w:szCs w:val="22"/>
              </w:rPr>
              <w:t>CAP</w:t>
            </w:r>
          </w:p>
        </w:tc>
        <w:tc>
          <w:tcPr>
            <w:tcW w:w="2254" w:type="dxa"/>
          </w:tcPr>
          <w:p w14:paraId="0A7942D6" w14:textId="77777777" w:rsidR="00451E81" w:rsidRPr="00252EF6"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b/>
                <w:sz w:val="22"/>
                <w:szCs w:val="22"/>
              </w:rPr>
            </w:pPr>
            <w:r w:rsidRPr="00252EF6">
              <w:rPr>
                <w:rFonts w:asciiTheme="minorHAnsi" w:hAnsiTheme="minorHAnsi"/>
                <w:b/>
                <w:sz w:val="22"/>
                <w:szCs w:val="22"/>
              </w:rPr>
              <w:t>ERSPC</w:t>
            </w:r>
          </w:p>
        </w:tc>
        <w:tc>
          <w:tcPr>
            <w:tcW w:w="2254" w:type="dxa"/>
          </w:tcPr>
          <w:p w14:paraId="6905B6C0" w14:textId="77777777" w:rsidR="00451E81" w:rsidRPr="00252EF6"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b/>
                <w:sz w:val="22"/>
                <w:szCs w:val="22"/>
              </w:rPr>
            </w:pPr>
            <w:r w:rsidRPr="00252EF6">
              <w:rPr>
                <w:rFonts w:asciiTheme="minorHAnsi" w:hAnsiTheme="minorHAnsi"/>
                <w:b/>
                <w:sz w:val="22"/>
                <w:szCs w:val="22"/>
              </w:rPr>
              <w:t>PLCO</w:t>
            </w:r>
          </w:p>
        </w:tc>
      </w:tr>
      <w:tr w:rsidR="00451E81" w14:paraId="0B07936D" w14:textId="77777777" w:rsidTr="00160989">
        <w:tc>
          <w:tcPr>
            <w:tcW w:w="4508" w:type="dxa"/>
            <w:gridSpan w:val="2"/>
          </w:tcPr>
          <w:p w14:paraId="1F374A33" w14:textId="77777777" w:rsidR="00451E81" w:rsidRPr="00252EF6"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b/>
                <w:sz w:val="22"/>
                <w:szCs w:val="22"/>
              </w:rPr>
            </w:pPr>
            <w:r>
              <w:rPr>
                <w:rFonts w:asciiTheme="minorHAnsi" w:hAnsiTheme="minorHAnsi"/>
                <w:b/>
                <w:bCs/>
                <w:sz w:val="22"/>
                <w:szCs w:val="22"/>
              </w:rPr>
              <w:t>Performance Characteristics</w:t>
            </w:r>
          </w:p>
        </w:tc>
        <w:tc>
          <w:tcPr>
            <w:tcW w:w="2254" w:type="dxa"/>
          </w:tcPr>
          <w:p w14:paraId="272650C8" w14:textId="77777777" w:rsidR="00451E81" w:rsidRPr="00252EF6"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b/>
                <w:sz w:val="22"/>
                <w:szCs w:val="22"/>
              </w:rPr>
            </w:pPr>
          </w:p>
        </w:tc>
        <w:tc>
          <w:tcPr>
            <w:tcW w:w="2254" w:type="dxa"/>
          </w:tcPr>
          <w:p w14:paraId="03F5E2B9" w14:textId="77777777" w:rsidR="00451E81" w:rsidRPr="00252EF6"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b/>
                <w:sz w:val="22"/>
                <w:szCs w:val="22"/>
              </w:rPr>
            </w:pPr>
          </w:p>
        </w:tc>
      </w:tr>
      <w:tr w:rsidR="004B6AD1" w14:paraId="11409C39" w14:textId="77777777" w:rsidTr="00160989">
        <w:tc>
          <w:tcPr>
            <w:tcW w:w="2254" w:type="dxa"/>
          </w:tcPr>
          <w:p w14:paraId="69FD1F5F" w14:textId="7E1A9214" w:rsidR="004B6AD1" w:rsidRDefault="004B6AD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Number in intervention arm</w:t>
            </w:r>
          </w:p>
        </w:tc>
        <w:tc>
          <w:tcPr>
            <w:tcW w:w="2254" w:type="dxa"/>
          </w:tcPr>
          <w:p w14:paraId="2EA965DD" w14:textId="64EBEC8C" w:rsidR="004B6AD1" w:rsidRPr="001D1466" w:rsidRDefault="004B6AD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Pr>
                <w:rFonts w:asciiTheme="minorHAnsi" w:hAnsiTheme="minorHAnsi"/>
                <w:sz w:val="22"/>
                <w:szCs w:val="22"/>
                <w:lang w:val="en-GB"/>
              </w:rPr>
              <w:t>189,386</w:t>
            </w:r>
          </w:p>
        </w:tc>
        <w:tc>
          <w:tcPr>
            <w:tcW w:w="2254" w:type="dxa"/>
          </w:tcPr>
          <w:p w14:paraId="33B5ADC5" w14:textId="10164BDB" w:rsidR="004B6AD1" w:rsidRDefault="004B6AD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Pr>
                <w:rFonts w:asciiTheme="minorHAnsi" w:hAnsiTheme="minorHAnsi"/>
                <w:sz w:val="22"/>
                <w:szCs w:val="22"/>
                <w:lang w:val="en-GB"/>
              </w:rPr>
              <w:t>72,952</w:t>
            </w:r>
          </w:p>
        </w:tc>
        <w:tc>
          <w:tcPr>
            <w:tcW w:w="2254" w:type="dxa"/>
          </w:tcPr>
          <w:p w14:paraId="5BD83A47" w14:textId="5B851DE4" w:rsidR="004B6AD1" w:rsidRDefault="006F6A55"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Pr>
                <w:rFonts w:asciiTheme="minorHAnsi" w:hAnsiTheme="minorHAnsi"/>
                <w:sz w:val="22"/>
                <w:szCs w:val="22"/>
                <w:lang w:val="en-GB"/>
              </w:rPr>
              <w:t>38,343</w:t>
            </w:r>
          </w:p>
        </w:tc>
      </w:tr>
      <w:tr w:rsidR="00451E81" w14:paraId="2816971D" w14:textId="77777777" w:rsidTr="00160989">
        <w:tc>
          <w:tcPr>
            <w:tcW w:w="2254" w:type="dxa"/>
          </w:tcPr>
          <w:p w14:paraId="3CAF6343" w14:textId="638DCDF2"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 xml:space="preserve">Number </w:t>
            </w:r>
            <w:r w:rsidR="004B6AD1">
              <w:rPr>
                <w:rFonts w:asciiTheme="minorHAnsi" w:hAnsiTheme="minorHAnsi"/>
                <w:sz w:val="22"/>
                <w:szCs w:val="22"/>
              </w:rPr>
              <w:t>in</w:t>
            </w:r>
            <w:r>
              <w:rPr>
                <w:rFonts w:asciiTheme="minorHAnsi" w:hAnsiTheme="minorHAnsi"/>
                <w:sz w:val="22"/>
                <w:szCs w:val="22"/>
              </w:rPr>
              <w:t xml:space="preserve"> control</w:t>
            </w:r>
            <w:r w:rsidR="004B6AD1">
              <w:rPr>
                <w:rFonts w:asciiTheme="minorHAnsi" w:hAnsiTheme="minorHAnsi"/>
                <w:sz w:val="22"/>
                <w:szCs w:val="22"/>
              </w:rPr>
              <w:t xml:space="preserve"> arm</w:t>
            </w:r>
          </w:p>
        </w:tc>
        <w:tc>
          <w:tcPr>
            <w:tcW w:w="2254" w:type="dxa"/>
          </w:tcPr>
          <w:p w14:paraId="2F7FD0B1"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sidRPr="001D1466">
              <w:rPr>
                <w:rFonts w:asciiTheme="minorHAnsi" w:hAnsiTheme="minorHAnsi"/>
                <w:sz w:val="22"/>
                <w:szCs w:val="22"/>
                <w:lang w:val="en-GB"/>
              </w:rPr>
              <w:t>219,439</w:t>
            </w:r>
          </w:p>
        </w:tc>
        <w:tc>
          <w:tcPr>
            <w:tcW w:w="2254" w:type="dxa"/>
          </w:tcPr>
          <w:p w14:paraId="5575D77D"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lang w:val="en-GB"/>
              </w:rPr>
              <w:t>89,353</w:t>
            </w:r>
          </w:p>
        </w:tc>
        <w:tc>
          <w:tcPr>
            <w:tcW w:w="2254" w:type="dxa"/>
          </w:tcPr>
          <w:p w14:paraId="24D8B14D"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lang w:val="en-GB"/>
              </w:rPr>
              <w:t>38,350</w:t>
            </w:r>
          </w:p>
        </w:tc>
      </w:tr>
      <w:tr w:rsidR="00451E81" w14:paraId="2092C0A9" w14:textId="77777777" w:rsidTr="00160989">
        <w:tc>
          <w:tcPr>
            <w:tcW w:w="2254" w:type="dxa"/>
          </w:tcPr>
          <w:p w14:paraId="05AFF999"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sidRPr="008B677F">
              <w:rPr>
                <w:rFonts w:asciiTheme="minorHAnsi" w:hAnsiTheme="minorHAnsi"/>
                <w:sz w:val="22"/>
                <w:szCs w:val="22"/>
              </w:rPr>
              <w:t>Mean age at baseline</w:t>
            </w:r>
            <w:r>
              <w:rPr>
                <w:rFonts w:asciiTheme="minorHAnsi" w:hAnsiTheme="minorHAnsi"/>
                <w:b/>
                <w:sz w:val="22"/>
                <w:szCs w:val="22"/>
                <w:vertAlign w:val="superscript"/>
              </w:rPr>
              <w:t xml:space="preserve"> a</w:t>
            </w:r>
            <w:r>
              <w:rPr>
                <w:rFonts w:asciiTheme="minorHAnsi" w:hAnsiTheme="minorHAnsi"/>
                <w:sz w:val="22"/>
                <w:szCs w:val="22"/>
              </w:rPr>
              <w:t xml:space="preserve"> (years)</w:t>
            </w:r>
          </w:p>
        </w:tc>
        <w:tc>
          <w:tcPr>
            <w:tcW w:w="2254" w:type="dxa"/>
          </w:tcPr>
          <w:p w14:paraId="4B070FB0" w14:textId="77777777" w:rsidR="00451E81" w:rsidRPr="001D1466"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Pr>
                <w:rFonts w:asciiTheme="minorHAnsi" w:hAnsiTheme="minorHAnsi"/>
                <w:sz w:val="22"/>
                <w:szCs w:val="22"/>
                <w:lang w:val="en-GB"/>
              </w:rPr>
              <w:t>59.0</w:t>
            </w:r>
          </w:p>
        </w:tc>
        <w:tc>
          <w:tcPr>
            <w:tcW w:w="2254" w:type="dxa"/>
          </w:tcPr>
          <w:p w14:paraId="68F1BA1D"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Pr>
                <w:rFonts w:asciiTheme="minorHAnsi" w:hAnsiTheme="minorHAnsi"/>
                <w:sz w:val="22"/>
                <w:szCs w:val="22"/>
                <w:lang w:val="en-GB"/>
              </w:rPr>
              <w:t>61.5</w:t>
            </w:r>
          </w:p>
        </w:tc>
        <w:tc>
          <w:tcPr>
            <w:tcW w:w="2254" w:type="dxa"/>
          </w:tcPr>
          <w:p w14:paraId="1C7DC8F3" w14:textId="77777777" w:rsidR="00451E81" w:rsidRPr="00430C08"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sidRPr="00430C08">
              <w:rPr>
                <w:rFonts w:asciiTheme="minorHAnsi" w:hAnsiTheme="minorHAnsi"/>
                <w:sz w:val="22"/>
                <w:szCs w:val="22"/>
                <w:bdr w:val="none" w:sz="0" w:space="0" w:color="auto" w:frame="1"/>
              </w:rPr>
              <w:t>NA</w:t>
            </w:r>
          </w:p>
        </w:tc>
      </w:tr>
      <w:tr w:rsidR="00451E81" w14:paraId="7D7AFF0A" w14:textId="77777777" w:rsidTr="00160989">
        <w:tc>
          <w:tcPr>
            <w:tcW w:w="2254" w:type="dxa"/>
          </w:tcPr>
          <w:p w14:paraId="38F5D794"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Number PSA-tested in intervention-group</w:t>
            </w:r>
          </w:p>
        </w:tc>
        <w:tc>
          <w:tcPr>
            <w:tcW w:w="2254" w:type="dxa"/>
          </w:tcPr>
          <w:p w14:paraId="4A5C2DD8"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lang w:val="en-GB"/>
              </w:rPr>
              <w:t>67,312</w:t>
            </w:r>
          </w:p>
        </w:tc>
        <w:tc>
          <w:tcPr>
            <w:tcW w:w="2254" w:type="dxa"/>
          </w:tcPr>
          <w:p w14:paraId="4D579295"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sidRPr="00E22CAD">
              <w:rPr>
                <w:rFonts w:asciiTheme="minorHAnsi" w:hAnsiTheme="minorHAnsi"/>
                <w:color w:val="222222"/>
                <w:sz w:val="22"/>
                <w:szCs w:val="22"/>
                <w:u w:color="222222"/>
                <w:shd w:val="clear" w:color="auto" w:fill="FFFFFF"/>
              </w:rPr>
              <w:t>59,923</w:t>
            </w:r>
          </w:p>
        </w:tc>
        <w:tc>
          <w:tcPr>
            <w:tcW w:w="2254" w:type="dxa"/>
          </w:tcPr>
          <w:p w14:paraId="339F332C"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lang w:val="en-GB"/>
              </w:rPr>
              <w:t>≈32,600</w:t>
            </w:r>
          </w:p>
        </w:tc>
      </w:tr>
      <w:tr w:rsidR="00451E81" w14:paraId="7413AFAB" w14:textId="77777777" w:rsidTr="00160989">
        <w:tc>
          <w:tcPr>
            <w:tcW w:w="2254" w:type="dxa"/>
          </w:tcPr>
          <w:p w14:paraId="72971D96" w14:textId="77777777" w:rsidR="00451E81" w:rsidRPr="002D7E75"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sidRPr="002D7E75">
              <w:rPr>
                <w:rFonts w:asciiTheme="minorHAnsi" w:hAnsiTheme="minorHAnsi"/>
                <w:sz w:val="22"/>
                <w:szCs w:val="22"/>
              </w:rPr>
              <w:t xml:space="preserve">Proportion PSA-tested in intervention-group </w:t>
            </w:r>
          </w:p>
        </w:tc>
        <w:tc>
          <w:tcPr>
            <w:tcW w:w="2254" w:type="dxa"/>
          </w:tcPr>
          <w:p w14:paraId="2A57068B" w14:textId="77777777" w:rsidR="00451E81" w:rsidRPr="002D7E75"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sidRPr="002D7E75">
              <w:rPr>
                <w:rFonts w:asciiTheme="minorHAnsi" w:hAnsiTheme="minorHAnsi"/>
                <w:sz w:val="22"/>
                <w:szCs w:val="22"/>
                <w:lang w:val="en-GB"/>
              </w:rPr>
              <w:t>36%</w:t>
            </w:r>
          </w:p>
        </w:tc>
        <w:tc>
          <w:tcPr>
            <w:tcW w:w="2254" w:type="dxa"/>
          </w:tcPr>
          <w:p w14:paraId="67A2D07F" w14:textId="77777777" w:rsidR="00451E81" w:rsidRPr="002D7E75"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color w:val="222222"/>
                <w:sz w:val="22"/>
                <w:szCs w:val="22"/>
                <w:u w:color="222222"/>
                <w:shd w:val="clear" w:color="auto" w:fill="FFFFFF"/>
              </w:rPr>
            </w:pPr>
            <w:r w:rsidRPr="002D7E75">
              <w:rPr>
                <w:rFonts w:asciiTheme="minorHAnsi" w:hAnsiTheme="minorHAnsi"/>
                <w:color w:val="222222"/>
                <w:sz w:val="22"/>
                <w:szCs w:val="22"/>
                <w:shd w:val="clear" w:color="auto" w:fill="FFFFFF"/>
              </w:rPr>
              <w:t>64%</w:t>
            </w:r>
            <w:r w:rsidRPr="002D7E75">
              <w:rPr>
                <w:rFonts w:asciiTheme="minorHAnsi" w:hAnsiTheme="minorHAnsi"/>
                <w:b/>
                <w:sz w:val="22"/>
                <w:szCs w:val="22"/>
                <w:vertAlign w:val="superscript"/>
              </w:rPr>
              <w:t>b</w:t>
            </w:r>
          </w:p>
        </w:tc>
        <w:tc>
          <w:tcPr>
            <w:tcW w:w="2254" w:type="dxa"/>
          </w:tcPr>
          <w:p w14:paraId="6C257558" w14:textId="77777777" w:rsidR="00451E81" w:rsidRPr="002D7E75"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sidRPr="002D7E75">
              <w:rPr>
                <w:rFonts w:asciiTheme="minorHAnsi" w:hAnsiTheme="minorHAnsi"/>
                <w:sz w:val="22"/>
                <w:szCs w:val="22"/>
                <w:lang w:val="en-GB"/>
              </w:rPr>
              <w:t>85%</w:t>
            </w:r>
          </w:p>
        </w:tc>
      </w:tr>
      <w:tr w:rsidR="006F6A55" w14:paraId="4EA6CEC1" w14:textId="77777777" w:rsidTr="00160989">
        <w:tc>
          <w:tcPr>
            <w:tcW w:w="2254" w:type="dxa"/>
          </w:tcPr>
          <w:p w14:paraId="4B5F2BCE" w14:textId="5222A9DD" w:rsidR="006F6A55" w:rsidRDefault="006F6A55"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 xml:space="preserve">Recommend </w:t>
            </w:r>
            <w:r w:rsidR="00937F29">
              <w:rPr>
                <w:rFonts w:asciiTheme="minorHAnsi" w:hAnsiTheme="minorHAnsi"/>
                <w:sz w:val="22"/>
                <w:szCs w:val="22"/>
              </w:rPr>
              <w:t xml:space="preserve">PSA threshold for </w:t>
            </w:r>
            <w:r>
              <w:rPr>
                <w:rFonts w:asciiTheme="minorHAnsi" w:hAnsiTheme="minorHAnsi"/>
                <w:sz w:val="22"/>
                <w:szCs w:val="22"/>
              </w:rPr>
              <w:t>biopsy</w:t>
            </w:r>
            <w:r w:rsidR="00937F29">
              <w:rPr>
                <w:rFonts w:asciiTheme="minorHAnsi" w:hAnsiTheme="minorHAnsi"/>
                <w:sz w:val="22"/>
                <w:szCs w:val="22"/>
              </w:rPr>
              <w:t xml:space="preserve"> referral</w:t>
            </w:r>
          </w:p>
        </w:tc>
        <w:tc>
          <w:tcPr>
            <w:tcW w:w="2254" w:type="dxa"/>
          </w:tcPr>
          <w:p w14:paraId="1D204D90" w14:textId="0A998748" w:rsidR="006F6A55" w:rsidRDefault="006F6A55"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3ng/ml</w:t>
            </w:r>
          </w:p>
        </w:tc>
        <w:tc>
          <w:tcPr>
            <w:tcW w:w="2254" w:type="dxa"/>
          </w:tcPr>
          <w:p w14:paraId="7B4C4AFA" w14:textId="4ADDBBCD" w:rsidR="006F6A55" w:rsidRDefault="006F6A55" w:rsidP="006F6A55">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3-4ng/ml (variable across countries)</w:t>
            </w:r>
          </w:p>
        </w:tc>
        <w:tc>
          <w:tcPr>
            <w:tcW w:w="2254" w:type="dxa"/>
          </w:tcPr>
          <w:p w14:paraId="38E54578" w14:textId="4E589693" w:rsidR="006F6A55" w:rsidRDefault="00697F9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4ng/ml</w:t>
            </w:r>
          </w:p>
        </w:tc>
      </w:tr>
      <w:tr w:rsidR="00451E81" w14:paraId="4390F7EC" w14:textId="77777777" w:rsidTr="00160989">
        <w:tc>
          <w:tcPr>
            <w:tcW w:w="2254" w:type="dxa"/>
          </w:tcPr>
          <w:p w14:paraId="32473952"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R</w:t>
            </w:r>
            <w:r w:rsidRPr="00D7298D">
              <w:rPr>
                <w:rFonts w:asciiTheme="minorHAnsi" w:hAnsiTheme="minorHAnsi"/>
                <w:sz w:val="22"/>
                <w:szCs w:val="22"/>
              </w:rPr>
              <w:t xml:space="preserve">ates of biopsy in </w:t>
            </w:r>
            <w:r>
              <w:rPr>
                <w:rFonts w:asciiTheme="minorHAnsi" w:hAnsiTheme="minorHAnsi"/>
                <w:sz w:val="22"/>
                <w:szCs w:val="22"/>
              </w:rPr>
              <w:t>men</w:t>
            </w:r>
            <w:r w:rsidRPr="00D7298D">
              <w:rPr>
                <w:rFonts w:asciiTheme="minorHAnsi" w:hAnsiTheme="minorHAnsi"/>
                <w:sz w:val="22"/>
                <w:szCs w:val="22"/>
              </w:rPr>
              <w:t xml:space="preserve"> with raised PSA</w:t>
            </w:r>
          </w:p>
        </w:tc>
        <w:tc>
          <w:tcPr>
            <w:tcW w:w="2254" w:type="dxa"/>
          </w:tcPr>
          <w:p w14:paraId="716EBE8D"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85%</w:t>
            </w:r>
          </w:p>
        </w:tc>
        <w:tc>
          <w:tcPr>
            <w:tcW w:w="2254" w:type="dxa"/>
          </w:tcPr>
          <w:p w14:paraId="4091172A"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86%</w:t>
            </w:r>
          </w:p>
        </w:tc>
        <w:tc>
          <w:tcPr>
            <w:tcW w:w="2254" w:type="dxa"/>
          </w:tcPr>
          <w:p w14:paraId="19328E7C" w14:textId="76C1D951"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41%</w:t>
            </w:r>
            <w:r w:rsidR="002113B7">
              <w:rPr>
                <w:rFonts w:asciiTheme="minorHAnsi" w:hAnsiTheme="minorHAnsi"/>
                <w:sz w:val="22"/>
                <w:szCs w:val="22"/>
              </w:rPr>
              <w:fldChar w:fldCharType="begin"/>
            </w:r>
            <w:r w:rsidR="002113B7">
              <w:rPr>
                <w:rFonts w:asciiTheme="minorHAnsi" w:hAnsiTheme="minorHAnsi"/>
                <w:sz w:val="22"/>
                <w:szCs w:val="22"/>
              </w:rPr>
              <w:instrText xml:space="preserve"> ADDIN EN.CITE &lt;EndNote&gt;&lt;Cite&gt;&lt;Author&gt;Pinsky&lt;/Author&gt;&lt;Year&gt;2005&lt;/Year&gt;&lt;RecNum&gt;4385&lt;/RecNum&gt;&lt;DisplayText&gt;&lt;style face="superscript"&gt;8&lt;/style&gt;&lt;/DisplayText&gt;&lt;record&gt;&lt;rec-number&gt;4385&lt;/rec-number&gt;&lt;foreign-keys&gt;&lt;key app="EN" db-id="dzsv5sfzarsex5evdp8x5fwa2vv9rr0vzvav" timestamp="1505914751"&gt;4385&lt;/key&gt;&lt;/foreign-keys&gt;&lt;ref-type name="Journal Article"&gt;17&lt;/ref-type&gt;&lt;contributors&gt;&lt;authors&gt;&lt;author&gt;Pinsky, PF.&lt;/author&gt;&lt;author&gt;Andriole, GL.&lt;/author&gt;&lt;author&gt;Kramer, BS.&lt;/author&gt;&lt;author&gt;Hayes, RB.&lt;/author&gt;&lt;author&gt;Prorok, PC.&lt;/author&gt;&lt;author&gt;Gohagan, JK, &lt;/author&gt;&lt;/authors&gt;&lt;/contributors&gt;&lt;titles&gt;&lt;title&gt;Prostate biopsy following a positive screen in the prostate, lung, colorectal and ovarian cancer screening trial &lt;/title&gt;&lt;secondary-title&gt;Journal of Urology &lt;/secondary-title&gt;&lt;/titles&gt;&lt;periodical&gt;&lt;full-title&gt;Journal of Urology&lt;/full-title&gt;&lt;/periodical&gt;&lt;pages&gt;746-50&lt;/pages&gt;&lt;volume&gt;173&lt;/volume&gt;&lt;number&gt;3&lt;/number&gt;&lt;dates&gt;&lt;year&gt;2005&lt;/year&gt;&lt;/dates&gt;&lt;urls&gt;&lt;/urls&gt;&lt;/record&gt;&lt;/Cite&gt;&lt;/EndNote&gt;</w:instrText>
            </w:r>
            <w:r w:rsidR="002113B7">
              <w:rPr>
                <w:rFonts w:asciiTheme="minorHAnsi" w:hAnsiTheme="minorHAnsi"/>
                <w:sz w:val="22"/>
                <w:szCs w:val="22"/>
              </w:rPr>
              <w:fldChar w:fldCharType="separate"/>
            </w:r>
            <w:r w:rsidR="002113B7" w:rsidRPr="002113B7">
              <w:rPr>
                <w:rFonts w:asciiTheme="minorHAnsi" w:hAnsiTheme="minorHAnsi"/>
                <w:noProof/>
                <w:sz w:val="22"/>
                <w:szCs w:val="22"/>
                <w:vertAlign w:val="superscript"/>
              </w:rPr>
              <w:t>8</w:t>
            </w:r>
            <w:r w:rsidR="002113B7">
              <w:rPr>
                <w:rFonts w:asciiTheme="minorHAnsi" w:hAnsiTheme="minorHAnsi"/>
                <w:sz w:val="22"/>
                <w:szCs w:val="22"/>
              </w:rPr>
              <w:fldChar w:fldCharType="end"/>
            </w:r>
          </w:p>
        </w:tc>
      </w:tr>
      <w:tr w:rsidR="00451E81" w14:paraId="72630F58" w14:textId="77777777" w:rsidTr="00160989">
        <w:tc>
          <w:tcPr>
            <w:tcW w:w="2254" w:type="dxa"/>
          </w:tcPr>
          <w:p w14:paraId="2B840083" w14:textId="0CA27CCC"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 xml:space="preserve">PSA </w:t>
            </w:r>
            <w:r w:rsidRPr="00D7298D">
              <w:rPr>
                <w:rFonts w:asciiTheme="minorHAnsi" w:hAnsiTheme="minorHAnsi"/>
                <w:sz w:val="22"/>
                <w:szCs w:val="22"/>
              </w:rPr>
              <w:t>contamination</w:t>
            </w:r>
            <w:r>
              <w:rPr>
                <w:rFonts w:asciiTheme="minorHAnsi" w:hAnsiTheme="minorHAnsi"/>
                <w:sz w:val="22"/>
                <w:szCs w:val="22"/>
              </w:rPr>
              <w:t xml:space="preserve"> amongst controls</w:t>
            </w:r>
            <w:r w:rsidR="006C4051">
              <w:rPr>
                <w:rFonts w:asciiTheme="minorHAnsi" w:hAnsiTheme="minorHAnsi"/>
                <w:sz w:val="22"/>
                <w:szCs w:val="22"/>
              </w:rPr>
              <w:t xml:space="preserve"> (screening in the control arm)</w:t>
            </w:r>
          </w:p>
        </w:tc>
        <w:tc>
          <w:tcPr>
            <w:tcW w:w="2254" w:type="dxa"/>
          </w:tcPr>
          <w:p w14:paraId="02146B06" w14:textId="455C7E6D"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lang w:val="en-GB"/>
              </w:rPr>
              <w:t>≈10</w:t>
            </w:r>
            <w:r w:rsidR="006C4051">
              <w:rPr>
                <w:rFonts w:asciiTheme="minorHAnsi" w:hAnsiTheme="minorHAnsi"/>
                <w:sz w:val="22"/>
                <w:szCs w:val="22"/>
                <w:lang w:val="en-GB"/>
              </w:rPr>
              <w:t>-15</w:t>
            </w:r>
            <w:r>
              <w:rPr>
                <w:rFonts w:asciiTheme="minorHAnsi" w:hAnsiTheme="minorHAnsi"/>
                <w:sz w:val="22"/>
                <w:szCs w:val="22"/>
                <w:lang w:val="en-GB"/>
              </w:rPr>
              <w:t>% asymptomatic PSA tests with screening intent</w:t>
            </w:r>
            <w:r w:rsidR="00B42F98">
              <w:rPr>
                <w:rFonts w:asciiTheme="minorHAnsi" w:hAnsiTheme="minorHAnsi"/>
                <w:sz w:val="22"/>
                <w:szCs w:val="22"/>
                <w:lang w:val="en-GB"/>
              </w:rPr>
              <w:fldChar w:fldCharType="begin"/>
            </w:r>
            <w:r w:rsidR="002113B7">
              <w:rPr>
                <w:rFonts w:asciiTheme="minorHAnsi" w:hAnsiTheme="minorHAnsi"/>
                <w:sz w:val="22"/>
                <w:szCs w:val="22"/>
                <w:lang w:val="en-GB"/>
              </w:rPr>
              <w:instrText xml:space="preserve"> ADDIN EN.CITE &lt;EndNote&gt;&lt;Cite&gt;&lt;Author&gt;Williams&lt;/Author&gt;&lt;Year&gt;2011&lt;/Year&gt;&lt;RecNum&gt;2069&lt;/RecNum&gt;&lt;DisplayText&gt;&lt;style face="superscript"&gt;9&lt;/style&gt;&lt;/DisplayText&gt;&lt;record&gt;&lt;rec-number&gt;2069&lt;/rec-number&gt;&lt;foreign-keys&gt;&lt;key app="EN" db-id="dzsv5sfzarsex5evdp8x5fwa2vv9rr0vzvav" timestamp="1372853181"&gt;2069&lt;/key&gt;&lt;/foreign-keys&gt;&lt;ref-type name="Journal Article"&gt;17&lt;/ref-type&gt;&lt;contributors&gt;&lt;authors&gt;&lt;author&gt;Williams,Naomi&lt;/author&gt;&lt;author&gt;Hughes,Laura J.&lt;/author&gt;&lt;author&gt;Turner,Emma L.&lt;/author&gt;&lt;author&gt;Donovan,Jenny L.&lt;/author&gt;&lt;author&gt;Hamdy,Freddie C.&lt;/author&gt;&lt;author&gt;Neal,David E.&lt;/author&gt;&lt;author&gt;Martin,Richard M.&lt;/author&gt;&lt;author&gt;Metcalfe,Chris&lt;/author&gt;&lt;/authors&gt;&lt;/contributors&gt;&lt;titles&gt;&lt;title&gt;Prostate-specific antigen testing rates remain low in UK general practice: a cross-sectional study in six English cities&lt;/title&gt;&lt;secondary-title&gt;BJU International&lt;/secondary-title&gt;&lt;/titles&gt;&lt;periodical&gt;&lt;full-title&gt;BJU International&lt;/full-title&gt;&lt;/periodical&gt;&lt;pages&gt;1402-8&lt;/pages&gt;&lt;volume&gt;108&lt;/volume&gt;&lt;number&gt;9&lt;/number&gt;&lt;reprint-edition&gt;Not in File&lt;/reprint-edition&gt;&lt;keywords&gt;&lt;keyword&gt;Aged&lt;/keyword&gt;&lt;keyword&gt;Cancer&lt;/keyword&gt;&lt;keyword&gt;Confidence Interval&lt;/keyword&gt;&lt;keyword&gt;Cross-Sectional Studies&lt;/keyword&gt;&lt;keyword&gt;detection&lt;/keyword&gt;&lt;keyword&gt;Diagnosis&lt;/keyword&gt;&lt;keyword&gt;General practice&lt;/keyword&gt;&lt;keyword&gt;Northern&lt;/keyword&gt;&lt;keyword&gt;Odds Ratio&lt;/keyword&gt;&lt;keyword&gt;Primary health care&lt;/keyword&gt;&lt;keyword&gt;prostate&lt;/keyword&gt;&lt;keyword&gt;Prostate Cancer&lt;/keyword&gt;&lt;keyword&gt;Prostate Specific Antigen&lt;/keyword&gt;&lt;keyword&gt;Prostate-Specific Antigen&lt;/keyword&gt;&lt;keyword&gt;PSA&lt;/keyword&gt;&lt;keyword&gt;PSA testing&lt;/keyword&gt;&lt;keyword&gt;Screening&lt;/keyword&gt;&lt;keyword&gt;socioeconomic differences&lt;/keyword&gt;&lt;keyword&gt;Trial&lt;/keyword&gt;&lt;/keywords&gt;&lt;dates&gt;&lt;year&gt;2011&lt;/year&gt;&lt;pub-dates&gt;&lt;date&gt;2011&lt;/date&gt;&lt;/pub-dates&gt;&lt;/dates&gt;&lt;isbn&gt;1464-410X&lt;/isbn&gt;&lt;label&gt;2036&lt;/label&gt;&lt;urls&gt;&lt;related-urls&gt;&lt;url&gt;http://dx.doi.org/10.1111/j.1464-410X.2011.10163.x&lt;/url&gt;&lt;/related-urls&gt;&lt;/urls&gt;&lt;electronic-resource-num&gt;doi.org/10.1111/j.1464-410X.2011.10163.x&lt;/electronic-resource-num&gt;&lt;/record&gt;&lt;/Cite&gt;&lt;/EndNote&gt;</w:instrText>
            </w:r>
            <w:r w:rsidR="00B42F98">
              <w:rPr>
                <w:rFonts w:asciiTheme="minorHAnsi" w:hAnsiTheme="minorHAnsi"/>
                <w:sz w:val="22"/>
                <w:szCs w:val="22"/>
                <w:lang w:val="en-GB"/>
              </w:rPr>
              <w:fldChar w:fldCharType="separate"/>
            </w:r>
            <w:r w:rsidR="002113B7" w:rsidRPr="002113B7">
              <w:rPr>
                <w:rFonts w:asciiTheme="minorHAnsi" w:hAnsiTheme="minorHAnsi"/>
                <w:noProof/>
                <w:sz w:val="22"/>
                <w:szCs w:val="22"/>
                <w:vertAlign w:val="superscript"/>
                <w:lang w:val="en-GB"/>
              </w:rPr>
              <w:t>9</w:t>
            </w:r>
            <w:r w:rsidR="00B42F98">
              <w:rPr>
                <w:rFonts w:asciiTheme="minorHAnsi" w:hAnsiTheme="minorHAnsi"/>
                <w:sz w:val="22"/>
                <w:szCs w:val="22"/>
                <w:lang w:val="en-GB"/>
              </w:rPr>
              <w:fldChar w:fldCharType="end"/>
            </w:r>
          </w:p>
        </w:tc>
        <w:tc>
          <w:tcPr>
            <w:tcW w:w="2254" w:type="dxa"/>
          </w:tcPr>
          <w:p w14:paraId="645A78F4" w14:textId="3F43C663"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lang w:val="en-GB"/>
              </w:rPr>
              <w:t>ERSPC Rotterdam ≈15% asymptomatic PSA tests after randomization</w:t>
            </w:r>
            <w:r w:rsidR="00B42F98">
              <w:rPr>
                <w:rFonts w:asciiTheme="minorHAnsi" w:hAnsiTheme="minorHAnsi"/>
                <w:sz w:val="22"/>
                <w:szCs w:val="22"/>
                <w:lang w:val="en-GB"/>
              </w:rPr>
              <w:fldChar w:fldCharType="begin">
                <w:fldData xml:space="preserve">PEVuZE5vdGU+PENpdGU+PEF1dGhvcj5Sb29ib2w8L0F1dGhvcj48WWVhcj4yMDA5PC9ZZWFyPjxS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</w:fldData>
              </w:fldChar>
            </w:r>
            <w:r w:rsidR="002113B7">
              <w:rPr>
                <w:rFonts w:asciiTheme="minorHAnsi" w:hAnsiTheme="minorHAnsi"/>
                <w:sz w:val="22"/>
                <w:szCs w:val="22"/>
                <w:lang w:val="en-GB"/>
              </w:rPr>
              <w:instrText xml:space="preserve"> ADDIN EN.CITE </w:instrText>
            </w:r>
            <w:r w:rsidR="002113B7">
              <w:rPr>
                <w:rFonts w:asciiTheme="minorHAnsi" w:hAnsiTheme="minorHAnsi"/>
                <w:sz w:val="22"/>
                <w:szCs w:val="22"/>
                <w:lang w:val="en-GB"/>
              </w:rPr>
              <w:fldChar w:fldCharType="begin">
                <w:fldData xml:space="preserve">PEVuZE5vdGU+PENpdGU+PEF1dGhvcj5Sb29ib2w8L0F1dGhvcj48WWVhcj4yMDA5PC9ZZWFyPjxS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</w:fldData>
              </w:fldChar>
            </w:r>
            <w:r w:rsidR="002113B7">
              <w:rPr>
                <w:rFonts w:asciiTheme="minorHAnsi" w:hAnsiTheme="minorHAnsi"/>
                <w:sz w:val="22"/>
                <w:szCs w:val="22"/>
                <w:lang w:val="en-GB"/>
              </w:rPr>
              <w:instrText xml:space="preserve"> ADDIN EN.CITE.DATA </w:instrText>
            </w:r>
            <w:r w:rsidR="002113B7">
              <w:rPr>
                <w:rFonts w:asciiTheme="minorHAnsi" w:hAnsiTheme="minorHAnsi"/>
                <w:sz w:val="22"/>
                <w:szCs w:val="22"/>
                <w:lang w:val="en-GB"/>
              </w:rPr>
            </w:r>
            <w:r w:rsidR="002113B7">
              <w:rPr>
                <w:rFonts w:asciiTheme="minorHAnsi" w:hAnsiTheme="minorHAnsi"/>
                <w:sz w:val="22"/>
                <w:szCs w:val="22"/>
                <w:lang w:val="en-GB"/>
              </w:rPr>
              <w:fldChar w:fldCharType="end"/>
            </w:r>
            <w:r w:rsidR="00B42F98">
              <w:rPr>
                <w:rFonts w:asciiTheme="minorHAnsi" w:hAnsiTheme="minorHAnsi"/>
                <w:sz w:val="22"/>
                <w:szCs w:val="22"/>
                <w:lang w:val="en-GB"/>
              </w:rPr>
            </w:r>
            <w:r w:rsidR="00B42F98">
              <w:rPr>
                <w:rFonts w:asciiTheme="minorHAnsi" w:hAnsiTheme="minorHAnsi"/>
                <w:sz w:val="22"/>
                <w:szCs w:val="22"/>
                <w:lang w:val="en-GB"/>
              </w:rPr>
              <w:fldChar w:fldCharType="separate"/>
            </w:r>
            <w:r w:rsidR="002113B7" w:rsidRPr="002113B7">
              <w:rPr>
                <w:rFonts w:asciiTheme="minorHAnsi" w:hAnsiTheme="minorHAnsi"/>
                <w:noProof/>
                <w:sz w:val="22"/>
                <w:szCs w:val="22"/>
                <w:vertAlign w:val="superscript"/>
                <w:lang w:val="en-GB"/>
              </w:rPr>
              <w:t>10</w:t>
            </w:r>
            <w:r w:rsidR="00B42F98">
              <w:rPr>
                <w:rFonts w:asciiTheme="minorHAnsi" w:hAnsiTheme="minorHAnsi"/>
                <w:sz w:val="22"/>
                <w:szCs w:val="22"/>
                <w:lang w:val="en-GB"/>
              </w:rPr>
              <w:fldChar w:fldCharType="end"/>
            </w:r>
          </w:p>
        </w:tc>
        <w:tc>
          <w:tcPr>
            <w:tcW w:w="2254" w:type="dxa"/>
          </w:tcPr>
          <w:p w14:paraId="7DDF162F" w14:textId="60C27150"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lang w:val="en-GB"/>
              </w:rPr>
              <w:t>PLCO≈50% per year</w:t>
            </w:r>
            <w:r w:rsidR="00B42F98">
              <w:rPr>
                <w:rFonts w:asciiTheme="minorHAnsi" w:hAnsiTheme="minorHAnsi"/>
                <w:sz w:val="22"/>
                <w:szCs w:val="22"/>
                <w:lang w:val="en-GB"/>
              </w:rPr>
              <w:fldChar w:fldCharType="begin">
                <w:fldData xml:space="preserve">PEVuZE5vdGU+PENpdGU+PEF1dGhvcj5BbmRyaW9sZTwvQXV0aG9yPjxZZWFyPjIwMDk8L1llYXI+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</w:fldData>
              </w:fldChar>
            </w:r>
            <w:r w:rsidR="00B42F98">
              <w:rPr>
                <w:rFonts w:asciiTheme="minorHAnsi" w:hAnsiTheme="minorHAnsi"/>
                <w:sz w:val="22"/>
                <w:szCs w:val="22"/>
                <w:lang w:val="en-GB"/>
              </w:rPr>
              <w:instrText xml:space="preserve"> ADDIN EN.CITE </w:instrText>
            </w:r>
            <w:r w:rsidR="00B42F98">
              <w:rPr>
                <w:rFonts w:asciiTheme="minorHAnsi" w:hAnsiTheme="minorHAnsi"/>
                <w:sz w:val="22"/>
                <w:szCs w:val="22"/>
                <w:lang w:val="en-GB"/>
              </w:rPr>
              <w:fldChar w:fldCharType="begin">
                <w:fldData xml:space="preserve">PEVuZE5vdGU+PENpdGU+PEF1dGhvcj5BbmRyaW9sZTwvQXV0aG9yPjxZZWFyPjIwMDk8L1llYXI+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</w:fldData>
              </w:fldChar>
            </w:r>
            <w:r w:rsidR="00B42F98">
              <w:rPr>
                <w:rFonts w:asciiTheme="minorHAnsi" w:hAnsiTheme="minorHAnsi"/>
                <w:sz w:val="22"/>
                <w:szCs w:val="22"/>
                <w:lang w:val="en-GB"/>
              </w:rPr>
              <w:instrText xml:space="preserve"> ADDIN EN.CITE.DATA </w:instrText>
            </w:r>
            <w:r w:rsidR="00B42F98">
              <w:rPr>
                <w:rFonts w:asciiTheme="minorHAnsi" w:hAnsiTheme="minorHAnsi"/>
                <w:sz w:val="22"/>
                <w:szCs w:val="22"/>
                <w:lang w:val="en-GB"/>
              </w:rPr>
            </w:r>
            <w:r w:rsidR="00B42F98">
              <w:rPr>
                <w:rFonts w:asciiTheme="minorHAnsi" w:hAnsiTheme="minorHAnsi"/>
                <w:sz w:val="22"/>
                <w:szCs w:val="22"/>
                <w:lang w:val="en-GB"/>
              </w:rPr>
              <w:fldChar w:fldCharType="end"/>
            </w:r>
            <w:r w:rsidR="00B42F98">
              <w:rPr>
                <w:rFonts w:asciiTheme="minorHAnsi" w:hAnsiTheme="minorHAnsi"/>
                <w:sz w:val="22"/>
                <w:szCs w:val="22"/>
                <w:lang w:val="en-GB"/>
              </w:rPr>
            </w:r>
            <w:r w:rsidR="00B42F98">
              <w:rPr>
                <w:rFonts w:asciiTheme="minorHAnsi" w:hAnsiTheme="minorHAnsi"/>
                <w:sz w:val="22"/>
                <w:szCs w:val="22"/>
                <w:lang w:val="en-GB"/>
              </w:rPr>
              <w:fldChar w:fldCharType="separate"/>
            </w:r>
            <w:r w:rsidR="00B42F98" w:rsidRPr="00B42F98">
              <w:rPr>
                <w:rFonts w:asciiTheme="minorHAnsi" w:hAnsiTheme="minorHAnsi"/>
                <w:noProof/>
                <w:sz w:val="22"/>
                <w:szCs w:val="22"/>
                <w:vertAlign w:val="superscript"/>
                <w:lang w:val="en-GB"/>
              </w:rPr>
              <w:t>7</w:t>
            </w:r>
            <w:r w:rsidR="00B42F98">
              <w:rPr>
                <w:rFonts w:asciiTheme="minorHAnsi" w:hAnsiTheme="minorHAnsi"/>
                <w:sz w:val="22"/>
                <w:szCs w:val="22"/>
                <w:lang w:val="en-GB"/>
              </w:rPr>
              <w:fldChar w:fldCharType="end"/>
            </w:r>
          </w:p>
        </w:tc>
      </w:tr>
      <w:tr w:rsidR="006C4051" w14:paraId="34C1F033" w14:textId="77777777" w:rsidTr="00160989">
        <w:tc>
          <w:tcPr>
            <w:tcW w:w="2254" w:type="dxa"/>
          </w:tcPr>
          <w:p w14:paraId="5AE4003C" w14:textId="16DB51D0" w:rsidR="006C4051" w:rsidRDefault="006C4051" w:rsidP="00A66E58">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Pr>
                <w:rFonts w:asciiTheme="minorHAnsi" w:hAnsiTheme="minorHAnsi"/>
                <w:sz w:val="22"/>
                <w:szCs w:val="22"/>
                <w:lang w:val="en-GB"/>
              </w:rPr>
              <w:t>Prostate cancer detection in the control group</w:t>
            </w:r>
          </w:p>
        </w:tc>
        <w:tc>
          <w:tcPr>
            <w:tcW w:w="2254" w:type="dxa"/>
          </w:tcPr>
          <w:p w14:paraId="175AD015" w14:textId="77777777" w:rsidR="006F6A55" w:rsidRDefault="006F6A55"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Pr>
                <w:rFonts w:asciiTheme="minorHAnsi" w:hAnsiTheme="minorHAnsi"/>
                <w:sz w:val="22"/>
                <w:szCs w:val="22"/>
                <w:lang w:val="en-GB"/>
              </w:rPr>
              <w:t>7853/219439</w:t>
            </w:r>
          </w:p>
          <w:p w14:paraId="77E9EBCA" w14:textId="44A49E43" w:rsidR="006C4051" w:rsidRPr="00701B7B" w:rsidRDefault="005A7AC9"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Pr>
                <w:rFonts w:asciiTheme="minorHAnsi" w:hAnsiTheme="minorHAnsi"/>
                <w:sz w:val="22"/>
                <w:szCs w:val="22"/>
                <w:lang w:val="en-GB"/>
              </w:rPr>
              <w:t>3.6% over 10 years</w:t>
            </w:r>
          </w:p>
        </w:tc>
        <w:tc>
          <w:tcPr>
            <w:tcW w:w="2254" w:type="dxa"/>
          </w:tcPr>
          <w:p w14:paraId="227366D8" w14:textId="77777777" w:rsidR="006C4051" w:rsidRDefault="006C405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Pr>
                <w:rFonts w:asciiTheme="minorHAnsi" w:hAnsiTheme="minorHAnsi"/>
                <w:sz w:val="22"/>
                <w:szCs w:val="22"/>
                <w:lang w:val="en-GB"/>
              </w:rPr>
              <w:t>4307/89353</w:t>
            </w:r>
          </w:p>
          <w:p w14:paraId="64079719" w14:textId="360BD146" w:rsidR="006C4051" w:rsidRPr="00701B7B" w:rsidRDefault="005A7AC9"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Pr>
                <w:rFonts w:asciiTheme="minorHAnsi" w:hAnsiTheme="minorHAnsi"/>
                <w:sz w:val="22"/>
                <w:szCs w:val="22"/>
                <w:lang w:val="en-GB"/>
              </w:rPr>
              <w:t>4.8% over 9 years</w:t>
            </w:r>
          </w:p>
        </w:tc>
        <w:tc>
          <w:tcPr>
            <w:tcW w:w="2254" w:type="dxa"/>
          </w:tcPr>
          <w:p w14:paraId="4A07A37D" w14:textId="77777777" w:rsidR="006C4051" w:rsidRDefault="00697F9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Pr>
                <w:rFonts w:asciiTheme="minorHAnsi" w:hAnsiTheme="minorHAnsi"/>
                <w:sz w:val="22"/>
                <w:szCs w:val="22"/>
                <w:lang w:val="en-GB"/>
              </w:rPr>
              <w:t>2974/38350</w:t>
            </w:r>
          </w:p>
          <w:p w14:paraId="123C7785" w14:textId="4CF50B76" w:rsidR="00697F91" w:rsidRPr="00701B7B" w:rsidRDefault="002F38B6" w:rsidP="002F38B6">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Pr>
                <w:rFonts w:asciiTheme="minorHAnsi" w:hAnsiTheme="minorHAnsi"/>
                <w:sz w:val="22"/>
                <w:szCs w:val="22"/>
                <w:lang w:val="en-GB"/>
              </w:rPr>
              <w:t>7.8% over 7-10 years</w:t>
            </w:r>
          </w:p>
        </w:tc>
      </w:tr>
      <w:tr w:rsidR="00451E81" w14:paraId="3ECAEB2D" w14:textId="77777777" w:rsidTr="00160989">
        <w:tc>
          <w:tcPr>
            <w:tcW w:w="2254" w:type="dxa"/>
          </w:tcPr>
          <w:p w14:paraId="5D508FFD" w14:textId="76DE59D2" w:rsidR="00451E81" w:rsidRDefault="00451E81" w:rsidP="00A66E58">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lang w:val="en-GB"/>
              </w:rPr>
              <w:t>Prostate cancer detection in the intervention group</w:t>
            </w:r>
          </w:p>
        </w:tc>
        <w:tc>
          <w:tcPr>
            <w:tcW w:w="2254" w:type="dxa"/>
          </w:tcPr>
          <w:p w14:paraId="495365C2" w14:textId="77777777" w:rsidR="006F6A55" w:rsidRDefault="006F6A55"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Pr>
                <w:rFonts w:asciiTheme="minorHAnsi" w:hAnsiTheme="minorHAnsi"/>
                <w:sz w:val="22"/>
                <w:szCs w:val="22"/>
                <w:lang w:val="en-GB"/>
              </w:rPr>
              <w:t>8054/189386</w:t>
            </w:r>
          </w:p>
          <w:p w14:paraId="76B0C1D6" w14:textId="4B28D582" w:rsidR="00451E81" w:rsidRDefault="005A7AC9"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Pr>
                <w:rFonts w:asciiTheme="minorHAnsi" w:hAnsiTheme="minorHAnsi"/>
                <w:sz w:val="22"/>
                <w:szCs w:val="22"/>
                <w:lang w:val="en-GB"/>
              </w:rPr>
              <w:t>4.3</w:t>
            </w:r>
            <w:r w:rsidR="00451E81" w:rsidRPr="00701B7B">
              <w:rPr>
                <w:rFonts w:asciiTheme="minorHAnsi" w:hAnsiTheme="minorHAnsi"/>
                <w:sz w:val="22"/>
                <w:szCs w:val="22"/>
                <w:lang w:val="en-GB"/>
              </w:rPr>
              <w:t xml:space="preserve">% over </w:t>
            </w:r>
            <w:r w:rsidR="004B0B43">
              <w:rPr>
                <w:rFonts w:asciiTheme="minorHAnsi" w:hAnsiTheme="minorHAnsi"/>
                <w:sz w:val="22"/>
                <w:szCs w:val="22"/>
                <w:lang w:val="en-GB"/>
              </w:rPr>
              <w:t xml:space="preserve">a median of </w:t>
            </w:r>
            <w:r w:rsidR="00451E81" w:rsidRPr="00701B7B">
              <w:rPr>
                <w:rFonts w:asciiTheme="minorHAnsi" w:hAnsiTheme="minorHAnsi"/>
                <w:sz w:val="22"/>
                <w:szCs w:val="22"/>
                <w:lang w:val="en-GB"/>
              </w:rPr>
              <w:t>10 years</w:t>
            </w:r>
          </w:p>
        </w:tc>
        <w:tc>
          <w:tcPr>
            <w:tcW w:w="2254" w:type="dxa"/>
          </w:tcPr>
          <w:p w14:paraId="429C5CE3" w14:textId="77777777" w:rsidR="006C4051" w:rsidRDefault="006C405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Pr>
                <w:rFonts w:asciiTheme="minorHAnsi" w:hAnsiTheme="minorHAnsi"/>
                <w:sz w:val="22"/>
                <w:szCs w:val="22"/>
                <w:lang w:val="en-GB"/>
              </w:rPr>
              <w:t>5990/72,952</w:t>
            </w:r>
          </w:p>
          <w:p w14:paraId="76092247" w14:textId="7893BEC1" w:rsidR="00451E81" w:rsidRDefault="006C405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Pr>
                <w:rFonts w:asciiTheme="minorHAnsi" w:hAnsiTheme="minorHAnsi"/>
                <w:sz w:val="22"/>
                <w:szCs w:val="22"/>
                <w:lang w:val="en-GB"/>
              </w:rPr>
              <w:t>8.2</w:t>
            </w:r>
            <w:r w:rsidR="00451E81" w:rsidRPr="00701B7B">
              <w:rPr>
                <w:rFonts w:asciiTheme="minorHAnsi" w:hAnsiTheme="minorHAnsi"/>
                <w:sz w:val="22"/>
                <w:szCs w:val="22"/>
                <w:lang w:val="en-GB"/>
              </w:rPr>
              <w:t xml:space="preserve">% </w:t>
            </w:r>
            <w:r w:rsidR="00451E81">
              <w:rPr>
                <w:rFonts w:asciiTheme="minorHAnsi" w:hAnsiTheme="minorHAnsi"/>
                <w:sz w:val="22"/>
                <w:szCs w:val="22"/>
                <w:lang w:val="en-GB"/>
              </w:rPr>
              <w:t>over</w:t>
            </w:r>
            <w:r w:rsidR="00451E81" w:rsidRPr="00701B7B">
              <w:rPr>
                <w:rFonts w:asciiTheme="minorHAnsi" w:hAnsiTheme="minorHAnsi"/>
                <w:sz w:val="22"/>
                <w:szCs w:val="22"/>
                <w:lang w:val="en-GB"/>
              </w:rPr>
              <w:t xml:space="preserve"> </w:t>
            </w:r>
            <w:r w:rsidR="009D6B3B" w:rsidRPr="00FD3FC1">
              <w:rPr>
                <w:rFonts w:asciiTheme="minorHAnsi" w:hAnsiTheme="minorHAnsi"/>
                <w:sz w:val="22"/>
                <w:szCs w:val="22"/>
                <w:lang w:val="en-GB"/>
              </w:rPr>
              <w:t>a median of</w:t>
            </w:r>
            <w:r w:rsidR="009D6B3B">
              <w:rPr>
                <w:rFonts w:asciiTheme="minorHAnsi" w:hAnsiTheme="minorHAnsi"/>
                <w:sz w:val="22"/>
                <w:szCs w:val="22"/>
                <w:lang w:val="en-GB"/>
              </w:rPr>
              <w:t xml:space="preserve"> </w:t>
            </w:r>
            <w:r w:rsidR="00451E81" w:rsidRPr="00701B7B">
              <w:rPr>
                <w:rFonts w:asciiTheme="minorHAnsi" w:hAnsiTheme="minorHAnsi"/>
                <w:sz w:val="22"/>
                <w:szCs w:val="22"/>
                <w:lang w:val="en-GB"/>
              </w:rPr>
              <w:t>9 years</w:t>
            </w:r>
            <w:r w:rsidR="00B42F98">
              <w:rPr>
                <w:rFonts w:asciiTheme="minorHAnsi" w:hAnsiTheme="minorHAnsi"/>
                <w:sz w:val="22"/>
                <w:szCs w:val="22"/>
                <w:lang w:val="en-GB"/>
              </w:rPr>
              <w:fldChar w:fldCharType="begin"/>
            </w:r>
            <w:r w:rsidR="00B42F98">
              <w:rPr>
                <w:rFonts w:asciiTheme="minorHAnsi" w:hAnsiTheme="minorHAnsi"/>
                <w:sz w:val="22"/>
                <w:szCs w:val="22"/>
                <w:lang w:val="en-GB"/>
              </w:rPr>
              <w:instrText xml:space="preserve"> ADDIN EN.CITE &lt;EndNote&gt;&lt;Cite&gt;&lt;Author&gt;Schroder&lt;/Author&gt;&lt;Year&gt;2009&lt;/Year&gt;&lt;RecNum&gt;3060&lt;/RecNum&gt;&lt;DisplayText&gt;&lt;style face="superscript"&gt;6&lt;/style&gt;&lt;/DisplayText&gt;&lt;record&gt;&lt;rec-number&gt;3060&lt;/rec-number&gt;&lt;foreign-keys&gt;&lt;key app="EN" db-id="dzsv5sfzarsex5evdp8x5fwa2vv9rr0vzvav" timestamp="1455905250"&gt;3060&lt;/key&gt;&lt;/foreign-keys&gt;&lt;ref-type name="Journal Article"&gt;17&lt;/ref-type&gt;&lt;contributors&gt;&lt;authors&gt;&lt;author&gt;Schroder, F. H.&lt;/author&gt;&lt;author&gt;Hugosson, J.&lt;/author&gt;&lt;author&gt;Roobol, M. J.&lt;/author&gt;&lt;author&gt;Tammela, T. L.&lt;/author&gt;&lt;author&gt;Ciatto, S.&lt;/author&gt;&lt;author&gt;Nelen, V.&lt;/author&gt;&lt;author&gt;Kwiatkowski, M.&lt;/author&gt;&lt;author&gt;Lujan, M.&lt;/author&gt;&lt;author&gt;Lilja, H.&lt;/author&gt;&lt;author&gt;Zappa, M.&lt;/author&gt;&lt;author&gt;Denis, L. J.&lt;/author&gt;&lt;author&gt;Recker, F.&lt;/author&gt;&lt;author&gt;Berenguer, A.&lt;/author&gt;&lt;author&gt;Maattanen, L.&lt;/author&gt;&lt;author&gt;Bangma, C. H.&lt;/author&gt;&lt;author&gt;Aus, G.&lt;/author&gt;&lt;author&gt;Villers, A.&lt;/author&gt;&lt;author&gt;Rebillard, X.&lt;/author&gt;&lt;author&gt;van der Kwast, T.&lt;/author&gt;&lt;author&gt;Blijenberg, B. G.&lt;/author&gt;&lt;author&gt;Moss, S. M.&lt;/author&gt;&lt;author&gt;de Koning, H. J.&lt;/author&gt;&lt;author&gt;Auvinen, A.&lt;/author&gt;&lt;author&gt;Investigators, E.&lt;/author&gt;&lt;/authors&gt;&lt;/contributors&gt;&lt;titles&gt;&lt;title&gt;Screening and prostate-cancer mortality in a randomized European study&lt;/title&gt;&lt;secondary-title&gt;N Engl J Med&lt;/secondary-title&gt;&lt;/titles&gt;&lt;periodical&gt;&lt;full-title&gt;N Engl J Med&lt;/full-title&gt;&lt;/periodical&gt;&lt;pages&gt;1320-1328&lt;/pages&gt;&lt;volume&gt;360&lt;/volume&gt;&lt;dates&gt;&lt;year&gt;2009&lt;/year&gt;&lt;/dates&gt;&lt;label&gt;Schroder2009&lt;/label&gt;&lt;urls&gt;&lt;related-urls&gt;&lt;url&gt;http://dx.doi.org/10.1056/NEJMoa0810084&lt;/url&gt;&lt;/related-urls&gt;&lt;/urls&gt;&lt;electronic-resource-num&gt;10.1056/NEJMoa0810084&lt;/electronic-resource-num&gt;&lt;/record&gt;&lt;/Cite&gt;&lt;/EndNote&gt;</w:instrText>
            </w:r>
            <w:r w:rsidR="00B42F98">
              <w:rPr>
                <w:rFonts w:asciiTheme="minorHAnsi" w:hAnsiTheme="minorHAnsi"/>
                <w:sz w:val="22"/>
                <w:szCs w:val="22"/>
                <w:lang w:val="en-GB"/>
              </w:rPr>
              <w:fldChar w:fldCharType="separate"/>
            </w:r>
            <w:r w:rsidR="00B42F98" w:rsidRPr="00B42F98">
              <w:rPr>
                <w:rFonts w:asciiTheme="minorHAnsi" w:hAnsiTheme="minorHAnsi"/>
                <w:noProof/>
                <w:sz w:val="22"/>
                <w:szCs w:val="22"/>
                <w:vertAlign w:val="superscript"/>
                <w:lang w:val="en-GB"/>
              </w:rPr>
              <w:t>6</w:t>
            </w:r>
            <w:r w:rsidR="00B42F98">
              <w:rPr>
                <w:rFonts w:asciiTheme="minorHAnsi" w:hAnsiTheme="minorHAnsi"/>
                <w:sz w:val="22"/>
                <w:szCs w:val="22"/>
                <w:lang w:val="en-GB"/>
              </w:rPr>
              <w:fldChar w:fldCharType="end"/>
            </w:r>
          </w:p>
        </w:tc>
        <w:tc>
          <w:tcPr>
            <w:tcW w:w="2254" w:type="dxa"/>
          </w:tcPr>
          <w:p w14:paraId="49E19A02" w14:textId="77777777" w:rsidR="002F38B6" w:rsidRDefault="002F38B6"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Pr>
                <w:rFonts w:asciiTheme="minorHAnsi" w:hAnsiTheme="minorHAnsi"/>
                <w:sz w:val="22"/>
                <w:szCs w:val="22"/>
                <w:lang w:val="en-GB"/>
              </w:rPr>
              <w:t>3452/38343</w:t>
            </w:r>
          </w:p>
          <w:p w14:paraId="57750197" w14:textId="5709ECD8" w:rsidR="00451E81" w:rsidRDefault="002F38B6"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Pr>
                <w:rFonts w:asciiTheme="minorHAnsi" w:hAnsiTheme="minorHAnsi"/>
                <w:sz w:val="22"/>
                <w:szCs w:val="22"/>
                <w:lang w:val="en-GB"/>
              </w:rPr>
              <w:t>9.0</w:t>
            </w:r>
            <w:r w:rsidR="00451E81" w:rsidRPr="00701B7B">
              <w:rPr>
                <w:rFonts w:asciiTheme="minorHAnsi" w:hAnsiTheme="minorHAnsi"/>
                <w:sz w:val="22"/>
                <w:szCs w:val="22"/>
                <w:lang w:val="en-GB"/>
              </w:rPr>
              <w:t xml:space="preserve">% </w:t>
            </w:r>
            <w:r w:rsidR="00451E81">
              <w:rPr>
                <w:rFonts w:asciiTheme="minorHAnsi" w:hAnsiTheme="minorHAnsi"/>
                <w:sz w:val="22"/>
                <w:szCs w:val="22"/>
                <w:lang w:val="en-GB"/>
              </w:rPr>
              <w:t>over</w:t>
            </w:r>
            <w:r w:rsidR="00451E81" w:rsidRPr="00701B7B">
              <w:rPr>
                <w:rFonts w:asciiTheme="minorHAnsi" w:hAnsiTheme="minorHAnsi"/>
                <w:sz w:val="22"/>
                <w:szCs w:val="22"/>
                <w:lang w:val="en-GB"/>
              </w:rPr>
              <w:t xml:space="preserve"> </w:t>
            </w:r>
            <w:r>
              <w:rPr>
                <w:rFonts w:asciiTheme="minorHAnsi" w:hAnsiTheme="minorHAnsi"/>
                <w:sz w:val="22"/>
                <w:szCs w:val="22"/>
                <w:lang w:val="en-GB"/>
              </w:rPr>
              <w:t>7-</w:t>
            </w:r>
            <w:r w:rsidR="00451E81" w:rsidRPr="00701B7B">
              <w:rPr>
                <w:rFonts w:asciiTheme="minorHAnsi" w:hAnsiTheme="minorHAnsi"/>
                <w:sz w:val="22"/>
                <w:szCs w:val="22"/>
                <w:lang w:val="en-GB"/>
              </w:rPr>
              <w:t>10 years</w:t>
            </w:r>
            <w:r w:rsidR="00B42F98">
              <w:rPr>
                <w:rFonts w:asciiTheme="minorHAnsi" w:hAnsiTheme="minorHAnsi"/>
                <w:sz w:val="22"/>
                <w:szCs w:val="22"/>
                <w:lang w:val="en-GB"/>
              </w:rPr>
              <w:fldChar w:fldCharType="begin">
                <w:fldData xml:space="preserve">PEVuZE5vdGU+PENpdGU+PEF1dGhvcj5BbmRyaW9sZTwvQXV0aG9yPjxZZWFyPjIwMDk8L1llYXI+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</w:fldData>
              </w:fldChar>
            </w:r>
            <w:r w:rsidR="00B42F98">
              <w:rPr>
                <w:rFonts w:asciiTheme="minorHAnsi" w:hAnsiTheme="minorHAnsi"/>
                <w:sz w:val="22"/>
                <w:szCs w:val="22"/>
                <w:lang w:val="en-GB"/>
              </w:rPr>
              <w:instrText xml:space="preserve"> ADDIN EN.CITE </w:instrText>
            </w:r>
            <w:r w:rsidR="00B42F98">
              <w:rPr>
                <w:rFonts w:asciiTheme="minorHAnsi" w:hAnsiTheme="minorHAnsi"/>
                <w:sz w:val="22"/>
                <w:szCs w:val="22"/>
                <w:lang w:val="en-GB"/>
              </w:rPr>
              <w:fldChar w:fldCharType="begin">
                <w:fldData xml:space="preserve">PEVuZE5vdGU+PENpdGU+PEF1dGhvcj5BbmRyaW9sZTwvQXV0aG9yPjxZZWFyPjIwMDk8L1llYXI+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</w:fldData>
              </w:fldChar>
            </w:r>
            <w:r w:rsidR="00B42F98">
              <w:rPr>
                <w:rFonts w:asciiTheme="minorHAnsi" w:hAnsiTheme="minorHAnsi"/>
                <w:sz w:val="22"/>
                <w:szCs w:val="22"/>
                <w:lang w:val="en-GB"/>
              </w:rPr>
              <w:instrText xml:space="preserve"> ADDIN EN.CITE.DATA </w:instrText>
            </w:r>
            <w:r w:rsidR="00B42F98">
              <w:rPr>
                <w:rFonts w:asciiTheme="minorHAnsi" w:hAnsiTheme="minorHAnsi"/>
                <w:sz w:val="22"/>
                <w:szCs w:val="22"/>
                <w:lang w:val="en-GB"/>
              </w:rPr>
            </w:r>
            <w:r w:rsidR="00B42F98">
              <w:rPr>
                <w:rFonts w:asciiTheme="minorHAnsi" w:hAnsiTheme="minorHAnsi"/>
                <w:sz w:val="22"/>
                <w:szCs w:val="22"/>
                <w:lang w:val="en-GB"/>
              </w:rPr>
              <w:fldChar w:fldCharType="end"/>
            </w:r>
            <w:r w:rsidR="00B42F98">
              <w:rPr>
                <w:rFonts w:asciiTheme="minorHAnsi" w:hAnsiTheme="minorHAnsi"/>
                <w:sz w:val="22"/>
                <w:szCs w:val="22"/>
                <w:lang w:val="en-GB"/>
              </w:rPr>
            </w:r>
            <w:r w:rsidR="00B42F98">
              <w:rPr>
                <w:rFonts w:asciiTheme="minorHAnsi" w:hAnsiTheme="minorHAnsi"/>
                <w:sz w:val="22"/>
                <w:szCs w:val="22"/>
                <w:lang w:val="en-GB"/>
              </w:rPr>
              <w:fldChar w:fldCharType="separate"/>
            </w:r>
            <w:r w:rsidR="00B42F98" w:rsidRPr="00B42F98">
              <w:rPr>
                <w:rFonts w:asciiTheme="minorHAnsi" w:hAnsiTheme="minorHAnsi"/>
                <w:noProof/>
                <w:sz w:val="22"/>
                <w:szCs w:val="22"/>
                <w:vertAlign w:val="superscript"/>
                <w:lang w:val="en-GB"/>
              </w:rPr>
              <w:t>7</w:t>
            </w:r>
            <w:r w:rsidR="00B42F98">
              <w:rPr>
                <w:rFonts w:asciiTheme="minorHAnsi" w:hAnsiTheme="minorHAnsi"/>
                <w:sz w:val="22"/>
                <w:szCs w:val="22"/>
                <w:lang w:val="en-GB"/>
              </w:rPr>
              <w:fldChar w:fldCharType="end"/>
            </w:r>
          </w:p>
        </w:tc>
      </w:tr>
      <w:tr w:rsidR="00451E81" w14:paraId="01DDF6CD" w14:textId="77777777" w:rsidTr="00160989">
        <w:tc>
          <w:tcPr>
            <w:tcW w:w="6762" w:type="dxa"/>
            <w:gridSpan w:val="3"/>
          </w:tcPr>
          <w:p w14:paraId="09ACF7B7" w14:textId="6EDE247A" w:rsidR="00451E81" w:rsidRPr="00252EF6"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b/>
                <w:sz w:val="22"/>
                <w:szCs w:val="22"/>
                <w:lang w:val="en-GB"/>
              </w:rPr>
            </w:pPr>
            <w:r w:rsidRPr="00252EF6">
              <w:rPr>
                <w:rFonts w:asciiTheme="minorHAnsi" w:hAnsiTheme="minorHAnsi"/>
                <w:b/>
                <w:sz w:val="22"/>
                <w:szCs w:val="22"/>
              </w:rPr>
              <w:t xml:space="preserve">Characteristics of diagnosed prostate cancers </w:t>
            </w:r>
            <w:r>
              <w:rPr>
                <w:rFonts w:asciiTheme="minorHAnsi" w:hAnsiTheme="minorHAnsi"/>
                <w:b/>
                <w:sz w:val="22"/>
                <w:szCs w:val="22"/>
              </w:rPr>
              <w:t>in controls</w:t>
            </w:r>
            <w:r w:rsidRPr="002D7E75">
              <w:rPr>
                <w:rFonts w:asciiTheme="minorHAnsi" w:hAnsiTheme="minorHAnsi"/>
                <w:b/>
                <w:sz w:val="22"/>
                <w:szCs w:val="22"/>
                <w:vertAlign w:val="superscript"/>
              </w:rPr>
              <w:t>c</w:t>
            </w:r>
          </w:p>
        </w:tc>
        <w:tc>
          <w:tcPr>
            <w:tcW w:w="2254" w:type="dxa"/>
          </w:tcPr>
          <w:p w14:paraId="4BA7DD34"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p>
        </w:tc>
      </w:tr>
      <w:tr w:rsidR="00451E81" w14:paraId="286BBED3" w14:textId="77777777" w:rsidTr="00160989">
        <w:tc>
          <w:tcPr>
            <w:tcW w:w="2254" w:type="dxa"/>
          </w:tcPr>
          <w:p w14:paraId="53213072"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sidRPr="00701B7B">
              <w:rPr>
                <w:rFonts w:asciiTheme="minorHAnsi" w:hAnsiTheme="minorHAnsi"/>
                <w:sz w:val="22"/>
                <w:szCs w:val="22"/>
                <w:lang w:val="en-GB"/>
              </w:rPr>
              <w:t xml:space="preserve">Gleason grade </w:t>
            </w:r>
            <w:r w:rsidRPr="00701B7B">
              <w:rPr>
                <w:rFonts w:asciiTheme="minorHAnsi" w:hAnsiTheme="minorHAnsi"/>
                <w:sz w:val="22"/>
                <w:szCs w:val="22"/>
              </w:rPr>
              <w:t>≤</w:t>
            </w:r>
            <w:r w:rsidRPr="00701B7B">
              <w:rPr>
                <w:rFonts w:asciiTheme="minorHAnsi" w:hAnsiTheme="minorHAnsi"/>
                <w:sz w:val="22"/>
                <w:szCs w:val="22"/>
                <w:lang w:val="en-GB"/>
              </w:rPr>
              <w:t>6</w:t>
            </w:r>
          </w:p>
        </w:tc>
        <w:tc>
          <w:tcPr>
            <w:tcW w:w="2254" w:type="dxa"/>
          </w:tcPr>
          <w:p w14:paraId="3B4C64B9"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35%</w:t>
            </w:r>
          </w:p>
        </w:tc>
        <w:tc>
          <w:tcPr>
            <w:tcW w:w="2254" w:type="dxa"/>
          </w:tcPr>
          <w:p w14:paraId="7CC0E8D7"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55%</w:t>
            </w:r>
          </w:p>
        </w:tc>
        <w:tc>
          <w:tcPr>
            <w:tcW w:w="2254" w:type="dxa"/>
          </w:tcPr>
          <w:p w14:paraId="0FB185EE"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62%</w:t>
            </w:r>
          </w:p>
        </w:tc>
      </w:tr>
      <w:tr w:rsidR="00451E81" w14:paraId="2954916F" w14:textId="77777777" w:rsidTr="00160989">
        <w:tc>
          <w:tcPr>
            <w:tcW w:w="2254" w:type="dxa"/>
          </w:tcPr>
          <w:p w14:paraId="48846371"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sidRPr="00701B7B">
              <w:rPr>
                <w:rFonts w:asciiTheme="minorHAnsi" w:hAnsiTheme="minorHAnsi"/>
                <w:sz w:val="22"/>
                <w:szCs w:val="22"/>
                <w:lang w:val="en-GB"/>
              </w:rPr>
              <w:t>Gleason grade 7</w:t>
            </w:r>
          </w:p>
        </w:tc>
        <w:tc>
          <w:tcPr>
            <w:tcW w:w="2254" w:type="dxa"/>
          </w:tcPr>
          <w:p w14:paraId="19E7C822"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41%</w:t>
            </w:r>
          </w:p>
        </w:tc>
        <w:tc>
          <w:tcPr>
            <w:tcW w:w="2254" w:type="dxa"/>
          </w:tcPr>
          <w:p w14:paraId="6BF59146"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29%</w:t>
            </w:r>
          </w:p>
        </w:tc>
        <w:tc>
          <w:tcPr>
            <w:tcW w:w="2254" w:type="dxa"/>
          </w:tcPr>
          <w:p w14:paraId="46D30ADD"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27%</w:t>
            </w:r>
          </w:p>
        </w:tc>
      </w:tr>
      <w:tr w:rsidR="00451E81" w14:paraId="5547D37B" w14:textId="77777777" w:rsidTr="00160989">
        <w:tc>
          <w:tcPr>
            <w:tcW w:w="2254" w:type="dxa"/>
          </w:tcPr>
          <w:p w14:paraId="2C5C1E4D"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sidRPr="00701B7B">
              <w:rPr>
                <w:rFonts w:asciiTheme="minorHAnsi" w:hAnsiTheme="minorHAnsi"/>
                <w:sz w:val="22"/>
                <w:szCs w:val="22"/>
                <w:lang w:val="en-GB"/>
              </w:rPr>
              <w:t xml:space="preserve">Gleason grade </w:t>
            </w:r>
            <w:r>
              <w:rPr>
                <w:rFonts w:asciiTheme="minorHAnsi" w:hAnsiTheme="minorHAnsi"/>
                <w:sz w:val="22"/>
                <w:szCs w:val="22"/>
                <w:lang w:val="en-GB"/>
              </w:rPr>
              <w:t>≥8</w:t>
            </w:r>
          </w:p>
        </w:tc>
        <w:tc>
          <w:tcPr>
            <w:tcW w:w="2254" w:type="dxa"/>
          </w:tcPr>
          <w:p w14:paraId="650334AE"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24%</w:t>
            </w:r>
          </w:p>
        </w:tc>
        <w:tc>
          <w:tcPr>
            <w:tcW w:w="2254" w:type="dxa"/>
          </w:tcPr>
          <w:p w14:paraId="4708E6B4"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16%</w:t>
            </w:r>
          </w:p>
        </w:tc>
        <w:tc>
          <w:tcPr>
            <w:tcW w:w="2254" w:type="dxa"/>
          </w:tcPr>
          <w:p w14:paraId="3B876C05"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12%</w:t>
            </w:r>
          </w:p>
        </w:tc>
      </w:tr>
      <w:tr w:rsidR="00451E81" w14:paraId="3E5E8D40" w14:textId="77777777" w:rsidTr="00160989">
        <w:tc>
          <w:tcPr>
            <w:tcW w:w="2254" w:type="dxa"/>
          </w:tcPr>
          <w:p w14:paraId="3F890374"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lang w:val="en-GB"/>
              </w:rPr>
              <w:t>S</w:t>
            </w:r>
            <w:r w:rsidRPr="00701B7B">
              <w:rPr>
                <w:rFonts w:asciiTheme="minorHAnsi" w:hAnsiTheme="minorHAnsi"/>
                <w:sz w:val="22"/>
                <w:szCs w:val="22"/>
                <w:lang w:val="en-GB"/>
              </w:rPr>
              <w:t>tage T1/2</w:t>
            </w:r>
          </w:p>
        </w:tc>
        <w:tc>
          <w:tcPr>
            <w:tcW w:w="2254" w:type="dxa"/>
          </w:tcPr>
          <w:p w14:paraId="065656F4"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60%</w:t>
            </w:r>
          </w:p>
        </w:tc>
        <w:tc>
          <w:tcPr>
            <w:tcW w:w="2254" w:type="dxa"/>
          </w:tcPr>
          <w:p w14:paraId="39529200"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79%</w:t>
            </w:r>
          </w:p>
        </w:tc>
        <w:tc>
          <w:tcPr>
            <w:tcW w:w="2254" w:type="dxa"/>
          </w:tcPr>
          <w:p w14:paraId="2FB7EF28"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95%</w:t>
            </w:r>
          </w:p>
        </w:tc>
      </w:tr>
      <w:tr w:rsidR="00451E81" w14:paraId="3EFCF56B" w14:textId="77777777" w:rsidTr="00160989">
        <w:tc>
          <w:tcPr>
            <w:tcW w:w="9016" w:type="dxa"/>
            <w:gridSpan w:val="4"/>
          </w:tcPr>
          <w:p w14:paraId="4C5DA12C"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sidRPr="00252EF6">
              <w:rPr>
                <w:rFonts w:asciiTheme="minorHAnsi" w:hAnsiTheme="minorHAnsi"/>
                <w:b/>
                <w:sz w:val="22"/>
                <w:szCs w:val="22"/>
              </w:rPr>
              <w:t xml:space="preserve">Characteristics of diagnosed prostate cancers </w:t>
            </w:r>
            <w:r>
              <w:rPr>
                <w:rFonts w:asciiTheme="minorHAnsi" w:hAnsiTheme="minorHAnsi"/>
                <w:b/>
                <w:sz w:val="22"/>
                <w:szCs w:val="22"/>
              </w:rPr>
              <w:t>in the intervention group</w:t>
            </w:r>
            <w:r w:rsidRPr="002D7E75">
              <w:rPr>
                <w:rFonts w:asciiTheme="minorHAnsi" w:hAnsiTheme="minorHAnsi"/>
                <w:b/>
                <w:sz w:val="22"/>
                <w:szCs w:val="22"/>
                <w:vertAlign w:val="superscript"/>
              </w:rPr>
              <w:t>c</w:t>
            </w:r>
          </w:p>
        </w:tc>
      </w:tr>
      <w:tr w:rsidR="00451E81" w14:paraId="3679021D" w14:textId="77777777" w:rsidTr="00160989">
        <w:tc>
          <w:tcPr>
            <w:tcW w:w="2254" w:type="dxa"/>
          </w:tcPr>
          <w:p w14:paraId="095FDAF2" w14:textId="77777777" w:rsidR="00451E81" w:rsidRPr="00252EF6"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b/>
                <w:sz w:val="22"/>
                <w:szCs w:val="22"/>
              </w:rPr>
            </w:pPr>
            <w:r w:rsidRPr="00701B7B">
              <w:rPr>
                <w:rFonts w:asciiTheme="minorHAnsi" w:hAnsiTheme="minorHAnsi"/>
                <w:sz w:val="22"/>
                <w:szCs w:val="22"/>
                <w:lang w:val="en-GB"/>
              </w:rPr>
              <w:t xml:space="preserve">Gleason grade </w:t>
            </w:r>
            <w:r w:rsidRPr="00701B7B">
              <w:rPr>
                <w:rFonts w:asciiTheme="minorHAnsi" w:hAnsiTheme="minorHAnsi"/>
                <w:sz w:val="22"/>
                <w:szCs w:val="22"/>
              </w:rPr>
              <w:t>≤</w:t>
            </w:r>
            <w:r w:rsidRPr="00701B7B">
              <w:rPr>
                <w:rFonts w:asciiTheme="minorHAnsi" w:hAnsiTheme="minorHAnsi"/>
                <w:sz w:val="22"/>
                <w:szCs w:val="22"/>
                <w:lang w:val="en-GB"/>
              </w:rPr>
              <w:t>6</w:t>
            </w:r>
          </w:p>
        </w:tc>
        <w:tc>
          <w:tcPr>
            <w:tcW w:w="2254" w:type="dxa"/>
          </w:tcPr>
          <w:p w14:paraId="3D5F3DEC" w14:textId="77777777" w:rsidR="00451E81" w:rsidRPr="00F90175"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sidRPr="00F90175">
              <w:rPr>
                <w:rFonts w:asciiTheme="minorHAnsi" w:hAnsiTheme="minorHAnsi"/>
                <w:sz w:val="22"/>
                <w:szCs w:val="22"/>
              </w:rPr>
              <w:t>4</w:t>
            </w:r>
            <w:r>
              <w:rPr>
                <w:rFonts w:asciiTheme="minorHAnsi" w:hAnsiTheme="minorHAnsi"/>
                <w:sz w:val="22"/>
                <w:szCs w:val="22"/>
              </w:rPr>
              <w:t>5</w:t>
            </w:r>
            <w:r w:rsidRPr="00F90175">
              <w:rPr>
                <w:rFonts w:asciiTheme="minorHAnsi" w:hAnsiTheme="minorHAnsi"/>
                <w:sz w:val="22"/>
                <w:szCs w:val="22"/>
              </w:rPr>
              <w:t>%</w:t>
            </w:r>
          </w:p>
        </w:tc>
        <w:tc>
          <w:tcPr>
            <w:tcW w:w="2254" w:type="dxa"/>
          </w:tcPr>
          <w:p w14:paraId="09D74F91" w14:textId="77777777" w:rsidR="00451E81" w:rsidRPr="00F90175"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72%</w:t>
            </w:r>
          </w:p>
        </w:tc>
        <w:tc>
          <w:tcPr>
            <w:tcW w:w="2254" w:type="dxa"/>
          </w:tcPr>
          <w:p w14:paraId="2414366F"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67%</w:t>
            </w:r>
          </w:p>
        </w:tc>
      </w:tr>
      <w:tr w:rsidR="00451E81" w14:paraId="650220EB" w14:textId="77777777" w:rsidTr="00160989">
        <w:tc>
          <w:tcPr>
            <w:tcW w:w="2254" w:type="dxa"/>
          </w:tcPr>
          <w:p w14:paraId="5B52D871" w14:textId="77777777" w:rsidR="00451E81" w:rsidRPr="00252EF6"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b/>
                <w:sz w:val="22"/>
                <w:szCs w:val="22"/>
              </w:rPr>
            </w:pPr>
            <w:r w:rsidRPr="00701B7B">
              <w:rPr>
                <w:rFonts w:asciiTheme="minorHAnsi" w:hAnsiTheme="minorHAnsi"/>
                <w:sz w:val="22"/>
                <w:szCs w:val="22"/>
                <w:lang w:val="en-GB"/>
              </w:rPr>
              <w:t>Gleason grade 7</w:t>
            </w:r>
          </w:p>
        </w:tc>
        <w:tc>
          <w:tcPr>
            <w:tcW w:w="2254" w:type="dxa"/>
          </w:tcPr>
          <w:p w14:paraId="144652F3" w14:textId="77777777" w:rsidR="00451E81" w:rsidRPr="00F90175"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37%</w:t>
            </w:r>
          </w:p>
        </w:tc>
        <w:tc>
          <w:tcPr>
            <w:tcW w:w="2254" w:type="dxa"/>
          </w:tcPr>
          <w:p w14:paraId="68E8FD55" w14:textId="77777777" w:rsidR="00451E81" w:rsidRPr="007904A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highlight w:val="yellow"/>
              </w:rPr>
            </w:pPr>
            <w:r>
              <w:rPr>
                <w:rFonts w:asciiTheme="minorHAnsi" w:hAnsiTheme="minorHAnsi"/>
                <w:sz w:val="22"/>
                <w:szCs w:val="22"/>
              </w:rPr>
              <w:t>20%</w:t>
            </w:r>
          </w:p>
        </w:tc>
        <w:tc>
          <w:tcPr>
            <w:tcW w:w="2254" w:type="dxa"/>
          </w:tcPr>
          <w:p w14:paraId="4D4B838A" w14:textId="77777777" w:rsidR="00451E81" w:rsidRPr="007904A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highlight w:val="yellow"/>
              </w:rPr>
            </w:pPr>
            <w:r>
              <w:rPr>
                <w:rFonts w:asciiTheme="minorHAnsi" w:hAnsiTheme="minorHAnsi"/>
                <w:sz w:val="22"/>
                <w:szCs w:val="22"/>
              </w:rPr>
              <w:t>24%</w:t>
            </w:r>
          </w:p>
        </w:tc>
      </w:tr>
      <w:tr w:rsidR="00451E81" w14:paraId="0FB24919" w14:textId="77777777" w:rsidTr="00160989">
        <w:tc>
          <w:tcPr>
            <w:tcW w:w="2254" w:type="dxa"/>
          </w:tcPr>
          <w:p w14:paraId="1DB5C4C5" w14:textId="77777777" w:rsidR="00451E81" w:rsidRPr="00252EF6"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b/>
                <w:sz w:val="22"/>
                <w:szCs w:val="22"/>
              </w:rPr>
            </w:pPr>
            <w:r w:rsidRPr="00701B7B">
              <w:rPr>
                <w:rFonts w:asciiTheme="minorHAnsi" w:hAnsiTheme="minorHAnsi"/>
                <w:sz w:val="22"/>
                <w:szCs w:val="22"/>
                <w:lang w:val="en-GB"/>
              </w:rPr>
              <w:t xml:space="preserve">Gleason grade </w:t>
            </w:r>
            <w:r>
              <w:rPr>
                <w:rFonts w:asciiTheme="minorHAnsi" w:hAnsiTheme="minorHAnsi"/>
                <w:sz w:val="22"/>
                <w:szCs w:val="22"/>
                <w:lang w:val="en-GB"/>
              </w:rPr>
              <w:t>≥8</w:t>
            </w:r>
          </w:p>
        </w:tc>
        <w:tc>
          <w:tcPr>
            <w:tcW w:w="2254" w:type="dxa"/>
          </w:tcPr>
          <w:p w14:paraId="614A7489" w14:textId="77777777" w:rsidR="00451E81" w:rsidRPr="00F90175"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18%</w:t>
            </w:r>
          </w:p>
        </w:tc>
        <w:tc>
          <w:tcPr>
            <w:tcW w:w="2254" w:type="dxa"/>
          </w:tcPr>
          <w:p w14:paraId="006583BD" w14:textId="77777777" w:rsidR="00451E81" w:rsidRPr="007904A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highlight w:val="yellow"/>
              </w:rPr>
            </w:pPr>
            <w:r>
              <w:rPr>
                <w:rFonts w:asciiTheme="minorHAnsi" w:hAnsiTheme="minorHAnsi"/>
                <w:sz w:val="22"/>
                <w:szCs w:val="22"/>
              </w:rPr>
              <w:t>7%</w:t>
            </w:r>
          </w:p>
        </w:tc>
        <w:tc>
          <w:tcPr>
            <w:tcW w:w="2254" w:type="dxa"/>
          </w:tcPr>
          <w:p w14:paraId="517BA693" w14:textId="77777777" w:rsidR="00451E81" w:rsidRPr="007904A0"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highlight w:val="yellow"/>
              </w:rPr>
            </w:pPr>
            <w:r>
              <w:rPr>
                <w:rFonts w:asciiTheme="minorHAnsi" w:hAnsiTheme="minorHAnsi"/>
                <w:sz w:val="22"/>
                <w:szCs w:val="22"/>
              </w:rPr>
              <w:t>9%</w:t>
            </w:r>
          </w:p>
        </w:tc>
      </w:tr>
      <w:tr w:rsidR="00451E81" w14:paraId="2498EAF9" w14:textId="77777777" w:rsidTr="00160989">
        <w:tc>
          <w:tcPr>
            <w:tcW w:w="2254" w:type="dxa"/>
          </w:tcPr>
          <w:p w14:paraId="45AAF0F7" w14:textId="77777777" w:rsidR="00451E81" w:rsidRPr="00252EF6"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b/>
                <w:sz w:val="22"/>
                <w:szCs w:val="22"/>
              </w:rPr>
            </w:pPr>
            <w:r>
              <w:rPr>
                <w:rFonts w:asciiTheme="minorHAnsi" w:hAnsiTheme="minorHAnsi"/>
                <w:sz w:val="22"/>
                <w:szCs w:val="22"/>
                <w:lang w:val="en-GB"/>
              </w:rPr>
              <w:t>S</w:t>
            </w:r>
            <w:r w:rsidRPr="00701B7B">
              <w:rPr>
                <w:rFonts w:asciiTheme="minorHAnsi" w:hAnsiTheme="minorHAnsi"/>
                <w:sz w:val="22"/>
                <w:szCs w:val="22"/>
                <w:lang w:val="en-GB"/>
              </w:rPr>
              <w:t>tage T1/2</w:t>
            </w:r>
          </w:p>
        </w:tc>
        <w:tc>
          <w:tcPr>
            <w:tcW w:w="2254" w:type="dxa"/>
          </w:tcPr>
          <w:p w14:paraId="49EB0600" w14:textId="77777777" w:rsidR="00451E81" w:rsidRPr="00F90175"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69%</w:t>
            </w:r>
          </w:p>
        </w:tc>
        <w:tc>
          <w:tcPr>
            <w:tcW w:w="2254" w:type="dxa"/>
          </w:tcPr>
          <w:p w14:paraId="585218C6" w14:textId="77777777" w:rsidR="00451E81" w:rsidRPr="00F90175"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90%</w:t>
            </w:r>
          </w:p>
        </w:tc>
        <w:tc>
          <w:tcPr>
            <w:tcW w:w="2254" w:type="dxa"/>
          </w:tcPr>
          <w:p w14:paraId="608D378C"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sidRPr="002736D3">
              <w:rPr>
                <w:rFonts w:asciiTheme="minorHAnsi" w:hAnsiTheme="minorHAnsi"/>
                <w:sz w:val="22"/>
                <w:szCs w:val="22"/>
              </w:rPr>
              <w:t>97%</w:t>
            </w:r>
          </w:p>
        </w:tc>
      </w:tr>
      <w:tr w:rsidR="00451E81" w14:paraId="076CD3AB" w14:textId="77777777" w:rsidTr="00160989">
        <w:tc>
          <w:tcPr>
            <w:tcW w:w="2254" w:type="dxa"/>
          </w:tcPr>
          <w:p w14:paraId="197B28A1"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lang w:val="en-GB"/>
              </w:rPr>
            </w:pPr>
            <w:r>
              <w:rPr>
                <w:rFonts w:asciiTheme="minorHAnsi" w:hAnsiTheme="minorHAnsi"/>
                <w:sz w:val="22"/>
                <w:szCs w:val="22"/>
                <w:lang w:val="en-GB"/>
              </w:rPr>
              <w:t>Mean age at prostate cancer diagnosis (yrs)</w:t>
            </w:r>
          </w:p>
        </w:tc>
        <w:tc>
          <w:tcPr>
            <w:tcW w:w="2254" w:type="dxa"/>
          </w:tcPr>
          <w:p w14:paraId="24D2579F"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67</w:t>
            </w:r>
          </w:p>
        </w:tc>
        <w:tc>
          <w:tcPr>
            <w:tcW w:w="2254" w:type="dxa"/>
          </w:tcPr>
          <w:p w14:paraId="34782BE7"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61</w:t>
            </w:r>
          </w:p>
        </w:tc>
        <w:tc>
          <w:tcPr>
            <w:tcW w:w="2254" w:type="dxa"/>
          </w:tcPr>
          <w:p w14:paraId="01391F27" w14:textId="77777777" w:rsidR="00451E81" w:rsidRDefault="00451E81" w:rsidP="00160989">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sz w:val="22"/>
                <w:szCs w:val="22"/>
              </w:rPr>
            </w:pPr>
            <w:r>
              <w:rPr>
                <w:rFonts w:asciiTheme="minorHAnsi" w:hAnsiTheme="minorHAnsi"/>
                <w:sz w:val="22"/>
                <w:szCs w:val="22"/>
              </w:rPr>
              <w:t>NK</w:t>
            </w:r>
          </w:p>
        </w:tc>
      </w:tr>
    </w:tbl>
    <w:p w14:paraId="415B5F9A" w14:textId="15338D1C" w:rsidR="00451E81" w:rsidRDefault="00E5575F" w:rsidP="009D6B3B">
      <w:pPr>
        <w:pBdr>
          <w:top w:val="none" w:sz="0" w:space="0" w:color="auto"/>
          <w:left w:val="none" w:sz="0" w:space="0" w:color="auto"/>
          <w:bottom w:val="none" w:sz="0" w:space="0" w:color="auto"/>
          <w:right w:val="none" w:sz="0" w:space="0" w:color="auto"/>
          <w:between w:val="none" w:sz="0" w:space="0" w:color="auto"/>
          <w:bar w:val="none" w:sz="0" w:color="auto"/>
        </w:pBdr>
        <w:rPr>
          <w:rFonts w:asciiTheme="minorHAnsi" w:hAnsiTheme="minorHAnsi"/>
          <w:b/>
          <w:bCs/>
          <w:sz w:val="22"/>
          <w:szCs w:val="22"/>
        </w:rPr>
      </w:pPr>
      <w:r>
        <w:rPr>
          <w:rStyle w:val="CommentReference"/>
          <w:rFonts w:asciiTheme="minorHAnsi" w:hAnsiTheme="minorHAnsi"/>
          <w:i/>
          <w:sz w:val="20"/>
          <w:szCs w:val="20"/>
          <w:bdr w:val="none" w:sz="0" w:space="0" w:color="auto" w:frame="1"/>
        </w:rPr>
        <w:t>CAP</w:t>
      </w:r>
      <w:r w:rsidRPr="00983DF4">
        <w:rPr>
          <w:rStyle w:val="CommentReference"/>
          <w:rFonts w:asciiTheme="minorHAnsi" w:hAnsiTheme="minorHAnsi"/>
          <w:i/>
          <w:sz w:val="20"/>
          <w:szCs w:val="20"/>
          <w:bdr w:val="none" w:sz="0" w:space="0" w:color="auto" w:frame="1"/>
        </w:rPr>
        <w:t xml:space="preserve">: </w:t>
      </w:r>
      <w:r w:rsidR="00983DF4" w:rsidRPr="00E1185B">
        <w:rPr>
          <w:rFonts w:asciiTheme="minorHAnsi" w:hAnsiTheme="minorHAnsi"/>
          <w:i/>
          <w:color w:val="231F20"/>
          <w:sz w:val="20"/>
          <w:szCs w:val="20"/>
          <w:u w:color="231F20"/>
        </w:rPr>
        <w:t>Cluster randomized trial of PSA testing for Prostate cancer</w:t>
      </w:r>
      <w:r w:rsidRPr="00983DF4">
        <w:rPr>
          <w:rStyle w:val="CommentReference"/>
          <w:rFonts w:asciiTheme="minorHAnsi" w:hAnsiTheme="minorHAnsi"/>
          <w:i/>
          <w:sz w:val="20"/>
          <w:szCs w:val="20"/>
          <w:bdr w:val="none" w:sz="0" w:space="0" w:color="auto" w:frame="1"/>
        </w:rPr>
        <w:t>,</w:t>
      </w:r>
      <w:r>
        <w:rPr>
          <w:rStyle w:val="CommentReference"/>
          <w:rFonts w:asciiTheme="minorHAnsi" w:hAnsiTheme="minorHAnsi"/>
          <w:i/>
          <w:sz w:val="20"/>
          <w:szCs w:val="20"/>
          <w:bdr w:val="none" w:sz="0" w:space="0" w:color="auto" w:frame="1"/>
        </w:rPr>
        <w:t xml:space="preserve"> ERSPC: </w:t>
      </w:r>
      <w:r w:rsidR="00EC7122" w:rsidRPr="00EC7122">
        <w:rPr>
          <w:rFonts w:asciiTheme="minorHAnsi" w:hAnsiTheme="minorHAnsi"/>
          <w:i/>
          <w:sz w:val="20"/>
          <w:szCs w:val="20"/>
          <w:bdr w:val="none" w:sz="0" w:space="0" w:color="auto" w:frame="1"/>
        </w:rPr>
        <w:t>European Randomised Study of Screening for Prostate Cancer</w:t>
      </w:r>
      <w:r>
        <w:rPr>
          <w:rStyle w:val="CommentReference"/>
          <w:rFonts w:asciiTheme="minorHAnsi" w:hAnsiTheme="minorHAnsi"/>
          <w:i/>
          <w:sz w:val="20"/>
          <w:szCs w:val="20"/>
          <w:bdr w:val="none" w:sz="0" w:space="0" w:color="auto" w:frame="1"/>
        </w:rPr>
        <w:t xml:space="preserve">, PLCO: </w:t>
      </w:r>
      <w:r w:rsidR="0040049E" w:rsidRPr="00E1185B">
        <w:rPr>
          <w:rFonts w:asciiTheme="minorHAnsi" w:hAnsiTheme="minorHAnsi"/>
          <w:bCs/>
          <w:i/>
          <w:sz w:val="20"/>
          <w:szCs w:val="20"/>
          <w:bdr w:val="none" w:sz="0" w:space="0" w:color="auto" w:frame="1"/>
        </w:rPr>
        <w:t>Prostate</w:t>
      </w:r>
      <w:r w:rsidR="0040049E" w:rsidRPr="0040049E">
        <w:rPr>
          <w:rFonts w:asciiTheme="minorHAnsi" w:hAnsiTheme="minorHAnsi"/>
          <w:i/>
          <w:sz w:val="20"/>
          <w:szCs w:val="20"/>
          <w:bdr w:val="none" w:sz="0" w:space="0" w:color="auto" w:frame="1"/>
        </w:rPr>
        <w:t xml:space="preserve">, Lung, Colorectal and Ovarian </w:t>
      </w:r>
      <w:r w:rsidR="0040049E" w:rsidRPr="00E1185B">
        <w:rPr>
          <w:rFonts w:asciiTheme="minorHAnsi" w:hAnsiTheme="minorHAnsi"/>
          <w:bCs/>
          <w:i/>
          <w:sz w:val="20"/>
          <w:szCs w:val="20"/>
          <w:bdr w:val="none" w:sz="0" w:space="0" w:color="auto" w:frame="1"/>
        </w:rPr>
        <w:t>Cancer</w:t>
      </w:r>
      <w:r w:rsidR="0040049E">
        <w:rPr>
          <w:rFonts w:asciiTheme="minorHAnsi" w:hAnsiTheme="minorHAnsi"/>
          <w:bCs/>
          <w:i/>
          <w:sz w:val="20"/>
          <w:szCs w:val="20"/>
          <w:bdr w:val="none" w:sz="0" w:space="0" w:color="auto" w:frame="1"/>
        </w:rPr>
        <w:t xml:space="preserve"> </w:t>
      </w:r>
      <w:r w:rsidR="0040049E" w:rsidRPr="0040049E">
        <w:rPr>
          <w:rFonts w:asciiTheme="minorHAnsi" w:hAnsiTheme="minorHAnsi"/>
          <w:i/>
          <w:sz w:val="20"/>
          <w:szCs w:val="20"/>
          <w:bdr w:val="none" w:sz="0" w:space="0" w:color="auto" w:frame="1"/>
        </w:rPr>
        <w:t>Screening Trial</w:t>
      </w:r>
      <w:r>
        <w:rPr>
          <w:rStyle w:val="CommentReference"/>
          <w:rFonts w:asciiTheme="minorHAnsi" w:hAnsiTheme="minorHAnsi"/>
          <w:i/>
          <w:sz w:val="20"/>
          <w:szCs w:val="20"/>
          <w:bdr w:val="none" w:sz="0" w:space="0" w:color="auto" w:frame="1"/>
        </w:rPr>
        <w:t xml:space="preserve">, </w:t>
      </w:r>
      <w:r w:rsidR="00451E81" w:rsidRPr="00DE692D">
        <w:rPr>
          <w:rStyle w:val="CommentReference"/>
          <w:rFonts w:asciiTheme="minorHAnsi" w:hAnsiTheme="minorHAnsi"/>
          <w:i/>
          <w:sz w:val="20"/>
          <w:szCs w:val="20"/>
          <w:bdr w:val="none" w:sz="0" w:space="0" w:color="auto" w:frame="1"/>
        </w:rPr>
        <w:t>NA: not available</w:t>
      </w:r>
      <w:r w:rsidR="006C4051">
        <w:rPr>
          <w:rStyle w:val="CommentReference"/>
          <w:rFonts w:asciiTheme="minorHAnsi" w:hAnsiTheme="minorHAnsi"/>
          <w:i/>
          <w:sz w:val="20"/>
          <w:szCs w:val="20"/>
          <w:bdr w:val="none" w:sz="0" w:space="0" w:color="auto" w:frame="1"/>
        </w:rPr>
        <w:t>, PSA: Prostate specific antigen,</w:t>
      </w:r>
      <w:r w:rsidR="00451E81" w:rsidRPr="00DE692D">
        <w:rPr>
          <w:rStyle w:val="CommentReference"/>
          <w:rFonts w:asciiTheme="minorHAnsi" w:hAnsiTheme="minorHAnsi"/>
          <w:i/>
          <w:sz w:val="20"/>
          <w:szCs w:val="20"/>
          <w:bdr w:val="none" w:sz="0" w:space="0" w:color="auto" w:frame="1"/>
        </w:rPr>
        <w:t xml:space="preserve"> </w:t>
      </w:r>
      <w:r w:rsidR="00451E81" w:rsidRPr="00DE692D">
        <w:rPr>
          <w:rFonts w:asciiTheme="minorHAnsi" w:hAnsiTheme="minorHAnsi"/>
          <w:b/>
          <w:i/>
          <w:sz w:val="20"/>
          <w:szCs w:val="20"/>
          <w:vertAlign w:val="superscript"/>
        </w:rPr>
        <w:t>a</w:t>
      </w:r>
      <w:r w:rsidR="00451E81" w:rsidRPr="00DE692D">
        <w:rPr>
          <w:rStyle w:val="CommentReference"/>
          <w:rFonts w:asciiTheme="minorHAnsi" w:hAnsiTheme="minorHAnsi"/>
          <w:i/>
          <w:sz w:val="20"/>
          <w:szCs w:val="20"/>
          <w:bdr w:val="none" w:sz="0" w:space="0" w:color="auto" w:frame="1"/>
        </w:rPr>
        <w:t xml:space="preserve">CAP mean age at invitation; ERSPC mean age at randomization. </w:t>
      </w:r>
      <w:r w:rsidR="00451E81" w:rsidRPr="00DE692D">
        <w:rPr>
          <w:rFonts w:asciiTheme="minorHAnsi" w:hAnsiTheme="minorHAnsi"/>
          <w:b/>
          <w:i/>
          <w:sz w:val="20"/>
          <w:szCs w:val="20"/>
          <w:vertAlign w:val="superscript"/>
        </w:rPr>
        <w:t>b</w:t>
      </w:r>
      <w:r w:rsidR="00451E81" w:rsidRPr="00DE692D">
        <w:rPr>
          <w:rFonts w:ascii="Calibri" w:hAnsi="Calibri"/>
          <w:i/>
          <w:color w:val="212121"/>
          <w:sz w:val="20"/>
          <w:szCs w:val="20"/>
          <w:shd w:val="clear" w:color="auto" w:fill="FFFFFF"/>
        </w:rPr>
        <w:t xml:space="preserve">In </w:t>
      </w:r>
      <w:r w:rsidR="00DE692D" w:rsidRPr="00DE692D">
        <w:rPr>
          <w:rFonts w:ascii="Calibri" w:hAnsi="Calibri"/>
          <w:i/>
          <w:color w:val="212121"/>
          <w:sz w:val="20"/>
          <w:szCs w:val="20"/>
          <w:shd w:val="clear" w:color="auto" w:fill="FFFFFF"/>
        </w:rPr>
        <w:t xml:space="preserve">ERSPC </w:t>
      </w:r>
      <w:r w:rsidR="00451E81" w:rsidRPr="00DE692D">
        <w:rPr>
          <w:rFonts w:ascii="Calibri" w:hAnsi="Calibri"/>
          <w:i/>
          <w:color w:val="212121"/>
          <w:sz w:val="20"/>
          <w:szCs w:val="20"/>
          <w:shd w:val="clear" w:color="auto" w:fill="FFFFFF"/>
        </w:rPr>
        <w:t xml:space="preserve">centers where randomization was based on </w:t>
      </w:r>
      <w:r w:rsidR="00DE692D" w:rsidRPr="00DE692D">
        <w:rPr>
          <w:rFonts w:ascii="Calibri" w:hAnsi="Calibri"/>
          <w:i/>
          <w:color w:val="212121"/>
          <w:sz w:val="20"/>
          <w:szCs w:val="20"/>
          <w:shd w:val="clear" w:color="auto" w:fill="FFFFFF"/>
        </w:rPr>
        <w:t>men</w:t>
      </w:r>
      <w:r w:rsidR="00451E81" w:rsidRPr="00DE692D">
        <w:rPr>
          <w:rFonts w:ascii="Calibri" w:hAnsi="Calibri"/>
          <w:i/>
          <w:color w:val="212121"/>
          <w:sz w:val="20"/>
          <w:szCs w:val="20"/>
          <w:shd w:val="clear" w:color="auto" w:fill="FFFFFF"/>
        </w:rPr>
        <w:t xml:space="preserve"> identified from population registries</w:t>
      </w:r>
      <w:r w:rsidR="00DE692D" w:rsidRPr="00DE692D">
        <w:rPr>
          <w:rFonts w:ascii="Calibri" w:hAnsi="Calibri"/>
          <w:i/>
          <w:color w:val="212121"/>
          <w:sz w:val="20"/>
          <w:szCs w:val="20"/>
          <w:shd w:val="clear" w:color="auto" w:fill="FFFFFF"/>
        </w:rPr>
        <w:t xml:space="preserve"> and consented post-randomization (as in CAP)</w:t>
      </w:r>
      <w:r w:rsidR="00451E81" w:rsidRPr="00DE692D">
        <w:rPr>
          <w:rFonts w:ascii="Calibri" w:hAnsi="Calibri"/>
          <w:i/>
          <w:color w:val="212121"/>
          <w:sz w:val="20"/>
          <w:szCs w:val="20"/>
          <w:shd w:val="clear" w:color="auto" w:fill="FFFFFF"/>
        </w:rPr>
        <w:t>, the participation rate in the screening arm varied from 59% to 69% (mean: 64%)</w:t>
      </w:r>
      <w:r w:rsidR="00DE692D" w:rsidRPr="00DE692D">
        <w:rPr>
          <w:rFonts w:ascii="Calibri" w:hAnsi="Calibri"/>
          <w:i/>
          <w:color w:val="212121"/>
          <w:sz w:val="20"/>
          <w:szCs w:val="20"/>
          <w:shd w:val="clear" w:color="auto" w:fill="FFFFFF"/>
        </w:rPr>
        <w:t xml:space="preserve"> (compliance was </w:t>
      </w:r>
      <w:r w:rsidR="00DE692D" w:rsidRPr="00DE692D">
        <w:rPr>
          <w:rFonts w:asciiTheme="minorHAnsi" w:hAnsiTheme="minorHAnsi"/>
          <w:i/>
          <w:sz w:val="20"/>
          <w:szCs w:val="20"/>
        </w:rPr>
        <w:t>considerably higher in centers with pre-randomization consent</w:t>
      </w:r>
      <w:r w:rsidR="00DE692D" w:rsidRPr="00DE692D">
        <w:rPr>
          <w:rFonts w:ascii="Calibri" w:hAnsi="Calibri"/>
          <w:i/>
          <w:color w:val="212121"/>
          <w:sz w:val="20"/>
          <w:szCs w:val="20"/>
          <w:shd w:val="clear" w:color="auto" w:fill="FFFFFF"/>
        </w:rPr>
        <w:t>)</w:t>
      </w:r>
      <w:r w:rsidR="00451E81" w:rsidRPr="00DE692D">
        <w:rPr>
          <w:rFonts w:ascii="Calibri" w:hAnsi="Calibri"/>
          <w:i/>
          <w:color w:val="212121"/>
          <w:sz w:val="20"/>
          <w:szCs w:val="20"/>
          <w:shd w:val="clear" w:color="auto" w:fill="FFFFFF"/>
        </w:rPr>
        <w:t>.</w:t>
      </w:r>
      <w:r w:rsidR="00B42F98" w:rsidRPr="00DE692D">
        <w:rPr>
          <w:rFonts w:ascii="Calibri" w:hAnsi="Calibri"/>
          <w:i/>
          <w:color w:val="212121"/>
          <w:sz w:val="20"/>
          <w:szCs w:val="20"/>
          <w:shd w:val="clear" w:color="auto" w:fill="FFFFFF"/>
        </w:rPr>
        <w:fldChar w:fldCharType="begin">
          <w:fldData xml:space="preserve">PEVuZE5vdGU+PENpdGU+PEF1dGhvcj5EZSBLb25pbmc8L0F1dGhvcj48WWVhcj4yMDAyPC9ZZWFy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</w:fldData>
        </w:fldChar>
      </w:r>
      <w:r w:rsidR="002113B7" w:rsidRPr="00DE692D">
        <w:rPr>
          <w:rFonts w:ascii="Calibri" w:hAnsi="Calibri"/>
          <w:i/>
          <w:color w:val="212121"/>
          <w:sz w:val="20"/>
          <w:szCs w:val="20"/>
          <w:shd w:val="clear" w:color="auto" w:fill="FFFFFF"/>
        </w:rPr>
        <w:instrText xml:space="preserve"> ADDIN EN.CITE </w:instrText>
      </w:r>
      <w:r w:rsidR="002113B7" w:rsidRPr="00DE692D">
        <w:rPr>
          <w:rFonts w:ascii="Calibri" w:hAnsi="Calibri"/>
          <w:i/>
          <w:color w:val="212121"/>
          <w:sz w:val="20"/>
          <w:szCs w:val="20"/>
          <w:shd w:val="clear" w:color="auto" w:fill="FFFFFF"/>
        </w:rPr>
        <w:fldChar w:fldCharType="begin">
          <w:fldData xml:space="preserve">PEVuZE5vdGU+PENpdGU+PEF1dGhvcj5EZSBLb25pbmc8L0F1dGhvcj48WWVhcj4yMDAyPC9ZZWFy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</w:fldData>
        </w:fldChar>
      </w:r>
      <w:r w:rsidR="002113B7" w:rsidRPr="00DE692D">
        <w:rPr>
          <w:rFonts w:ascii="Calibri" w:hAnsi="Calibri"/>
          <w:i/>
          <w:color w:val="212121"/>
          <w:sz w:val="20"/>
          <w:szCs w:val="20"/>
          <w:shd w:val="clear" w:color="auto" w:fill="FFFFFF"/>
        </w:rPr>
        <w:instrText xml:space="preserve"> ADDIN EN.CITE.DATA </w:instrText>
      </w:r>
      <w:r w:rsidR="002113B7" w:rsidRPr="00DE692D">
        <w:rPr>
          <w:rFonts w:ascii="Calibri" w:hAnsi="Calibri"/>
          <w:i/>
          <w:color w:val="212121"/>
          <w:sz w:val="20"/>
          <w:szCs w:val="20"/>
          <w:shd w:val="clear" w:color="auto" w:fill="FFFFFF"/>
        </w:rPr>
      </w:r>
      <w:r w:rsidR="002113B7" w:rsidRPr="00DE692D">
        <w:rPr>
          <w:rFonts w:ascii="Calibri" w:hAnsi="Calibri"/>
          <w:i/>
          <w:color w:val="212121"/>
          <w:sz w:val="20"/>
          <w:szCs w:val="20"/>
          <w:shd w:val="clear" w:color="auto" w:fill="FFFFFF"/>
        </w:rPr>
        <w:fldChar w:fldCharType="end"/>
      </w:r>
      <w:r w:rsidR="00B42F98" w:rsidRPr="00DE692D">
        <w:rPr>
          <w:rFonts w:ascii="Calibri" w:hAnsi="Calibri"/>
          <w:i/>
          <w:color w:val="212121"/>
          <w:sz w:val="20"/>
          <w:szCs w:val="20"/>
          <w:shd w:val="clear" w:color="auto" w:fill="FFFFFF"/>
        </w:rPr>
      </w:r>
      <w:r w:rsidR="00B42F98" w:rsidRPr="00DE692D">
        <w:rPr>
          <w:rFonts w:ascii="Calibri" w:hAnsi="Calibri"/>
          <w:i/>
          <w:color w:val="212121"/>
          <w:sz w:val="20"/>
          <w:szCs w:val="20"/>
          <w:shd w:val="clear" w:color="auto" w:fill="FFFFFF"/>
        </w:rPr>
        <w:fldChar w:fldCharType="separate"/>
      </w:r>
      <w:r w:rsidR="002113B7" w:rsidRPr="00DE692D">
        <w:rPr>
          <w:rFonts w:ascii="Calibri" w:hAnsi="Calibri"/>
          <w:i/>
          <w:noProof/>
          <w:color w:val="212121"/>
          <w:sz w:val="20"/>
          <w:szCs w:val="20"/>
          <w:shd w:val="clear" w:color="auto" w:fill="FFFFFF"/>
          <w:vertAlign w:val="superscript"/>
        </w:rPr>
        <w:t>11</w:t>
      </w:r>
      <w:r w:rsidR="00B42F98" w:rsidRPr="00DE692D">
        <w:rPr>
          <w:rFonts w:ascii="Calibri" w:hAnsi="Calibri"/>
          <w:i/>
          <w:color w:val="212121"/>
          <w:sz w:val="20"/>
          <w:szCs w:val="20"/>
          <w:shd w:val="clear" w:color="auto" w:fill="FFFFFF"/>
        </w:rPr>
        <w:fldChar w:fldCharType="end"/>
      </w:r>
      <w:r w:rsidR="00451E81" w:rsidRPr="00DE692D">
        <w:rPr>
          <w:rFonts w:ascii="Calibri" w:hAnsi="Calibri"/>
          <w:i/>
          <w:color w:val="212121"/>
          <w:sz w:val="20"/>
          <w:szCs w:val="20"/>
          <w:shd w:val="clear" w:color="auto" w:fill="FFFFFF"/>
        </w:rPr>
        <w:t xml:space="preserve">  </w:t>
      </w:r>
      <w:r w:rsidR="00451E81" w:rsidRPr="00DE692D">
        <w:rPr>
          <w:rFonts w:asciiTheme="minorHAnsi" w:hAnsiTheme="minorHAnsi"/>
          <w:b/>
          <w:i/>
          <w:sz w:val="20"/>
          <w:szCs w:val="20"/>
          <w:vertAlign w:val="superscript"/>
        </w:rPr>
        <w:t>c</w:t>
      </w:r>
      <w:r w:rsidR="00451E81" w:rsidRPr="00DE692D">
        <w:rPr>
          <w:rStyle w:val="CommentReference"/>
          <w:rFonts w:asciiTheme="minorHAnsi" w:hAnsiTheme="minorHAnsi"/>
          <w:i/>
          <w:sz w:val="20"/>
          <w:szCs w:val="20"/>
          <w:bdr w:val="none" w:sz="0" w:space="0" w:color="auto" w:frame="1"/>
        </w:rPr>
        <w:t xml:space="preserve">Figures for ERSPC and PLCO were derived from those reported </w:t>
      </w:r>
      <w:r w:rsidR="00937F29">
        <w:rPr>
          <w:rStyle w:val="CommentReference"/>
          <w:rFonts w:asciiTheme="minorHAnsi" w:hAnsiTheme="minorHAnsi"/>
          <w:i/>
          <w:sz w:val="20"/>
          <w:szCs w:val="20"/>
          <w:bdr w:val="none" w:sz="0" w:space="0" w:color="auto" w:frame="1"/>
        </w:rPr>
        <w:t xml:space="preserve">in order </w:t>
      </w:r>
      <w:r w:rsidR="00451E81" w:rsidRPr="00DE692D">
        <w:rPr>
          <w:rStyle w:val="CommentReference"/>
          <w:rFonts w:asciiTheme="minorHAnsi" w:hAnsiTheme="minorHAnsi"/>
          <w:i/>
          <w:sz w:val="20"/>
          <w:szCs w:val="20"/>
          <w:bdr w:val="none" w:sz="0" w:space="0" w:color="auto" w:frame="1"/>
        </w:rPr>
        <w:t xml:space="preserve">to remove ‘missing/not yet reported’ from </w:t>
      </w:r>
      <w:r w:rsidR="00937F29">
        <w:rPr>
          <w:rStyle w:val="CommentReference"/>
          <w:rFonts w:asciiTheme="minorHAnsi" w:hAnsiTheme="minorHAnsi"/>
          <w:i/>
          <w:sz w:val="20"/>
          <w:szCs w:val="20"/>
          <w:bdr w:val="none" w:sz="0" w:space="0" w:color="auto" w:frame="1"/>
        </w:rPr>
        <w:t xml:space="preserve">the </w:t>
      </w:r>
      <w:r w:rsidR="00451E81" w:rsidRPr="00DE692D">
        <w:rPr>
          <w:rStyle w:val="CommentReference"/>
          <w:rFonts w:asciiTheme="minorHAnsi" w:hAnsiTheme="minorHAnsi"/>
          <w:i/>
          <w:sz w:val="20"/>
          <w:szCs w:val="20"/>
          <w:bdr w:val="none" w:sz="0" w:space="0" w:color="auto" w:frame="1"/>
        </w:rPr>
        <w:t xml:space="preserve">denominator. </w:t>
      </w:r>
      <w:r w:rsidR="00451E81" w:rsidRPr="00DE692D">
        <w:rPr>
          <w:rFonts w:asciiTheme="minorHAnsi" w:eastAsiaTheme="minorHAnsi" w:hAnsiTheme="minorHAnsi"/>
          <w:i/>
          <w:sz w:val="20"/>
          <w:szCs w:val="20"/>
          <w:lang w:val="en-GB" w:eastAsia="en-GB"/>
        </w:rPr>
        <w:t xml:space="preserve"> </w:t>
      </w:r>
    </w:p>
    <w:p w14:paraId="696F6698" w14:textId="77777777" w:rsidR="00103312" w:rsidRDefault="00103312">
      <w:r>
        <w:br w:type="page"/>
      </w:r>
    </w:p>
    <w:p w14:paraId="432F0EBF" w14:textId="77777777" w:rsidR="00B42F98" w:rsidRPr="007E37A0" w:rsidRDefault="00B42F98">
      <w:pPr>
        <w:rPr>
          <w:rFonts w:asciiTheme="minorHAnsi" w:hAnsiTheme="minorHAnsi"/>
          <w:sz w:val="22"/>
          <w:szCs w:val="22"/>
        </w:rPr>
      </w:pPr>
    </w:p>
    <w:p w14:paraId="0EE06734" w14:textId="77777777" w:rsidR="00B42F98" w:rsidRPr="007E37A0" w:rsidRDefault="00B42F98">
      <w:pPr>
        <w:rPr>
          <w:rFonts w:asciiTheme="minorHAnsi" w:hAnsiTheme="minorHAnsi"/>
          <w:sz w:val="22"/>
          <w:szCs w:val="22"/>
        </w:rPr>
      </w:pPr>
    </w:p>
    <w:p w14:paraId="635C477A" w14:textId="77777777" w:rsidR="007E37A0" w:rsidRPr="007E37A0" w:rsidRDefault="00B42F98" w:rsidP="007E37A0">
      <w:pPr>
        <w:pStyle w:val="EndNoteBibliographyTitle"/>
        <w:rPr>
          <w:rFonts w:asciiTheme="minorHAnsi" w:hAnsiTheme="minorHAnsi"/>
          <w:sz w:val="22"/>
          <w:szCs w:val="22"/>
        </w:rPr>
      </w:pPr>
      <w:r w:rsidRPr="007E37A0">
        <w:rPr>
          <w:rFonts w:asciiTheme="minorHAnsi" w:hAnsiTheme="minorHAnsi"/>
          <w:sz w:val="22"/>
          <w:szCs w:val="22"/>
        </w:rPr>
        <w:fldChar w:fldCharType="begin"/>
      </w:r>
      <w:r w:rsidRPr="007E37A0">
        <w:rPr>
          <w:rFonts w:asciiTheme="minorHAnsi" w:hAnsiTheme="minorHAnsi"/>
          <w:sz w:val="22"/>
          <w:szCs w:val="22"/>
        </w:rPr>
        <w:instrText xml:space="preserve"> ADDIN EN.REFLIST </w:instrText>
      </w:r>
      <w:r w:rsidRPr="007E37A0">
        <w:rPr>
          <w:rFonts w:asciiTheme="minorHAnsi" w:hAnsiTheme="minorHAnsi"/>
          <w:sz w:val="22"/>
          <w:szCs w:val="22"/>
        </w:rPr>
        <w:fldChar w:fldCharType="separate"/>
      </w:r>
      <w:r w:rsidR="007E37A0" w:rsidRPr="007E37A0">
        <w:rPr>
          <w:rFonts w:asciiTheme="minorHAnsi" w:hAnsiTheme="minorHAnsi"/>
          <w:sz w:val="22"/>
          <w:szCs w:val="22"/>
        </w:rPr>
        <w:t>References</w:t>
      </w:r>
    </w:p>
    <w:p w14:paraId="340A7003" w14:textId="77777777" w:rsidR="007E37A0" w:rsidRPr="007E37A0" w:rsidRDefault="007E37A0" w:rsidP="007E37A0">
      <w:pPr>
        <w:pStyle w:val="EndNoteBibliographyTitle"/>
        <w:rPr>
          <w:rFonts w:asciiTheme="minorHAnsi" w:hAnsiTheme="minorHAnsi"/>
          <w:sz w:val="22"/>
          <w:szCs w:val="22"/>
        </w:rPr>
      </w:pPr>
    </w:p>
    <w:p w14:paraId="792DA6EF" w14:textId="77777777" w:rsidR="007E37A0" w:rsidRPr="007E37A0" w:rsidRDefault="007E37A0" w:rsidP="007E37A0">
      <w:pPr>
        <w:pStyle w:val="EndNoteBibliography"/>
        <w:ind w:left="720" w:hanging="720"/>
        <w:rPr>
          <w:rFonts w:asciiTheme="minorHAnsi" w:hAnsiTheme="minorHAnsi"/>
          <w:sz w:val="22"/>
          <w:szCs w:val="22"/>
        </w:rPr>
      </w:pPr>
      <w:r w:rsidRPr="007E37A0">
        <w:rPr>
          <w:rFonts w:asciiTheme="minorHAnsi" w:hAnsiTheme="minorHAnsi"/>
          <w:sz w:val="22"/>
          <w:szCs w:val="22"/>
        </w:rPr>
        <w:t>1.</w:t>
      </w:r>
      <w:r w:rsidRPr="007E37A0">
        <w:rPr>
          <w:rFonts w:asciiTheme="minorHAnsi" w:hAnsiTheme="minorHAnsi"/>
          <w:sz w:val="22"/>
          <w:szCs w:val="22"/>
        </w:rPr>
        <w:tab/>
        <w:t xml:space="preserve">Turner EL, Metcalfe C, Donovan JL, et al. Design and preliminary recruitment results of the Cluster randomised triAl of PSA testing for Prostate cancer (CAP). </w:t>
      </w:r>
      <w:r w:rsidRPr="007E37A0">
        <w:rPr>
          <w:rFonts w:asciiTheme="minorHAnsi" w:hAnsiTheme="minorHAnsi"/>
          <w:i/>
          <w:sz w:val="22"/>
          <w:szCs w:val="22"/>
        </w:rPr>
        <w:t xml:space="preserve">Br J Cancer. </w:t>
      </w:r>
      <w:r w:rsidRPr="007E37A0">
        <w:rPr>
          <w:rFonts w:asciiTheme="minorHAnsi" w:hAnsiTheme="minorHAnsi"/>
          <w:sz w:val="22"/>
          <w:szCs w:val="22"/>
        </w:rPr>
        <w:t>2014;110(12):2829-2836.</w:t>
      </w:r>
    </w:p>
    <w:p w14:paraId="4DDA5DB2" w14:textId="77777777" w:rsidR="007E37A0" w:rsidRPr="007E37A0" w:rsidRDefault="007E37A0" w:rsidP="007E37A0">
      <w:pPr>
        <w:pStyle w:val="EndNoteBibliography"/>
        <w:ind w:left="720" w:hanging="720"/>
        <w:rPr>
          <w:rFonts w:asciiTheme="minorHAnsi" w:hAnsiTheme="minorHAnsi"/>
          <w:sz w:val="22"/>
          <w:szCs w:val="22"/>
        </w:rPr>
      </w:pPr>
      <w:r w:rsidRPr="007E37A0">
        <w:rPr>
          <w:rFonts w:asciiTheme="minorHAnsi" w:hAnsiTheme="minorHAnsi"/>
          <w:sz w:val="22"/>
          <w:szCs w:val="22"/>
        </w:rPr>
        <w:t>2.</w:t>
      </w:r>
      <w:r w:rsidRPr="007E37A0">
        <w:rPr>
          <w:rFonts w:asciiTheme="minorHAnsi" w:hAnsiTheme="minorHAnsi"/>
          <w:sz w:val="22"/>
          <w:szCs w:val="22"/>
        </w:rPr>
        <w:tab/>
        <w:t xml:space="preserve">Hamdy FC, Donovan JL, Lane JA, et al. 10-Year Outcomes after Monitoring, Surgery, or Radiotherapy for Localized Prostate Cancer. </w:t>
      </w:r>
      <w:r w:rsidRPr="007E37A0">
        <w:rPr>
          <w:rFonts w:asciiTheme="minorHAnsi" w:hAnsiTheme="minorHAnsi"/>
          <w:i/>
          <w:sz w:val="22"/>
          <w:szCs w:val="22"/>
        </w:rPr>
        <w:t xml:space="preserve">New England Journal of Medicine. </w:t>
      </w:r>
      <w:r w:rsidRPr="007E37A0">
        <w:rPr>
          <w:rFonts w:asciiTheme="minorHAnsi" w:hAnsiTheme="minorHAnsi"/>
          <w:sz w:val="22"/>
          <w:szCs w:val="22"/>
        </w:rPr>
        <w:t>2016;</w:t>
      </w:r>
      <w:r w:rsidRPr="007E37A0">
        <w:rPr>
          <w:rFonts w:asciiTheme="minorHAnsi" w:hAnsiTheme="minorHAnsi"/>
          <w:b/>
          <w:sz w:val="22"/>
          <w:szCs w:val="22"/>
        </w:rPr>
        <w:t>375</w:t>
      </w:r>
      <w:r w:rsidRPr="007E37A0">
        <w:rPr>
          <w:rFonts w:asciiTheme="minorHAnsi" w:hAnsiTheme="minorHAnsi"/>
          <w:sz w:val="22"/>
          <w:szCs w:val="22"/>
        </w:rPr>
        <w:t>:1415-1424.</w:t>
      </w:r>
    </w:p>
    <w:p w14:paraId="50EF2389" w14:textId="77777777" w:rsidR="007E37A0" w:rsidRPr="007E37A0" w:rsidRDefault="007E37A0" w:rsidP="007E37A0">
      <w:pPr>
        <w:pStyle w:val="EndNoteBibliography"/>
        <w:ind w:left="720" w:hanging="720"/>
        <w:rPr>
          <w:rFonts w:asciiTheme="minorHAnsi" w:hAnsiTheme="minorHAnsi"/>
          <w:sz w:val="22"/>
          <w:szCs w:val="22"/>
        </w:rPr>
      </w:pPr>
      <w:r w:rsidRPr="007E37A0">
        <w:rPr>
          <w:rFonts w:asciiTheme="minorHAnsi" w:hAnsiTheme="minorHAnsi"/>
          <w:sz w:val="22"/>
          <w:szCs w:val="22"/>
        </w:rPr>
        <w:t>3.</w:t>
      </w:r>
      <w:r w:rsidRPr="007E37A0">
        <w:rPr>
          <w:rFonts w:asciiTheme="minorHAnsi" w:hAnsiTheme="minorHAnsi"/>
          <w:sz w:val="22"/>
          <w:szCs w:val="22"/>
        </w:rPr>
        <w:tab/>
        <w:t xml:space="preserve">Donovan JL, Hamdy FC, Lane JA, et al. Patient-Reported Outcomes after Monitoring, Surgery, or Radiotherapy for Prostate Cancer. </w:t>
      </w:r>
      <w:r w:rsidRPr="007E37A0">
        <w:rPr>
          <w:rFonts w:asciiTheme="minorHAnsi" w:hAnsiTheme="minorHAnsi"/>
          <w:i/>
          <w:sz w:val="22"/>
          <w:szCs w:val="22"/>
        </w:rPr>
        <w:t xml:space="preserve">New England Journal of Medicine. </w:t>
      </w:r>
      <w:r w:rsidRPr="007E37A0">
        <w:rPr>
          <w:rFonts w:asciiTheme="minorHAnsi" w:hAnsiTheme="minorHAnsi"/>
          <w:sz w:val="22"/>
          <w:szCs w:val="22"/>
        </w:rPr>
        <w:t>2016;375:1425-1437.</w:t>
      </w:r>
    </w:p>
    <w:p w14:paraId="54E1912F" w14:textId="77777777" w:rsidR="007E37A0" w:rsidRPr="007E37A0" w:rsidRDefault="007E37A0" w:rsidP="007E37A0">
      <w:pPr>
        <w:pStyle w:val="EndNoteBibliography"/>
        <w:ind w:left="720" w:hanging="720"/>
        <w:rPr>
          <w:rFonts w:asciiTheme="minorHAnsi" w:hAnsiTheme="minorHAnsi"/>
          <w:sz w:val="22"/>
          <w:szCs w:val="22"/>
        </w:rPr>
      </w:pPr>
      <w:r w:rsidRPr="007E37A0">
        <w:rPr>
          <w:rFonts w:asciiTheme="minorHAnsi" w:hAnsiTheme="minorHAnsi"/>
          <w:sz w:val="22"/>
          <w:szCs w:val="22"/>
        </w:rPr>
        <w:t>4.</w:t>
      </w:r>
      <w:r w:rsidRPr="007E37A0">
        <w:rPr>
          <w:rFonts w:asciiTheme="minorHAnsi" w:hAnsiTheme="minorHAnsi"/>
          <w:sz w:val="22"/>
          <w:szCs w:val="22"/>
        </w:rPr>
        <w:tab/>
        <w:t xml:space="preserve">Lane JA, Donovan JL, Davis M, et al. Active monitoring, radical prostatectomy, or radiotherapy for localised prostate cancer: study design and diagnostic and baseline results of the ProtecT randomised phase 3 trial. </w:t>
      </w:r>
      <w:r w:rsidRPr="007E37A0">
        <w:rPr>
          <w:rFonts w:asciiTheme="minorHAnsi" w:hAnsiTheme="minorHAnsi"/>
          <w:i/>
          <w:sz w:val="22"/>
          <w:szCs w:val="22"/>
        </w:rPr>
        <w:t xml:space="preserve">Lancet Oncology. </w:t>
      </w:r>
      <w:r w:rsidRPr="007E37A0">
        <w:rPr>
          <w:rFonts w:asciiTheme="minorHAnsi" w:hAnsiTheme="minorHAnsi"/>
          <w:sz w:val="22"/>
          <w:szCs w:val="22"/>
        </w:rPr>
        <w:t>2014;15(10):1109-1118.</w:t>
      </w:r>
    </w:p>
    <w:p w14:paraId="0F0315DB" w14:textId="77777777" w:rsidR="007E37A0" w:rsidRPr="007E37A0" w:rsidRDefault="007E37A0" w:rsidP="007E37A0">
      <w:pPr>
        <w:pStyle w:val="EndNoteBibliography"/>
        <w:ind w:left="720" w:hanging="720"/>
        <w:rPr>
          <w:rFonts w:asciiTheme="minorHAnsi" w:hAnsiTheme="minorHAnsi"/>
          <w:sz w:val="22"/>
          <w:szCs w:val="22"/>
        </w:rPr>
      </w:pPr>
      <w:r w:rsidRPr="007E37A0">
        <w:rPr>
          <w:rFonts w:asciiTheme="minorHAnsi" w:hAnsiTheme="minorHAnsi"/>
          <w:sz w:val="22"/>
          <w:szCs w:val="22"/>
        </w:rPr>
        <w:t>5.</w:t>
      </w:r>
      <w:r w:rsidRPr="007E37A0">
        <w:rPr>
          <w:rFonts w:asciiTheme="minorHAnsi" w:hAnsiTheme="minorHAnsi"/>
          <w:sz w:val="22"/>
          <w:szCs w:val="22"/>
        </w:rPr>
        <w:tab/>
        <w:t xml:space="preserve">Turner EL, Metcalfe C, Donovan JL, et al. Contemporary accuracy of death certificates for coding prostate cancer as a cause of death: Is reliance on death certification good enough? A comparison with blinded review by an independent cause of death evaluation committee. </w:t>
      </w:r>
      <w:r w:rsidRPr="007E37A0">
        <w:rPr>
          <w:rFonts w:asciiTheme="minorHAnsi" w:hAnsiTheme="minorHAnsi"/>
          <w:i/>
          <w:sz w:val="22"/>
          <w:szCs w:val="22"/>
        </w:rPr>
        <w:t xml:space="preserve">Br J Cancer. </w:t>
      </w:r>
      <w:r w:rsidRPr="007E37A0">
        <w:rPr>
          <w:rFonts w:asciiTheme="minorHAnsi" w:hAnsiTheme="minorHAnsi"/>
          <w:sz w:val="22"/>
          <w:szCs w:val="22"/>
        </w:rPr>
        <w:t>2016;115(1):90-94.</w:t>
      </w:r>
    </w:p>
    <w:p w14:paraId="561AFD6F" w14:textId="77777777" w:rsidR="007E37A0" w:rsidRPr="007E37A0" w:rsidRDefault="007E37A0" w:rsidP="007E37A0">
      <w:pPr>
        <w:pStyle w:val="EndNoteBibliography"/>
        <w:ind w:left="720" w:hanging="720"/>
        <w:rPr>
          <w:rFonts w:asciiTheme="minorHAnsi" w:hAnsiTheme="minorHAnsi"/>
          <w:sz w:val="22"/>
          <w:szCs w:val="22"/>
        </w:rPr>
      </w:pPr>
      <w:r w:rsidRPr="007E37A0">
        <w:rPr>
          <w:rFonts w:asciiTheme="minorHAnsi" w:hAnsiTheme="minorHAnsi"/>
          <w:sz w:val="22"/>
          <w:szCs w:val="22"/>
        </w:rPr>
        <w:t>6.</w:t>
      </w:r>
      <w:r w:rsidRPr="007E37A0">
        <w:rPr>
          <w:rFonts w:asciiTheme="minorHAnsi" w:hAnsiTheme="minorHAnsi"/>
          <w:sz w:val="22"/>
          <w:szCs w:val="22"/>
        </w:rPr>
        <w:tab/>
        <w:t xml:space="preserve">Schroder FH, Hugosson J, Roobol MJ, et al. Screening and prostate-cancer mortality in a randomized European study. </w:t>
      </w:r>
      <w:r w:rsidRPr="007E37A0">
        <w:rPr>
          <w:rFonts w:asciiTheme="minorHAnsi" w:hAnsiTheme="minorHAnsi"/>
          <w:i/>
          <w:sz w:val="22"/>
          <w:szCs w:val="22"/>
        </w:rPr>
        <w:t xml:space="preserve">N Engl J Med. </w:t>
      </w:r>
      <w:r w:rsidRPr="007E37A0">
        <w:rPr>
          <w:rFonts w:asciiTheme="minorHAnsi" w:hAnsiTheme="minorHAnsi"/>
          <w:sz w:val="22"/>
          <w:szCs w:val="22"/>
        </w:rPr>
        <w:t>2009;360:1320-1328.</w:t>
      </w:r>
    </w:p>
    <w:p w14:paraId="1EFFDB62" w14:textId="77777777" w:rsidR="007E37A0" w:rsidRPr="007E37A0" w:rsidRDefault="007E37A0" w:rsidP="007E37A0">
      <w:pPr>
        <w:pStyle w:val="EndNoteBibliography"/>
        <w:ind w:left="720" w:hanging="720"/>
        <w:rPr>
          <w:rFonts w:asciiTheme="minorHAnsi" w:hAnsiTheme="minorHAnsi"/>
          <w:sz w:val="22"/>
          <w:szCs w:val="22"/>
        </w:rPr>
      </w:pPr>
      <w:r w:rsidRPr="007E37A0">
        <w:rPr>
          <w:rFonts w:asciiTheme="minorHAnsi" w:hAnsiTheme="minorHAnsi"/>
          <w:sz w:val="22"/>
          <w:szCs w:val="22"/>
        </w:rPr>
        <w:t>7.</w:t>
      </w:r>
      <w:r w:rsidRPr="007E37A0">
        <w:rPr>
          <w:rFonts w:asciiTheme="minorHAnsi" w:hAnsiTheme="minorHAnsi"/>
          <w:sz w:val="22"/>
          <w:szCs w:val="22"/>
        </w:rPr>
        <w:tab/>
        <w:t xml:space="preserve">Andriole GL, Crawford ED, Grubb RL, III, et al. Mortality Results from a Randomized Prostate-Cancer Screening Trial. </w:t>
      </w:r>
      <w:r w:rsidRPr="007E37A0">
        <w:rPr>
          <w:rFonts w:asciiTheme="minorHAnsi" w:hAnsiTheme="minorHAnsi"/>
          <w:i/>
          <w:sz w:val="22"/>
          <w:szCs w:val="22"/>
        </w:rPr>
        <w:t xml:space="preserve">The New England Journal of Medicine. </w:t>
      </w:r>
      <w:r w:rsidRPr="007E37A0">
        <w:rPr>
          <w:rFonts w:asciiTheme="minorHAnsi" w:hAnsiTheme="minorHAnsi"/>
          <w:sz w:val="22"/>
          <w:szCs w:val="22"/>
        </w:rPr>
        <w:t>2009;360(13):1310-1319.</w:t>
      </w:r>
    </w:p>
    <w:p w14:paraId="780C4D9C" w14:textId="77777777" w:rsidR="007E37A0" w:rsidRPr="007E37A0" w:rsidRDefault="007E37A0" w:rsidP="007E37A0">
      <w:pPr>
        <w:pStyle w:val="EndNoteBibliography"/>
        <w:ind w:left="720" w:hanging="720"/>
        <w:rPr>
          <w:rFonts w:asciiTheme="minorHAnsi" w:hAnsiTheme="minorHAnsi"/>
          <w:sz w:val="22"/>
          <w:szCs w:val="22"/>
        </w:rPr>
      </w:pPr>
      <w:r w:rsidRPr="007E37A0">
        <w:rPr>
          <w:rFonts w:asciiTheme="minorHAnsi" w:hAnsiTheme="minorHAnsi"/>
          <w:sz w:val="22"/>
          <w:szCs w:val="22"/>
        </w:rPr>
        <w:t>8.</w:t>
      </w:r>
      <w:r w:rsidRPr="007E37A0">
        <w:rPr>
          <w:rFonts w:asciiTheme="minorHAnsi" w:hAnsiTheme="minorHAnsi"/>
          <w:sz w:val="22"/>
          <w:szCs w:val="22"/>
        </w:rPr>
        <w:tab/>
        <w:t xml:space="preserve">Pinsky P, Andriole G, Kramer B, Hayes R, Prorok P, Gohagan J. Prostate biopsy following a positive screen in the prostate, lung, colorectal and ovarian cancer screening trial </w:t>
      </w:r>
      <w:r w:rsidRPr="007E37A0">
        <w:rPr>
          <w:rFonts w:asciiTheme="minorHAnsi" w:hAnsiTheme="minorHAnsi"/>
          <w:i/>
          <w:sz w:val="22"/>
          <w:szCs w:val="22"/>
        </w:rPr>
        <w:t xml:space="preserve">Journal of Urology </w:t>
      </w:r>
      <w:r w:rsidRPr="007E37A0">
        <w:rPr>
          <w:rFonts w:asciiTheme="minorHAnsi" w:hAnsiTheme="minorHAnsi"/>
          <w:sz w:val="22"/>
          <w:szCs w:val="22"/>
        </w:rPr>
        <w:t>2005;173(3):746-750.</w:t>
      </w:r>
    </w:p>
    <w:p w14:paraId="5EC4EF97" w14:textId="77777777" w:rsidR="007E37A0" w:rsidRPr="007E37A0" w:rsidRDefault="007E37A0" w:rsidP="007E37A0">
      <w:pPr>
        <w:pStyle w:val="EndNoteBibliography"/>
        <w:ind w:left="720" w:hanging="720"/>
        <w:rPr>
          <w:rFonts w:asciiTheme="minorHAnsi" w:hAnsiTheme="minorHAnsi"/>
          <w:sz w:val="22"/>
          <w:szCs w:val="22"/>
        </w:rPr>
      </w:pPr>
      <w:r w:rsidRPr="007E37A0">
        <w:rPr>
          <w:rFonts w:asciiTheme="minorHAnsi" w:hAnsiTheme="minorHAnsi"/>
          <w:sz w:val="22"/>
          <w:szCs w:val="22"/>
        </w:rPr>
        <w:t>9.</w:t>
      </w:r>
      <w:r w:rsidRPr="007E37A0">
        <w:rPr>
          <w:rFonts w:asciiTheme="minorHAnsi" w:hAnsiTheme="minorHAnsi"/>
          <w:sz w:val="22"/>
          <w:szCs w:val="22"/>
        </w:rPr>
        <w:tab/>
        <w:t xml:space="preserve">Williams N, Hughes LJ, Turner EL, et al. Prostate-specific antigen testing rates remain low in UK general practice: a cross-sectional study in six English cities. </w:t>
      </w:r>
      <w:r w:rsidRPr="007E37A0">
        <w:rPr>
          <w:rFonts w:asciiTheme="minorHAnsi" w:hAnsiTheme="minorHAnsi"/>
          <w:i/>
          <w:sz w:val="22"/>
          <w:szCs w:val="22"/>
        </w:rPr>
        <w:t xml:space="preserve">BJU International. </w:t>
      </w:r>
      <w:r w:rsidRPr="007E37A0">
        <w:rPr>
          <w:rFonts w:asciiTheme="minorHAnsi" w:hAnsiTheme="minorHAnsi"/>
          <w:sz w:val="22"/>
          <w:szCs w:val="22"/>
        </w:rPr>
        <w:t>2011;108(9):1402-1408.</w:t>
      </w:r>
    </w:p>
    <w:p w14:paraId="04CA2D2B" w14:textId="77777777" w:rsidR="007E37A0" w:rsidRPr="007E37A0" w:rsidRDefault="007E37A0" w:rsidP="007E37A0">
      <w:pPr>
        <w:pStyle w:val="EndNoteBibliography"/>
        <w:ind w:left="720" w:hanging="720"/>
        <w:rPr>
          <w:rFonts w:asciiTheme="minorHAnsi" w:hAnsiTheme="minorHAnsi"/>
          <w:sz w:val="22"/>
          <w:szCs w:val="22"/>
        </w:rPr>
      </w:pPr>
      <w:r w:rsidRPr="007E37A0">
        <w:rPr>
          <w:rFonts w:asciiTheme="minorHAnsi" w:hAnsiTheme="minorHAnsi"/>
          <w:sz w:val="22"/>
          <w:szCs w:val="22"/>
        </w:rPr>
        <w:t>10.</w:t>
      </w:r>
      <w:r w:rsidRPr="007E37A0">
        <w:rPr>
          <w:rFonts w:asciiTheme="minorHAnsi" w:hAnsiTheme="minorHAnsi"/>
          <w:sz w:val="22"/>
          <w:szCs w:val="22"/>
        </w:rPr>
        <w:tab/>
        <w:t xml:space="preserve">Roobol MJ, Kerkhof M, Schroder FH, et al. Prostate Cancer Mortality Reduction by Prostate-Specific Antigen Based Screening Adjusted for Nonattendance and Contamination in the European Randomised Study of Screening for Prostate Cancer (ERSPC). </w:t>
      </w:r>
      <w:r w:rsidRPr="007E37A0">
        <w:rPr>
          <w:rFonts w:asciiTheme="minorHAnsi" w:hAnsiTheme="minorHAnsi"/>
          <w:i/>
          <w:sz w:val="22"/>
          <w:szCs w:val="22"/>
        </w:rPr>
        <w:t xml:space="preserve">European Urology. </w:t>
      </w:r>
      <w:r w:rsidRPr="007E37A0">
        <w:rPr>
          <w:rFonts w:asciiTheme="minorHAnsi" w:hAnsiTheme="minorHAnsi"/>
          <w:sz w:val="22"/>
          <w:szCs w:val="22"/>
        </w:rPr>
        <w:t>2009;56(4):584-591.</w:t>
      </w:r>
    </w:p>
    <w:p w14:paraId="1B1EF21B" w14:textId="77777777" w:rsidR="007E37A0" w:rsidRPr="007E37A0" w:rsidRDefault="007E37A0" w:rsidP="007E37A0">
      <w:pPr>
        <w:pStyle w:val="EndNoteBibliography"/>
        <w:ind w:left="720" w:hanging="720"/>
        <w:rPr>
          <w:rFonts w:asciiTheme="minorHAnsi" w:hAnsiTheme="minorHAnsi"/>
          <w:sz w:val="22"/>
          <w:szCs w:val="22"/>
        </w:rPr>
      </w:pPr>
      <w:r w:rsidRPr="007E37A0">
        <w:rPr>
          <w:rFonts w:asciiTheme="minorHAnsi" w:hAnsiTheme="minorHAnsi"/>
          <w:sz w:val="22"/>
          <w:szCs w:val="22"/>
        </w:rPr>
        <w:t>11.</w:t>
      </w:r>
      <w:r w:rsidRPr="007E37A0">
        <w:rPr>
          <w:rFonts w:asciiTheme="minorHAnsi" w:hAnsiTheme="minorHAnsi"/>
          <w:sz w:val="22"/>
          <w:szCs w:val="22"/>
        </w:rPr>
        <w:tab/>
        <w:t xml:space="preserve">De Koning HJ, Auvinen A, Berenguer SA, et al. Large-scale randomized prostate cancer screening trials: program performances in the European Randomized Screening for Prostate Cancer trial and the Prostate, Lung, Colorectal and Ovary cancer trial. </w:t>
      </w:r>
      <w:r w:rsidRPr="007E37A0">
        <w:rPr>
          <w:rFonts w:asciiTheme="minorHAnsi" w:hAnsiTheme="minorHAnsi"/>
          <w:i/>
          <w:sz w:val="22"/>
          <w:szCs w:val="22"/>
        </w:rPr>
        <w:t xml:space="preserve">International Journal of Cancer. </w:t>
      </w:r>
      <w:r w:rsidRPr="007E37A0">
        <w:rPr>
          <w:rFonts w:asciiTheme="minorHAnsi" w:hAnsiTheme="minorHAnsi"/>
          <w:sz w:val="22"/>
          <w:szCs w:val="22"/>
        </w:rPr>
        <w:t>2002;97(2):237-244.</w:t>
      </w:r>
    </w:p>
    <w:p w14:paraId="71BFB247" w14:textId="5EF293DA" w:rsidR="00103312" w:rsidRPr="007E37A0" w:rsidRDefault="00B42F98">
      <w:pPr>
        <w:rPr>
          <w:rFonts w:asciiTheme="minorHAnsi" w:hAnsiTheme="minorHAnsi"/>
          <w:sz w:val="22"/>
          <w:szCs w:val="22"/>
        </w:rPr>
      </w:pPr>
      <w:r w:rsidRPr="007E37A0">
        <w:rPr>
          <w:rFonts w:asciiTheme="minorHAnsi" w:hAnsiTheme="minorHAnsi"/>
          <w:sz w:val="22"/>
          <w:szCs w:val="22"/>
        </w:rPr>
        <w:fldChar w:fldCharType="end"/>
      </w:r>
    </w:p>
    <w:sectPr w:rsidR="00103312" w:rsidRPr="007E37A0" w:rsidSect="00160989">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D00AEF" w14:textId="77777777" w:rsidR="00461713" w:rsidRDefault="00461713" w:rsidP="000D2FD0">
      <w:r>
        <w:separator/>
      </w:r>
    </w:p>
  </w:endnote>
  <w:endnote w:type="continuationSeparator" w:id="0">
    <w:p w14:paraId="7647B1C6" w14:textId="77777777" w:rsidR="00461713" w:rsidRDefault="00461713" w:rsidP="000D2F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00002FF" w:usb1="4000ACFF" w:usb2="00000001" w:usb3="00000000" w:csb0="0000019F"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28565C8" w14:textId="77777777" w:rsidR="00461713" w:rsidRDefault="00461713" w:rsidP="000D2FD0">
      <w:r>
        <w:separator/>
      </w:r>
    </w:p>
  </w:footnote>
  <w:footnote w:type="continuationSeparator" w:id="0">
    <w:p w14:paraId="4E823A01" w14:textId="77777777" w:rsidR="00461713" w:rsidRDefault="00461713" w:rsidP="000D2FD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F573768"/>
    <w:multiLevelType w:val="multilevel"/>
    <w:tmpl w:val="977AC5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2853A2D"/>
    <w:multiLevelType w:val="hybridMultilevel"/>
    <w:tmpl w:val="02D0407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1D88337E"/>
    <w:multiLevelType w:val="multilevel"/>
    <w:tmpl w:val="6C10F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25BA18FC"/>
    <w:multiLevelType w:val="hybridMultilevel"/>
    <w:tmpl w:val="128843CC"/>
    <w:lvl w:ilvl="0" w:tplc="6A8ACD2E">
      <w:numFmt w:val="bullet"/>
      <w:lvlText w:val=""/>
      <w:lvlJc w:val="left"/>
      <w:pPr>
        <w:ind w:left="720" w:hanging="360"/>
      </w:pPr>
      <w:rPr>
        <w:rFonts w:ascii="Symbol" w:eastAsia="Arial Unicode MS"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3B393C17"/>
    <w:multiLevelType w:val="multilevel"/>
    <w:tmpl w:val="FB72DEC8"/>
    <w:lvl w:ilvl="0">
      <w:start w:val="1"/>
      <w:numFmt w:val="decimal"/>
      <w:lvlText w:val="%1."/>
      <w:lvlJc w:val="left"/>
      <w:pPr>
        <w:tabs>
          <w:tab w:val="num" w:pos="1353"/>
        </w:tabs>
        <w:ind w:left="1353" w:hanging="360"/>
      </w:pPr>
    </w:lvl>
    <w:lvl w:ilvl="1" w:tentative="1">
      <w:start w:val="1"/>
      <w:numFmt w:val="decimal"/>
      <w:lvlText w:val="%2."/>
      <w:lvlJc w:val="left"/>
      <w:pPr>
        <w:tabs>
          <w:tab w:val="num" w:pos="2073"/>
        </w:tabs>
        <w:ind w:left="2073" w:hanging="360"/>
      </w:pPr>
    </w:lvl>
    <w:lvl w:ilvl="2" w:tentative="1">
      <w:start w:val="1"/>
      <w:numFmt w:val="decimal"/>
      <w:lvlText w:val="%3."/>
      <w:lvlJc w:val="left"/>
      <w:pPr>
        <w:tabs>
          <w:tab w:val="num" w:pos="2793"/>
        </w:tabs>
        <w:ind w:left="2793" w:hanging="360"/>
      </w:pPr>
    </w:lvl>
    <w:lvl w:ilvl="3" w:tentative="1">
      <w:start w:val="1"/>
      <w:numFmt w:val="decimal"/>
      <w:lvlText w:val="%4."/>
      <w:lvlJc w:val="left"/>
      <w:pPr>
        <w:tabs>
          <w:tab w:val="num" w:pos="3513"/>
        </w:tabs>
        <w:ind w:left="3513" w:hanging="360"/>
      </w:pPr>
    </w:lvl>
    <w:lvl w:ilvl="4" w:tentative="1">
      <w:start w:val="1"/>
      <w:numFmt w:val="decimal"/>
      <w:lvlText w:val="%5."/>
      <w:lvlJc w:val="left"/>
      <w:pPr>
        <w:tabs>
          <w:tab w:val="num" w:pos="4233"/>
        </w:tabs>
        <w:ind w:left="4233" w:hanging="360"/>
      </w:pPr>
    </w:lvl>
    <w:lvl w:ilvl="5" w:tentative="1">
      <w:start w:val="1"/>
      <w:numFmt w:val="decimal"/>
      <w:lvlText w:val="%6."/>
      <w:lvlJc w:val="left"/>
      <w:pPr>
        <w:tabs>
          <w:tab w:val="num" w:pos="4953"/>
        </w:tabs>
        <w:ind w:left="4953" w:hanging="360"/>
      </w:pPr>
    </w:lvl>
    <w:lvl w:ilvl="6" w:tentative="1">
      <w:start w:val="1"/>
      <w:numFmt w:val="decimal"/>
      <w:lvlText w:val="%7."/>
      <w:lvlJc w:val="left"/>
      <w:pPr>
        <w:tabs>
          <w:tab w:val="num" w:pos="5673"/>
        </w:tabs>
        <w:ind w:left="5673" w:hanging="360"/>
      </w:pPr>
    </w:lvl>
    <w:lvl w:ilvl="7" w:tentative="1">
      <w:start w:val="1"/>
      <w:numFmt w:val="decimal"/>
      <w:lvlText w:val="%8."/>
      <w:lvlJc w:val="left"/>
      <w:pPr>
        <w:tabs>
          <w:tab w:val="num" w:pos="6393"/>
        </w:tabs>
        <w:ind w:left="6393" w:hanging="360"/>
      </w:pPr>
    </w:lvl>
    <w:lvl w:ilvl="8" w:tentative="1">
      <w:start w:val="1"/>
      <w:numFmt w:val="decimal"/>
      <w:lvlText w:val="%9."/>
      <w:lvlJc w:val="left"/>
      <w:pPr>
        <w:tabs>
          <w:tab w:val="num" w:pos="7113"/>
        </w:tabs>
        <w:ind w:left="7113" w:hanging="360"/>
      </w:pPr>
    </w:lvl>
  </w:abstractNum>
  <w:abstractNum w:abstractNumId="5" w15:restartNumberingAfterBreak="0">
    <w:nsid w:val="41581D69"/>
    <w:multiLevelType w:val="multilevel"/>
    <w:tmpl w:val="153605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44152A64"/>
    <w:multiLevelType w:val="multilevel"/>
    <w:tmpl w:val="F79E2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4C8710E9"/>
    <w:multiLevelType w:val="multilevel"/>
    <w:tmpl w:val="E94EFC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3080EFD"/>
    <w:multiLevelType w:val="hybridMultilevel"/>
    <w:tmpl w:val="C43E1188"/>
    <w:lvl w:ilvl="0" w:tplc="A894CA6A">
      <w:start w:val="19"/>
      <w:numFmt w:val="bullet"/>
      <w:lvlText w:val="-"/>
      <w:lvlJc w:val="left"/>
      <w:pPr>
        <w:ind w:left="720" w:hanging="360"/>
      </w:pPr>
      <w:rPr>
        <w:rFonts w:ascii="Times New Roman" w:eastAsia="Arial Unicode MS" w:hAnsi="Times New Roman"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53BC228E"/>
    <w:multiLevelType w:val="multilevel"/>
    <w:tmpl w:val="CB42199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64FB3FDA"/>
    <w:multiLevelType w:val="multilevel"/>
    <w:tmpl w:val="836ADC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D8B43AC"/>
    <w:multiLevelType w:val="multilevel"/>
    <w:tmpl w:val="D2B88F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6"/>
  </w:num>
  <w:num w:numId="2">
    <w:abstractNumId w:val="10"/>
  </w:num>
  <w:num w:numId="3">
    <w:abstractNumId w:val="5"/>
  </w:num>
  <w:num w:numId="4">
    <w:abstractNumId w:val="0"/>
  </w:num>
  <w:num w:numId="5">
    <w:abstractNumId w:val="7"/>
  </w:num>
  <w:num w:numId="6">
    <w:abstractNumId w:val="8"/>
  </w:num>
  <w:num w:numId="7">
    <w:abstractNumId w:val="1"/>
  </w:num>
  <w:num w:numId="8">
    <w:abstractNumId w:val="3"/>
  </w:num>
  <w:num w:numId="9">
    <w:abstractNumId w:val="4"/>
  </w:num>
  <w:num w:numId="10">
    <w:abstractNumId w:val="9"/>
  </w:num>
  <w:num w:numId="11">
    <w:abstractNumId w:val="11"/>
  </w:num>
  <w:num w:numId="1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5"/>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0&lt;/Enabled&gt;&lt;ScanUnformatted&gt;1&lt;/ScanUnformatted&gt;&lt;ScanChanges&gt;1&lt;/ScanChanges&gt;&lt;Suspended&gt;0&lt;/Suspended&gt;&lt;/ENInstantFormat&gt;"/>
    <w:docVar w:name="EN.Layout" w:val="&lt;ENLayout&gt;&lt;Style&gt;JAMA&lt;/Style&gt;&lt;LeftDelim&gt;{&lt;/LeftDelim&gt;&lt;RightDelim&gt;}&lt;/RightDelim&gt;&lt;FontName&gt;Times New Roman&lt;/FontName&gt;&lt;FontSize&gt;12&lt;/FontSize&gt;&lt;ReflistTitle&gt;References&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zsv5sfzarsex5evdp8x5fwa2vv9rr0vzvav&quot;&gt;prostate&lt;record-ids&gt;&lt;item&gt;920&lt;/item&gt;&lt;item&gt;1491&lt;/item&gt;&lt;item&gt;2069&lt;/item&gt;&lt;item&gt;2187&lt;/item&gt;&lt;item&gt;2564&lt;/item&gt;&lt;item&gt;2565&lt;/item&gt;&lt;item&gt;3060&lt;/item&gt;&lt;item&gt;3829&lt;/item&gt;&lt;item&gt;3830&lt;/item&gt;&lt;item&gt;3838&lt;/item&gt;&lt;item&gt;4385&lt;/item&gt;&lt;/record-ids&gt;&lt;/item&gt;&lt;/Libraries&gt;"/>
  </w:docVars>
  <w:rsids>
    <w:rsidRoot w:val="00451E81"/>
    <w:rsid w:val="00005C22"/>
    <w:rsid w:val="00007B60"/>
    <w:rsid w:val="0001577B"/>
    <w:rsid w:val="0003451F"/>
    <w:rsid w:val="000629E0"/>
    <w:rsid w:val="00083F4C"/>
    <w:rsid w:val="000871D1"/>
    <w:rsid w:val="000C3061"/>
    <w:rsid w:val="000C53C2"/>
    <w:rsid w:val="000C54F8"/>
    <w:rsid w:val="000D2FD0"/>
    <w:rsid w:val="000D4D41"/>
    <w:rsid w:val="000D7722"/>
    <w:rsid w:val="000E3F5D"/>
    <w:rsid w:val="000F16BA"/>
    <w:rsid w:val="00103312"/>
    <w:rsid w:val="00110FDD"/>
    <w:rsid w:val="00160989"/>
    <w:rsid w:val="001646AA"/>
    <w:rsid w:val="001815C6"/>
    <w:rsid w:val="001828BB"/>
    <w:rsid w:val="001A7154"/>
    <w:rsid w:val="001B1C9E"/>
    <w:rsid w:val="001C3296"/>
    <w:rsid w:val="001C36DD"/>
    <w:rsid w:val="001D0322"/>
    <w:rsid w:val="001E0FD2"/>
    <w:rsid w:val="001E2F45"/>
    <w:rsid w:val="001E3F05"/>
    <w:rsid w:val="001F1C29"/>
    <w:rsid w:val="001F5992"/>
    <w:rsid w:val="001F698A"/>
    <w:rsid w:val="002065A6"/>
    <w:rsid w:val="002113B7"/>
    <w:rsid w:val="00214F97"/>
    <w:rsid w:val="00220C1C"/>
    <w:rsid w:val="002265A9"/>
    <w:rsid w:val="00233B73"/>
    <w:rsid w:val="00255BC2"/>
    <w:rsid w:val="002724AA"/>
    <w:rsid w:val="002736D3"/>
    <w:rsid w:val="00274EF9"/>
    <w:rsid w:val="0028006A"/>
    <w:rsid w:val="00283A22"/>
    <w:rsid w:val="002866F6"/>
    <w:rsid w:val="00287EA6"/>
    <w:rsid w:val="0029081A"/>
    <w:rsid w:val="002B0606"/>
    <w:rsid w:val="002C021D"/>
    <w:rsid w:val="002C3F28"/>
    <w:rsid w:val="002E068B"/>
    <w:rsid w:val="002E5B22"/>
    <w:rsid w:val="002F38B6"/>
    <w:rsid w:val="00324135"/>
    <w:rsid w:val="00331A22"/>
    <w:rsid w:val="00331A5B"/>
    <w:rsid w:val="003340A3"/>
    <w:rsid w:val="00340379"/>
    <w:rsid w:val="00351A79"/>
    <w:rsid w:val="00356F3B"/>
    <w:rsid w:val="00357F2B"/>
    <w:rsid w:val="0036158F"/>
    <w:rsid w:val="00371A57"/>
    <w:rsid w:val="00377575"/>
    <w:rsid w:val="00383F08"/>
    <w:rsid w:val="00393D66"/>
    <w:rsid w:val="00397D38"/>
    <w:rsid w:val="003E41FC"/>
    <w:rsid w:val="0040049E"/>
    <w:rsid w:val="00401012"/>
    <w:rsid w:val="00406061"/>
    <w:rsid w:val="00406643"/>
    <w:rsid w:val="0042070E"/>
    <w:rsid w:val="00420D19"/>
    <w:rsid w:val="00421F2C"/>
    <w:rsid w:val="004316D9"/>
    <w:rsid w:val="0043246D"/>
    <w:rsid w:val="00450273"/>
    <w:rsid w:val="00451E81"/>
    <w:rsid w:val="00461713"/>
    <w:rsid w:val="00471A4E"/>
    <w:rsid w:val="00476AFF"/>
    <w:rsid w:val="004A6E24"/>
    <w:rsid w:val="004B0B43"/>
    <w:rsid w:val="004B6AD1"/>
    <w:rsid w:val="004D4BD0"/>
    <w:rsid w:val="004D7A80"/>
    <w:rsid w:val="004F3618"/>
    <w:rsid w:val="004F3EB5"/>
    <w:rsid w:val="00507A9D"/>
    <w:rsid w:val="0051750C"/>
    <w:rsid w:val="00525595"/>
    <w:rsid w:val="005345E2"/>
    <w:rsid w:val="00577DBB"/>
    <w:rsid w:val="005849BC"/>
    <w:rsid w:val="005902E5"/>
    <w:rsid w:val="005A6A38"/>
    <w:rsid w:val="005A7AC9"/>
    <w:rsid w:val="005B1F7A"/>
    <w:rsid w:val="005D061E"/>
    <w:rsid w:val="005D24D6"/>
    <w:rsid w:val="005F2654"/>
    <w:rsid w:val="006068BC"/>
    <w:rsid w:val="00644845"/>
    <w:rsid w:val="00653472"/>
    <w:rsid w:val="006643DE"/>
    <w:rsid w:val="00691C80"/>
    <w:rsid w:val="00696F2D"/>
    <w:rsid w:val="00697F91"/>
    <w:rsid w:val="006A027F"/>
    <w:rsid w:val="006C4051"/>
    <w:rsid w:val="006D0406"/>
    <w:rsid w:val="006D1A5F"/>
    <w:rsid w:val="006E5C07"/>
    <w:rsid w:val="006E6127"/>
    <w:rsid w:val="006E67FC"/>
    <w:rsid w:val="006F6A55"/>
    <w:rsid w:val="00710C6E"/>
    <w:rsid w:val="00761500"/>
    <w:rsid w:val="007650F7"/>
    <w:rsid w:val="00782F3E"/>
    <w:rsid w:val="007A1296"/>
    <w:rsid w:val="007A40CE"/>
    <w:rsid w:val="007D2CA0"/>
    <w:rsid w:val="007E37A0"/>
    <w:rsid w:val="007E39C6"/>
    <w:rsid w:val="007F7A7F"/>
    <w:rsid w:val="00811010"/>
    <w:rsid w:val="00814EA7"/>
    <w:rsid w:val="00817E3D"/>
    <w:rsid w:val="0083490D"/>
    <w:rsid w:val="00875EA5"/>
    <w:rsid w:val="008B1A0B"/>
    <w:rsid w:val="008B2B83"/>
    <w:rsid w:val="008C15C6"/>
    <w:rsid w:val="008C1BA2"/>
    <w:rsid w:val="008C442A"/>
    <w:rsid w:val="008C5A78"/>
    <w:rsid w:val="008E4A99"/>
    <w:rsid w:val="009121B4"/>
    <w:rsid w:val="00937F29"/>
    <w:rsid w:val="00944533"/>
    <w:rsid w:val="00975C38"/>
    <w:rsid w:val="00983DF4"/>
    <w:rsid w:val="00990CD0"/>
    <w:rsid w:val="00991DC3"/>
    <w:rsid w:val="009B2C5A"/>
    <w:rsid w:val="009C6B50"/>
    <w:rsid w:val="009D605A"/>
    <w:rsid w:val="009D6B3B"/>
    <w:rsid w:val="009F29FD"/>
    <w:rsid w:val="00A14472"/>
    <w:rsid w:val="00A17511"/>
    <w:rsid w:val="00A22758"/>
    <w:rsid w:val="00A229D8"/>
    <w:rsid w:val="00A36FEA"/>
    <w:rsid w:val="00A46BBE"/>
    <w:rsid w:val="00A512EF"/>
    <w:rsid w:val="00A51C82"/>
    <w:rsid w:val="00A5762E"/>
    <w:rsid w:val="00A66E58"/>
    <w:rsid w:val="00A75D69"/>
    <w:rsid w:val="00A90315"/>
    <w:rsid w:val="00A96E5F"/>
    <w:rsid w:val="00AA799F"/>
    <w:rsid w:val="00AB3763"/>
    <w:rsid w:val="00AB3CA7"/>
    <w:rsid w:val="00AE166E"/>
    <w:rsid w:val="00AE3F4B"/>
    <w:rsid w:val="00AF040B"/>
    <w:rsid w:val="00B1023F"/>
    <w:rsid w:val="00B11305"/>
    <w:rsid w:val="00B145A5"/>
    <w:rsid w:val="00B14A52"/>
    <w:rsid w:val="00B1757F"/>
    <w:rsid w:val="00B17CA2"/>
    <w:rsid w:val="00B42F98"/>
    <w:rsid w:val="00B4647D"/>
    <w:rsid w:val="00B65E27"/>
    <w:rsid w:val="00B818F4"/>
    <w:rsid w:val="00BC39C0"/>
    <w:rsid w:val="00BD6CD9"/>
    <w:rsid w:val="00BE46BA"/>
    <w:rsid w:val="00BF5F0C"/>
    <w:rsid w:val="00C10F5D"/>
    <w:rsid w:val="00C11843"/>
    <w:rsid w:val="00C250AA"/>
    <w:rsid w:val="00C506B9"/>
    <w:rsid w:val="00C551AC"/>
    <w:rsid w:val="00C660E9"/>
    <w:rsid w:val="00C75501"/>
    <w:rsid w:val="00C80B66"/>
    <w:rsid w:val="00C93291"/>
    <w:rsid w:val="00C9446B"/>
    <w:rsid w:val="00CB04BF"/>
    <w:rsid w:val="00CC271C"/>
    <w:rsid w:val="00CD2A6D"/>
    <w:rsid w:val="00CE2489"/>
    <w:rsid w:val="00CE5C0B"/>
    <w:rsid w:val="00CF2FE2"/>
    <w:rsid w:val="00D22138"/>
    <w:rsid w:val="00D47A15"/>
    <w:rsid w:val="00D8066E"/>
    <w:rsid w:val="00DB5746"/>
    <w:rsid w:val="00DC52CD"/>
    <w:rsid w:val="00DD1B6B"/>
    <w:rsid w:val="00DE692D"/>
    <w:rsid w:val="00E00883"/>
    <w:rsid w:val="00E044CD"/>
    <w:rsid w:val="00E1185B"/>
    <w:rsid w:val="00E206DC"/>
    <w:rsid w:val="00E4199B"/>
    <w:rsid w:val="00E536D0"/>
    <w:rsid w:val="00E5575F"/>
    <w:rsid w:val="00E56AB9"/>
    <w:rsid w:val="00E72FE1"/>
    <w:rsid w:val="00E747C2"/>
    <w:rsid w:val="00E93F3A"/>
    <w:rsid w:val="00EA03CC"/>
    <w:rsid w:val="00EC7122"/>
    <w:rsid w:val="00ED39B8"/>
    <w:rsid w:val="00EE1E60"/>
    <w:rsid w:val="00F13627"/>
    <w:rsid w:val="00F13DCD"/>
    <w:rsid w:val="00F16E79"/>
    <w:rsid w:val="00F25FAF"/>
    <w:rsid w:val="00F36EC7"/>
    <w:rsid w:val="00F3740E"/>
    <w:rsid w:val="00F53227"/>
    <w:rsid w:val="00F53530"/>
    <w:rsid w:val="00F622D3"/>
    <w:rsid w:val="00F9589D"/>
    <w:rsid w:val="00F95B69"/>
    <w:rsid w:val="00FA0826"/>
    <w:rsid w:val="00FB19FF"/>
    <w:rsid w:val="00FC0C00"/>
    <w:rsid w:val="00FD3FC1"/>
    <w:rsid w:val="00FF615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E61B734"/>
  <w15:chartTrackingRefBased/>
  <w15:docId w15:val="{696E3F79-F44F-40E8-8AFB-9FF1318E65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451E81"/>
    <w:pPr>
      <w:pBdr>
        <w:top w:val="nil"/>
        <w:left w:val="nil"/>
        <w:bottom w:val="nil"/>
        <w:right w:val="nil"/>
        <w:between w:val="nil"/>
        <w:bar w:val="nil"/>
      </w:pBdr>
      <w:spacing w:after="0" w:line="240" w:lineRule="auto"/>
    </w:pPr>
    <w:rPr>
      <w:rFonts w:ascii="Times New Roman" w:eastAsia="Arial Unicode MS" w:hAnsi="Times New Roman" w:cs="Times New Roman"/>
      <w:sz w:val="24"/>
      <w:szCs w:val="24"/>
      <w:bdr w:val="nil"/>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link w:val="FooterChar"/>
    <w:rsid w:val="00451E81"/>
    <w:pPr>
      <w:pBdr>
        <w:top w:val="nil"/>
        <w:left w:val="nil"/>
        <w:bottom w:val="nil"/>
        <w:right w:val="nil"/>
        <w:between w:val="nil"/>
        <w:bar w:val="nil"/>
      </w:pBdr>
      <w:tabs>
        <w:tab w:val="center" w:pos="4513"/>
        <w:tab w:val="right" w:pos="9026"/>
      </w:tabs>
      <w:spacing w:after="0" w:line="240" w:lineRule="auto"/>
    </w:pPr>
    <w:rPr>
      <w:rFonts w:ascii="Calibri" w:eastAsia="Calibri" w:hAnsi="Calibri" w:cs="Calibri"/>
      <w:color w:val="000000"/>
      <w:u w:color="000000"/>
      <w:bdr w:val="nil"/>
      <w:lang w:val="en-US" w:eastAsia="en-GB"/>
    </w:rPr>
  </w:style>
  <w:style w:type="character" w:customStyle="1" w:styleId="FooterChar">
    <w:name w:val="Footer Char"/>
    <w:basedOn w:val="DefaultParagraphFont"/>
    <w:link w:val="Footer"/>
    <w:rsid w:val="00451E81"/>
    <w:rPr>
      <w:rFonts w:ascii="Calibri" w:eastAsia="Calibri" w:hAnsi="Calibri" w:cs="Calibri"/>
      <w:color w:val="000000"/>
      <w:u w:color="000000"/>
      <w:bdr w:val="nil"/>
      <w:lang w:val="en-US" w:eastAsia="en-GB"/>
    </w:rPr>
  </w:style>
  <w:style w:type="paragraph" w:customStyle="1" w:styleId="Body">
    <w:name w:val="Body"/>
    <w:link w:val="BodyChar"/>
    <w:rsid w:val="00451E81"/>
    <w:pPr>
      <w:pBdr>
        <w:top w:val="nil"/>
        <w:left w:val="nil"/>
        <w:bottom w:val="nil"/>
        <w:right w:val="nil"/>
        <w:between w:val="nil"/>
        <w:bar w:val="nil"/>
      </w:pBdr>
      <w:spacing w:after="0" w:line="240" w:lineRule="auto"/>
    </w:pPr>
    <w:rPr>
      <w:rFonts w:ascii="Calibri" w:eastAsia="Calibri" w:hAnsi="Calibri" w:cs="Calibri"/>
      <w:color w:val="000000"/>
      <w:u w:color="000000"/>
      <w:bdr w:val="nil"/>
      <w:lang w:val="en-US" w:eastAsia="en-GB"/>
    </w:rPr>
  </w:style>
  <w:style w:type="paragraph" w:customStyle="1" w:styleId="Default">
    <w:name w:val="Default"/>
    <w:rsid w:val="00451E81"/>
    <w:pPr>
      <w:pBdr>
        <w:top w:val="nil"/>
        <w:left w:val="nil"/>
        <w:bottom w:val="nil"/>
        <w:right w:val="nil"/>
        <w:between w:val="nil"/>
        <w:bar w:val="nil"/>
      </w:pBdr>
      <w:spacing w:after="0" w:line="240" w:lineRule="auto"/>
    </w:pPr>
    <w:rPr>
      <w:rFonts w:ascii="Helvetica" w:eastAsia="Helvetica" w:hAnsi="Helvetica" w:cs="Helvetica"/>
      <w:color w:val="000000"/>
      <w:bdr w:val="nil"/>
      <w:lang w:eastAsia="en-GB"/>
    </w:rPr>
  </w:style>
  <w:style w:type="paragraph" w:styleId="NoSpacing">
    <w:name w:val="No Spacing"/>
    <w:rsid w:val="00451E81"/>
    <w:pPr>
      <w:pBdr>
        <w:top w:val="nil"/>
        <w:left w:val="nil"/>
        <w:bottom w:val="nil"/>
        <w:right w:val="nil"/>
        <w:between w:val="nil"/>
        <w:bar w:val="nil"/>
      </w:pBdr>
      <w:spacing w:after="0" w:line="240" w:lineRule="auto"/>
    </w:pPr>
    <w:rPr>
      <w:rFonts w:ascii="Calibri" w:eastAsia="Calibri" w:hAnsi="Calibri" w:cs="Calibri"/>
      <w:color w:val="000000"/>
      <w:u w:color="000000"/>
      <w:bdr w:val="nil"/>
      <w:lang w:val="en-US" w:eastAsia="en-GB"/>
    </w:rPr>
  </w:style>
  <w:style w:type="character" w:customStyle="1" w:styleId="Hyperlink0">
    <w:name w:val="Hyperlink.0"/>
    <w:basedOn w:val="DefaultParagraphFont"/>
    <w:rsid w:val="00451E81"/>
    <w:rPr>
      <w:color w:val="000000"/>
      <w:u w:val="single" w:color="000000"/>
    </w:rPr>
  </w:style>
  <w:style w:type="character" w:customStyle="1" w:styleId="Hyperlink1">
    <w:name w:val="Hyperlink.1"/>
    <w:basedOn w:val="DefaultParagraphFont"/>
    <w:rsid w:val="00451E81"/>
    <w:rPr>
      <w:color w:val="0000FF"/>
      <w:u w:val="single" w:color="0000FF"/>
    </w:rPr>
  </w:style>
  <w:style w:type="paragraph" w:styleId="CommentText">
    <w:name w:val="annotation text"/>
    <w:basedOn w:val="Normal"/>
    <w:link w:val="CommentTextChar"/>
    <w:uiPriority w:val="99"/>
    <w:unhideWhenUsed/>
    <w:rsid w:val="00451E81"/>
    <w:rPr>
      <w:sz w:val="20"/>
      <w:szCs w:val="20"/>
    </w:rPr>
  </w:style>
  <w:style w:type="character" w:customStyle="1" w:styleId="CommentTextChar">
    <w:name w:val="Comment Text Char"/>
    <w:basedOn w:val="DefaultParagraphFont"/>
    <w:link w:val="CommentText"/>
    <w:uiPriority w:val="99"/>
    <w:rsid w:val="00451E81"/>
    <w:rPr>
      <w:rFonts w:ascii="Times New Roman" w:eastAsia="Arial Unicode MS" w:hAnsi="Times New Roman" w:cs="Times New Roman"/>
      <w:sz w:val="20"/>
      <w:szCs w:val="20"/>
      <w:bdr w:val="nil"/>
      <w:lang w:val="en-US"/>
    </w:rPr>
  </w:style>
  <w:style w:type="character" w:styleId="CommentReference">
    <w:name w:val="annotation reference"/>
    <w:basedOn w:val="DefaultParagraphFont"/>
    <w:uiPriority w:val="99"/>
    <w:semiHidden/>
    <w:unhideWhenUsed/>
    <w:rsid w:val="00451E81"/>
    <w:rPr>
      <w:sz w:val="16"/>
      <w:szCs w:val="16"/>
    </w:rPr>
  </w:style>
  <w:style w:type="paragraph" w:styleId="BalloonText">
    <w:name w:val="Balloon Text"/>
    <w:basedOn w:val="Normal"/>
    <w:link w:val="BalloonTextChar"/>
    <w:uiPriority w:val="99"/>
    <w:semiHidden/>
    <w:unhideWhenUsed/>
    <w:rsid w:val="00451E81"/>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51E81"/>
    <w:rPr>
      <w:rFonts w:ascii="Segoe UI" w:eastAsia="Arial Unicode MS" w:hAnsi="Segoe UI" w:cs="Segoe UI"/>
      <w:sz w:val="18"/>
      <w:szCs w:val="18"/>
      <w:bdr w:val="nil"/>
      <w:lang w:val="en-US"/>
    </w:rPr>
  </w:style>
  <w:style w:type="paragraph" w:customStyle="1" w:styleId="EndNoteBibliographyTitle">
    <w:name w:val="EndNote Bibliography Title"/>
    <w:basedOn w:val="Normal"/>
    <w:link w:val="EndNoteBibliographyTitleChar"/>
    <w:rsid w:val="00451E81"/>
    <w:pPr>
      <w:jc w:val="center"/>
    </w:pPr>
    <w:rPr>
      <w:noProof/>
      <w:color w:val="000000"/>
      <w:u w:color="000000"/>
      <w:lang w:eastAsia="en-GB"/>
    </w:rPr>
  </w:style>
  <w:style w:type="character" w:customStyle="1" w:styleId="BodyChar">
    <w:name w:val="Body Char"/>
    <w:basedOn w:val="DefaultParagraphFont"/>
    <w:link w:val="Body"/>
    <w:rsid w:val="00451E81"/>
    <w:rPr>
      <w:rFonts w:ascii="Calibri" w:eastAsia="Calibri" w:hAnsi="Calibri" w:cs="Calibri"/>
      <w:color w:val="000000"/>
      <w:u w:color="000000"/>
      <w:bdr w:val="nil"/>
      <w:lang w:val="en-US" w:eastAsia="en-GB"/>
    </w:rPr>
  </w:style>
  <w:style w:type="character" w:customStyle="1" w:styleId="EndNoteBibliographyTitleChar">
    <w:name w:val="EndNote Bibliography Title Char"/>
    <w:basedOn w:val="BodyChar"/>
    <w:link w:val="EndNoteBibliographyTitle"/>
    <w:rsid w:val="00451E81"/>
    <w:rPr>
      <w:rFonts w:ascii="Times New Roman" w:eastAsia="Arial Unicode MS" w:hAnsi="Times New Roman" w:cs="Times New Roman"/>
      <w:noProof/>
      <w:color w:val="000000"/>
      <w:sz w:val="24"/>
      <w:szCs w:val="24"/>
      <w:u w:color="000000"/>
      <w:bdr w:val="nil"/>
      <w:lang w:val="en-US" w:eastAsia="en-GB"/>
    </w:rPr>
  </w:style>
  <w:style w:type="paragraph" w:customStyle="1" w:styleId="EndNoteBibliography">
    <w:name w:val="EndNote Bibliography"/>
    <w:basedOn w:val="Normal"/>
    <w:link w:val="EndNoteBibliographyChar"/>
    <w:rsid w:val="00451E81"/>
    <w:rPr>
      <w:noProof/>
      <w:color w:val="000000"/>
      <w:u w:color="000000"/>
      <w:lang w:eastAsia="en-GB"/>
    </w:rPr>
  </w:style>
  <w:style w:type="character" w:customStyle="1" w:styleId="EndNoteBibliographyChar">
    <w:name w:val="EndNote Bibliography Char"/>
    <w:basedOn w:val="BodyChar"/>
    <w:link w:val="EndNoteBibliography"/>
    <w:rsid w:val="00451E81"/>
    <w:rPr>
      <w:rFonts w:ascii="Times New Roman" w:eastAsia="Arial Unicode MS" w:hAnsi="Times New Roman" w:cs="Times New Roman"/>
      <w:noProof/>
      <w:color w:val="000000"/>
      <w:sz w:val="24"/>
      <w:szCs w:val="24"/>
      <w:u w:color="000000"/>
      <w:bdr w:val="nil"/>
      <w:lang w:val="en-US" w:eastAsia="en-GB"/>
    </w:rPr>
  </w:style>
  <w:style w:type="character" w:styleId="Hyperlink">
    <w:name w:val="Hyperlink"/>
    <w:basedOn w:val="DefaultParagraphFont"/>
    <w:uiPriority w:val="99"/>
    <w:unhideWhenUsed/>
    <w:rsid w:val="00451E81"/>
    <w:rPr>
      <w:color w:val="0563C1" w:themeColor="hyperlink"/>
      <w:u w:val="single"/>
    </w:rPr>
  </w:style>
  <w:style w:type="character" w:customStyle="1" w:styleId="Mention1">
    <w:name w:val="Mention1"/>
    <w:basedOn w:val="DefaultParagraphFont"/>
    <w:uiPriority w:val="99"/>
    <w:semiHidden/>
    <w:unhideWhenUsed/>
    <w:rsid w:val="00451E81"/>
    <w:rPr>
      <w:color w:val="2B579A"/>
      <w:shd w:val="clear" w:color="auto" w:fill="E6E6E6"/>
    </w:rPr>
  </w:style>
  <w:style w:type="character" w:customStyle="1" w:styleId="Hyperlink2">
    <w:name w:val="Hyperlink.2"/>
    <w:basedOn w:val="DefaultParagraphFont"/>
    <w:rsid w:val="00451E81"/>
    <w:rPr>
      <w:vertAlign w:val="superscript"/>
    </w:rPr>
  </w:style>
  <w:style w:type="paragraph" w:customStyle="1" w:styleId="BodyA">
    <w:name w:val="Body A"/>
    <w:rsid w:val="00451E81"/>
    <w:pPr>
      <w:spacing w:after="0" w:line="240" w:lineRule="auto"/>
    </w:pPr>
    <w:rPr>
      <w:rFonts w:ascii="Calibri" w:eastAsia="Calibri" w:hAnsi="Calibri" w:cs="Calibri"/>
      <w:color w:val="000000"/>
      <w:u w:color="000000"/>
      <w:lang w:val="en-US" w:eastAsia="en-GB"/>
    </w:rPr>
  </w:style>
  <w:style w:type="table" w:styleId="TableGrid">
    <w:name w:val="Table Grid"/>
    <w:basedOn w:val="TableNormal"/>
    <w:uiPriority w:val="39"/>
    <w:rsid w:val="00451E81"/>
    <w:pPr>
      <w:spacing w:after="0" w:line="240" w:lineRule="auto"/>
    </w:pPr>
    <w:rPr>
      <w:rFonts w:ascii="Calibri" w:eastAsia="Calibri" w:hAnsi="Calibri" w:cs="Times New Roman"/>
      <w:bdr w:val="none" w:sz="0" w:space="0" w:color="auto" w:frame="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uiPriority w:val="39"/>
    <w:rsid w:val="00451E81"/>
    <w:pPr>
      <w:spacing w:after="0" w:line="240" w:lineRule="auto"/>
    </w:pPr>
    <w:rPr>
      <w:rFonts w:ascii="Calibri" w:eastAsia="Calibri" w:hAnsi="Calibri" w:cs="Times New Roman"/>
      <w:bdr w:val="none" w:sz="0" w:space="0" w:color="auto" w:frame="1"/>
    </w:rPr>
    <w:tblPr>
      <w:tblInd w:w="0" w:type="nil"/>
      <w:tblBorders>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451E81"/>
    <w:rPr>
      <w:b/>
      <w:bCs/>
    </w:rPr>
  </w:style>
  <w:style w:type="character" w:customStyle="1" w:styleId="CommentSubjectChar">
    <w:name w:val="Comment Subject Char"/>
    <w:basedOn w:val="CommentTextChar"/>
    <w:link w:val="CommentSubject"/>
    <w:uiPriority w:val="99"/>
    <w:semiHidden/>
    <w:rsid w:val="00451E81"/>
    <w:rPr>
      <w:rFonts w:ascii="Times New Roman" w:eastAsia="Arial Unicode MS" w:hAnsi="Times New Roman" w:cs="Times New Roman"/>
      <w:b/>
      <w:bCs/>
      <w:sz w:val="20"/>
      <w:szCs w:val="20"/>
      <w:bdr w:val="nil"/>
      <w:lang w:val="en-US"/>
    </w:rPr>
  </w:style>
  <w:style w:type="character" w:customStyle="1" w:styleId="apple-converted-space">
    <w:name w:val="apple-converted-space"/>
    <w:basedOn w:val="DefaultParagraphFont"/>
    <w:rsid w:val="00451E81"/>
  </w:style>
  <w:style w:type="table" w:customStyle="1" w:styleId="TableGrid2">
    <w:name w:val="Table Grid2"/>
    <w:basedOn w:val="TableNormal"/>
    <w:next w:val="TableGrid"/>
    <w:uiPriority w:val="39"/>
    <w:rsid w:val="00451E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451E81"/>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heme="minorEastAsia"/>
      <w:bdr w:val="none" w:sz="0" w:space="0" w:color="auto"/>
      <w:lang w:val="en-GB" w:eastAsia="en-GB"/>
    </w:rPr>
  </w:style>
  <w:style w:type="table" w:customStyle="1" w:styleId="TableGrid3">
    <w:name w:val="Table Grid3"/>
    <w:basedOn w:val="TableNormal"/>
    <w:next w:val="TableGrid"/>
    <w:uiPriority w:val="39"/>
    <w:rsid w:val="00451E81"/>
    <w:pPr>
      <w:spacing w:after="0" w:line="240" w:lineRule="auto"/>
    </w:pPr>
    <w:rPr>
      <w:rFonts w:ascii="Calibri" w:eastAsia="Calibri" w:hAnsi="Calibri" w:cs="Times New Roman"/>
      <w:bdr w:val="none" w:sz="0" w:space="0" w:color="auto" w:frame="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451E81"/>
    <w:pPr>
      <w:spacing w:after="0" w:line="240" w:lineRule="auto"/>
    </w:pPr>
    <w:rPr>
      <w:rFonts w:ascii="Times New Roman" w:eastAsia="Arial Unicode MS" w:hAnsi="Times New Roman" w:cs="Times New Roman"/>
      <w:sz w:val="24"/>
      <w:szCs w:val="24"/>
      <w:bdr w:val="nil"/>
      <w:lang w:val="en-US"/>
    </w:rPr>
  </w:style>
  <w:style w:type="table" w:customStyle="1" w:styleId="TableGrid4">
    <w:name w:val="Table Grid4"/>
    <w:basedOn w:val="TableNormal"/>
    <w:next w:val="TableGrid"/>
    <w:uiPriority w:val="39"/>
    <w:rsid w:val="00451E81"/>
    <w:pPr>
      <w:spacing w:after="0" w:line="240" w:lineRule="auto"/>
    </w:pPr>
    <w:rPr>
      <w:rFonts w:ascii="Calibri" w:eastAsia="Calibri" w:hAnsi="Calibri" w:cs="Times New Roman"/>
      <w:bdr w:val="none" w:sz="0" w:space="0" w:color="auto" w:frame="1"/>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UnresolvedMention1">
    <w:name w:val="Unresolved Mention1"/>
    <w:basedOn w:val="DefaultParagraphFont"/>
    <w:uiPriority w:val="99"/>
    <w:semiHidden/>
    <w:unhideWhenUsed/>
    <w:rsid w:val="00451E81"/>
    <w:rPr>
      <w:color w:val="808080"/>
      <w:shd w:val="clear" w:color="auto" w:fill="E6E6E6"/>
    </w:rPr>
  </w:style>
  <w:style w:type="paragraph" w:styleId="ListParagraph">
    <w:name w:val="List Paragraph"/>
    <w:basedOn w:val="Normal"/>
    <w:uiPriority w:val="34"/>
    <w:qFormat/>
    <w:rsid w:val="00451E81"/>
    <w:pPr>
      <w:ind w:left="720"/>
      <w:contextualSpacing/>
    </w:pPr>
  </w:style>
  <w:style w:type="character" w:styleId="Emphasis">
    <w:name w:val="Emphasis"/>
    <w:basedOn w:val="DefaultParagraphFont"/>
    <w:uiPriority w:val="20"/>
    <w:qFormat/>
    <w:rsid w:val="00451E81"/>
    <w:rPr>
      <w:i/>
      <w:iCs/>
    </w:rPr>
  </w:style>
  <w:style w:type="character" w:customStyle="1" w:styleId="UnresolvedMention2">
    <w:name w:val="Unresolved Mention2"/>
    <w:basedOn w:val="DefaultParagraphFont"/>
    <w:uiPriority w:val="99"/>
    <w:semiHidden/>
    <w:unhideWhenUsed/>
    <w:rsid w:val="00451E81"/>
    <w:rPr>
      <w:color w:val="808080"/>
      <w:shd w:val="clear" w:color="auto" w:fill="E6E6E6"/>
    </w:rPr>
  </w:style>
  <w:style w:type="paragraph" w:styleId="Header">
    <w:name w:val="header"/>
    <w:basedOn w:val="Normal"/>
    <w:link w:val="HeaderChar"/>
    <w:uiPriority w:val="99"/>
    <w:unhideWhenUsed/>
    <w:rsid w:val="00451E81"/>
    <w:pPr>
      <w:tabs>
        <w:tab w:val="center" w:pos="4513"/>
        <w:tab w:val="right" w:pos="9026"/>
      </w:tabs>
    </w:pPr>
  </w:style>
  <w:style w:type="character" w:customStyle="1" w:styleId="HeaderChar">
    <w:name w:val="Header Char"/>
    <w:basedOn w:val="DefaultParagraphFont"/>
    <w:link w:val="Header"/>
    <w:uiPriority w:val="99"/>
    <w:rsid w:val="00451E81"/>
    <w:rPr>
      <w:rFonts w:ascii="Times New Roman" w:eastAsia="Arial Unicode MS" w:hAnsi="Times New Roman" w:cs="Times New Roman"/>
      <w:sz w:val="24"/>
      <w:szCs w:val="24"/>
      <w:bdr w:val="nil"/>
      <w:lang w:val="en-US"/>
    </w:rPr>
  </w:style>
  <w:style w:type="paragraph" w:customStyle="1" w:styleId="xmsonormal">
    <w:name w:val="x_msonormal"/>
    <w:basedOn w:val="Normal"/>
    <w:rsid w:val="00451E81"/>
    <w:pPr>
      <w:pBdr>
        <w:top w:val="none" w:sz="0" w:space="0" w:color="auto"/>
        <w:left w:val="none" w:sz="0" w:space="0" w:color="auto"/>
        <w:bottom w:val="none" w:sz="0" w:space="0" w:color="auto"/>
        <w:right w:val="none" w:sz="0" w:space="0" w:color="auto"/>
        <w:between w:val="none" w:sz="0" w:space="0" w:color="auto"/>
        <w:bar w:val="none" w:sz="0" w:color="auto"/>
      </w:pBdr>
      <w:spacing w:before="100" w:beforeAutospacing="1" w:after="100" w:afterAutospacing="1"/>
    </w:pPr>
    <w:rPr>
      <w:rFonts w:eastAsia="Times New Roman"/>
      <w:bdr w:val="none" w:sz="0" w:space="0" w:color="auto"/>
      <w:lang w:val="en-GB"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mp"/><Relationship Id="rId13" Type="http://schemas.openxmlformats.org/officeDocument/2006/relationships/image" Target="media/image6.tif"/><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tif"/><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image" Target="media/image7.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F3F3F2-9C08-4310-B543-BDC449E960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5345</Words>
  <Characters>30471</Characters>
  <Application>Microsoft Office Word</Application>
  <DocSecurity>0</DocSecurity>
  <Lines>253</Lines>
  <Paragraphs>71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35745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Richard Martin</dc:creator>
  <cp:keywords/>
  <dc:description/>
  <cp:lastModifiedBy>EL Turner</cp:lastModifiedBy>
  <cp:revision>3</cp:revision>
  <cp:lastPrinted>2017-12-01T13:47:00Z</cp:lastPrinted>
  <dcterms:created xsi:type="dcterms:W3CDTF">2018-01-12T12:45:00Z</dcterms:created>
  <dcterms:modified xsi:type="dcterms:W3CDTF">2018-01-12T12:47:00Z</dcterms:modified>
</cp:coreProperties>
</file>