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D34AB" w14:textId="1A4BA512" w:rsidR="009246AD" w:rsidRPr="008C774B" w:rsidRDefault="0018409C" w:rsidP="00A570C3">
      <w:pPr>
        <w:pStyle w:val="BATitle"/>
        <w:jc w:val="both"/>
        <w:rPr>
          <w:lang w:val="en-GB"/>
        </w:rPr>
      </w:pPr>
      <w:bookmarkStart w:id="0" w:name="OLE_LINK1"/>
      <w:bookmarkStart w:id="1" w:name="OLE_LINK2"/>
      <w:r w:rsidRPr="008C774B">
        <w:rPr>
          <w:lang w:val="en-GB"/>
        </w:rPr>
        <w:t>Supercritical CO</w:t>
      </w:r>
      <w:r w:rsidRPr="008C774B">
        <w:rPr>
          <w:vertAlign w:val="subscript"/>
          <w:lang w:val="en-GB"/>
        </w:rPr>
        <w:t>2</w:t>
      </w:r>
      <w:r w:rsidRPr="008C774B">
        <w:rPr>
          <w:lang w:val="en-GB"/>
        </w:rPr>
        <w:t xml:space="preserve"> extraction as an effective pre-treatment step for wax extraction in a </w:t>
      </w:r>
      <w:proofErr w:type="spellStart"/>
      <w:r w:rsidRPr="008C774B">
        <w:rPr>
          <w:lang w:val="en-GB"/>
        </w:rPr>
        <w:t>miscanthus</w:t>
      </w:r>
      <w:proofErr w:type="spellEnd"/>
      <w:r w:rsidRPr="008C774B">
        <w:rPr>
          <w:lang w:val="en-GB"/>
        </w:rPr>
        <w:t xml:space="preserve"> </w:t>
      </w:r>
      <w:proofErr w:type="spellStart"/>
      <w:r w:rsidRPr="008C774B">
        <w:rPr>
          <w:lang w:val="en-GB"/>
        </w:rPr>
        <w:t>biorefinery</w:t>
      </w:r>
      <w:proofErr w:type="spellEnd"/>
    </w:p>
    <w:p w14:paraId="7AFD96E6" w14:textId="4EF020FF" w:rsidR="0018409C" w:rsidRPr="006A7B97" w:rsidRDefault="0018409C" w:rsidP="00A570C3">
      <w:pPr>
        <w:pStyle w:val="BCAuthorAddress"/>
        <w:jc w:val="both"/>
        <w:rPr>
          <w:lang w:val="en-GB"/>
        </w:rPr>
      </w:pPr>
      <w:r w:rsidRPr="006A7B97">
        <w:rPr>
          <w:i/>
          <w:lang w:val="en-GB"/>
        </w:rPr>
        <w:t xml:space="preserve">Thomas M. </w:t>
      </w:r>
      <w:proofErr w:type="spellStart"/>
      <w:r w:rsidRPr="006A7B97">
        <w:rPr>
          <w:i/>
          <w:lang w:val="en-GB"/>
        </w:rPr>
        <w:t>Attard</w:t>
      </w:r>
      <w:r w:rsidRPr="006A7B97">
        <w:rPr>
          <w:i/>
          <w:vertAlign w:val="superscript"/>
          <w:lang w:val="en-GB"/>
        </w:rPr>
        <w:t>a</w:t>
      </w:r>
      <w:proofErr w:type="spellEnd"/>
      <w:r w:rsidRPr="006A7B97">
        <w:rPr>
          <w:i/>
          <w:lang w:val="en-GB"/>
        </w:rPr>
        <w:t xml:space="preserve">, C. Rob </w:t>
      </w:r>
      <w:proofErr w:type="spellStart"/>
      <w:r w:rsidRPr="006A7B97">
        <w:rPr>
          <w:i/>
          <w:lang w:val="en-GB"/>
        </w:rPr>
        <w:t>McElroy</w:t>
      </w:r>
      <w:r w:rsidRPr="006A7B97">
        <w:rPr>
          <w:i/>
          <w:vertAlign w:val="superscript"/>
          <w:lang w:val="en-GB"/>
        </w:rPr>
        <w:t>a</w:t>
      </w:r>
      <w:proofErr w:type="spellEnd"/>
      <w:r w:rsidRPr="006A7B97">
        <w:rPr>
          <w:i/>
          <w:lang w:val="en-GB"/>
        </w:rPr>
        <w:t xml:space="preserve">, Richard J. </w:t>
      </w:r>
      <w:proofErr w:type="spellStart"/>
      <w:r w:rsidRPr="006A7B97">
        <w:rPr>
          <w:i/>
          <w:lang w:val="en-GB"/>
        </w:rPr>
        <w:t>Gammons</w:t>
      </w:r>
      <w:r w:rsidRPr="006A7B97">
        <w:rPr>
          <w:i/>
          <w:vertAlign w:val="superscript"/>
          <w:lang w:val="en-GB"/>
        </w:rPr>
        <w:t>a</w:t>
      </w:r>
      <w:proofErr w:type="spellEnd"/>
      <w:r w:rsidRPr="006A7B97">
        <w:rPr>
          <w:i/>
          <w:lang w:val="en-GB"/>
        </w:rPr>
        <w:t xml:space="preserve">, John M. </w:t>
      </w:r>
      <w:proofErr w:type="spellStart"/>
      <w:r w:rsidRPr="006A7B97">
        <w:rPr>
          <w:i/>
          <w:lang w:val="en-GB"/>
        </w:rPr>
        <w:t>Slattery</w:t>
      </w:r>
      <w:r w:rsidRPr="006A7B97">
        <w:rPr>
          <w:i/>
          <w:vertAlign w:val="superscript"/>
          <w:lang w:val="en-GB"/>
        </w:rPr>
        <w:t>a</w:t>
      </w:r>
      <w:proofErr w:type="spellEnd"/>
      <w:r w:rsidRPr="006A7B97">
        <w:rPr>
          <w:i/>
          <w:lang w:val="en-GB"/>
        </w:rPr>
        <w:t xml:space="preserve">, </w:t>
      </w:r>
      <w:proofErr w:type="spellStart"/>
      <w:r w:rsidRPr="006A7B97">
        <w:rPr>
          <w:i/>
          <w:lang w:val="en-GB"/>
        </w:rPr>
        <w:t>Nontipa</w:t>
      </w:r>
      <w:proofErr w:type="spellEnd"/>
      <w:r w:rsidRPr="006A7B97">
        <w:rPr>
          <w:i/>
          <w:lang w:val="en-GB"/>
        </w:rPr>
        <w:t xml:space="preserve"> </w:t>
      </w:r>
      <w:proofErr w:type="spellStart"/>
      <w:r w:rsidRPr="006A7B97">
        <w:rPr>
          <w:i/>
          <w:lang w:val="en-GB"/>
        </w:rPr>
        <w:t>Supanchaiyamat</w:t>
      </w:r>
      <w:r w:rsidRPr="006A7B97">
        <w:rPr>
          <w:i/>
          <w:vertAlign w:val="superscript"/>
          <w:lang w:val="en-GB"/>
        </w:rPr>
        <w:t>b</w:t>
      </w:r>
      <w:proofErr w:type="spellEnd"/>
      <w:r w:rsidRPr="006A7B97">
        <w:rPr>
          <w:i/>
          <w:lang w:val="en-GB"/>
        </w:rPr>
        <w:t xml:space="preserve">, Claire </w:t>
      </w:r>
      <w:proofErr w:type="spellStart"/>
      <w:r w:rsidRPr="006A7B97">
        <w:rPr>
          <w:i/>
          <w:lang w:val="en-GB"/>
        </w:rPr>
        <w:t>Lessa</w:t>
      </w:r>
      <w:proofErr w:type="spellEnd"/>
      <w:r w:rsidRPr="006A7B97">
        <w:rPr>
          <w:i/>
          <w:lang w:val="en-GB"/>
        </w:rPr>
        <w:t xml:space="preserve"> </w:t>
      </w:r>
      <w:proofErr w:type="spellStart"/>
      <w:r w:rsidRPr="006A7B97">
        <w:rPr>
          <w:i/>
          <w:lang w:val="en-GB"/>
        </w:rPr>
        <w:t>Alvim</w:t>
      </w:r>
      <w:proofErr w:type="spellEnd"/>
      <w:r w:rsidRPr="006A7B97">
        <w:rPr>
          <w:i/>
          <w:lang w:val="en-GB"/>
        </w:rPr>
        <w:t xml:space="preserve"> </w:t>
      </w:r>
      <w:proofErr w:type="spellStart"/>
      <w:r w:rsidRPr="006A7B97">
        <w:rPr>
          <w:i/>
          <w:lang w:val="en-GB"/>
        </w:rPr>
        <w:t>Kamei</w:t>
      </w:r>
      <w:r w:rsidRPr="006A7B97">
        <w:rPr>
          <w:i/>
          <w:vertAlign w:val="superscript"/>
          <w:lang w:val="en-GB"/>
        </w:rPr>
        <w:t>c</w:t>
      </w:r>
      <w:proofErr w:type="spellEnd"/>
      <w:r w:rsidRPr="006A7B97">
        <w:rPr>
          <w:i/>
          <w:lang w:val="en-GB"/>
        </w:rPr>
        <w:t xml:space="preserve">, </w:t>
      </w:r>
      <w:proofErr w:type="spellStart"/>
      <w:r w:rsidRPr="006A7B97">
        <w:rPr>
          <w:i/>
          <w:lang w:val="en-GB"/>
        </w:rPr>
        <w:t>Oene</w:t>
      </w:r>
      <w:proofErr w:type="spellEnd"/>
      <w:r w:rsidRPr="006A7B97">
        <w:rPr>
          <w:i/>
          <w:lang w:val="en-GB"/>
        </w:rPr>
        <w:t xml:space="preserve"> </w:t>
      </w:r>
      <w:proofErr w:type="spellStart"/>
      <w:r w:rsidRPr="006A7B97">
        <w:rPr>
          <w:i/>
          <w:lang w:val="en-GB"/>
        </w:rPr>
        <w:t>Dolstra</w:t>
      </w:r>
      <w:r w:rsidRPr="006A7B97">
        <w:rPr>
          <w:i/>
          <w:vertAlign w:val="superscript"/>
          <w:lang w:val="en-GB"/>
        </w:rPr>
        <w:t>c</w:t>
      </w:r>
      <w:proofErr w:type="spellEnd"/>
      <w:r w:rsidRPr="006A7B97">
        <w:rPr>
          <w:i/>
          <w:lang w:val="en-GB"/>
        </w:rPr>
        <w:t xml:space="preserve">, Luisa M. </w:t>
      </w:r>
      <w:proofErr w:type="spellStart"/>
      <w:r w:rsidRPr="006A7B97">
        <w:rPr>
          <w:i/>
          <w:lang w:val="en-GB"/>
        </w:rPr>
        <w:t>Trindade</w:t>
      </w:r>
      <w:r w:rsidRPr="006A7B97">
        <w:rPr>
          <w:i/>
          <w:vertAlign w:val="superscript"/>
          <w:lang w:val="en-GB"/>
        </w:rPr>
        <w:t>c</w:t>
      </w:r>
      <w:proofErr w:type="spellEnd"/>
      <w:r w:rsidRPr="006A7B97">
        <w:rPr>
          <w:i/>
          <w:lang w:val="en-GB"/>
        </w:rPr>
        <w:t xml:space="preserve">, Neil C. </w:t>
      </w:r>
      <w:proofErr w:type="spellStart"/>
      <w:r w:rsidRPr="006A7B97">
        <w:rPr>
          <w:i/>
          <w:lang w:val="en-GB"/>
        </w:rPr>
        <w:t>Bruce</w:t>
      </w:r>
      <w:r w:rsidRPr="006A7B97">
        <w:rPr>
          <w:i/>
          <w:vertAlign w:val="superscript"/>
          <w:lang w:val="en-GB"/>
        </w:rPr>
        <w:t>d</w:t>
      </w:r>
      <w:proofErr w:type="spellEnd"/>
      <w:r w:rsidRPr="006A7B97">
        <w:rPr>
          <w:i/>
          <w:lang w:val="en-GB"/>
        </w:rPr>
        <w:t>, Simon. J. McQueen-</w:t>
      </w:r>
      <w:proofErr w:type="spellStart"/>
      <w:r w:rsidRPr="006A7B97">
        <w:rPr>
          <w:i/>
          <w:lang w:val="en-GB"/>
        </w:rPr>
        <w:t>Mason</w:t>
      </w:r>
      <w:r w:rsidRPr="006A7B97">
        <w:rPr>
          <w:i/>
          <w:vertAlign w:val="superscript"/>
          <w:lang w:val="en-GB"/>
        </w:rPr>
        <w:t>d</w:t>
      </w:r>
      <w:proofErr w:type="spellEnd"/>
      <w:r w:rsidRPr="006A7B97">
        <w:rPr>
          <w:i/>
          <w:lang w:val="en-GB"/>
        </w:rPr>
        <w:t xml:space="preserve">, Seishi </w:t>
      </w:r>
      <w:proofErr w:type="spellStart"/>
      <w:r w:rsidRPr="006A7B97">
        <w:rPr>
          <w:i/>
          <w:lang w:val="en-GB"/>
        </w:rPr>
        <w:t>Shimizu</w:t>
      </w:r>
      <w:r w:rsidRPr="006A7B97">
        <w:rPr>
          <w:i/>
          <w:vertAlign w:val="superscript"/>
          <w:lang w:val="en-GB"/>
        </w:rPr>
        <w:t>a</w:t>
      </w:r>
      <w:proofErr w:type="spellEnd"/>
      <w:r w:rsidRPr="006A7B97">
        <w:rPr>
          <w:i/>
          <w:lang w:val="en-GB"/>
        </w:rPr>
        <w:t xml:space="preserve"> and Andrew J. Hunt*</w:t>
      </w:r>
      <w:r w:rsidRPr="006A7B97">
        <w:rPr>
          <w:i/>
          <w:vertAlign w:val="superscript"/>
          <w:lang w:val="en-GB"/>
        </w:rPr>
        <w:t>a</w:t>
      </w:r>
    </w:p>
    <w:p w14:paraId="10FF8FDD" w14:textId="40FDCE3C" w:rsidR="0018409C" w:rsidRPr="006A7B97" w:rsidRDefault="0018409C" w:rsidP="00A570C3">
      <w:pPr>
        <w:spacing w:line="480" w:lineRule="auto"/>
        <w:rPr>
          <w:rFonts w:ascii="Times New Roman" w:hAnsi="Times New Roman"/>
          <w:szCs w:val="24"/>
          <w:lang w:val="en-GB"/>
        </w:rPr>
      </w:pPr>
      <w:proofErr w:type="gramStart"/>
      <w:r w:rsidRPr="006A7B97">
        <w:rPr>
          <w:rFonts w:ascii="Times New Roman" w:hAnsi="Times New Roman"/>
          <w:szCs w:val="24"/>
          <w:vertAlign w:val="superscript"/>
          <w:lang w:val="en-GB"/>
        </w:rPr>
        <w:t>a</w:t>
      </w:r>
      <w:proofErr w:type="gramEnd"/>
      <w:r w:rsidRPr="006A7B97">
        <w:rPr>
          <w:rFonts w:ascii="Times New Roman" w:hAnsi="Times New Roman"/>
          <w:szCs w:val="24"/>
          <w:lang w:val="en-GB"/>
        </w:rPr>
        <w:t xml:space="preserve"> Department of Chemistry, University of York, </w:t>
      </w:r>
      <w:proofErr w:type="spellStart"/>
      <w:r w:rsidRPr="006A7B97">
        <w:rPr>
          <w:rFonts w:ascii="Times New Roman" w:hAnsi="Times New Roman"/>
          <w:szCs w:val="24"/>
          <w:lang w:val="en-GB"/>
        </w:rPr>
        <w:t>Heslington</w:t>
      </w:r>
      <w:proofErr w:type="spellEnd"/>
      <w:r w:rsidRPr="006A7B97">
        <w:rPr>
          <w:rFonts w:ascii="Times New Roman" w:hAnsi="Times New Roman"/>
          <w:szCs w:val="24"/>
          <w:lang w:val="en-GB"/>
        </w:rPr>
        <w:t xml:space="preserve">, York, UK. YO10 5DD, email: </w:t>
      </w:r>
      <w:hyperlink r:id="rId9" w:history="1">
        <w:r w:rsidRPr="006A7B97">
          <w:rPr>
            <w:rStyle w:val="Hyperlink"/>
            <w:rFonts w:ascii="Times New Roman" w:hAnsi="Times New Roman"/>
            <w:szCs w:val="24"/>
            <w:lang w:val="en-GB"/>
          </w:rPr>
          <w:t>andrew.hunt@york.ac.uk</w:t>
        </w:r>
      </w:hyperlink>
      <w:r w:rsidRPr="006A7B97">
        <w:rPr>
          <w:rFonts w:ascii="Times New Roman" w:hAnsi="Times New Roman"/>
          <w:szCs w:val="24"/>
          <w:lang w:val="en-GB"/>
        </w:rPr>
        <w:t xml:space="preserve">. </w:t>
      </w:r>
    </w:p>
    <w:p w14:paraId="373EC37D" w14:textId="77777777" w:rsidR="0018409C" w:rsidRPr="006A7B97" w:rsidRDefault="0018409C" w:rsidP="00A570C3">
      <w:pPr>
        <w:spacing w:line="480" w:lineRule="auto"/>
        <w:rPr>
          <w:rFonts w:ascii="Times New Roman" w:hAnsi="Times New Roman"/>
          <w:sz w:val="23"/>
          <w:szCs w:val="23"/>
          <w:lang w:val="en-GB"/>
        </w:rPr>
      </w:pPr>
      <w:proofErr w:type="gramStart"/>
      <w:r w:rsidRPr="006A7B97">
        <w:rPr>
          <w:rFonts w:ascii="Times New Roman" w:hAnsi="Times New Roman"/>
          <w:sz w:val="23"/>
          <w:szCs w:val="23"/>
          <w:vertAlign w:val="superscript"/>
          <w:lang w:val="en-GB"/>
        </w:rPr>
        <w:t>b</w:t>
      </w:r>
      <w:proofErr w:type="gramEnd"/>
      <w:r w:rsidRPr="006A7B97">
        <w:rPr>
          <w:rFonts w:ascii="Times New Roman" w:hAnsi="Times New Roman"/>
          <w:sz w:val="23"/>
          <w:szCs w:val="23"/>
          <w:lang w:val="en-GB"/>
        </w:rPr>
        <w:t xml:space="preserve"> Materials Chemistry Research Centre, Department of Chemistry, </w:t>
      </w:r>
      <w:proofErr w:type="spellStart"/>
      <w:r w:rsidRPr="006A7B97">
        <w:rPr>
          <w:rFonts w:ascii="Times New Roman" w:hAnsi="Times New Roman"/>
          <w:sz w:val="23"/>
          <w:szCs w:val="23"/>
          <w:lang w:val="en-GB"/>
        </w:rPr>
        <w:t>Khon</w:t>
      </w:r>
      <w:proofErr w:type="spellEnd"/>
      <w:r w:rsidRPr="006A7B97">
        <w:rPr>
          <w:rFonts w:ascii="Times New Roman" w:hAnsi="Times New Roman"/>
          <w:sz w:val="23"/>
          <w:szCs w:val="23"/>
          <w:lang w:val="en-GB"/>
        </w:rPr>
        <w:t xml:space="preserve"> </w:t>
      </w:r>
      <w:proofErr w:type="spellStart"/>
      <w:r w:rsidRPr="006A7B97">
        <w:rPr>
          <w:rFonts w:ascii="Times New Roman" w:hAnsi="Times New Roman"/>
          <w:sz w:val="23"/>
          <w:szCs w:val="23"/>
          <w:lang w:val="en-GB"/>
        </w:rPr>
        <w:t>Kaen</w:t>
      </w:r>
      <w:proofErr w:type="spellEnd"/>
      <w:r w:rsidRPr="006A7B97">
        <w:rPr>
          <w:rFonts w:ascii="Times New Roman" w:hAnsi="Times New Roman"/>
          <w:sz w:val="23"/>
          <w:szCs w:val="23"/>
          <w:lang w:val="en-GB"/>
        </w:rPr>
        <w:t xml:space="preserve"> University, </w:t>
      </w:r>
      <w:proofErr w:type="spellStart"/>
      <w:r w:rsidRPr="006A7B97">
        <w:rPr>
          <w:rFonts w:ascii="Times New Roman" w:hAnsi="Times New Roman"/>
          <w:sz w:val="23"/>
          <w:szCs w:val="23"/>
          <w:lang w:val="en-GB"/>
        </w:rPr>
        <w:t>Khon</w:t>
      </w:r>
      <w:proofErr w:type="spellEnd"/>
      <w:r w:rsidRPr="006A7B97">
        <w:rPr>
          <w:rFonts w:ascii="Times New Roman" w:hAnsi="Times New Roman"/>
          <w:sz w:val="23"/>
          <w:szCs w:val="23"/>
          <w:lang w:val="en-GB"/>
        </w:rPr>
        <w:t xml:space="preserve"> </w:t>
      </w:r>
      <w:proofErr w:type="spellStart"/>
      <w:r w:rsidRPr="006A7B97">
        <w:rPr>
          <w:rFonts w:ascii="Times New Roman" w:hAnsi="Times New Roman"/>
          <w:sz w:val="23"/>
          <w:szCs w:val="23"/>
          <w:lang w:val="en-GB"/>
        </w:rPr>
        <w:t>Kaen</w:t>
      </w:r>
      <w:proofErr w:type="spellEnd"/>
      <w:r w:rsidRPr="006A7B97">
        <w:rPr>
          <w:rFonts w:ascii="Times New Roman" w:hAnsi="Times New Roman"/>
          <w:sz w:val="23"/>
          <w:szCs w:val="23"/>
          <w:lang w:val="en-GB"/>
        </w:rPr>
        <w:t>, Thailand</w:t>
      </w:r>
    </w:p>
    <w:p w14:paraId="7DDE60B5" w14:textId="77777777" w:rsidR="0018409C" w:rsidRPr="006A7B97" w:rsidRDefault="0018409C" w:rsidP="00A570C3">
      <w:pPr>
        <w:spacing w:line="480" w:lineRule="auto"/>
        <w:rPr>
          <w:rFonts w:ascii="Times New Roman" w:hAnsi="Times New Roman"/>
          <w:sz w:val="23"/>
          <w:szCs w:val="23"/>
          <w:lang w:val="en-GB"/>
        </w:rPr>
      </w:pPr>
      <w:proofErr w:type="gramStart"/>
      <w:r w:rsidRPr="006A7B97">
        <w:rPr>
          <w:rFonts w:ascii="Times New Roman" w:hAnsi="Times New Roman"/>
          <w:sz w:val="23"/>
          <w:szCs w:val="23"/>
          <w:vertAlign w:val="superscript"/>
          <w:lang w:val="en-GB"/>
        </w:rPr>
        <w:t>c</w:t>
      </w:r>
      <w:proofErr w:type="gramEnd"/>
      <w:r w:rsidRPr="006A7B97">
        <w:rPr>
          <w:rFonts w:ascii="Times New Roman" w:hAnsi="Times New Roman"/>
          <w:sz w:val="23"/>
          <w:szCs w:val="23"/>
          <w:lang w:val="en-GB"/>
        </w:rPr>
        <w:t xml:space="preserve"> </w:t>
      </w:r>
      <w:proofErr w:type="spellStart"/>
      <w:r w:rsidRPr="006A7B97">
        <w:rPr>
          <w:rFonts w:ascii="Times New Roman" w:hAnsi="Times New Roman"/>
          <w:sz w:val="23"/>
          <w:szCs w:val="23"/>
          <w:lang w:val="en-GB"/>
        </w:rPr>
        <w:t>Wageningen</w:t>
      </w:r>
      <w:proofErr w:type="spellEnd"/>
      <w:r w:rsidRPr="006A7B97">
        <w:rPr>
          <w:rFonts w:ascii="Times New Roman" w:hAnsi="Times New Roman"/>
          <w:sz w:val="23"/>
          <w:szCs w:val="23"/>
          <w:lang w:val="en-GB"/>
        </w:rPr>
        <w:t xml:space="preserve"> UR - Plant Breeding, </w:t>
      </w:r>
      <w:proofErr w:type="spellStart"/>
      <w:r w:rsidRPr="006A7B97">
        <w:rPr>
          <w:rFonts w:ascii="Times New Roman" w:hAnsi="Times New Roman"/>
          <w:sz w:val="23"/>
          <w:szCs w:val="23"/>
          <w:lang w:val="en-GB"/>
        </w:rPr>
        <w:t>Wageningen</w:t>
      </w:r>
      <w:proofErr w:type="spellEnd"/>
      <w:r w:rsidRPr="006A7B97">
        <w:rPr>
          <w:rFonts w:ascii="Times New Roman" w:hAnsi="Times New Roman"/>
          <w:sz w:val="23"/>
          <w:szCs w:val="23"/>
          <w:lang w:val="en-GB"/>
        </w:rPr>
        <w:t xml:space="preserve"> University and Research Centre, P.O. Box 386. </w:t>
      </w:r>
      <w:proofErr w:type="gramStart"/>
      <w:r w:rsidRPr="006A7B97">
        <w:rPr>
          <w:rFonts w:ascii="Times New Roman" w:hAnsi="Times New Roman"/>
          <w:sz w:val="23"/>
          <w:szCs w:val="23"/>
          <w:lang w:val="en-GB"/>
        </w:rPr>
        <w:t xml:space="preserve">6700 AJ </w:t>
      </w:r>
      <w:proofErr w:type="spellStart"/>
      <w:r w:rsidRPr="006A7B97">
        <w:rPr>
          <w:rFonts w:ascii="Times New Roman" w:hAnsi="Times New Roman"/>
          <w:sz w:val="23"/>
          <w:szCs w:val="23"/>
          <w:lang w:val="en-GB"/>
        </w:rPr>
        <w:t>Wageningen</w:t>
      </w:r>
      <w:proofErr w:type="spellEnd"/>
      <w:r w:rsidRPr="006A7B97">
        <w:rPr>
          <w:rFonts w:ascii="Times New Roman" w:hAnsi="Times New Roman"/>
          <w:sz w:val="23"/>
          <w:szCs w:val="23"/>
          <w:lang w:val="en-GB"/>
        </w:rPr>
        <w:t>.</w:t>
      </w:r>
      <w:proofErr w:type="gramEnd"/>
      <w:r w:rsidRPr="006A7B97">
        <w:rPr>
          <w:rFonts w:ascii="Times New Roman" w:hAnsi="Times New Roman"/>
          <w:sz w:val="23"/>
          <w:szCs w:val="23"/>
          <w:lang w:val="en-GB"/>
        </w:rPr>
        <w:t xml:space="preserve"> </w:t>
      </w:r>
      <w:proofErr w:type="gramStart"/>
      <w:r w:rsidRPr="006A7B97">
        <w:rPr>
          <w:rFonts w:ascii="Times New Roman" w:hAnsi="Times New Roman"/>
          <w:sz w:val="23"/>
          <w:szCs w:val="23"/>
          <w:lang w:val="en-GB"/>
        </w:rPr>
        <w:t>The Netherlands.</w:t>
      </w:r>
      <w:proofErr w:type="gramEnd"/>
    </w:p>
    <w:p w14:paraId="5730F8D6" w14:textId="77777777" w:rsidR="0018409C" w:rsidRPr="006A7B97" w:rsidRDefault="0018409C" w:rsidP="00A570C3">
      <w:pPr>
        <w:spacing w:line="480" w:lineRule="auto"/>
        <w:rPr>
          <w:rFonts w:ascii="Times New Roman" w:hAnsi="Times New Roman"/>
          <w:sz w:val="23"/>
          <w:szCs w:val="23"/>
          <w:lang w:val="en-GB"/>
        </w:rPr>
      </w:pPr>
      <w:proofErr w:type="gramStart"/>
      <w:r w:rsidRPr="006A7B97">
        <w:rPr>
          <w:rFonts w:ascii="Times New Roman" w:hAnsi="Times New Roman"/>
          <w:sz w:val="23"/>
          <w:szCs w:val="23"/>
          <w:vertAlign w:val="superscript"/>
          <w:lang w:val="en-GB"/>
        </w:rPr>
        <w:t>d</w:t>
      </w:r>
      <w:proofErr w:type="gramEnd"/>
      <w:r w:rsidRPr="006A7B97">
        <w:rPr>
          <w:rFonts w:ascii="Times New Roman" w:hAnsi="Times New Roman"/>
          <w:sz w:val="23"/>
          <w:szCs w:val="23"/>
          <w:lang w:val="en-GB"/>
        </w:rPr>
        <w:t xml:space="preserve"> Department of Biology, University of York, Wentworth Way, York, YO10 5DD, UK</w:t>
      </w:r>
    </w:p>
    <w:p w14:paraId="18880282" w14:textId="269A3F69" w:rsidR="00B25740" w:rsidRDefault="00B25740" w:rsidP="00A570C3">
      <w:pPr>
        <w:pStyle w:val="FACorrespondingAuthorFootnote"/>
        <w:spacing w:after="240"/>
        <w:rPr>
          <w:b/>
          <w:lang w:val="en-GB"/>
        </w:rPr>
      </w:pPr>
      <w:r w:rsidRPr="00B25740">
        <w:rPr>
          <w:b/>
          <w:lang w:val="en-GB"/>
        </w:rPr>
        <w:t>KEY</w:t>
      </w:r>
      <w:r>
        <w:rPr>
          <w:b/>
          <w:lang w:val="en-GB"/>
        </w:rPr>
        <w:t xml:space="preserve">WORDS </w:t>
      </w:r>
    </w:p>
    <w:p w14:paraId="7201DF5A" w14:textId="59FF16C2" w:rsidR="000C05CC" w:rsidRPr="006A7B97" w:rsidRDefault="00745A2F" w:rsidP="00A570C3">
      <w:pPr>
        <w:pStyle w:val="FACorrespondingAuthorFootnote"/>
        <w:spacing w:after="240"/>
        <w:rPr>
          <w:lang w:val="en-GB"/>
        </w:rPr>
      </w:pPr>
      <w:proofErr w:type="spellStart"/>
      <w:r w:rsidRPr="006A7B97">
        <w:rPr>
          <w:lang w:val="en-GB"/>
        </w:rPr>
        <w:t>Miscanthus</w:t>
      </w:r>
      <w:proofErr w:type="spellEnd"/>
      <w:r w:rsidRPr="006A7B97">
        <w:rPr>
          <w:lang w:val="en-GB"/>
        </w:rPr>
        <w:t>, supercritical</w:t>
      </w:r>
      <w:r w:rsidR="00B25740">
        <w:rPr>
          <w:lang w:val="en-GB"/>
        </w:rPr>
        <w:t xml:space="preserve">, </w:t>
      </w:r>
      <w:r w:rsidRPr="006A7B97">
        <w:rPr>
          <w:lang w:val="en-GB"/>
        </w:rPr>
        <w:t xml:space="preserve">carbon dioxide, extraction, waxes, </w:t>
      </w:r>
      <w:proofErr w:type="spellStart"/>
      <w:r w:rsidRPr="006A7B97">
        <w:rPr>
          <w:lang w:val="en-GB"/>
        </w:rPr>
        <w:t>saccharification</w:t>
      </w:r>
      <w:proofErr w:type="spellEnd"/>
    </w:p>
    <w:p w14:paraId="27535ED7" w14:textId="77777777" w:rsidR="00AC4235" w:rsidRPr="006A7B97" w:rsidRDefault="00AC4235" w:rsidP="00AC4235">
      <w:pPr>
        <w:pStyle w:val="TAMainText"/>
        <w:ind w:firstLine="0"/>
        <w:rPr>
          <w:lang w:val="en-GB"/>
        </w:rPr>
      </w:pPr>
    </w:p>
    <w:p w14:paraId="446A1447" w14:textId="77777777" w:rsidR="00AC4235" w:rsidRPr="006A7B97" w:rsidRDefault="00AC4235" w:rsidP="00AC4235">
      <w:pPr>
        <w:pStyle w:val="TAMainText"/>
        <w:ind w:firstLine="0"/>
        <w:rPr>
          <w:lang w:val="en-GB"/>
        </w:rPr>
      </w:pPr>
    </w:p>
    <w:p w14:paraId="155F0307" w14:textId="53EC089E" w:rsidR="00AC4235" w:rsidRPr="006A7B97" w:rsidRDefault="00AC4235" w:rsidP="00AC4235">
      <w:pPr>
        <w:pStyle w:val="TAMainText"/>
        <w:ind w:firstLine="0"/>
        <w:rPr>
          <w:lang w:val="en-GB"/>
        </w:rPr>
      </w:pPr>
      <w:r w:rsidRPr="006A7B97">
        <w:rPr>
          <w:lang w:val="en-GB"/>
        </w:rPr>
        <w:t xml:space="preserve">The Authors would like to dedicate this paper to Professor James </w:t>
      </w:r>
      <w:r w:rsidR="00082365" w:rsidRPr="006A7B97">
        <w:rPr>
          <w:lang w:val="en-GB"/>
        </w:rPr>
        <w:t xml:space="preserve">H. </w:t>
      </w:r>
      <w:r w:rsidRPr="006A7B97">
        <w:rPr>
          <w:lang w:val="en-GB"/>
        </w:rPr>
        <w:t xml:space="preserve">Clark in celebration of his 65th birthday.  Thank you for inspiring a generation of scientists to go green. </w:t>
      </w:r>
    </w:p>
    <w:p w14:paraId="451A9C86" w14:textId="14BC85A4" w:rsidR="00745A2F" w:rsidRPr="006A7B97" w:rsidRDefault="008D21E1" w:rsidP="00A570C3">
      <w:pPr>
        <w:pStyle w:val="BDAbstract"/>
        <w:rPr>
          <w:b/>
          <w:lang w:val="en-GB"/>
        </w:rPr>
      </w:pPr>
      <w:r w:rsidRPr="006A7B97">
        <w:rPr>
          <w:b/>
          <w:lang w:val="en-GB"/>
        </w:rPr>
        <w:t>ABSTRACT</w:t>
      </w:r>
    </w:p>
    <w:p w14:paraId="257A2D19" w14:textId="54EA2978" w:rsidR="00AB34C5" w:rsidRPr="006A7B97" w:rsidRDefault="00745A2F" w:rsidP="00A570C3">
      <w:pPr>
        <w:pStyle w:val="BDAbstract"/>
        <w:rPr>
          <w:lang w:val="en-GB"/>
        </w:rPr>
      </w:pPr>
      <w:r w:rsidRPr="006A7B97">
        <w:rPr>
          <w:lang w:val="en-GB"/>
        </w:rPr>
        <w:t>The use of supercritical carbon dioxide (scCO</w:t>
      </w:r>
      <w:r w:rsidRPr="006A7B97">
        <w:rPr>
          <w:vertAlign w:val="subscript"/>
          <w:lang w:val="en-GB"/>
        </w:rPr>
        <w:t>2</w:t>
      </w:r>
      <w:r w:rsidRPr="006A7B97">
        <w:rPr>
          <w:lang w:val="en-GB"/>
        </w:rPr>
        <w:t xml:space="preserve">) to extract valuable lipophilic compounds from </w:t>
      </w:r>
      <w:proofErr w:type="spellStart"/>
      <w:r w:rsidRPr="006A7B97">
        <w:rPr>
          <w:lang w:val="en-GB"/>
        </w:rPr>
        <w:t>miscanthus</w:t>
      </w:r>
      <w:proofErr w:type="spellEnd"/>
      <w:r w:rsidRPr="006A7B97">
        <w:rPr>
          <w:lang w:val="en-GB"/>
        </w:rPr>
        <w:t xml:space="preserve"> was investigate</w:t>
      </w:r>
      <w:bookmarkStart w:id="2" w:name="_GoBack"/>
      <w:bookmarkEnd w:id="2"/>
      <w:r w:rsidRPr="006A7B97">
        <w:rPr>
          <w:lang w:val="en-GB"/>
        </w:rPr>
        <w:t xml:space="preserve">d and subsequent enzymatic </w:t>
      </w:r>
      <w:proofErr w:type="spellStart"/>
      <w:r w:rsidRPr="006A7B97">
        <w:rPr>
          <w:lang w:val="en-GB"/>
        </w:rPr>
        <w:t>saccharification</w:t>
      </w:r>
      <w:proofErr w:type="spellEnd"/>
      <w:r w:rsidRPr="006A7B97">
        <w:rPr>
          <w:lang w:val="en-GB"/>
        </w:rPr>
        <w:t xml:space="preserve"> was carried out to determine the </w:t>
      </w:r>
      <w:r w:rsidR="00F37DBE">
        <w:rPr>
          <w:lang w:val="en-GB"/>
        </w:rPr>
        <w:t>impact</w:t>
      </w:r>
      <w:r w:rsidR="00F37DBE" w:rsidRPr="006A7B97">
        <w:rPr>
          <w:lang w:val="en-GB"/>
        </w:rPr>
        <w:t xml:space="preserve"> </w:t>
      </w:r>
      <w:r w:rsidRPr="006A7B97">
        <w:rPr>
          <w:lang w:val="en-GB"/>
        </w:rPr>
        <w:t>of scCO</w:t>
      </w:r>
      <w:r w:rsidRPr="006A7B97">
        <w:rPr>
          <w:vertAlign w:val="subscript"/>
          <w:lang w:val="en-GB"/>
        </w:rPr>
        <w:t>2</w:t>
      </w:r>
      <w:r w:rsidRPr="006A7B97">
        <w:rPr>
          <w:lang w:val="en-GB"/>
        </w:rPr>
        <w:t xml:space="preserve"> extraction on downstream processing of </w:t>
      </w:r>
      <w:proofErr w:type="spellStart"/>
      <w:r w:rsidR="00A771F0" w:rsidRPr="006A7B97">
        <w:rPr>
          <w:lang w:val="en-GB"/>
        </w:rPr>
        <w:t>miscanthus</w:t>
      </w:r>
      <w:proofErr w:type="spellEnd"/>
      <w:r w:rsidRPr="006A7B97">
        <w:rPr>
          <w:lang w:val="en-GB"/>
        </w:rPr>
        <w:t xml:space="preserve">. Two </w:t>
      </w:r>
      <w:proofErr w:type="spellStart"/>
      <w:r w:rsidRPr="006A7B97">
        <w:rPr>
          <w:lang w:val="en-GB"/>
        </w:rPr>
        <w:t>miscanthus</w:t>
      </w:r>
      <w:proofErr w:type="spellEnd"/>
      <w:r w:rsidRPr="006A7B97">
        <w:rPr>
          <w:lang w:val="en-GB"/>
        </w:rPr>
        <w:t xml:space="preserve"> genotypes (</w:t>
      </w:r>
      <w:proofErr w:type="spellStart"/>
      <w:r w:rsidRPr="006A7B97">
        <w:rPr>
          <w:i/>
          <w:lang w:val="en-GB"/>
        </w:rPr>
        <w:t>Miscanthus</w:t>
      </w:r>
      <w:proofErr w:type="spellEnd"/>
      <w:r w:rsidRPr="006A7B97">
        <w:rPr>
          <w:i/>
          <w:lang w:val="en-GB"/>
        </w:rPr>
        <w:t xml:space="preserve"> x. </w:t>
      </w:r>
      <w:proofErr w:type="spellStart"/>
      <w:r w:rsidRPr="006A7B97">
        <w:rPr>
          <w:i/>
          <w:lang w:val="en-GB"/>
        </w:rPr>
        <w:t>giganteus</w:t>
      </w:r>
      <w:proofErr w:type="spellEnd"/>
      <w:r w:rsidRPr="006A7B97">
        <w:rPr>
          <w:i/>
          <w:lang w:val="en-GB"/>
        </w:rPr>
        <w:t xml:space="preserve"> and </w:t>
      </w:r>
      <w:proofErr w:type="spellStart"/>
      <w:r w:rsidRPr="006A7B97">
        <w:rPr>
          <w:i/>
          <w:lang w:val="en-GB"/>
        </w:rPr>
        <w:t>Miscanthus</w:t>
      </w:r>
      <w:proofErr w:type="spellEnd"/>
      <w:r w:rsidRPr="006A7B97">
        <w:rPr>
          <w:i/>
          <w:lang w:val="en-GB"/>
        </w:rPr>
        <w:t xml:space="preserve"> </w:t>
      </w:r>
      <w:proofErr w:type="spellStart"/>
      <w:r w:rsidRPr="006A7B97">
        <w:rPr>
          <w:i/>
          <w:lang w:val="en-GB"/>
        </w:rPr>
        <w:t>sinensis</w:t>
      </w:r>
      <w:proofErr w:type="spellEnd"/>
      <w:r w:rsidRPr="006A7B97">
        <w:rPr>
          <w:lang w:val="en-GB"/>
        </w:rPr>
        <w:t xml:space="preserve">) were investigated and characterised. </w:t>
      </w:r>
      <w:r w:rsidR="00A771F0" w:rsidRPr="008C774B">
        <w:rPr>
          <w:lang w:val="en-GB"/>
        </w:rPr>
        <w:t>A diverse range of molecules w</w:t>
      </w:r>
      <w:r w:rsidR="00A771F0" w:rsidRPr="00B54FCC">
        <w:rPr>
          <w:lang w:val="en-GB"/>
        </w:rPr>
        <w:t xml:space="preserve">ere detected including </w:t>
      </w:r>
      <w:r w:rsidR="00A771F0" w:rsidRPr="00C26CAD">
        <w:rPr>
          <w:lang w:val="en-GB"/>
        </w:rPr>
        <w:t xml:space="preserve">long-chain hydrocarbons, fatty acids, </w:t>
      </w:r>
      <w:r w:rsidR="00A771F0" w:rsidRPr="00474C1F">
        <w:rPr>
          <w:i/>
          <w:lang w:val="en-GB"/>
        </w:rPr>
        <w:t>n-</w:t>
      </w:r>
      <w:r w:rsidR="00A771F0" w:rsidRPr="005113E8">
        <w:rPr>
          <w:lang w:val="en-GB"/>
        </w:rPr>
        <w:t xml:space="preserve">policosanols, aldehydes, wax esters, sterols and steroid ketones.  </w:t>
      </w:r>
      <w:r w:rsidR="00A771F0" w:rsidRPr="00BD36DC">
        <w:rPr>
          <w:lang w:val="en-GB"/>
        </w:rPr>
        <w:t>Quantification data indicates that</w:t>
      </w:r>
      <w:r w:rsidR="00A771F0" w:rsidRPr="008C774B">
        <w:rPr>
          <w:lang w:val="en-GB"/>
        </w:rPr>
        <w:t xml:space="preserve"> there is a considerable difference among each species in the quantities of specific compounds. </w:t>
      </w:r>
      <w:r w:rsidRPr="006A7B97">
        <w:rPr>
          <w:lang w:val="en-GB"/>
        </w:rPr>
        <w:t xml:space="preserve">The </w:t>
      </w:r>
      <w:r w:rsidR="00543708">
        <w:rPr>
          <w:lang w:val="en-GB"/>
        </w:rPr>
        <w:t xml:space="preserve">waxes </w:t>
      </w:r>
      <w:r w:rsidRPr="006A7B97">
        <w:rPr>
          <w:lang w:val="en-GB"/>
        </w:rPr>
        <w:t>also exhibited significant differences in melting temperature, thus</w:t>
      </w:r>
      <w:r w:rsidR="00A771F0" w:rsidRPr="006A7B97">
        <w:rPr>
          <w:lang w:val="en-GB"/>
        </w:rPr>
        <w:t xml:space="preserve"> illustrating</w:t>
      </w:r>
      <w:r w:rsidR="007E65F3" w:rsidRPr="006A7B97">
        <w:rPr>
          <w:lang w:val="en-GB"/>
        </w:rPr>
        <w:t xml:space="preserve"> the </w:t>
      </w:r>
      <w:r w:rsidR="00A771F0" w:rsidRPr="006A7B97">
        <w:rPr>
          <w:lang w:val="en-GB"/>
        </w:rPr>
        <w:t>opportunity</w:t>
      </w:r>
      <w:r w:rsidR="007E65F3" w:rsidRPr="006A7B97">
        <w:rPr>
          <w:lang w:val="en-GB"/>
        </w:rPr>
        <w:t xml:space="preserve"> for utili</w:t>
      </w:r>
      <w:r w:rsidR="008C774B" w:rsidRPr="006A7B97">
        <w:rPr>
          <w:lang w:val="en-GB"/>
        </w:rPr>
        <w:t>s</w:t>
      </w:r>
      <w:r w:rsidRPr="006A7B97">
        <w:rPr>
          <w:lang w:val="en-GB"/>
        </w:rPr>
        <w:t xml:space="preserve">ation in </w:t>
      </w:r>
      <w:r w:rsidR="00A771F0" w:rsidRPr="006A7B97">
        <w:rPr>
          <w:lang w:val="en-GB"/>
        </w:rPr>
        <w:t xml:space="preserve">various </w:t>
      </w:r>
      <w:r w:rsidRPr="006A7B97">
        <w:rPr>
          <w:lang w:val="en-GB"/>
        </w:rPr>
        <w:t xml:space="preserve">applications. In addition to the isolation of valuable chemical compounds, the </w:t>
      </w:r>
      <w:r w:rsidR="00F37DBE" w:rsidRPr="00EC7948">
        <w:rPr>
          <w:lang w:val="en-GB"/>
        </w:rPr>
        <w:t>scCO</w:t>
      </w:r>
      <w:r w:rsidR="00F37DBE" w:rsidRPr="00EC7948">
        <w:rPr>
          <w:vertAlign w:val="subscript"/>
          <w:lang w:val="en-GB"/>
        </w:rPr>
        <w:t>2</w:t>
      </w:r>
      <w:r w:rsidR="00F37DBE">
        <w:rPr>
          <w:vertAlign w:val="subscript"/>
          <w:lang w:val="en-GB"/>
        </w:rPr>
        <w:t xml:space="preserve"> </w:t>
      </w:r>
      <w:r w:rsidRPr="006A7B97">
        <w:rPr>
          <w:lang w:val="en-GB"/>
        </w:rPr>
        <w:t xml:space="preserve">pre-treatment also </w:t>
      </w:r>
      <w:r w:rsidR="00F37DBE">
        <w:rPr>
          <w:lang w:val="en-GB"/>
        </w:rPr>
        <w:t>had</w:t>
      </w:r>
      <w:r w:rsidRPr="006A7B97">
        <w:rPr>
          <w:lang w:val="en-GB"/>
        </w:rPr>
        <w:t xml:space="preserve"> a beneficial effect on </w:t>
      </w:r>
      <w:r w:rsidR="00F37DBE">
        <w:rPr>
          <w:lang w:val="en-GB"/>
        </w:rPr>
        <w:t>the</w:t>
      </w:r>
      <w:r w:rsidRPr="006A7B97">
        <w:rPr>
          <w:lang w:val="en-GB"/>
        </w:rPr>
        <w:t xml:space="preserve"> downstream processing</w:t>
      </w:r>
      <w:r w:rsidR="00F37DBE">
        <w:rPr>
          <w:lang w:val="en-GB"/>
        </w:rPr>
        <w:t xml:space="preserve"> of the biomass</w:t>
      </w:r>
      <w:r w:rsidRPr="006A7B97">
        <w:rPr>
          <w:lang w:val="en-GB"/>
        </w:rPr>
        <w:t xml:space="preserve">.  The total sugars released after </w:t>
      </w:r>
      <w:proofErr w:type="spellStart"/>
      <w:r w:rsidRPr="006A7B97">
        <w:rPr>
          <w:lang w:val="en-GB"/>
        </w:rPr>
        <w:t>saccharification</w:t>
      </w:r>
      <w:proofErr w:type="spellEnd"/>
      <w:r w:rsidRPr="006A7B97">
        <w:rPr>
          <w:lang w:val="en-GB"/>
        </w:rPr>
        <w:t xml:space="preserve"> was found to increase by around 20% when coupled with scCO</w:t>
      </w:r>
      <w:r w:rsidRPr="006A7B97">
        <w:rPr>
          <w:vertAlign w:val="subscript"/>
          <w:lang w:val="en-GB"/>
        </w:rPr>
        <w:t>2</w:t>
      </w:r>
      <w:r w:rsidRPr="006A7B97">
        <w:rPr>
          <w:lang w:val="en-GB"/>
        </w:rPr>
        <w:t xml:space="preserve"> extraction, as compared to untreated samples.</w:t>
      </w:r>
    </w:p>
    <w:p w14:paraId="31DB9770" w14:textId="7D0D8D25" w:rsidR="001C48DC" w:rsidRPr="008C774B" w:rsidRDefault="008D21E1" w:rsidP="00A570C3">
      <w:pPr>
        <w:pStyle w:val="VAFigureCaption"/>
        <w:spacing w:after="240"/>
        <w:rPr>
          <w:b/>
          <w:lang w:val="en-GB"/>
        </w:rPr>
      </w:pPr>
      <w:r w:rsidRPr="008C774B">
        <w:rPr>
          <w:b/>
          <w:lang w:val="en-GB"/>
        </w:rPr>
        <w:t>INTRODUCTION</w:t>
      </w:r>
    </w:p>
    <w:p w14:paraId="504D6061" w14:textId="0470191B" w:rsidR="001C48DC" w:rsidRPr="00BD36DC" w:rsidRDefault="001C48DC" w:rsidP="00A570C3">
      <w:pPr>
        <w:pStyle w:val="VAFigureCaption"/>
        <w:spacing w:after="240"/>
        <w:rPr>
          <w:lang w:val="en-GB"/>
        </w:rPr>
      </w:pPr>
      <w:r w:rsidRPr="00B54FCC">
        <w:rPr>
          <w:lang w:val="en-GB"/>
        </w:rPr>
        <w:t xml:space="preserve">The </w:t>
      </w:r>
      <w:proofErr w:type="spellStart"/>
      <w:r w:rsidRPr="00B54FCC">
        <w:rPr>
          <w:lang w:val="en-GB"/>
        </w:rPr>
        <w:t>biorefinery</w:t>
      </w:r>
      <w:proofErr w:type="spellEnd"/>
      <w:r w:rsidRPr="00B54FCC">
        <w:rPr>
          <w:lang w:val="en-GB"/>
        </w:rPr>
        <w:t xml:space="preserve"> concept is analogous to current petroleum refineries, dealing with the conversion of biomass into a number of added-value products such as chemicals, energy and materials.</w:t>
      </w:r>
      <w:r w:rsidRPr="006A7B97">
        <w:rPr>
          <w:lang w:val="en-GB"/>
        </w:rPr>
        <w:fldChar w:fldCharType="begin"/>
      </w:r>
      <w:r w:rsidRPr="008C774B">
        <w:rPr>
          <w:lang w:val="en-GB"/>
        </w:rPr>
        <w:instrText xml:space="preserve"> ADDIN EN.CITE &lt;EndNote&gt;&lt;Cite&gt;&lt;Author&gt;Budarin&lt;/Author&gt;&lt;Year&gt;2011&lt;/Year&gt;&lt;RecNum&gt;194&lt;/RecNum&gt;&lt;DisplayText&gt;&lt;style face="superscript"&gt;1&lt;/style&gt;&lt;/DisplayText&gt;&lt;record&gt;&lt;rec-number&gt;194&lt;/rec-number&gt;&lt;foreign-keys&gt;&lt;key app="EN" db-id="9apvt00x0pwf9depap35wrdws9t9wzez0z2w" timestamp="1434362062"&gt;194&lt;/key&gt;&lt;/foreign-keys&gt;&lt;ref-type name="Journal Article"&gt;17&lt;/ref-type&gt;&lt;contributors&gt;&lt;authors&gt;&lt;author&gt;Budarin, Vitaly L.&lt;/author&gt;&lt;author&gt;Shuttleworth, Peter S.&lt;/author&gt;&lt;author&gt;Dodson, Jennifer R.&lt;/author&gt;&lt;author&gt;Hunt, Andrew J.&lt;/author&gt;&lt;author&gt;Lanigan, Brigid&lt;/author&gt;&lt;author&gt;Marriott, Ray&lt;/author&gt;&lt;author&gt;Milkowski, Kris J.&lt;/author&gt;&lt;author&gt;Wilson, Ashley J.&lt;/author&gt;&lt;author&gt;Breeden, Simon W.&lt;/author&gt;&lt;author&gt;Fan, Jiajun&lt;/author&gt;&lt;author&gt;Sin, Emily H. K.&lt;/author&gt;&lt;author&gt;Clark, James H.&lt;/author&gt;&lt;/authors&gt;&lt;/contributors&gt;&lt;titles&gt;&lt;title&gt;Use of green chemical technologies in an integrated biorefinery&lt;/title&gt;&lt;secondary-title&gt;Energy &amp;amp; Environmental Science&lt;/secondary-title&gt;&lt;/titles&gt;&lt;periodical&gt;&lt;full-title&gt;Energy &amp;amp; Environmental Science&lt;/full-title&gt;&lt;/periodical&gt;&lt;pages&gt;471-479&lt;/pages&gt;&lt;volume&gt;4&lt;/volume&gt;&lt;number&gt;2&lt;/number&gt;&lt;dates&gt;&lt;year&gt;2011&lt;/year&gt;&lt;/dates&gt;&lt;publisher&gt;The Royal Society of Chemistry&lt;/publisher&gt;&lt;isbn&gt;1754-5692&lt;/isbn&gt;&lt;work-type&gt;10.1039/C0EE00184H&lt;/work-type&gt;&lt;urls&gt;&lt;related-urls&gt;&lt;url&gt;http://dx.doi.org/10.1039/C0EE00184H&lt;/url&gt;&lt;/related-urls&gt;&lt;/urls&gt;&lt;electronic-resource-num&gt;10.1039/c0ee00184h&lt;/electronic-resource-num&gt;&lt;/record&gt;&lt;/Cite&gt;&lt;/EndNote&gt;</w:instrText>
      </w:r>
      <w:r w:rsidRPr="006A7B97">
        <w:rPr>
          <w:lang w:val="en-GB"/>
        </w:rPr>
        <w:fldChar w:fldCharType="separate"/>
      </w:r>
      <w:r w:rsidRPr="008C774B">
        <w:rPr>
          <w:vertAlign w:val="superscript"/>
          <w:lang w:val="en-GB"/>
        </w:rPr>
        <w:t>1</w:t>
      </w:r>
      <w:r w:rsidRPr="006A7B97">
        <w:rPr>
          <w:lang w:val="en-GB"/>
        </w:rPr>
        <w:fldChar w:fldCharType="end"/>
      </w:r>
      <w:r w:rsidRPr="008C774B">
        <w:rPr>
          <w:lang w:val="en-GB"/>
        </w:rPr>
        <w:t xml:space="preserve"> However, the majority of first generation </w:t>
      </w:r>
      <w:proofErr w:type="spellStart"/>
      <w:r w:rsidRPr="008C774B">
        <w:rPr>
          <w:lang w:val="en-GB"/>
        </w:rPr>
        <w:t>biorefineries</w:t>
      </w:r>
      <w:proofErr w:type="spellEnd"/>
      <w:r w:rsidRPr="008C774B">
        <w:rPr>
          <w:lang w:val="en-GB"/>
        </w:rPr>
        <w:t xml:space="preserve"> utilise only single techn</w:t>
      </w:r>
      <w:r w:rsidRPr="00B54FCC">
        <w:rPr>
          <w:lang w:val="en-GB"/>
        </w:rPr>
        <w:t xml:space="preserve">ologies and focus </w:t>
      </w:r>
      <w:r w:rsidRPr="00B54FCC">
        <w:rPr>
          <w:lang w:val="en-GB"/>
        </w:rPr>
        <w:lastRenderedPageBreak/>
        <w:t>mainly on feedstocks that are in competition with food and feed.</w:t>
      </w:r>
      <w:r w:rsidRPr="006A7B97">
        <w:rPr>
          <w:lang w:val="en-GB"/>
        </w:rPr>
        <w:fldChar w:fldCharType="begin">
          <w:fldData xml:space="preserve">PEVuZE5vdGU+PENpdGU+PEF1dGhvcj5CdWRhcmluPC9BdXRob3I+PFllYXI+MjAxMTwvWWVhcj48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</w:fldData>
        </w:fldChar>
      </w:r>
      <w:r w:rsidR="007E7285" w:rsidRPr="008C774B">
        <w:rPr>
          <w:lang w:val="en-GB"/>
        </w:rPr>
        <w:instrText xml:space="preserve"> ADDIN EN.CITE </w:instrText>
      </w:r>
      <w:r w:rsidR="007E7285" w:rsidRPr="006A7B97">
        <w:rPr>
          <w:lang w:val="en-GB"/>
        </w:rPr>
        <w:fldChar w:fldCharType="begin">
          <w:fldData xml:space="preserve">PEVuZE5vdGU+PENpdGU+PEF1dGhvcj5CdWRhcmluPC9BdXRob3I+PFllYXI+MjAxMTwvWWVhcj48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</w:fldData>
        </w:fldChar>
      </w:r>
      <w:r w:rsidR="007E7285" w:rsidRPr="008C774B">
        <w:rPr>
          <w:lang w:val="en-GB"/>
        </w:rPr>
        <w:instrText xml:space="preserve"> ADDIN EN.CITE.DATA </w:instrText>
      </w:r>
      <w:r w:rsidR="007E7285" w:rsidRPr="006A7B97">
        <w:rPr>
          <w:lang w:val="en-GB"/>
        </w:rPr>
      </w:r>
      <w:r w:rsidR="007E7285" w:rsidRPr="006A7B97">
        <w:rPr>
          <w:lang w:val="en-GB"/>
        </w:rPr>
        <w:fldChar w:fldCharType="end"/>
      </w:r>
      <w:r w:rsidRPr="006A7B97">
        <w:rPr>
          <w:lang w:val="en-GB"/>
        </w:rPr>
      </w:r>
      <w:r w:rsidRPr="006A7B97">
        <w:rPr>
          <w:lang w:val="en-GB"/>
        </w:rPr>
        <w:fldChar w:fldCharType="separate"/>
      </w:r>
      <w:r w:rsidR="007E7285" w:rsidRPr="008C774B">
        <w:rPr>
          <w:noProof/>
          <w:vertAlign w:val="superscript"/>
          <w:lang w:val="en-GB"/>
        </w:rPr>
        <w:t>1-2</w:t>
      </w:r>
      <w:r w:rsidRPr="006A7B97">
        <w:rPr>
          <w:lang w:val="en-GB"/>
        </w:rPr>
        <w:fldChar w:fldCharType="end"/>
      </w:r>
      <w:r w:rsidRPr="008C774B">
        <w:rPr>
          <w:lang w:val="en-GB"/>
        </w:rPr>
        <w:t xml:space="preserve"> </w:t>
      </w:r>
      <w:proofErr w:type="gramStart"/>
      <w:r w:rsidR="003213FA" w:rsidRPr="008C774B">
        <w:rPr>
          <w:lang w:val="en-GB"/>
        </w:rPr>
        <w:t>Recently</w:t>
      </w:r>
      <w:proofErr w:type="gramEnd"/>
      <w:r w:rsidR="003213FA" w:rsidRPr="008C774B">
        <w:rPr>
          <w:lang w:val="en-GB"/>
        </w:rPr>
        <w:t xml:space="preserve"> the uses of wastes, agricultural residues and energy crops have become an important aspect of green chemistry that can be exploited in </w:t>
      </w:r>
      <w:proofErr w:type="spellStart"/>
      <w:r w:rsidR="003213FA" w:rsidRPr="008C774B">
        <w:rPr>
          <w:lang w:val="en-GB"/>
        </w:rPr>
        <w:t>biorefinery</w:t>
      </w:r>
      <w:proofErr w:type="spellEnd"/>
      <w:r w:rsidR="003213FA" w:rsidRPr="008C774B">
        <w:rPr>
          <w:lang w:val="en-GB"/>
        </w:rPr>
        <w:t xml:space="preserve"> applications.</w:t>
      </w:r>
      <w:r w:rsidR="003213FA" w:rsidRPr="008C774B">
        <w:rPr>
          <w:lang w:val="en-GB"/>
        </w:rPr>
        <w:fldChar w:fldCharType="begin">
          <w:fldData xml:space="preserve">PEVuZE5vdGU+PENpdGU+PEF1dGhvcj5BdHRhcmQ8L0F1dGhvcj48WWVhcj4yMDE0PC9ZZWFyPjxS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</w:fldData>
        </w:fldChar>
      </w:r>
      <w:r w:rsidR="005D32DE" w:rsidRPr="008C774B">
        <w:rPr>
          <w:lang w:val="en-GB"/>
        </w:rPr>
        <w:instrText xml:space="preserve"> ADDIN EN.CITE </w:instrText>
      </w:r>
      <w:r w:rsidR="005D32DE" w:rsidRPr="006A7B97">
        <w:rPr>
          <w:lang w:val="en-GB"/>
        </w:rPr>
        <w:fldChar w:fldCharType="begin">
          <w:fldData xml:space="preserve">PEVuZE5vdGU+PENpdGU+PEF1dGhvcj5BdHRhcmQ8L0F1dGhvcj48WWVhcj4yMDE0PC9ZZWFyPjxS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</w:fldData>
        </w:fldChar>
      </w:r>
      <w:r w:rsidR="005D32DE" w:rsidRPr="008C774B">
        <w:rPr>
          <w:lang w:val="en-GB"/>
        </w:rPr>
        <w:instrText xml:space="preserve"> ADDIN EN.CITE.DATA </w:instrText>
      </w:r>
      <w:r w:rsidR="005D32DE" w:rsidRPr="006A7B97">
        <w:rPr>
          <w:lang w:val="en-GB"/>
        </w:rPr>
      </w:r>
      <w:r w:rsidR="005D32DE" w:rsidRPr="006A7B97">
        <w:rPr>
          <w:lang w:val="en-GB"/>
        </w:rPr>
        <w:fldChar w:fldCharType="end"/>
      </w:r>
      <w:r w:rsidR="003213FA" w:rsidRPr="008C774B">
        <w:rPr>
          <w:lang w:val="en-GB"/>
        </w:rPr>
      </w:r>
      <w:r w:rsidR="003213FA" w:rsidRPr="008C774B">
        <w:rPr>
          <w:lang w:val="en-GB"/>
        </w:rPr>
        <w:fldChar w:fldCharType="separate"/>
      </w:r>
      <w:r w:rsidR="005D32DE" w:rsidRPr="008C774B">
        <w:rPr>
          <w:noProof/>
          <w:vertAlign w:val="superscript"/>
          <w:lang w:val="en-GB"/>
        </w:rPr>
        <w:t>3-8</w:t>
      </w:r>
      <w:r w:rsidR="003213FA" w:rsidRPr="008C774B">
        <w:rPr>
          <w:lang w:val="en-GB"/>
        </w:rPr>
        <w:fldChar w:fldCharType="end"/>
      </w:r>
      <w:r w:rsidR="003213FA" w:rsidRPr="008C774B">
        <w:rPr>
          <w:lang w:val="en-GB"/>
        </w:rPr>
        <w:t xml:space="preserve">  </w:t>
      </w:r>
      <w:proofErr w:type="spellStart"/>
      <w:r w:rsidR="00EC5BBA" w:rsidRPr="008C774B">
        <w:rPr>
          <w:lang w:val="en-GB"/>
        </w:rPr>
        <w:t>Miscanthus</w:t>
      </w:r>
      <w:proofErr w:type="spellEnd"/>
      <w:r w:rsidR="00EC5BBA" w:rsidRPr="008C774B">
        <w:rPr>
          <w:lang w:val="en-GB"/>
        </w:rPr>
        <w:t>, a perennial grass</w:t>
      </w:r>
      <w:r w:rsidR="00F37DBE">
        <w:rPr>
          <w:lang w:val="en-GB"/>
        </w:rPr>
        <w:t>,</w:t>
      </w:r>
      <w:r w:rsidR="00EC5BBA" w:rsidRPr="008C774B">
        <w:rPr>
          <w:lang w:val="en-GB"/>
        </w:rPr>
        <w:t xml:space="preserve"> </w:t>
      </w:r>
      <w:r w:rsidR="00D875C4" w:rsidRPr="005113E8">
        <w:rPr>
          <w:lang w:val="en-GB"/>
        </w:rPr>
        <w:t>has been extensively grown for energy production</w:t>
      </w:r>
      <w:r w:rsidRPr="005113E8">
        <w:rPr>
          <w:lang w:val="en-GB"/>
        </w:rPr>
        <w:t xml:space="preserve">. </w:t>
      </w:r>
      <w:r w:rsidR="00EC5BBA" w:rsidRPr="00BD36DC">
        <w:rPr>
          <w:lang w:val="en-GB"/>
        </w:rPr>
        <w:t>It is a C</w:t>
      </w:r>
      <w:r w:rsidR="00EC5BBA" w:rsidRPr="006A7B97">
        <w:rPr>
          <w:vertAlign w:val="subscript"/>
          <w:lang w:val="en-GB"/>
        </w:rPr>
        <w:t>4</w:t>
      </w:r>
      <w:r w:rsidR="00EC5BBA" w:rsidRPr="008C774B">
        <w:rPr>
          <w:lang w:val="en-GB"/>
        </w:rPr>
        <w:t xml:space="preserve"> photosynthetic plant and therefore demonstrates </w:t>
      </w:r>
      <w:r w:rsidR="00250260" w:rsidRPr="00B54FCC">
        <w:rPr>
          <w:lang w:val="en-GB"/>
        </w:rPr>
        <w:t xml:space="preserve">high photosynthetic activity, </w:t>
      </w:r>
      <w:r w:rsidR="00EC5BBA" w:rsidRPr="00474C1F">
        <w:rPr>
          <w:lang w:val="en-GB"/>
        </w:rPr>
        <w:t>high rates of CO</w:t>
      </w:r>
      <w:r w:rsidR="00EC5BBA" w:rsidRPr="006A7B97">
        <w:rPr>
          <w:vertAlign w:val="subscript"/>
          <w:lang w:val="en-GB"/>
        </w:rPr>
        <w:t>2</w:t>
      </w:r>
      <w:r w:rsidR="00EC5BBA" w:rsidRPr="008C774B">
        <w:rPr>
          <w:lang w:val="en-GB"/>
        </w:rPr>
        <w:t>-fixation</w:t>
      </w:r>
      <w:r w:rsidRPr="008C774B">
        <w:rPr>
          <w:lang w:val="en-GB"/>
        </w:rPr>
        <w:t xml:space="preserve">, high radiation and </w:t>
      </w:r>
      <w:r w:rsidR="005157D0" w:rsidRPr="00B54FCC">
        <w:rPr>
          <w:lang w:val="en-GB"/>
        </w:rPr>
        <w:t>utilises water efficiently</w:t>
      </w:r>
      <w:r w:rsidR="00710424">
        <w:rPr>
          <w:lang w:val="en-GB"/>
        </w:rPr>
        <w:t>, t</w:t>
      </w:r>
      <w:r w:rsidR="00F37DBE">
        <w:rPr>
          <w:lang w:val="en-GB"/>
        </w:rPr>
        <w:t>hus</w:t>
      </w:r>
      <w:r w:rsidR="005157D0" w:rsidRPr="00B54FCC">
        <w:rPr>
          <w:lang w:val="en-GB"/>
        </w:rPr>
        <w:t xml:space="preserve"> lead</w:t>
      </w:r>
      <w:r w:rsidR="00F37DBE">
        <w:rPr>
          <w:lang w:val="en-GB"/>
        </w:rPr>
        <w:t>ing</w:t>
      </w:r>
      <w:r w:rsidR="005157D0" w:rsidRPr="00B54FCC">
        <w:rPr>
          <w:lang w:val="en-GB"/>
        </w:rPr>
        <w:t xml:space="preserve"> to high rates of growth and productivity.</w:t>
      </w:r>
      <w:r w:rsidRPr="006A7B97">
        <w:rPr>
          <w:lang w:val="en-GB"/>
        </w:rPr>
        <w:fldChar w:fldCharType="begin">
          <w:fldData xml:space="preserve">PEVuZE5vdGU+PENpdGU+PEF1dGhvcj5HcmVlZiBKPC9BdXRob3I+PFllYXI+MTk5MzwvWWVhcj48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</w:fldData>
        </w:fldChar>
      </w:r>
      <w:r w:rsidR="005D32DE" w:rsidRPr="008C774B">
        <w:rPr>
          <w:lang w:val="en-GB"/>
        </w:rPr>
        <w:instrText xml:space="preserve"> ADDIN EN.CITE </w:instrText>
      </w:r>
      <w:r w:rsidR="005D32DE" w:rsidRPr="006A7B97">
        <w:rPr>
          <w:lang w:val="en-GB"/>
        </w:rPr>
        <w:fldChar w:fldCharType="begin">
          <w:fldData xml:space="preserve">PEVuZE5vdGU+PENpdGU+PEF1dGhvcj5HcmVlZiBKPC9BdXRob3I+PFllYXI+MTk5MzwvWWVhcj48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</w:fldData>
        </w:fldChar>
      </w:r>
      <w:r w:rsidR="005D32DE" w:rsidRPr="008C774B">
        <w:rPr>
          <w:lang w:val="en-GB"/>
        </w:rPr>
        <w:instrText xml:space="preserve"> ADDIN EN.CITE.DATA </w:instrText>
      </w:r>
      <w:r w:rsidR="005D32DE" w:rsidRPr="006A7B97">
        <w:rPr>
          <w:lang w:val="en-GB"/>
        </w:rPr>
      </w:r>
      <w:r w:rsidR="005D32DE" w:rsidRPr="006A7B97">
        <w:rPr>
          <w:lang w:val="en-GB"/>
        </w:rPr>
        <w:fldChar w:fldCharType="end"/>
      </w:r>
      <w:r w:rsidRPr="006A7B97">
        <w:rPr>
          <w:lang w:val="en-GB"/>
        </w:rPr>
      </w:r>
      <w:r w:rsidRPr="006A7B97">
        <w:rPr>
          <w:lang w:val="en-GB"/>
        </w:rPr>
        <w:fldChar w:fldCharType="separate"/>
      </w:r>
      <w:r w:rsidR="005D32DE" w:rsidRPr="008C774B">
        <w:rPr>
          <w:noProof/>
          <w:vertAlign w:val="superscript"/>
          <w:lang w:val="en-GB"/>
        </w:rPr>
        <w:t>9-12</w:t>
      </w:r>
      <w:r w:rsidRPr="006A7B97">
        <w:rPr>
          <w:lang w:val="en-GB"/>
        </w:rPr>
        <w:fldChar w:fldCharType="end"/>
      </w:r>
      <w:r w:rsidRPr="008C774B">
        <w:rPr>
          <w:vertAlign w:val="superscript"/>
          <w:lang w:val="en-GB"/>
        </w:rPr>
        <w:t xml:space="preserve"> </w:t>
      </w:r>
      <w:r w:rsidR="00416EDD">
        <w:rPr>
          <w:lang w:val="en-GB"/>
        </w:rPr>
        <w:t>Research has</w:t>
      </w:r>
      <w:r w:rsidRPr="008C774B">
        <w:rPr>
          <w:lang w:val="en-GB"/>
        </w:rPr>
        <w:t xml:space="preserve"> </w:t>
      </w:r>
      <w:r w:rsidR="005157D0" w:rsidRPr="00B54FCC">
        <w:rPr>
          <w:lang w:val="en-GB"/>
        </w:rPr>
        <w:t>demonstrated</w:t>
      </w:r>
      <w:r w:rsidRPr="00C26CAD">
        <w:rPr>
          <w:lang w:val="en-GB"/>
        </w:rPr>
        <w:t xml:space="preserve"> the potential for </w:t>
      </w:r>
      <w:r w:rsidR="005157D0" w:rsidRPr="00474C1F">
        <w:rPr>
          <w:lang w:val="en-GB"/>
        </w:rPr>
        <w:t xml:space="preserve">incorporating </w:t>
      </w:r>
      <w:proofErr w:type="spellStart"/>
      <w:r w:rsidRPr="005113E8">
        <w:rPr>
          <w:lang w:val="en-GB"/>
        </w:rPr>
        <w:t>miscanthus</w:t>
      </w:r>
      <w:proofErr w:type="spellEnd"/>
      <w:r w:rsidRPr="005113E8">
        <w:rPr>
          <w:lang w:val="en-GB"/>
        </w:rPr>
        <w:t xml:space="preserve"> within a </w:t>
      </w:r>
      <w:proofErr w:type="spellStart"/>
      <w:r w:rsidRPr="005113E8">
        <w:rPr>
          <w:lang w:val="en-GB"/>
        </w:rPr>
        <w:t>biorefinery</w:t>
      </w:r>
      <w:proofErr w:type="spellEnd"/>
      <w:r w:rsidRPr="005113E8">
        <w:rPr>
          <w:lang w:val="en-GB"/>
        </w:rPr>
        <w:t xml:space="preserve"> framework, </w:t>
      </w:r>
      <w:r w:rsidR="005157D0" w:rsidRPr="005113E8">
        <w:rPr>
          <w:lang w:val="en-GB"/>
        </w:rPr>
        <w:t>whereby chemicals</w:t>
      </w:r>
      <w:r w:rsidR="00416EDD">
        <w:rPr>
          <w:lang w:val="en-GB"/>
        </w:rPr>
        <w:t>,</w:t>
      </w:r>
      <w:r w:rsidR="005157D0" w:rsidRPr="005113E8">
        <w:rPr>
          <w:lang w:val="en-GB"/>
        </w:rPr>
        <w:t xml:space="preserve"> fuels </w:t>
      </w:r>
      <w:r w:rsidR="00416EDD" w:rsidRPr="005113E8">
        <w:rPr>
          <w:lang w:val="en-GB"/>
        </w:rPr>
        <w:t xml:space="preserve">and materials </w:t>
      </w:r>
      <w:r w:rsidR="005157D0" w:rsidRPr="005113E8">
        <w:rPr>
          <w:lang w:val="en-GB"/>
        </w:rPr>
        <w:t>can be produced</w:t>
      </w:r>
      <w:r w:rsidR="00416EDD">
        <w:rPr>
          <w:lang w:val="en-GB"/>
        </w:rPr>
        <w:t>,</w:t>
      </w:r>
      <w:r w:rsidR="005157D0" w:rsidRPr="005113E8">
        <w:rPr>
          <w:lang w:val="en-GB"/>
        </w:rPr>
        <w:t xml:space="preserve"> when </w:t>
      </w:r>
      <w:r w:rsidRPr="005113E8">
        <w:rPr>
          <w:lang w:val="en-GB"/>
        </w:rPr>
        <w:t xml:space="preserve">using </w:t>
      </w:r>
      <w:r w:rsidR="00416EDD">
        <w:rPr>
          <w:lang w:val="en-GB"/>
        </w:rPr>
        <w:t>this biomass</w:t>
      </w:r>
      <w:r w:rsidRPr="005113E8">
        <w:rPr>
          <w:lang w:val="en-GB"/>
        </w:rPr>
        <w:t xml:space="preserve"> as a feedstock</w:t>
      </w:r>
      <w:r w:rsidRPr="008C774B">
        <w:rPr>
          <w:lang w:val="en-GB"/>
        </w:rPr>
        <w:t>.</w:t>
      </w:r>
      <w:r w:rsidRPr="006A7B97">
        <w:rPr>
          <w:lang w:val="en-GB"/>
        </w:rPr>
        <w:fldChar w:fldCharType="begin">
          <w:fldData xml:space="preserve">PEVuZE5vdGU+PENpdGU+PEF1dGhvcj5NaWNoZWw8L0F1dGhvcj48WWVhcj4yMDA2PC9ZZWFyPjxS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</w:fldData>
        </w:fldChar>
      </w:r>
      <w:r w:rsidR="005D32DE" w:rsidRPr="008C774B">
        <w:rPr>
          <w:lang w:val="en-GB"/>
        </w:rPr>
        <w:instrText xml:space="preserve"> ADDIN EN.CITE </w:instrText>
      </w:r>
      <w:r w:rsidR="005D32DE" w:rsidRPr="006A7B97">
        <w:rPr>
          <w:lang w:val="en-GB"/>
        </w:rPr>
        <w:fldChar w:fldCharType="begin">
          <w:fldData xml:space="preserve">PEVuZE5vdGU+PENpdGU+PEF1dGhvcj5NaWNoZWw8L0F1dGhvcj48WWVhcj4yMDA2PC9ZZWFyPjxS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</w:fldData>
        </w:fldChar>
      </w:r>
      <w:r w:rsidR="005D32DE" w:rsidRPr="008C774B">
        <w:rPr>
          <w:lang w:val="en-GB"/>
        </w:rPr>
        <w:instrText xml:space="preserve"> ADDIN EN.CITE.DATA </w:instrText>
      </w:r>
      <w:r w:rsidR="005D32DE" w:rsidRPr="006A7B97">
        <w:rPr>
          <w:lang w:val="en-GB"/>
        </w:rPr>
      </w:r>
      <w:r w:rsidR="005D32DE" w:rsidRPr="006A7B97">
        <w:rPr>
          <w:lang w:val="en-GB"/>
        </w:rPr>
        <w:fldChar w:fldCharType="end"/>
      </w:r>
      <w:r w:rsidRPr="006A7B97">
        <w:rPr>
          <w:lang w:val="en-GB"/>
        </w:rPr>
      </w:r>
      <w:r w:rsidRPr="006A7B97">
        <w:rPr>
          <w:lang w:val="en-GB"/>
        </w:rPr>
        <w:fldChar w:fldCharType="separate"/>
      </w:r>
      <w:r w:rsidR="005D32DE" w:rsidRPr="008C774B">
        <w:rPr>
          <w:noProof/>
          <w:vertAlign w:val="superscript"/>
          <w:lang w:val="en-GB"/>
        </w:rPr>
        <w:t>13-16</w:t>
      </w:r>
      <w:r w:rsidRPr="006A7B97">
        <w:rPr>
          <w:lang w:val="en-GB"/>
        </w:rPr>
        <w:fldChar w:fldCharType="end"/>
      </w:r>
      <w:r w:rsidRPr="008C774B">
        <w:rPr>
          <w:vertAlign w:val="subscript"/>
          <w:lang w:val="en-GB"/>
        </w:rPr>
        <w:t xml:space="preserve"> </w:t>
      </w:r>
      <w:proofErr w:type="spellStart"/>
      <w:r w:rsidRPr="008C774B">
        <w:rPr>
          <w:lang w:val="en-GB"/>
        </w:rPr>
        <w:t>Miscanthus</w:t>
      </w:r>
      <w:proofErr w:type="spellEnd"/>
      <w:r w:rsidRPr="008C774B">
        <w:rPr>
          <w:lang w:val="en-GB"/>
        </w:rPr>
        <w:t xml:space="preserve"> side-streams</w:t>
      </w:r>
      <w:r w:rsidR="00250260" w:rsidRPr="00B54FCC">
        <w:rPr>
          <w:lang w:val="en-GB"/>
        </w:rPr>
        <w:t>, including waxes,</w:t>
      </w:r>
      <w:r w:rsidRPr="00474C1F">
        <w:rPr>
          <w:lang w:val="en-GB"/>
        </w:rPr>
        <w:t xml:space="preserve"> can be exploited for </w:t>
      </w:r>
      <w:r w:rsidR="00250260" w:rsidRPr="005113E8">
        <w:rPr>
          <w:lang w:val="en-GB"/>
        </w:rPr>
        <w:t xml:space="preserve">a </w:t>
      </w:r>
      <w:r w:rsidR="005157D0" w:rsidRPr="005113E8">
        <w:rPr>
          <w:lang w:val="en-GB"/>
        </w:rPr>
        <w:t>range</w:t>
      </w:r>
      <w:r w:rsidR="00250260" w:rsidRPr="005113E8">
        <w:rPr>
          <w:lang w:val="en-GB"/>
        </w:rPr>
        <w:t xml:space="preserve"> of</w:t>
      </w:r>
      <w:r w:rsidRPr="00BD36DC">
        <w:rPr>
          <w:lang w:val="en-GB"/>
        </w:rPr>
        <w:t xml:space="preserve"> applications. </w:t>
      </w:r>
    </w:p>
    <w:p w14:paraId="43774806" w14:textId="4DEDB9A6" w:rsidR="001C48DC" w:rsidRPr="008C774B" w:rsidRDefault="001C48DC" w:rsidP="00A570C3">
      <w:pPr>
        <w:pStyle w:val="VAFigureCaption"/>
        <w:spacing w:after="240"/>
        <w:rPr>
          <w:lang w:val="en-GB"/>
        </w:rPr>
      </w:pPr>
      <w:r w:rsidRPr="008C774B">
        <w:rPr>
          <w:lang w:val="en-GB"/>
        </w:rPr>
        <w:t>Over a century ago paraffin, a by-product residue from the petroleum refining industry, was introduced as an abundant and low cost alternative to natural waxes. It has since been the dominant source of wax.</w:t>
      </w:r>
      <w:r w:rsidRPr="006A7B97">
        <w:rPr>
          <w:lang w:val="en-GB"/>
        </w:rPr>
        <w:fldChar w:fldCharType="begin"/>
      </w:r>
      <w:r w:rsidR="005D32DE" w:rsidRPr="008C774B">
        <w:rPr>
          <w:lang w:val="en-GB"/>
        </w:rPr>
        <w:instrText xml:space="preserve"> ADDIN EN.CITE &lt;EndNote&gt;&lt;Cite&gt;&lt;Author&gt;Lemke&lt;/Author&gt;&lt;Year&gt;2010&lt;/Year&gt;&lt;RecNum&gt;185&lt;/RecNum&gt;&lt;DisplayText&gt;&lt;style face="superscript"&gt;17&lt;/style&gt;&lt;/DisplayText&gt;&lt;record&gt;&lt;rec-number&gt;185&lt;/rec-number&gt;&lt;foreign-keys&gt;&lt;key app="EN" db-id="sp5avef9k0wsraeafesx22w4eefdeptpdfz2"&gt;185&lt;/key&gt;&lt;/foreign-keys&gt;&lt;ref-type name="Patent"&gt;25&lt;/ref-type&gt;&lt;contributors&gt;&lt;authors&gt;&lt;author&gt;Lemke, D.W.&lt;/author&gt;&lt;author&gt;Thiede, M.C.&lt;/author&gt;&lt;/authors&gt;&lt;/contributors&gt;&lt;titles&gt;&lt;title&gt;Wax compositions and methods of preparing wax compositions&lt;/title&gt;&lt;/titles&gt;&lt;volume&gt;0024281&lt;/volume&gt;&lt;number&gt;0024281&lt;/number&gt;&lt;num-vols&gt;0024281&lt;/num-vols&gt;&lt;section&gt;0024281&lt;/section&gt;&lt;dates&gt;&lt;year&gt;2010&lt;/year&gt;&lt;/dates&gt;&lt;pub-location&gt;US&lt;/pub-location&gt;&lt;publisher&gt;Google Patents&lt;/publisher&gt;&lt;isbn&gt;0024281&lt;/isbn&gt;&lt;urls&gt;&lt;related-urls&gt;&lt;url&gt;http://www.google.com/patents/US20100024281&lt;/url&gt;&lt;/related-urls&gt;&lt;/urls&gt;&lt;/record&gt;&lt;/Cite&gt;&lt;/EndNote&gt;</w:instrText>
      </w:r>
      <w:r w:rsidRPr="006A7B97">
        <w:rPr>
          <w:lang w:val="en-GB"/>
        </w:rPr>
        <w:fldChar w:fldCharType="separate"/>
      </w:r>
      <w:r w:rsidR="005D32DE" w:rsidRPr="008C774B">
        <w:rPr>
          <w:noProof/>
          <w:vertAlign w:val="superscript"/>
          <w:lang w:val="en-GB"/>
        </w:rPr>
        <w:t>17</w:t>
      </w:r>
      <w:r w:rsidRPr="006A7B97">
        <w:rPr>
          <w:lang w:val="en-GB"/>
        </w:rPr>
        <w:fldChar w:fldCharType="end"/>
      </w:r>
      <w:r w:rsidRPr="008C774B">
        <w:rPr>
          <w:lang w:val="en-GB"/>
        </w:rPr>
        <w:t xml:space="preserve"> A </w:t>
      </w:r>
      <w:r w:rsidR="005157D0" w:rsidRPr="008C774B">
        <w:rPr>
          <w:lang w:val="en-GB"/>
        </w:rPr>
        <w:t>decline in</w:t>
      </w:r>
      <w:r w:rsidRPr="00B54FCC">
        <w:rPr>
          <w:lang w:val="en-GB"/>
        </w:rPr>
        <w:t xml:space="preserve"> </w:t>
      </w:r>
      <w:r w:rsidRPr="00C26CAD">
        <w:rPr>
          <w:lang w:val="en-GB"/>
        </w:rPr>
        <w:t>pe</w:t>
      </w:r>
      <w:r w:rsidRPr="00474C1F">
        <w:rPr>
          <w:lang w:val="en-GB"/>
        </w:rPr>
        <w:t>troleum wax</w:t>
      </w:r>
      <w:r w:rsidR="005157D0" w:rsidRPr="005113E8">
        <w:rPr>
          <w:lang w:val="en-GB"/>
        </w:rPr>
        <w:t xml:space="preserve"> supply</w:t>
      </w:r>
      <w:r w:rsidRPr="005113E8">
        <w:rPr>
          <w:lang w:val="en-GB"/>
        </w:rPr>
        <w:t xml:space="preserve"> </w:t>
      </w:r>
      <w:r w:rsidR="005157D0" w:rsidRPr="005113E8">
        <w:rPr>
          <w:lang w:val="en-GB"/>
        </w:rPr>
        <w:t xml:space="preserve">coupled </w:t>
      </w:r>
      <w:r w:rsidRPr="00BD36DC">
        <w:rPr>
          <w:lang w:val="en-GB"/>
        </w:rPr>
        <w:t xml:space="preserve">with their ever-increasing costs and the </w:t>
      </w:r>
      <w:r w:rsidR="005157D0" w:rsidRPr="008C774B">
        <w:rPr>
          <w:lang w:val="en-GB"/>
        </w:rPr>
        <w:t>switch</w:t>
      </w:r>
      <w:r w:rsidRPr="008C774B">
        <w:rPr>
          <w:lang w:val="en-GB"/>
        </w:rPr>
        <w:t xml:space="preserve"> to </w:t>
      </w:r>
      <w:r w:rsidR="005157D0" w:rsidRPr="008C774B">
        <w:rPr>
          <w:lang w:val="en-GB"/>
        </w:rPr>
        <w:t>‘</w:t>
      </w:r>
      <w:r w:rsidRPr="008C774B">
        <w:rPr>
          <w:lang w:val="en-GB"/>
        </w:rPr>
        <w:t>greener</w:t>
      </w:r>
      <w:r w:rsidR="005157D0" w:rsidRPr="008C774B">
        <w:rPr>
          <w:lang w:val="en-GB"/>
        </w:rPr>
        <w:t>’</w:t>
      </w:r>
      <w:r w:rsidR="00416EDD">
        <w:rPr>
          <w:lang w:val="en-GB"/>
        </w:rPr>
        <w:t xml:space="preserve"> alternative products</w:t>
      </w:r>
      <w:r w:rsidRPr="008C774B">
        <w:rPr>
          <w:lang w:val="en-GB"/>
        </w:rPr>
        <w:t xml:space="preserve"> by consumers has led to new opportunities for renewable natural waxes.</w:t>
      </w:r>
      <w:r w:rsidRPr="006A7B97">
        <w:rPr>
          <w:lang w:val="en-GB"/>
        </w:rPr>
        <w:fldChar w:fldCharType="begin"/>
      </w:r>
      <w:r w:rsidR="005D32DE" w:rsidRPr="008C774B">
        <w:rPr>
          <w:lang w:val="en-GB"/>
        </w:rPr>
        <w:instrText xml:space="preserve"> ADDIN EN.CITE &lt;EndNote&gt;&lt;Cite&gt;&lt;Author&gt;Kline&lt;/Author&gt;&lt;Year&gt;2011&lt;/Year&gt;&lt;RecNum&gt;118&lt;/RecNum&gt;&lt;DisplayText&gt;&lt;style face="superscript"&gt;18&lt;/style&gt;&lt;/DisplayText&gt;&lt;record&gt;&lt;rec-number&gt;118&lt;/rec-number&gt;&lt;foreign-keys&gt;&lt;key app="EN" db-id="9apvt00x0pwf9depap35wrdws9t9wzez0z2w" timestamp="1434362013"&gt;118&lt;/key&gt;&lt;/foreign-keys&gt;&lt;ref-type name="Report"&gt;27&lt;/ref-type&gt;&lt;contributors&gt;&lt;authors&gt;&lt;author&gt;Kline  &lt;/author&gt;&lt;/authors&gt;&lt;/contributors&gt;&lt;titles&gt;&lt;title&gt;Global wax industry 2010: Market analysis and opportunities&lt;/title&gt;&lt;/titles&gt;&lt;num-vols&gt;Y635A&lt;/num-vols&gt;&lt;dates&gt;&lt;year&gt;2011&lt;/year&gt;&lt;/dates&gt;&lt;publisher&gt;Kline &amp;amp; Company Inc.&lt;/publisher&gt;&lt;urls&gt;&lt;/urls&gt;&lt;/record&gt;&lt;/Cite&gt;&lt;/EndNote&gt;</w:instrText>
      </w:r>
      <w:r w:rsidRPr="006A7B97">
        <w:rPr>
          <w:lang w:val="en-GB"/>
        </w:rPr>
        <w:fldChar w:fldCharType="separate"/>
      </w:r>
      <w:r w:rsidR="005D32DE" w:rsidRPr="008C774B">
        <w:rPr>
          <w:noProof/>
          <w:vertAlign w:val="superscript"/>
          <w:lang w:val="en-GB"/>
        </w:rPr>
        <w:t>18</w:t>
      </w:r>
      <w:r w:rsidRPr="006A7B97">
        <w:rPr>
          <w:lang w:val="en-GB"/>
        </w:rPr>
        <w:fldChar w:fldCharType="end"/>
      </w:r>
    </w:p>
    <w:p w14:paraId="5212DF67" w14:textId="1F291335" w:rsidR="001C48DC" w:rsidRPr="00B54FCC" w:rsidRDefault="005157D0" w:rsidP="00A570C3">
      <w:pPr>
        <w:pStyle w:val="VAFigureCaption"/>
        <w:spacing w:after="240"/>
        <w:rPr>
          <w:lang w:val="en-GB"/>
        </w:rPr>
      </w:pPr>
      <w:r w:rsidRPr="008C774B">
        <w:rPr>
          <w:lang w:val="en-GB"/>
        </w:rPr>
        <w:t>Tradi</w:t>
      </w:r>
      <w:r w:rsidR="008C774B">
        <w:rPr>
          <w:lang w:val="en-GB"/>
        </w:rPr>
        <w:t>ti</w:t>
      </w:r>
      <w:r w:rsidRPr="008C774B">
        <w:rPr>
          <w:lang w:val="en-GB"/>
        </w:rPr>
        <w:t xml:space="preserve">onal organic </w:t>
      </w:r>
      <w:r w:rsidR="001C48DC" w:rsidRPr="008C774B">
        <w:rPr>
          <w:lang w:val="en-GB"/>
        </w:rPr>
        <w:t>solvents such as</w:t>
      </w:r>
      <w:r w:rsidRPr="00B54FCC">
        <w:rPr>
          <w:lang w:val="en-GB"/>
        </w:rPr>
        <w:t xml:space="preserve"> hexane, toluene,</w:t>
      </w:r>
      <w:r w:rsidR="001C48DC" w:rsidRPr="00B54FCC">
        <w:rPr>
          <w:lang w:val="en-GB"/>
        </w:rPr>
        <w:t xml:space="preserve"> dichlor</w:t>
      </w:r>
      <w:r w:rsidR="001C48DC" w:rsidRPr="00B54FCC">
        <w:rPr>
          <w:lang w:val="en-GB"/>
        </w:rPr>
        <w:softHyphen/>
        <w:t>omethane (DCM)</w:t>
      </w:r>
      <w:r w:rsidRPr="00B54FCC">
        <w:rPr>
          <w:lang w:val="en-GB"/>
        </w:rPr>
        <w:t xml:space="preserve"> and </w:t>
      </w:r>
      <w:r w:rsidR="001C48DC" w:rsidRPr="00C26CAD">
        <w:rPr>
          <w:lang w:val="en-GB"/>
        </w:rPr>
        <w:t>chloroform</w:t>
      </w:r>
      <w:r w:rsidRPr="00474C1F">
        <w:rPr>
          <w:lang w:val="en-GB"/>
        </w:rPr>
        <w:t xml:space="preserve"> </w:t>
      </w:r>
      <w:r w:rsidR="001C48DC" w:rsidRPr="005113E8">
        <w:rPr>
          <w:lang w:val="en-GB"/>
        </w:rPr>
        <w:t>have been us</w:t>
      </w:r>
      <w:r w:rsidR="001C48DC" w:rsidRPr="00BD36DC">
        <w:rPr>
          <w:lang w:val="en-GB"/>
        </w:rPr>
        <w:t xml:space="preserve">ed to extract waxes from biomass, but the use of  these is becoming restricted due to a number of </w:t>
      </w:r>
      <w:r w:rsidR="00416EDD">
        <w:rPr>
          <w:lang w:val="en-GB"/>
        </w:rPr>
        <w:t>human health (</w:t>
      </w:r>
      <w:r w:rsidR="001C48DC" w:rsidRPr="00BD36DC">
        <w:rPr>
          <w:lang w:val="en-GB"/>
        </w:rPr>
        <w:t>toxicological</w:t>
      </w:r>
      <w:r w:rsidR="00416EDD">
        <w:rPr>
          <w:lang w:val="en-GB"/>
        </w:rPr>
        <w:t>)</w:t>
      </w:r>
      <w:r w:rsidR="001C48DC" w:rsidRPr="00BD36DC">
        <w:rPr>
          <w:lang w:val="en-GB"/>
        </w:rPr>
        <w:t xml:space="preserve"> and environmental issues.</w:t>
      </w:r>
      <w:r w:rsidR="001C48DC" w:rsidRPr="006A7B97">
        <w:rPr>
          <w:lang w:val="en-GB"/>
        </w:rPr>
        <w:fldChar w:fldCharType="begin"/>
      </w:r>
      <w:r w:rsidR="005D32DE" w:rsidRPr="008C774B">
        <w:rPr>
          <w:lang w:val="en-GB"/>
        </w:rPr>
        <w:instrText xml:space="preserve"> ADDIN EN.CITE &lt;EndNote&gt;&lt;Cite&gt;&lt;Author&gt;Deswarte&lt;/Author&gt;&lt;Year&gt;2006&lt;/Year&gt;&lt;RecNum&gt;54&lt;/RecNum&gt;&lt;DisplayText&gt;&lt;style face="superscript"&gt;19&lt;/style&gt;&lt;/DisplayText&gt;&lt;record&gt;&lt;rec-number&gt;54&lt;/rec-number&gt;&lt;foreign-keys&gt;&lt;key app="EN" db-id="9apvt00x0pwf9depap35wrdws9t9wzez0z2w" timestamp="1434361958"&gt;54&lt;/key&gt;&lt;/foreign-keys&gt;&lt;ref-type name="Journal Article"&gt;17&lt;/ref-type&gt;&lt;contributors&gt;&lt;authors&gt;&lt;author&gt;Deswarte, Fabien E. I.&lt;/author&gt;&lt;author&gt;Clark, James H.&lt;/author&gt;&lt;author&gt;Hardy, Jeffrey J. E.&lt;/author&gt;&lt;author&gt;Rose, Paul M.&lt;/author&gt;&lt;/authors&gt;&lt;/contributors&gt;&lt;titles&gt;&lt;title&gt;The fractionation of valuable wax products from wheat straw using CO2&lt;/title&gt;&lt;secondary-title&gt;Green Chemistry&lt;/secondary-title&gt;&lt;/titles&gt;&lt;periodical&gt;&lt;full-title&gt;Green Chemistry&lt;/full-title&gt;&lt;/periodical&gt;&lt;pages&gt;39-42&lt;/pages&gt;&lt;volume&gt;8&lt;/volume&gt;&lt;number&gt;1&lt;/number&gt;&lt;dates&gt;&lt;year&gt;2006&lt;/year&gt;&lt;/dates&gt;&lt;publisher&gt;The Royal Society of Chemistry&lt;/publisher&gt;&lt;isbn&gt;1463-9262&lt;/isbn&gt;&lt;work-type&gt;10.1039/B514978A&lt;/work-type&gt;&lt;urls&gt;&lt;related-urls&gt;&lt;url&gt;http://dx.doi.org/10.1039/B514978A&lt;/url&gt;&lt;/related-urls&gt;&lt;/urls&gt;&lt;electronic-resource-num&gt;10.1039/b514978a&lt;/electronic-resource-num&gt;&lt;/record&gt;&lt;/Cite&gt;&lt;/EndNote&gt;</w:instrText>
      </w:r>
      <w:r w:rsidR="001C48DC" w:rsidRPr="006A7B97">
        <w:rPr>
          <w:lang w:val="en-GB"/>
        </w:rPr>
        <w:fldChar w:fldCharType="separate"/>
      </w:r>
      <w:r w:rsidR="005D32DE" w:rsidRPr="008C774B">
        <w:rPr>
          <w:noProof/>
          <w:vertAlign w:val="superscript"/>
          <w:lang w:val="en-GB"/>
        </w:rPr>
        <w:t>19</w:t>
      </w:r>
      <w:r w:rsidR="001C48DC" w:rsidRPr="006A7B97">
        <w:rPr>
          <w:lang w:val="en-GB"/>
        </w:rPr>
        <w:fldChar w:fldCharType="end"/>
      </w:r>
      <w:r w:rsidR="001C48DC" w:rsidRPr="008C774B">
        <w:rPr>
          <w:lang w:val="en-GB"/>
        </w:rPr>
        <w:t xml:space="preserve"> </w:t>
      </w:r>
      <w:r w:rsidRPr="008C774B">
        <w:rPr>
          <w:lang w:val="en-GB"/>
        </w:rPr>
        <w:t>ScCO</w:t>
      </w:r>
      <w:r w:rsidRPr="006A7B97">
        <w:rPr>
          <w:vertAlign w:val="subscript"/>
          <w:lang w:val="en-GB"/>
        </w:rPr>
        <w:t>2</w:t>
      </w:r>
      <w:r w:rsidRPr="008C774B">
        <w:rPr>
          <w:lang w:val="en-GB"/>
        </w:rPr>
        <w:t xml:space="preserve"> has shown to be a suitable alternative green solvent for extracting natural products from biomass.</w:t>
      </w:r>
      <w:r w:rsidR="00F2649B" w:rsidRPr="008C774B">
        <w:rPr>
          <w:lang w:val="en-GB"/>
        </w:rPr>
        <w:fldChar w:fldCharType="begin">
          <w:fldData xml:space="preserve">PEVuZE5vdGU+PENpdGU+PEF1dGhvcj5IdW50PC9BdXRob3I+PFllYXI+MjAxMDwvWWVhcj48UmVj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</w:fldData>
        </w:fldChar>
      </w:r>
      <w:r w:rsidR="005D32DE" w:rsidRPr="008C774B">
        <w:rPr>
          <w:lang w:val="en-GB"/>
        </w:rPr>
        <w:instrText xml:space="preserve"> ADDIN EN.CITE </w:instrText>
      </w:r>
      <w:r w:rsidR="005D32DE" w:rsidRPr="006A7B97">
        <w:rPr>
          <w:lang w:val="en-GB"/>
        </w:rPr>
        <w:fldChar w:fldCharType="begin">
          <w:fldData xml:space="preserve">PEVuZE5vdGU+PENpdGU+PEF1dGhvcj5IdW50PC9BdXRob3I+PFllYXI+MjAxMDwvWWVhcj48UmVj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</w:fldData>
        </w:fldChar>
      </w:r>
      <w:r w:rsidR="005D32DE" w:rsidRPr="008C774B">
        <w:rPr>
          <w:lang w:val="en-GB"/>
        </w:rPr>
        <w:instrText xml:space="preserve"> ADDIN EN.CITE.DATA </w:instrText>
      </w:r>
      <w:r w:rsidR="005D32DE" w:rsidRPr="006A7B97">
        <w:rPr>
          <w:lang w:val="en-GB"/>
        </w:rPr>
      </w:r>
      <w:r w:rsidR="005D32DE" w:rsidRPr="006A7B97">
        <w:rPr>
          <w:lang w:val="en-GB"/>
        </w:rPr>
        <w:fldChar w:fldCharType="end"/>
      </w:r>
      <w:r w:rsidR="00F2649B" w:rsidRPr="008C774B">
        <w:rPr>
          <w:lang w:val="en-GB"/>
        </w:rPr>
      </w:r>
      <w:r w:rsidR="00F2649B" w:rsidRPr="008C774B">
        <w:rPr>
          <w:lang w:val="en-GB"/>
        </w:rPr>
        <w:fldChar w:fldCharType="separate"/>
      </w:r>
      <w:r w:rsidR="005D32DE" w:rsidRPr="008C774B">
        <w:rPr>
          <w:noProof/>
          <w:vertAlign w:val="superscript"/>
          <w:lang w:val="en-GB"/>
        </w:rPr>
        <w:t>20-21</w:t>
      </w:r>
      <w:r w:rsidR="00F2649B" w:rsidRPr="008C774B">
        <w:rPr>
          <w:lang w:val="en-GB"/>
        </w:rPr>
        <w:fldChar w:fldCharType="end"/>
      </w:r>
      <w:r w:rsidR="001C48DC" w:rsidRPr="008C774B">
        <w:rPr>
          <w:lang w:val="en-GB"/>
        </w:rPr>
        <w:t xml:space="preserve"> </w:t>
      </w:r>
      <w:r w:rsidR="005419FA" w:rsidRPr="008C774B">
        <w:rPr>
          <w:lang w:val="en-GB"/>
        </w:rPr>
        <w:t>CO</w:t>
      </w:r>
      <w:r w:rsidR="005419FA" w:rsidRPr="006A7B97">
        <w:rPr>
          <w:vertAlign w:val="subscript"/>
          <w:lang w:val="en-GB"/>
        </w:rPr>
        <w:t>2</w:t>
      </w:r>
      <w:r w:rsidR="005419FA" w:rsidRPr="008C774B">
        <w:rPr>
          <w:lang w:val="en-GB"/>
        </w:rPr>
        <w:t xml:space="preserve"> is a renewable solvent, has low levels of toxicity and is non-flammable.</w:t>
      </w:r>
      <w:r w:rsidR="001C48DC" w:rsidRPr="008C774B">
        <w:rPr>
          <w:lang w:val="en-GB"/>
        </w:rPr>
        <w:t xml:space="preserve"> </w:t>
      </w:r>
      <w:r w:rsidR="005419FA" w:rsidRPr="008C774B">
        <w:rPr>
          <w:lang w:val="en-GB"/>
        </w:rPr>
        <w:t>Furthermore</w:t>
      </w:r>
      <w:r w:rsidR="00091FAB">
        <w:rPr>
          <w:lang w:val="en-GB"/>
        </w:rPr>
        <w:t>,</w:t>
      </w:r>
      <w:r w:rsidR="005419FA" w:rsidRPr="008C774B">
        <w:rPr>
          <w:lang w:val="en-GB"/>
        </w:rPr>
        <w:t xml:space="preserve"> </w:t>
      </w:r>
      <w:r w:rsidR="005419FA" w:rsidRPr="00B54FCC">
        <w:rPr>
          <w:lang w:val="en-GB"/>
        </w:rPr>
        <w:t>i</w:t>
      </w:r>
      <w:r w:rsidR="001C48DC" w:rsidRPr="00B54FCC">
        <w:rPr>
          <w:lang w:val="en-GB"/>
        </w:rPr>
        <w:t xml:space="preserve">t is </w:t>
      </w:r>
      <w:r w:rsidR="005419FA" w:rsidRPr="00C26CAD">
        <w:rPr>
          <w:lang w:val="en-GB"/>
        </w:rPr>
        <w:t>cheap</w:t>
      </w:r>
      <w:r w:rsidR="00416EDD" w:rsidRPr="00416EDD">
        <w:rPr>
          <w:lang w:val="en-GB"/>
        </w:rPr>
        <w:t xml:space="preserve"> </w:t>
      </w:r>
      <w:r w:rsidR="00416EDD" w:rsidRPr="005113E8">
        <w:rPr>
          <w:lang w:val="en-GB"/>
        </w:rPr>
        <w:t>and</w:t>
      </w:r>
      <w:r w:rsidR="001C48DC" w:rsidRPr="00C26CAD">
        <w:rPr>
          <w:lang w:val="en-GB"/>
        </w:rPr>
        <w:t xml:space="preserve"> </w:t>
      </w:r>
      <w:r w:rsidR="005419FA" w:rsidRPr="00474C1F">
        <w:rPr>
          <w:lang w:val="en-GB"/>
        </w:rPr>
        <w:t xml:space="preserve">easily </w:t>
      </w:r>
      <w:r w:rsidR="001C48DC" w:rsidRPr="005113E8">
        <w:rPr>
          <w:lang w:val="en-GB"/>
        </w:rPr>
        <w:t>recycl</w:t>
      </w:r>
      <w:r w:rsidR="00416EDD">
        <w:rPr>
          <w:lang w:val="en-GB"/>
        </w:rPr>
        <w:t>ed</w:t>
      </w:r>
      <w:r w:rsidR="001C48DC" w:rsidRPr="00BD36DC">
        <w:rPr>
          <w:lang w:val="en-GB"/>
        </w:rPr>
        <w:t>.</w:t>
      </w:r>
      <w:r w:rsidR="001C48DC" w:rsidRPr="006A7B97">
        <w:rPr>
          <w:lang w:val="en-GB"/>
        </w:rPr>
        <w:fldChar w:fldCharType="begin"/>
      </w:r>
      <w:r w:rsidR="005D32DE" w:rsidRPr="008C774B">
        <w:rPr>
          <w:lang w:val="en-GB"/>
        </w:rPr>
        <w:instrText xml:space="preserve"> ADDIN EN.CITE &lt;EndNote&gt;&lt;Cite&gt;&lt;Author&gt;Subramaniam&lt;/Author&gt;&lt;Year&gt;1997&lt;/Year&gt;&lt;RecNum&gt;74&lt;/RecNum&gt;&lt;DisplayText&gt;&lt;style face="superscript"&gt;22&lt;/style&gt;&lt;/DisplayText&gt;&lt;record&gt;&lt;rec-number&gt;74&lt;/rec-number&gt;&lt;foreign-keys&gt;&lt;key app="EN" db-id="9apvt00x0pwf9depap35wrdws9t9wzez0z2w" timestamp="1434361961"&gt;74&lt;/key&gt;&lt;/foreign-keys&gt;&lt;ref-type name="Journal Article"&gt;17&lt;/ref-type&gt;&lt;contributors&gt;&lt;authors&gt;&lt;author&gt;Subramaniam, Bala&lt;/author&gt;&lt;author&gt;Rajewski, Roger A.&lt;/author&gt;&lt;author&gt;Snavely, Kirk&lt;/author&gt;&lt;/authors&gt;&lt;/contributors&gt;&lt;titles&gt;&lt;title&gt;Pharmaceutical processing with supercritical carbon dioxide&lt;/title&gt;&lt;secondary-title&gt;Journal of Pharmaceutical Sciences&lt;/secondary-title&gt;&lt;/titles&gt;&lt;periodical&gt;&lt;full-title&gt;Journal of Pharmaceutical Sciences&lt;/full-title&gt;&lt;/periodical&gt;&lt;pages&gt;885-890&lt;/pages&gt;&lt;volume&gt;86&lt;/volume&gt;&lt;number&gt;8&lt;/number&gt;&lt;dates&gt;&lt;year&gt;1997&lt;/year&gt;&lt;/dates&gt;&lt;publisher&gt;John Wiley &amp;amp; Sons, Inc.&lt;/publisher&gt;&lt;isbn&gt;1520-6017&lt;/isbn&gt;&lt;urls&gt;&lt;related-urls&gt;&lt;url&gt;http://dx.doi.org/10.1021/js9700661&lt;/url&gt;&lt;/related-urls&gt;&lt;/urls&gt;&lt;electronic-resource-num&gt;10.1021/js9700661&lt;/electronic-resource-num&gt;&lt;/record&gt;&lt;/Cite&gt;&lt;/EndNote&gt;</w:instrText>
      </w:r>
      <w:r w:rsidR="001C48DC" w:rsidRPr="006A7B97">
        <w:rPr>
          <w:lang w:val="en-GB"/>
        </w:rPr>
        <w:fldChar w:fldCharType="separate"/>
      </w:r>
      <w:r w:rsidR="005D32DE" w:rsidRPr="008C774B">
        <w:rPr>
          <w:noProof/>
          <w:vertAlign w:val="superscript"/>
          <w:lang w:val="en-GB"/>
        </w:rPr>
        <w:t>22</w:t>
      </w:r>
      <w:r w:rsidR="001C48DC" w:rsidRPr="006A7B97">
        <w:rPr>
          <w:lang w:val="en-GB"/>
        </w:rPr>
        <w:fldChar w:fldCharType="end"/>
      </w:r>
      <w:r w:rsidR="001C48DC" w:rsidRPr="008C774B">
        <w:rPr>
          <w:lang w:val="en-GB"/>
        </w:rPr>
        <w:t xml:space="preserve"> The </w:t>
      </w:r>
      <w:r w:rsidR="00091FAB">
        <w:rPr>
          <w:lang w:val="en-GB"/>
        </w:rPr>
        <w:t>scCO</w:t>
      </w:r>
      <w:r w:rsidR="00091FAB" w:rsidRPr="006A7B97">
        <w:rPr>
          <w:vertAlign w:val="subscript"/>
          <w:lang w:val="en-GB"/>
        </w:rPr>
        <w:t>2</w:t>
      </w:r>
      <w:r w:rsidR="00091FAB" w:rsidRPr="008C774B">
        <w:rPr>
          <w:lang w:val="en-GB"/>
        </w:rPr>
        <w:t xml:space="preserve"> </w:t>
      </w:r>
      <w:r w:rsidR="001C48DC" w:rsidRPr="008C774B">
        <w:rPr>
          <w:lang w:val="en-GB"/>
        </w:rPr>
        <w:t>extraction of waxes from C</w:t>
      </w:r>
      <w:r w:rsidR="001C48DC" w:rsidRPr="008C774B">
        <w:rPr>
          <w:vertAlign w:val="subscript"/>
          <w:lang w:val="en-GB"/>
        </w:rPr>
        <w:t>3</w:t>
      </w:r>
      <w:r w:rsidR="001C48DC" w:rsidRPr="008C774B">
        <w:rPr>
          <w:lang w:val="en-GB"/>
        </w:rPr>
        <w:t xml:space="preserve"> plants has been well reported.</w:t>
      </w:r>
      <w:r w:rsidR="001C48DC" w:rsidRPr="006A7B97">
        <w:rPr>
          <w:lang w:val="en-GB"/>
        </w:rPr>
        <w:fldChar w:fldCharType="begin">
          <w:fldData xml:space="preserve">PEVuZE5vdGU+PENpdGU+PEF1dGhvcj5EZXN3YXJ0ZTwvQXV0aG9yPjxZZWFyPjIwMDY8L1llYXI+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</w:fldData>
        </w:fldChar>
      </w:r>
      <w:r w:rsidR="005D32DE" w:rsidRPr="008C774B">
        <w:rPr>
          <w:lang w:val="en-GB"/>
        </w:rPr>
        <w:instrText xml:space="preserve"> ADDIN EN.CITE </w:instrText>
      </w:r>
      <w:r w:rsidR="005D32DE" w:rsidRPr="006A7B97">
        <w:rPr>
          <w:lang w:val="en-GB"/>
        </w:rPr>
        <w:fldChar w:fldCharType="begin">
          <w:fldData xml:space="preserve">PEVuZE5vdGU+PENpdGU+PEF1dGhvcj5EZXN3YXJ0ZTwvQXV0aG9yPjxZZWFyPjIwMDY8L1llYXI+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</w:fldData>
        </w:fldChar>
      </w:r>
      <w:r w:rsidR="005D32DE" w:rsidRPr="008C774B">
        <w:rPr>
          <w:lang w:val="en-GB"/>
        </w:rPr>
        <w:instrText xml:space="preserve"> ADDIN EN.CITE.DATA </w:instrText>
      </w:r>
      <w:r w:rsidR="005D32DE" w:rsidRPr="006A7B97">
        <w:rPr>
          <w:lang w:val="en-GB"/>
        </w:rPr>
      </w:r>
      <w:r w:rsidR="005D32DE" w:rsidRPr="006A7B97">
        <w:rPr>
          <w:lang w:val="en-GB"/>
        </w:rPr>
        <w:fldChar w:fldCharType="end"/>
      </w:r>
      <w:r w:rsidR="001C48DC" w:rsidRPr="006A7B97">
        <w:rPr>
          <w:lang w:val="en-GB"/>
        </w:rPr>
      </w:r>
      <w:r w:rsidR="001C48DC" w:rsidRPr="006A7B97">
        <w:rPr>
          <w:lang w:val="en-GB"/>
        </w:rPr>
        <w:fldChar w:fldCharType="separate"/>
      </w:r>
      <w:r w:rsidR="005D32DE" w:rsidRPr="008C774B">
        <w:rPr>
          <w:noProof/>
          <w:vertAlign w:val="superscript"/>
          <w:lang w:val="en-GB"/>
        </w:rPr>
        <w:t>19, 23-26</w:t>
      </w:r>
      <w:r w:rsidR="001C48DC" w:rsidRPr="006A7B97">
        <w:rPr>
          <w:lang w:val="en-GB"/>
        </w:rPr>
        <w:fldChar w:fldCharType="end"/>
      </w:r>
      <w:r w:rsidR="001C48DC" w:rsidRPr="008C774B">
        <w:rPr>
          <w:lang w:val="en-GB"/>
        </w:rPr>
        <w:t xml:space="preserve"> However, there is very limited work concerning supercritical extraction of waxes from C</w:t>
      </w:r>
      <w:r w:rsidR="001C48DC" w:rsidRPr="008C774B">
        <w:rPr>
          <w:vertAlign w:val="subscript"/>
          <w:lang w:val="en-GB"/>
        </w:rPr>
        <w:t>4</w:t>
      </w:r>
      <w:r w:rsidR="001C48DC" w:rsidRPr="008C774B">
        <w:rPr>
          <w:lang w:val="en-GB"/>
        </w:rPr>
        <w:t xml:space="preserve"> plants.</w:t>
      </w:r>
      <w:r w:rsidR="001C48DC" w:rsidRPr="006A7B97">
        <w:rPr>
          <w:lang w:val="en-GB"/>
        </w:rPr>
        <w:fldChar w:fldCharType="begin">
          <w:fldData xml:space="preserve">PEVuZE5vdGU+PENpdGU+PEF1dGhvcj5BdHRhcmQ8L0F1dGhvcj48WWVhcj4yMDE1PC9ZZWFyPjxS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</w:fldData>
        </w:fldChar>
      </w:r>
      <w:r w:rsidR="005D32DE" w:rsidRPr="008C774B">
        <w:rPr>
          <w:lang w:val="en-GB"/>
        </w:rPr>
        <w:instrText xml:space="preserve"> ADDIN EN.CITE </w:instrText>
      </w:r>
      <w:r w:rsidR="005D32DE" w:rsidRPr="006A7B97">
        <w:rPr>
          <w:lang w:val="en-GB"/>
        </w:rPr>
        <w:fldChar w:fldCharType="begin">
          <w:fldData xml:space="preserve">PEVuZE5vdGU+PENpdGU+PEF1dGhvcj5BdHRhcmQ8L0F1dGhvcj48WWVhcj4yMDE1PC9ZZWFyPjxS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</w:fldData>
        </w:fldChar>
      </w:r>
      <w:r w:rsidR="005D32DE" w:rsidRPr="008C774B">
        <w:rPr>
          <w:lang w:val="en-GB"/>
        </w:rPr>
        <w:instrText xml:space="preserve"> ADDIN EN.CITE.DATA </w:instrText>
      </w:r>
      <w:r w:rsidR="005D32DE" w:rsidRPr="006A7B97">
        <w:rPr>
          <w:lang w:val="en-GB"/>
        </w:rPr>
      </w:r>
      <w:r w:rsidR="005D32DE" w:rsidRPr="006A7B97">
        <w:rPr>
          <w:lang w:val="en-GB"/>
        </w:rPr>
        <w:fldChar w:fldCharType="end"/>
      </w:r>
      <w:r w:rsidR="001C48DC" w:rsidRPr="006A7B97">
        <w:rPr>
          <w:lang w:val="en-GB"/>
        </w:rPr>
      </w:r>
      <w:r w:rsidR="001C48DC" w:rsidRPr="006A7B97">
        <w:rPr>
          <w:lang w:val="en-GB"/>
        </w:rPr>
        <w:fldChar w:fldCharType="separate"/>
      </w:r>
      <w:r w:rsidR="005D32DE" w:rsidRPr="008C774B">
        <w:rPr>
          <w:noProof/>
          <w:vertAlign w:val="superscript"/>
          <w:lang w:val="en-GB"/>
        </w:rPr>
        <w:t>27-28</w:t>
      </w:r>
      <w:r w:rsidR="001C48DC" w:rsidRPr="006A7B97">
        <w:rPr>
          <w:lang w:val="en-GB"/>
        </w:rPr>
        <w:fldChar w:fldCharType="end"/>
      </w:r>
      <w:r w:rsidR="001C48DC" w:rsidRPr="008C774B">
        <w:rPr>
          <w:lang w:val="en-GB"/>
        </w:rPr>
        <w:t xml:space="preserve"> </w:t>
      </w:r>
      <w:r w:rsidR="00F71D39" w:rsidRPr="008C774B">
        <w:rPr>
          <w:lang w:val="en-GB"/>
        </w:rPr>
        <w:t xml:space="preserve">In addition, only limited work has been conducted with respect to the extraction of </w:t>
      </w:r>
      <w:r w:rsidR="00F71D39" w:rsidRPr="008C774B">
        <w:rPr>
          <w:lang w:val="en-GB"/>
        </w:rPr>
        <w:lastRenderedPageBreak/>
        <w:t xml:space="preserve">molecules from </w:t>
      </w:r>
      <w:proofErr w:type="spellStart"/>
      <w:r w:rsidR="00F71D39" w:rsidRPr="00B54FCC">
        <w:rPr>
          <w:i/>
          <w:lang w:val="en-GB"/>
        </w:rPr>
        <w:t>Miscanthus</w:t>
      </w:r>
      <w:proofErr w:type="spellEnd"/>
      <w:r w:rsidR="00F71D39" w:rsidRPr="00B54FCC">
        <w:rPr>
          <w:i/>
          <w:lang w:val="en-GB"/>
        </w:rPr>
        <w:t xml:space="preserve"> x. </w:t>
      </w:r>
      <w:proofErr w:type="spellStart"/>
      <w:r w:rsidR="00F71D39" w:rsidRPr="00B54FCC">
        <w:rPr>
          <w:i/>
          <w:lang w:val="en-GB"/>
        </w:rPr>
        <w:t>giganteus</w:t>
      </w:r>
      <w:proofErr w:type="spellEnd"/>
      <w:r w:rsidR="00F71D39" w:rsidRPr="00B54FCC">
        <w:rPr>
          <w:lang w:val="en-GB"/>
        </w:rPr>
        <w:t xml:space="preserve"> and the extraction solvent utilised in the study was DCM.</w:t>
      </w:r>
      <w:r w:rsidR="001C48DC" w:rsidRPr="006A7B97">
        <w:rPr>
          <w:lang w:val="en-GB"/>
        </w:rPr>
        <w:fldChar w:fldCharType="begin"/>
      </w:r>
      <w:r w:rsidR="005D32DE" w:rsidRPr="008C774B">
        <w:rPr>
          <w:lang w:val="en-GB"/>
        </w:rPr>
        <w:instrText xml:space="preserve"> ADDIN EN.CITE &lt;EndNote&gt;&lt;Cite&gt;&lt;Author&gt;Villaverde&lt;/Author&gt;&lt;Year&gt;2009&lt;/Year&gt;&lt;RecNum&gt;106&lt;/RecNum&gt;&lt;DisplayText&gt;&lt;style face="superscript"&gt;29&lt;/style&gt;&lt;/DisplayText&gt;&lt;record&gt;&lt;rec-number&gt;106&lt;/rec-number&gt;&lt;foreign-keys&gt;&lt;key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001C48DC" w:rsidRPr="006A7B97">
        <w:rPr>
          <w:lang w:val="en-GB"/>
        </w:rPr>
        <w:fldChar w:fldCharType="separate"/>
      </w:r>
      <w:r w:rsidR="005D32DE" w:rsidRPr="008C774B">
        <w:rPr>
          <w:noProof/>
          <w:vertAlign w:val="superscript"/>
          <w:lang w:val="en-GB"/>
        </w:rPr>
        <w:t>29</w:t>
      </w:r>
      <w:r w:rsidR="001C48DC" w:rsidRPr="006A7B97">
        <w:rPr>
          <w:lang w:val="en-GB"/>
        </w:rPr>
        <w:fldChar w:fldCharType="end"/>
      </w:r>
      <w:r w:rsidR="001C48DC" w:rsidRPr="008C774B">
        <w:rPr>
          <w:lang w:val="en-GB"/>
        </w:rPr>
        <w:t xml:space="preserve"> To the best of the authors’ knowledge</w:t>
      </w:r>
      <w:r w:rsidR="00D445B6" w:rsidRPr="008C774B">
        <w:rPr>
          <w:lang w:val="en-GB"/>
        </w:rPr>
        <w:t xml:space="preserve"> there is</w:t>
      </w:r>
      <w:r w:rsidR="001C48DC" w:rsidRPr="008C774B">
        <w:rPr>
          <w:lang w:val="en-GB"/>
        </w:rPr>
        <w:t xml:space="preserve"> no </w:t>
      </w:r>
      <w:r w:rsidR="00D445B6" w:rsidRPr="008C774B">
        <w:rPr>
          <w:lang w:val="en-GB"/>
        </w:rPr>
        <w:t>work investigat</w:t>
      </w:r>
      <w:r w:rsidR="00091FAB">
        <w:rPr>
          <w:lang w:val="en-GB"/>
        </w:rPr>
        <w:t>ing</w:t>
      </w:r>
      <w:r w:rsidR="00D445B6" w:rsidRPr="008C774B">
        <w:rPr>
          <w:lang w:val="en-GB"/>
        </w:rPr>
        <w:t xml:space="preserve"> s</w:t>
      </w:r>
      <w:r w:rsidR="00D445B6" w:rsidRPr="00B54FCC">
        <w:rPr>
          <w:lang w:val="en-GB"/>
        </w:rPr>
        <w:t>cCO</w:t>
      </w:r>
      <w:r w:rsidR="00D445B6" w:rsidRPr="006A7B97">
        <w:rPr>
          <w:vertAlign w:val="subscript"/>
          <w:lang w:val="en-GB"/>
        </w:rPr>
        <w:t>2</w:t>
      </w:r>
      <w:r w:rsidR="00D445B6" w:rsidRPr="008C774B">
        <w:rPr>
          <w:lang w:val="en-GB"/>
        </w:rPr>
        <w:t xml:space="preserve"> </w:t>
      </w:r>
      <w:r w:rsidR="001C48DC" w:rsidRPr="008C774B">
        <w:rPr>
          <w:lang w:val="en-GB"/>
        </w:rPr>
        <w:t xml:space="preserve">extraction of </w:t>
      </w:r>
      <w:r w:rsidR="00BC45CF" w:rsidRPr="00B54FCC">
        <w:rPr>
          <w:lang w:val="en-GB"/>
        </w:rPr>
        <w:t xml:space="preserve">waxes from </w:t>
      </w:r>
      <w:proofErr w:type="spellStart"/>
      <w:r w:rsidR="00BC45CF" w:rsidRPr="00B54FCC">
        <w:rPr>
          <w:lang w:val="en-GB"/>
        </w:rPr>
        <w:t>miscanthus</w:t>
      </w:r>
      <w:proofErr w:type="spellEnd"/>
      <w:r w:rsidR="001C48DC" w:rsidRPr="00B54FCC">
        <w:rPr>
          <w:lang w:val="en-GB"/>
        </w:rPr>
        <w:t xml:space="preserve">. </w:t>
      </w:r>
    </w:p>
    <w:p w14:paraId="3911485D" w14:textId="28564F94" w:rsidR="001C48DC" w:rsidRPr="005113E8" w:rsidRDefault="00D87EC8" w:rsidP="00A570C3">
      <w:pPr>
        <w:pStyle w:val="VAFigureCaption"/>
        <w:spacing w:after="240"/>
        <w:rPr>
          <w:lang w:val="en-GB"/>
        </w:rPr>
      </w:pPr>
      <w:r w:rsidRPr="00B54FCC">
        <w:rPr>
          <w:lang w:val="en-GB"/>
        </w:rPr>
        <w:t xml:space="preserve">This study highlights the </w:t>
      </w:r>
      <w:r w:rsidR="008E20B2" w:rsidRPr="00C26CAD">
        <w:rPr>
          <w:lang w:val="en-GB"/>
        </w:rPr>
        <w:t>advantages of incorporating scCO</w:t>
      </w:r>
      <w:r w:rsidR="008E20B2" w:rsidRPr="006A7B97">
        <w:rPr>
          <w:vertAlign w:val="subscript"/>
          <w:lang w:val="en-GB"/>
        </w:rPr>
        <w:t>2</w:t>
      </w:r>
      <w:r w:rsidR="008E20B2" w:rsidRPr="008C774B">
        <w:rPr>
          <w:lang w:val="en-GB"/>
        </w:rPr>
        <w:t xml:space="preserve"> extraction of waxes as an initial step in a </w:t>
      </w:r>
      <w:proofErr w:type="spellStart"/>
      <w:r w:rsidR="008E20B2" w:rsidRPr="008C774B">
        <w:rPr>
          <w:lang w:val="en-GB"/>
        </w:rPr>
        <w:t>miscanthus</w:t>
      </w:r>
      <w:proofErr w:type="spellEnd"/>
      <w:r w:rsidR="008E20B2" w:rsidRPr="008C774B">
        <w:rPr>
          <w:lang w:val="en-GB"/>
        </w:rPr>
        <w:t xml:space="preserve"> </w:t>
      </w:r>
      <w:proofErr w:type="spellStart"/>
      <w:r w:rsidR="008E20B2" w:rsidRPr="008C774B">
        <w:rPr>
          <w:lang w:val="en-GB"/>
        </w:rPr>
        <w:t>biorefinery</w:t>
      </w:r>
      <w:proofErr w:type="spellEnd"/>
      <w:r w:rsidR="008E20B2" w:rsidRPr="008C774B">
        <w:rPr>
          <w:lang w:val="en-GB"/>
        </w:rPr>
        <w:t>. The scCO</w:t>
      </w:r>
      <w:r w:rsidR="008E20B2" w:rsidRPr="006A7B97">
        <w:rPr>
          <w:vertAlign w:val="subscript"/>
          <w:lang w:val="en-GB"/>
        </w:rPr>
        <w:t>2</w:t>
      </w:r>
      <w:r w:rsidR="008E20B2" w:rsidRPr="008C774B">
        <w:rPr>
          <w:lang w:val="en-GB"/>
        </w:rPr>
        <w:t xml:space="preserve"> extraction of waxes was conducted </w:t>
      </w:r>
      <w:r w:rsidR="00091FAB">
        <w:rPr>
          <w:lang w:val="en-GB"/>
        </w:rPr>
        <w:t>on</w:t>
      </w:r>
      <w:r w:rsidR="00B32F00" w:rsidRPr="008C774B">
        <w:rPr>
          <w:lang w:val="en-GB"/>
        </w:rPr>
        <w:t xml:space="preserve"> the leaves</w:t>
      </w:r>
      <w:r w:rsidR="00091FAB">
        <w:rPr>
          <w:lang w:val="en-GB"/>
        </w:rPr>
        <w:t xml:space="preserve"> </w:t>
      </w:r>
      <w:r w:rsidR="00B32F00" w:rsidRPr="008C774B">
        <w:rPr>
          <w:lang w:val="en-GB"/>
        </w:rPr>
        <w:t xml:space="preserve">and stems </w:t>
      </w:r>
      <w:r w:rsidR="00B32F00" w:rsidRPr="00B54FCC">
        <w:rPr>
          <w:lang w:val="en-GB"/>
        </w:rPr>
        <w:t>of</w:t>
      </w:r>
      <w:r w:rsidR="008E20B2" w:rsidRPr="00B54FCC">
        <w:rPr>
          <w:lang w:val="en-GB"/>
        </w:rPr>
        <w:t xml:space="preserve"> two </w:t>
      </w:r>
      <w:proofErr w:type="spellStart"/>
      <w:r w:rsidR="008E20B2" w:rsidRPr="00B54FCC">
        <w:rPr>
          <w:lang w:val="en-GB"/>
        </w:rPr>
        <w:t>miscanthus</w:t>
      </w:r>
      <w:proofErr w:type="spellEnd"/>
      <w:r w:rsidR="008E20B2" w:rsidRPr="00B54FCC">
        <w:rPr>
          <w:lang w:val="en-GB"/>
        </w:rPr>
        <w:t xml:space="preserve"> species; </w:t>
      </w:r>
      <w:proofErr w:type="spellStart"/>
      <w:r w:rsidR="008E20B2" w:rsidRPr="00B54FCC">
        <w:rPr>
          <w:i/>
          <w:lang w:val="en-GB"/>
        </w:rPr>
        <w:t>Miscanthus</w:t>
      </w:r>
      <w:proofErr w:type="spellEnd"/>
      <w:r w:rsidR="008E20B2" w:rsidRPr="00B54FCC">
        <w:rPr>
          <w:i/>
          <w:lang w:val="en-GB"/>
        </w:rPr>
        <w:t xml:space="preserve"> </w:t>
      </w:r>
      <w:proofErr w:type="spellStart"/>
      <w:r w:rsidR="008E20B2" w:rsidRPr="00B54FCC">
        <w:rPr>
          <w:i/>
          <w:lang w:val="en-GB"/>
        </w:rPr>
        <w:t>sinensis</w:t>
      </w:r>
      <w:proofErr w:type="spellEnd"/>
      <w:r w:rsidR="008E20B2" w:rsidRPr="00B54FCC">
        <w:rPr>
          <w:i/>
          <w:lang w:val="en-GB"/>
        </w:rPr>
        <w:t xml:space="preserve"> and </w:t>
      </w:r>
      <w:proofErr w:type="spellStart"/>
      <w:r w:rsidR="008E20B2" w:rsidRPr="00B54FCC">
        <w:rPr>
          <w:i/>
          <w:lang w:val="en-GB"/>
        </w:rPr>
        <w:t>Miscanthus</w:t>
      </w:r>
      <w:proofErr w:type="spellEnd"/>
      <w:r w:rsidR="008E20B2" w:rsidRPr="00B54FCC">
        <w:rPr>
          <w:i/>
          <w:lang w:val="en-GB"/>
        </w:rPr>
        <w:t xml:space="preserve"> x. </w:t>
      </w:r>
      <w:proofErr w:type="spellStart"/>
      <w:r w:rsidR="008E20B2" w:rsidRPr="00B54FCC">
        <w:rPr>
          <w:i/>
          <w:lang w:val="en-GB"/>
        </w:rPr>
        <w:t>giganteus</w:t>
      </w:r>
      <w:proofErr w:type="spellEnd"/>
      <w:r w:rsidR="008E20B2" w:rsidRPr="00B54FCC">
        <w:rPr>
          <w:lang w:val="en-GB"/>
        </w:rPr>
        <w:t>.</w:t>
      </w:r>
      <w:r w:rsidR="00B32F00" w:rsidRPr="00C26CAD">
        <w:rPr>
          <w:lang w:val="en-GB"/>
        </w:rPr>
        <w:t xml:space="preserve"> The lipophilic constituents o</w:t>
      </w:r>
      <w:r w:rsidR="00B32F00" w:rsidRPr="00474C1F">
        <w:rPr>
          <w:lang w:val="en-GB"/>
        </w:rPr>
        <w:t>f the waxes were identified an</w:t>
      </w:r>
      <w:r w:rsidR="00B32F00" w:rsidRPr="005113E8">
        <w:rPr>
          <w:lang w:val="en-GB"/>
        </w:rPr>
        <w:t xml:space="preserve">d quantified in order to identify potential applications for this unutilised resource, </w:t>
      </w:r>
      <w:r w:rsidR="00091FAB">
        <w:rPr>
          <w:lang w:val="en-GB"/>
        </w:rPr>
        <w:t xml:space="preserve">which </w:t>
      </w:r>
      <w:r w:rsidR="00543708">
        <w:rPr>
          <w:lang w:val="en-GB"/>
        </w:rPr>
        <w:t xml:space="preserve">is </w:t>
      </w:r>
      <w:r w:rsidR="00091FAB">
        <w:rPr>
          <w:lang w:val="en-GB"/>
        </w:rPr>
        <w:t xml:space="preserve">frequently </w:t>
      </w:r>
      <w:r w:rsidR="00B32F00" w:rsidRPr="005113E8">
        <w:rPr>
          <w:lang w:val="en-GB"/>
        </w:rPr>
        <w:t xml:space="preserve">considered to be an agricultural waste. </w:t>
      </w:r>
      <w:r w:rsidR="00B32F00" w:rsidRPr="00BD36DC">
        <w:rPr>
          <w:lang w:val="en-GB"/>
        </w:rPr>
        <w:t xml:space="preserve">In addition, </w:t>
      </w:r>
      <w:proofErr w:type="spellStart"/>
      <w:r w:rsidR="00B32F00" w:rsidRPr="008C774B">
        <w:rPr>
          <w:lang w:val="en-GB"/>
        </w:rPr>
        <w:t>sacchari</w:t>
      </w:r>
      <w:r w:rsidR="00B54FCC">
        <w:rPr>
          <w:lang w:val="en-GB"/>
        </w:rPr>
        <w:t>fi</w:t>
      </w:r>
      <w:r w:rsidR="00B32F00" w:rsidRPr="00B54FCC">
        <w:rPr>
          <w:lang w:val="en-GB"/>
        </w:rPr>
        <w:t>cation</w:t>
      </w:r>
      <w:proofErr w:type="spellEnd"/>
      <w:r w:rsidR="00B32F00" w:rsidRPr="00B54FCC">
        <w:rPr>
          <w:lang w:val="en-GB"/>
        </w:rPr>
        <w:t xml:space="preserve"> was carried out on the scCO</w:t>
      </w:r>
      <w:r w:rsidR="00B32F00" w:rsidRPr="006A7B97">
        <w:rPr>
          <w:vertAlign w:val="subscript"/>
          <w:lang w:val="en-GB"/>
        </w:rPr>
        <w:t>2</w:t>
      </w:r>
      <w:r w:rsidR="00C11A15" w:rsidRPr="008C774B">
        <w:rPr>
          <w:lang w:val="en-GB"/>
        </w:rPr>
        <w:t xml:space="preserve"> extracted </w:t>
      </w:r>
      <w:proofErr w:type="spellStart"/>
      <w:r w:rsidR="00C11A15" w:rsidRPr="008C774B">
        <w:rPr>
          <w:lang w:val="en-GB"/>
        </w:rPr>
        <w:t>miscanthus</w:t>
      </w:r>
      <w:proofErr w:type="spellEnd"/>
      <w:r w:rsidR="00C11A15" w:rsidRPr="008C774B">
        <w:rPr>
          <w:lang w:val="en-GB"/>
        </w:rPr>
        <w:t xml:space="preserve"> and compared to untreated and ethanol-washed </w:t>
      </w:r>
      <w:proofErr w:type="spellStart"/>
      <w:r w:rsidR="00C11A15" w:rsidRPr="008C774B">
        <w:rPr>
          <w:lang w:val="en-GB"/>
        </w:rPr>
        <w:t>miscanthus</w:t>
      </w:r>
      <w:proofErr w:type="spellEnd"/>
      <w:r w:rsidR="00C11A15" w:rsidRPr="008C774B">
        <w:rPr>
          <w:lang w:val="en-GB"/>
        </w:rPr>
        <w:t xml:space="preserve"> in order to investigate </w:t>
      </w:r>
      <w:r w:rsidR="00B54FCC">
        <w:rPr>
          <w:lang w:val="en-GB"/>
        </w:rPr>
        <w:t xml:space="preserve">potential additional benefits of </w:t>
      </w:r>
      <w:r w:rsidR="00C11A15" w:rsidRPr="008C774B">
        <w:rPr>
          <w:lang w:val="en-GB"/>
        </w:rPr>
        <w:t>scCO</w:t>
      </w:r>
      <w:r w:rsidR="00C11A15" w:rsidRPr="006A7B97">
        <w:rPr>
          <w:vertAlign w:val="subscript"/>
          <w:lang w:val="en-GB"/>
        </w:rPr>
        <w:t>2</w:t>
      </w:r>
      <w:r w:rsidR="00C11A15" w:rsidRPr="008C774B">
        <w:rPr>
          <w:lang w:val="en-GB"/>
        </w:rPr>
        <w:t xml:space="preserve"> extraction</w:t>
      </w:r>
      <w:r w:rsidR="00975595" w:rsidRPr="008C774B">
        <w:rPr>
          <w:lang w:val="en-GB"/>
        </w:rPr>
        <w:t xml:space="preserve"> </w:t>
      </w:r>
      <w:r w:rsidR="00091FAB">
        <w:rPr>
          <w:lang w:val="en-GB"/>
        </w:rPr>
        <w:t>on the</w:t>
      </w:r>
      <w:r w:rsidR="00C11A15" w:rsidRPr="00B54FCC">
        <w:rPr>
          <w:lang w:val="en-GB"/>
        </w:rPr>
        <w:t xml:space="preserve"> </w:t>
      </w:r>
      <w:r w:rsidR="00425019" w:rsidRPr="00B54FCC">
        <w:rPr>
          <w:lang w:val="en-GB"/>
        </w:rPr>
        <w:t>biomass</w:t>
      </w:r>
      <w:r w:rsidR="00C11A15" w:rsidRPr="00B54FCC">
        <w:rPr>
          <w:lang w:val="en-GB"/>
        </w:rPr>
        <w:t xml:space="preserve">. </w:t>
      </w:r>
      <w:r w:rsidR="001C48DC" w:rsidRPr="00B54FCC">
        <w:rPr>
          <w:lang w:val="en-GB"/>
        </w:rPr>
        <w:t xml:space="preserve">This allowed for the assessment of any beneficial effect on the amount of sugars released during </w:t>
      </w:r>
      <w:proofErr w:type="spellStart"/>
      <w:r w:rsidR="001C48DC" w:rsidRPr="00B54FCC">
        <w:rPr>
          <w:lang w:val="en-GB"/>
        </w:rPr>
        <w:t>saccharification</w:t>
      </w:r>
      <w:proofErr w:type="spellEnd"/>
      <w:r w:rsidR="001C48DC" w:rsidRPr="00B54FCC">
        <w:rPr>
          <w:lang w:val="en-GB"/>
        </w:rPr>
        <w:t xml:space="preserve"> after using scCO</w:t>
      </w:r>
      <w:r w:rsidR="001C48DC" w:rsidRPr="00474C1F">
        <w:rPr>
          <w:vertAlign w:val="subscript"/>
          <w:lang w:val="en-GB"/>
        </w:rPr>
        <w:t>2</w:t>
      </w:r>
      <w:r w:rsidR="001C48DC" w:rsidRPr="005113E8">
        <w:rPr>
          <w:lang w:val="en-GB"/>
        </w:rPr>
        <w:t xml:space="preserve"> to extract waxes. It was thought that the extraction of waxes in this </w:t>
      </w:r>
      <w:r w:rsidR="00B07D4E" w:rsidRPr="005113E8">
        <w:rPr>
          <w:lang w:val="en-GB"/>
        </w:rPr>
        <w:t>way open</w:t>
      </w:r>
      <w:r w:rsidR="00B07D4E">
        <w:rPr>
          <w:lang w:val="en-GB"/>
        </w:rPr>
        <w:t>s the</w:t>
      </w:r>
      <w:r w:rsidR="00B07D4E" w:rsidRPr="005113E8">
        <w:rPr>
          <w:lang w:val="en-GB"/>
        </w:rPr>
        <w:t xml:space="preserve"> biomass </w:t>
      </w:r>
      <w:r w:rsidR="001C48DC" w:rsidRPr="005113E8">
        <w:rPr>
          <w:lang w:val="en-GB"/>
        </w:rPr>
        <w:t>structure</w:t>
      </w:r>
      <w:r w:rsidR="00B07D4E">
        <w:rPr>
          <w:lang w:val="en-GB"/>
        </w:rPr>
        <w:t xml:space="preserve"> </w:t>
      </w:r>
      <w:r w:rsidR="001C48DC" w:rsidRPr="005113E8">
        <w:rPr>
          <w:lang w:val="en-GB"/>
        </w:rPr>
        <w:t>and facilitate</w:t>
      </w:r>
      <w:r w:rsidR="00B07D4E">
        <w:rPr>
          <w:lang w:val="en-GB"/>
        </w:rPr>
        <w:t>s</w:t>
      </w:r>
      <w:r w:rsidR="001C48DC" w:rsidRPr="005113E8">
        <w:rPr>
          <w:lang w:val="en-GB"/>
        </w:rPr>
        <w:t xml:space="preserve"> enzymatic hydrolysis of the polysaccharide components.</w:t>
      </w:r>
    </w:p>
    <w:p w14:paraId="6711D85F" w14:textId="69B0E46D" w:rsidR="001C48DC" w:rsidRPr="00BD36DC" w:rsidRDefault="008D21E1" w:rsidP="00A570C3">
      <w:pPr>
        <w:pStyle w:val="VAFigureCaption"/>
        <w:spacing w:after="240"/>
        <w:rPr>
          <w:lang w:val="en-GB"/>
        </w:rPr>
      </w:pPr>
      <w:r w:rsidRPr="005113E8">
        <w:rPr>
          <w:b/>
          <w:lang w:val="en-GB"/>
        </w:rPr>
        <w:t>MATERIALS AND METHODS</w:t>
      </w:r>
    </w:p>
    <w:p w14:paraId="32A6A461" w14:textId="4DBAA068" w:rsidR="001C48DC" w:rsidRPr="008C774B" w:rsidRDefault="001C48DC" w:rsidP="00A570C3">
      <w:pPr>
        <w:pStyle w:val="VAFigureCaption"/>
        <w:spacing w:after="240"/>
        <w:rPr>
          <w:lang w:val="en-GB"/>
        </w:rPr>
      </w:pPr>
      <w:r w:rsidRPr="008C774B">
        <w:rPr>
          <w:lang w:val="en-GB"/>
        </w:rPr>
        <w:t>Materials and Sample preparation</w:t>
      </w:r>
    </w:p>
    <w:p w14:paraId="3A6F6617" w14:textId="56B295E6" w:rsidR="00E5615B" w:rsidRPr="00474C1F" w:rsidRDefault="00E5615B" w:rsidP="00A570C3">
      <w:pPr>
        <w:pStyle w:val="VAFigureCaption"/>
        <w:spacing w:after="240"/>
        <w:rPr>
          <w:lang w:val="en-GB"/>
        </w:rPr>
      </w:pPr>
      <w:r w:rsidRPr="008C774B">
        <w:rPr>
          <w:lang w:val="en-GB"/>
        </w:rPr>
        <w:t xml:space="preserve">Samples of leaves and stems from two </w:t>
      </w:r>
      <w:proofErr w:type="spellStart"/>
      <w:r w:rsidRPr="008C774B">
        <w:rPr>
          <w:lang w:val="en-GB"/>
        </w:rPr>
        <w:t>miscanthus</w:t>
      </w:r>
      <w:proofErr w:type="spellEnd"/>
      <w:r w:rsidRPr="008C774B">
        <w:rPr>
          <w:lang w:val="en-GB"/>
        </w:rPr>
        <w:t xml:space="preserve"> species (</w:t>
      </w:r>
      <w:proofErr w:type="spellStart"/>
      <w:r w:rsidRPr="008C774B">
        <w:rPr>
          <w:i/>
          <w:lang w:val="en-GB"/>
        </w:rPr>
        <w:t>Miscanthus</w:t>
      </w:r>
      <w:proofErr w:type="spellEnd"/>
      <w:r w:rsidRPr="008C774B">
        <w:rPr>
          <w:i/>
          <w:lang w:val="en-GB"/>
        </w:rPr>
        <w:t xml:space="preserve"> x. </w:t>
      </w:r>
      <w:proofErr w:type="spellStart"/>
      <w:r w:rsidRPr="008C774B">
        <w:rPr>
          <w:i/>
          <w:lang w:val="en-GB"/>
        </w:rPr>
        <w:t>giganteus</w:t>
      </w:r>
      <w:proofErr w:type="spellEnd"/>
      <w:r w:rsidRPr="008C774B">
        <w:rPr>
          <w:i/>
          <w:lang w:val="en-GB"/>
        </w:rPr>
        <w:t xml:space="preserve"> </w:t>
      </w:r>
      <w:r w:rsidRPr="008C774B">
        <w:rPr>
          <w:lang w:val="en-GB"/>
        </w:rPr>
        <w:t xml:space="preserve">genotype HO118 and </w:t>
      </w:r>
      <w:proofErr w:type="spellStart"/>
      <w:r w:rsidRPr="008C774B">
        <w:rPr>
          <w:i/>
          <w:lang w:val="en-GB"/>
        </w:rPr>
        <w:t>Miscanthus</w:t>
      </w:r>
      <w:proofErr w:type="spellEnd"/>
      <w:r w:rsidRPr="008C774B">
        <w:rPr>
          <w:i/>
          <w:lang w:val="en-GB"/>
        </w:rPr>
        <w:t xml:space="preserve"> </w:t>
      </w:r>
      <w:proofErr w:type="spellStart"/>
      <w:r w:rsidRPr="008C774B">
        <w:rPr>
          <w:i/>
          <w:lang w:val="en-GB"/>
        </w:rPr>
        <w:t>sinensis</w:t>
      </w:r>
      <w:proofErr w:type="spellEnd"/>
      <w:r w:rsidRPr="008C774B">
        <w:rPr>
          <w:i/>
          <w:lang w:val="en-GB"/>
        </w:rPr>
        <w:t xml:space="preserve"> </w:t>
      </w:r>
      <w:r w:rsidRPr="008C774B">
        <w:rPr>
          <w:lang w:val="en-GB"/>
        </w:rPr>
        <w:t xml:space="preserve">genotype H0121) were collected from the WUR-PB collection of </w:t>
      </w:r>
      <w:proofErr w:type="spellStart"/>
      <w:r w:rsidRPr="008C774B">
        <w:rPr>
          <w:lang w:val="en-GB"/>
        </w:rPr>
        <w:t>miscanthus</w:t>
      </w:r>
      <w:proofErr w:type="spellEnd"/>
      <w:r w:rsidRPr="008C774B">
        <w:rPr>
          <w:lang w:val="en-GB"/>
        </w:rPr>
        <w:t>. Collection of the shoots occurred on the 5</w:t>
      </w:r>
      <w:r w:rsidRPr="006A7B97">
        <w:rPr>
          <w:vertAlign w:val="superscript"/>
          <w:lang w:val="en-GB"/>
        </w:rPr>
        <w:t>th</w:t>
      </w:r>
      <w:r w:rsidRPr="008C774B">
        <w:rPr>
          <w:lang w:val="en-GB"/>
        </w:rPr>
        <w:t xml:space="preserve"> November 2010 from a field nursery set up at </w:t>
      </w:r>
      <w:proofErr w:type="spellStart"/>
      <w:r w:rsidRPr="008C774B">
        <w:rPr>
          <w:lang w:val="en-GB"/>
        </w:rPr>
        <w:t>Wagenin</w:t>
      </w:r>
      <w:proofErr w:type="spellEnd"/>
      <w:r w:rsidRPr="008C774B">
        <w:rPr>
          <w:lang w:val="en-GB"/>
        </w:rPr>
        <w:t xml:space="preserve"> University in 2003. The shoots were taken from numerous fully-grown multi-</w:t>
      </w:r>
      <w:proofErr w:type="spellStart"/>
      <w:r w:rsidRPr="008C774B">
        <w:rPr>
          <w:lang w:val="en-GB"/>
        </w:rPr>
        <w:t>tillered</w:t>
      </w:r>
      <w:proofErr w:type="spellEnd"/>
      <w:r w:rsidRPr="008C774B">
        <w:rPr>
          <w:lang w:val="en-GB"/>
        </w:rPr>
        <w:t xml:space="preserve"> plants. The leaves and stems were separated and subsequently dried at 70 </w:t>
      </w:r>
      <w:proofErr w:type="spellStart"/>
      <w:r w:rsidRPr="006A7B97">
        <w:rPr>
          <w:vertAlign w:val="superscript"/>
          <w:lang w:val="en-GB"/>
        </w:rPr>
        <w:t>o</w:t>
      </w:r>
      <w:r w:rsidRPr="008C774B">
        <w:rPr>
          <w:lang w:val="en-GB"/>
        </w:rPr>
        <w:t>C</w:t>
      </w:r>
      <w:proofErr w:type="spellEnd"/>
      <w:r w:rsidRPr="008C774B">
        <w:rPr>
          <w:lang w:val="en-GB"/>
        </w:rPr>
        <w:t xml:space="preserve"> using a forced-air oven until constant weight was achieved. </w:t>
      </w:r>
      <w:r w:rsidRPr="00B54FCC">
        <w:rPr>
          <w:lang w:val="en-GB"/>
        </w:rPr>
        <w:t xml:space="preserve">A Glen Creston Ltd. cutting mill with a 1 </w:t>
      </w:r>
      <w:r w:rsidRPr="00B54FCC">
        <w:rPr>
          <w:lang w:val="en-GB"/>
        </w:rPr>
        <w:lastRenderedPageBreak/>
        <w:t xml:space="preserve">mm grate was used to mill the </w:t>
      </w:r>
      <w:proofErr w:type="spellStart"/>
      <w:r w:rsidRPr="00B54FCC">
        <w:rPr>
          <w:lang w:val="en-GB"/>
        </w:rPr>
        <w:t>miscanthus</w:t>
      </w:r>
      <w:proofErr w:type="spellEnd"/>
      <w:r w:rsidRPr="00B54FCC">
        <w:rPr>
          <w:lang w:val="en-GB"/>
        </w:rPr>
        <w:t xml:space="preserve"> biomass. The MG stem and leaf dry matter content was 39.2% and 35.2% respectively while those for the MS stem and leaf were 40.2% and 38.9% respectively.</w:t>
      </w:r>
    </w:p>
    <w:p w14:paraId="2DB65F65" w14:textId="4C72CBBC" w:rsidR="001C48DC" w:rsidRPr="008C774B" w:rsidRDefault="001C48DC" w:rsidP="00A570C3">
      <w:pPr>
        <w:pStyle w:val="VAFigureCaption"/>
        <w:spacing w:after="240"/>
        <w:rPr>
          <w:lang w:val="en-GB"/>
        </w:rPr>
      </w:pPr>
      <w:r w:rsidRPr="008C774B">
        <w:rPr>
          <w:lang w:val="en-GB"/>
        </w:rPr>
        <w:t>Supercritical Fluid Extraction (SFE)</w:t>
      </w:r>
    </w:p>
    <w:p w14:paraId="7103018F" w14:textId="3A797744" w:rsidR="00710424" w:rsidRDefault="00F0700D" w:rsidP="00A570C3">
      <w:pPr>
        <w:pStyle w:val="VAFigureCaption"/>
        <w:spacing w:after="240"/>
        <w:rPr>
          <w:lang w:val="en-GB"/>
        </w:rPr>
      </w:pPr>
      <w:r w:rsidRPr="008C774B">
        <w:rPr>
          <w:lang w:val="en-GB"/>
        </w:rPr>
        <w:t xml:space="preserve">Supercritical Fluid Extraction of </w:t>
      </w:r>
      <w:proofErr w:type="spellStart"/>
      <w:r w:rsidRPr="008C774B">
        <w:rPr>
          <w:lang w:val="en-GB"/>
        </w:rPr>
        <w:t>miscanthus</w:t>
      </w:r>
      <w:proofErr w:type="spellEnd"/>
      <w:r w:rsidRPr="008C774B">
        <w:rPr>
          <w:lang w:val="en-GB"/>
        </w:rPr>
        <w:t xml:space="preserve"> samples was conducte</w:t>
      </w:r>
      <w:r w:rsidR="0015528D" w:rsidRPr="008C774B">
        <w:rPr>
          <w:lang w:val="en-GB"/>
        </w:rPr>
        <w:t xml:space="preserve">d according to the method as </w:t>
      </w:r>
      <w:r w:rsidR="00C26CAD">
        <w:rPr>
          <w:lang w:val="en-GB"/>
        </w:rPr>
        <w:t>previously reported in the literature</w:t>
      </w:r>
      <w:r w:rsidR="0015528D" w:rsidRPr="00C26CAD">
        <w:rPr>
          <w:lang w:val="en-GB"/>
        </w:rPr>
        <w:t>.</w:t>
      </w:r>
      <w:r w:rsidR="002D50DA" w:rsidRPr="00B54FCC">
        <w:rPr>
          <w:lang w:val="en-GB"/>
        </w:rPr>
        <w:fldChar w:fldCharType="begin"/>
      </w:r>
      <w:r w:rsidR="002D50DA" w:rsidRPr="008C774B">
        <w:rPr>
          <w:lang w:val="en-GB"/>
        </w:rPr>
        <w:instrText xml:space="preserve"> ADDIN EN.CITE &lt;EndNote&gt;&lt;Cite&gt;&lt;Author&gt;Attard&lt;/Author&gt;&lt;Year&gt;2015&lt;/Year&gt;&lt;RecNum&gt;362&lt;/RecNum&gt;&lt;DisplayText&gt;&lt;style face="superscript"&gt;30&lt;/style&gt;&lt;/DisplayText&gt;&lt;record&gt;&lt;rec-number&gt;362&lt;/rec-number&gt;&lt;foreign-keys&gt;&lt;key app="EN" db-id="9apvt00x0pwf9depap35wrdws9t9wzez0z2w" timestamp="1436779726"&gt;362&lt;/key&gt;&lt;/foreign-keys&gt;&lt;ref-type name="Thesis"&gt;32&lt;/ref-type&gt;&lt;contributors&gt;&lt;authors&gt;&lt;author&gt;Attard, Thomas M.&lt;/author&gt;&lt;/authors&gt;&lt;/contributors&gt;&lt;titles&gt;&lt;title&gt;Supercritical CO2 extraction of waxes as part of a holistic biorefinery&lt;/title&gt;&lt;secondary-title&gt;Chemistry&lt;/secondary-title&gt;&lt;/titles&gt;&lt;pages&gt;313&lt;/pages&gt;&lt;volume&gt;PhD&lt;/volume&gt;&lt;dates&gt;&lt;year&gt;2015&lt;/year&gt;&lt;pub-dates&gt;&lt;date&gt;31st March&lt;/date&gt;&lt;/pub-dates&gt;&lt;/dates&gt;&lt;pub-location&gt;York&lt;/pub-location&gt;&lt;publisher&gt;University of York&lt;/publisher&gt;&lt;urls&gt;&lt;/urls&gt;&lt;/record&gt;&lt;/Cite&gt;&lt;/EndNote&gt;</w:instrText>
      </w:r>
      <w:r w:rsidR="002D50DA" w:rsidRPr="00B54FCC">
        <w:rPr>
          <w:lang w:val="en-GB"/>
        </w:rPr>
        <w:fldChar w:fldCharType="separate"/>
      </w:r>
      <w:r w:rsidR="002D50DA" w:rsidRPr="00B54FCC">
        <w:rPr>
          <w:noProof/>
          <w:vertAlign w:val="superscript"/>
          <w:lang w:val="en-GB"/>
        </w:rPr>
        <w:t>30</w:t>
      </w:r>
      <w:r w:rsidR="002D50DA" w:rsidRPr="00B54FCC">
        <w:rPr>
          <w:lang w:val="en-GB"/>
        </w:rPr>
        <w:fldChar w:fldCharType="end"/>
      </w:r>
      <w:r w:rsidR="00710424" w:rsidRPr="00710424">
        <w:rPr>
          <w:rFonts w:ascii="Times New Roman" w:hAnsi="Times New Roman"/>
          <w:lang w:val="en-GB"/>
        </w:rPr>
        <w:t xml:space="preserve"> </w:t>
      </w:r>
      <w:r w:rsidR="00506022">
        <w:rPr>
          <w:rFonts w:ascii="Times New Roman" w:hAnsi="Times New Roman"/>
          <w:lang w:val="en-GB"/>
        </w:rPr>
        <w:t>The optimal conditions (pressure and temperature) were selected following an optimisation study (factorial experimental design) whereby different extractions were carried out at varying pressures (80, 240,</w:t>
      </w:r>
      <w:r w:rsidR="003A4690">
        <w:rPr>
          <w:rFonts w:ascii="Times New Roman" w:hAnsi="Times New Roman"/>
          <w:lang w:val="en-GB"/>
        </w:rPr>
        <w:t xml:space="preserve"> 325,</w:t>
      </w:r>
      <w:r w:rsidR="00506022">
        <w:rPr>
          <w:rFonts w:ascii="Times New Roman" w:hAnsi="Times New Roman"/>
          <w:lang w:val="en-GB"/>
        </w:rPr>
        <w:t xml:space="preserve"> 350 and 400 bar) and temperatures (40, 50 and 60 </w:t>
      </w:r>
      <w:proofErr w:type="spellStart"/>
      <w:r w:rsidR="00506022" w:rsidRPr="00506022">
        <w:rPr>
          <w:rFonts w:ascii="Times New Roman" w:hAnsi="Times New Roman"/>
          <w:vertAlign w:val="superscript"/>
          <w:lang w:val="en-GB"/>
        </w:rPr>
        <w:t>o</w:t>
      </w:r>
      <w:r w:rsidR="00506022">
        <w:rPr>
          <w:rFonts w:ascii="Times New Roman" w:hAnsi="Times New Roman"/>
          <w:lang w:val="en-GB"/>
        </w:rPr>
        <w:t>C</w:t>
      </w:r>
      <w:proofErr w:type="spellEnd"/>
      <w:r w:rsidR="00506022">
        <w:rPr>
          <w:rFonts w:ascii="Times New Roman" w:hAnsi="Times New Roman"/>
          <w:lang w:val="en-GB"/>
        </w:rPr>
        <w:t>).</w:t>
      </w:r>
      <w:r w:rsidR="002B5E59">
        <w:rPr>
          <w:rFonts w:ascii="Times New Roman" w:hAnsi="Times New Roman"/>
          <w:lang w:val="en-GB"/>
        </w:rPr>
        <w:t xml:space="preserve"> The optimal conditions were found to be 350 bar and 50 </w:t>
      </w:r>
      <w:proofErr w:type="spellStart"/>
      <w:r w:rsidR="002B5E59" w:rsidRPr="002B5E59">
        <w:rPr>
          <w:rFonts w:ascii="Times New Roman" w:hAnsi="Times New Roman"/>
          <w:vertAlign w:val="superscript"/>
          <w:lang w:val="en-GB"/>
        </w:rPr>
        <w:t>o</w:t>
      </w:r>
      <w:r w:rsidR="002B5E59">
        <w:rPr>
          <w:rFonts w:ascii="Times New Roman" w:hAnsi="Times New Roman"/>
          <w:lang w:val="en-GB"/>
        </w:rPr>
        <w:t>C</w:t>
      </w:r>
      <w:proofErr w:type="spellEnd"/>
      <w:r w:rsidR="002B5E59">
        <w:rPr>
          <w:rFonts w:ascii="Times New Roman" w:hAnsi="Times New Roman"/>
          <w:lang w:val="en-GB"/>
        </w:rPr>
        <w:t xml:space="preserve"> at 40 g min</w:t>
      </w:r>
      <w:r w:rsidR="002B5E59" w:rsidRPr="002B5E59">
        <w:rPr>
          <w:rFonts w:ascii="Times New Roman" w:hAnsi="Times New Roman"/>
          <w:vertAlign w:val="superscript"/>
          <w:lang w:val="en-GB"/>
        </w:rPr>
        <w:t>-1</w:t>
      </w:r>
      <w:r w:rsidR="002B5E59">
        <w:rPr>
          <w:rFonts w:ascii="Times New Roman" w:hAnsi="Times New Roman"/>
          <w:lang w:val="en-GB"/>
        </w:rPr>
        <w:t xml:space="preserve"> CO</w:t>
      </w:r>
      <w:r w:rsidR="002B5E59" w:rsidRPr="002B5E59">
        <w:rPr>
          <w:rFonts w:ascii="Times New Roman" w:hAnsi="Times New Roman"/>
          <w:vertAlign w:val="subscript"/>
          <w:lang w:val="en-GB"/>
        </w:rPr>
        <w:t>2</w:t>
      </w:r>
      <w:r w:rsidR="002B5E59">
        <w:rPr>
          <w:rFonts w:ascii="Times New Roman" w:hAnsi="Times New Roman"/>
          <w:lang w:val="en-GB"/>
        </w:rPr>
        <w:t>.</w:t>
      </w:r>
      <w:r w:rsidR="00506022">
        <w:rPr>
          <w:rFonts w:ascii="Times New Roman" w:hAnsi="Times New Roman"/>
          <w:lang w:val="en-GB"/>
        </w:rPr>
        <w:t xml:space="preserve"> </w:t>
      </w:r>
      <w:r w:rsidR="00710424" w:rsidRPr="00B54FCC">
        <w:rPr>
          <w:rFonts w:ascii="Times New Roman" w:hAnsi="Times New Roman"/>
          <w:lang w:val="en-GB"/>
        </w:rPr>
        <w:t>DCM was utilised in this study to ensure that all the lipid</w:t>
      </w:r>
      <w:r w:rsidR="00710424">
        <w:rPr>
          <w:rFonts w:ascii="Times New Roman" w:hAnsi="Times New Roman"/>
          <w:lang w:val="en-GB"/>
        </w:rPr>
        <w:t>s</w:t>
      </w:r>
      <w:r w:rsidR="00710424" w:rsidRPr="00B54FCC">
        <w:rPr>
          <w:rFonts w:ascii="Times New Roman" w:hAnsi="Times New Roman"/>
          <w:lang w:val="en-GB"/>
        </w:rPr>
        <w:t xml:space="preserve"> were removed from the separator in order to get an accurate % yield. However, the use of non-green solvents is not required for collection of extracts on an industrial scale. A method for the recovery of waxes </w:t>
      </w:r>
      <w:r w:rsidR="00710424" w:rsidRPr="00C26CAD">
        <w:rPr>
          <w:rFonts w:ascii="Times New Roman" w:hAnsi="Times New Roman"/>
          <w:lang w:val="en-GB"/>
        </w:rPr>
        <w:t>on a lab-scale that does not require the use of DCM will be presented in future work by the authors.</w:t>
      </w:r>
    </w:p>
    <w:p w14:paraId="52B4ACD1" w14:textId="7FB7B947" w:rsidR="001C48DC" w:rsidRPr="00FA2E53" w:rsidRDefault="001C48DC" w:rsidP="00A570C3">
      <w:pPr>
        <w:pStyle w:val="VAFigureCaption"/>
        <w:spacing w:after="240"/>
        <w:rPr>
          <w:lang w:val="en-GB"/>
        </w:rPr>
      </w:pPr>
      <w:r w:rsidRPr="00FA2E53">
        <w:rPr>
          <w:lang w:val="en-GB"/>
        </w:rPr>
        <w:t>Preparation</w:t>
      </w:r>
      <w:r w:rsidR="00FA2E53">
        <w:rPr>
          <w:lang w:val="en-GB"/>
        </w:rPr>
        <w:t>,</w:t>
      </w:r>
      <w:r w:rsidRPr="00FA2E53">
        <w:rPr>
          <w:lang w:val="en-GB"/>
        </w:rPr>
        <w:t xml:space="preserve"> </w:t>
      </w:r>
      <w:r w:rsidR="00FA2E53">
        <w:rPr>
          <w:lang w:val="en-GB"/>
        </w:rPr>
        <w:t>p</w:t>
      </w:r>
      <w:r w:rsidR="00FA2E53" w:rsidRPr="00DC7101">
        <w:rPr>
          <w:lang w:val="en-GB"/>
        </w:rPr>
        <w:t xml:space="preserve">re-treatment and </w:t>
      </w:r>
      <w:proofErr w:type="spellStart"/>
      <w:r w:rsidR="00FA2E53" w:rsidRPr="00DC7101">
        <w:rPr>
          <w:lang w:val="en-GB"/>
        </w:rPr>
        <w:t>saccharification</w:t>
      </w:r>
      <w:proofErr w:type="spellEnd"/>
      <w:r w:rsidR="00FA2E53" w:rsidRPr="00DC7101">
        <w:rPr>
          <w:lang w:val="en-GB"/>
        </w:rPr>
        <w:t xml:space="preserve"> </w:t>
      </w:r>
      <w:r w:rsidRPr="00FA2E53">
        <w:rPr>
          <w:lang w:val="en-GB"/>
        </w:rPr>
        <w:t xml:space="preserve">of </w:t>
      </w:r>
      <w:proofErr w:type="spellStart"/>
      <w:r w:rsidRPr="00FA2E53">
        <w:rPr>
          <w:i/>
          <w:lang w:val="en-GB"/>
        </w:rPr>
        <w:t>Miscanthus</w:t>
      </w:r>
      <w:proofErr w:type="spellEnd"/>
      <w:r w:rsidRPr="00FA2E53">
        <w:rPr>
          <w:i/>
          <w:lang w:val="en-GB"/>
        </w:rPr>
        <w:t xml:space="preserve"> x. </w:t>
      </w:r>
      <w:proofErr w:type="spellStart"/>
      <w:r w:rsidRPr="00FA2E53">
        <w:rPr>
          <w:i/>
          <w:lang w:val="en-GB"/>
        </w:rPr>
        <w:t>giganteus</w:t>
      </w:r>
      <w:proofErr w:type="spellEnd"/>
      <w:r w:rsidRPr="00FA2E53">
        <w:rPr>
          <w:lang w:val="en-GB"/>
        </w:rPr>
        <w:t xml:space="preserve"> samples </w:t>
      </w:r>
    </w:p>
    <w:p w14:paraId="663913E1" w14:textId="4E43CF82" w:rsidR="00831678" w:rsidRPr="00B54FCC" w:rsidRDefault="00831678" w:rsidP="00831678">
      <w:pPr>
        <w:pStyle w:val="VAFigureCaption"/>
        <w:spacing w:after="240"/>
        <w:rPr>
          <w:lang w:val="en-GB"/>
        </w:rPr>
      </w:pPr>
      <w:r w:rsidRPr="00FA2E53">
        <w:rPr>
          <w:lang w:val="en-GB"/>
        </w:rPr>
        <w:t>Preparation</w:t>
      </w:r>
      <w:r w:rsidR="00FA2E53">
        <w:rPr>
          <w:lang w:val="en-GB"/>
        </w:rPr>
        <w:t>, p</w:t>
      </w:r>
      <w:r w:rsidR="00FA2E53" w:rsidRPr="00DC7101">
        <w:rPr>
          <w:lang w:val="en-GB"/>
        </w:rPr>
        <w:t xml:space="preserve">re-treatment and </w:t>
      </w:r>
      <w:proofErr w:type="spellStart"/>
      <w:r w:rsidR="00FA2E53" w:rsidRPr="00DC7101">
        <w:rPr>
          <w:lang w:val="en-GB"/>
        </w:rPr>
        <w:t>saccharification</w:t>
      </w:r>
      <w:proofErr w:type="spellEnd"/>
      <w:r w:rsidRPr="00FA2E53">
        <w:rPr>
          <w:lang w:val="en-GB"/>
        </w:rPr>
        <w:t xml:space="preserve"> of </w:t>
      </w:r>
      <w:proofErr w:type="spellStart"/>
      <w:r w:rsidRPr="00FA2E53">
        <w:rPr>
          <w:i/>
          <w:lang w:val="en-GB"/>
        </w:rPr>
        <w:t>Miscanthus</w:t>
      </w:r>
      <w:proofErr w:type="spellEnd"/>
      <w:r w:rsidRPr="00FA2E53">
        <w:rPr>
          <w:i/>
          <w:lang w:val="en-GB"/>
        </w:rPr>
        <w:t xml:space="preserve"> x. </w:t>
      </w:r>
      <w:proofErr w:type="spellStart"/>
      <w:r w:rsidRPr="00FA2E53">
        <w:rPr>
          <w:i/>
          <w:lang w:val="en-GB"/>
        </w:rPr>
        <w:t>giganteus</w:t>
      </w:r>
      <w:proofErr w:type="spellEnd"/>
      <w:r w:rsidRPr="00FA2E53">
        <w:rPr>
          <w:lang w:val="en-GB"/>
        </w:rPr>
        <w:t xml:space="preserve"> samples </w:t>
      </w:r>
      <w:r w:rsidR="00FA2E53">
        <w:rPr>
          <w:lang w:val="en-GB"/>
        </w:rPr>
        <w:t>were</w:t>
      </w:r>
      <w:r w:rsidRPr="00FA2E53">
        <w:rPr>
          <w:lang w:val="en-GB"/>
        </w:rPr>
        <w:t xml:space="preserve"> conducted according to the method </w:t>
      </w:r>
      <w:r w:rsidR="00C26CAD">
        <w:rPr>
          <w:lang w:val="en-GB"/>
        </w:rPr>
        <w:t>previously reported in the literature</w:t>
      </w:r>
      <w:r w:rsidRPr="00C26CAD">
        <w:rPr>
          <w:lang w:val="en-GB"/>
        </w:rPr>
        <w:t>.</w:t>
      </w:r>
      <w:r w:rsidR="002D50DA" w:rsidRPr="00B54FCC">
        <w:rPr>
          <w:lang w:val="en-GB"/>
        </w:rPr>
        <w:fldChar w:fldCharType="begin"/>
      </w:r>
      <w:r w:rsidR="002D50DA" w:rsidRPr="008C774B">
        <w:rPr>
          <w:lang w:val="en-GB"/>
        </w:rPr>
        <w:instrText xml:space="preserve"> ADDIN EN.CITE &lt;EndNote&gt;&lt;Cite&gt;&lt;Author&gt;Gammons&lt;/Author&gt;&lt;Year&gt;2014&lt;/Year&gt;&lt;RecNum&gt;706&lt;/RecNum&gt;&lt;DisplayText&gt;&lt;style face="superscript"&gt;31&lt;/style&gt;&lt;/DisplayText&gt;&lt;record&gt;&lt;rec-number&gt;706&lt;/rec-number&gt;&lt;foreign-keys&gt;&lt;key app="EN" db-id="9apvt00x0pwf9depap35wrdws9t9wzez0z2w" timestamp="1468494197"&gt;706&lt;/key&gt;&lt;/foreign-keys&gt;&lt;ref-type name="Thesis"&gt;32&lt;/ref-type&gt;&lt;contributors&gt;&lt;authors&gt;&lt;author&gt;Richard J. Gammons&lt;/author&gt;&lt;/authors&gt;&lt;/contributors&gt;&lt;titles&gt;&lt;title&gt;Optimising the Pre-treatment Effects of Protic Ionic Liquids on Lignocellulosic Materials&lt;/title&gt;&lt;secondary-title&gt;Chemistry&lt;/secondary-title&gt;&lt;/titles&gt;&lt;pages&gt;374&lt;/pages&gt;&lt;volume&gt;PhD&lt;/volume&gt;&lt;dates&gt;&lt;year&gt;2014&lt;/year&gt;&lt;pub-dates&gt;&lt;date&gt;September 2014&lt;/date&gt;&lt;/pub-dates&gt;&lt;/dates&gt;&lt;pub-location&gt;York&lt;/pub-location&gt;&lt;publisher&gt;University of York&lt;/publisher&gt;&lt;urls&gt;&lt;/urls&gt;&lt;/record&gt;&lt;/Cite&gt;&lt;/EndNote&gt;</w:instrText>
      </w:r>
      <w:r w:rsidR="002D50DA" w:rsidRPr="00B54FCC">
        <w:rPr>
          <w:lang w:val="en-GB"/>
        </w:rPr>
        <w:fldChar w:fldCharType="separate"/>
      </w:r>
      <w:r w:rsidR="002D50DA" w:rsidRPr="00B54FCC">
        <w:rPr>
          <w:noProof/>
          <w:vertAlign w:val="superscript"/>
          <w:lang w:val="en-GB"/>
        </w:rPr>
        <w:t>31</w:t>
      </w:r>
      <w:r w:rsidR="002D50DA" w:rsidRPr="00B54FCC">
        <w:rPr>
          <w:lang w:val="en-GB"/>
        </w:rPr>
        <w:fldChar w:fldCharType="end"/>
      </w:r>
      <w:r w:rsidRPr="00B54FCC" w:rsidDel="00831678">
        <w:rPr>
          <w:lang w:val="en-GB"/>
        </w:rPr>
        <w:t xml:space="preserve"> </w:t>
      </w:r>
    </w:p>
    <w:p w14:paraId="4BB0DAE3" w14:textId="77777777" w:rsidR="00710424" w:rsidRDefault="00710424" w:rsidP="00A570C3">
      <w:pPr>
        <w:pStyle w:val="VAFigureCaption"/>
        <w:spacing w:after="240"/>
        <w:rPr>
          <w:lang w:val="en-GB"/>
        </w:rPr>
      </w:pPr>
    </w:p>
    <w:p w14:paraId="0C064D55" w14:textId="0943E229" w:rsidR="001C48DC" w:rsidRPr="00C26CAD" w:rsidRDefault="00EF5FB5" w:rsidP="00A570C3">
      <w:pPr>
        <w:pStyle w:val="VAFigureCaption"/>
        <w:spacing w:after="240"/>
        <w:rPr>
          <w:lang w:val="en-GB"/>
        </w:rPr>
      </w:pPr>
      <w:r>
        <w:rPr>
          <w:lang w:val="en-GB"/>
        </w:rPr>
        <w:t>W</w:t>
      </w:r>
      <w:r w:rsidRPr="00FA2E53">
        <w:rPr>
          <w:lang w:val="en-GB"/>
        </w:rPr>
        <w:t xml:space="preserve">ax analysis </w:t>
      </w:r>
      <w:r>
        <w:rPr>
          <w:lang w:val="en-GB"/>
        </w:rPr>
        <w:t>methods</w:t>
      </w:r>
    </w:p>
    <w:p w14:paraId="689A0183" w14:textId="07700496" w:rsidR="00710424" w:rsidRPr="00DB7740" w:rsidRDefault="002B5E59" w:rsidP="00A570C3">
      <w:pPr>
        <w:pStyle w:val="VAFigureCaption"/>
        <w:spacing w:after="240"/>
        <w:rPr>
          <w:lang w:val="en-GB"/>
        </w:rPr>
      </w:pPr>
      <w:r>
        <w:rPr>
          <w:lang w:val="en-GB"/>
        </w:rPr>
        <w:t>Deriva</w:t>
      </w:r>
      <w:r w:rsidR="00831678" w:rsidRPr="00C26CAD">
        <w:rPr>
          <w:lang w:val="en-GB"/>
        </w:rPr>
        <w:t>tization</w:t>
      </w:r>
      <w:r w:rsidR="000520C7" w:rsidRPr="00C26CAD">
        <w:rPr>
          <w:lang w:val="en-GB"/>
        </w:rPr>
        <w:t xml:space="preserve"> </w:t>
      </w:r>
      <w:r w:rsidR="00710424">
        <w:rPr>
          <w:lang w:val="en-GB"/>
        </w:rPr>
        <w:t>and HT-GC</w:t>
      </w:r>
      <w:r w:rsidR="00EF5FB5">
        <w:rPr>
          <w:lang w:val="en-GB"/>
        </w:rPr>
        <w:t xml:space="preserve"> (and </w:t>
      </w:r>
      <w:r w:rsidR="00710424">
        <w:rPr>
          <w:lang w:val="en-GB"/>
        </w:rPr>
        <w:t>HT-GC-MS</w:t>
      </w:r>
      <w:r w:rsidR="00EF5FB5">
        <w:rPr>
          <w:lang w:val="en-GB"/>
        </w:rPr>
        <w:t>)</w:t>
      </w:r>
      <w:r w:rsidR="00710424">
        <w:rPr>
          <w:lang w:val="en-GB"/>
        </w:rPr>
        <w:t xml:space="preserve"> </w:t>
      </w:r>
      <w:r w:rsidR="00710424" w:rsidRPr="00FA2E53">
        <w:rPr>
          <w:lang w:val="en-GB"/>
        </w:rPr>
        <w:t>procedure</w:t>
      </w:r>
      <w:r w:rsidR="00710424">
        <w:rPr>
          <w:lang w:val="en-GB"/>
        </w:rPr>
        <w:t>s</w:t>
      </w:r>
      <w:r w:rsidR="00710424" w:rsidRPr="00FA2E53">
        <w:rPr>
          <w:lang w:val="en-GB"/>
        </w:rPr>
        <w:t xml:space="preserve"> for </w:t>
      </w:r>
      <w:r w:rsidR="00EF5FB5">
        <w:rPr>
          <w:lang w:val="en-GB"/>
        </w:rPr>
        <w:t>wax analysis were</w:t>
      </w:r>
      <w:r w:rsidR="000520C7" w:rsidRPr="00C26CAD">
        <w:rPr>
          <w:lang w:val="en-GB"/>
        </w:rPr>
        <w:t xml:space="preserve"> conducted according to </w:t>
      </w:r>
      <w:r w:rsidR="00C26CAD">
        <w:rPr>
          <w:lang w:val="en-GB"/>
        </w:rPr>
        <w:t>a previously published methodology</w:t>
      </w:r>
      <w:r w:rsidR="00710424">
        <w:rPr>
          <w:lang w:val="en-GB"/>
        </w:rPr>
        <w:t>.</w:t>
      </w:r>
      <w:r w:rsidR="00C26CAD">
        <w:rPr>
          <w:lang w:val="en-GB"/>
        </w:rPr>
        <w:t xml:space="preserve"> </w:t>
      </w:r>
      <w:r w:rsidR="002D50DA" w:rsidRPr="00B54FCC">
        <w:rPr>
          <w:lang w:val="en-GB"/>
        </w:rPr>
        <w:fldChar w:fldCharType="begin"/>
      </w:r>
      <w:r w:rsidR="002D50DA" w:rsidRPr="008C774B">
        <w:rPr>
          <w:lang w:val="en-GB"/>
        </w:rPr>
        <w:instrText xml:space="preserve"> ADDIN EN.CITE &lt;EndNote&gt;&lt;Cite&gt;&lt;Author&gt;Attard&lt;/Author&gt;&lt;Year&gt;2015&lt;/Year&gt;&lt;RecNum&gt;318&lt;/RecNum&gt;&lt;DisplayText&gt;&lt;style face="superscript"&gt;28&lt;/style&gt;&lt;/DisplayText&gt;&lt;record&gt;&lt;rec-number&gt;318&lt;/rec-number&gt;&lt;foreign-keys&gt;&lt;key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2D50DA" w:rsidRPr="00B54FCC">
        <w:rPr>
          <w:lang w:val="en-GB"/>
        </w:rPr>
        <w:fldChar w:fldCharType="separate"/>
      </w:r>
      <w:r w:rsidR="002D50DA" w:rsidRPr="00B54FCC">
        <w:rPr>
          <w:noProof/>
          <w:vertAlign w:val="superscript"/>
          <w:lang w:val="en-GB"/>
        </w:rPr>
        <w:t>28</w:t>
      </w:r>
      <w:r w:rsidR="002D50DA" w:rsidRPr="00B54FCC">
        <w:rPr>
          <w:lang w:val="en-GB"/>
        </w:rPr>
        <w:fldChar w:fldCharType="end"/>
      </w:r>
      <w:r w:rsidR="00710424" w:rsidRPr="00710424">
        <w:rPr>
          <w:lang w:val="en-GB"/>
        </w:rPr>
        <w:t xml:space="preserve"> </w:t>
      </w:r>
      <w:r w:rsidR="00831678" w:rsidRPr="008C774B">
        <w:rPr>
          <w:lang w:val="en-GB"/>
        </w:rPr>
        <w:t xml:space="preserve">DSC analysis was conducted according to </w:t>
      </w:r>
      <w:r w:rsidR="00C26CAD">
        <w:rPr>
          <w:lang w:val="en-GB"/>
        </w:rPr>
        <w:t xml:space="preserve">a </w:t>
      </w:r>
      <w:r w:rsidR="00C26CAD">
        <w:rPr>
          <w:lang w:val="en-GB"/>
        </w:rPr>
        <w:lastRenderedPageBreak/>
        <w:t>previous</w:t>
      </w:r>
      <w:r w:rsidR="000231EC">
        <w:rPr>
          <w:lang w:val="en-GB"/>
        </w:rPr>
        <w:t>ly</w:t>
      </w:r>
      <w:r w:rsidR="00C26CAD">
        <w:rPr>
          <w:lang w:val="en-GB"/>
        </w:rPr>
        <w:t xml:space="preserve"> published </w:t>
      </w:r>
      <w:r w:rsidR="00831678" w:rsidRPr="00C26CAD">
        <w:rPr>
          <w:lang w:val="en-GB"/>
        </w:rPr>
        <w:t xml:space="preserve"> method</w:t>
      </w:r>
      <w:r w:rsidR="002D50DA" w:rsidRPr="00C26CAD">
        <w:rPr>
          <w:i/>
          <w:lang w:val="en-GB"/>
        </w:rPr>
        <w:t>.</w:t>
      </w:r>
      <w:r w:rsidR="002D50DA" w:rsidRPr="006A7B97">
        <w:rPr>
          <w:lang w:val="en-GB"/>
        </w:rPr>
        <w:fldChar w:fldCharType="begin"/>
      </w:r>
      <w:r w:rsidR="002D50DA" w:rsidRPr="006A7B97">
        <w:rPr>
          <w:lang w:val="en-GB"/>
        </w:rPr>
        <w:instrText xml:space="preserve"> ADDIN EN.CITE &lt;EndNote&gt;&lt;Cite&gt;&lt;Author&gt;Attard&lt;/Author&gt;&lt;Year&gt;2015&lt;/Year&gt;&lt;RecNum&gt;361&lt;/RecNum&gt;&lt;DisplayText&gt;&lt;style face="superscript"&gt;27&lt;/style&gt;&lt;/DisplayText&gt;&lt;record&gt;&lt;rec-number&gt;361&lt;/rec-number&gt;&lt;foreign-keys&gt;&lt;key app="EN" db-id="9apvt00x0pwf9depap35wrdws9t9wzez0z2w" timestamp="1436778112"&gt;361&lt;/key&gt;&lt;/foreign-keys&gt;&lt;ref-type name="Journal Article"&gt;17&lt;/ref-type&gt;&lt;contributors&gt;&lt;authors&gt;&lt;author&gt;Attard, Thomas M.&lt;/author&gt;&lt;author&gt;McElroy, C. Rob&lt;/author&gt;&lt;author&gt;Rezende, Camila A.&lt;/author&gt;&lt;author&gt;Polikarpov, Igor&lt;/author&gt;&lt;author&gt;Clark, James H.&lt;/author&gt;&lt;author&gt;Hunt, Andrew J.&lt;/author&gt;&lt;/authors&gt;&lt;/contributors&gt;&lt;titles&gt;&lt;title&gt;Sugarcane waste as a valuable source of lipophilic molecules&lt;/title&gt;&lt;secondary-title&gt;Industrial Crops and Products&lt;/secondary-title&gt;&lt;/titles&gt;&lt;periodical&gt;&lt;full-title&gt;Industrial Crops and Products&lt;/full-title&gt;&lt;/periodical&gt;&lt;pages&gt;95-103&lt;/pages&gt;&lt;volume&gt;76&lt;/volume&gt;&lt;number&gt;0&lt;/number&gt;&lt;keywords&gt;&lt;keyword&gt;Sugarcane&lt;/keyword&gt;&lt;keyword&gt;Wax&lt;/keyword&gt;&lt;keyword&gt;Supercritical&lt;/keyword&gt;&lt;keyword&gt;Carbon dioxide&lt;/keyword&gt;&lt;keyword&gt;Extraction&lt;/keyword&gt;&lt;/keywords&gt;&lt;dates&gt;&lt;year&gt;2015&lt;/year&gt;&lt;pub-dates&gt;&lt;date&gt;12/15/&lt;/date&gt;&lt;/pub-dates&gt;&lt;/dates&gt;&lt;isbn&gt;0926-6690&lt;/isbn&gt;&lt;urls&gt;&lt;related-urls&gt;&lt;url&gt;http://www.sciencedirect.com/science/article/pii/S0926669015301618&lt;/url&gt;&lt;/related-urls&gt;&lt;/urls&gt;&lt;electronic-resource-num&gt;http://dx.doi.org/10.1016/j.indcrop.2015.05.077&lt;/electronic-resource-num&gt;&lt;/record&gt;&lt;/Cite&gt;&lt;/EndNote&gt;</w:instrText>
      </w:r>
      <w:r w:rsidR="002D50DA" w:rsidRPr="006A7B97">
        <w:rPr>
          <w:lang w:val="en-GB"/>
        </w:rPr>
        <w:fldChar w:fldCharType="separate"/>
      </w:r>
      <w:r w:rsidR="002D50DA" w:rsidRPr="006A7B97">
        <w:rPr>
          <w:noProof/>
          <w:vertAlign w:val="superscript"/>
          <w:lang w:val="en-GB"/>
        </w:rPr>
        <w:t>27</w:t>
      </w:r>
      <w:r w:rsidR="002D50DA" w:rsidRPr="006A7B97">
        <w:rPr>
          <w:lang w:val="en-GB"/>
        </w:rPr>
        <w:fldChar w:fldCharType="end"/>
      </w:r>
      <w:r w:rsidR="00DB7740">
        <w:rPr>
          <w:lang w:val="en-GB"/>
        </w:rPr>
        <w:t xml:space="preserve"> </w:t>
      </w:r>
      <w:r w:rsidR="00DB7740" w:rsidRPr="00F95748">
        <w:rPr>
          <w:rFonts w:cs="Arial"/>
        </w:rPr>
        <w:t xml:space="preserve">The </w:t>
      </w:r>
      <w:r w:rsidR="00A6211E">
        <w:rPr>
          <w:rFonts w:cs="Arial"/>
        </w:rPr>
        <w:t>standard deviation</w:t>
      </w:r>
      <w:r w:rsidR="00A6211E" w:rsidRPr="00F95748">
        <w:rPr>
          <w:rFonts w:cs="Arial"/>
        </w:rPr>
        <w:t xml:space="preserve"> </w:t>
      </w:r>
      <w:r w:rsidR="00A6211E">
        <w:rPr>
          <w:rFonts w:cs="Arial"/>
        </w:rPr>
        <w:t>(</w:t>
      </w:r>
      <w:r w:rsidR="00A6211E" w:rsidRPr="00F95748">
        <w:rPr>
          <w:rFonts w:cs="Arial"/>
        </w:rPr>
        <w:t>errors</w:t>
      </w:r>
      <w:r w:rsidR="00A6211E">
        <w:rPr>
          <w:rFonts w:cs="Arial"/>
        </w:rPr>
        <w:t xml:space="preserve">) </w:t>
      </w:r>
      <w:r w:rsidR="00DB7740">
        <w:rPr>
          <w:rFonts w:cs="Arial"/>
        </w:rPr>
        <w:t xml:space="preserve">in the quantification data </w:t>
      </w:r>
      <w:r w:rsidR="00DB7740" w:rsidRPr="00F95748">
        <w:rPr>
          <w:rFonts w:cs="Arial"/>
        </w:rPr>
        <w:t>have been calculated based on three replicates</w:t>
      </w:r>
      <w:r w:rsidR="00DB7740">
        <w:rPr>
          <w:lang w:val="en-GB"/>
        </w:rPr>
        <w:t>.</w:t>
      </w:r>
    </w:p>
    <w:p w14:paraId="7A44CBB1" w14:textId="438FA2A1" w:rsidR="001C48DC" w:rsidRPr="008C774B" w:rsidRDefault="008D21E1" w:rsidP="00A570C3">
      <w:pPr>
        <w:pStyle w:val="VAFigureCaption"/>
        <w:spacing w:after="240"/>
        <w:rPr>
          <w:b/>
          <w:lang w:val="en-GB"/>
        </w:rPr>
      </w:pPr>
      <w:r w:rsidRPr="008C774B">
        <w:rPr>
          <w:b/>
          <w:lang w:val="en-GB"/>
        </w:rPr>
        <w:t>RESULTS AND DISCUSSION</w:t>
      </w:r>
    </w:p>
    <w:p w14:paraId="3C474D72" w14:textId="71234844" w:rsidR="001C48DC" w:rsidRPr="008C774B" w:rsidRDefault="001C48DC" w:rsidP="00A570C3">
      <w:pPr>
        <w:pStyle w:val="VAFigureCaption"/>
        <w:spacing w:after="240"/>
        <w:rPr>
          <w:i/>
          <w:lang w:val="en-GB"/>
        </w:rPr>
      </w:pPr>
      <w:r w:rsidRPr="008C774B">
        <w:rPr>
          <w:lang w:val="en-GB"/>
        </w:rPr>
        <w:t xml:space="preserve">Supercritical extraction of waxes from </w:t>
      </w:r>
      <w:r w:rsidRPr="008C774B">
        <w:rPr>
          <w:i/>
          <w:lang w:val="en-GB"/>
        </w:rPr>
        <w:t xml:space="preserve">M. x. </w:t>
      </w:r>
      <w:proofErr w:type="spellStart"/>
      <w:r w:rsidRPr="008C774B">
        <w:rPr>
          <w:i/>
          <w:lang w:val="en-GB"/>
        </w:rPr>
        <w:t>giganteus</w:t>
      </w:r>
      <w:proofErr w:type="spellEnd"/>
      <w:r w:rsidRPr="008C774B">
        <w:rPr>
          <w:i/>
          <w:lang w:val="en-GB"/>
        </w:rPr>
        <w:t xml:space="preserve"> and M. </w:t>
      </w:r>
      <w:proofErr w:type="spellStart"/>
      <w:r w:rsidRPr="008C774B">
        <w:rPr>
          <w:i/>
          <w:lang w:val="en-GB"/>
        </w:rPr>
        <w:t>sinensis</w:t>
      </w:r>
      <w:proofErr w:type="spellEnd"/>
    </w:p>
    <w:p w14:paraId="1672E9E8" w14:textId="59F71901" w:rsidR="001C48DC" w:rsidRPr="005113E8" w:rsidRDefault="00B07D4E" w:rsidP="00A570C3">
      <w:pPr>
        <w:pStyle w:val="VAFigureCaption"/>
        <w:spacing w:after="240"/>
        <w:rPr>
          <w:lang w:val="en-GB"/>
        </w:rPr>
      </w:pPr>
      <w:r>
        <w:rPr>
          <w:lang w:val="en-GB"/>
        </w:rPr>
        <w:t xml:space="preserve">A </w:t>
      </w:r>
      <w:r w:rsidR="00422FC5" w:rsidRPr="008C774B">
        <w:rPr>
          <w:lang w:val="en-GB"/>
        </w:rPr>
        <w:t>2x2 factorial experimental design was conducted</w:t>
      </w:r>
      <w:r w:rsidR="00360C6D" w:rsidRPr="008C774B">
        <w:rPr>
          <w:lang w:val="en-GB"/>
        </w:rPr>
        <w:t xml:space="preserve"> on the leaves of MG</w:t>
      </w:r>
      <w:r w:rsidR="00422FC5" w:rsidRPr="008C774B">
        <w:rPr>
          <w:lang w:val="en-GB"/>
        </w:rPr>
        <w:t xml:space="preserve"> to </w:t>
      </w:r>
      <w:r w:rsidR="00360C6D" w:rsidRPr="008C774B">
        <w:rPr>
          <w:lang w:val="en-GB"/>
        </w:rPr>
        <w:t xml:space="preserve">identify </w:t>
      </w:r>
      <w:r w:rsidR="00422FC5" w:rsidRPr="008C774B">
        <w:rPr>
          <w:lang w:val="en-GB"/>
        </w:rPr>
        <w:t>the optimal conditions</w:t>
      </w:r>
      <w:r w:rsidR="00360C6D" w:rsidRPr="008C774B">
        <w:rPr>
          <w:lang w:val="en-GB"/>
        </w:rPr>
        <w:t xml:space="preserve"> (pressure and temperature) leading to the highest % yield of wax from </w:t>
      </w:r>
      <w:proofErr w:type="spellStart"/>
      <w:r w:rsidR="00360C6D" w:rsidRPr="008C774B">
        <w:rPr>
          <w:lang w:val="en-GB"/>
        </w:rPr>
        <w:t>miscanthus</w:t>
      </w:r>
      <w:proofErr w:type="spellEnd"/>
      <w:r w:rsidR="00360C6D" w:rsidRPr="008C774B">
        <w:rPr>
          <w:lang w:val="en-GB"/>
        </w:rPr>
        <w:t xml:space="preserve"> biomass (see supplementary information). Various different temperatures and pressures were investigated and it was found that the optimal conditions were 350 bar and 50 </w:t>
      </w:r>
      <w:proofErr w:type="spellStart"/>
      <w:r w:rsidR="00360C6D" w:rsidRPr="008C774B">
        <w:rPr>
          <w:vertAlign w:val="superscript"/>
          <w:lang w:val="en-GB"/>
        </w:rPr>
        <w:t>o</w:t>
      </w:r>
      <w:r w:rsidR="00360C6D" w:rsidRPr="008C774B">
        <w:rPr>
          <w:lang w:val="en-GB"/>
        </w:rPr>
        <w:t>C.</w:t>
      </w:r>
      <w:proofErr w:type="spellEnd"/>
      <w:r w:rsidR="00360C6D" w:rsidRPr="008C774B">
        <w:rPr>
          <w:lang w:val="en-GB"/>
        </w:rPr>
        <w:t xml:space="preserve"> </w:t>
      </w:r>
      <w:r w:rsidR="00422FC5" w:rsidRPr="008C774B">
        <w:rPr>
          <w:lang w:val="en-GB"/>
        </w:rPr>
        <w:t xml:space="preserve"> </w:t>
      </w:r>
      <w:r w:rsidR="00360C6D" w:rsidRPr="008C774B">
        <w:rPr>
          <w:lang w:val="en-GB"/>
        </w:rPr>
        <w:t>T</w:t>
      </w:r>
      <w:r w:rsidR="001C48DC" w:rsidRPr="008C774B">
        <w:rPr>
          <w:lang w:val="en-GB"/>
        </w:rPr>
        <w:t xml:space="preserve">he leaves and stems of two </w:t>
      </w:r>
      <w:proofErr w:type="spellStart"/>
      <w:r w:rsidR="001C48DC" w:rsidRPr="008C774B">
        <w:rPr>
          <w:lang w:val="en-GB"/>
        </w:rPr>
        <w:t>miscanthus</w:t>
      </w:r>
      <w:proofErr w:type="spellEnd"/>
      <w:r w:rsidR="001C48DC" w:rsidRPr="008C774B">
        <w:rPr>
          <w:lang w:val="en-GB"/>
        </w:rPr>
        <w:t xml:space="preserve"> species were investigated; </w:t>
      </w:r>
      <w:r w:rsidR="001C48DC" w:rsidRPr="008C774B">
        <w:rPr>
          <w:i/>
          <w:lang w:val="en-GB"/>
        </w:rPr>
        <w:t xml:space="preserve">M. x. </w:t>
      </w:r>
      <w:proofErr w:type="spellStart"/>
      <w:r w:rsidR="001C48DC" w:rsidRPr="008C774B">
        <w:rPr>
          <w:i/>
          <w:lang w:val="en-GB"/>
        </w:rPr>
        <w:t>giganteus</w:t>
      </w:r>
      <w:proofErr w:type="spellEnd"/>
      <w:r w:rsidR="001C48DC" w:rsidRPr="008C774B">
        <w:rPr>
          <w:lang w:val="en-GB"/>
        </w:rPr>
        <w:t xml:space="preserve"> (MG) and </w:t>
      </w:r>
      <w:r w:rsidR="001C48DC" w:rsidRPr="008C774B">
        <w:rPr>
          <w:i/>
          <w:lang w:val="en-GB"/>
        </w:rPr>
        <w:t xml:space="preserve">M. </w:t>
      </w:r>
      <w:proofErr w:type="spellStart"/>
      <w:r w:rsidR="001C48DC" w:rsidRPr="008C774B">
        <w:rPr>
          <w:i/>
          <w:lang w:val="en-GB"/>
        </w:rPr>
        <w:t>sinensis</w:t>
      </w:r>
      <w:proofErr w:type="spellEnd"/>
      <w:r w:rsidR="001C48DC" w:rsidRPr="008C774B">
        <w:rPr>
          <w:i/>
          <w:lang w:val="en-GB"/>
        </w:rPr>
        <w:t xml:space="preserve"> </w:t>
      </w:r>
      <w:r w:rsidR="001C48DC" w:rsidRPr="008C774B">
        <w:rPr>
          <w:lang w:val="en-GB"/>
        </w:rPr>
        <w:t xml:space="preserve">(MS). </w:t>
      </w:r>
      <w:r w:rsidR="00FF27E3" w:rsidRPr="008C774B">
        <w:rPr>
          <w:lang w:val="en-GB"/>
        </w:rPr>
        <w:t>The % extraction yield of wax from the stems and leaves of MS and MG (by scCO</w:t>
      </w:r>
      <w:r w:rsidR="00FF27E3" w:rsidRPr="006A7B97">
        <w:rPr>
          <w:vertAlign w:val="subscript"/>
          <w:lang w:val="en-GB"/>
        </w:rPr>
        <w:t>2</w:t>
      </w:r>
      <w:r w:rsidR="00FF27E3" w:rsidRPr="008C774B">
        <w:rPr>
          <w:lang w:val="en-GB"/>
        </w:rPr>
        <w:t xml:space="preserve"> </w:t>
      </w:r>
      <w:r w:rsidR="00FF27E3" w:rsidRPr="00B54FCC">
        <w:rPr>
          <w:lang w:val="en-GB"/>
        </w:rPr>
        <w:t>extr</w:t>
      </w:r>
      <w:r w:rsidR="00FF27E3" w:rsidRPr="00C26CAD">
        <w:rPr>
          <w:lang w:val="en-GB"/>
        </w:rPr>
        <w:t xml:space="preserve">action) may be viewed in Figure 1. </w:t>
      </w:r>
    </w:p>
    <w:p w14:paraId="28E8432C" w14:textId="585509BD" w:rsidR="007207FD" w:rsidRPr="008C774B" w:rsidRDefault="008B5C8C" w:rsidP="00A570C3">
      <w:pPr>
        <w:pStyle w:val="VAFigureCaption"/>
        <w:spacing w:after="240"/>
        <w:rPr>
          <w:b/>
          <w:lang w:val="en-GB"/>
        </w:rPr>
      </w:pPr>
      <w:r w:rsidRPr="008C774B">
        <w:rPr>
          <w:noProof/>
          <w:lang w:val="en-GB" w:eastAsia="en-GB"/>
        </w:rPr>
        <w:drawing>
          <wp:inline distT="0" distB="0" distL="0" distR="0" wp14:anchorId="51637BD7" wp14:editId="716DAF27">
            <wp:extent cx="4775200" cy="2870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5A5C1" w14:textId="3F3793FA" w:rsidR="007207FD" w:rsidRPr="008C774B" w:rsidRDefault="007207FD" w:rsidP="00A570C3">
      <w:pPr>
        <w:pStyle w:val="VAFigureCaption"/>
        <w:spacing w:after="240"/>
        <w:rPr>
          <w:b/>
          <w:bCs/>
          <w:lang w:val="en-GB"/>
        </w:rPr>
      </w:pPr>
      <w:proofErr w:type="gramStart"/>
      <w:r w:rsidRPr="00B54FCC">
        <w:rPr>
          <w:b/>
          <w:bCs/>
          <w:lang w:val="en-GB"/>
        </w:rPr>
        <w:t xml:space="preserve">Figure </w:t>
      </w:r>
      <w:r w:rsidRPr="00B54FCC">
        <w:rPr>
          <w:b/>
          <w:bCs/>
          <w:lang w:val="en-GB"/>
        </w:rPr>
        <w:fldChar w:fldCharType="begin"/>
      </w:r>
      <w:r w:rsidRPr="008C774B">
        <w:rPr>
          <w:b/>
          <w:bCs/>
          <w:lang w:val="en-GB"/>
        </w:rPr>
        <w:instrText xml:space="preserve"> SEQ Figure \* ARABIC </w:instrText>
      </w:r>
      <w:r w:rsidRPr="00B54FCC">
        <w:rPr>
          <w:b/>
          <w:bCs/>
          <w:lang w:val="en-GB"/>
        </w:rPr>
        <w:fldChar w:fldCharType="separate"/>
      </w:r>
      <w:r w:rsidRPr="00B54FCC">
        <w:rPr>
          <w:b/>
          <w:bCs/>
          <w:noProof/>
          <w:lang w:val="en-GB"/>
        </w:rPr>
        <w:t>1</w:t>
      </w:r>
      <w:r w:rsidRPr="00B54FCC">
        <w:rPr>
          <w:b/>
          <w:lang w:val="en-GB"/>
        </w:rPr>
        <w:fldChar w:fldCharType="end"/>
      </w:r>
      <w:r w:rsidR="0036262F" w:rsidRPr="008C774B">
        <w:rPr>
          <w:b/>
          <w:lang w:val="en-GB"/>
        </w:rPr>
        <w:t>.</w:t>
      </w:r>
      <w:proofErr w:type="gramEnd"/>
      <w:r w:rsidRPr="00B54FCC">
        <w:rPr>
          <w:b/>
          <w:bCs/>
          <w:lang w:val="en-GB"/>
        </w:rPr>
        <w:t xml:space="preserve"> </w:t>
      </w:r>
      <w:r w:rsidR="003D1E29">
        <w:rPr>
          <w:b/>
          <w:bCs/>
          <w:lang w:val="en-GB"/>
        </w:rPr>
        <w:t>% crude</w:t>
      </w:r>
      <w:r w:rsidRPr="00B54FCC">
        <w:rPr>
          <w:b/>
          <w:bCs/>
          <w:lang w:val="en-GB"/>
        </w:rPr>
        <w:t xml:space="preserve"> yields of wax</w:t>
      </w:r>
      <w:r w:rsidR="003D1E29">
        <w:rPr>
          <w:b/>
          <w:bCs/>
          <w:lang w:val="en-GB"/>
        </w:rPr>
        <w:t>es</w:t>
      </w:r>
      <w:r w:rsidRPr="00B54FCC">
        <w:rPr>
          <w:b/>
          <w:bCs/>
          <w:lang w:val="en-GB"/>
        </w:rPr>
        <w:t xml:space="preserve"> </w:t>
      </w:r>
      <w:r w:rsidR="003D1E29">
        <w:rPr>
          <w:b/>
          <w:bCs/>
          <w:lang w:val="en-GB"/>
        </w:rPr>
        <w:t xml:space="preserve">extracted </w:t>
      </w:r>
      <w:r w:rsidRPr="00B54FCC">
        <w:rPr>
          <w:b/>
          <w:bCs/>
          <w:lang w:val="en-GB"/>
        </w:rPr>
        <w:t xml:space="preserve">from </w:t>
      </w:r>
      <w:r w:rsidR="003D1E29">
        <w:rPr>
          <w:b/>
          <w:bCs/>
          <w:lang w:val="en-GB"/>
        </w:rPr>
        <w:t>MS and MG</w:t>
      </w:r>
      <w:r w:rsidRPr="00B54FCC">
        <w:rPr>
          <w:b/>
          <w:bCs/>
          <w:lang w:val="en-GB"/>
        </w:rPr>
        <w:t xml:space="preserve"> stems and leaves</w:t>
      </w:r>
      <w:r w:rsidRPr="005113E8">
        <w:rPr>
          <w:b/>
          <w:bCs/>
          <w:lang w:val="en-GB"/>
        </w:rPr>
        <w:t>.</w:t>
      </w:r>
      <w:r w:rsidR="00FA5194" w:rsidRPr="005113E8">
        <w:rPr>
          <w:b/>
          <w:bCs/>
          <w:lang w:val="en-GB"/>
        </w:rPr>
        <w:t xml:space="preserve"> </w:t>
      </w:r>
      <w:proofErr w:type="gramStart"/>
      <w:r w:rsidR="00FA5194" w:rsidRPr="005113E8">
        <w:rPr>
          <w:b/>
          <w:bCs/>
          <w:lang w:val="en-GB"/>
        </w:rPr>
        <w:t xml:space="preserve">(MS – </w:t>
      </w:r>
      <w:proofErr w:type="spellStart"/>
      <w:r w:rsidR="00FA5194" w:rsidRPr="005113E8">
        <w:rPr>
          <w:b/>
          <w:bCs/>
          <w:i/>
          <w:lang w:val="en-GB"/>
        </w:rPr>
        <w:t>miscanthus</w:t>
      </w:r>
      <w:proofErr w:type="spellEnd"/>
      <w:r w:rsidR="00FA5194" w:rsidRPr="005113E8">
        <w:rPr>
          <w:b/>
          <w:bCs/>
          <w:i/>
          <w:lang w:val="en-GB"/>
        </w:rPr>
        <w:t xml:space="preserve"> </w:t>
      </w:r>
      <w:proofErr w:type="spellStart"/>
      <w:r w:rsidR="00FA5194" w:rsidRPr="005113E8">
        <w:rPr>
          <w:b/>
          <w:bCs/>
          <w:i/>
          <w:lang w:val="en-GB"/>
        </w:rPr>
        <w:t>sinensis</w:t>
      </w:r>
      <w:proofErr w:type="spellEnd"/>
      <w:r w:rsidR="00FA5194" w:rsidRPr="005113E8">
        <w:rPr>
          <w:b/>
          <w:bCs/>
          <w:i/>
          <w:lang w:val="en-GB"/>
        </w:rPr>
        <w:t xml:space="preserve">, </w:t>
      </w:r>
      <w:r w:rsidR="00FA5194" w:rsidRPr="005113E8">
        <w:rPr>
          <w:b/>
          <w:bCs/>
          <w:lang w:val="en-GB"/>
        </w:rPr>
        <w:t xml:space="preserve">MG – </w:t>
      </w:r>
      <w:proofErr w:type="spellStart"/>
      <w:r w:rsidR="00FA5194" w:rsidRPr="00BD36DC">
        <w:rPr>
          <w:b/>
          <w:bCs/>
          <w:i/>
          <w:lang w:val="en-GB"/>
        </w:rPr>
        <w:t>miscanthus</w:t>
      </w:r>
      <w:proofErr w:type="spellEnd"/>
      <w:r w:rsidR="00FA5194" w:rsidRPr="00BD36DC">
        <w:rPr>
          <w:b/>
          <w:bCs/>
          <w:i/>
          <w:lang w:val="en-GB"/>
        </w:rPr>
        <w:t xml:space="preserve"> </w:t>
      </w:r>
      <w:proofErr w:type="spellStart"/>
      <w:r w:rsidR="00FA5194" w:rsidRPr="00BD36DC">
        <w:rPr>
          <w:b/>
          <w:bCs/>
          <w:i/>
          <w:lang w:val="en-GB"/>
        </w:rPr>
        <w:t>giganteus</w:t>
      </w:r>
      <w:proofErr w:type="spellEnd"/>
      <w:r w:rsidR="00FA5194" w:rsidRPr="008C774B">
        <w:rPr>
          <w:b/>
          <w:bCs/>
          <w:lang w:val="en-GB"/>
        </w:rPr>
        <w:t>)</w:t>
      </w:r>
      <w:r w:rsidR="00B47996" w:rsidRPr="008C774B">
        <w:rPr>
          <w:b/>
          <w:bCs/>
          <w:lang w:val="en-GB"/>
        </w:rPr>
        <w:t>.</w:t>
      </w:r>
      <w:proofErr w:type="gramEnd"/>
    </w:p>
    <w:p w14:paraId="58F991A6" w14:textId="5D05CC8A" w:rsidR="00FF27E3" w:rsidRPr="00FA2E53" w:rsidRDefault="00FF27E3" w:rsidP="00A570C3">
      <w:pPr>
        <w:pStyle w:val="VAFigureCaption"/>
        <w:spacing w:after="240"/>
        <w:rPr>
          <w:lang w:val="en-GB"/>
        </w:rPr>
      </w:pPr>
      <w:r w:rsidRPr="008C774B">
        <w:rPr>
          <w:lang w:val="en-GB"/>
        </w:rPr>
        <w:lastRenderedPageBreak/>
        <w:t xml:space="preserve">Figure 1 </w:t>
      </w:r>
      <w:r w:rsidR="00B07D4E">
        <w:rPr>
          <w:lang w:val="en-GB"/>
        </w:rPr>
        <w:t>highlights</w:t>
      </w:r>
      <w:r w:rsidRPr="00FA2E53">
        <w:rPr>
          <w:lang w:val="en-GB"/>
        </w:rPr>
        <w:t xml:space="preserve"> large wax content</w:t>
      </w:r>
      <w:r w:rsidR="0099186F">
        <w:rPr>
          <w:lang w:val="en-GB"/>
        </w:rPr>
        <w:t>s</w:t>
      </w:r>
      <w:r w:rsidRPr="00FA2E53">
        <w:rPr>
          <w:lang w:val="en-GB"/>
        </w:rPr>
        <w:t xml:space="preserve"> in the leaves of both MG and MS</w:t>
      </w:r>
      <w:r w:rsidR="0099186F">
        <w:rPr>
          <w:lang w:val="en-GB"/>
        </w:rPr>
        <w:t>,</w:t>
      </w:r>
      <w:r w:rsidRPr="00FA2E53">
        <w:rPr>
          <w:lang w:val="en-GB"/>
        </w:rPr>
        <w:t xml:space="preserve"> when compared to the stems. This is not surprising as the leaf surface area to volume ratio is much higher, meaning that the risk of water loss </w:t>
      </w:r>
      <w:r w:rsidRPr="006A7B97">
        <w:rPr>
          <w:i/>
          <w:lang w:val="en-GB"/>
        </w:rPr>
        <w:t>via</w:t>
      </w:r>
      <w:r w:rsidRPr="00FA2E53">
        <w:rPr>
          <w:lang w:val="en-GB"/>
        </w:rPr>
        <w:t xml:space="preserve"> transpiration and mechanical damage is </w:t>
      </w:r>
      <w:r w:rsidR="00FA2E53">
        <w:rPr>
          <w:lang w:val="en-GB"/>
        </w:rPr>
        <w:t xml:space="preserve">similarly much greater </w:t>
      </w:r>
      <w:r w:rsidRPr="00FA2E53">
        <w:rPr>
          <w:lang w:val="en-GB"/>
        </w:rPr>
        <w:t xml:space="preserve">than the stems. Therefore, higher wax content is found in the leaves to </w:t>
      </w:r>
      <w:r w:rsidR="00FA2E53" w:rsidRPr="00FA2E53">
        <w:rPr>
          <w:lang w:val="en-GB"/>
        </w:rPr>
        <w:t>minimise</w:t>
      </w:r>
      <w:r w:rsidRPr="00FA2E53">
        <w:rPr>
          <w:lang w:val="en-GB"/>
        </w:rPr>
        <w:t xml:space="preserve"> these risks.</w:t>
      </w:r>
    </w:p>
    <w:p w14:paraId="3E209E8A" w14:textId="389EB824" w:rsidR="007207FD" w:rsidRPr="008C774B" w:rsidRDefault="001C48DC" w:rsidP="00A570C3">
      <w:pPr>
        <w:pStyle w:val="VAFigureCaption"/>
        <w:spacing w:after="240"/>
        <w:rPr>
          <w:b/>
          <w:lang w:val="en-GB"/>
        </w:rPr>
      </w:pPr>
      <w:r w:rsidRPr="00BD36DC">
        <w:rPr>
          <w:lang w:val="en-GB"/>
        </w:rPr>
        <w:t>ScCO</w:t>
      </w:r>
      <w:r w:rsidRPr="008C774B">
        <w:rPr>
          <w:vertAlign w:val="subscript"/>
          <w:lang w:val="en-GB"/>
        </w:rPr>
        <w:t xml:space="preserve">2 </w:t>
      </w:r>
      <w:r w:rsidRPr="008C774B">
        <w:rPr>
          <w:lang w:val="en-GB"/>
        </w:rPr>
        <w:t xml:space="preserve">extractions of MG leaf exhibited </w:t>
      </w:r>
      <w:r w:rsidR="00FF27E3" w:rsidRPr="008C774B">
        <w:rPr>
          <w:lang w:val="en-GB"/>
        </w:rPr>
        <w:t xml:space="preserve">the highest </w:t>
      </w:r>
      <w:r w:rsidRPr="008C774B">
        <w:rPr>
          <w:lang w:val="en-GB"/>
        </w:rPr>
        <w:t xml:space="preserve">wax yields </w:t>
      </w:r>
      <w:r w:rsidR="00FF27E3" w:rsidRPr="008C774B">
        <w:rPr>
          <w:lang w:val="en-GB"/>
        </w:rPr>
        <w:t>(</w:t>
      </w:r>
      <w:r w:rsidRPr="008C774B">
        <w:rPr>
          <w:lang w:val="en-GB"/>
        </w:rPr>
        <w:t>1.96</w:t>
      </w:r>
      <w:r w:rsidR="005325A0" w:rsidRPr="008C774B">
        <w:rPr>
          <w:lang w:val="en-GB"/>
        </w:rPr>
        <w:t xml:space="preserve"> </w:t>
      </w:r>
      <w:r w:rsidR="005325A0" w:rsidRPr="006A7B97">
        <w:rPr>
          <w:rFonts w:ascii="Times New Roman" w:hAnsi="Times New Roman"/>
          <w:szCs w:val="24"/>
          <w:lang w:val="en-GB"/>
        </w:rPr>
        <w:t>±0.03</w:t>
      </w:r>
      <w:r w:rsidRPr="008C774B">
        <w:rPr>
          <w:lang w:val="en-GB"/>
        </w:rPr>
        <w:t>%</w:t>
      </w:r>
      <w:r w:rsidR="00FF27E3" w:rsidRPr="00B54FCC">
        <w:rPr>
          <w:lang w:val="en-GB"/>
        </w:rPr>
        <w:t>)</w:t>
      </w:r>
      <w:r w:rsidRPr="00C26CAD">
        <w:rPr>
          <w:lang w:val="en-GB"/>
        </w:rPr>
        <w:t>, while leaves of MS were found to be 1.59</w:t>
      </w:r>
      <w:r w:rsidR="005325A0" w:rsidRPr="00FA2E53">
        <w:rPr>
          <w:lang w:val="en-GB"/>
        </w:rPr>
        <w:t xml:space="preserve"> </w:t>
      </w:r>
      <w:r w:rsidR="005325A0" w:rsidRPr="006A7B97">
        <w:rPr>
          <w:rFonts w:ascii="Times New Roman" w:hAnsi="Times New Roman"/>
          <w:szCs w:val="24"/>
          <w:lang w:val="en-GB"/>
        </w:rPr>
        <w:t>±0.1</w:t>
      </w:r>
      <w:r w:rsidRPr="008C774B">
        <w:rPr>
          <w:lang w:val="en-GB"/>
        </w:rPr>
        <w:t xml:space="preserve">%. </w:t>
      </w:r>
      <w:r w:rsidR="00FF27E3" w:rsidRPr="00C26CAD">
        <w:rPr>
          <w:lang w:val="en-GB"/>
        </w:rPr>
        <w:t xml:space="preserve">The opposite was </w:t>
      </w:r>
      <w:r w:rsidR="00E44104" w:rsidRPr="00FA2E53">
        <w:rPr>
          <w:lang w:val="en-GB"/>
        </w:rPr>
        <w:t>observed</w:t>
      </w:r>
      <w:r w:rsidR="00FF27E3" w:rsidRPr="00FA2E53">
        <w:rPr>
          <w:lang w:val="en-GB"/>
        </w:rPr>
        <w:t xml:space="preserve"> in the stems</w:t>
      </w:r>
      <w:r w:rsidRPr="00FA2E53">
        <w:rPr>
          <w:lang w:val="en-GB"/>
        </w:rPr>
        <w:t>,</w:t>
      </w:r>
      <w:r w:rsidR="00FF27E3" w:rsidRPr="00FA2E53">
        <w:rPr>
          <w:lang w:val="en-GB"/>
        </w:rPr>
        <w:t xml:space="preserve"> whereby the largest </w:t>
      </w:r>
      <w:r w:rsidR="00E44104" w:rsidRPr="00FA2E53">
        <w:rPr>
          <w:lang w:val="en-GB"/>
        </w:rPr>
        <w:t>quantities of</w:t>
      </w:r>
      <w:r w:rsidRPr="00FA2E53">
        <w:rPr>
          <w:lang w:val="en-GB"/>
        </w:rPr>
        <w:t xml:space="preserve"> </w:t>
      </w:r>
      <w:r w:rsidR="00E44104" w:rsidRPr="00474C1F">
        <w:rPr>
          <w:lang w:val="en-GB"/>
        </w:rPr>
        <w:t xml:space="preserve">wax were obtained </w:t>
      </w:r>
      <w:r w:rsidR="00A9349A" w:rsidRPr="005113E8">
        <w:rPr>
          <w:lang w:val="en-GB"/>
        </w:rPr>
        <w:t xml:space="preserve">from </w:t>
      </w:r>
      <w:r w:rsidR="00E44104" w:rsidRPr="005113E8">
        <w:rPr>
          <w:lang w:val="en-GB"/>
        </w:rPr>
        <w:t xml:space="preserve">the </w:t>
      </w:r>
      <w:r w:rsidR="00A9349A" w:rsidRPr="005113E8">
        <w:rPr>
          <w:lang w:val="en-GB"/>
        </w:rPr>
        <w:t xml:space="preserve">MS </w:t>
      </w:r>
      <w:r w:rsidR="00E44104" w:rsidRPr="005113E8">
        <w:rPr>
          <w:lang w:val="en-GB"/>
        </w:rPr>
        <w:t xml:space="preserve">stems </w:t>
      </w:r>
      <w:r w:rsidR="006C57BA" w:rsidRPr="00BD36DC">
        <w:rPr>
          <w:lang w:val="en-GB"/>
        </w:rPr>
        <w:t xml:space="preserve">(0.46 </w:t>
      </w:r>
      <w:r w:rsidR="006C57BA" w:rsidRPr="006A7B97">
        <w:rPr>
          <w:rFonts w:ascii="Times New Roman" w:hAnsi="Times New Roman"/>
          <w:szCs w:val="24"/>
          <w:lang w:val="en-GB"/>
        </w:rPr>
        <w:t>±0.04</w:t>
      </w:r>
      <w:r w:rsidR="006C57BA" w:rsidRPr="008C774B">
        <w:rPr>
          <w:lang w:val="en-GB"/>
        </w:rPr>
        <w:t>%)</w:t>
      </w:r>
      <w:r w:rsidR="006C57BA" w:rsidRPr="00B54FCC">
        <w:rPr>
          <w:lang w:val="en-GB"/>
        </w:rPr>
        <w:t xml:space="preserve"> </w:t>
      </w:r>
      <w:r w:rsidR="006C57BA" w:rsidRPr="00C26CAD">
        <w:rPr>
          <w:lang w:val="en-GB"/>
        </w:rPr>
        <w:t>when</w:t>
      </w:r>
      <w:r w:rsidR="006C57BA" w:rsidRPr="00FA2E53">
        <w:rPr>
          <w:lang w:val="en-GB"/>
        </w:rPr>
        <w:t xml:space="preserve"> compared to the MG stems (0.38 </w:t>
      </w:r>
      <w:r w:rsidR="006C57BA" w:rsidRPr="006A7B97">
        <w:rPr>
          <w:rFonts w:ascii="Times New Roman" w:hAnsi="Times New Roman"/>
          <w:szCs w:val="24"/>
          <w:lang w:val="en-GB"/>
        </w:rPr>
        <w:t>±0.03</w:t>
      </w:r>
      <w:r w:rsidR="006C57BA" w:rsidRPr="008C774B">
        <w:rPr>
          <w:lang w:val="en-GB"/>
        </w:rPr>
        <w:t xml:space="preserve">%).  </w:t>
      </w:r>
      <w:proofErr w:type="spellStart"/>
      <w:r w:rsidR="00EF5FB5" w:rsidRPr="006A7B97">
        <w:rPr>
          <w:lang w:val="en-GB"/>
        </w:rPr>
        <w:t>Soxhlet</w:t>
      </w:r>
      <w:proofErr w:type="spellEnd"/>
      <w:r w:rsidR="00EF5FB5" w:rsidRPr="006A7B97">
        <w:rPr>
          <w:lang w:val="en-GB"/>
        </w:rPr>
        <w:t xml:space="preserve"> extractions were also </w:t>
      </w:r>
      <w:r w:rsidR="00EF5FB5">
        <w:rPr>
          <w:lang w:val="en-GB"/>
        </w:rPr>
        <w:t>undertaken</w:t>
      </w:r>
      <w:r w:rsidR="00EF5FB5" w:rsidRPr="006A7B97">
        <w:rPr>
          <w:lang w:val="en-GB"/>
        </w:rPr>
        <w:t xml:space="preserve"> using heptane. Although the % </w:t>
      </w:r>
      <w:r w:rsidR="00CA553C">
        <w:rPr>
          <w:lang w:val="en-GB"/>
        </w:rPr>
        <w:t xml:space="preserve">crude </w:t>
      </w:r>
      <w:r w:rsidR="00EF5FB5" w:rsidRPr="006A7B97">
        <w:rPr>
          <w:lang w:val="en-GB"/>
        </w:rPr>
        <w:t xml:space="preserve">yields were higher (% yields of: MS stem 0.69%, MS leaves 3.03%, MG stem 0.52% and MG leaves 3.35%), the % composition of compounds identified was lower due to the large number of unwanted co-extractives obtained using heptane (due to the lower selectivity of conventional organic solvents).  </w:t>
      </w:r>
    </w:p>
    <w:p w14:paraId="16F92B37" w14:textId="0712A95F" w:rsidR="0036262F" w:rsidRPr="00812511" w:rsidRDefault="0036262F" w:rsidP="004704DB">
      <w:pPr>
        <w:pStyle w:val="Caption"/>
        <w:keepNext/>
        <w:jc w:val="both"/>
        <w:rPr>
          <w:rFonts w:ascii="Times New Roman" w:hAnsi="Times New Roman" w:cs="Times New Roman"/>
          <w:color w:val="auto"/>
          <w:sz w:val="24"/>
          <w:szCs w:val="24"/>
        </w:rPr>
      </w:pPr>
      <w:proofErr w:type="gramStart"/>
      <w:r w:rsidRPr="008C774B">
        <w:rPr>
          <w:rFonts w:ascii="Times New Roman" w:hAnsi="Times New Roman" w:cs="Times New Roman"/>
          <w:color w:val="auto"/>
          <w:sz w:val="24"/>
          <w:szCs w:val="24"/>
        </w:rPr>
        <w:t xml:space="preserve">Table </w:t>
      </w:r>
      <w:r w:rsidRPr="00416EDD">
        <w:rPr>
          <w:rFonts w:ascii="Times New Roman" w:hAnsi="Times New Roman" w:cs="Times New Roman"/>
          <w:color w:val="auto"/>
          <w:sz w:val="24"/>
          <w:szCs w:val="24"/>
        </w:rPr>
        <w:fldChar w:fldCharType="begin"/>
      </w:r>
      <w:r w:rsidRPr="008C774B">
        <w:rPr>
          <w:rFonts w:ascii="Times New Roman" w:hAnsi="Times New Roman" w:cs="Times New Roman"/>
          <w:color w:val="auto"/>
          <w:sz w:val="24"/>
          <w:szCs w:val="24"/>
        </w:rPr>
        <w:instrText xml:space="preserve"> SEQ Table \* ARABIC </w:instrText>
      </w:r>
      <w:r w:rsidRPr="00416EDD">
        <w:rPr>
          <w:rFonts w:ascii="Times New Roman" w:hAnsi="Times New Roman" w:cs="Times New Roman"/>
          <w:color w:val="auto"/>
          <w:sz w:val="24"/>
          <w:szCs w:val="24"/>
        </w:rPr>
        <w:fldChar w:fldCharType="separate"/>
      </w:r>
      <w:r w:rsidRPr="008C774B">
        <w:rPr>
          <w:rFonts w:ascii="Times New Roman" w:hAnsi="Times New Roman" w:cs="Times New Roman"/>
          <w:noProof/>
          <w:color w:val="auto"/>
          <w:sz w:val="24"/>
          <w:szCs w:val="24"/>
        </w:rPr>
        <w:t>1</w:t>
      </w:r>
      <w:r w:rsidRPr="00416EDD">
        <w:rPr>
          <w:rFonts w:ascii="Times New Roman" w:hAnsi="Times New Roman" w:cs="Times New Roman"/>
          <w:color w:val="auto"/>
          <w:sz w:val="24"/>
          <w:szCs w:val="24"/>
        </w:rPr>
        <w:fldChar w:fldCharType="end"/>
      </w:r>
      <w:r w:rsidR="00812511">
        <w:rPr>
          <w:rFonts w:ascii="Times New Roman" w:hAnsi="Times New Roman" w:cs="Times New Roman"/>
          <w:color w:val="auto"/>
          <w:sz w:val="24"/>
          <w:szCs w:val="24"/>
        </w:rPr>
        <w:t>.</w:t>
      </w:r>
      <w:proofErr w:type="gramEnd"/>
      <w:r w:rsidR="00812511">
        <w:rPr>
          <w:rFonts w:ascii="Times New Roman" w:hAnsi="Times New Roman" w:cs="Times New Roman"/>
          <w:color w:val="auto"/>
          <w:sz w:val="24"/>
          <w:szCs w:val="24"/>
        </w:rPr>
        <w:t xml:space="preserve"> </w:t>
      </w:r>
      <w:proofErr w:type="gramStart"/>
      <w:r w:rsidR="00812511">
        <w:rPr>
          <w:rFonts w:ascii="Times New Roman" w:hAnsi="Times New Roman" w:cs="Times New Roman"/>
          <w:color w:val="auto"/>
          <w:sz w:val="24"/>
          <w:szCs w:val="24"/>
        </w:rPr>
        <w:t>Quantification data</w:t>
      </w:r>
      <w:r w:rsidRPr="008C774B">
        <w:rPr>
          <w:rFonts w:ascii="Times New Roman" w:hAnsi="Times New Roman" w:cs="Times New Roman"/>
          <w:color w:val="auto"/>
          <w:sz w:val="24"/>
          <w:szCs w:val="24"/>
        </w:rPr>
        <w:t xml:space="preserve"> of </w:t>
      </w:r>
      <w:r w:rsidR="00812511">
        <w:rPr>
          <w:rFonts w:ascii="Times New Roman" w:hAnsi="Times New Roman" w:cs="Times New Roman"/>
          <w:color w:val="auto"/>
          <w:sz w:val="24"/>
          <w:szCs w:val="24"/>
        </w:rPr>
        <w:t>the lipophilic compounds</w:t>
      </w:r>
      <w:r w:rsidRPr="008C774B">
        <w:rPr>
          <w:rFonts w:ascii="Times New Roman" w:hAnsi="Times New Roman" w:cs="Times New Roman"/>
          <w:color w:val="auto"/>
          <w:sz w:val="24"/>
          <w:szCs w:val="24"/>
        </w:rPr>
        <w:t xml:space="preserve"> </w:t>
      </w:r>
      <w:r w:rsidR="00812511">
        <w:rPr>
          <w:rFonts w:ascii="Times New Roman" w:hAnsi="Times New Roman" w:cs="Times New Roman"/>
          <w:color w:val="auto"/>
          <w:sz w:val="24"/>
          <w:szCs w:val="24"/>
        </w:rPr>
        <w:t xml:space="preserve">found </w:t>
      </w:r>
      <w:r w:rsidRPr="008C774B">
        <w:rPr>
          <w:rFonts w:ascii="Times New Roman" w:hAnsi="Times New Roman" w:cs="Times New Roman"/>
          <w:color w:val="auto"/>
          <w:sz w:val="24"/>
          <w:szCs w:val="24"/>
        </w:rPr>
        <w:t xml:space="preserve">in </w:t>
      </w:r>
      <w:r w:rsidR="00812511">
        <w:rPr>
          <w:rFonts w:ascii="Times New Roman" w:hAnsi="Times New Roman" w:cs="Times New Roman"/>
          <w:color w:val="auto"/>
          <w:sz w:val="24"/>
          <w:szCs w:val="24"/>
        </w:rPr>
        <w:t>the waxes</w:t>
      </w:r>
      <w:r w:rsidRPr="008C774B">
        <w:rPr>
          <w:rFonts w:ascii="Times New Roman" w:hAnsi="Times New Roman" w:cs="Times New Roman"/>
          <w:color w:val="auto"/>
          <w:sz w:val="24"/>
          <w:szCs w:val="24"/>
        </w:rPr>
        <w:t xml:space="preserve"> from MS and MG (in </w:t>
      </w:r>
      <w:proofErr w:type="spellStart"/>
      <w:r w:rsidRPr="008C774B">
        <w:rPr>
          <w:rFonts w:ascii="Times New Roman" w:hAnsi="Times New Roman" w:cs="Times New Roman"/>
          <w:color w:val="auto"/>
          <w:sz w:val="24"/>
          <w:szCs w:val="24"/>
        </w:rPr>
        <w:t>μg</w:t>
      </w:r>
      <w:proofErr w:type="spellEnd"/>
      <w:r w:rsidRPr="008C774B">
        <w:rPr>
          <w:rFonts w:ascii="Times New Roman" w:hAnsi="Times New Roman" w:cs="Times New Roman"/>
          <w:color w:val="auto"/>
          <w:sz w:val="24"/>
          <w:szCs w:val="24"/>
        </w:rPr>
        <w:t>/g</w:t>
      </w:r>
      <w:r w:rsidR="00812511" w:rsidRPr="00812511">
        <w:rPr>
          <w:rFonts w:ascii="Times New Roman" w:hAnsi="Times New Roman" w:cs="Times New Roman"/>
          <w:color w:val="auto"/>
          <w:sz w:val="24"/>
          <w:szCs w:val="24"/>
          <w:vertAlign w:val="superscript"/>
        </w:rPr>
        <w:t>-1</w:t>
      </w:r>
      <w:r w:rsidRPr="008C774B">
        <w:rPr>
          <w:rFonts w:ascii="Times New Roman" w:hAnsi="Times New Roman" w:cs="Times New Roman"/>
          <w:color w:val="auto"/>
          <w:sz w:val="24"/>
          <w:szCs w:val="24"/>
        </w:rPr>
        <w:t xml:space="preserve"> of biomass).</w:t>
      </w:r>
      <w:proofErr w:type="gramEnd"/>
      <w:r w:rsidR="00ED3758" w:rsidRPr="008C774B">
        <w:rPr>
          <w:rFonts w:ascii="Times New Roman" w:hAnsi="Times New Roman" w:cs="Times New Roman"/>
          <w:color w:val="auto"/>
          <w:sz w:val="24"/>
          <w:szCs w:val="24"/>
        </w:rPr>
        <w:t xml:space="preserve"> </w:t>
      </w:r>
      <w:proofErr w:type="gramStart"/>
      <w:r w:rsidR="00274ADF" w:rsidRPr="008C774B">
        <w:rPr>
          <w:rFonts w:ascii="Times New Roman" w:hAnsi="Times New Roman" w:cs="Times New Roman"/>
          <w:color w:val="auto"/>
          <w:sz w:val="24"/>
          <w:szCs w:val="24"/>
        </w:rPr>
        <w:t xml:space="preserve">MS – </w:t>
      </w:r>
      <w:proofErr w:type="spellStart"/>
      <w:r w:rsidR="00274ADF" w:rsidRPr="008C774B">
        <w:rPr>
          <w:rFonts w:ascii="Times New Roman" w:hAnsi="Times New Roman" w:cs="Times New Roman"/>
          <w:i/>
          <w:color w:val="auto"/>
          <w:sz w:val="24"/>
          <w:szCs w:val="24"/>
        </w:rPr>
        <w:t>miscanthus</w:t>
      </w:r>
      <w:proofErr w:type="spellEnd"/>
      <w:r w:rsidR="00274ADF" w:rsidRPr="008C774B">
        <w:rPr>
          <w:rFonts w:ascii="Times New Roman" w:hAnsi="Times New Roman" w:cs="Times New Roman"/>
          <w:i/>
          <w:color w:val="auto"/>
          <w:sz w:val="24"/>
          <w:szCs w:val="24"/>
        </w:rPr>
        <w:t xml:space="preserve"> </w:t>
      </w:r>
      <w:proofErr w:type="spellStart"/>
      <w:r w:rsidR="00274ADF" w:rsidRPr="008C774B">
        <w:rPr>
          <w:rFonts w:ascii="Times New Roman" w:hAnsi="Times New Roman" w:cs="Times New Roman"/>
          <w:i/>
          <w:color w:val="auto"/>
          <w:sz w:val="24"/>
          <w:szCs w:val="24"/>
        </w:rPr>
        <w:t>sinensis</w:t>
      </w:r>
      <w:proofErr w:type="spellEnd"/>
      <w:r w:rsidR="00812511">
        <w:rPr>
          <w:rFonts w:ascii="Times New Roman" w:hAnsi="Times New Roman" w:cs="Times New Roman"/>
          <w:i/>
          <w:color w:val="auto"/>
          <w:sz w:val="24"/>
          <w:szCs w:val="24"/>
        </w:rPr>
        <w:t xml:space="preserve"> </w:t>
      </w:r>
      <w:r w:rsidR="00812511">
        <w:rPr>
          <w:rFonts w:ascii="Times New Roman" w:hAnsi="Times New Roman" w:cs="Times New Roman"/>
          <w:color w:val="auto"/>
          <w:sz w:val="24"/>
          <w:szCs w:val="24"/>
        </w:rPr>
        <w:t xml:space="preserve">MG – </w:t>
      </w:r>
      <w:proofErr w:type="spellStart"/>
      <w:r w:rsidR="00812511">
        <w:rPr>
          <w:rFonts w:ascii="Times New Roman" w:hAnsi="Times New Roman" w:cs="Times New Roman"/>
          <w:i/>
          <w:color w:val="auto"/>
          <w:sz w:val="24"/>
          <w:szCs w:val="24"/>
        </w:rPr>
        <w:t>miscanthus</w:t>
      </w:r>
      <w:proofErr w:type="spellEnd"/>
      <w:r w:rsidR="00812511">
        <w:rPr>
          <w:rFonts w:ascii="Times New Roman" w:hAnsi="Times New Roman" w:cs="Times New Roman"/>
          <w:i/>
          <w:color w:val="auto"/>
          <w:sz w:val="24"/>
          <w:szCs w:val="24"/>
        </w:rPr>
        <w:t xml:space="preserve"> </w:t>
      </w:r>
      <w:proofErr w:type="spellStart"/>
      <w:r w:rsidR="00812511">
        <w:rPr>
          <w:rFonts w:ascii="Times New Roman" w:hAnsi="Times New Roman" w:cs="Times New Roman"/>
          <w:i/>
          <w:color w:val="auto"/>
          <w:sz w:val="24"/>
          <w:szCs w:val="24"/>
        </w:rPr>
        <w:t>giganteus</w:t>
      </w:r>
      <w:proofErr w:type="spellEnd"/>
      <w:r w:rsidR="00812511">
        <w:rPr>
          <w:rFonts w:ascii="Times New Roman" w:hAnsi="Times New Roman" w:cs="Times New Roman"/>
          <w:color w:val="auto"/>
          <w:sz w:val="24"/>
          <w:szCs w:val="24"/>
        </w:rPr>
        <w:t>.</w:t>
      </w:r>
      <w:proofErr w:type="gramEnd"/>
    </w:p>
    <w:p w14:paraId="7956B0DB" w14:textId="77777777" w:rsidR="002A2AD5" w:rsidRPr="006A7B97" w:rsidRDefault="002A2AD5" w:rsidP="00A570C3">
      <w:pPr>
        <w:rPr>
          <w:lang w:val="en-GB"/>
        </w:rPr>
      </w:pPr>
    </w:p>
    <w:tbl>
      <w:tblPr>
        <w:tblStyle w:val="ListTable6Colorful1"/>
        <w:tblW w:w="5000" w:type="pct"/>
        <w:tblLook w:val="04A0" w:firstRow="1" w:lastRow="0" w:firstColumn="1" w:lastColumn="0" w:noHBand="0" w:noVBand="1"/>
      </w:tblPr>
      <w:tblGrid>
        <w:gridCol w:w="4441"/>
        <w:gridCol w:w="1266"/>
        <w:gridCol w:w="1333"/>
        <w:gridCol w:w="1205"/>
        <w:gridCol w:w="1331"/>
      </w:tblGrid>
      <w:tr w:rsidR="0036262F" w:rsidRPr="008C774B" w14:paraId="785D5357" w14:textId="77777777" w:rsidTr="002A2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FFB9579"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Compounds</w:t>
            </w:r>
          </w:p>
        </w:tc>
        <w:tc>
          <w:tcPr>
            <w:tcW w:w="1357" w:type="pct"/>
            <w:gridSpan w:val="2"/>
            <w:shd w:val="clear" w:color="auto" w:fill="auto"/>
          </w:tcPr>
          <w:p w14:paraId="21A24183" w14:textId="77777777" w:rsidR="0036262F" w:rsidRPr="006A7B97" w:rsidRDefault="0036262F" w:rsidP="00A570C3">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0000"/>
                <w:szCs w:val="24"/>
                <w:lang w:val="en-GB"/>
              </w:rPr>
            </w:pPr>
            <w:r w:rsidRPr="006A7B97">
              <w:rPr>
                <w:rFonts w:ascii="Times New Roman" w:hAnsi="Times New Roman"/>
                <w:szCs w:val="24"/>
                <w:lang w:val="en-GB"/>
              </w:rPr>
              <w:t>MS ScCO</w:t>
            </w:r>
            <w:r w:rsidRPr="006A7B97">
              <w:rPr>
                <w:rFonts w:ascii="Times New Roman" w:hAnsi="Times New Roman"/>
                <w:szCs w:val="24"/>
                <w:vertAlign w:val="subscript"/>
                <w:lang w:val="en-GB"/>
              </w:rPr>
              <w:t>2</w:t>
            </w:r>
          </w:p>
        </w:tc>
        <w:tc>
          <w:tcPr>
            <w:tcW w:w="1324" w:type="pct"/>
            <w:gridSpan w:val="2"/>
            <w:shd w:val="clear" w:color="auto" w:fill="auto"/>
          </w:tcPr>
          <w:p w14:paraId="68B8107C" w14:textId="77777777" w:rsidR="0036262F" w:rsidRPr="006A7B97" w:rsidRDefault="0036262F" w:rsidP="00A570C3">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MG ScCO</w:t>
            </w:r>
            <w:r w:rsidRPr="006A7B97">
              <w:rPr>
                <w:rFonts w:ascii="Times New Roman" w:hAnsi="Times New Roman"/>
                <w:szCs w:val="24"/>
                <w:vertAlign w:val="subscript"/>
                <w:lang w:val="en-GB"/>
              </w:rPr>
              <w:t>2</w:t>
            </w:r>
          </w:p>
        </w:tc>
      </w:tr>
      <w:tr w:rsidR="002A2AD5" w:rsidRPr="008C774B" w14:paraId="07B75DF4"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F5318D5" w14:textId="77777777" w:rsidR="0036262F" w:rsidRPr="006A7B97" w:rsidRDefault="0036262F" w:rsidP="00A570C3">
            <w:pPr>
              <w:rPr>
                <w:rFonts w:ascii="Times New Roman" w:hAnsi="Times New Roman"/>
                <w:szCs w:val="24"/>
                <w:lang w:val="en-GB"/>
              </w:rPr>
            </w:pPr>
          </w:p>
        </w:tc>
        <w:tc>
          <w:tcPr>
            <w:tcW w:w="661" w:type="pct"/>
            <w:shd w:val="clear" w:color="auto" w:fill="auto"/>
          </w:tcPr>
          <w:p w14:paraId="21EC705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Stems</w:t>
            </w:r>
          </w:p>
        </w:tc>
        <w:tc>
          <w:tcPr>
            <w:tcW w:w="696" w:type="pct"/>
            <w:shd w:val="clear" w:color="auto" w:fill="auto"/>
          </w:tcPr>
          <w:p w14:paraId="069E354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Leaves</w:t>
            </w:r>
          </w:p>
        </w:tc>
        <w:tc>
          <w:tcPr>
            <w:tcW w:w="629" w:type="pct"/>
            <w:shd w:val="clear" w:color="auto" w:fill="auto"/>
          </w:tcPr>
          <w:p w14:paraId="7E6E10A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Stems</w:t>
            </w:r>
          </w:p>
        </w:tc>
        <w:tc>
          <w:tcPr>
            <w:tcW w:w="695" w:type="pct"/>
            <w:shd w:val="clear" w:color="auto" w:fill="auto"/>
          </w:tcPr>
          <w:p w14:paraId="5F818AD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Leaves</w:t>
            </w:r>
          </w:p>
        </w:tc>
      </w:tr>
      <w:tr w:rsidR="0036262F" w:rsidRPr="008C774B" w14:paraId="4C3F01C0"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09C0DF1" w14:textId="2ED5DEB2"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Pentanoic</w:t>
            </w:r>
            <w:proofErr w:type="spellEnd"/>
            <w:r w:rsidRPr="006A7B97">
              <w:rPr>
                <w:rFonts w:ascii="Times New Roman" w:hAnsi="Times New Roman"/>
                <w:szCs w:val="24"/>
                <w:lang w:val="en-GB"/>
              </w:rPr>
              <w:t xml:space="preserve"> acid</w:t>
            </w:r>
            <w:r w:rsidR="002E1E6F" w:rsidRPr="006A7B97">
              <w:rPr>
                <w:rFonts w:ascii="Times New Roman" w:hAnsi="Times New Roman"/>
                <w:szCs w:val="24"/>
                <w:lang w:val="en-GB"/>
              </w:rPr>
              <w:t xml:space="preserve"> (C</w:t>
            </w:r>
            <w:r w:rsidR="002E1E6F" w:rsidRPr="006A7B97">
              <w:rPr>
                <w:rFonts w:ascii="Times New Roman" w:hAnsi="Times New Roman"/>
                <w:szCs w:val="24"/>
                <w:vertAlign w:val="subscript"/>
                <w:lang w:val="en-GB"/>
              </w:rPr>
              <w:t>5</w:t>
            </w:r>
            <w:r w:rsidR="002E1E6F" w:rsidRPr="006A7B97">
              <w:rPr>
                <w:rFonts w:ascii="Times New Roman" w:hAnsi="Times New Roman"/>
                <w:szCs w:val="24"/>
                <w:lang w:val="en-GB"/>
              </w:rPr>
              <w:t>H</w:t>
            </w:r>
            <w:r w:rsidR="002E1E6F" w:rsidRPr="006A7B97">
              <w:rPr>
                <w:rFonts w:ascii="Times New Roman" w:hAnsi="Times New Roman"/>
                <w:szCs w:val="24"/>
                <w:vertAlign w:val="subscript"/>
                <w:lang w:val="en-GB"/>
              </w:rPr>
              <w:t>10</w:t>
            </w:r>
            <w:r w:rsidR="002E1E6F" w:rsidRPr="006A7B97">
              <w:rPr>
                <w:rFonts w:ascii="Times New Roman" w:hAnsi="Times New Roman"/>
                <w:szCs w:val="24"/>
                <w:lang w:val="en-GB"/>
              </w:rPr>
              <w:t>O</w:t>
            </w:r>
            <w:r w:rsidR="002E1E6F" w:rsidRPr="006A7B97">
              <w:rPr>
                <w:rFonts w:ascii="Times New Roman" w:hAnsi="Times New Roman"/>
                <w:szCs w:val="24"/>
                <w:vertAlign w:val="subscript"/>
                <w:lang w:val="en-GB"/>
              </w:rPr>
              <w:t>2</w:t>
            </w:r>
            <w:r w:rsidR="002E1E6F" w:rsidRPr="006A7B97">
              <w:rPr>
                <w:rFonts w:ascii="Times New Roman" w:hAnsi="Times New Roman"/>
                <w:szCs w:val="24"/>
                <w:lang w:val="en-GB"/>
              </w:rPr>
              <w:t>)</w:t>
            </w:r>
          </w:p>
        </w:tc>
        <w:tc>
          <w:tcPr>
            <w:tcW w:w="661" w:type="pct"/>
            <w:shd w:val="clear" w:color="auto" w:fill="auto"/>
          </w:tcPr>
          <w:p w14:paraId="1DCFA82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0.8 ±0.3</w:t>
            </w:r>
          </w:p>
        </w:tc>
        <w:tc>
          <w:tcPr>
            <w:tcW w:w="696" w:type="pct"/>
            <w:shd w:val="clear" w:color="auto" w:fill="auto"/>
          </w:tcPr>
          <w:p w14:paraId="42728C3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2.3 ±0.3</w:t>
            </w:r>
          </w:p>
        </w:tc>
        <w:tc>
          <w:tcPr>
            <w:tcW w:w="629" w:type="pct"/>
            <w:shd w:val="clear" w:color="auto" w:fill="auto"/>
          </w:tcPr>
          <w:p w14:paraId="3F7A5F6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0.4</w:t>
            </w:r>
          </w:p>
        </w:tc>
        <w:tc>
          <w:tcPr>
            <w:tcW w:w="695" w:type="pct"/>
            <w:shd w:val="clear" w:color="auto" w:fill="auto"/>
          </w:tcPr>
          <w:p w14:paraId="54AB573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3.2 ±0.7</w:t>
            </w:r>
          </w:p>
        </w:tc>
      </w:tr>
      <w:tr w:rsidR="002A2AD5" w:rsidRPr="008C774B" w14:paraId="1A91512E"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832F1E0" w14:textId="11234FD3"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Hexanoic</w:t>
            </w:r>
            <w:proofErr w:type="spellEnd"/>
            <w:r w:rsidRPr="006A7B97">
              <w:rPr>
                <w:rFonts w:ascii="Times New Roman" w:hAnsi="Times New Roman"/>
                <w:szCs w:val="24"/>
                <w:lang w:val="en-GB"/>
              </w:rPr>
              <w:t xml:space="preserve"> acid</w:t>
            </w:r>
            <w:r w:rsidR="006C5C78" w:rsidRPr="006A7B97">
              <w:rPr>
                <w:rFonts w:ascii="Times New Roman" w:hAnsi="Times New Roman"/>
                <w:szCs w:val="24"/>
                <w:lang w:val="en-GB"/>
              </w:rPr>
              <w:t xml:space="preserve"> (C</w:t>
            </w:r>
            <w:r w:rsidR="006C5C78" w:rsidRPr="006A7B97">
              <w:rPr>
                <w:rFonts w:ascii="Times New Roman" w:hAnsi="Times New Roman"/>
                <w:szCs w:val="24"/>
                <w:vertAlign w:val="subscript"/>
                <w:lang w:val="en-GB"/>
              </w:rPr>
              <w:t>6</w:t>
            </w:r>
            <w:r w:rsidR="006C5C78" w:rsidRPr="006A7B97">
              <w:rPr>
                <w:rFonts w:ascii="Times New Roman" w:hAnsi="Times New Roman"/>
                <w:szCs w:val="24"/>
                <w:lang w:val="en-GB"/>
              </w:rPr>
              <w:t>H</w:t>
            </w:r>
            <w:r w:rsidR="006C5C78" w:rsidRPr="006A7B97">
              <w:rPr>
                <w:rFonts w:ascii="Times New Roman" w:hAnsi="Times New Roman"/>
                <w:szCs w:val="24"/>
                <w:vertAlign w:val="subscript"/>
                <w:lang w:val="en-GB"/>
              </w:rPr>
              <w:t>12</w:t>
            </w:r>
            <w:r w:rsidR="006C5C78" w:rsidRPr="006A7B97">
              <w:rPr>
                <w:rFonts w:ascii="Times New Roman" w:hAnsi="Times New Roman"/>
                <w:szCs w:val="24"/>
                <w:lang w:val="en-GB"/>
              </w:rPr>
              <w:t>O</w:t>
            </w:r>
            <w:r w:rsidR="006C5C78" w:rsidRPr="006A7B97">
              <w:rPr>
                <w:rFonts w:ascii="Times New Roman" w:hAnsi="Times New Roman"/>
                <w:szCs w:val="24"/>
                <w:vertAlign w:val="subscript"/>
                <w:lang w:val="en-GB"/>
              </w:rPr>
              <w:t>2</w:t>
            </w:r>
            <w:r w:rsidR="006C5C78" w:rsidRPr="006A7B97">
              <w:rPr>
                <w:rFonts w:ascii="Times New Roman" w:hAnsi="Times New Roman"/>
                <w:szCs w:val="24"/>
                <w:lang w:val="en-GB"/>
              </w:rPr>
              <w:t>)</w:t>
            </w:r>
          </w:p>
        </w:tc>
        <w:tc>
          <w:tcPr>
            <w:tcW w:w="661" w:type="pct"/>
            <w:shd w:val="clear" w:color="auto" w:fill="auto"/>
          </w:tcPr>
          <w:p w14:paraId="4575F10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5.1 ±0.3</w:t>
            </w:r>
          </w:p>
        </w:tc>
        <w:tc>
          <w:tcPr>
            <w:tcW w:w="696" w:type="pct"/>
            <w:shd w:val="clear" w:color="auto" w:fill="auto"/>
          </w:tcPr>
          <w:p w14:paraId="58AC341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5.1 ±0.3</w:t>
            </w:r>
          </w:p>
        </w:tc>
        <w:tc>
          <w:tcPr>
            <w:tcW w:w="629" w:type="pct"/>
            <w:shd w:val="clear" w:color="auto" w:fill="auto"/>
          </w:tcPr>
          <w:p w14:paraId="6156558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7.6</w:t>
            </w:r>
          </w:p>
        </w:tc>
        <w:tc>
          <w:tcPr>
            <w:tcW w:w="695" w:type="pct"/>
            <w:shd w:val="clear" w:color="auto" w:fill="auto"/>
          </w:tcPr>
          <w:p w14:paraId="481CF93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12.8 ±1.8</w:t>
            </w:r>
          </w:p>
        </w:tc>
      </w:tr>
      <w:tr w:rsidR="0036262F" w:rsidRPr="008C774B" w14:paraId="5308EDF4"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3E40CE7" w14:textId="79CCD5CF"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Heptanoic</w:t>
            </w:r>
            <w:proofErr w:type="spellEnd"/>
            <w:r w:rsidRPr="006A7B97">
              <w:rPr>
                <w:rFonts w:ascii="Times New Roman" w:hAnsi="Times New Roman"/>
                <w:szCs w:val="24"/>
                <w:lang w:val="en-GB"/>
              </w:rPr>
              <w:t xml:space="preserve"> acid</w:t>
            </w:r>
            <w:r w:rsidR="006C5C78" w:rsidRPr="006A7B97">
              <w:rPr>
                <w:rFonts w:ascii="Times New Roman" w:hAnsi="Times New Roman"/>
                <w:szCs w:val="24"/>
                <w:lang w:val="en-GB"/>
              </w:rPr>
              <w:t xml:space="preserve"> (C</w:t>
            </w:r>
            <w:r w:rsidR="006C5C78" w:rsidRPr="006A7B97">
              <w:rPr>
                <w:rFonts w:ascii="Times New Roman" w:hAnsi="Times New Roman"/>
                <w:szCs w:val="24"/>
                <w:vertAlign w:val="subscript"/>
                <w:lang w:val="en-GB"/>
              </w:rPr>
              <w:t>7</w:t>
            </w:r>
            <w:r w:rsidR="006C5C78" w:rsidRPr="006A7B97">
              <w:rPr>
                <w:rFonts w:ascii="Times New Roman" w:hAnsi="Times New Roman"/>
                <w:szCs w:val="24"/>
                <w:lang w:val="en-GB"/>
              </w:rPr>
              <w:t>H</w:t>
            </w:r>
            <w:r w:rsidR="006C5C78" w:rsidRPr="006A7B97">
              <w:rPr>
                <w:rFonts w:ascii="Times New Roman" w:hAnsi="Times New Roman"/>
                <w:szCs w:val="24"/>
                <w:vertAlign w:val="subscript"/>
                <w:lang w:val="en-GB"/>
              </w:rPr>
              <w:t>14</w:t>
            </w:r>
            <w:r w:rsidR="006C5C78" w:rsidRPr="006A7B97">
              <w:rPr>
                <w:rFonts w:ascii="Times New Roman" w:hAnsi="Times New Roman"/>
                <w:szCs w:val="24"/>
                <w:lang w:val="en-GB"/>
              </w:rPr>
              <w:t>O</w:t>
            </w:r>
            <w:r w:rsidR="006C5C78" w:rsidRPr="006A7B97">
              <w:rPr>
                <w:rFonts w:ascii="Times New Roman" w:hAnsi="Times New Roman"/>
                <w:szCs w:val="24"/>
                <w:vertAlign w:val="subscript"/>
                <w:lang w:val="en-GB"/>
              </w:rPr>
              <w:t>2</w:t>
            </w:r>
            <w:r w:rsidR="006C5C78" w:rsidRPr="006A7B97">
              <w:rPr>
                <w:rFonts w:ascii="Times New Roman" w:hAnsi="Times New Roman"/>
                <w:szCs w:val="24"/>
                <w:lang w:val="en-GB"/>
              </w:rPr>
              <w:t>)</w:t>
            </w:r>
          </w:p>
        </w:tc>
        <w:tc>
          <w:tcPr>
            <w:tcW w:w="661" w:type="pct"/>
            <w:shd w:val="clear" w:color="auto" w:fill="auto"/>
          </w:tcPr>
          <w:p w14:paraId="6ECFE6C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0.9 ±0.2</w:t>
            </w:r>
          </w:p>
        </w:tc>
        <w:tc>
          <w:tcPr>
            <w:tcW w:w="696" w:type="pct"/>
            <w:shd w:val="clear" w:color="auto" w:fill="auto"/>
          </w:tcPr>
          <w:p w14:paraId="38D5AA4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 ±0.3</w:t>
            </w:r>
          </w:p>
        </w:tc>
        <w:tc>
          <w:tcPr>
            <w:tcW w:w="629" w:type="pct"/>
            <w:shd w:val="clear" w:color="auto" w:fill="auto"/>
          </w:tcPr>
          <w:p w14:paraId="77F31A6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 ±0.1</w:t>
            </w:r>
          </w:p>
        </w:tc>
        <w:tc>
          <w:tcPr>
            <w:tcW w:w="695" w:type="pct"/>
            <w:shd w:val="clear" w:color="auto" w:fill="auto"/>
          </w:tcPr>
          <w:p w14:paraId="444981E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 ±0.8</w:t>
            </w:r>
          </w:p>
        </w:tc>
      </w:tr>
      <w:tr w:rsidR="002A2AD5" w:rsidRPr="008C774B" w14:paraId="5A2E1B46"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89D9996" w14:textId="1561D2C9"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Octanoic</w:t>
            </w:r>
            <w:proofErr w:type="spellEnd"/>
            <w:r w:rsidRPr="006A7B97">
              <w:rPr>
                <w:rFonts w:ascii="Times New Roman" w:hAnsi="Times New Roman"/>
                <w:szCs w:val="24"/>
                <w:lang w:val="en-GB"/>
              </w:rPr>
              <w:t xml:space="preserve"> acid</w:t>
            </w:r>
            <w:r w:rsidR="006C5C78" w:rsidRPr="006A7B97">
              <w:rPr>
                <w:rFonts w:ascii="Times New Roman" w:hAnsi="Times New Roman"/>
                <w:szCs w:val="24"/>
                <w:lang w:val="en-GB"/>
              </w:rPr>
              <w:t xml:space="preserve"> (C</w:t>
            </w:r>
            <w:r w:rsidR="006C5C78" w:rsidRPr="006A7B97">
              <w:rPr>
                <w:rFonts w:ascii="Times New Roman" w:hAnsi="Times New Roman"/>
                <w:szCs w:val="24"/>
                <w:vertAlign w:val="subscript"/>
                <w:lang w:val="en-GB"/>
              </w:rPr>
              <w:t>8</w:t>
            </w:r>
            <w:r w:rsidR="006C5C78" w:rsidRPr="006A7B97">
              <w:rPr>
                <w:rFonts w:ascii="Times New Roman" w:hAnsi="Times New Roman"/>
                <w:szCs w:val="24"/>
                <w:lang w:val="en-GB"/>
              </w:rPr>
              <w:t>H</w:t>
            </w:r>
            <w:r w:rsidR="006C5C78" w:rsidRPr="006A7B97">
              <w:rPr>
                <w:rFonts w:ascii="Times New Roman" w:hAnsi="Times New Roman"/>
                <w:szCs w:val="24"/>
                <w:vertAlign w:val="subscript"/>
                <w:lang w:val="en-GB"/>
              </w:rPr>
              <w:t>16</w:t>
            </w:r>
            <w:r w:rsidR="006C5C78" w:rsidRPr="006A7B97">
              <w:rPr>
                <w:rFonts w:ascii="Times New Roman" w:hAnsi="Times New Roman"/>
                <w:szCs w:val="24"/>
                <w:lang w:val="en-GB"/>
              </w:rPr>
              <w:t>O</w:t>
            </w:r>
            <w:r w:rsidR="006C5C78" w:rsidRPr="006A7B97">
              <w:rPr>
                <w:rFonts w:ascii="Times New Roman" w:hAnsi="Times New Roman"/>
                <w:szCs w:val="24"/>
                <w:vertAlign w:val="subscript"/>
                <w:lang w:val="en-GB"/>
              </w:rPr>
              <w:t>2</w:t>
            </w:r>
            <w:r w:rsidR="006C5C78" w:rsidRPr="006A7B97">
              <w:rPr>
                <w:rFonts w:ascii="Times New Roman" w:hAnsi="Times New Roman"/>
                <w:szCs w:val="24"/>
                <w:lang w:val="en-GB"/>
              </w:rPr>
              <w:t>)</w:t>
            </w:r>
          </w:p>
        </w:tc>
        <w:tc>
          <w:tcPr>
            <w:tcW w:w="661" w:type="pct"/>
            <w:shd w:val="clear" w:color="auto" w:fill="auto"/>
          </w:tcPr>
          <w:p w14:paraId="7119D13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2.6 ±0.8</w:t>
            </w:r>
          </w:p>
        </w:tc>
        <w:tc>
          <w:tcPr>
            <w:tcW w:w="696" w:type="pct"/>
            <w:shd w:val="clear" w:color="auto" w:fill="auto"/>
          </w:tcPr>
          <w:p w14:paraId="067B9D3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 ±0.7</w:t>
            </w:r>
          </w:p>
        </w:tc>
        <w:tc>
          <w:tcPr>
            <w:tcW w:w="629" w:type="pct"/>
            <w:shd w:val="clear" w:color="auto" w:fill="auto"/>
          </w:tcPr>
          <w:p w14:paraId="4F4A50D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 ±0.1</w:t>
            </w:r>
          </w:p>
        </w:tc>
        <w:tc>
          <w:tcPr>
            <w:tcW w:w="695" w:type="pct"/>
            <w:shd w:val="clear" w:color="auto" w:fill="auto"/>
          </w:tcPr>
          <w:p w14:paraId="710B50F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8.3 ±1.1</w:t>
            </w:r>
          </w:p>
        </w:tc>
      </w:tr>
      <w:tr w:rsidR="0036262F" w:rsidRPr="008C774B" w14:paraId="200DBC5F"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5D93CE6" w14:textId="7B641DE6"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Nonanoic</w:t>
            </w:r>
            <w:proofErr w:type="spellEnd"/>
            <w:r w:rsidRPr="006A7B97">
              <w:rPr>
                <w:rFonts w:ascii="Times New Roman" w:hAnsi="Times New Roman"/>
                <w:szCs w:val="24"/>
                <w:lang w:val="en-GB"/>
              </w:rPr>
              <w:t xml:space="preserve"> acid</w:t>
            </w:r>
            <w:r w:rsidR="006C5C78" w:rsidRPr="006A7B97">
              <w:rPr>
                <w:rFonts w:ascii="Times New Roman" w:hAnsi="Times New Roman"/>
                <w:szCs w:val="24"/>
                <w:lang w:val="en-GB"/>
              </w:rPr>
              <w:t xml:space="preserve"> (C</w:t>
            </w:r>
            <w:r w:rsidR="006C5C78" w:rsidRPr="006A7B97">
              <w:rPr>
                <w:rFonts w:ascii="Times New Roman" w:hAnsi="Times New Roman"/>
                <w:szCs w:val="24"/>
                <w:vertAlign w:val="subscript"/>
                <w:lang w:val="en-GB"/>
              </w:rPr>
              <w:t>9</w:t>
            </w:r>
            <w:r w:rsidR="006C5C78" w:rsidRPr="006A7B97">
              <w:rPr>
                <w:rFonts w:ascii="Times New Roman" w:hAnsi="Times New Roman"/>
                <w:szCs w:val="24"/>
                <w:lang w:val="en-GB"/>
              </w:rPr>
              <w:t>H</w:t>
            </w:r>
            <w:r w:rsidR="006C5C78" w:rsidRPr="006A7B97">
              <w:rPr>
                <w:rFonts w:ascii="Times New Roman" w:hAnsi="Times New Roman"/>
                <w:szCs w:val="24"/>
                <w:vertAlign w:val="subscript"/>
                <w:lang w:val="en-GB"/>
              </w:rPr>
              <w:t>18</w:t>
            </w:r>
            <w:r w:rsidR="006C5C78" w:rsidRPr="006A7B97">
              <w:rPr>
                <w:rFonts w:ascii="Times New Roman" w:hAnsi="Times New Roman"/>
                <w:szCs w:val="24"/>
                <w:lang w:val="en-GB"/>
              </w:rPr>
              <w:t>O</w:t>
            </w:r>
            <w:r w:rsidR="006C5C78" w:rsidRPr="006A7B97">
              <w:rPr>
                <w:rFonts w:ascii="Times New Roman" w:hAnsi="Times New Roman"/>
                <w:szCs w:val="24"/>
                <w:vertAlign w:val="subscript"/>
                <w:lang w:val="en-GB"/>
              </w:rPr>
              <w:t>2</w:t>
            </w:r>
            <w:r w:rsidR="006C5C78" w:rsidRPr="006A7B97">
              <w:rPr>
                <w:rFonts w:ascii="Times New Roman" w:hAnsi="Times New Roman"/>
                <w:szCs w:val="24"/>
                <w:lang w:val="en-GB"/>
              </w:rPr>
              <w:t>)</w:t>
            </w:r>
          </w:p>
        </w:tc>
        <w:tc>
          <w:tcPr>
            <w:tcW w:w="661" w:type="pct"/>
            <w:shd w:val="clear" w:color="auto" w:fill="auto"/>
          </w:tcPr>
          <w:p w14:paraId="6A020FA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2.8 ±0.4</w:t>
            </w:r>
          </w:p>
        </w:tc>
        <w:tc>
          <w:tcPr>
            <w:tcW w:w="696" w:type="pct"/>
            <w:shd w:val="clear" w:color="auto" w:fill="auto"/>
          </w:tcPr>
          <w:p w14:paraId="6C20750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4.3 ±1.1</w:t>
            </w:r>
          </w:p>
        </w:tc>
        <w:tc>
          <w:tcPr>
            <w:tcW w:w="629" w:type="pct"/>
            <w:shd w:val="clear" w:color="auto" w:fill="auto"/>
          </w:tcPr>
          <w:p w14:paraId="3436802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4.2 ±0.1</w:t>
            </w:r>
          </w:p>
        </w:tc>
        <w:tc>
          <w:tcPr>
            <w:tcW w:w="695" w:type="pct"/>
            <w:shd w:val="clear" w:color="auto" w:fill="auto"/>
          </w:tcPr>
          <w:p w14:paraId="29E0619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10.4 ±1.1</w:t>
            </w:r>
          </w:p>
        </w:tc>
      </w:tr>
      <w:tr w:rsidR="002A2AD5" w:rsidRPr="008C774B" w14:paraId="10D0B1CE"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A005769" w14:textId="0720C5D5"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Decanoic</w:t>
            </w:r>
            <w:proofErr w:type="spellEnd"/>
            <w:r w:rsidRPr="006A7B97">
              <w:rPr>
                <w:rFonts w:ascii="Times New Roman" w:hAnsi="Times New Roman"/>
                <w:szCs w:val="24"/>
                <w:lang w:val="en-GB"/>
              </w:rPr>
              <w:t xml:space="preserve"> acid</w:t>
            </w:r>
            <w:r w:rsidR="00147636" w:rsidRPr="006A7B97">
              <w:rPr>
                <w:rFonts w:ascii="Times New Roman" w:hAnsi="Times New Roman"/>
                <w:szCs w:val="24"/>
                <w:lang w:val="en-GB"/>
              </w:rPr>
              <w:t xml:space="preserve"> (C</w:t>
            </w:r>
            <w:r w:rsidR="00147636" w:rsidRPr="006A7B97">
              <w:rPr>
                <w:rFonts w:ascii="Times New Roman" w:hAnsi="Times New Roman"/>
                <w:szCs w:val="24"/>
                <w:vertAlign w:val="subscript"/>
                <w:lang w:val="en-GB"/>
              </w:rPr>
              <w:t>10</w:t>
            </w:r>
            <w:r w:rsidR="00147636" w:rsidRPr="006A7B97">
              <w:rPr>
                <w:rFonts w:ascii="Times New Roman" w:hAnsi="Times New Roman"/>
                <w:szCs w:val="24"/>
                <w:lang w:val="en-GB"/>
              </w:rPr>
              <w:t>H</w:t>
            </w:r>
            <w:r w:rsidR="00147636" w:rsidRPr="006A7B97">
              <w:rPr>
                <w:rFonts w:ascii="Times New Roman" w:hAnsi="Times New Roman"/>
                <w:szCs w:val="24"/>
                <w:vertAlign w:val="subscript"/>
                <w:lang w:val="en-GB"/>
              </w:rPr>
              <w:t>20</w:t>
            </w:r>
            <w:r w:rsidR="00147636" w:rsidRPr="006A7B97">
              <w:rPr>
                <w:rFonts w:ascii="Times New Roman" w:hAnsi="Times New Roman"/>
                <w:szCs w:val="24"/>
                <w:lang w:val="en-GB"/>
              </w:rPr>
              <w:t>O</w:t>
            </w:r>
            <w:r w:rsidR="00147636" w:rsidRPr="006A7B97">
              <w:rPr>
                <w:rFonts w:ascii="Times New Roman" w:hAnsi="Times New Roman"/>
                <w:szCs w:val="24"/>
                <w:vertAlign w:val="subscript"/>
                <w:lang w:val="en-GB"/>
              </w:rPr>
              <w:t>2</w:t>
            </w:r>
            <w:r w:rsidR="00147636" w:rsidRPr="006A7B97">
              <w:rPr>
                <w:rFonts w:ascii="Times New Roman" w:hAnsi="Times New Roman"/>
                <w:szCs w:val="24"/>
                <w:lang w:val="en-GB"/>
              </w:rPr>
              <w:t>)</w:t>
            </w:r>
          </w:p>
        </w:tc>
        <w:tc>
          <w:tcPr>
            <w:tcW w:w="661" w:type="pct"/>
            <w:shd w:val="clear" w:color="auto" w:fill="auto"/>
          </w:tcPr>
          <w:p w14:paraId="0A263B4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 ±0.9</w:t>
            </w:r>
          </w:p>
        </w:tc>
        <w:tc>
          <w:tcPr>
            <w:tcW w:w="696" w:type="pct"/>
            <w:shd w:val="clear" w:color="auto" w:fill="auto"/>
          </w:tcPr>
          <w:p w14:paraId="77BBD37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18.5 ±1.7</w:t>
            </w:r>
          </w:p>
        </w:tc>
        <w:tc>
          <w:tcPr>
            <w:tcW w:w="629" w:type="pct"/>
            <w:shd w:val="clear" w:color="auto" w:fill="auto"/>
          </w:tcPr>
          <w:p w14:paraId="7BADB9C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w:t>
            </w:r>
          </w:p>
        </w:tc>
        <w:tc>
          <w:tcPr>
            <w:tcW w:w="695" w:type="pct"/>
            <w:shd w:val="clear" w:color="auto" w:fill="auto"/>
          </w:tcPr>
          <w:p w14:paraId="52BBFC7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15.9 ±2.1</w:t>
            </w:r>
          </w:p>
        </w:tc>
      </w:tr>
      <w:tr w:rsidR="0036262F" w:rsidRPr="008C774B" w14:paraId="0C1B520B"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141E023" w14:textId="0782E2C6"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Dodecanoic</w:t>
            </w:r>
            <w:proofErr w:type="spellEnd"/>
            <w:r w:rsidRPr="006A7B97">
              <w:rPr>
                <w:rFonts w:ascii="Times New Roman" w:hAnsi="Times New Roman"/>
                <w:szCs w:val="24"/>
                <w:lang w:val="en-GB"/>
              </w:rPr>
              <w:t xml:space="preserve"> acid</w:t>
            </w:r>
            <w:r w:rsidR="00147636" w:rsidRPr="006A7B97">
              <w:rPr>
                <w:rFonts w:ascii="Times New Roman" w:hAnsi="Times New Roman"/>
                <w:szCs w:val="24"/>
                <w:lang w:val="en-GB"/>
              </w:rPr>
              <w:t xml:space="preserve"> (C</w:t>
            </w:r>
            <w:r w:rsidR="00147636" w:rsidRPr="006A7B97">
              <w:rPr>
                <w:rFonts w:ascii="Times New Roman" w:hAnsi="Times New Roman"/>
                <w:szCs w:val="24"/>
                <w:vertAlign w:val="subscript"/>
                <w:lang w:val="en-GB"/>
              </w:rPr>
              <w:t>12</w:t>
            </w:r>
            <w:r w:rsidR="00147636" w:rsidRPr="006A7B97">
              <w:rPr>
                <w:rFonts w:ascii="Times New Roman" w:hAnsi="Times New Roman"/>
                <w:szCs w:val="24"/>
                <w:lang w:val="en-GB"/>
              </w:rPr>
              <w:t>H</w:t>
            </w:r>
            <w:r w:rsidR="00147636" w:rsidRPr="006A7B97">
              <w:rPr>
                <w:rFonts w:ascii="Times New Roman" w:hAnsi="Times New Roman"/>
                <w:szCs w:val="24"/>
                <w:vertAlign w:val="subscript"/>
                <w:lang w:val="en-GB"/>
              </w:rPr>
              <w:t>24</w:t>
            </w:r>
            <w:r w:rsidR="00147636" w:rsidRPr="006A7B97">
              <w:rPr>
                <w:rFonts w:ascii="Times New Roman" w:hAnsi="Times New Roman"/>
                <w:szCs w:val="24"/>
                <w:lang w:val="en-GB"/>
              </w:rPr>
              <w:t>O</w:t>
            </w:r>
            <w:r w:rsidR="00147636" w:rsidRPr="006A7B97">
              <w:rPr>
                <w:rFonts w:ascii="Times New Roman" w:hAnsi="Times New Roman"/>
                <w:szCs w:val="24"/>
                <w:vertAlign w:val="subscript"/>
                <w:lang w:val="en-GB"/>
              </w:rPr>
              <w:t>2</w:t>
            </w:r>
            <w:r w:rsidR="00147636" w:rsidRPr="006A7B97">
              <w:rPr>
                <w:rFonts w:ascii="Times New Roman" w:hAnsi="Times New Roman"/>
                <w:szCs w:val="24"/>
                <w:lang w:val="en-GB"/>
              </w:rPr>
              <w:t>)</w:t>
            </w:r>
          </w:p>
        </w:tc>
        <w:tc>
          <w:tcPr>
            <w:tcW w:w="661" w:type="pct"/>
            <w:shd w:val="clear" w:color="auto" w:fill="auto"/>
          </w:tcPr>
          <w:p w14:paraId="4740705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9.2 ±0.6</w:t>
            </w:r>
          </w:p>
        </w:tc>
        <w:tc>
          <w:tcPr>
            <w:tcW w:w="696" w:type="pct"/>
            <w:shd w:val="clear" w:color="auto" w:fill="auto"/>
          </w:tcPr>
          <w:p w14:paraId="0E217F7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128.1 ±12.3</w:t>
            </w:r>
          </w:p>
        </w:tc>
        <w:tc>
          <w:tcPr>
            <w:tcW w:w="629" w:type="pct"/>
            <w:shd w:val="clear" w:color="auto" w:fill="auto"/>
          </w:tcPr>
          <w:p w14:paraId="36248A6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5.1 ±0.2</w:t>
            </w:r>
          </w:p>
        </w:tc>
        <w:tc>
          <w:tcPr>
            <w:tcW w:w="695" w:type="pct"/>
            <w:shd w:val="clear" w:color="auto" w:fill="auto"/>
          </w:tcPr>
          <w:p w14:paraId="32DE101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124.4 ±13.8</w:t>
            </w:r>
          </w:p>
        </w:tc>
      </w:tr>
      <w:tr w:rsidR="002A2AD5" w:rsidRPr="008C774B" w14:paraId="06C34868"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F2718C3" w14:textId="531EBFC3"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lastRenderedPageBreak/>
              <w:t>Tetradecanoic</w:t>
            </w:r>
            <w:proofErr w:type="spellEnd"/>
            <w:r w:rsidRPr="006A7B97">
              <w:rPr>
                <w:rFonts w:ascii="Times New Roman" w:hAnsi="Times New Roman"/>
                <w:szCs w:val="24"/>
                <w:lang w:val="en-GB"/>
              </w:rPr>
              <w:t xml:space="preserve"> acid</w:t>
            </w:r>
            <w:r w:rsidR="00184DF1" w:rsidRPr="006A7B97">
              <w:rPr>
                <w:rFonts w:ascii="Times New Roman" w:hAnsi="Times New Roman"/>
                <w:szCs w:val="24"/>
                <w:lang w:val="en-GB"/>
              </w:rPr>
              <w:t xml:space="preserve"> (C</w:t>
            </w:r>
            <w:r w:rsidR="00184DF1" w:rsidRPr="006A7B97">
              <w:rPr>
                <w:rFonts w:ascii="Times New Roman" w:hAnsi="Times New Roman"/>
                <w:szCs w:val="24"/>
                <w:vertAlign w:val="subscript"/>
                <w:lang w:val="en-GB"/>
              </w:rPr>
              <w:t>14</w:t>
            </w:r>
            <w:r w:rsidR="00184DF1" w:rsidRPr="006A7B97">
              <w:rPr>
                <w:rFonts w:ascii="Times New Roman" w:hAnsi="Times New Roman"/>
                <w:szCs w:val="24"/>
                <w:lang w:val="en-GB"/>
              </w:rPr>
              <w:t>H</w:t>
            </w:r>
            <w:r w:rsidR="00184DF1" w:rsidRPr="006A7B97">
              <w:rPr>
                <w:rFonts w:ascii="Times New Roman" w:hAnsi="Times New Roman"/>
                <w:szCs w:val="24"/>
                <w:vertAlign w:val="subscript"/>
                <w:lang w:val="en-GB"/>
              </w:rPr>
              <w:t>28</w:t>
            </w:r>
            <w:r w:rsidR="00184DF1" w:rsidRPr="006A7B97">
              <w:rPr>
                <w:rFonts w:ascii="Times New Roman" w:hAnsi="Times New Roman"/>
                <w:szCs w:val="24"/>
                <w:lang w:val="en-GB"/>
              </w:rPr>
              <w:t>O</w:t>
            </w:r>
            <w:r w:rsidR="00184DF1" w:rsidRPr="006A7B97">
              <w:rPr>
                <w:rFonts w:ascii="Times New Roman" w:hAnsi="Times New Roman"/>
                <w:szCs w:val="24"/>
                <w:vertAlign w:val="subscript"/>
                <w:lang w:val="en-GB"/>
              </w:rPr>
              <w:t>2</w:t>
            </w:r>
            <w:r w:rsidR="00184DF1" w:rsidRPr="006A7B97">
              <w:rPr>
                <w:rFonts w:ascii="Times New Roman" w:hAnsi="Times New Roman"/>
                <w:szCs w:val="24"/>
                <w:lang w:val="en-GB"/>
              </w:rPr>
              <w:t>)</w:t>
            </w:r>
          </w:p>
        </w:tc>
        <w:tc>
          <w:tcPr>
            <w:tcW w:w="661" w:type="pct"/>
            <w:shd w:val="clear" w:color="auto" w:fill="auto"/>
          </w:tcPr>
          <w:p w14:paraId="69ED9D1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7.4 ±0.5</w:t>
            </w:r>
          </w:p>
        </w:tc>
        <w:tc>
          <w:tcPr>
            <w:tcW w:w="696" w:type="pct"/>
            <w:shd w:val="clear" w:color="auto" w:fill="auto"/>
          </w:tcPr>
          <w:p w14:paraId="5BB1958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74.9 ±4.7</w:t>
            </w:r>
          </w:p>
        </w:tc>
        <w:tc>
          <w:tcPr>
            <w:tcW w:w="629" w:type="pct"/>
            <w:shd w:val="clear" w:color="auto" w:fill="auto"/>
          </w:tcPr>
          <w:p w14:paraId="46C1A7F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5.2</w:t>
            </w:r>
          </w:p>
        </w:tc>
        <w:tc>
          <w:tcPr>
            <w:tcW w:w="695" w:type="pct"/>
            <w:shd w:val="clear" w:color="auto" w:fill="auto"/>
          </w:tcPr>
          <w:p w14:paraId="0E55A5B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86.4 ±7.5</w:t>
            </w:r>
          </w:p>
        </w:tc>
      </w:tr>
      <w:tr w:rsidR="0036262F" w:rsidRPr="008C774B" w14:paraId="25EB3279"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CBD78FA" w14:textId="72093638"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Pentadecanoic</w:t>
            </w:r>
            <w:proofErr w:type="spellEnd"/>
            <w:r w:rsidRPr="006A7B97">
              <w:rPr>
                <w:rFonts w:ascii="Times New Roman" w:hAnsi="Times New Roman"/>
                <w:szCs w:val="24"/>
                <w:lang w:val="en-GB"/>
              </w:rPr>
              <w:t xml:space="preserve"> acid</w:t>
            </w:r>
            <w:r w:rsidR="00184DF1" w:rsidRPr="006A7B97">
              <w:rPr>
                <w:rFonts w:ascii="Times New Roman" w:hAnsi="Times New Roman"/>
                <w:szCs w:val="24"/>
                <w:lang w:val="en-GB"/>
              </w:rPr>
              <w:t xml:space="preserve"> (C</w:t>
            </w:r>
            <w:r w:rsidR="00184DF1" w:rsidRPr="006A7B97">
              <w:rPr>
                <w:rFonts w:ascii="Times New Roman" w:hAnsi="Times New Roman"/>
                <w:szCs w:val="24"/>
                <w:vertAlign w:val="subscript"/>
                <w:lang w:val="en-GB"/>
              </w:rPr>
              <w:t>15</w:t>
            </w:r>
            <w:r w:rsidR="00184DF1" w:rsidRPr="006A7B97">
              <w:rPr>
                <w:rFonts w:ascii="Times New Roman" w:hAnsi="Times New Roman"/>
                <w:szCs w:val="24"/>
                <w:lang w:val="en-GB"/>
              </w:rPr>
              <w:t>H</w:t>
            </w:r>
            <w:r w:rsidR="00184DF1" w:rsidRPr="006A7B97">
              <w:rPr>
                <w:rFonts w:ascii="Times New Roman" w:hAnsi="Times New Roman"/>
                <w:szCs w:val="24"/>
                <w:vertAlign w:val="subscript"/>
                <w:lang w:val="en-GB"/>
              </w:rPr>
              <w:t>30</w:t>
            </w:r>
            <w:r w:rsidR="00184DF1" w:rsidRPr="006A7B97">
              <w:rPr>
                <w:rFonts w:ascii="Times New Roman" w:hAnsi="Times New Roman"/>
                <w:szCs w:val="24"/>
                <w:lang w:val="en-GB"/>
              </w:rPr>
              <w:t>O</w:t>
            </w:r>
            <w:r w:rsidR="00184DF1" w:rsidRPr="006A7B97">
              <w:rPr>
                <w:rFonts w:ascii="Times New Roman" w:hAnsi="Times New Roman"/>
                <w:szCs w:val="24"/>
                <w:vertAlign w:val="subscript"/>
                <w:lang w:val="en-GB"/>
              </w:rPr>
              <w:t>2</w:t>
            </w:r>
            <w:r w:rsidR="00184DF1" w:rsidRPr="006A7B97">
              <w:rPr>
                <w:rFonts w:ascii="Times New Roman" w:hAnsi="Times New Roman"/>
                <w:szCs w:val="24"/>
                <w:lang w:val="en-GB"/>
              </w:rPr>
              <w:t>)</w:t>
            </w:r>
          </w:p>
        </w:tc>
        <w:tc>
          <w:tcPr>
            <w:tcW w:w="661" w:type="pct"/>
            <w:shd w:val="clear" w:color="auto" w:fill="auto"/>
          </w:tcPr>
          <w:p w14:paraId="5BD6D55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5.9 ±1.2</w:t>
            </w:r>
          </w:p>
        </w:tc>
        <w:tc>
          <w:tcPr>
            <w:tcW w:w="696" w:type="pct"/>
            <w:shd w:val="clear" w:color="auto" w:fill="auto"/>
          </w:tcPr>
          <w:p w14:paraId="5BC2CE6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7.5 ±0.9</w:t>
            </w:r>
          </w:p>
        </w:tc>
        <w:tc>
          <w:tcPr>
            <w:tcW w:w="629" w:type="pct"/>
            <w:shd w:val="clear" w:color="auto" w:fill="auto"/>
          </w:tcPr>
          <w:p w14:paraId="5B7646C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8.5 ±0.2</w:t>
            </w:r>
          </w:p>
        </w:tc>
        <w:tc>
          <w:tcPr>
            <w:tcW w:w="695" w:type="pct"/>
            <w:shd w:val="clear" w:color="auto" w:fill="auto"/>
          </w:tcPr>
          <w:p w14:paraId="6385FA9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16.9 ±2.1</w:t>
            </w:r>
          </w:p>
        </w:tc>
      </w:tr>
      <w:tr w:rsidR="002A2AD5" w:rsidRPr="008C774B" w14:paraId="783C4F70"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AFC079A" w14:textId="692C08AA"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Hexadecanoic</w:t>
            </w:r>
            <w:proofErr w:type="spellEnd"/>
            <w:r w:rsidRPr="006A7B97">
              <w:rPr>
                <w:rFonts w:ascii="Times New Roman" w:hAnsi="Times New Roman"/>
                <w:szCs w:val="24"/>
                <w:lang w:val="en-GB"/>
              </w:rPr>
              <w:t xml:space="preserve"> acid</w:t>
            </w:r>
            <w:r w:rsidR="00184DF1" w:rsidRPr="006A7B97">
              <w:rPr>
                <w:rFonts w:ascii="Times New Roman" w:hAnsi="Times New Roman"/>
                <w:szCs w:val="24"/>
                <w:lang w:val="en-GB"/>
              </w:rPr>
              <w:t xml:space="preserve"> (C</w:t>
            </w:r>
            <w:r w:rsidR="00184DF1" w:rsidRPr="006A7B97">
              <w:rPr>
                <w:rFonts w:ascii="Times New Roman" w:hAnsi="Times New Roman"/>
                <w:szCs w:val="24"/>
                <w:vertAlign w:val="subscript"/>
                <w:lang w:val="en-GB"/>
              </w:rPr>
              <w:t>16</w:t>
            </w:r>
            <w:r w:rsidR="00184DF1" w:rsidRPr="006A7B97">
              <w:rPr>
                <w:rFonts w:ascii="Times New Roman" w:hAnsi="Times New Roman"/>
                <w:szCs w:val="24"/>
                <w:lang w:val="en-GB"/>
              </w:rPr>
              <w:t>H</w:t>
            </w:r>
            <w:r w:rsidR="00184DF1" w:rsidRPr="006A7B97">
              <w:rPr>
                <w:rFonts w:ascii="Times New Roman" w:hAnsi="Times New Roman"/>
                <w:szCs w:val="24"/>
                <w:vertAlign w:val="subscript"/>
                <w:lang w:val="en-GB"/>
              </w:rPr>
              <w:t>32</w:t>
            </w:r>
            <w:r w:rsidR="00184DF1" w:rsidRPr="006A7B97">
              <w:rPr>
                <w:rFonts w:ascii="Times New Roman" w:hAnsi="Times New Roman"/>
                <w:szCs w:val="24"/>
                <w:lang w:val="en-GB"/>
              </w:rPr>
              <w:t>O</w:t>
            </w:r>
            <w:r w:rsidR="00184DF1" w:rsidRPr="006A7B97">
              <w:rPr>
                <w:rFonts w:ascii="Times New Roman" w:hAnsi="Times New Roman"/>
                <w:szCs w:val="24"/>
                <w:vertAlign w:val="subscript"/>
                <w:lang w:val="en-GB"/>
              </w:rPr>
              <w:t>2</w:t>
            </w:r>
            <w:r w:rsidR="00184DF1" w:rsidRPr="006A7B97">
              <w:rPr>
                <w:rFonts w:ascii="Times New Roman" w:hAnsi="Times New Roman"/>
                <w:szCs w:val="24"/>
                <w:lang w:val="en-GB"/>
              </w:rPr>
              <w:t>)</w:t>
            </w:r>
          </w:p>
        </w:tc>
        <w:tc>
          <w:tcPr>
            <w:tcW w:w="661" w:type="pct"/>
            <w:shd w:val="clear" w:color="auto" w:fill="auto"/>
          </w:tcPr>
          <w:p w14:paraId="41BC68E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165.5 ±5.7</w:t>
            </w:r>
          </w:p>
        </w:tc>
        <w:tc>
          <w:tcPr>
            <w:tcW w:w="696" w:type="pct"/>
            <w:shd w:val="clear" w:color="auto" w:fill="auto"/>
          </w:tcPr>
          <w:p w14:paraId="7411241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307.5 ±35.7</w:t>
            </w:r>
          </w:p>
        </w:tc>
        <w:tc>
          <w:tcPr>
            <w:tcW w:w="629" w:type="pct"/>
            <w:shd w:val="clear" w:color="auto" w:fill="auto"/>
          </w:tcPr>
          <w:p w14:paraId="50A316D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169 ±1.6</w:t>
            </w:r>
          </w:p>
        </w:tc>
        <w:tc>
          <w:tcPr>
            <w:tcW w:w="695" w:type="pct"/>
            <w:shd w:val="clear" w:color="auto" w:fill="auto"/>
          </w:tcPr>
          <w:p w14:paraId="1BB1349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464.6 ±47.6</w:t>
            </w:r>
          </w:p>
        </w:tc>
      </w:tr>
      <w:tr w:rsidR="0036262F" w:rsidRPr="008C774B" w14:paraId="7B1A6F44"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CC064D0" w14:textId="5522AA77"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Heptadecanoic</w:t>
            </w:r>
            <w:proofErr w:type="spellEnd"/>
            <w:r w:rsidRPr="006A7B97">
              <w:rPr>
                <w:rFonts w:ascii="Times New Roman" w:hAnsi="Times New Roman"/>
                <w:szCs w:val="24"/>
                <w:lang w:val="en-GB"/>
              </w:rPr>
              <w:t xml:space="preserve"> acid</w:t>
            </w:r>
            <w:r w:rsidR="00AD2BD4" w:rsidRPr="006A7B97">
              <w:rPr>
                <w:rFonts w:ascii="Times New Roman" w:hAnsi="Times New Roman"/>
                <w:szCs w:val="24"/>
                <w:lang w:val="en-GB"/>
              </w:rPr>
              <w:t xml:space="preserve"> (C</w:t>
            </w:r>
            <w:r w:rsidR="00AD2BD4" w:rsidRPr="006A7B97">
              <w:rPr>
                <w:rFonts w:ascii="Times New Roman" w:hAnsi="Times New Roman"/>
                <w:szCs w:val="24"/>
                <w:vertAlign w:val="subscript"/>
                <w:lang w:val="en-GB"/>
              </w:rPr>
              <w:t>17</w:t>
            </w:r>
            <w:r w:rsidR="00AD2BD4" w:rsidRPr="006A7B97">
              <w:rPr>
                <w:rFonts w:ascii="Times New Roman" w:hAnsi="Times New Roman"/>
                <w:szCs w:val="24"/>
                <w:lang w:val="en-GB"/>
              </w:rPr>
              <w:t>H</w:t>
            </w:r>
            <w:r w:rsidR="00AD2BD4" w:rsidRPr="006A7B97">
              <w:rPr>
                <w:rFonts w:ascii="Times New Roman" w:hAnsi="Times New Roman"/>
                <w:szCs w:val="24"/>
                <w:vertAlign w:val="subscript"/>
                <w:lang w:val="en-GB"/>
              </w:rPr>
              <w:t>34</w:t>
            </w:r>
            <w:r w:rsidR="00AD2BD4" w:rsidRPr="006A7B97">
              <w:rPr>
                <w:rFonts w:ascii="Times New Roman" w:hAnsi="Times New Roman"/>
                <w:szCs w:val="24"/>
                <w:lang w:val="en-GB"/>
              </w:rPr>
              <w:t>O</w:t>
            </w:r>
            <w:r w:rsidR="00AD2BD4" w:rsidRPr="006A7B97">
              <w:rPr>
                <w:rFonts w:ascii="Times New Roman" w:hAnsi="Times New Roman"/>
                <w:szCs w:val="24"/>
                <w:vertAlign w:val="subscript"/>
                <w:lang w:val="en-GB"/>
              </w:rPr>
              <w:t>2</w:t>
            </w:r>
            <w:r w:rsidR="00AD2BD4" w:rsidRPr="006A7B97">
              <w:rPr>
                <w:rFonts w:ascii="Times New Roman" w:hAnsi="Times New Roman"/>
                <w:szCs w:val="24"/>
                <w:lang w:val="en-GB"/>
              </w:rPr>
              <w:t>)</w:t>
            </w:r>
          </w:p>
        </w:tc>
        <w:tc>
          <w:tcPr>
            <w:tcW w:w="661" w:type="pct"/>
            <w:shd w:val="clear" w:color="auto" w:fill="auto"/>
          </w:tcPr>
          <w:p w14:paraId="3BE8536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4.2 ±0.3</w:t>
            </w:r>
          </w:p>
        </w:tc>
        <w:tc>
          <w:tcPr>
            <w:tcW w:w="696" w:type="pct"/>
            <w:shd w:val="clear" w:color="auto" w:fill="auto"/>
          </w:tcPr>
          <w:p w14:paraId="5AD4A06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15.5 ±7.9</w:t>
            </w:r>
          </w:p>
        </w:tc>
        <w:tc>
          <w:tcPr>
            <w:tcW w:w="629" w:type="pct"/>
            <w:shd w:val="clear" w:color="auto" w:fill="auto"/>
          </w:tcPr>
          <w:p w14:paraId="2A1BB27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8.7 ±0.1</w:t>
            </w:r>
          </w:p>
        </w:tc>
        <w:tc>
          <w:tcPr>
            <w:tcW w:w="695" w:type="pct"/>
            <w:shd w:val="clear" w:color="auto" w:fill="auto"/>
          </w:tcPr>
          <w:p w14:paraId="039B626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13.4 ±0.4</w:t>
            </w:r>
          </w:p>
        </w:tc>
      </w:tr>
      <w:tr w:rsidR="002A2AD5" w:rsidRPr="008C774B" w14:paraId="7F2A9953"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02B74D8" w14:textId="2067F12A"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Octadecanoic</w:t>
            </w:r>
            <w:proofErr w:type="spellEnd"/>
            <w:r w:rsidRPr="006A7B97">
              <w:rPr>
                <w:rFonts w:ascii="Times New Roman" w:hAnsi="Times New Roman"/>
                <w:szCs w:val="24"/>
                <w:lang w:val="en-GB"/>
              </w:rPr>
              <w:t xml:space="preserve"> acid</w:t>
            </w:r>
            <w:r w:rsidR="00AD2BD4" w:rsidRPr="006A7B97">
              <w:rPr>
                <w:rFonts w:ascii="Times New Roman" w:hAnsi="Times New Roman"/>
                <w:szCs w:val="24"/>
                <w:lang w:val="en-GB"/>
              </w:rPr>
              <w:t xml:space="preserve"> (C</w:t>
            </w:r>
            <w:r w:rsidR="00AD2BD4" w:rsidRPr="006A7B97">
              <w:rPr>
                <w:rFonts w:ascii="Times New Roman" w:hAnsi="Times New Roman"/>
                <w:szCs w:val="24"/>
                <w:vertAlign w:val="subscript"/>
                <w:lang w:val="en-GB"/>
              </w:rPr>
              <w:t>18</w:t>
            </w:r>
            <w:r w:rsidR="00AD2BD4" w:rsidRPr="006A7B97">
              <w:rPr>
                <w:rFonts w:ascii="Times New Roman" w:hAnsi="Times New Roman"/>
                <w:szCs w:val="24"/>
                <w:lang w:val="en-GB"/>
              </w:rPr>
              <w:t>H</w:t>
            </w:r>
            <w:r w:rsidR="00AD2BD4" w:rsidRPr="006A7B97">
              <w:rPr>
                <w:rFonts w:ascii="Times New Roman" w:hAnsi="Times New Roman"/>
                <w:szCs w:val="24"/>
                <w:vertAlign w:val="subscript"/>
                <w:lang w:val="en-GB"/>
              </w:rPr>
              <w:t>36</w:t>
            </w:r>
            <w:r w:rsidR="00AD2BD4" w:rsidRPr="006A7B97">
              <w:rPr>
                <w:rFonts w:ascii="Times New Roman" w:hAnsi="Times New Roman"/>
                <w:szCs w:val="24"/>
                <w:lang w:val="en-GB"/>
              </w:rPr>
              <w:t>O</w:t>
            </w:r>
            <w:r w:rsidR="00AD2BD4" w:rsidRPr="006A7B97">
              <w:rPr>
                <w:rFonts w:ascii="Times New Roman" w:hAnsi="Times New Roman"/>
                <w:szCs w:val="24"/>
                <w:vertAlign w:val="subscript"/>
                <w:lang w:val="en-GB"/>
              </w:rPr>
              <w:t>2</w:t>
            </w:r>
            <w:r w:rsidR="00AD2BD4" w:rsidRPr="006A7B97">
              <w:rPr>
                <w:rFonts w:ascii="Times New Roman" w:hAnsi="Times New Roman"/>
                <w:szCs w:val="24"/>
                <w:lang w:val="en-GB"/>
              </w:rPr>
              <w:t>)</w:t>
            </w:r>
          </w:p>
        </w:tc>
        <w:tc>
          <w:tcPr>
            <w:tcW w:w="661" w:type="pct"/>
            <w:shd w:val="clear" w:color="auto" w:fill="auto"/>
          </w:tcPr>
          <w:p w14:paraId="5E2E671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18.6 ±1.2</w:t>
            </w:r>
          </w:p>
        </w:tc>
        <w:tc>
          <w:tcPr>
            <w:tcW w:w="696" w:type="pct"/>
            <w:shd w:val="clear" w:color="auto" w:fill="auto"/>
          </w:tcPr>
          <w:p w14:paraId="353601C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94.3 ±13.1</w:t>
            </w:r>
          </w:p>
        </w:tc>
        <w:tc>
          <w:tcPr>
            <w:tcW w:w="629" w:type="pct"/>
            <w:shd w:val="clear" w:color="auto" w:fill="auto"/>
          </w:tcPr>
          <w:p w14:paraId="73EDEA2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15.4 ±0.1</w:t>
            </w:r>
          </w:p>
        </w:tc>
        <w:tc>
          <w:tcPr>
            <w:tcW w:w="695" w:type="pct"/>
            <w:shd w:val="clear" w:color="auto" w:fill="auto"/>
          </w:tcPr>
          <w:p w14:paraId="093CDE5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88.5 ±7.6</w:t>
            </w:r>
          </w:p>
        </w:tc>
      </w:tr>
      <w:tr w:rsidR="0036262F" w:rsidRPr="008C774B" w14:paraId="6151E3DC"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04910AC" w14:textId="4CA0FBF8"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Nonanoic</w:t>
            </w:r>
            <w:proofErr w:type="spellEnd"/>
            <w:r w:rsidRPr="006A7B97">
              <w:rPr>
                <w:rFonts w:ascii="Times New Roman" w:hAnsi="Times New Roman"/>
                <w:szCs w:val="24"/>
                <w:lang w:val="en-GB"/>
              </w:rPr>
              <w:t xml:space="preserve"> acid</w:t>
            </w:r>
            <w:r w:rsidR="00412C5C" w:rsidRPr="006A7B97">
              <w:rPr>
                <w:rFonts w:ascii="Times New Roman" w:hAnsi="Times New Roman"/>
                <w:szCs w:val="24"/>
                <w:lang w:val="en-GB"/>
              </w:rPr>
              <w:t xml:space="preserve"> (C</w:t>
            </w:r>
            <w:r w:rsidR="00412C5C" w:rsidRPr="006A7B97">
              <w:rPr>
                <w:rFonts w:ascii="Times New Roman" w:hAnsi="Times New Roman"/>
                <w:szCs w:val="24"/>
                <w:vertAlign w:val="subscript"/>
                <w:lang w:val="en-GB"/>
              </w:rPr>
              <w:t>19</w:t>
            </w:r>
            <w:r w:rsidR="00412C5C" w:rsidRPr="006A7B97">
              <w:rPr>
                <w:rFonts w:ascii="Times New Roman" w:hAnsi="Times New Roman"/>
                <w:szCs w:val="24"/>
                <w:lang w:val="en-GB"/>
              </w:rPr>
              <w:t>H</w:t>
            </w:r>
            <w:r w:rsidR="00412C5C" w:rsidRPr="006A7B97">
              <w:rPr>
                <w:rFonts w:ascii="Times New Roman" w:hAnsi="Times New Roman"/>
                <w:szCs w:val="24"/>
                <w:vertAlign w:val="subscript"/>
                <w:lang w:val="en-GB"/>
              </w:rPr>
              <w:t>38</w:t>
            </w:r>
            <w:r w:rsidR="00412C5C" w:rsidRPr="006A7B97">
              <w:rPr>
                <w:rFonts w:ascii="Times New Roman" w:hAnsi="Times New Roman"/>
                <w:szCs w:val="24"/>
                <w:lang w:val="en-GB"/>
              </w:rPr>
              <w:t>O</w:t>
            </w:r>
            <w:r w:rsidR="00412C5C" w:rsidRPr="006A7B97">
              <w:rPr>
                <w:rFonts w:ascii="Times New Roman" w:hAnsi="Times New Roman"/>
                <w:szCs w:val="24"/>
                <w:vertAlign w:val="subscript"/>
                <w:lang w:val="en-GB"/>
              </w:rPr>
              <w:t>2</w:t>
            </w:r>
            <w:r w:rsidR="00412C5C" w:rsidRPr="006A7B97">
              <w:rPr>
                <w:rFonts w:ascii="Times New Roman" w:hAnsi="Times New Roman"/>
                <w:szCs w:val="24"/>
                <w:lang w:val="en-GB"/>
              </w:rPr>
              <w:t>)</w:t>
            </w:r>
          </w:p>
        </w:tc>
        <w:tc>
          <w:tcPr>
            <w:tcW w:w="661" w:type="pct"/>
            <w:shd w:val="clear" w:color="auto" w:fill="auto"/>
          </w:tcPr>
          <w:p w14:paraId="2E11525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3.3 ±1.1</w:t>
            </w:r>
          </w:p>
        </w:tc>
        <w:tc>
          <w:tcPr>
            <w:tcW w:w="696" w:type="pct"/>
            <w:shd w:val="clear" w:color="auto" w:fill="auto"/>
          </w:tcPr>
          <w:p w14:paraId="6991258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18 ±2.4</w:t>
            </w:r>
          </w:p>
        </w:tc>
        <w:tc>
          <w:tcPr>
            <w:tcW w:w="629" w:type="pct"/>
            <w:shd w:val="clear" w:color="auto" w:fill="auto"/>
          </w:tcPr>
          <w:p w14:paraId="005A90C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w:t>
            </w:r>
          </w:p>
        </w:tc>
        <w:tc>
          <w:tcPr>
            <w:tcW w:w="695" w:type="pct"/>
            <w:shd w:val="clear" w:color="auto" w:fill="auto"/>
          </w:tcPr>
          <w:p w14:paraId="2D70F41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19.1 ±3.4</w:t>
            </w:r>
          </w:p>
        </w:tc>
      </w:tr>
      <w:tr w:rsidR="002A2AD5" w:rsidRPr="008C774B" w14:paraId="62284175"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D9F69A8" w14:textId="4D8EC3F0"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Eicosanoic</w:t>
            </w:r>
            <w:proofErr w:type="spellEnd"/>
            <w:r w:rsidRPr="006A7B97">
              <w:rPr>
                <w:rFonts w:ascii="Times New Roman" w:hAnsi="Times New Roman"/>
                <w:szCs w:val="24"/>
                <w:lang w:val="en-GB"/>
              </w:rPr>
              <w:t xml:space="preserve"> acid</w:t>
            </w:r>
            <w:r w:rsidR="00412C5C" w:rsidRPr="006A7B97">
              <w:rPr>
                <w:rFonts w:ascii="Times New Roman" w:hAnsi="Times New Roman"/>
                <w:szCs w:val="24"/>
                <w:lang w:val="en-GB"/>
              </w:rPr>
              <w:t xml:space="preserve"> (C</w:t>
            </w:r>
            <w:r w:rsidR="00412C5C" w:rsidRPr="006A7B97">
              <w:rPr>
                <w:rFonts w:ascii="Times New Roman" w:hAnsi="Times New Roman"/>
                <w:szCs w:val="24"/>
                <w:vertAlign w:val="subscript"/>
                <w:lang w:val="en-GB"/>
              </w:rPr>
              <w:t>20</w:t>
            </w:r>
            <w:r w:rsidR="00412C5C" w:rsidRPr="006A7B97">
              <w:rPr>
                <w:rFonts w:ascii="Times New Roman" w:hAnsi="Times New Roman"/>
                <w:szCs w:val="24"/>
                <w:lang w:val="en-GB"/>
              </w:rPr>
              <w:t>H</w:t>
            </w:r>
            <w:r w:rsidR="00412C5C" w:rsidRPr="006A7B97">
              <w:rPr>
                <w:rFonts w:ascii="Times New Roman" w:hAnsi="Times New Roman"/>
                <w:szCs w:val="24"/>
                <w:vertAlign w:val="subscript"/>
                <w:lang w:val="en-GB"/>
              </w:rPr>
              <w:t>40</w:t>
            </w:r>
            <w:r w:rsidR="00412C5C" w:rsidRPr="006A7B97">
              <w:rPr>
                <w:rFonts w:ascii="Times New Roman" w:hAnsi="Times New Roman"/>
                <w:szCs w:val="24"/>
                <w:lang w:val="en-GB"/>
              </w:rPr>
              <w:t>O</w:t>
            </w:r>
            <w:r w:rsidR="00412C5C" w:rsidRPr="006A7B97">
              <w:rPr>
                <w:rFonts w:ascii="Times New Roman" w:hAnsi="Times New Roman"/>
                <w:szCs w:val="24"/>
                <w:vertAlign w:val="subscript"/>
                <w:lang w:val="en-GB"/>
              </w:rPr>
              <w:t>2</w:t>
            </w:r>
            <w:r w:rsidR="00412C5C" w:rsidRPr="006A7B97">
              <w:rPr>
                <w:rFonts w:ascii="Times New Roman" w:hAnsi="Times New Roman"/>
                <w:szCs w:val="24"/>
                <w:lang w:val="en-GB"/>
              </w:rPr>
              <w:t>)</w:t>
            </w:r>
          </w:p>
        </w:tc>
        <w:tc>
          <w:tcPr>
            <w:tcW w:w="661" w:type="pct"/>
            <w:shd w:val="clear" w:color="auto" w:fill="auto"/>
          </w:tcPr>
          <w:p w14:paraId="07A519B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 ±1</w:t>
            </w:r>
          </w:p>
        </w:tc>
        <w:tc>
          <w:tcPr>
            <w:tcW w:w="696" w:type="pct"/>
            <w:shd w:val="clear" w:color="auto" w:fill="auto"/>
          </w:tcPr>
          <w:p w14:paraId="63D93AF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99.9 ±16.3</w:t>
            </w:r>
          </w:p>
        </w:tc>
        <w:tc>
          <w:tcPr>
            <w:tcW w:w="629" w:type="pct"/>
            <w:shd w:val="clear" w:color="auto" w:fill="auto"/>
          </w:tcPr>
          <w:p w14:paraId="1FB8886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12.8 ±0.5</w:t>
            </w:r>
          </w:p>
        </w:tc>
        <w:tc>
          <w:tcPr>
            <w:tcW w:w="695" w:type="pct"/>
            <w:shd w:val="clear" w:color="auto" w:fill="auto"/>
          </w:tcPr>
          <w:p w14:paraId="05567DE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85.3 ±6.4</w:t>
            </w:r>
          </w:p>
        </w:tc>
      </w:tr>
      <w:tr w:rsidR="0036262F" w:rsidRPr="008C774B" w14:paraId="2EE4D2D1"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D641718" w14:textId="2413FCAD"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Heneicosanoic</w:t>
            </w:r>
            <w:proofErr w:type="spellEnd"/>
            <w:r w:rsidRPr="006A7B97">
              <w:rPr>
                <w:rFonts w:ascii="Times New Roman" w:hAnsi="Times New Roman"/>
                <w:szCs w:val="24"/>
                <w:lang w:val="en-GB"/>
              </w:rPr>
              <w:t xml:space="preserve"> acid</w:t>
            </w:r>
            <w:r w:rsidR="00412C5C" w:rsidRPr="006A7B97">
              <w:rPr>
                <w:rFonts w:ascii="Times New Roman" w:hAnsi="Times New Roman"/>
                <w:szCs w:val="24"/>
                <w:lang w:val="en-GB"/>
              </w:rPr>
              <w:t xml:space="preserve"> (C</w:t>
            </w:r>
            <w:r w:rsidR="00412C5C" w:rsidRPr="006A7B97">
              <w:rPr>
                <w:rFonts w:ascii="Times New Roman" w:hAnsi="Times New Roman"/>
                <w:szCs w:val="24"/>
                <w:vertAlign w:val="subscript"/>
                <w:lang w:val="en-GB"/>
              </w:rPr>
              <w:t>21</w:t>
            </w:r>
            <w:r w:rsidR="00412C5C" w:rsidRPr="006A7B97">
              <w:rPr>
                <w:rFonts w:ascii="Times New Roman" w:hAnsi="Times New Roman"/>
                <w:szCs w:val="24"/>
                <w:lang w:val="en-GB"/>
              </w:rPr>
              <w:t>H</w:t>
            </w:r>
            <w:r w:rsidR="00412C5C" w:rsidRPr="006A7B97">
              <w:rPr>
                <w:rFonts w:ascii="Times New Roman" w:hAnsi="Times New Roman"/>
                <w:szCs w:val="24"/>
                <w:vertAlign w:val="subscript"/>
                <w:lang w:val="en-GB"/>
              </w:rPr>
              <w:t>42</w:t>
            </w:r>
            <w:r w:rsidR="00412C5C" w:rsidRPr="006A7B97">
              <w:rPr>
                <w:rFonts w:ascii="Times New Roman" w:hAnsi="Times New Roman"/>
                <w:szCs w:val="24"/>
                <w:lang w:val="en-GB"/>
              </w:rPr>
              <w:t>O</w:t>
            </w:r>
            <w:r w:rsidR="00412C5C" w:rsidRPr="006A7B97">
              <w:rPr>
                <w:rFonts w:ascii="Times New Roman" w:hAnsi="Times New Roman"/>
                <w:szCs w:val="24"/>
                <w:vertAlign w:val="subscript"/>
                <w:lang w:val="en-GB"/>
              </w:rPr>
              <w:t>2</w:t>
            </w:r>
            <w:r w:rsidR="00412C5C" w:rsidRPr="006A7B97">
              <w:rPr>
                <w:rFonts w:ascii="Times New Roman" w:hAnsi="Times New Roman"/>
                <w:szCs w:val="24"/>
                <w:lang w:val="en-GB"/>
              </w:rPr>
              <w:t>)</w:t>
            </w:r>
          </w:p>
        </w:tc>
        <w:tc>
          <w:tcPr>
            <w:tcW w:w="661" w:type="pct"/>
            <w:shd w:val="clear" w:color="auto" w:fill="auto"/>
          </w:tcPr>
          <w:p w14:paraId="43D6DBA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3.7 ±0.4</w:t>
            </w:r>
          </w:p>
        </w:tc>
        <w:tc>
          <w:tcPr>
            <w:tcW w:w="696" w:type="pct"/>
            <w:shd w:val="clear" w:color="auto" w:fill="auto"/>
          </w:tcPr>
          <w:p w14:paraId="24B5204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8.1 ±0.7</w:t>
            </w:r>
          </w:p>
        </w:tc>
        <w:tc>
          <w:tcPr>
            <w:tcW w:w="629" w:type="pct"/>
            <w:shd w:val="clear" w:color="auto" w:fill="auto"/>
          </w:tcPr>
          <w:p w14:paraId="53A5489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7.1 ±0.1</w:t>
            </w:r>
          </w:p>
        </w:tc>
        <w:tc>
          <w:tcPr>
            <w:tcW w:w="695" w:type="pct"/>
            <w:shd w:val="clear" w:color="auto" w:fill="auto"/>
          </w:tcPr>
          <w:p w14:paraId="06DEDD8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10.6 ±2.1</w:t>
            </w:r>
          </w:p>
        </w:tc>
      </w:tr>
      <w:tr w:rsidR="002A2AD5" w:rsidRPr="008C774B" w14:paraId="2479CBA5"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B7868CE" w14:textId="146AB3DC"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Docosanoic</w:t>
            </w:r>
            <w:proofErr w:type="spellEnd"/>
            <w:r w:rsidRPr="006A7B97">
              <w:rPr>
                <w:rFonts w:ascii="Times New Roman" w:hAnsi="Times New Roman"/>
                <w:szCs w:val="24"/>
                <w:lang w:val="en-GB"/>
              </w:rPr>
              <w:t xml:space="preserve"> acid</w:t>
            </w:r>
            <w:r w:rsidR="00DB5E51" w:rsidRPr="006A7B97">
              <w:rPr>
                <w:rFonts w:ascii="Times New Roman" w:hAnsi="Times New Roman"/>
                <w:szCs w:val="24"/>
                <w:lang w:val="en-GB"/>
              </w:rPr>
              <w:t xml:space="preserve"> (C</w:t>
            </w:r>
            <w:r w:rsidR="00DB5E51" w:rsidRPr="006A7B97">
              <w:rPr>
                <w:rFonts w:ascii="Times New Roman" w:hAnsi="Times New Roman"/>
                <w:szCs w:val="24"/>
                <w:vertAlign w:val="subscript"/>
                <w:lang w:val="en-GB"/>
              </w:rPr>
              <w:t>22</w:t>
            </w:r>
            <w:r w:rsidR="00DB5E51" w:rsidRPr="006A7B97">
              <w:rPr>
                <w:rFonts w:ascii="Times New Roman" w:hAnsi="Times New Roman"/>
                <w:szCs w:val="24"/>
                <w:lang w:val="en-GB"/>
              </w:rPr>
              <w:t>H</w:t>
            </w:r>
            <w:r w:rsidR="00DB5E51" w:rsidRPr="006A7B97">
              <w:rPr>
                <w:rFonts w:ascii="Times New Roman" w:hAnsi="Times New Roman"/>
                <w:szCs w:val="24"/>
                <w:vertAlign w:val="subscript"/>
                <w:lang w:val="en-GB"/>
              </w:rPr>
              <w:t>44</w:t>
            </w:r>
            <w:r w:rsidR="00DB5E51" w:rsidRPr="006A7B97">
              <w:rPr>
                <w:rFonts w:ascii="Times New Roman" w:hAnsi="Times New Roman"/>
                <w:szCs w:val="24"/>
                <w:lang w:val="en-GB"/>
              </w:rPr>
              <w:t>O</w:t>
            </w:r>
            <w:r w:rsidR="00DB5E51" w:rsidRPr="006A7B97">
              <w:rPr>
                <w:rFonts w:ascii="Times New Roman" w:hAnsi="Times New Roman"/>
                <w:szCs w:val="24"/>
                <w:vertAlign w:val="subscript"/>
                <w:lang w:val="en-GB"/>
              </w:rPr>
              <w:t>2</w:t>
            </w:r>
            <w:r w:rsidR="00DB5E51" w:rsidRPr="006A7B97">
              <w:rPr>
                <w:rFonts w:ascii="Times New Roman" w:hAnsi="Times New Roman"/>
                <w:szCs w:val="24"/>
                <w:lang w:val="en-GB"/>
              </w:rPr>
              <w:t>)</w:t>
            </w:r>
          </w:p>
        </w:tc>
        <w:tc>
          <w:tcPr>
            <w:tcW w:w="661" w:type="pct"/>
            <w:shd w:val="clear" w:color="auto" w:fill="auto"/>
          </w:tcPr>
          <w:p w14:paraId="7559683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9.1 ±3.3</w:t>
            </w:r>
          </w:p>
        </w:tc>
        <w:tc>
          <w:tcPr>
            <w:tcW w:w="696" w:type="pct"/>
            <w:shd w:val="clear" w:color="auto" w:fill="auto"/>
          </w:tcPr>
          <w:p w14:paraId="020128A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39.1 ±1.8</w:t>
            </w:r>
          </w:p>
        </w:tc>
        <w:tc>
          <w:tcPr>
            <w:tcW w:w="629" w:type="pct"/>
            <w:shd w:val="clear" w:color="auto" w:fill="auto"/>
          </w:tcPr>
          <w:p w14:paraId="0182755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16.8 ±0.1</w:t>
            </w:r>
          </w:p>
        </w:tc>
        <w:tc>
          <w:tcPr>
            <w:tcW w:w="695" w:type="pct"/>
            <w:shd w:val="clear" w:color="auto" w:fill="auto"/>
          </w:tcPr>
          <w:p w14:paraId="04DCC4E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44.3 ±7.4</w:t>
            </w:r>
          </w:p>
        </w:tc>
      </w:tr>
      <w:tr w:rsidR="0036262F" w:rsidRPr="008C774B" w14:paraId="38E0A717"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F862C79" w14:textId="6A018BD4"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Tricosanoic</w:t>
            </w:r>
            <w:proofErr w:type="spellEnd"/>
            <w:r w:rsidRPr="006A7B97">
              <w:rPr>
                <w:rFonts w:ascii="Times New Roman" w:hAnsi="Times New Roman"/>
                <w:szCs w:val="24"/>
                <w:lang w:val="en-GB"/>
              </w:rPr>
              <w:t xml:space="preserve"> acid</w:t>
            </w:r>
            <w:r w:rsidR="00DB5E51" w:rsidRPr="006A7B97">
              <w:rPr>
                <w:rFonts w:ascii="Times New Roman" w:hAnsi="Times New Roman"/>
                <w:szCs w:val="24"/>
                <w:lang w:val="en-GB"/>
              </w:rPr>
              <w:t xml:space="preserve"> (C</w:t>
            </w:r>
            <w:r w:rsidR="00DB5E51" w:rsidRPr="006A7B97">
              <w:rPr>
                <w:rFonts w:ascii="Times New Roman" w:hAnsi="Times New Roman"/>
                <w:szCs w:val="24"/>
                <w:vertAlign w:val="subscript"/>
                <w:lang w:val="en-GB"/>
              </w:rPr>
              <w:t>23</w:t>
            </w:r>
            <w:r w:rsidR="00DB5E51" w:rsidRPr="006A7B97">
              <w:rPr>
                <w:rFonts w:ascii="Times New Roman" w:hAnsi="Times New Roman"/>
                <w:szCs w:val="24"/>
                <w:lang w:val="en-GB"/>
              </w:rPr>
              <w:t>H</w:t>
            </w:r>
            <w:r w:rsidR="00DB5E51" w:rsidRPr="006A7B97">
              <w:rPr>
                <w:rFonts w:ascii="Times New Roman" w:hAnsi="Times New Roman"/>
                <w:szCs w:val="24"/>
                <w:vertAlign w:val="subscript"/>
                <w:lang w:val="en-GB"/>
              </w:rPr>
              <w:t>46</w:t>
            </w:r>
            <w:r w:rsidR="00DB5E51" w:rsidRPr="006A7B97">
              <w:rPr>
                <w:rFonts w:ascii="Times New Roman" w:hAnsi="Times New Roman"/>
                <w:szCs w:val="24"/>
                <w:lang w:val="en-GB"/>
              </w:rPr>
              <w:t>O</w:t>
            </w:r>
            <w:r w:rsidR="00DB5E51" w:rsidRPr="006A7B97">
              <w:rPr>
                <w:rFonts w:ascii="Times New Roman" w:hAnsi="Times New Roman"/>
                <w:szCs w:val="24"/>
                <w:vertAlign w:val="subscript"/>
                <w:lang w:val="en-GB"/>
              </w:rPr>
              <w:t>2</w:t>
            </w:r>
            <w:r w:rsidR="00DB5E51" w:rsidRPr="006A7B97">
              <w:rPr>
                <w:rFonts w:ascii="Times New Roman" w:hAnsi="Times New Roman"/>
                <w:szCs w:val="24"/>
                <w:lang w:val="en-GB"/>
              </w:rPr>
              <w:t>)</w:t>
            </w:r>
          </w:p>
        </w:tc>
        <w:tc>
          <w:tcPr>
            <w:tcW w:w="661" w:type="pct"/>
            <w:shd w:val="clear" w:color="auto" w:fill="auto"/>
          </w:tcPr>
          <w:p w14:paraId="0964FE7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7.1 ±2</w:t>
            </w:r>
          </w:p>
        </w:tc>
        <w:tc>
          <w:tcPr>
            <w:tcW w:w="696" w:type="pct"/>
            <w:shd w:val="clear" w:color="auto" w:fill="auto"/>
          </w:tcPr>
          <w:p w14:paraId="0282F34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25.8 ±2.3</w:t>
            </w:r>
          </w:p>
        </w:tc>
        <w:tc>
          <w:tcPr>
            <w:tcW w:w="629" w:type="pct"/>
            <w:shd w:val="clear" w:color="auto" w:fill="auto"/>
          </w:tcPr>
          <w:p w14:paraId="74BB885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20.8 ±0.2</w:t>
            </w:r>
          </w:p>
        </w:tc>
        <w:tc>
          <w:tcPr>
            <w:tcW w:w="695" w:type="pct"/>
            <w:shd w:val="clear" w:color="auto" w:fill="auto"/>
          </w:tcPr>
          <w:p w14:paraId="596954A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35.5 ±6.4</w:t>
            </w:r>
          </w:p>
        </w:tc>
      </w:tr>
      <w:tr w:rsidR="002A2AD5" w:rsidRPr="008C774B" w14:paraId="3E1FF279"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D76E7D6" w14:textId="399E6271"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Tetracosanoic acid</w:t>
            </w:r>
            <w:r w:rsidR="00DB5E51" w:rsidRPr="006A7B97">
              <w:rPr>
                <w:rFonts w:ascii="Times New Roman" w:hAnsi="Times New Roman"/>
                <w:szCs w:val="24"/>
                <w:lang w:val="en-GB"/>
              </w:rPr>
              <w:t xml:space="preserve"> (C</w:t>
            </w:r>
            <w:r w:rsidR="00DB5E51" w:rsidRPr="006A7B97">
              <w:rPr>
                <w:rFonts w:ascii="Times New Roman" w:hAnsi="Times New Roman"/>
                <w:szCs w:val="24"/>
                <w:vertAlign w:val="subscript"/>
                <w:lang w:val="en-GB"/>
              </w:rPr>
              <w:t>24</w:t>
            </w:r>
            <w:r w:rsidR="00DB5E51" w:rsidRPr="006A7B97">
              <w:rPr>
                <w:rFonts w:ascii="Times New Roman" w:hAnsi="Times New Roman"/>
                <w:szCs w:val="24"/>
                <w:lang w:val="en-GB"/>
              </w:rPr>
              <w:t>H</w:t>
            </w:r>
            <w:r w:rsidR="00DB5E51" w:rsidRPr="006A7B97">
              <w:rPr>
                <w:rFonts w:ascii="Times New Roman" w:hAnsi="Times New Roman"/>
                <w:szCs w:val="24"/>
                <w:vertAlign w:val="subscript"/>
                <w:lang w:val="en-GB"/>
              </w:rPr>
              <w:t>48</w:t>
            </w:r>
            <w:r w:rsidR="00DB5E51" w:rsidRPr="006A7B97">
              <w:rPr>
                <w:rFonts w:ascii="Times New Roman" w:hAnsi="Times New Roman"/>
                <w:szCs w:val="24"/>
                <w:lang w:val="en-GB"/>
              </w:rPr>
              <w:t>O</w:t>
            </w:r>
            <w:r w:rsidR="00DB5E51" w:rsidRPr="006A7B97">
              <w:rPr>
                <w:rFonts w:ascii="Times New Roman" w:hAnsi="Times New Roman"/>
                <w:szCs w:val="24"/>
                <w:vertAlign w:val="subscript"/>
                <w:lang w:val="en-GB"/>
              </w:rPr>
              <w:t>2</w:t>
            </w:r>
            <w:r w:rsidR="00DB5E51" w:rsidRPr="006A7B97">
              <w:rPr>
                <w:rFonts w:ascii="Times New Roman" w:hAnsi="Times New Roman"/>
                <w:szCs w:val="24"/>
                <w:lang w:val="en-GB"/>
              </w:rPr>
              <w:t>)</w:t>
            </w:r>
          </w:p>
        </w:tc>
        <w:tc>
          <w:tcPr>
            <w:tcW w:w="661" w:type="pct"/>
            <w:shd w:val="clear" w:color="auto" w:fill="auto"/>
          </w:tcPr>
          <w:p w14:paraId="75A8C55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7.4 ±2.7</w:t>
            </w:r>
          </w:p>
        </w:tc>
        <w:tc>
          <w:tcPr>
            <w:tcW w:w="696" w:type="pct"/>
            <w:shd w:val="clear" w:color="auto" w:fill="auto"/>
          </w:tcPr>
          <w:p w14:paraId="66A7C18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35.3 ±5.8</w:t>
            </w:r>
          </w:p>
        </w:tc>
        <w:tc>
          <w:tcPr>
            <w:tcW w:w="629" w:type="pct"/>
            <w:shd w:val="clear" w:color="auto" w:fill="auto"/>
          </w:tcPr>
          <w:p w14:paraId="4CB8E60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29.5 ±0.4</w:t>
            </w:r>
          </w:p>
        </w:tc>
        <w:tc>
          <w:tcPr>
            <w:tcW w:w="695" w:type="pct"/>
            <w:shd w:val="clear" w:color="auto" w:fill="auto"/>
          </w:tcPr>
          <w:p w14:paraId="6C5CC5D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60.7± 12.6</w:t>
            </w:r>
          </w:p>
        </w:tc>
      </w:tr>
      <w:tr w:rsidR="0036262F" w:rsidRPr="008C774B" w14:paraId="4C957255"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AA5EC8A" w14:textId="342916D4"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Pentacosanoic</w:t>
            </w:r>
            <w:proofErr w:type="spellEnd"/>
            <w:r w:rsidRPr="006A7B97">
              <w:rPr>
                <w:rFonts w:ascii="Times New Roman" w:hAnsi="Times New Roman"/>
                <w:szCs w:val="24"/>
                <w:lang w:val="en-GB"/>
              </w:rPr>
              <w:t xml:space="preserve"> acid</w:t>
            </w:r>
            <w:r w:rsidR="001F57BA" w:rsidRPr="006A7B97">
              <w:rPr>
                <w:rFonts w:ascii="Times New Roman" w:hAnsi="Times New Roman"/>
                <w:szCs w:val="24"/>
                <w:lang w:val="en-GB"/>
              </w:rPr>
              <w:t xml:space="preserve"> (C</w:t>
            </w:r>
            <w:r w:rsidR="001F57BA" w:rsidRPr="006A7B97">
              <w:rPr>
                <w:rFonts w:ascii="Times New Roman" w:hAnsi="Times New Roman"/>
                <w:szCs w:val="24"/>
                <w:vertAlign w:val="subscript"/>
                <w:lang w:val="en-GB"/>
              </w:rPr>
              <w:t>25</w:t>
            </w:r>
            <w:r w:rsidR="001F57BA" w:rsidRPr="006A7B97">
              <w:rPr>
                <w:rFonts w:ascii="Times New Roman" w:hAnsi="Times New Roman"/>
                <w:szCs w:val="24"/>
                <w:lang w:val="en-GB"/>
              </w:rPr>
              <w:t>H</w:t>
            </w:r>
            <w:r w:rsidR="001F57BA" w:rsidRPr="006A7B97">
              <w:rPr>
                <w:rFonts w:ascii="Times New Roman" w:hAnsi="Times New Roman"/>
                <w:szCs w:val="24"/>
                <w:vertAlign w:val="subscript"/>
                <w:lang w:val="en-GB"/>
              </w:rPr>
              <w:t>50</w:t>
            </w:r>
            <w:r w:rsidR="001F57BA" w:rsidRPr="006A7B97">
              <w:rPr>
                <w:rFonts w:ascii="Times New Roman" w:hAnsi="Times New Roman"/>
                <w:szCs w:val="24"/>
                <w:lang w:val="en-GB"/>
              </w:rPr>
              <w:t>O</w:t>
            </w:r>
            <w:r w:rsidR="001F57BA" w:rsidRPr="006A7B97">
              <w:rPr>
                <w:rFonts w:ascii="Times New Roman" w:hAnsi="Times New Roman"/>
                <w:szCs w:val="24"/>
                <w:vertAlign w:val="subscript"/>
                <w:lang w:val="en-GB"/>
              </w:rPr>
              <w:t>2</w:t>
            </w:r>
            <w:r w:rsidR="001F57BA" w:rsidRPr="006A7B97">
              <w:rPr>
                <w:rFonts w:ascii="Times New Roman" w:hAnsi="Times New Roman"/>
                <w:szCs w:val="24"/>
                <w:lang w:val="en-GB"/>
              </w:rPr>
              <w:t>)</w:t>
            </w:r>
          </w:p>
        </w:tc>
        <w:tc>
          <w:tcPr>
            <w:tcW w:w="661" w:type="pct"/>
            <w:shd w:val="clear" w:color="auto" w:fill="auto"/>
          </w:tcPr>
          <w:p w14:paraId="7A70492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2.7 ±0.5</w:t>
            </w:r>
          </w:p>
        </w:tc>
        <w:tc>
          <w:tcPr>
            <w:tcW w:w="696" w:type="pct"/>
            <w:shd w:val="clear" w:color="auto" w:fill="auto"/>
          </w:tcPr>
          <w:p w14:paraId="40B2D03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13.9 ±1.8</w:t>
            </w:r>
          </w:p>
        </w:tc>
        <w:tc>
          <w:tcPr>
            <w:tcW w:w="629" w:type="pct"/>
            <w:shd w:val="clear" w:color="auto" w:fill="auto"/>
          </w:tcPr>
          <w:p w14:paraId="26EA4AE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16.8 ±0.1</w:t>
            </w:r>
          </w:p>
        </w:tc>
        <w:tc>
          <w:tcPr>
            <w:tcW w:w="695" w:type="pct"/>
            <w:shd w:val="clear" w:color="auto" w:fill="auto"/>
          </w:tcPr>
          <w:p w14:paraId="0548955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24.4 ±2.6</w:t>
            </w:r>
          </w:p>
        </w:tc>
      </w:tr>
      <w:tr w:rsidR="002A2AD5" w:rsidRPr="008C774B" w14:paraId="29434A22"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C501746" w14:textId="3F18E2AA"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Hexacosanoic</w:t>
            </w:r>
            <w:proofErr w:type="spellEnd"/>
            <w:r w:rsidRPr="006A7B97">
              <w:rPr>
                <w:rFonts w:ascii="Times New Roman" w:hAnsi="Times New Roman"/>
                <w:szCs w:val="24"/>
                <w:lang w:val="en-GB"/>
              </w:rPr>
              <w:t xml:space="preserve"> acid</w:t>
            </w:r>
            <w:r w:rsidR="001F57BA" w:rsidRPr="006A7B97">
              <w:rPr>
                <w:rFonts w:ascii="Times New Roman" w:hAnsi="Times New Roman"/>
                <w:szCs w:val="24"/>
                <w:lang w:val="en-GB"/>
              </w:rPr>
              <w:t xml:space="preserve"> (C</w:t>
            </w:r>
            <w:r w:rsidR="001F57BA" w:rsidRPr="006A7B97">
              <w:rPr>
                <w:rFonts w:ascii="Times New Roman" w:hAnsi="Times New Roman"/>
                <w:szCs w:val="24"/>
                <w:vertAlign w:val="subscript"/>
                <w:lang w:val="en-GB"/>
              </w:rPr>
              <w:t>26</w:t>
            </w:r>
            <w:r w:rsidR="001F57BA" w:rsidRPr="006A7B97">
              <w:rPr>
                <w:rFonts w:ascii="Times New Roman" w:hAnsi="Times New Roman"/>
                <w:szCs w:val="24"/>
                <w:lang w:val="en-GB"/>
              </w:rPr>
              <w:t>H</w:t>
            </w:r>
            <w:r w:rsidR="001F57BA" w:rsidRPr="006A7B97">
              <w:rPr>
                <w:rFonts w:ascii="Times New Roman" w:hAnsi="Times New Roman"/>
                <w:szCs w:val="24"/>
                <w:vertAlign w:val="subscript"/>
                <w:lang w:val="en-GB"/>
              </w:rPr>
              <w:t>52</w:t>
            </w:r>
            <w:r w:rsidR="001F57BA" w:rsidRPr="006A7B97">
              <w:rPr>
                <w:rFonts w:ascii="Times New Roman" w:hAnsi="Times New Roman"/>
                <w:szCs w:val="24"/>
                <w:lang w:val="en-GB"/>
              </w:rPr>
              <w:t>O</w:t>
            </w:r>
            <w:r w:rsidR="001F57BA" w:rsidRPr="006A7B97">
              <w:rPr>
                <w:rFonts w:ascii="Times New Roman" w:hAnsi="Times New Roman"/>
                <w:szCs w:val="24"/>
                <w:vertAlign w:val="subscript"/>
                <w:lang w:val="en-GB"/>
              </w:rPr>
              <w:t>2</w:t>
            </w:r>
            <w:r w:rsidR="001F57BA" w:rsidRPr="006A7B97">
              <w:rPr>
                <w:rFonts w:ascii="Times New Roman" w:hAnsi="Times New Roman"/>
                <w:szCs w:val="24"/>
                <w:lang w:val="en-GB"/>
              </w:rPr>
              <w:t>)</w:t>
            </w:r>
          </w:p>
        </w:tc>
        <w:tc>
          <w:tcPr>
            <w:tcW w:w="661" w:type="pct"/>
            <w:shd w:val="clear" w:color="auto" w:fill="auto"/>
          </w:tcPr>
          <w:p w14:paraId="47999D9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17.8 ±0.7</w:t>
            </w:r>
          </w:p>
        </w:tc>
        <w:tc>
          <w:tcPr>
            <w:tcW w:w="696" w:type="pct"/>
            <w:shd w:val="clear" w:color="auto" w:fill="auto"/>
          </w:tcPr>
          <w:p w14:paraId="6B3F766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10.4 ±2.5</w:t>
            </w:r>
          </w:p>
        </w:tc>
        <w:tc>
          <w:tcPr>
            <w:tcW w:w="629" w:type="pct"/>
            <w:shd w:val="clear" w:color="auto" w:fill="auto"/>
          </w:tcPr>
          <w:p w14:paraId="7CAF4C3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2.9 ±0.1</w:t>
            </w:r>
          </w:p>
        </w:tc>
        <w:tc>
          <w:tcPr>
            <w:tcW w:w="695" w:type="pct"/>
            <w:shd w:val="clear" w:color="auto" w:fill="auto"/>
          </w:tcPr>
          <w:p w14:paraId="6C0C270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69.4 ±27.2</w:t>
            </w:r>
          </w:p>
        </w:tc>
      </w:tr>
      <w:tr w:rsidR="0036262F" w:rsidRPr="008C774B" w14:paraId="160BA26E"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57FD28C" w14:textId="08C84C60"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Octacosanoic</w:t>
            </w:r>
            <w:proofErr w:type="spellEnd"/>
            <w:r w:rsidRPr="006A7B97">
              <w:rPr>
                <w:rFonts w:ascii="Times New Roman" w:hAnsi="Times New Roman"/>
                <w:szCs w:val="24"/>
                <w:lang w:val="en-GB"/>
              </w:rPr>
              <w:t xml:space="preserve"> acid</w:t>
            </w:r>
            <w:r w:rsidR="001F57BA" w:rsidRPr="006A7B97">
              <w:rPr>
                <w:rFonts w:ascii="Times New Roman" w:hAnsi="Times New Roman"/>
                <w:szCs w:val="24"/>
                <w:lang w:val="en-GB"/>
              </w:rPr>
              <w:t xml:space="preserve"> (C</w:t>
            </w:r>
            <w:r w:rsidR="001F57BA" w:rsidRPr="006A7B97">
              <w:rPr>
                <w:rFonts w:ascii="Times New Roman" w:hAnsi="Times New Roman"/>
                <w:szCs w:val="24"/>
                <w:vertAlign w:val="subscript"/>
                <w:lang w:val="en-GB"/>
              </w:rPr>
              <w:t>28</w:t>
            </w:r>
            <w:r w:rsidR="001F57BA" w:rsidRPr="006A7B97">
              <w:rPr>
                <w:rFonts w:ascii="Times New Roman" w:hAnsi="Times New Roman"/>
                <w:szCs w:val="24"/>
                <w:lang w:val="en-GB"/>
              </w:rPr>
              <w:t>H</w:t>
            </w:r>
            <w:r w:rsidR="001F57BA" w:rsidRPr="006A7B97">
              <w:rPr>
                <w:rFonts w:ascii="Times New Roman" w:hAnsi="Times New Roman"/>
                <w:szCs w:val="24"/>
                <w:vertAlign w:val="subscript"/>
                <w:lang w:val="en-GB"/>
              </w:rPr>
              <w:t>56</w:t>
            </w:r>
            <w:r w:rsidR="001F57BA" w:rsidRPr="006A7B97">
              <w:rPr>
                <w:rFonts w:ascii="Times New Roman" w:hAnsi="Times New Roman"/>
                <w:szCs w:val="24"/>
                <w:lang w:val="en-GB"/>
              </w:rPr>
              <w:t>O</w:t>
            </w:r>
            <w:r w:rsidR="001F57BA" w:rsidRPr="006A7B97">
              <w:rPr>
                <w:rFonts w:ascii="Times New Roman" w:hAnsi="Times New Roman"/>
                <w:szCs w:val="24"/>
                <w:vertAlign w:val="subscript"/>
                <w:lang w:val="en-GB"/>
              </w:rPr>
              <w:t>2</w:t>
            </w:r>
            <w:r w:rsidR="001F57BA" w:rsidRPr="006A7B97">
              <w:rPr>
                <w:rFonts w:ascii="Times New Roman" w:hAnsi="Times New Roman"/>
                <w:szCs w:val="24"/>
                <w:lang w:val="en-GB"/>
              </w:rPr>
              <w:t>)</w:t>
            </w:r>
          </w:p>
        </w:tc>
        <w:tc>
          <w:tcPr>
            <w:tcW w:w="661" w:type="pct"/>
            <w:shd w:val="clear" w:color="auto" w:fill="auto"/>
          </w:tcPr>
          <w:p w14:paraId="63BCF05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6" w:type="pct"/>
            <w:shd w:val="clear" w:color="auto" w:fill="auto"/>
          </w:tcPr>
          <w:p w14:paraId="625C3AC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29" w:type="pct"/>
            <w:shd w:val="clear" w:color="auto" w:fill="auto"/>
          </w:tcPr>
          <w:p w14:paraId="0746C41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5" w:type="pct"/>
            <w:shd w:val="clear" w:color="auto" w:fill="auto"/>
          </w:tcPr>
          <w:p w14:paraId="40DDBF9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r>
      <w:tr w:rsidR="002A2AD5" w:rsidRPr="008C774B" w14:paraId="2F789474"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7630DA2" w14:textId="7F638431"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Tricontanoic</w:t>
            </w:r>
            <w:proofErr w:type="spellEnd"/>
            <w:r w:rsidRPr="006A7B97">
              <w:rPr>
                <w:rFonts w:ascii="Times New Roman" w:hAnsi="Times New Roman"/>
                <w:szCs w:val="24"/>
                <w:lang w:val="en-GB"/>
              </w:rPr>
              <w:t xml:space="preserve"> acid</w:t>
            </w:r>
            <w:r w:rsidR="00022DBC" w:rsidRPr="006A7B97">
              <w:rPr>
                <w:rFonts w:ascii="Times New Roman" w:hAnsi="Times New Roman"/>
                <w:szCs w:val="24"/>
                <w:lang w:val="en-GB"/>
              </w:rPr>
              <w:t xml:space="preserve"> (C</w:t>
            </w:r>
            <w:r w:rsidR="00022DBC" w:rsidRPr="006A7B97">
              <w:rPr>
                <w:rFonts w:ascii="Times New Roman" w:hAnsi="Times New Roman"/>
                <w:szCs w:val="24"/>
                <w:vertAlign w:val="subscript"/>
                <w:lang w:val="en-GB"/>
              </w:rPr>
              <w:t>30</w:t>
            </w:r>
            <w:r w:rsidR="00022DBC" w:rsidRPr="006A7B97">
              <w:rPr>
                <w:rFonts w:ascii="Times New Roman" w:hAnsi="Times New Roman"/>
                <w:szCs w:val="24"/>
                <w:lang w:val="en-GB"/>
              </w:rPr>
              <w:t>H</w:t>
            </w:r>
            <w:r w:rsidR="00022DBC" w:rsidRPr="006A7B97">
              <w:rPr>
                <w:rFonts w:ascii="Times New Roman" w:hAnsi="Times New Roman"/>
                <w:szCs w:val="24"/>
                <w:vertAlign w:val="subscript"/>
                <w:lang w:val="en-GB"/>
              </w:rPr>
              <w:t>60</w:t>
            </w:r>
            <w:r w:rsidR="00022DBC" w:rsidRPr="006A7B97">
              <w:rPr>
                <w:rFonts w:ascii="Times New Roman" w:hAnsi="Times New Roman"/>
                <w:szCs w:val="24"/>
                <w:lang w:val="en-GB"/>
              </w:rPr>
              <w:t>O</w:t>
            </w:r>
            <w:r w:rsidR="00022DBC" w:rsidRPr="006A7B97">
              <w:rPr>
                <w:rFonts w:ascii="Times New Roman" w:hAnsi="Times New Roman"/>
                <w:szCs w:val="24"/>
                <w:vertAlign w:val="subscript"/>
                <w:lang w:val="en-GB"/>
              </w:rPr>
              <w:t>2</w:t>
            </w:r>
            <w:r w:rsidR="00022DBC" w:rsidRPr="006A7B97">
              <w:rPr>
                <w:rFonts w:ascii="Times New Roman" w:hAnsi="Times New Roman"/>
                <w:szCs w:val="24"/>
                <w:lang w:val="en-GB"/>
              </w:rPr>
              <w:t>)</w:t>
            </w:r>
          </w:p>
        </w:tc>
        <w:tc>
          <w:tcPr>
            <w:tcW w:w="661" w:type="pct"/>
            <w:shd w:val="clear" w:color="auto" w:fill="auto"/>
          </w:tcPr>
          <w:p w14:paraId="0E0ED81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6" w:type="pct"/>
            <w:shd w:val="clear" w:color="auto" w:fill="auto"/>
          </w:tcPr>
          <w:p w14:paraId="6A85CFB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29" w:type="pct"/>
            <w:shd w:val="clear" w:color="auto" w:fill="auto"/>
          </w:tcPr>
          <w:p w14:paraId="2A7D762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5" w:type="pct"/>
            <w:shd w:val="clear" w:color="auto" w:fill="auto"/>
          </w:tcPr>
          <w:p w14:paraId="2A2A2FC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r>
      <w:tr w:rsidR="0036262F" w:rsidRPr="008C774B" w14:paraId="4A3F4A61"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FE3FCD5" w14:textId="4B2B8A31"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Dotriacontanoic</w:t>
            </w:r>
            <w:proofErr w:type="spellEnd"/>
            <w:r w:rsidRPr="006A7B97">
              <w:rPr>
                <w:rFonts w:ascii="Times New Roman" w:hAnsi="Times New Roman"/>
                <w:szCs w:val="24"/>
                <w:lang w:val="en-GB"/>
              </w:rPr>
              <w:t xml:space="preserve"> acid</w:t>
            </w:r>
            <w:r w:rsidR="00022DBC" w:rsidRPr="006A7B97">
              <w:rPr>
                <w:rFonts w:ascii="Times New Roman" w:hAnsi="Times New Roman"/>
                <w:szCs w:val="24"/>
                <w:lang w:val="en-GB"/>
              </w:rPr>
              <w:t xml:space="preserve"> (C</w:t>
            </w:r>
            <w:r w:rsidR="00022DBC" w:rsidRPr="006A7B97">
              <w:rPr>
                <w:rFonts w:ascii="Times New Roman" w:hAnsi="Times New Roman"/>
                <w:szCs w:val="24"/>
                <w:vertAlign w:val="subscript"/>
                <w:lang w:val="en-GB"/>
              </w:rPr>
              <w:t>32</w:t>
            </w:r>
            <w:r w:rsidR="00022DBC" w:rsidRPr="006A7B97">
              <w:rPr>
                <w:rFonts w:ascii="Times New Roman" w:hAnsi="Times New Roman"/>
                <w:szCs w:val="24"/>
                <w:lang w:val="en-GB"/>
              </w:rPr>
              <w:t>H</w:t>
            </w:r>
            <w:r w:rsidR="00022DBC" w:rsidRPr="006A7B97">
              <w:rPr>
                <w:rFonts w:ascii="Times New Roman" w:hAnsi="Times New Roman"/>
                <w:szCs w:val="24"/>
                <w:vertAlign w:val="subscript"/>
                <w:lang w:val="en-GB"/>
              </w:rPr>
              <w:t>64</w:t>
            </w:r>
            <w:r w:rsidR="00022DBC" w:rsidRPr="006A7B97">
              <w:rPr>
                <w:rFonts w:ascii="Times New Roman" w:hAnsi="Times New Roman"/>
                <w:szCs w:val="24"/>
                <w:lang w:val="en-GB"/>
              </w:rPr>
              <w:t>O</w:t>
            </w:r>
            <w:r w:rsidR="00022DBC" w:rsidRPr="006A7B97">
              <w:rPr>
                <w:rFonts w:ascii="Times New Roman" w:hAnsi="Times New Roman"/>
                <w:szCs w:val="24"/>
                <w:vertAlign w:val="subscript"/>
                <w:lang w:val="en-GB"/>
              </w:rPr>
              <w:t>2</w:t>
            </w:r>
            <w:r w:rsidR="00022DBC" w:rsidRPr="006A7B97">
              <w:rPr>
                <w:rFonts w:ascii="Times New Roman" w:hAnsi="Times New Roman"/>
                <w:szCs w:val="24"/>
                <w:lang w:val="en-GB"/>
              </w:rPr>
              <w:t>)</w:t>
            </w:r>
          </w:p>
        </w:tc>
        <w:tc>
          <w:tcPr>
            <w:tcW w:w="661" w:type="pct"/>
            <w:shd w:val="clear" w:color="auto" w:fill="auto"/>
          </w:tcPr>
          <w:p w14:paraId="2867574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6" w:type="pct"/>
            <w:shd w:val="clear" w:color="auto" w:fill="auto"/>
          </w:tcPr>
          <w:p w14:paraId="1F8C788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29" w:type="pct"/>
            <w:shd w:val="clear" w:color="auto" w:fill="auto"/>
          </w:tcPr>
          <w:p w14:paraId="6AF92AFC"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5" w:type="pct"/>
            <w:shd w:val="clear" w:color="auto" w:fill="auto"/>
          </w:tcPr>
          <w:p w14:paraId="73F2F21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r>
      <w:tr w:rsidR="002A2AD5" w:rsidRPr="008C774B" w14:paraId="6D15EF5C"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9155136"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saturated fatty acids</w:t>
            </w:r>
          </w:p>
        </w:tc>
        <w:tc>
          <w:tcPr>
            <w:tcW w:w="661" w:type="pct"/>
            <w:shd w:val="clear" w:color="auto" w:fill="auto"/>
          </w:tcPr>
          <w:p w14:paraId="41D98CF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 xml:space="preserve">287.5 </w:t>
            </w:r>
            <w:r w:rsidRPr="006A7B97">
              <w:rPr>
                <w:rFonts w:ascii="Times New Roman" w:hAnsi="Times New Roman"/>
                <w:szCs w:val="24"/>
                <w:lang w:val="en-GB"/>
              </w:rPr>
              <w:t>±</w:t>
            </w:r>
            <w:r w:rsidRPr="006A7B97">
              <w:rPr>
                <w:rFonts w:ascii="Times New Roman" w:hAnsi="Times New Roman"/>
                <w:b/>
                <w:szCs w:val="24"/>
                <w:lang w:val="en-GB"/>
              </w:rPr>
              <w:t>24.1</w:t>
            </w:r>
          </w:p>
        </w:tc>
        <w:tc>
          <w:tcPr>
            <w:tcW w:w="696" w:type="pct"/>
            <w:shd w:val="clear" w:color="auto" w:fill="auto"/>
          </w:tcPr>
          <w:p w14:paraId="52028FD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916.5 ±112.6</w:t>
            </w:r>
          </w:p>
        </w:tc>
        <w:tc>
          <w:tcPr>
            <w:tcW w:w="629" w:type="pct"/>
            <w:shd w:val="clear" w:color="auto" w:fill="auto"/>
          </w:tcPr>
          <w:p w14:paraId="4755F5D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338.5 ±4</w:t>
            </w:r>
          </w:p>
        </w:tc>
        <w:tc>
          <w:tcPr>
            <w:tcW w:w="695" w:type="pct"/>
            <w:shd w:val="clear" w:color="auto" w:fill="auto"/>
          </w:tcPr>
          <w:p w14:paraId="47C509C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1196.1 ±154.7</w:t>
            </w:r>
          </w:p>
        </w:tc>
      </w:tr>
      <w:tr w:rsidR="0036262F" w:rsidRPr="008C774B" w14:paraId="0D682837"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D8CA038" w14:textId="77777777" w:rsidR="0036262F" w:rsidRPr="006A7B97" w:rsidRDefault="0036262F" w:rsidP="00A570C3">
            <w:pPr>
              <w:rPr>
                <w:rFonts w:ascii="Times New Roman" w:hAnsi="Times New Roman"/>
                <w:szCs w:val="24"/>
                <w:lang w:val="en-GB"/>
              </w:rPr>
            </w:pPr>
          </w:p>
        </w:tc>
        <w:tc>
          <w:tcPr>
            <w:tcW w:w="661" w:type="pct"/>
            <w:shd w:val="clear" w:color="auto" w:fill="auto"/>
          </w:tcPr>
          <w:p w14:paraId="16EB71A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6" w:type="pct"/>
            <w:shd w:val="clear" w:color="auto" w:fill="auto"/>
          </w:tcPr>
          <w:p w14:paraId="6174613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29" w:type="pct"/>
            <w:shd w:val="clear" w:color="auto" w:fill="auto"/>
          </w:tcPr>
          <w:p w14:paraId="48C19E3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5" w:type="pct"/>
            <w:shd w:val="clear" w:color="auto" w:fill="auto"/>
          </w:tcPr>
          <w:p w14:paraId="46DFA92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r>
      <w:tr w:rsidR="002A2AD5" w:rsidRPr="008C774B" w14:paraId="2D165B98"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FDB758F" w14:textId="3A3B6D95"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9-hexadecenoic acid</w:t>
            </w:r>
            <w:r w:rsidR="008C09A8" w:rsidRPr="006A7B97">
              <w:rPr>
                <w:rFonts w:ascii="Times New Roman" w:hAnsi="Times New Roman"/>
                <w:szCs w:val="24"/>
                <w:lang w:val="en-GB"/>
              </w:rPr>
              <w:t xml:space="preserve"> (C</w:t>
            </w:r>
            <w:r w:rsidR="008C09A8" w:rsidRPr="006A7B97">
              <w:rPr>
                <w:rFonts w:ascii="Times New Roman" w:hAnsi="Times New Roman"/>
                <w:szCs w:val="24"/>
                <w:vertAlign w:val="subscript"/>
                <w:lang w:val="en-GB"/>
              </w:rPr>
              <w:t>16</w:t>
            </w:r>
            <w:r w:rsidR="008C09A8" w:rsidRPr="006A7B97">
              <w:rPr>
                <w:rFonts w:ascii="Times New Roman" w:hAnsi="Times New Roman"/>
                <w:szCs w:val="24"/>
                <w:lang w:val="en-GB"/>
              </w:rPr>
              <w:t>H</w:t>
            </w:r>
            <w:r w:rsidR="008C09A8" w:rsidRPr="006A7B97">
              <w:rPr>
                <w:rFonts w:ascii="Times New Roman" w:hAnsi="Times New Roman"/>
                <w:szCs w:val="24"/>
                <w:vertAlign w:val="subscript"/>
                <w:lang w:val="en-GB"/>
              </w:rPr>
              <w:t>30</w:t>
            </w:r>
            <w:r w:rsidR="008C09A8" w:rsidRPr="006A7B97">
              <w:rPr>
                <w:rFonts w:ascii="Times New Roman" w:hAnsi="Times New Roman"/>
                <w:szCs w:val="24"/>
                <w:lang w:val="en-GB"/>
              </w:rPr>
              <w:t>O</w:t>
            </w:r>
            <w:r w:rsidR="008C09A8" w:rsidRPr="006A7B97">
              <w:rPr>
                <w:rFonts w:ascii="Times New Roman" w:hAnsi="Times New Roman"/>
                <w:szCs w:val="24"/>
                <w:vertAlign w:val="subscript"/>
                <w:lang w:val="en-GB"/>
              </w:rPr>
              <w:t>2</w:t>
            </w:r>
            <w:r w:rsidR="008C09A8" w:rsidRPr="006A7B97">
              <w:rPr>
                <w:rFonts w:ascii="Times New Roman" w:hAnsi="Times New Roman"/>
                <w:szCs w:val="24"/>
                <w:lang w:val="en-GB"/>
              </w:rPr>
              <w:t>)</w:t>
            </w:r>
          </w:p>
        </w:tc>
        <w:tc>
          <w:tcPr>
            <w:tcW w:w="661" w:type="pct"/>
            <w:shd w:val="clear" w:color="auto" w:fill="auto"/>
          </w:tcPr>
          <w:p w14:paraId="5139D5E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 ±0.3</w:t>
            </w:r>
          </w:p>
        </w:tc>
        <w:tc>
          <w:tcPr>
            <w:tcW w:w="696" w:type="pct"/>
            <w:shd w:val="clear" w:color="auto" w:fill="auto"/>
          </w:tcPr>
          <w:p w14:paraId="32CFC89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29" w:type="pct"/>
            <w:shd w:val="clear" w:color="auto" w:fill="auto"/>
          </w:tcPr>
          <w:p w14:paraId="684E781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0.9</w:t>
            </w:r>
          </w:p>
        </w:tc>
        <w:tc>
          <w:tcPr>
            <w:tcW w:w="695" w:type="pct"/>
            <w:shd w:val="clear" w:color="auto" w:fill="auto"/>
          </w:tcPr>
          <w:p w14:paraId="25619ED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15.1 ±2.2</w:t>
            </w:r>
          </w:p>
        </w:tc>
      </w:tr>
      <w:tr w:rsidR="0036262F" w:rsidRPr="008C774B" w14:paraId="38AFD4B7"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DC49B61" w14:textId="43E7B453"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9-octadecenoic acid</w:t>
            </w:r>
            <w:r w:rsidR="003755A0" w:rsidRPr="006A7B97">
              <w:rPr>
                <w:rFonts w:ascii="Times New Roman" w:hAnsi="Times New Roman"/>
                <w:szCs w:val="24"/>
                <w:lang w:val="en-GB"/>
              </w:rPr>
              <w:t xml:space="preserve"> (C</w:t>
            </w:r>
            <w:r w:rsidR="003755A0" w:rsidRPr="006A7B97">
              <w:rPr>
                <w:rFonts w:ascii="Times New Roman" w:hAnsi="Times New Roman"/>
                <w:szCs w:val="24"/>
                <w:vertAlign w:val="subscript"/>
                <w:lang w:val="en-GB"/>
              </w:rPr>
              <w:t>18</w:t>
            </w:r>
            <w:r w:rsidR="003755A0" w:rsidRPr="006A7B97">
              <w:rPr>
                <w:rFonts w:ascii="Times New Roman" w:hAnsi="Times New Roman"/>
                <w:szCs w:val="24"/>
                <w:lang w:val="en-GB"/>
              </w:rPr>
              <w:t>H</w:t>
            </w:r>
            <w:r w:rsidR="003755A0" w:rsidRPr="006A7B97">
              <w:rPr>
                <w:rFonts w:ascii="Times New Roman" w:hAnsi="Times New Roman"/>
                <w:szCs w:val="24"/>
                <w:vertAlign w:val="subscript"/>
                <w:lang w:val="en-GB"/>
              </w:rPr>
              <w:t>34</w:t>
            </w:r>
            <w:r w:rsidR="003755A0" w:rsidRPr="006A7B97">
              <w:rPr>
                <w:rFonts w:ascii="Times New Roman" w:hAnsi="Times New Roman"/>
                <w:szCs w:val="24"/>
                <w:lang w:val="en-GB"/>
              </w:rPr>
              <w:t>O</w:t>
            </w:r>
            <w:r w:rsidR="003755A0" w:rsidRPr="006A7B97">
              <w:rPr>
                <w:rFonts w:ascii="Times New Roman" w:hAnsi="Times New Roman"/>
                <w:szCs w:val="24"/>
                <w:vertAlign w:val="subscript"/>
                <w:lang w:val="en-GB"/>
              </w:rPr>
              <w:t>2</w:t>
            </w:r>
            <w:r w:rsidR="003755A0" w:rsidRPr="006A7B97">
              <w:rPr>
                <w:rFonts w:ascii="Times New Roman" w:hAnsi="Times New Roman"/>
                <w:szCs w:val="24"/>
                <w:lang w:val="en-GB"/>
              </w:rPr>
              <w:t>)</w:t>
            </w:r>
          </w:p>
        </w:tc>
        <w:tc>
          <w:tcPr>
            <w:tcW w:w="661" w:type="pct"/>
            <w:shd w:val="clear" w:color="auto" w:fill="auto"/>
          </w:tcPr>
          <w:p w14:paraId="0A89A4D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6.6</w:t>
            </w:r>
          </w:p>
        </w:tc>
        <w:tc>
          <w:tcPr>
            <w:tcW w:w="696" w:type="pct"/>
            <w:shd w:val="clear" w:color="auto" w:fill="auto"/>
          </w:tcPr>
          <w:p w14:paraId="5D84B1D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4.6 ±2.2</w:t>
            </w:r>
          </w:p>
        </w:tc>
        <w:tc>
          <w:tcPr>
            <w:tcW w:w="629" w:type="pct"/>
            <w:shd w:val="clear" w:color="auto" w:fill="auto"/>
          </w:tcPr>
          <w:p w14:paraId="46A6EBE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 ±0.1</w:t>
            </w:r>
          </w:p>
        </w:tc>
        <w:tc>
          <w:tcPr>
            <w:tcW w:w="695" w:type="pct"/>
            <w:shd w:val="clear" w:color="auto" w:fill="auto"/>
          </w:tcPr>
          <w:p w14:paraId="0CB5E21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8.7 ±1.4</w:t>
            </w:r>
          </w:p>
        </w:tc>
      </w:tr>
      <w:tr w:rsidR="002A2AD5" w:rsidRPr="008C774B" w14:paraId="3ECC30D8"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C803F14" w14:textId="1C4FC3C2"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9,12-Octadecadienoic acid</w:t>
            </w:r>
            <w:r w:rsidR="003755A0" w:rsidRPr="006A7B97">
              <w:rPr>
                <w:rFonts w:ascii="Times New Roman" w:hAnsi="Times New Roman"/>
                <w:szCs w:val="24"/>
                <w:lang w:val="en-GB"/>
              </w:rPr>
              <w:t xml:space="preserve"> (C</w:t>
            </w:r>
            <w:r w:rsidR="003755A0" w:rsidRPr="006A7B97">
              <w:rPr>
                <w:rFonts w:ascii="Times New Roman" w:hAnsi="Times New Roman"/>
                <w:szCs w:val="24"/>
                <w:vertAlign w:val="subscript"/>
                <w:lang w:val="en-GB"/>
              </w:rPr>
              <w:t>18</w:t>
            </w:r>
            <w:r w:rsidR="003755A0" w:rsidRPr="006A7B97">
              <w:rPr>
                <w:rFonts w:ascii="Times New Roman" w:hAnsi="Times New Roman"/>
                <w:szCs w:val="24"/>
                <w:lang w:val="en-GB"/>
              </w:rPr>
              <w:t>H</w:t>
            </w:r>
            <w:r w:rsidR="003755A0" w:rsidRPr="006A7B97">
              <w:rPr>
                <w:rFonts w:ascii="Times New Roman" w:hAnsi="Times New Roman"/>
                <w:szCs w:val="24"/>
                <w:vertAlign w:val="subscript"/>
                <w:lang w:val="en-GB"/>
              </w:rPr>
              <w:t>32</w:t>
            </w:r>
            <w:r w:rsidR="003755A0" w:rsidRPr="006A7B97">
              <w:rPr>
                <w:rFonts w:ascii="Times New Roman" w:hAnsi="Times New Roman"/>
                <w:szCs w:val="24"/>
                <w:lang w:val="en-GB"/>
              </w:rPr>
              <w:t>O</w:t>
            </w:r>
            <w:r w:rsidR="003755A0" w:rsidRPr="006A7B97">
              <w:rPr>
                <w:rFonts w:ascii="Times New Roman" w:hAnsi="Times New Roman"/>
                <w:szCs w:val="24"/>
                <w:vertAlign w:val="subscript"/>
                <w:lang w:val="en-GB"/>
              </w:rPr>
              <w:t>2</w:t>
            </w:r>
            <w:r w:rsidR="003755A0" w:rsidRPr="006A7B97">
              <w:rPr>
                <w:rFonts w:ascii="Times New Roman" w:hAnsi="Times New Roman"/>
                <w:szCs w:val="24"/>
                <w:lang w:val="en-GB"/>
              </w:rPr>
              <w:t>)</w:t>
            </w:r>
          </w:p>
        </w:tc>
        <w:tc>
          <w:tcPr>
            <w:tcW w:w="661" w:type="pct"/>
            <w:shd w:val="clear" w:color="auto" w:fill="auto"/>
          </w:tcPr>
          <w:p w14:paraId="6F00D0D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64.9 ±0.1</w:t>
            </w:r>
          </w:p>
        </w:tc>
        <w:tc>
          <w:tcPr>
            <w:tcW w:w="696" w:type="pct"/>
            <w:shd w:val="clear" w:color="auto" w:fill="auto"/>
          </w:tcPr>
          <w:p w14:paraId="0D5965A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213.6 ±17.4</w:t>
            </w:r>
          </w:p>
        </w:tc>
        <w:tc>
          <w:tcPr>
            <w:tcW w:w="629" w:type="pct"/>
            <w:shd w:val="clear" w:color="auto" w:fill="auto"/>
          </w:tcPr>
          <w:p w14:paraId="399DC0D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1.8 ±0.1</w:t>
            </w:r>
          </w:p>
        </w:tc>
        <w:tc>
          <w:tcPr>
            <w:tcW w:w="695" w:type="pct"/>
            <w:shd w:val="clear" w:color="auto" w:fill="auto"/>
          </w:tcPr>
          <w:p w14:paraId="73FCA82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48.2 ±1.8</w:t>
            </w:r>
          </w:p>
        </w:tc>
      </w:tr>
      <w:tr w:rsidR="0036262F" w:rsidRPr="008C774B" w14:paraId="5EDE4A0E"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A7AA35D" w14:textId="29A761B0"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9,12,15-Octadecatrienoic acid</w:t>
            </w:r>
            <w:r w:rsidR="003755A0" w:rsidRPr="006A7B97">
              <w:rPr>
                <w:rFonts w:ascii="Times New Roman" w:hAnsi="Times New Roman"/>
                <w:szCs w:val="24"/>
                <w:lang w:val="en-GB"/>
              </w:rPr>
              <w:t xml:space="preserve"> (C</w:t>
            </w:r>
            <w:r w:rsidR="003755A0" w:rsidRPr="006A7B97">
              <w:rPr>
                <w:rFonts w:ascii="Times New Roman" w:hAnsi="Times New Roman"/>
                <w:szCs w:val="24"/>
                <w:vertAlign w:val="subscript"/>
                <w:lang w:val="en-GB"/>
              </w:rPr>
              <w:t>18</w:t>
            </w:r>
            <w:r w:rsidR="003755A0" w:rsidRPr="006A7B97">
              <w:rPr>
                <w:rFonts w:ascii="Times New Roman" w:hAnsi="Times New Roman"/>
                <w:szCs w:val="24"/>
                <w:lang w:val="en-GB"/>
              </w:rPr>
              <w:t>H</w:t>
            </w:r>
            <w:r w:rsidR="003755A0" w:rsidRPr="006A7B97">
              <w:rPr>
                <w:rFonts w:ascii="Times New Roman" w:hAnsi="Times New Roman"/>
                <w:szCs w:val="24"/>
                <w:vertAlign w:val="subscript"/>
                <w:lang w:val="en-GB"/>
              </w:rPr>
              <w:t>30</w:t>
            </w:r>
            <w:r w:rsidR="003755A0" w:rsidRPr="006A7B97">
              <w:rPr>
                <w:rFonts w:ascii="Times New Roman" w:hAnsi="Times New Roman"/>
                <w:szCs w:val="24"/>
                <w:lang w:val="en-GB"/>
              </w:rPr>
              <w:t>O</w:t>
            </w:r>
            <w:r w:rsidR="003755A0" w:rsidRPr="006A7B97">
              <w:rPr>
                <w:rFonts w:ascii="Times New Roman" w:hAnsi="Times New Roman"/>
                <w:szCs w:val="24"/>
                <w:vertAlign w:val="subscript"/>
                <w:lang w:val="en-GB"/>
              </w:rPr>
              <w:t>2</w:t>
            </w:r>
            <w:r w:rsidR="003755A0" w:rsidRPr="006A7B97">
              <w:rPr>
                <w:rFonts w:ascii="Times New Roman" w:hAnsi="Times New Roman"/>
                <w:szCs w:val="24"/>
                <w:lang w:val="en-GB"/>
              </w:rPr>
              <w:t>)</w:t>
            </w:r>
          </w:p>
        </w:tc>
        <w:tc>
          <w:tcPr>
            <w:tcW w:w="661" w:type="pct"/>
            <w:shd w:val="clear" w:color="auto" w:fill="auto"/>
          </w:tcPr>
          <w:p w14:paraId="0DD9F8E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90.1</w:t>
            </w:r>
          </w:p>
        </w:tc>
        <w:tc>
          <w:tcPr>
            <w:tcW w:w="696" w:type="pct"/>
            <w:shd w:val="clear" w:color="auto" w:fill="auto"/>
          </w:tcPr>
          <w:p w14:paraId="7E2EB91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87 ±10.1</w:t>
            </w:r>
          </w:p>
        </w:tc>
        <w:tc>
          <w:tcPr>
            <w:tcW w:w="629" w:type="pct"/>
            <w:shd w:val="clear" w:color="auto" w:fill="auto"/>
          </w:tcPr>
          <w:p w14:paraId="61808FC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 ±0.1</w:t>
            </w:r>
          </w:p>
        </w:tc>
        <w:tc>
          <w:tcPr>
            <w:tcW w:w="695" w:type="pct"/>
            <w:shd w:val="clear" w:color="auto" w:fill="auto"/>
          </w:tcPr>
          <w:p w14:paraId="1C17F9F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27.1 ±4.9</w:t>
            </w:r>
          </w:p>
        </w:tc>
      </w:tr>
      <w:tr w:rsidR="002A2AD5" w:rsidRPr="008C774B" w14:paraId="776260B6"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0CBF18D"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unsaturated fatty acids</w:t>
            </w:r>
          </w:p>
        </w:tc>
        <w:tc>
          <w:tcPr>
            <w:tcW w:w="661" w:type="pct"/>
            <w:shd w:val="clear" w:color="auto" w:fill="auto"/>
          </w:tcPr>
          <w:p w14:paraId="7AFE685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160.7 ±0.1</w:t>
            </w:r>
          </w:p>
        </w:tc>
        <w:tc>
          <w:tcPr>
            <w:tcW w:w="696" w:type="pct"/>
            <w:shd w:val="clear" w:color="auto" w:fill="auto"/>
          </w:tcPr>
          <w:p w14:paraId="0CF6B63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305.2 ±29.7</w:t>
            </w:r>
          </w:p>
        </w:tc>
        <w:tc>
          <w:tcPr>
            <w:tcW w:w="629" w:type="pct"/>
            <w:shd w:val="clear" w:color="auto" w:fill="auto"/>
          </w:tcPr>
          <w:p w14:paraId="6FB839C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4.6 ±0.3</w:t>
            </w:r>
          </w:p>
        </w:tc>
        <w:tc>
          <w:tcPr>
            <w:tcW w:w="695" w:type="pct"/>
            <w:shd w:val="clear" w:color="auto" w:fill="auto"/>
          </w:tcPr>
          <w:p w14:paraId="098CBE0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99.1 ±8.1</w:t>
            </w:r>
          </w:p>
        </w:tc>
      </w:tr>
      <w:tr w:rsidR="0036262F" w:rsidRPr="008C774B" w14:paraId="562D209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4252E57" w14:textId="77777777" w:rsidR="0036262F" w:rsidRPr="006A7B97" w:rsidRDefault="0036262F" w:rsidP="00A570C3">
            <w:pPr>
              <w:rPr>
                <w:rFonts w:ascii="Times New Roman" w:hAnsi="Times New Roman"/>
                <w:szCs w:val="24"/>
                <w:lang w:val="en-GB"/>
              </w:rPr>
            </w:pPr>
          </w:p>
        </w:tc>
        <w:tc>
          <w:tcPr>
            <w:tcW w:w="661" w:type="pct"/>
            <w:shd w:val="clear" w:color="auto" w:fill="auto"/>
          </w:tcPr>
          <w:p w14:paraId="716F7BC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6" w:type="pct"/>
            <w:shd w:val="clear" w:color="auto" w:fill="auto"/>
          </w:tcPr>
          <w:p w14:paraId="5CEC2F4C"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29" w:type="pct"/>
            <w:shd w:val="clear" w:color="auto" w:fill="auto"/>
          </w:tcPr>
          <w:p w14:paraId="6BDF64D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5" w:type="pct"/>
            <w:shd w:val="clear" w:color="auto" w:fill="auto"/>
          </w:tcPr>
          <w:p w14:paraId="742BFA4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r>
      <w:tr w:rsidR="002A2AD5" w:rsidRPr="008C774B" w14:paraId="3B11A937"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C479CD1" w14:textId="1D5B5864"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lastRenderedPageBreak/>
              <w:t>Heptanedioic</w:t>
            </w:r>
            <w:proofErr w:type="spellEnd"/>
            <w:r w:rsidRPr="006A7B97">
              <w:rPr>
                <w:rFonts w:ascii="Times New Roman" w:hAnsi="Times New Roman"/>
                <w:szCs w:val="24"/>
                <w:lang w:val="en-GB"/>
              </w:rPr>
              <w:t xml:space="preserve"> acid</w:t>
            </w:r>
            <w:r w:rsidR="002D3D36" w:rsidRPr="006A7B97">
              <w:rPr>
                <w:rFonts w:ascii="Times New Roman" w:hAnsi="Times New Roman"/>
                <w:szCs w:val="24"/>
                <w:lang w:val="en-GB"/>
              </w:rPr>
              <w:t xml:space="preserve"> (C</w:t>
            </w:r>
            <w:r w:rsidR="002D3D36" w:rsidRPr="006A7B97">
              <w:rPr>
                <w:rFonts w:ascii="Times New Roman" w:hAnsi="Times New Roman"/>
                <w:szCs w:val="24"/>
                <w:vertAlign w:val="subscript"/>
                <w:lang w:val="en-GB"/>
              </w:rPr>
              <w:t>7</w:t>
            </w:r>
            <w:r w:rsidR="002D3D36" w:rsidRPr="006A7B97">
              <w:rPr>
                <w:rFonts w:ascii="Times New Roman" w:hAnsi="Times New Roman"/>
                <w:szCs w:val="24"/>
                <w:lang w:val="en-GB"/>
              </w:rPr>
              <w:t>H</w:t>
            </w:r>
            <w:r w:rsidR="002D3D36" w:rsidRPr="006A7B97">
              <w:rPr>
                <w:rFonts w:ascii="Times New Roman" w:hAnsi="Times New Roman"/>
                <w:szCs w:val="24"/>
                <w:vertAlign w:val="subscript"/>
                <w:lang w:val="en-GB"/>
              </w:rPr>
              <w:t>12</w:t>
            </w:r>
            <w:r w:rsidR="002D3D36" w:rsidRPr="006A7B97">
              <w:rPr>
                <w:rFonts w:ascii="Times New Roman" w:hAnsi="Times New Roman"/>
                <w:szCs w:val="24"/>
                <w:lang w:val="en-GB"/>
              </w:rPr>
              <w:t>O</w:t>
            </w:r>
            <w:r w:rsidR="002D3D36" w:rsidRPr="006A7B97">
              <w:rPr>
                <w:rFonts w:ascii="Times New Roman" w:hAnsi="Times New Roman"/>
                <w:szCs w:val="24"/>
                <w:vertAlign w:val="subscript"/>
                <w:lang w:val="en-GB"/>
              </w:rPr>
              <w:t>4</w:t>
            </w:r>
            <w:r w:rsidR="002D3D36" w:rsidRPr="006A7B97">
              <w:rPr>
                <w:rFonts w:ascii="Times New Roman" w:hAnsi="Times New Roman"/>
                <w:szCs w:val="24"/>
                <w:lang w:val="en-GB"/>
              </w:rPr>
              <w:t>)</w:t>
            </w:r>
          </w:p>
        </w:tc>
        <w:tc>
          <w:tcPr>
            <w:tcW w:w="661" w:type="pct"/>
            <w:shd w:val="clear" w:color="auto" w:fill="auto"/>
          </w:tcPr>
          <w:p w14:paraId="0257C99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96" w:type="pct"/>
            <w:shd w:val="clear" w:color="auto" w:fill="auto"/>
          </w:tcPr>
          <w:p w14:paraId="7CDE045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29" w:type="pct"/>
            <w:shd w:val="clear" w:color="auto" w:fill="auto"/>
          </w:tcPr>
          <w:p w14:paraId="6C587C6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 ±0.1</w:t>
            </w:r>
          </w:p>
        </w:tc>
        <w:tc>
          <w:tcPr>
            <w:tcW w:w="695" w:type="pct"/>
            <w:shd w:val="clear" w:color="auto" w:fill="auto"/>
          </w:tcPr>
          <w:p w14:paraId="19AA733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r>
      <w:tr w:rsidR="0036262F" w:rsidRPr="008C774B" w14:paraId="45E4CC68"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F958656" w14:textId="3C6151C6"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Octanedioic</w:t>
            </w:r>
            <w:proofErr w:type="spellEnd"/>
            <w:r w:rsidRPr="006A7B97">
              <w:rPr>
                <w:rFonts w:ascii="Times New Roman" w:hAnsi="Times New Roman"/>
                <w:szCs w:val="24"/>
                <w:lang w:val="en-GB"/>
              </w:rPr>
              <w:t xml:space="preserve"> acid</w:t>
            </w:r>
            <w:r w:rsidR="002D3D36" w:rsidRPr="006A7B97">
              <w:rPr>
                <w:rFonts w:ascii="Times New Roman" w:hAnsi="Times New Roman"/>
                <w:szCs w:val="24"/>
                <w:lang w:val="en-GB"/>
              </w:rPr>
              <w:t xml:space="preserve"> (C</w:t>
            </w:r>
            <w:r w:rsidR="002D3D36" w:rsidRPr="006A7B97">
              <w:rPr>
                <w:rFonts w:ascii="Times New Roman" w:hAnsi="Times New Roman"/>
                <w:szCs w:val="24"/>
                <w:vertAlign w:val="subscript"/>
                <w:lang w:val="en-GB"/>
              </w:rPr>
              <w:t>8</w:t>
            </w:r>
            <w:r w:rsidR="002D3D36" w:rsidRPr="006A7B97">
              <w:rPr>
                <w:rFonts w:ascii="Times New Roman" w:hAnsi="Times New Roman"/>
                <w:szCs w:val="24"/>
                <w:lang w:val="en-GB"/>
              </w:rPr>
              <w:t>H</w:t>
            </w:r>
            <w:r w:rsidR="002D3D36" w:rsidRPr="006A7B97">
              <w:rPr>
                <w:rFonts w:ascii="Times New Roman" w:hAnsi="Times New Roman"/>
                <w:szCs w:val="24"/>
                <w:vertAlign w:val="subscript"/>
                <w:lang w:val="en-GB"/>
              </w:rPr>
              <w:t>14</w:t>
            </w:r>
            <w:r w:rsidR="002D3D36" w:rsidRPr="006A7B97">
              <w:rPr>
                <w:rFonts w:ascii="Times New Roman" w:hAnsi="Times New Roman"/>
                <w:szCs w:val="24"/>
                <w:lang w:val="en-GB"/>
              </w:rPr>
              <w:t>O</w:t>
            </w:r>
            <w:r w:rsidR="002D3D36" w:rsidRPr="006A7B97">
              <w:rPr>
                <w:rFonts w:ascii="Times New Roman" w:hAnsi="Times New Roman"/>
                <w:szCs w:val="24"/>
                <w:vertAlign w:val="subscript"/>
                <w:lang w:val="en-GB"/>
              </w:rPr>
              <w:t>4</w:t>
            </w:r>
            <w:r w:rsidR="002D3D36" w:rsidRPr="006A7B97">
              <w:rPr>
                <w:rFonts w:ascii="Times New Roman" w:hAnsi="Times New Roman"/>
                <w:szCs w:val="24"/>
                <w:lang w:val="en-GB"/>
              </w:rPr>
              <w:t>)</w:t>
            </w:r>
          </w:p>
        </w:tc>
        <w:tc>
          <w:tcPr>
            <w:tcW w:w="661" w:type="pct"/>
            <w:shd w:val="clear" w:color="auto" w:fill="auto"/>
          </w:tcPr>
          <w:p w14:paraId="164F658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0.9 ±0.2</w:t>
            </w:r>
          </w:p>
        </w:tc>
        <w:tc>
          <w:tcPr>
            <w:tcW w:w="696" w:type="pct"/>
            <w:shd w:val="clear" w:color="auto" w:fill="auto"/>
          </w:tcPr>
          <w:p w14:paraId="7EF71FD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29" w:type="pct"/>
            <w:shd w:val="clear" w:color="auto" w:fill="auto"/>
          </w:tcPr>
          <w:p w14:paraId="698E857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0.9 ±0.1</w:t>
            </w:r>
          </w:p>
        </w:tc>
        <w:tc>
          <w:tcPr>
            <w:tcW w:w="695" w:type="pct"/>
            <w:shd w:val="clear" w:color="auto" w:fill="auto"/>
          </w:tcPr>
          <w:p w14:paraId="1BA28C1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 ±0.2</w:t>
            </w:r>
          </w:p>
        </w:tc>
      </w:tr>
      <w:tr w:rsidR="002A2AD5" w:rsidRPr="008C774B" w14:paraId="7390D7BB"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5829642" w14:textId="4F24703B"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Nonanedioic</w:t>
            </w:r>
            <w:proofErr w:type="spellEnd"/>
            <w:r w:rsidRPr="006A7B97">
              <w:rPr>
                <w:rFonts w:ascii="Times New Roman" w:hAnsi="Times New Roman"/>
                <w:szCs w:val="24"/>
                <w:lang w:val="en-GB"/>
              </w:rPr>
              <w:t xml:space="preserve"> acid</w:t>
            </w:r>
            <w:r w:rsidR="002D3D36" w:rsidRPr="006A7B97">
              <w:rPr>
                <w:rFonts w:ascii="Times New Roman" w:hAnsi="Times New Roman"/>
                <w:szCs w:val="24"/>
                <w:lang w:val="en-GB"/>
              </w:rPr>
              <w:t xml:space="preserve"> (C</w:t>
            </w:r>
            <w:r w:rsidR="002D3D36" w:rsidRPr="006A7B97">
              <w:rPr>
                <w:rFonts w:ascii="Times New Roman" w:hAnsi="Times New Roman"/>
                <w:szCs w:val="24"/>
                <w:vertAlign w:val="subscript"/>
                <w:lang w:val="en-GB"/>
              </w:rPr>
              <w:t>9</w:t>
            </w:r>
            <w:r w:rsidR="002D3D36" w:rsidRPr="006A7B97">
              <w:rPr>
                <w:rFonts w:ascii="Times New Roman" w:hAnsi="Times New Roman"/>
                <w:szCs w:val="24"/>
                <w:lang w:val="en-GB"/>
              </w:rPr>
              <w:t>H</w:t>
            </w:r>
            <w:r w:rsidR="002D3D36" w:rsidRPr="006A7B97">
              <w:rPr>
                <w:rFonts w:ascii="Times New Roman" w:hAnsi="Times New Roman"/>
                <w:szCs w:val="24"/>
                <w:vertAlign w:val="subscript"/>
                <w:lang w:val="en-GB"/>
              </w:rPr>
              <w:t>16</w:t>
            </w:r>
            <w:r w:rsidR="002D3D36" w:rsidRPr="006A7B97">
              <w:rPr>
                <w:rFonts w:ascii="Times New Roman" w:hAnsi="Times New Roman"/>
                <w:szCs w:val="24"/>
                <w:lang w:val="en-GB"/>
              </w:rPr>
              <w:t>O</w:t>
            </w:r>
            <w:r w:rsidR="002D3D36" w:rsidRPr="006A7B97">
              <w:rPr>
                <w:rFonts w:ascii="Times New Roman" w:hAnsi="Times New Roman"/>
                <w:szCs w:val="24"/>
                <w:vertAlign w:val="subscript"/>
                <w:lang w:val="en-GB"/>
              </w:rPr>
              <w:t>4</w:t>
            </w:r>
            <w:r w:rsidR="002D3D36" w:rsidRPr="006A7B97">
              <w:rPr>
                <w:rFonts w:ascii="Times New Roman" w:hAnsi="Times New Roman"/>
                <w:szCs w:val="24"/>
                <w:lang w:val="en-GB"/>
              </w:rPr>
              <w:t>)</w:t>
            </w:r>
          </w:p>
        </w:tc>
        <w:tc>
          <w:tcPr>
            <w:tcW w:w="661" w:type="pct"/>
            <w:shd w:val="clear" w:color="auto" w:fill="auto"/>
          </w:tcPr>
          <w:p w14:paraId="2DCB521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10.2 ±4</w:t>
            </w:r>
          </w:p>
        </w:tc>
        <w:tc>
          <w:tcPr>
            <w:tcW w:w="696" w:type="pct"/>
            <w:shd w:val="clear" w:color="auto" w:fill="auto"/>
          </w:tcPr>
          <w:p w14:paraId="6C184C2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5.1 ±1.7</w:t>
            </w:r>
          </w:p>
        </w:tc>
        <w:tc>
          <w:tcPr>
            <w:tcW w:w="629" w:type="pct"/>
            <w:shd w:val="clear" w:color="auto" w:fill="auto"/>
          </w:tcPr>
          <w:p w14:paraId="7B2FAA7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21.5 ±0.5</w:t>
            </w:r>
          </w:p>
        </w:tc>
        <w:tc>
          <w:tcPr>
            <w:tcW w:w="695" w:type="pct"/>
            <w:shd w:val="clear" w:color="auto" w:fill="auto"/>
          </w:tcPr>
          <w:p w14:paraId="6EACBB0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26 ±7.7</w:t>
            </w:r>
          </w:p>
        </w:tc>
      </w:tr>
      <w:tr w:rsidR="0036262F" w:rsidRPr="008C774B" w14:paraId="54ABADA9" w14:textId="77777777" w:rsidTr="00A45091">
        <w:trPr>
          <w:trHeight w:val="503"/>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6B12470" w14:textId="2D94F404"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Decanedioic</w:t>
            </w:r>
            <w:proofErr w:type="spellEnd"/>
            <w:r w:rsidRPr="006A7B97">
              <w:rPr>
                <w:rFonts w:ascii="Times New Roman" w:hAnsi="Times New Roman"/>
                <w:szCs w:val="24"/>
                <w:lang w:val="en-GB"/>
              </w:rPr>
              <w:t xml:space="preserve"> acid</w:t>
            </w:r>
            <w:r w:rsidR="002D3D36" w:rsidRPr="006A7B97">
              <w:rPr>
                <w:rFonts w:ascii="Times New Roman" w:hAnsi="Times New Roman"/>
                <w:szCs w:val="24"/>
                <w:lang w:val="en-GB"/>
              </w:rPr>
              <w:t xml:space="preserve"> (C</w:t>
            </w:r>
            <w:r w:rsidR="002D3D36" w:rsidRPr="006A7B97">
              <w:rPr>
                <w:rFonts w:ascii="Times New Roman" w:hAnsi="Times New Roman"/>
                <w:szCs w:val="24"/>
                <w:vertAlign w:val="subscript"/>
                <w:lang w:val="en-GB"/>
              </w:rPr>
              <w:t>10</w:t>
            </w:r>
            <w:r w:rsidR="002D3D36" w:rsidRPr="006A7B97">
              <w:rPr>
                <w:rFonts w:ascii="Times New Roman" w:hAnsi="Times New Roman"/>
                <w:szCs w:val="24"/>
                <w:lang w:val="en-GB"/>
              </w:rPr>
              <w:t>H</w:t>
            </w:r>
            <w:r w:rsidR="002D3D36" w:rsidRPr="006A7B97">
              <w:rPr>
                <w:rFonts w:ascii="Times New Roman" w:hAnsi="Times New Roman"/>
                <w:szCs w:val="24"/>
                <w:vertAlign w:val="subscript"/>
                <w:lang w:val="en-GB"/>
              </w:rPr>
              <w:t>18</w:t>
            </w:r>
            <w:r w:rsidR="002D3D36" w:rsidRPr="006A7B97">
              <w:rPr>
                <w:rFonts w:ascii="Times New Roman" w:hAnsi="Times New Roman"/>
                <w:szCs w:val="24"/>
                <w:lang w:val="en-GB"/>
              </w:rPr>
              <w:t>O</w:t>
            </w:r>
            <w:r w:rsidR="002D3D36" w:rsidRPr="006A7B97">
              <w:rPr>
                <w:rFonts w:ascii="Times New Roman" w:hAnsi="Times New Roman"/>
                <w:szCs w:val="24"/>
                <w:vertAlign w:val="subscript"/>
                <w:lang w:val="en-GB"/>
              </w:rPr>
              <w:t>4</w:t>
            </w:r>
            <w:r w:rsidR="002D3D36" w:rsidRPr="006A7B97">
              <w:rPr>
                <w:rFonts w:ascii="Times New Roman" w:hAnsi="Times New Roman"/>
                <w:szCs w:val="24"/>
                <w:lang w:val="en-GB"/>
              </w:rPr>
              <w:t>)</w:t>
            </w:r>
          </w:p>
        </w:tc>
        <w:tc>
          <w:tcPr>
            <w:tcW w:w="661" w:type="pct"/>
            <w:shd w:val="clear" w:color="auto" w:fill="auto"/>
          </w:tcPr>
          <w:p w14:paraId="24CF87C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 ±0.3</w:t>
            </w:r>
          </w:p>
        </w:tc>
        <w:tc>
          <w:tcPr>
            <w:tcW w:w="696" w:type="pct"/>
            <w:shd w:val="clear" w:color="auto" w:fill="auto"/>
          </w:tcPr>
          <w:p w14:paraId="48987B6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29" w:type="pct"/>
            <w:shd w:val="clear" w:color="auto" w:fill="auto"/>
          </w:tcPr>
          <w:p w14:paraId="1CC36C1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w:t>
            </w:r>
          </w:p>
        </w:tc>
        <w:tc>
          <w:tcPr>
            <w:tcW w:w="695" w:type="pct"/>
            <w:shd w:val="clear" w:color="auto" w:fill="auto"/>
          </w:tcPr>
          <w:p w14:paraId="1016C5B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r>
      <w:tr w:rsidR="002A2AD5" w:rsidRPr="008C774B" w14:paraId="7416595F"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931FE5D"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 xml:space="preserve">Total saturated </w:t>
            </w:r>
            <w:proofErr w:type="spellStart"/>
            <w:r w:rsidRPr="006A7B97">
              <w:rPr>
                <w:rFonts w:ascii="Times New Roman" w:hAnsi="Times New Roman"/>
                <w:szCs w:val="24"/>
                <w:lang w:val="en-GB"/>
              </w:rPr>
              <w:t>difatty</w:t>
            </w:r>
            <w:proofErr w:type="spellEnd"/>
            <w:r w:rsidRPr="006A7B97">
              <w:rPr>
                <w:rFonts w:ascii="Times New Roman" w:hAnsi="Times New Roman"/>
                <w:szCs w:val="24"/>
                <w:lang w:val="en-GB"/>
              </w:rPr>
              <w:t xml:space="preserve"> acids</w:t>
            </w:r>
          </w:p>
        </w:tc>
        <w:tc>
          <w:tcPr>
            <w:tcW w:w="661" w:type="pct"/>
            <w:shd w:val="clear" w:color="auto" w:fill="auto"/>
          </w:tcPr>
          <w:p w14:paraId="6DF82B0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12.1 ±4.5</w:t>
            </w:r>
          </w:p>
        </w:tc>
        <w:tc>
          <w:tcPr>
            <w:tcW w:w="696" w:type="pct"/>
            <w:shd w:val="clear" w:color="auto" w:fill="auto"/>
          </w:tcPr>
          <w:p w14:paraId="64984F7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5.1 ±1.7</w:t>
            </w:r>
          </w:p>
        </w:tc>
        <w:tc>
          <w:tcPr>
            <w:tcW w:w="629" w:type="pct"/>
            <w:shd w:val="clear" w:color="auto" w:fill="auto"/>
          </w:tcPr>
          <w:p w14:paraId="422D557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b/>
                <w:szCs w:val="24"/>
                <w:lang w:val="en-GB"/>
              </w:rPr>
              <w:t>25.1 ±0.7</w:t>
            </w:r>
          </w:p>
        </w:tc>
        <w:tc>
          <w:tcPr>
            <w:tcW w:w="695" w:type="pct"/>
            <w:shd w:val="clear" w:color="auto" w:fill="auto"/>
          </w:tcPr>
          <w:p w14:paraId="603533F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29 ±7.9</w:t>
            </w:r>
          </w:p>
        </w:tc>
      </w:tr>
      <w:tr w:rsidR="0036262F" w:rsidRPr="008C774B" w14:paraId="209FD3B6"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86F93E4" w14:textId="77777777" w:rsidR="0036262F" w:rsidRPr="006A7B97" w:rsidRDefault="0036262F" w:rsidP="00A570C3">
            <w:pPr>
              <w:rPr>
                <w:rFonts w:ascii="Times New Roman" w:hAnsi="Times New Roman"/>
                <w:szCs w:val="24"/>
                <w:lang w:val="en-GB"/>
              </w:rPr>
            </w:pPr>
          </w:p>
        </w:tc>
        <w:tc>
          <w:tcPr>
            <w:tcW w:w="661" w:type="pct"/>
            <w:shd w:val="clear" w:color="auto" w:fill="auto"/>
          </w:tcPr>
          <w:p w14:paraId="0B89476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6" w:type="pct"/>
            <w:shd w:val="clear" w:color="auto" w:fill="auto"/>
          </w:tcPr>
          <w:p w14:paraId="2C850F6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29" w:type="pct"/>
            <w:shd w:val="clear" w:color="auto" w:fill="auto"/>
          </w:tcPr>
          <w:p w14:paraId="07AC220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5" w:type="pct"/>
            <w:shd w:val="clear" w:color="auto" w:fill="auto"/>
          </w:tcPr>
          <w:p w14:paraId="71A34BCC"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r>
      <w:tr w:rsidR="002A2AD5" w:rsidRPr="008C774B" w14:paraId="4D570AAB"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E89B7AC" w14:textId="2E03CEAB"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Docosanol</w:t>
            </w:r>
            <w:proofErr w:type="spellEnd"/>
            <w:r w:rsidR="00774576" w:rsidRPr="006A7B97">
              <w:rPr>
                <w:rFonts w:ascii="Times New Roman" w:hAnsi="Times New Roman"/>
                <w:szCs w:val="24"/>
                <w:lang w:val="en-GB"/>
              </w:rPr>
              <w:t xml:space="preserve"> (C</w:t>
            </w:r>
            <w:r w:rsidR="00774576" w:rsidRPr="006A7B97">
              <w:rPr>
                <w:rFonts w:ascii="Times New Roman" w:hAnsi="Times New Roman"/>
                <w:szCs w:val="24"/>
                <w:vertAlign w:val="subscript"/>
                <w:lang w:val="en-GB"/>
              </w:rPr>
              <w:t>22</w:t>
            </w:r>
            <w:r w:rsidR="00774576" w:rsidRPr="006A7B97">
              <w:rPr>
                <w:rFonts w:ascii="Times New Roman" w:hAnsi="Times New Roman"/>
                <w:szCs w:val="24"/>
                <w:lang w:val="en-GB"/>
              </w:rPr>
              <w:t>H</w:t>
            </w:r>
            <w:r w:rsidR="00774576" w:rsidRPr="006A7B97">
              <w:rPr>
                <w:rFonts w:ascii="Times New Roman" w:hAnsi="Times New Roman"/>
                <w:szCs w:val="24"/>
                <w:vertAlign w:val="subscript"/>
                <w:lang w:val="en-GB"/>
              </w:rPr>
              <w:t>46</w:t>
            </w:r>
            <w:r w:rsidR="00774576" w:rsidRPr="006A7B97">
              <w:rPr>
                <w:rFonts w:ascii="Times New Roman" w:hAnsi="Times New Roman"/>
                <w:szCs w:val="24"/>
                <w:lang w:val="en-GB"/>
              </w:rPr>
              <w:t>O)</w:t>
            </w:r>
          </w:p>
        </w:tc>
        <w:tc>
          <w:tcPr>
            <w:tcW w:w="661" w:type="pct"/>
            <w:shd w:val="clear" w:color="auto" w:fill="auto"/>
          </w:tcPr>
          <w:p w14:paraId="7458110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 ±0.1</w:t>
            </w:r>
          </w:p>
        </w:tc>
        <w:tc>
          <w:tcPr>
            <w:tcW w:w="696" w:type="pct"/>
            <w:shd w:val="clear" w:color="auto" w:fill="auto"/>
          </w:tcPr>
          <w:p w14:paraId="7193428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 ±2.6</w:t>
            </w:r>
          </w:p>
        </w:tc>
        <w:tc>
          <w:tcPr>
            <w:tcW w:w="629" w:type="pct"/>
            <w:shd w:val="clear" w:color="auto" w:fill="auto"/>
          </w:tcPr>
          <w:p w14:paraId="396C9D1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0.9</w:t>
            </w:r>
          </w:p>
        </w:tc>
        <w:tc>
          <w:tcPr>
            <w:tcW w:w="695" w:type="pct"/>
            <w:shd w:val="clear" w:color="auto" w:fill="auto"/>
          </w:tcPr>
          <w:p w14:paraId="16D3906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6.5 ±2.5</w:t>
            </w:r>
          </w:p>
        </w:tc>
      </w:tr>
      <w:tr w:rsidR="0036262F" w:rsidRPr="008C774B" w14:paraId="2DF039C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F4120C2" w14:textId="530C5432"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Tetracosanol</w:t>
            </w:r>
            <w:proofErr w:type="spellEnd"/>
            <w:r w:rsidR="00774576" w:rsidRPr="006A7B97">
              <w:rPr>
                <w:rFonts w:ascii="Times New Roman" w:hAnsi="Times New Roman"/>
                <w:szCs w:val="24"/>
                <w:lang w:val="en-GB"/>
              </w:rPr>
              <w:t xml:space="preserve"> (C</w:t>
            </w:r>
            <w:r w:rsidR="00774576" w:rsidRPr="006A7B97">
              <w:rPr>
                <w:rFonts w:ascii="Times New Roman" w:hAnsi="Times New Roman"/>
                <w:szCs w:val="24"/>
                <w:vertAlign w:val="subscript"/>
                <w:lang w:val="en-GB"/>
              </w:rPr>
              <w:t>24</w:t>
            </w:r>
            <w:r w:rsidR="00774576" w:rsidRPr="006A7B97">
              <w:rPr>
                <w:rFonts w:ascii="Times New Roman" w:hAnsi="Times New Roman"/>
                <w:szCs w:val="24"/>
                <w:lang w:val="en-GB"/>
              </w:rPr>
              <w:t>H</w:t>
            </w:r>
            <w:r w:rsidR="00774576" w:rsidRPr="006A7B97">
              <w:rPr>
                <w:rFonts w:ascii="Times New Roman" w:hAnsi="Times New Roman"/>
                <w:szCs w:val="24"/>
                <w:vertAlign w:val="subscript"/>
                <w:lang w:val="en-GB"/>
              </w:rPr>
              <w:t>50</w:t>
            </w:r>
            <w:r w:rsidR="00774576" w:rsidRPr="006A7B97">
              <w:rPr>
                <w:rFonts w:ascii="Times New Roman" w:hAnsi="Times New Roman"/>
                <w:szCs w:val="24"/>
                <w:lang w:val="en-GB"/>
              </w:rPr>
              <w:t>O)</w:t>
            </w:r>
          </w:p>
        </w:tc>
        <w:tc>
          <w:tcPr>
            <w:tcW w:w="661" w:type="pct"/>
            <w:shd w:val="clear" w:color="auto" w:fill="auto"/>
          </w:tcPr>
          <w:p w14:paraId="209275C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 ±0.1</w:t>
            </w:r>
          </w:p>
        </w:tc>
        <w:tc>
          <w:tcPr>
            <w:tcW w:w="696" w:type="pct"/>
            <w:shd w:val="clear" w:color="auto" w:fill="auto"/>
          </w:tcPr>
          <w:p w14:paraId="2DBC980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9.1 ±3.7</w:t>
            </w:r>
          </w:p>
        </w:tc>
        <w:tc>
          <w:tcPr>
            <w:tcW w:w="629" w:type="pct"/>
            <w:shd w:val="clear" w:color="auto" w:fill="auto"/>
          </w:tcPr>
          <w:p w14:paraId="3721046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2.3 ±0.2</w:t>
            </w:r>
          </w:p>
        </w:tc>
        <w:tc>
          <w:tcPr>
            <w:tcW w:w="695" w:type="pct"/>
            <w:shd w:val="clear" w:color="auto" w:fill="auto"/>
          </w:tcPr>
          <w:p w14:paraId="08B1F42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13.6 ±3.7</w:t>
            </w:r>
          </w:p>
        </w:tc>
      </w:tr>
      <w:tr w:rsidR="002A2AD5" w:rsidRPr="008C774B" w14:paraId="73A81436"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3E4AD27" w14:textId="31D305F8"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Hexacosanol</w:t>
            </w:r>
            <w:proofErr w:type="spellEnd"/>
            <w:r w:rsidR="00774576" w:rsidRPr="006A7B97">
              <w:rPr>
                <w:rFonts w:ascii="Times New Roman" w:hAnsi="Times New Roman"/>
                <w:szCs w:val="24"/>
                <w:lang w:val="en-GB"/>
              </w:rPr>
              <w:t xml:space="preserve"> (C</w:t>
            </w:r>
            <w:r w:rsidR="00774576" w:rsidRPr="006A7B97">
              <w:rPr>
                <w:rFonts w:ascii="Times New Roman" w:hAnsi="Times New Roman"/>
                <w:szCs w:val="24"/>
                <w:vertAlign w:val="subscript"/>
                <w:lang w:val="en-GB"/>
              </w:rPr>
              <w:t>26</w:t>
            </w:r>
            <w:r w:rsidR="00774576" w:rsidRPr="006A7B97">
              <w:rPr>
                <w:rFonts w:ascii="Times New Roman" w:hAnsi="Times New Roman"/>
                <w:szCs w:val="24"/>
                <w:lang w:val="en-GB"/>
              </w:rPr>
              <w:t>H</w:t>
            </w:r>
            <w:r w:rsidR="00774576" w:rsidRPr="006A7B97">
              <w:rPr>
                <w:rFonts w:ascii="Times New Roman" w:hAnsi="Times New Roman"/>
                <w:szCs w:val="24"/>
                <w:vertAlign w:val="subscript"/>
                <w:lang w:val="en-GB"/>
              </w:rPr>
              <w:t>54</w:t>
            </w:r>
            <w:r w:rsidR="00774576" w:rsidRPr="006A7B97">
              <w:rPr>
                <w:rFonts w:ascii="Times New Roman" w:hAnsi="Times New Roman"/>
                <w:szCs w:val="24"/>
                <w:lang w:val="en-GB"/>
              </w:rPr>
              <w:t>O)</w:t>
            </w:r>
          </w:p>
        </w:tc>
        <w:tc>
          <w:tcPr>
            <w:tcW w:w="661" w:type="pct"/>
            <w:shd w:val="clear" w:color="auto" w:fill="auto"/>
          </w:tcPr>
          <w:p w14:paraId="26D39DA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6.3 ±0.4</w:t>
            </w:r>
          </w:p>
        </w:tc>
        <w:tc>
          <w:tcPr>
            <w:tcW w:w="696" w:type="pct"/>
            <w:shd w:val="clear" w:color="auto" w:fill="auto"/>
          </w:tcPr>
          <w:p w14:paraId="1F545D3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16.2 ±0.1</w:t>
            </w:r>
          </w:p>
        </w:tc>
        <w:tc>
          <w:tcPr>
            <w:tcW w:w="629" w:type="pct"/>
            <w:shd w:val="clear" w:color="auto" w:fill="auto"/>
          </w:tcPr>
          <w:p w14:paraId="02882A3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12.7 ±0.1</w:t>
            </w:r>
          </w:p>
        </w:tc>
        <w:tc>
          <w:tcPr>
            <w:tcW w:w="695" w:type="pct"/>
            <w:shd w:val="clear" w:color="auto" w:fill="auto"/>
          </w:tcPr>
          <w:p w14:paraId="3CC8852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31.5 ±7.4</w:t>
            </w:r>
          </w:p>
        </w:tc>
      </w:tr>
      <w:tr w:rsidR="0036262F" w:rsidRPr="008C774B" w14:paraId="0E5FB234"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21C4891" w14:textId="111BFD75"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Octacosanol</w:t>
            </w:r>
            <w:proofErr w:type="spellEnd"/>
            <w:r w:rsidR="00774576" w:rsidRPr="006A7B97">
              <w:rPr>
                <w:rFonts w:ascii="Times New Roman" w:hAnsi="Times New Roman"/>
                <w:szCs w:val="24"/>
                <w:lang w:val="en-GB"/>
              </w:rPr>
              <w:t xml:space="preserve"> (C</w:t>
            </w:r>
            <w:r w:rsidR="00774576" w:rsidRPr="006A7B97">
              <w:rPr>
                <w:rFonts w:ascii="Times New Roman" w:hAnsi="Times New Roman"/>
                <w:szCs w:val="24"/>
                <w:vertAlign w:val="subscript"/>
                <w:lang w:val="en-GB"/>
              </w:rPr>
              <w:t>28</w:t>
            </w:r>
            <w:r w:rsidR="00774576" w:rsidRPr="006A7B97">
              <w:rPr>
                <w:rFonts w:ascii="Times New Roman" w:hAnsi="Times New Roman"/>
                <w:szCs w:val="24"/>
                <w:lang w:val="en-GB"/>
              </w:rPr>
              <w:t>H</w:t>
            </w:r>
            <w:r w:rsidR="00774576" w:rsidRPr="006A7B97">
              <w:rPr>
                <w:rFonts w:ascii="Times New Roman" w:hAnsi="Times New Roman"/>
                <w:szCs w:val="24"/>
                <w:vertAlign w:val="subscript"/>
                <w:lang w:val="en-GB"/>
              </w:rPr>
              <w:t>58</w:t>
            </w:r>
            <w:r w:rsidR="00774576" w:rsidRPr="006A7B97">
              <w:rPr>
                <w:rFonts w:ascii="Times New Roman" w:hAnsi="Times New Roman"/>
                <w:szCs w:val="24"/>
                <w:lang w:val="en-GB"/>
              </w:rPr>
              <w:t>O)</w:t>
            </w:r>
          </w:p>
        </w:tc>
        <w:tc>
          <w:tcPr>
            <w:tcW w:w="661" w:type="pct"/>
            <w:shd w:val="clear" w:color="auto" w:fill="auto"/>
          </w:tcPr>
          <w:p w14:paraId="62189A5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26.4 ±2.4</w:t>
            </w:r>
          </w:p>
        </w:tc>
        <w:tc>
          <w:tcPr>
            <w:tcW w:w="696" w:type="pct"/>
            <w:shd w:val="clear" w:color="auto" w:fill="auto"/>
          </w:tcPr>
          <w:p w14:paraId="64E6209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54.2 ±1.6</w:t>
            </w:r>
          </w:p>
        </w:tc>
        <w:tc>
          <w:tcPr>
            <w:tcW w:w="629" w:type="pct"/>
            <w:shd w:val="clear" w:color="auto" w:fill="auto"/>
          </w:tcPr>
          <w:p w14:paraId="6B7D665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210.2 ±1.4</w:t>
            </w:r>
          </w:p>
        </w:tc>
        <w:tc>
          <w:tcPr>
            <w:tcW w:w="695" w:type="pct"/>
            <w:shd w:val="clear" w:color="auto" w:fill="auto"/>
          </w:tcPr>
          <w:p w14:paraId="44CD2DB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227.7 ±9.6</w:t>
            </w:r>
          </w:p>
        </w:tc>
      </w:tr>
      <w:tr w:rsidR="002A2AD5" w:rsidRPr="008C774B" w14:paraId="0AA35E2E"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8443DE0" w14:textId="06ED1459"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Triacontanol</w:t>
            </w:r>
            <w:proofErr w:type="spellEnd"/>
            <w:r w:rsidR="00774576" w:rsidRPr="006A7B97">
              <w:rPr>
                <w:rFonts w:ascii="Times New Roman" w:hAnsi="Times New Roman"/>
                <w:szCs w:val="24"/>
                <w:lang w:val="en-GB"/>
              </w:rPr>
              <w:t xml:space="preserve"> (C</w:t>
            </w:r>
            <w:r w:rsidR="00774576" w:rsidRPr="006A7B97">
              <w:rPr>
                <w:rFonts w:ascii="Times New Roman" w:hAnsi="Times New Roman"/>
                <w:szCs w:val="24"/>
                <w:vertAlign w:val="subscript"/>
                <w:lang w:val="en-GB"/>
              </w:rPr>
              <w:t>30</w:t>
            </w:r>
            <w:r w:rsidR="00774576" w:rsidRPr="006A7B97">
              <w:rPr>
                <w:rFonts w:ascii="Times New Roman" w:hAnsi="Times New Roman"/>
                <w:szCs w:val="24"/>
                <w:lang w:val="en-GB"/>
              </w:rPr>
              <w:t>H</w:t>
            </w:r>
            <w:r w:rsidR="0068774E" w:rsidRPr="006A7B97">
              <w:rPr>
                <w:rFonts w:ascii="Times New Roman" w:hAnsi="Times New Roman"/>
                <w:szCs w:val="24"/>
                <w:vertAlign w:val="subscript"/>
                <w:lang w:val="en-GB"/>
              </w:rPr>
              <w:t>62</w:t>
            </w:r>
            <w:r w:rsidR="00774576" w:rsidRPr="006A7B97">
              <w:rPr>
                <w:rFonts w:ascii="Times New Roman" w:hAnsi="Times New Roman"/>
                <w:szCs w:val="24"/>
                <w:lang w:val="en-GB"/>
              </w:rPr>
              <w:t>O)</w:t>
            </w:r>
          </w:p>
        </w:tc>
        <w:tc>
          <w:tcPr>
            <w:tcW w:w="661" w:type="pct"/>
            <w:shd w:val="clear" w:color="auto" w:fill="auto"/>
          </w:tcPr>
          <w:p w14:paraId="3D066AB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84.3 ±0.8</w:t>
            </w:r>
          </w:p>
        </w:tc>
        <w:tc>
          <w:tcPr>
            <w:tcW w:w="696" w:type="pct"/>
            <w:shd w:val="clear" w:color="auto" w:fill="auto"/>
          </w:tcPr>
          <w:p w14:paraId="3A385B4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138.5 ±23.6</w:t>
            </w:r>
          </w:p>
        </w:tc>
        <w:tc>
          <w:tcPr>
            <w:tcW w:w="629" w:type="pct"/>
            <w:shd w:val="clear" w:color="auto" w:fill="auto"/>
          </w:tcPr>
          <w:p w14:paraId="1F135FA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36.6 ±0.8</w:t>
            </w:r>
          </w:p>
        </w:tc>
        <w:tc>
          <w:tcPr>
            <w:tcW w:w="695" w:type="pct"/>
            <w:shd w:val="clear" w:color="auto" w:fill="auto"/>
          </w:tcPr>
          <w:p w14:paraId="4548885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157.8 ±20.5</w:t>
            </w:r>
          </w:p>
        </w:tc>
      </w:tr>
      <w:tr w:rsidR="0036262F" w:rsidRPr="008C774B" w14:paraId="7C1C80C5"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860C5C1" w14:textId="25E410ED"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Dotriacontanol</w:t>
            </w:r>
            <w:proofErr w:type="spellEnd"/>
            <w:r w:rsidR="0068774E" w:rsidRPr="006A7B97">
              <w:rPr>
                <w:rFonts w:ascii="Times New Roman" w:hAnsi="Times New Roman"/>
                <w:szCs w:val="24"/>
                <w:lang w:val="en-GB"/>
              </w:rPr>
              <w:t xml:space="preserve"> (C</w:t>
            </w:r>
            <w:r w:rsidR="0068774E" w:rsidRPr="006A7B97">
              <w:rPr>
                <w:rFonts w:ascii="Times New Roman" w:hAnsi="Times New Roman"/>
                <w:szCs w:val="24"/>
                <w:vertAlign w:val="subscript"/>
                <w:lang w:val="en-GB"/>
              </w:rPr>
              <w:t>32</w:t>
            </w:r>
            <w:r w:rsidR="0068774E" w:rsidRPr="006A7B97">
              <w:rPr>
                <w:rFonts w:ascii="Times New Roman" w:hAnsi="Times New Roman"/>
                <w:szCs w:val="24"/>
                <w:lang w:val="en-GB"/>
              </w:rPr>
              <w:t>H</w:t>
            </w:r>
            <w:r w:rsidR="0068774E" w:rsidRPr="006A7B97">
              <w:rPr>
                <w:rFonts w:ascii="Times New Roman" w:hAnsi="Times New Roman"/>
                <w:szCs w:val="24"/>
                <w:vertAlign w:val="subscript"/>
                <w:lang w:val="en-GB"/>
              </w:rPr>
              <w:t>66</w:t>
            </w:r>
            <w:r w:rsidR="0068774E" w:rsidRPr="006A7B97">
              <w:rPr>
                <w:rFonts w:ascii="Times New Roman" w:hAnsi="Times New Roman"/>
                <w:szCs w:val="24"/>
                <w:lang w:val="en-GB"/>
              </w:rPr>
              <w:t>O)</w:t>
            </w:r>
          </w:p>
        </w:tc>
        <w:tc>
          <w:tcPr>
            <w:tcW w:w="661" w:type="pct"/>
            <w:shd w:val="clear" w:color="auto" w:fill="auto"/>
          </w:tcPr>
          <w:p w14:paraId="738F5C0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17.1 ±0.9</w:t>
            </w:r>
          </w:p>
        </w:tc>
        <w:tc>
          <w:tcPr>
            <w:tcW w:w="696" w:type="pct"/>
            <w:shd w:val="clear" w:color="auto" w:fill="auto"/>
          </w:tcPr>
          <w:p w14:paraId="5DCB178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319.4 ±45.6</w:t>
            </w:r>
          </w:p>
        </w:tc>
        <w:tc>
          <w:tcPr>
            <w:tcW w:w="629" w:type="pct"/>
            <w:shd w:val="clear" w:color="auto" w:fill="auto"/>
          </w:tcPr>
          <w:p w14:paraId="5352172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29.3 ±0.4</w:t>
            </w:r>
          </w:p>
        </w:tc>
        <w:tc>
          <w:tcPr>
            <w:tcW w:w="695" w:type="pct"/>
            <w:shd w:val="clear" w:color="auto" w:fill="auto"/>
          </w:tcPr>
          <w:p w14:paraId="0F4F9BE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356 ±119.3</w:t>
            </w:r>
          </w:p>
        </w:tc>
      </w:tr>
      <w:tr w:rsidR="002A2AD5" w:rsidRPr="008C774B" w14:paraId="7C815121"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C850AF0"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saturated fatty alcohols</w:t>
            </w:r>
          </w:p>
        </w:tc>
        <w:tc>
          <w:tcPr>
            <w:tcW w:w="661" w:type="pct"/>
            <w:shd w:val="clear" w:color="auto" w:fill="auto"/>
          </w:tcPr>
          <w:p w14:paraId="47017F5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 xml:space="preserve">137.2 </w:t>
            </w:r>
            <w:r w:rsidRPr="006A7B97">
              <w:rPr>
                <w:rFonts w:ascii="Times New Roman" w:hAnsi="Times New Roman"/>
                <w:szCs w:val="24"/>
                <w:lang w:val="en-GB"/>
              </w:rPr>
              <w:t>±</w:t>
            </w:r>
            <w:r w:rsidRPr="006A7B97">
              <w:rPr>
                <w:rFonts w:ascii="Times New Roman" w:hAnsi="Times New Roman"/>
                <w:b/>
                <w:szCs w:val="24"/>
                <w:lang w:val="en-GB"/>
              </w:rPr>
              <w:t>4.7</w:t>
            </w:r>
          </w:p>
        </w:tc>
        <w:tc>
          <w:tcPr>
            <w:tcW w:w="696" w:type="pct"/>
            <w:shd w:val="clear" w:color="auto" w:fill="auto"/>
          </w:tcPr>
          <w:p w14:paraId="1F7E101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549.4 ±77.2</w:t>
            </w:r>
          </w:p>
        </w:tc>
        <w:tc>
          <w:tcPr>
            <w:tcW w:w="629" w:type="pct"/>
            <w:shd w:val="clear" w:color="auto" w:fill="auto"/>
          </w:tcPr>
          <w:p w14:paraId="423BBE4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292 ±2.9</w:t>
            </w:r>
          </w:p>
        </w:tc>
        <w:tc>
          <w:tcPr>
            <w:tcW w:w="695" w:type="pct"/>
            <w:shd w:val="clear" w:color="auto" w:fill="auto"/>
          </w:tcPr>
          <w:p w14:paraId="0900BDE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b/>
                <w:szCs w:val="24"/>
                <w:lang w:val="en-GB"/>
              </w:rPr>
              <w:t>793.1 ±163</w:t>
            </w:r>
          </w:p>
        </w:tc>
      </w:tr>
      <w:tr w:rsidR="0036262F" w:rsidRPr="008C774B" w14:paraId="70F4C68E"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8124A84" w14:textId="77777777" w:rsidR="0036262F" w:rsidRPr="006A7B97" w:rsidRDefault="0036262F" w:rsidP="00A570C3">
            <w:pPr>
              <w:rPr>
                <w:rFonts w:ascii="Times New Roman" w:hAnsi="Times New Roman"/>
                <w:szCs w:val="24"/>
                <w:lang w:val="en-GB"/>
              </w:rPr>
            </w:pPr>
          </w:p>
        </w:tc>
        <w:tc>
          <w:tcPr>
            <w:tcW w:w="661" w:type="pct"/>
            <w:shd w:val="clear" w:color="auto" w:fill="auto"/>
          </w:tcPr>
          <w:p w14:paraId="40C1503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6" w:type="pct"/>
            <w:shd w:val="clear" w:color="auto" w:fill="auto"/>
          </w:tcPr>
          <w:p w14:paraId="53302D6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29" w:type="pct"/>
            <w:shd w:val="clear" w:color="auto" w:fill="auto"/>
          </w:tcPr>
          <w:p w14:paraId="7A4A517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c>
          <w:tcPr>
            <w:tcW w:w="695" w:type="pct"/>
            <w:shd w:val="clear" w:color="auto" w:fill="auto"/>
          </w:tcPr>
          <w:p w14:paraId="1024DB1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p>
        </w:tc>
      </w:tr>
      <w:tr w:rsidR="002A2AD5" w:rsidRPr="008C774B" w14:paraId="3032D4D1"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9723C4E" w14:textId="1AA1C7A3"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Tetracosanal</w:t>
            </w:r>
            <w:proofErr w:type="spellEnd"/>
            <w:r w:rsidR="00E5131A" w:rsidRPr="006A7B97">
              <w:rPr>
                <w:rFonts w:ascii="Times New Roman" w:hAnsi="Times New Roman"/>
                <w:szCs w:val="24"/>
                <w:lang w:val="en-GB"/>
              </w:rPr>
              <w:t xml:space="preserve"> (C</w:t>
            </w:r>
            <w:r w:rsidR="00E5131A" w:rsidRPr="006A7B97">
              <w:rPr>
                <w:rFonts w:ascii="Times New Roman" w:hAnsi="Times New Roman"/>
                <w:szCs w:val="24"/>
                <w:vertAlign w:val="subscript"/>
                <w:lang w:val="en-GB"/>
              </w:rPr>
              <w:t>24</w:t>
            </w:r>
            <w:r w:rsidR="00E5131A" w:rsidRPr="006A7B97">
              <w:rPr>
                <w:rFonts w:ascii="Times New Roman" w:hAnsi="Times New Roman"/>
                <w:szCs w:val="24"/>
                <w:lang w:val="en-GB"/>
              </w:rPr>
              <w:t>H</w:t>
            </w:r>
            <w:r w:rsidR="00E5131A" w:rsidRPr="006A7B97">
              <w:rPr>
                <w:rFonts w:ascii="Times New Roman" w:hAnsi="Times New Roman"/>
                <w:szCs w:val="24"/>
                <w:vertAlign w:val="subscript"/>
                <w:lang w:val="en-GB"/>
              </w:rPr>
              <w:t>48</w:t>
            </w:r>
            <w:r w:rsidR="00E5131A" w:rsidRPr="006A7B97">
              <w:rPr>
                <w:rFonts w:ascii="Times New Roman" w:hAnsi="Times New Roman"/>
                <w:szCs w:val="24"/>
                <w:lang w:val="en-GB"/>
              </w:rPr>
              <w:t>O)</w:t>
            </w:r>
          </w:p>
        </w:tc>
        <w:tc>
          <w:tcPr>
            <w:tcW w:w="661" w:type="pct"/>
            <w:shd w:val="clear" w:color="auto" w:fill="auto"/>
          </w:tcPr>
          <w:p w14:paraId="2E806CF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96" w:type="pct"/>
            <w:shd w:val="clear" w:color="auto" w:fill="auto"/>
          </w:tcPr>
          <w:p w14:paraId="0FE0A6C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14.3 ±3.4</w:t>
            </w:r>
          </w:p>
        </w:tc>
        <w:tc>
          <w:tcPr>
            <w:tcW w:w="629" w:type="pct"/>
            <w:shd w:val="clear" w:color="auto" w:fill="auto"/>
          </w:tcPr>
          <w:p w14:paraId="386B0DD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1.8 ±0.1</w:t>
            </w:r>
          </w:p>
        </w:tc>
        <w:tc>
          <w:tcPr>
            <w:tcW w:w="695" w:type="pct"/>
            <w:shd w:val="clear" w:color="auto" w:fill="auto"/>
          </w:tcPr>
          <w:p w14:paraId="7DFEBA0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7.2 ±1.2</w:t>
            </w:r>
          </w:p>
        </w:tc>
      </w:tr>
      <w:tr w:rsidR="0036262F" w:rsidRPr="008C774B" w14:paraId="47A0D8A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91B1398" w14:textId="2CD1534A"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Hexacosanal</w:t>
            </w:r>
            <w:proofErr w:type="spellEnd"/>
            <w:r w:rsidR="00E5131A" w:rsidRPr="006A7B97">
              <w:rPr>
                <w:rFonts w:ascii="Times New Roman" w:hAnsi="Times New Roman"/>
                <w:szCs w:val="24"/>
                <w:lang w:val="en-GB"/>
              </w:rPr>
              <w:t xml:space="preserve"> (C</w:t>
            </w:r>
            <w:r w:rsidR="00E5131A" w:rsidRPr="006A7B97">
              <w:rPr>
                <w:rFonts w:ascii="Times New Roman" w:hAnsi="Times New Roman"/>
                <w:szCs w:val="24"/>
                <w:vertAlign w:val="subscript"/>
                <w:lang w:val="en-GB"/>
              </w:rPr>
              <w:t>26</w:t>
            </w:r>
            <w:r w:rsidR="00E5131A" w:rsidRPr="006A7B97">
              <w:rPr>
                <w:rFonts w:ascii="Times New Roman" w:hAnsi="Times New Roman"/>
                <w:szCs w:val="24"/>
                <w:lang w:val="en-GB"/>
              </w:rPr>
              <w:t>H</w:t>
            </w:r>
            <w:r w:rsidR="00E5131A" w:rsidRPr="006A7B97">
              <w:rPr>
                <w:rFonts w:ascii="Times New Roman" w:hAnsi="Times New Roman"/>
                <w:szCs w:val="24"/>
                <w:vertAlign w:val="subscript"/>
                <w:lang w:val="en-GB"/>
              </w:rPr>
              <w:t>52</w:t>
            </w:r>
            <w:r w:rsidR="00E5131A" w:rsidRPr="006A7B97">
              <w:rPr>
                <w:rFonts w:ascii="Times New Roman" w:hAnsi="Times New Roman"/>
                <w:szCs w:val="24"/>
                <w:lang w:val="en-GB"/>
              </w:rPr>
              <w:t>O)</w:t>
            </w:r>
          </w:p>
        </w:tc>
        <w:tc>
          <w:tcPr>
            <w:tcW w:w="661" w:type="pct"/>
            <w:shd w:val="clear" w:color="auto" w:fill="auto"/>
          </w:tcPr>
          <w:p w14:paraId="0ECB748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11.6 ±0.8</w:t>
            </w:r>
          </w:p>
        </w:tc>
        <w:tc>
          <w:tcPr>
            <w:tcW w:w="696" w:type="pct"/>
            <w:shd w:val="clear" w:color="auto" w:fill="auto"/>
          </w:tcPr>
          <w:p w14:paraId="2E413AE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24.7 ±1</w:t>
            </w:r>
          </w:p>
        </w:tc>
        <w:tc>
          <w:tcPr>
            <w:tcW w:w="629" w:type="pct"/>
            <w:shd w:val="clear" w:color="auto" w:fill="auto"/>
          </w:tcPr>
          <w:p w14:paraId="177C7E3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18.2 ±0.3</w:t>
            </w:r>
          </w:p>
        </w:tc>
        <w:tc>
          <w:tcPr>
            <w:tcW w:w="695" w:type="pct"/>
            <w:shd w:val="clear" w:color="auto" w:fill="auto"/>
          </w:tcPr>
          <w:p w14:paraId="1E01D6F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50.8 ±12.5</w:t>
            </w:r>
          </w:p>
        </w:tc>
      </w:tr>
      <w:tr w:rsidR="002A2AD5" w:rsidRPr="008C774B" w14:paraId="4A09A5AB"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0A3B851" w14:textId="39D96A47"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Octacosanal</w:t>
            </w:r>
            <w:proofErr w:type="spellEnd"/>
            <w:r w:rsidR="00E5131A" w:rsidRPr="006A7B97">
              <w:rPr>
                <w:rFonts w:ascii="Times New Roman" w:hAnsi="Times New Roman"/>
                <w:szCs w:val="24"/>
                <w:lang w:val="en-GB"/>
              </w:rPr>
              <w:t xml:space="preserve"> (C</w:t>
            </w:r>
            <w:r w:rsidR="00E5131A" w:rsidRPr="006A7B97">
              <w:rPr>
                <w:rFonts w:ascii="Times New Roman" w:hAnsi="Times New Roman"/>
                <w:szCs w:val="24"/>
                <w:vertAlign w:val="subscript"/>
                <w:lang w:val="en-GB"/>
              </w:rPr>
              <w:t>28</w:t>
            </w:r>
            <w:r w:rsidR="00E5131A" w:rsidRPr="006A7B97">
              <w:rPr>
                <w:rFonts w:ascii="Times New Roman" w:hAnsi="Times New Roman"/>
                <w:szCs w:val="24"/>
                <w:lang w:val="en-GB"/>
              </w:rPr>
              <w:t>H</w:t>
            </w:r>
            <w:r w:rsidR="00E5131A" w:rsidRPr="006A7B97">
              <w:rPr>
                <w:rFonts w:ascii="Times New Roman" w:hAnsi="Times New Roman"/>
                <w:szCs w:val="24"/>
                <w:vertAlign w:val="subscript"/>
                <w:lang w:val="en-GB"/>
              </w:rPr>
              <w:t>56</w:t>
            </w:r>
            <w:r w:rsidR="00E5131A" w:rsidRPr="006A7B97">
              <w:rPr>
                <w:rFonts w:ascii="Times New Roman" w:hAnsi="Times New Roman"/>
                <w:szCs w:val="24"/>
                <w:lang w:val="en-GB"/>
              </w:rPr>
              <w:t>O)</w:t>
            </w:r>
          </w:p>
        </w:tc>
        <w:tc>
          <w:tcPr>
            <w:tcW w:w="661" w:type="pct"/>
            <w:shd w:val="clear" w:color="auto" w:fill="auto"/>
          </w:tcPr>
          <w:p w14:paraId="23E2996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49.2 ±8.1</w:t>
            </w:r>
          </w:p>
        </w:tc>
        <w:tc>
          <w:tcPr>
            <w:tcW w:w="696" w:type="pct"/>
            <w:shd w:val="clear" w:color="auto" w:fill="auto"/>
          </w:tcPr>
          <w:p w14:paraId="4723AAB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121.2 ±12.3</w:t>
            </w:r>
          </w:p>
        </w:tc>
        <w:tc>
          <w:tcPr>
            <w:tcW w:w="629" w:type="pct"/>
            <w:shd w:val="clear" w:color="auto" w:fill="auto"/>
          </w:tcPr>
          <w:p w14:paraId="3E58C02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206.7 ±0.1</w:t>
            </w:r>
          </w:p>
        </w:tc>
        <w:tc>
          <w:tcPr>
            <w:tcW w:w="695" w:type="pct"/>
            <w:shd w:val="clear" w:color="auto" w:fill="auto"/>
          </w:tcPr>
          <w:p w14:paraId="6DCF700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498.3 ±55.6</w:t>
            </w:r>
          </w:p>
        </w:tc>
      </w:tr>
      <w:tr w:rsidR="0036262F" w:rsidRPr="008C774B" w14:paraId="4D645AA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F2564F7" w14:textId="6047808A"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Triacontanal</w:t>
            </w:r>
            <w:proofErr w:type="spellEnd"/>
            <w:r w:rsidR="00E5131A" w:rsidRPr="006A7B97">
              <w:rPr>
                <w:rFonts w:ascii="Times New Roman" w:hAnsi="Times New Roman"/>
                <w:szCs w:val="24"/>
                <w:lang w:val="en-GB"/>
              </w:rPr>
              <w:t xml:space="preserve"> (C</w:t>
            </w:r>
            <w:r w:rsidR="00E5131A" w:rsidRPr="006A7B97">
              <w:rPr>
                <w:rFonts w:ascii="Times New Roman" w:hAnsi="Times New Roman"/>
                <w:szCs w:val="24"/>
                <w:vertAlign w:val="subscript"/>
                <w:lang w:val="en-GB"/>
              </w:rPr>
              <w:t>30</w:t>
            </w:r>
            <w:r w:rsidR="00E5131A" w:rsidRPr="006A7B97">
              <w:rPr>
                <w:rFonts w:ascii="Times New Roman" w:hAnsi="Times New Roman"/>
                <w:szCs w:val="24"/>
                <w:lang w:val="en-GB"/>
              </w:rPr>
              <w:t>H</w:t>
            </w:r>
            <w:r w:rsidR="00E5131A" w:rsidRPr="006A7B97">
              <w:rPr>
                <w:rFonts w:ascii="Times New Roman" w:hAnsi="Times New Roman"/>
                <w:szCs w:val="24"/>
                <w:vertAlign w:val="subscript"/>
                <w:lang w:val="en-GB"/>
              </w:rPr>
              <w:t>60</w:t>
            </w:r>
            <w:r w:rsidR="00E5131A" w:rsidRPr="006A7B97">
              <w:rPr>
                <w:rFonts w:ascii="Times New Roman" w:hAnsi="Times New Roman"/>
                <w:szCs w:val="24"/>
                <w:lang w:val="en-GB"/>
              </w:rPr>
              <w:t>O)</w:t>
            </w:r>
          </w:p>
        </w:tc>
        <w:tc>
          <w:tcPr>
            <w:tcW w:w="661" w:type="pct"/>
            <w:shd w:val="clear" w:color="auto" w:fill="auto"/>
          </w:tcPr>
          <w:p w14:paraId="089F3B6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64 ±3.4</w:t>
            </w:r>
          </w:p>
        </w:tc>
        <w:tc>
          <w:tcPr>
            <w:tcW w:w="696" w:type="pct"/>
            <w:shd w:val="clear" w:color="auto" w:fill="auto"/>
          </w:tcPr>
          <w:p w14:paraId="5FB60EE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124.9 ±61</w:t>
            </w:r>
          </w:p>
        </w:tc>
        <w:tc>
          <w:tcPr>
            <w:tcW w:w="629" w:type="pct"/>
            <w:shd w:val="clear" w:color="auto" w:fill="auto"/>
          </w:tcPr>
          <w:p w14:paraId="666731EC"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35.4 ±1.3</w:t>
            </w:r>
          </w:p>
        </w:tc>
        <w:tc>
          <w:tcPr>
            <w:tcW w:w="695" w:type="pct"/>
            <w:shd w:val="clear" w:color="auto" w:fill="auto"/>
          </w:tcPr>
          <w:p w14:paraId="1FF321CC"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311.7 ±71.5</w:t>
            </w:r>
          </w:p>
        </w:tc>
      </w:tr>
      <w:tr w:rsidR="002A2AD5" w:rsidRPr="008C774B" w14:paraId="276226B1"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DF5FCA7"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saturated fatty aldehydes</w:t>
            </w:r>
          </w:p>
        </w:tc>
        <w:tc>
          <w:tcPr>
            <w:tcW w:w="661" w:type="pct"/>
            <w:shd w:val="clear" w:color="auto" w:fill="auto"/>
          </w:tcPr>
          <w:p w14:paraId="00EA598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 xml:space="preserve">124.8 </w:t>
            </w:r>
            <w:r w:rsidRPr="006A7B97">
              <w:rPr>
                <w:rFonts w:ascii="Times New Roman" w:hAnsi="Times New Roman"/>
                <w:szCs w:val="24"/>
                <w:lang w:val="en-GB"/>
              </w:rPr>
              <w:t>±</w:t>
            </w:r>
            <w:r w:rsidRPr="006A7B97">
              <w:rPr>
                <w:rFonts w:ascii="Times New Roman" w:hAnsi="Times New Roman"/>
                <w:b/>
                <w:szCs w:val="24"/>
                <w:lang w:val="en-GB"/>
              </w:rPr>
              <w:t>12.3</w:t>
            </w:r>
          </w:p>
        </w:tc>
        <w:tc>
          <w:tcPr>
            <w:tcW w:w="696" w:type="pct"/>
            <w:shd w:val="clear" w:color="auto" w:fill="auto"/>
          </w:tcPr>
          <w:p w14:paraId="397A499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285.1 ±77.7</w:t>
            </w:r>
          </w:p>
        </w:tc>
        <w:tc>
          <w:tcPr>
            <w:tcW w:w="629" w:type="pct"/>
            <w:shd w:val="clear" w:color="auto" w:fill="auto"/>
          </w:tcPr>
          <w:p w14:paraId="2367129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262.1 ±1.8</w:t>
            </w:r>
          </w:p>
        </w:tc>
        <w:tc>
          <w:tcPr>
            <w:tcW w:w="695" w:type="pct"/>
            <w:shd w:val="clear" w:color="auto" w:fill="auto"/>
          </w:tcPr>
          <w:p w14:paraId="4441B24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868 ±140.8</w:t>
            </w:r>
          </w:p>
        </w:tc>
      </w:tr>
      <w:tr w:rsidR="0036262F" w:rsidRPr="008C774B" w14:paraId="3EE4E51E"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B730B4B" w14:textId="77777777" w:rsidR="0036262F" w:rsidRPr="006A7B97" w:rsidRDefault="0036262F" w:rsidP="00A570C3">
            <w:pPr>
              <w:rPr>
                <w:rFonts w:ascii="Times New Roman" w:hAnsi="Times New Roman"/>
                <w:szCs w:val="24"/>
                <w:lang w:val="en-GB"/>
              </w:rPr>
            </w:pPr>
          </w:p>
        </w:tc>
        <w:tc>
          <w:tcPr>
            <w:tcW w:w="661" w:type="pct"/>
            <w:shd w:val="clear" w:color="auto" w:fill="auto"/>
          </w:tcPr>
          <w:p w14:paraId="078548E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c>
          <w:tcPr>
            <w:tcW w:w="696" w:type="pct"/>
            <w:shd w:val="clear" w:color="auto" w:fill="auto"/>
          </w:tcPr>
          <w:p w14:paraId="1F4A040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c>
          <w:tcPr>
            <w:tcW w:w="629" w:type="pct"/>
            <w:shd w:val="clear" w:color="auto" w:fill="auto"/>
          </w:tcPr>
          <w:p w14:paraId="758A73E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c>
          <w:tcPr>
            <w:tcW w:w="695" w:type="pct"/>
            <w:shd w:val="clear" w:color="auto" w:fill="auto"/>
          </w:tcPr>
          <w:p w14:paraId="5B8CAD6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r>
      <w:tr w:rsidR="002A2AD5" w:rsidRPr="008C774B" w14:paraId="117AD2DC"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E36792D" w14:textId="259E438D"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Pentacosane</w:t>
            </w:r>
            <w:proofErr w:type="spellEnd"/>
            <w:r w:rsidR="005F4598" w:rsidRPr="006A7B97">
              <w:rPr>
                <w:rFonts w:ascii="Times New Roman" w:hAnsi="Times New Roman"/>
                <w:szCs w:val="24"/>
                <w:lang w:val="en-GB"/>
              </w:rPr>
              <w:t xml:space="preserve"> (C</w:t>
            </w:r>
            <w:r w:rsidR="005F4598" w:rsidRPr="006A7B97">
              <w:rPr>
                <w:rFonts w:ascii="Times New Roman" w:hAnsi="Times New Roman"/>
                <w:szCs w:val="24"/>
                <w:vertAlign w:val="subscript"/>
                <w:lang w:val="en-GB"/>
              </w:rPr>
              <w:t>25</w:t>
            </w:r>
            <w:r w:rsidR="005F4598" w:rsidRPr="006A7B97">
              <w:rPr>
                <w:rFonts w:ascii="Times New Roman" w:hAnsi="Times New Roman"/>
                <w:szCs w:val="24"/>
                <w:lang w:val="en-GB"/>
              </w:rPr>
              <w:t>H</w:t>
            </w:r>
            <w:r w:rsidR="005F4598" w:rsidRPr="006A7B97">
              <w:rPr>
                <w:rFonts w:ascii="Times New Roman" w:hAnsi="Times New Roman"/>
                <w:szCs w:val="24"/>
                <w:vertAlign w:val="subscript"/>
                <w:lang w:val="en-GB"/>
              </w:rPr>
              <w:t>52</w:t>
            </w:r>
            <w:r w:rsidR="005F4598" w:rsidRPr="006A7B97">
              <w:rPr>
                <w:rFonts w:ascii="Times New Roman" w:hAnsi="Times New Roman"/>
                <w:szCs w:val="24"/>
                <w:lang w:val="en-GB"/>
              </w:rPr>
              <w:t>)</w:t>
            </w:r>
          </w:p>
        </w:tc>
        <w:tc>
          <w:tcPr>
            <w:tcW w:w="661" w:type="pct"/>
            <w:shd w:val="clear" w:color="auto" w:fill="auto"/>
          </w:tcPr>
          <w:p w14:paraId="3AD3A5E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4.9 ±0.4</w:t>
            </w:r>
          </w:p>
        </w:tc>
        <w:tc>
          <w:tcPr>
            <w:tcW w:w="696" w:type="pct"/>
            <w:shd w:val="clear" w:color="auto" w:fill="auto"/>
          </w:tcPr>
          <w:p w14:paraId="6490D18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25.8 ±4.5</w:t>
            </w:r>
          </w:p>
        </w:tc>
        <w:tc>
          <w:tcPr>
            <w:tcW w:w="629" w:type="pct"/>
            <w:shd w:val="clear" w:color="auto" w:fill="auto"/>
          </w:tcPr>
          <w:p w14:paraId="22C2375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13.6 ±0.2</w:t>
            </w:r>
          </w:p>
        </w:tc>
        <w:tc>
          <w:tcPr>
            <w:tcW w:w="695" w:type="pct"/>
            <w:shd w:val="clear" w:color="auto" w:fill="auto"/>
          </w:tcPr>
          <w:p w14:paraId="0FD24A5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34.4 ±1.1</w:t>
            </w:r>
          </w:p>
        </w:tc>
      </w:tr>
      <w:tr w:rsidR="0036262F" w:rsidRPr="008C774B" w14:paraId="1CFF0BC5"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FF800F0" w14:textId="3D0CA809"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Heptacosane</w:t>
            </w:r>
            <w:proofErr w:type="spellEnd"/>
            <w:r w:rsidR="0037780F" w:rsidRPr="006A7B97">
              <w:rPr>
                <w:rFonts w:ascii="Times New Roman" w:hAnsi="Times New Roman"/>
                <w:szCs w:val="24"/>
                <w:lang w:val="en-GB"/>
              </w:rPr>
              <w:t xml:space="preserve"> (C</w:t>
            </w:r>
            <w:r w:rsidR="0037780F" w:rsidRPr="006A7B97">
              <w:rPr>
                <w:rFonts w:ascii="Times New Roman" w:hAnsi="Times New Roman"/>
                <w:szCs w:val="24"/>
                <w:vertAlign w:val="subscript"/>
                <w:lang w:val="en-GB"/>
              </w:rPr>
              <w:t>27</w:t>
            </w:r>
            <w:r w:rsidR="0037780F" w:rsidRPr="006A7B97">
              <w:rPr>
                <w:rFonts w:ascii="Times New Roman" w:hAnsi="Times New Roman"/>
                <w:szCs w:val="24"/>
                <w:lang w:val="en-GB"/>
              </w:rPr>
              <w:t>H</w:t>
            </w:r>
            <w:r w:rsidR="0037780F" w:rsidRPr="006A7B97">
              <w:rPr>
                <w:rFonts w:ascii="Times New Roman" w:hAnsi="Times New Roman"/>
                <w:szCs w:val="24"/>
                <w:vertAlign w:val="subscript"/>
                <w:lang w:val="en-GB"/>
              </w:rPr>
              <w:t>56</w:t>
            </w:r>
            <w:r w:rsidR="0037780F" w:rsidRPr="006A7B97">
              <w:rPr>
                <w:rFonts w:ascii="Times New Roman" w:hAnsi="Times New Roman"/>
                <w:szCs w:val="24"/>
                <w:lang w:val="en-GB"/>
              </w:rPr>
              <w:t>)</w:t>
            </w:r>
          </w:p>
        </w:tc>
        <w:tc>
          <w:tcPr>
            <w:tcW w:w="661" w:type="pct"/>
            <w:shd w:val="clear" w:color="auto" w:fill="auto"/>
          </w:tcPr>
          <w:p w14:paraId="5848C7C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11.2 ±0.1</w:t>
            </w:r>
          </w:p>
        </w:tc>
        <w:tc>
          <w:tcPr>
            <w:tcW w:w="696" w:type="pct"/>
            <w:shd w:val="clear" w:color="auto" w:fill="auto"/>
          </w:tcPr>
          <w:p w14:paraId="7B263B1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82 ±5.1</w:t>
            </w:r>
          </w:p>
        </w:tc>
        <w:tc>
          <w:tcPr>
            <w:tcW w:w="629" w:type="pct"/>
            <w:shd w:val="clear" w:color="auto" w:fill="auto"/>
          </w:tcPr>
          <w:p w14:paraId="04B6F5D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15.8 ±0.2</w:t>
            </w:r>
          </w:p>
        </w:tc>
        <w:tc>
          <w:tcPr>
            <w:tcW w:w="695" w:type="pct"/>
            <w:shd w:val="clear" w:color="auto" w:fill="auto"/>
          </w:tcPr>
          <w:p w14:paraId="7A013FF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175.7 ±10.1</w:t>
            </w:r>
          </w:p>
        </w:tc>
      </w:tr>
      <w:tr w:rsidR="002A2AD5" w:rsidRPr="008C774B" w14:paraId="25EB6805"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F734AEC" w14:textId="1CC963A8"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lastRenderedPageBreak/>
              <w:t>Octacosane</w:t>
            </w:r>
            <w:proofErr w:type="spellEnd"/>
            <w:r w:rsidR="0037780F" w:rsidRPr="006A7B97">
              <w:rPr>
                <w:rFonts w:ascii="Times New Roman" w:hAnsi="Times New Roman"/>
                <w:szCs w:val="24"/>
                <w:lang w:val="en-GB"/>
              </w:rPr>
              <w:t xml:space="preserve"> (C</w:t>
            </w:r>
            <w:r w:rsidR="0037780F" w:rsidRPr="006A7B97">
              <w:rPr>
                <w:rFonts w:ascii="Times New Roman" w:hAnsi="Times New Roman"/>
                <w:szCs w:val="24"/>
                <w:vertAlign w:val="subscript"/>
                <w:lang w:val="en-GB"/>
              </w:rPr>
              <w:t>28</w:t>
            </w:r>
            <w:r w:rsidR="0037780F" w:rsidRPr="006A7B97">
              <w:rPr>
                <w:rFonts w:ascii="Times New Roman" w:hAnsi="Times New Roman"/>
                <w:szCs w:val="24"/>
                <w:lang w:val="en-GB"/>
              </w:rPr>
              <w:t>H</w:t>
            </w:r>
            <w:r w:rsidR="0037780F" w:rsidRPr="006A7B97">
              <w:rPr>
                <w:rFonts w:ascii="Times New Roman" w:hAnsi="Times New Roman"/>
                <w:szCs w:val="24"/>
                <w:vertAlign w:val="subscript"/>
                <w:lang w:val="en-GB"/>
              </w:rPr>
              <w:t>58</w:t>
            </w:r>
            <w:r w:rsidR="0037780F" w:rsidRPr="006A7B97">
              <w:rPr>
                <w:rFonts w:ascii="Times New Roman" w:hAnsi="Times New Roman"/>
                <w:szCs w:val="24"/>
                <w:lang w:val="en-GB"/>
              </w:rPr>
              <w:t>)</w:t>
            </w:r>
          </w:p>
        </w:tc>
        <w:tc>
          <w:tcPr>
            <w:tcW w:w="661" w:type="pct"/>
            <w:shd w:val="clear" w:color="auto" w:fill="auto"/>
          </w:tcPr>
          <w:p w14:paraId="050E2F1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96" w:type="pct"/>
            <w:shd w:val="clear" w:color="auto" w:fill="auto"/>
          </w:tcPr>
          <w:p w14:paraId="0C30E91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14.2 ±2.4</w:t>
            </w:r>
          </w:p>
        </w:tc>
        <w:tc>
          <w:tcPr>
            <w:tcW w:w="629" w:type="pct"/>
            <w:shd w:val="clear" w:color="auto" w:fill="auto"/>
          </w:tcPr>
          <w:p w14:paraId="4B6B9EA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2.9 ±0.2</w:t>
            </w:r>
          </w:p>
        </w:tc>
        <w:tc>
          <w:tcPr>
            <w:tcW w:w="695" w:type="pct"/>
            <w:shd w:val="clear" w:color="auto" w:fill="auto"/>
          </w:tcPr>
          <w:p w14:paraId="7AB2517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20 ±2.4</w:t>
            </w:r>
          </w:p>
        </w:tc>
      </w:tr>
      <w:tr w:rsidR="0036262F" w:rsidRPr="008C774B" w14:paraId="5042B2D8"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30246FB" w14:textId="3F1CA072"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Nonacosane</w:t>
            </w:r>
            <w:proofErr w:type="spellEnd"/>
            <w:r w:rsidR="0037780F" w:rsidRPr="006A7B97">
              <w:rPr>
                <w:rFonts w:ascii="Times New Roman" w:hAnsi="Times New Roman"/>
                <w:szCs w:val="24"/>
                <w:lang w:val="en-GB"/>
              </w:rPr>
              <w:t xml:space="preserve"> (C</w:t>
            </w:r>
            <w:r w:rsidR="0037780F" w:rsidRPr="006A7B97">
              <w:rPr>
                <w:rFonts w:ascii="Times New Roman" w:hAnsi="Times New Roman"/>
                <w:szCs w:val="24"/>
                <w:vertAlign w:val="subscript"/>
                <w:lang w:val="en-GB"/>
              </w:rPr>
              <w:t>29</w:t>
            </w:r>
            <w:r w:rsidR="0037780F" w:rsidRPr="006A7B97">
              <w:rPr>
                <w:rFonts w:ascii="Times New Roman" w:hAnsi="Times New Roman"/>
                <w:szCs w:val="24"/>
                <w:lang w:val="en-GB"/>
              </w:rPr>
              <w:t>H</w:t>
            </w:r>
            <w:r w:rsidR="0037780F" w:rsidRPr="006A7B97">
              <w:rPr>
                <w:rFonts w:ascii="Times New Roman" w:hAnsi="Times New Roman"/>
                <w:szCs w:val="24"/>
                <w:vertAlign w:val="subscript"/>
                <w:lang w:val="en-GB"/>
              </w:rPr>
              <w:t>60</w:t>
            </w:r>
            <w:r w:rsidR="0037780F" w:rsidRPr="006A7B97">
              <w:rPr>
                <w:rFonts w:ascii="Times New Roman" w:hAnsi="Times New Roman"/>
                <w:szCs w:val="24"/>
                <w:lang w:val="en-GB"/>
              </w:rPr>
              <w:t>)</w:t>
            </w:r>
          </w:p>
        </w:tc>
        <w:tc>
          <w:tcPr>
            <w:tcW w:w="661" w:type="pct"/>
            <w:shd w:val="clear" w:color="auto" w:fill="auto"/>
          </w:tcPr>
          <w:p w14:paraId="1969E9B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16.7 ±0.9</w:t>
            </w:r>
          </w:p>
        </w:tc>
        <w:tc>
          <w:tcPr>
            <w:tcW w:w="696" w:type="pct"/>
            <w:shd w:val="clear" w:color="auto" w:fill="auto"/>
          </w:tcPr>
          <w:p w14:paraId="0F3900B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120.7 ±5.9</w:t>
            </w:r>
          </w:p>
        </w:tc>
        <w:tc>
          <w:tcPr>
            <w:tcW w:w="629" w:type="pct"/>
            <w:shd w:val="clear" w:color="auto" w:fill="auto"/>
          </w:tcPr>
          <w:p w14:paraId="18DCDBB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8.1 ±0.1</w:t>
            </w:r>
          </w:p>
        </w:tc>
        <w:tc>
          <w:tcPr>
            <w:tcW w:w="695" w:type="pct"/>
            <w:shd w:val="clear" w:color="auto" w:fill="auto"/>
          </w:tcPr>
          <w:p w14:paraId="6BE5217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215.9 ±16.9</w:t>
            </w:r>
          </w:p>
        </w:tc>
      </w:tr>
      <w:tr w:rsidR="002A2AD5" w:rsidRPr="008C774B" w14:paraId="4976597F"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9D3DAD1" w14:textId="442BD6E7"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Hentriacontane</w:t>
            </w:r>
            <w:proofErr w:type="spellEnd"/>
            <w:r w:rsidR="0037780F" w:rsidRPr="006A7B97">
              <w:rPr>
                <w:rFonts w:ascii="Times New Roman" w:hAnsi="Times New Roman"/>
                <w:szCs w:val="24"/>
                <w:lang w:val="en-GB"/>
              </w:rPr>
              <w:t xml:space="preserve"> (C</w:t>
            </w:r>
            <w:r w:rsidR="0037780F" w:rsidRPr="006A7B97">
              <w:rPr>
                <w:rFonts w:ascii="Times New Roman" w:hAnsi="Times New Roman"/>
                <w:szCs w:val="24"/>
                <w:vertAlign w:val="subscript"/>
                <w:lang w:val="en-GB"/>
              </w:rPr>
              <w:t>31</w:t>
            </w:r>
            <w:r w:rsidR="0037780F" w:rsidRPr="006A7B97">
              <w:rPr>
                <w:rFonts w:ascii="Times New Roman" w:hAnsi="Times New Roman"/>
                <w:szCs w:val="24"/>
                <w:lang w:val="en-GB"/>
              </w:rPr>
              <w:t>H</w:t>
            </w:r>
            <w:r w:rsidR="0037780F" w:rsidRPr="006A7B97">
              <w:rPr>
                <w:rFonts w:ascii="Times New Roman" w:hAnsi="Times New Roman"/>
                <w:szCs w:val="24"/>
                <w:vertAlign w:val="subscript"/>
                <w:lang w:val="en-GB"/>
              </w:rPr>
              <w:t>64</w:t>
            </w:r>
            <w:r w:rsidR="0037780F" w:rsidRPr="006A7B97">
              <w:rPr>
                <w:rFonts w:ascii="Times New Roman" w:hAnsi="Times New Roman"/>
                <w:szCs w:val="24"/>
                <w:lang w:val="en-GB"/>
              </w:rPr>
              <w:t>)</w:t>
            </w:r>
          </w:p>
        </w:tc>
        <w:tc>
          <w:tcPr>
            <w:tcW w:w="661" w:type="pct"/>
            <w:shd w:val="clear" w:color="auto" w:fill="auto"/>
          </w:tcPr>
          <w:p w14:paraId="3F7E4F4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17.9 ±2.2</w:t>
            </w:r>
          </w:p>
        </w:tc>
        <w:tc>
          <w:tcPr>
            <w:tcW w:w="696" w:type="pct"/>
            <w:shd w:val="clear" w:color="auto" w:fill="auto"/>
          </w:tcPr>
          <w:p w14:paraId="6BB532D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158.4 ±0.7</w:t>
            </w:r>
          </w:p>
        </w:tc>
        <w:tc>
          <w:tcPr>
            <w:tcW w:w="629" w:type="pct"/>
            <w:shd w:val="clear" w:color="auto" w:fill="auto"/>
          </w:tcPr>
          <w:p w14:paraId="216C0AD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21.9 ±0.7</w:t>
            </w:r>
          </w:p>
        </w:tc>
        <w:tc>
          <w:tcPr>
            <w:tcW w:w="695" w:type="pct"/>
            <w:shd w:val="clear" w:color="auto" w:fill="auto"/>
          </w:tcPr>
          <w:p w14:paraId="48E9B94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169.8 ±6.7</w:t>
            </w:r>
          </w:p>
        </w:tc>
      </w:tr>
      <w:tr w:rsidR="0036262F" w:rsidRPr="008C774B" w14:paraId="1522B21F"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C544283" w14:textId="63DF51A2"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Triatriacontane</w:t>
            </w:r>
            <w:proofErr w:type="spellEnd"/>
            <w:r w:rsidR="0037780F" w:rsidRPr="006A7B97">
              <w:rPr>
                <w:rFonts w:ascii="Times New Roman" w:hAnsi="Times New Roman"/>
                <w:szCs w:val="24"/>
                <w:lang w:val="en-GB"/>
              </w:rPr>
              <w:t xml:space="preserve"> (C</w:t>
            </w:r>
            <w:r w:rsidR="0037780F" w:rsidRPr="006A7B97">
              <w:rPr>
                <w:rFonts w:ascii="Times New Roman" w:hAnsi="Times New Roman"/>
                <w:szCs w:val="24"/>
                <w:vertAlign w:val="subscript"/>
                <w:lang w:val="en-GB"/>
              </w:rPr>
              <w:t>33</w:t>
            </w:r>
            <w:r w:rsidR="0037780F" w:rsidRPr="006A7B97">
              <w:rPr>
                <w:rFonts w:ascii="Times New Roman" w:hAnsi="Times New Roman"/>
                <w:szCs w:val="24"/>
                <w:lang w:val="en-GB"/>
              </w:rPr>
              <w:t>H</w:t>
            </w:r>
            <w:r w:rsidR="0037780F" w:rsidRPr="006A7B97">
              <w:rPr>
                <w:rFonts w:ascii="Times New Roman" w:hAnsi="Times New Roman"/>
                <w:szCs w:val="24"/>
                <w:vertAlign w:val="subscript"/>
                <w:lang w:val="en-GB"/>
              </w:rPr>
              <w:t>68</w:t>
            </w:r>
            <w:r w:rsidR="0037780F" w:rsidRPr="006A7B97">
              <w:rPr>
                <w:rFonts w:ascii="Times New Roman" w:hAnsi="Times New Roman"/>
                <w:szCs w:val="24"/>
                <w:lang w:val="en-GB"/>
              </w:rPr>
              <w:t>)</w:t>
            </w:r>
          </w:p>
        </w:tc>
        <w:tc>
          <w:tcPr>
            <w:tcW w:w="661" w:type="pct"/>
            <w:shd w:val="clear" w:color="auto" w:fill="auto"/>
          </w:tcPr>
          <w:p w14:paraId="2788929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6.1 ±1.3</w:t>
            </w:r>
          </w:p>
        </w:tc>
        <w:tc>
          <w:tcPr>
            <w:tcW w:w="696" w:type="pct"/>
            <w:shd w:val="clear" w:color="auto" w:fill="auto"/>
          </w:tcPr>
          <w:p w14:paraId="3D6BFC5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63.1 ±1.4</w:t>
            </w:r>
          </w:p>
        </w:tc>
        <w:tc>
          <w:tcPr>
            <w:tcW w:w="629" w:type="pct"/>
            <w:shd w:val="clear" w:color="auto" w:fill="auto"/>
          </w:tcPr>
          <w:p w14:paraId="72BBDDB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7.7 ±0.7</w:t>
            </w:r>
          </w:p>
        </w:tc>
        <w:tc>
          <w:tcPr>
            <w:tcW w:w="695" w:type="pct"/>
            <w:shd w:val="clear" w:color="auto" w:fill="auto"/>
          </w:tcPr>
          <w:p w14:paraId="2C3555A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63.8 ±11.7</w:t>
            </w:r>
          </w:p>
        </w:tc>
      </w:tr>
      <w:tr w:rsidR="002A2AD5" w:rsidRPr="008C774B" w14:paraId="05CA2EB4"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F17FE50"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hydrocarbons</w:t>
            </w:r>
          </w:p>
        </w:tc>
        <w:tc>
          <w:tcPr>
            <w:tcW w:w="661" w:type="pct"/>
            <w:shd w:val="clear" w:color="auto" w:fill="auto"/>
          </w:tcPr>
          <w:p w14:paraId="068445F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56.8 ±4.9</w:t>
            </w:r>
          </w:p>
        </w:tc>
        <w:tc>
          <w:tcPr>
            <w:tcW w:w="696" w:type="pct"/>
            <w:shd w:val="clear" w:color="auto" w:fill="auto"/>
          </w:tcPr>
          <w:p w14:paraId="1B7CD4C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464.2 ±20</w:t>
            </w:r>
          </w:p>
        </w:tc>
        <w:tc>
          <w:tcPr>
            <w:tcW w:w="629" w:type="pct"/>
            <w:shd w:val="clear" w:color="auto" w:fill="auto"/>
          </w:tcPr>
          <w:p w14:paraId="1EFC5534"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70 ±2.1</w:t>
            </w:r>
          </w:p>
        </w:tc>
        <w:tc>
          <w:tcPr>
            <w:tcW w:w="695" w:type="pct"/>
            <w:shd w:val="clear" w:color="auto" w:fill="auto"/>
          </w:tcPr>
          <w:p w14:paraId="515D5D1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679.6 ±48.9</w:t>
            </w:r>
          </w:p>
        </w:tc>
      </w:tr>
      <w:tr w:rsidR="0036262F" w:rsidRPr="008C774B" w14:paraId="36772851"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86E6AF6" w14:textId="77777777" w:rsidR="0036262F" w:rsidRPr="006A7B97" w:rsidRDefault="0036262F" w:rsidP="00A570C3">
            <w:pPr>
              <w:rPr>
                <w:rFonts w:ascii="Times New Roman" w:hAnsi="Times New Roman"/>
                <w:szCs w:val="24"/>
                <w:lang w:val="en-GB"/>
              </w:rPr>
            </w:pPr>
          </w:p>
        </w:tc>
        <w:tc>
          <w:tcPr>
            <w:tcW w:w="661" w:type="pct"/>
            <w:shd w:val="clear" w:color="auto" w:fill="auto"/>
          </w:tcPr>
          <w:p w14:paraId="7F0A225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c>
          <w:tcPr>
            <w:tcW w:w="696" w:type="pct"/>
            <w:shd w:val="clear" w:color="auto" w:fill="auto"/>
          </w:tcPr>
          <w:p w14:paraId="42D4BF5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c>
          <w:tcPr>
            <w:tcW w:w="629" w:type="pct"/>
            <w:shd w:val="clear" w:color="auto" w:fill="auto"/>
          </w:tcPr>
          <w:p w14:paraId="76BE6FE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c>
          <w:tcPr>
            <w:tcW w:w="695" w:type="pct"/>
            <w:shd w:val="clear" w:color="auto" w:fill="auto"/>
          </w:tcPr>
          <w:p w14:paraId="02D813A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p>
        </w:tc>
      </w:tr>
      <w:tr w:rsidR="002A2AD5" w:rsidRPr="008C774B" w14:paraId="5DAC31DB"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45270D1" w14:textId="793C0355"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Campesterol</w:t>
            </w:r>
            <w:proofErr w:type="spellEnd"/>
            <w:r w:rsidR="008868F9" w:rsidRPr="006A7B97">
              <w:rPr>
                <w:rFonts w:ascii="Times New Roman" w:hAnsi="Times New Roman"/>
                <w:szCs w:val="24"/>
                <w:lang w:val="en-GB"/>
              </w:rPr>
              <w:t xml:space="preserve"> (C</w:t>
            </w:r>
            <w:r w:rsidR="008868F9" w:rsidRPr="006A7B97">
              <w:rPr>
                <w:rFonts w:ascii="Times New Roman" w:hAnsi="Times New Roman"/>
                <w:szCs w:val="24"/>
                <w:vertAlign w:val="subscript"/>
                <w:lang w:val="en-GB"/>
              </w:rPr>
              <w:t>28</w:t>
            </w:r>
            <w:r w:rsidR="008868F9" w:rsidRPr="006A7B97">
              <w:rPr>
                <w:rFonts w:ascii="Times New Roman" w:hAnsi="Times New Roman"/>
                <w:szCs w:val="24"/>
                <w:lang w:val="en-GB"/>
              </w:rPr>
              <w:t>H</w:t>
            </w:r>
            <w:r w:rsidR="008868F9" w:rsidRPr="006A7B97">
              <w:rPr>
                <w:rFonts w:ascii="Times New Roman" w:hAnsi="Times New Roman"/>
                <w:szCs w:val="24"/>
                <w:vertAlign w:val="subscript"/>
                <w:lang w:val="en-GB"/>
              </w:rPr>
              <w:t>48</w:t>
            </w:r>
            <w:r w:rsidR="008868F9" w:rsidRPr="006A7B97">
              <w:rPr>
                <w:rFonts w:ascii="Times New Roman" w:hAnsi="Times New Roman"/>
                <w:szCs w:val="24"/>
                <w:lang w:val="en-GB"/>
              </w:rPr>
              <w:t>O)</w:t>
            </w:r>
          </w:p>
        </w:tc>
        <w:tc>
          <w:tcPr>
            <w:tcW w:w="661" w:type="pct"/>
            <w:shd w:val="clear" w:color="auto" w:fill="auto"/>
          </w:tcPr>
          <w:p w14:paraId="39BEADA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73.5 ±1.2</w:t>
            </w:r>
          </w:p>
        </w:tc>
        <w:tc>
          <w:tcPr>
            <w:tcW w:w="696" w:type="pct"/>
            <w:shd w:val="clear" w:color="auto" w:fill="auto"/>
          </w:tcPr>
          <w:p w14:paraId="6319EF6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117.9 ±19.1</w:t>
            </w:r>
          </w:p>
        </w:tc>
        <w:tc>
          <w:tcPr>
            <w:tcW w:w="629" w:type="pct"/>
            <w:shd w:val="clear" w:color="auto" w:fill="auto"/>
          </w:tcPr>
          <w:p w14:paraId="75026B0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25.7 ±0.5</w:t>
            </w:r>
          </w:p>
        </w:tc>
        <w:tc>
          <w:tcPr>
            <w:tcW w:w="695" w:type="pct"/>
            <w:shd w:val="clear" w:color="auto" w:fill="auto"/>
          </w:tcPr>
          <w:p w14:paraId="78CFF9B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165.3 ±15</w:t>
            </w:r>
          </w:p>
        </w:tc>
      </w:tr>
      <w:tr w:rsidR="0036262F" w:rsidRPr="008C774B" w14:paraId="544D148D"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2017DF2" w14:textId="20579911" w:rsidR="0036262F" w:rsidRPr="006A7B97" w:rsidRDefault="0036262F" w:rsidP="00A570C3">
            <w:pPr>
              <w:rPr>
                <w:rFonts w:ascii="Times New Roman" w:hAnsi="Times New Roman"/>
                <w:b w:val="0"/>
                <w:szCs w:val="24"/>
                <w:lang w:val="en-GB"/>
              </w:rPr>
            </w:pPr>
            <w:proofErr w:type="spellStart"/>
            <w:r w:rsidRPr="006A7B97">
              <w:rPr>
                <w:rFonts w:ascii="Times New Roman" w:hAnsi="Times New Roman"/>
                <w:szCs w:val="24"/>
                <w:lang w:val="en-GB"/>
              </w:rPr>
              <w:t>Stigmasterol</w:t>
            </w:r>
            <w:proofErr w:type="spellEnd"/>
            <w:r w:rsidR="008868F9" w:rsidRPr="006A7B97">
              <w:rPr>
                <w:rFonts w:ascii="Times New Roman" w:hAnsi="Times New Roman"/>
                <w:szCs w:val="24"/>
                <w:lang w:val="en-GB"/>
              </w:rPr>
              <w:t xml:space="preserve"> (C</w:t>
            </w:r>
            <w:r w:rsidR="008868F9" w:rsidRPr="006A7B97">
              <w:rPr>
                <w:rFonts w:ascii="Times New Roman" w:hAnsi="Times New Roman"/>
                <w:szCs w:val="24"/>
                <w:vertAlign w:val="subscript"/>
                <w:lang w:val="en-GB"/>
              </w:rPr>
              <w:t>29</w:t>
            </w:r>
            <w:r w:rsidR="008868F9" w:rsidRPr="006A7B97">
              <w:rPr>
                <w:rFonts w:ascii="Times New Roman" w:hAnsi="Times New Roman"/>
                <w:szCs w:val="24"/>
                <w:lang w:val="en-GB"/>
              </w:rPr>
              <w:t>H</w:t>
            </w:r>
            <w:r w:rsidR="008868F9" w:rsidRPr="006A7B97">
              <w:rPr>
                <w:rFonts w:ascii="Times New Roman" w:hAnsi="Times New Roman"/>
                <w:szCs w:val="24"/>
                <w:vertAlign w:val="subscript"/>
                <w:lang w:val="en-GB"/>
              </w:rPr>
              <w:t>48</w:t>
            </w:r>
            <w:r w:rsidR="008868F9" w:rsidRPr="006A7B97">
              <w:rPr>
                <w:rFonts w:ascii="Times New Roman" w:hAnsi="Times New Roman"/>
                <w:szCs w:val="24"/>
                <w:lang w:val="en-GB"/>
              </w:rPr>
              <w:t>O)</w:t>
            </w:r>
          </w:p>
        </w:tc>
        <w:tc>
          <w:tcPr>
            <w:tcW w:w="661" w:type="pct"/>
            <w:shd w:val="clear" w:color="auto" w:fill="auto"/>
          </w:tcPr>
          <w:p w14:paraId="7E49692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78.3 ±2.3</w:t>
            </w:r>
          </w:p>
        </w:tc>
        <w:tc>
          <w:tcPr>
            <w:tcW w:w="696" w:type="pct"/>
            <w:shd w:val="clear" w:color="auto" w:fill="auto"/>
          </w:tcPr>
          <w:p w14:paraId="6153FED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73.4 ±20.7</w:t>
            </w:r>
          </w:p>
        </w:tc>
        <w:tc>
          <w:tcPr>
            <w:tcW w:w="629" w:type="pct"/>
            <w:shd w:val="clear" w:color="auto" w:fill="auto"/>
          </w:tcPr>
          <w:p w14:paraId="6E6574A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45 ±0.4</w:t>
            </w:r>
          </w:p>
        </w:tc>
        <w:tc>
          <w:tcPr>
            <w:tcW w:w="695" w:type="pct"/>
            <w:shd w:val="clear" w:color="auto" w:fill="auto"/>
          </w:tcPr>
          <w:p w14:paraId="4539C52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135.6 ±12.6</w:t>
            </w:r>
          </w:p>
        </w:tc>
      </w:tr>
      <w:tr w:rsidR="002A2AD5" w:rsidRPr="008C774B" w14:paraId="7F98D3AD"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C1A4595" w14:textId="0F317683"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β-</w:t>
            </w:r>
            <w:proofErr w:type="spellStart"/>
            <w:r w:rsidRPr="006A7B97">
              <w:rPr>
                <w:rFonts w:ascii="Times New Roman" w:hAnsi="Times New Roman"/>
                <w:szCs w:val="24"/>
                <w:lang w:val="en-GB"/>
              </w:rPr>
              <w:t>Sitosterol</w:t>
            </w:r>
            <w:proofErr w:type="spellEnd"/>
            <w:r w:rsidR="00E14400" w:rsidRPr="006A7B97">
              <w:rPr>
                <w:rFonts w:ascii="Times New Roman" w:hAnsi="Times New Roman"/>
                <w:szCs w:val="24"/>
                <w:lang w:val="en-GB"/>
              </w:rPr>
              <w:t xml:space="preserve"> (C</w:t>
            </w:r>
            <w:r w:rsidR="00E14400" w:rsidRPr="006A7B97">
              <w:rPr>
                <w:rFonts w:ascii="Times New Roman" w:hAnsi="Times New Roman"/>
                <w:szCs w:val="24"/>
                <w:vertAlign w:val="subscript"/>
                <w:lang w:val="en-GB"/>
              </w:rPr>
              <w:t>29</w:t>
            </w:r>
            <w:r w:rsidR="00E14400" w:rsidRPr="006A7B97">
              <w:rPr>
                <w:rFonts w:ascii="Times New Roman" w:hAnsi="Times New Roman"/>
                <w:szCs w:val="24"/>
                <w:lang w:val="en-GB"/>
              </w:rPr>
              <w:t>H</w:t>
            </w:r>
            <w:r w:rsidR="00E14400" w:rsidRPr="006A7B97">
              <w:rPr>
                <w:rFonts w:ascii="Times New Roman" w:hAnsi="Times New Roman"/>
                <w:szCs w:val="24"/>
                <w:vertAlign w:val="subscript"/>
                <w:lang w:val="en-GB"/>
              </w:rPr>
              <w:t>50</w:t>
            </w:r>
            <w:r w:rsidR="00E14400" w:rsidRPr="006A7B97">
              <w:rPr>
                <w:rFonts w:ascii="Times New Roman" w:hAnsi="Times New Roman"/>
                <w:szCs w:val="24"/>
                <w:lang w:val="en-GB"/>
              </w:rPr>
              <w:t>O)</w:t>
            </w:r>
          </w:p>
        </w:tc>
        <w:tc>
          <w:tcPr>
            <w:tcW w:w="661" w:type="pct"/>
            <w:shd w:val="clear" w:color="auto" w:fill="auto"/>
          </w:tcPr>
          <w:p w14:paraId="06EC2F3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140.2 ±5</w:t>
            </w:r>
          </w:p>
        </w:tc>
        <w:tc>
          <w:tcPr>
            <w:tcW w:w="696" w:type="pct"/>
            <w:shd w:val="clear" w:color="auto" w:fill="auto"/>
          </w:tcPr>
          <w:p w14:paraId="2DDCDCE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387.7 ±45.7</w:t>
            </w:r>
          </w:p>
        </w:tc>
        <w:tc>
          <w:tcPr>
            <w:tcW w:w="629" w:type="pct"/>
            <w:shd w:val="clear" w:color="auto" w:fill="auto"/>
          </w:tcPr>
          <w:p w14:paraId="0D14388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57.8 ±0.6</w:t>
            </w:r>
          </w:p>
        </w:tc>
        <w:tc>
          <w:tcPr>
            <w:tcW w:w="695" w:type="pct"/>
            <w:shd w:val="clear" w:color="auto" w:fill="auto"/>
          </w:tcPr>
          <w:p w14:paraId="5BCA6BD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311.3 ±21.5</w:t>
            </w:r>
          </w:p>
        </w:tc>
      </w:tr>
      <w:tr w:rsidR="0036262F" w:rsidRPr="008C774B" w14:paraId="76726322"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4FD7E3F"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sterols</w:t>
            </w:r>
          </w:p>
        </w:tc>
        <w:tc>
          <w:tcPr>
            <w:tcW w:w="661" w:type="pct"/>
            <w:shd w:val="clear" w:color="auto" w:fill="auto"/>
          </w:tcPr>
          <w:p w14:paraId="2BE10E0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292 ±8.5</w:t>
            </w:r>
          </w:p>
        </w:tc>
        <w:tc>
          <w:tcPr>
            <w:tcW w:w="696" w:type="pct"/>
            <w:shd w:val="clear" w:color="auto" w:fill="auto"/>
          </w:tcPr>
          <w:p w14:paraId="73E405E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579 ±85.5</w:t>
            </w:r>
          </w:p>
        </w:tc>
        <w:tc>
          <w:tcPr>
            <w:tcW w:w="629" w:type="pct"/>
            <w:shd w:val="clear" w:color="auto" w:fill="auto"/>
          </w:tcPr>
          <w:p w14:paraId="0DC31CD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128.5 ±1.5</w:t>
            </w:r>
          </w:p>
        </w:tc>
        <w:tc>
          <w:tcPr>
            <w:tcW w:w="695" w:type="pct"/>
            <w:shd w:val="clear" w:color="auto" w:fill="auto"/>
          </w:tcPr>
          <w:p w14:paraId="1136980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612.2 ±49.1</w:t>
            </w:r>
          </w:p>
        </w:tc>
      </w:tr>
      <w:tr w:rsidR="002A2AD5" w:rsidRPr="008C774B" w14:paraId="0E4888FB"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D520A76" w14:textId="77777777" w:rsidR="0036262F" w:rsidRPr="006A7B97" w:rsidRDefault="0036262F" w:rsidP="00A570C3">
            <w:pPr>
              <w:rPr>
                <w:rFonts w:ascii="Times New Roman" w:hAnsi="Times New Roman"/>
                <w:szCs w:val="24"/>
                <w:lang w:val="en-GB"/>
              </w:rPr>
            </w:pPr>
          </w:p>
        </w:tc>
        <w:tc>
          <w:tcPr>
            <w:tcW w:w="661" w:type="pct"/>
            <w:shd w:val="clear" w:color="auto" w:fill="auto"/>
          </w:tcPr>
          <w:p w14:paraId="6F68152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96" w:type="pct"/>
            <w:shd w:val="clear" w:color="auto" w:fill="auto"/>
          </w:tcPr>
          <w:p w14:paraId="06FF58A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29" w:type="pct"/>
            <w:shd w:val="clear" w:color="auto" w:fill="auto"/>
          </w:tcPr>
          <w:p w14:paraId="0CF995A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 xml:space="preserve"> </w:t>
            </w:r>
          </w:p>
        </w:tc>
        <w:tc>
          <w:tcPr>
            <w:tcW w:w="695" w:type="pct"/>
            <w:shd w:val="clear" w:color="auto" w:fill="auto"/>
          </w:tcPr>
          <w:p w14:paraId="5DEDFE7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r>
      <w:tr w:rsidR="0036262F" w:rsidRPr="008C774B" w14:paraId="445447E7"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FBBC5ED" w14:textId="03103AEA"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Stigma-4-en-3-one</w:t>
            </w:r>
            <w:r w:rsidR="00AC06C8" w:rsidRPr="006A7B97">
              <w:rPr>
                <w:rFonts w:ascii="Times New Roman" w:hAnsi="Times New Roman"/>
                <w:szCs w:val="24"/>
                <w:lang w:val="en-GB"/>
              </w:rPr>
              <w:t xml:space="preserve"> (C</w:t>
            </w:r>
            <w:r w:rsidR="00AC06C8" w:rsidRPr="006A7B97">
              <w:rPr>
                <w:rFonts w:ascii="Times New Roman" w:hAnsi="Times New Roman"/>
                <w:szCs w:val="24"/>
                <w:vertAlign w:val="subscript"/>
                <w:lang w:val="en-GB"/>
              </w:rPr>
              <w:t>29</w:t>
            </w:r>
            <w:r w:rsidR="00AC06C8" w:rsidRPr="006A7B97">
              <w:rPr>
                <w:rFonts w:ascii="Times New Roman" w:hAnsi="Times New Roman"/>
                <w:szCs w:val="24"/>
                <w:lang w:val="en-GB"/>
              </w:rPr>
              <w:t>H</w:t>
            </w:r>
            <w:r w:rsidR="00AC06C8" w:rsidRPr="006A7B97">
              <w:rPr>
                <w:rFonts w:ascii="Times New Roman" w:hAnsi="Times New Roman"/>
                <w:szCs w:val="24"/>
                <w:vertAlign w:val="subscript"/>
                <w:lang w:val="en-GB"/>
              </w:rPr>
              <w:t>48</w:t>
            </w:r>
            <w:r w:rsidR="00AC06C8" w:rsidRPr="006A7B97">
              <w:rPr>
                <w:rFonts w:ascii="Times New Roman" w:hAnsi="Times New Roman"/>
                <w:szCs w:val="24"/>
                <w:lang w:val="en-GB"/>
              </w:rPr>
              <w:t>O)</w:t>
            </w:r>
          </w:p>
        </w:tc>
        <w:tc>
          <w:tcPr>
            <w:tcW w:w="661" w:type="pct"/>
            <w:shd w:val="clear" w:color="auto" w:fill="auto"/>
          </w:tcPr>
          <w:p w14:paraId="31A4C62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37.3 ±2.8</w:t>
            </w:r>
          </w:p>
        </w:tc>
        <w:tc>
          <w:tcPr>
            <w:tcW w:w="696" w:type="pct"/>
            <w:shd w:val="clear" w:color="auto" w:fill="auto"/>
          </w:tcPr>
          <w:p w14:paraId="1953853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85.7 ±2.9</w:t>
            </w:r>
          </w:p>
        </w:tc>
        <w:tc>
          <w:tcPr>
            <w:tcW w:w="629" w:type="pct"/>
            <w:shd w:val="clear" w:color="auto" w:fill="auto"/>
          </w:tcPr>
          <w:p w14:paraId="342A52C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21.6 ±0.6</w:t>
            </w:r>
          </w:p>
        </w:tc>
        <w:tc>
          <w:tcPr>
            <w:tcW w:w="695" w:type="pct"/>
            <w:shd w:val="clear" w:color="auto" w:fill="auto"/>
          </w:tcPr>
          <w:p w14:paraId="56B6F7F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55 ±12.2</w:t>
            </w:r>
          </w:p>
        </w:tc>
      </w:tr>
      <w:tr w:rsidR="002A2AD5" w:rsidRPr="008C774B" w14:paraId="6CC64822"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70573C16" w14:textId="38637042"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Stigmastan-3,6-dione</w:t>
            </w:r>
            <w:r w:rsidR="001153A4" w:rsidRPr="006A7B97">
              <w:rPr>
                <w:rFonts w:ascii="Times New Roman" w:hAnsi="Times New Roman"/>
                <w:szCs w:val="24"/>
                <w:lang w:val="en-GB"/>
              </w:rPr>
              <w:t xml:space="preserve"> (C</w:t>
            </w:r>
            <w:r w:rsidR="001153A4" w:rsidRPr="006A7B97">
              <w:rPr>
                <w:rFonts w:ascii="Times New Roman" w:hAnsi="Times New Roman"/>
                <w:szCs w:val="24"/>
                <w:vertAlign w:val="subscript"/>
                <w:lang w:val="en-GB"/>
              </w:rPr>
              <w:t>29</w:t>
            </w:r>
            <w:r w:rsidR="001153A4" w:rsidRPr="006A7B97">
              <w:rPr>
                <w:rFonts w:ascii="Times New Roman" w:hAnsi="Times New Roman"/>
                <w:szCs w:val="24"/>
                <w:lang w:val="en-GB"/>
              </w:rPr>
              <w:t>H</w:t>
            </w:r>
            <w:r w:rsidR="001153A4" w:rsidRPr="006A7B97">
              <w:rPr>
                <w:rFonts w:ascii="Times New Roman" w:hAnsi="Times New Roman"/>
                <w:szCs w:val="24"/>
                <w:vertAlign w:val="subscript"/>
                <w:lang w:val="en-GB"/>
              </w:rPr>
              <w:t>48</w:t>
            </w:r>
            <w:r w:rsidR="001153A4" w:rsidRPr="006A7B97">
              <w:rPr>
                <w:rFonts w:ascii="Times New Roman" w:hAnsi="Times New Roman"/>
                <w:szCs w:val="24"/>
                <w:lang w:val="en-GB"/>
              </w:rPr>
              <w:t>O</w:t>
            </w:r>
            <w:r w:rsidR="001153A4" w:rsidRPr="006A7B97">
              <w:rPr>
                <w:rFonts w:ascii="Times New Roman" w:hAnsi="Times New Roman"/>
                <w:szCs w:val="24"/>
                <w:vertAlign w:val="subscript"/>
                <w:lang w:val="en-GB"/>
              </w:rPr>
              <w:t>2</w:t>
            </w:r>
            <w:r w:rsidR="001153A4" w:rsidRPr="006A7B97">
              <w:rPr>
                <w:rFonts w:ascii="Times New Roman" w:hAnsi="Times New Roman"/>
                <w:szCs w:val="24"/>
                <w:lang w:val="en-GB"/>
              </w:rPr>
              <w:t>)</w:t>
            </w:r>
          </w:p>
        </w:tc>
        <w:tc>
          <w:tcPr>
            <w:tcW w:w="661" w:type="pct"/>
            <w:shd w:val="clear" w:color="auto" w:fill="auto"/>
          </w:tcPr>
          <w:p w14:paraId="5DA909A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 ±3.3</w:t>
            </w:r>
          </w:p>
        </w:tc>
        <w:tc>
          <w:tcPr>
            <w:tcW w:w="696" w:type="pct"/>
            <w:shd w:val="clear" w:color="auto" w:fill="auto"/>
          </w:tcPr>
          <w:p w14:paraId="38E4610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67.4 ±20.4</w:t>
            </w:r>
          </w:p>
        </w:tc>
        <w:tc>
          <w:tcPr>
            <w:tcW w:w="629" w:type="pct"/>
            <w:shd w:val="clear" w:color="auto" w:fill="auto"/>
          </w:tcPr>
          <w:p w14:paraId="2C6A173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22.6 ±0.9</w:t>
            </w:r>
          </w:p>
        </w:tc>
        <w:tc>
          <w:tcPr>
            <w:tcW w:w="695" w:type="pct"/>
            <w:shd w:val="clear" w:color="auto" w:fill="auto"/>
          </w:tcPr>
          <w:p w14:paraId="7D09672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81.1 ±27.6</w:t>
            </w:r>
          </w:p>
        </w:tc>
      </w:tr>
      <w:tr w:rsidR="0036262F" w:rsidRPr="008C774B" w14:paraId="6B0563CF"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DCA36F7"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steroid ketones</w:t>
            </w:r>
          </w:p>
        </w:tc>
        <w:tc>
          <w:tcPr>
            <w:tcW w:w="661" w:type="pct"/>
            <w:shd w:val="clear" w:color="auto" w:fill="auto"/>
          </w:tcPr>
          <w:p w14:paraId="21AB69E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61.3 ±6.1</w:t>
            </w:r>
          </w:p>
        </w:tc>
        <w:tc>
          <w:tcPr>
            <w:tcW w:w="696" w:type="pct"/>
            <w:shd w:val="clear" w:color="auto" w:fill="auto"/>
          </w:tcPr>
          <w:p w14:paraId="480A003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153.1 ±23.3</w:t>
            </w:r>
          </w:p>
        </w:tc>
        <w:tc>
          <w:tcPr>
            <w:tcW w:w="629" w:type="pct"/>
            <w:shd w:val="clear" w:color="auto" w:fill="auto"/>
          </w:tcPr>
          <w:p w14:paraId="42B7BE4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 xml:space="preserve">44.2 </w:t>
            </w:r>
            <w:r w:rsidRPr="006A7B97">
              <w:rPr>
                <w:rFonts w:ascii="Times New Roman" w:hAnsi="Times New Roman"/>
                <w:szCs w:val="24"/>
                <w:lang w:val="en-GB"/>
              </w:rPr>
              <w:t>±</w:t>
            </w:r>
            <w:r w:rsidRPr="006A7B97">
              <w:rPr>
                <w:rFonts w:ascii="Times New Roman" w:hAnsi="Times New Roman"/>
                <w:b/>
                <w:szCs w:val="24"/>
                <w:lang w:val="en-GB"/>
              </w:rPr>
              <w:t>1.5</w:t>
            </w:r>
          </w:p>
        </w:tc>
        <w:tc>
          <w:tcPr>
            <w:tcW w:w="695" w:type="pct"/>
            <w:shd w:val="clear" w:color="auto" w:fill="auto"/>
          </w:tcPr>
          <w:p w14:paraId="1E0CC59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136.1 ±39.8</w:t>
            </w:r>
          </w:p>
        </w:tc>
      </w:tr>
      <w:tr w:rsidR="002A2AD5" w:rsidRPr="008C774B" w14:paraId="18E03C7A"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8D2E540" w14:textId="77777777" w:rsidR="0036262F" w:rsidRPr="006A7B97" w:rsidRDefault="0036262F" w:rsidP="00A570C3">
            <w:pPr>
              <w:rPr>
                <w:rFonts w:ascii="Times New Roman" w:hAnsi="Times New Roman"/>
                <w:szCs w:val="24"/>
                <w:lang w:val="en-GB"/>
              </w:rPr>
            </w:pPr>
          </w:p>
        </w:tc>
        <w:tc>
          <w:tcPr>
            <w:tcW w:w="661" w:type="pct"/>
            <w:shd w:val="clear" w:color="auto" w:fill="auto"/>
          </w:tcPr>
          <w:p w14:paraId="5DB1953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96" w:type="pct"/>
            <w:shd w:val="clear" w:color="auto" w:fill="auto"/>
          </w:tcPr>
          <w:p w14:paraId="00B5B44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29" w:type="pct"/>
            <w:shd w:val="clear" w:color="auto" w:fill="auto"/>
          </w:tcPr>
          <w:p w14:paraId="55D1A6B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95" w:type="pct"/>
            <w:shd w:val="clear" w:color="auto" w:fill="auto"/>
          </w:tcPr>
          <w:p w14:paraId="66F67B2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r>
      <w:tr w:rsidR="0036262F" w:rsidRPr="008C774B" w14:paraId="5582465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D7CC09A" w14:textId="25E3BBCB"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Wax ester 38</w:t>
            </w:r>
            <w:r w:rsidR="00D608F3" w:rsidRPr="006A7B97">
              <w:rPr>
                <w:rFonts w:ascii="Times New Roman" w:hAnsi="Times New Roman"/>
                <w:szCs w:val="24"/>
                <w:lang w:val="en-GB"/>
              </w:rPr>
              <w:t xml:space="preserve"> </w:t>
            </w:r>
            <w:r w:rsidR="008550E8" w:rsidRPr="006A7B97">
              <w:rPr>
                <w:rFonts w:ascii="Times New Roman" w:hAnsi="Times New Roman"/>
                <w:szCs w:val="24"/>
                <w:lang w:val="en-GB"/>
              </w:rPr>
              <w:t>(C</w:t>
            </w:r>
            <w:r w:rsidR="008550E8" w:rsidRPr="006A7B97">
              <w:rPr>
                <w:rFonts w:ascii="Times New Roman" w:hAnsi="Times New Roman"/>
                <w:szCs w:val="24"/>
                <w:vertAlign w:val="subscript"/>
                <w:lang w:val="en-GB"/>
              </w:rPr>
              <w:t>38</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78</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65F5BB3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 ±0.2</w:t>
            </w:r>
          </w:p>
        </w:tc>
        <w:tc>
          <w:tcPr>
            <w:tcW w:w="696" w:type="pct"/>
            <w:shd w:val="clear" w:color="auto" w:fill="auto"/>
          </w:tcPr>
          <w:p w14:paraId="1F1B52B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64.6 ±20.4</w:t>
            </w:r>
          </w:p>
        </w:tc>
        <w:tc>
          <w:tcPr>
            <w:tcW w:w="629" w:type="pct"/>
            <w:shd w:val="clear" w:color="auto" w:fill="auto"/>
          </w:tcPr>
          <w:p w14:paraId="76402ED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w:t>
            </w:r>
          </w:p>
        </w:tc>
        <w:tc>
          <w:tcPr>
            <w:tcW w:w="695" w:type="pct"/>
            <w:shd w:val="clear" w:color="auto" w:fill="auto"/>
          </w:tcPr>
          <w:p w14:paraId="1752909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4.5 ±0.3</w:t>
            </w:r>
          </w:p>
        </w:tc>
      </w:tr>
      <w:tr w:rsidR="002A2AD5" w:rsidRPr="008C774B" w14:paraId="2AD9EEEB"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1D0CAF4" w14:textId="4DE1F490"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40</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40</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82</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42069C3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9.8 ±0.9</w:t>
            </w:r>
          </w:p>
        </w:tc>
        <w:tc>
          <w:tcPr>
            <w:tcW w:w="696" w:type="pct"/>
            <w:shd w:val="clear" w:color="auto" w:fill="auto"/>
          </w:tcPr>
          <w:p w14:paraId="12A42FA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36.3 ±7.3</w:t>
            </w:r>
          </w:p>
        </w:tc>
        <w:tc>
          <w:tcPr>
            <w:tcW w:w="629" w:type="pct"/>
            <w:shd w:val="clear" w:color="auto" w:fill="auto"/>
          </w:tcPr>
          <w:p w14:paraId="3FC49DD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5.2</w:t>
            </w:r>
          </w:p>
        </w:tc>
        <w:tc>
          <w:tcPr>
            <w:tcW w:w="695" w:type="pct"/>
            <w:shd w:val="clear" w:color="auto" w:fill="auto"/>
          </w:tcPr>
          <w:p w14:paraId="74E907B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11.8 ±2.8</w:t>
            </w:r>
          </w:p>
        </w:tc>
      </w:tr>
      <w:tr w:rsidR="0036262F" w:rsidRPr="008C774B" w14:paraId="66961C1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5AF7588" w14:textId="6E45C819"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41</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41</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84</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373C92D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0.9 ±1.5</w:t>
            </w:r>
          </w:p>
        </w:tc>
        <w:tc>
          <w:tcPr>
            <w:tcW w:w="696" w:type="pct"/>
            <w:shd w:val="clear" w:color="auto" w:fill="auto"/>
          </w:tcPr>
          <w:p w14:paraId="29D8F61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29" w:type="pct"/>
            <w:shd w:val="clear" w:color="auto" w:fill="auto"/>
          </w:tcPr>
          <w:p w14:paraId="03651FCE"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0.6 ±0.2</w:t>
            </w:r>
          </w:p>
        </w:tc>
        <w:tc>
          <w:tcPr>
            <w:tcW w:w="695" w:type="pct"/>
            <w:shd w:val="clear" w:color="auto" w:fill="auto"/>
          </w:tcPr>
          <w:p w14:paraId="5981E0B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4.5 ±1.1</w:t>
            </w:r>
          </w:p>
        </w:tc>
      </w:tr>
      <w:tr w:rsidR="002A2AD5" w:rsidRPr="008C774B" w14:paraId="4BB90948"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7BFF812" w14:textId="70121909"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42</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42</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86</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0A9C84F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 ±2.3</w:t>
            </w:r>
          </w:p>
        </w:tc>
        <w:tc>
          <w:tcPr>
            <w:tcW w:w="696" w:type="pct"/>
            <w:shd w:val="clear" w:color="auto" w:fill="auto"/>
          </w:tcPr>
          <w:p w14:paraId="31A6851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23 ±5.3</w:t>
            </w:r>
          </w:p>
        </w:tc>
        <w:tc>
          <w:tcPr>
            <w:tcW w:w="629" w:type="pct"/>
            <w:shd w:val="clear" w:color="auto" w:fill="auto"/>
          </w:tcPr>
          <w:p w14:paraId="5C4CE9D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24.4 ±0.2</w:t>
            </w:r>
          </w:p>
        </w:tc>
        <w:tc>
          <w:tcPr>
            <w:tcW w:w="695" w:type="pct"/>
            <w:shd w:val="clear" w:color="auto" w:fill="auto"/>
          </w:tcPr>
          <w:p w14:paraId="0DB3F48A"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24.2 ±1.2</w:t>
            </w:r>
          </w:p>
        </w:tc>
      </w:tr>
      <w:tr w:rsidR="0036262F" w:rsidRPr="008C774B" w14:paraId="2E781C0D"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4A5DD02" w14:textId="3186BE4A"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43</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43</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88</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3A1C650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6.9 ±0.6</w:t>
            </w:r>
          </w:p>
        </w:tc>
        <w:tc>
          <w:tcPr>
            <w:tcW w:w="696" w:type="pct"/>
            <w:shd w:val="clear" w:color="auto" w:fill="auto"/>
          </w:tcPr>
          <w:p w14:paraId="6E5B919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14.9 ±4.3</w:t>
            </w:r>
          </w:p>
        </w:tc>
        <w:tc>
          <w:tcPr>
            <w:tcW w:w="629" w:type="pct"/>
            <w:shd w:val="clear" w:color="auto" w:fill="auto"/>
          </w:tcPr>
          <w:p w14:paraId="49ECE02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10.7</w:t>
            </w:r>
          </w:p>
        </w:tc>
        <w:tc>
          <w:tcPr>
            <w:tcW w:w="695" w:type="pct"/>
            <w:shd w:val="clear" w:color="auto" w:fill="auto"/>
          </w:tcPr>
          <w:p w14:paraId="1F5F84D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16.6 ±5.8</w:t>
            </w:r>
          </w:p>
        </w:tc>
      </w:tr>
      <w:tr w:rsidR="002A2AD5" w:rsidRPr="008C774B" w14:paraId="7E03AA71"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0D8E06F" w14:textId="2B66C073"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44</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44</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90</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2B26E7A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83.8 ±11.2</w:t>
            </w:r>
          </w:p>
        </w:tc>
        <w:tc>
          <w:tcPr>
            <w:tcW w:w="696" w:type="pct"/>
            <w:shd w:val="clear" w:color="auto" w:fill="auto"/>
          </w:tcPr>
          <w:p w14:paraId="0E90D52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28.7 ±1.6</w:t>
            </w:r>
          </w:p>
        </w:tc>
        <w:tc>
          <w:tcPr>
            <w:tcW w:w="629" w:type="pct"/>
            <w:shd w:val="clear" w:color="auto" w:fill="auto"/>
          </w:tcPr>
          <w:p w14:paraId="654DB51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143.1 ±0.3</w:t>
            </w:r>
          </w:p>
        </w:tc>
        <w:tc>
          <w:tcPr>
            <w:tcW w:w="695" w:type="pct"/>
            <w:shd w:val="clear" w:color="auto" w:fill="auto"/>
          </w:tcPr>
          <w:p w14:paraId="712A477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72.2 ±2.6</w:t>
            </w:r>
          </w:p>
        </w:tc>
      </w:tr>
      <w:tr w:rsidR="0036262F" w:rsidRPr="008C774B" w14:paraId="291CCFA7"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DAE9C92" w14:textId="07AF9D0D"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45</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45</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92</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5EB9800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8.4 ±1.2</w:t>
            </w:r>
          </w:p>
        </w:tc>
        <w:tc>
          <w:tcPr>
            <w:tcW w:w="696" w:type="pct"/>
            <w:shd w:val="clear" w:color="auto" w:fill="auto"/>
          </w:tcPr>
          <w:p w14:paraId="0D726C09"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14.3 ±0.3</w:t>
            </w:r>
          </w:p>
        </w:tc>
        <w:tc>
          <w:tcPr>
            <w:tcW w:w="629" w:type="pct"/>
            <w:shd w:val="clear" w:color="auto" w:fill="auto"/>
          </w:tcPr>
          <w:p w14:paraId="79A74BA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9.4 ±0.1</w:t>
            </w:r>
          </w:p>
        </w:tc>
        <w:tc>
          <w:tcPr>
            <w:tcW w:w="695" w:type="pct"/>
            <w:shd w:val="clear" w:color="auto" w:fill="auto"/>
          </w:tcPr>
          <w:p w14:paraId="220EB40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14.5 ±0.4</w:t>
            </w:r>
          </w:p>
        </w:tc>
      </w:tr>
      <w:tr w:rsidR="002A2AD5" w:rsidRPr="008C774B" w14:paraId="32436ED1"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156F71C" w14:textId="2D505743"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lastRenderedPageBreak/>
              <w:t>Wax ester 46</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46</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94</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1052C4E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36.4 ±7.1</w:t>
            </w:r>
          </w:p>
        </w:tc>
        <w:tc>
          <w:tcPr>
            <w:tcW w:w="696" w:type="pct"/>
            <w:shd w:val="clear" w:color="auto" w:fill="auto"/>
          </w:tcPr>
          <w:p w14:paraId="5259136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60.8 ±9.4</w:t>
            </w:r>
          </w:p>
        </w:tc>
        <w:tc>
          <w:tcPr>
            <w:tcW w:w="629" w:type="pct"/>
            <w:shd w:val="clear" w:color="auto" w:fill="auto"/>
          </w:tcPr>
          <w:p w14:paraId="3E49704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28 ±0.1</w:t>
            </w:r>
          </w:p>
        </w:tc>
        <w:tc>
          <w:tcPr>
            <w:tcW w:w="695" w:type="pct"/>
            <w:shd w:val="clear" w:color="auto" w:fill="auto"/>
          </w:tcPr>
          <w:p w14:paraId="2265B0F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50.5 ±7.3</w:t>
            </w:r>
          </w:p>
        </w:tc>
      </w:tr>
      <w:tr w:rsidR="0036262F" w:rsidRPr="008C774B" w14:paraId="26A91EFA"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FFF1566" w14:textId="598DD701"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47</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47</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96</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57E4E33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5.7 ±1</w:t>
            </w:r>
          </w:p>
        </w:tc>
        <w:tc>
          <w:tcPr>
            <w:tcW w:w="696" w:type="pct"/>
            <w:shd w:val="clear" w:color="auto" w:fill="auto"/>
          </w:tcPr>
          <w:p w14:paraId="02ED83C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12.9 ±0.9</w:t>
            </w:r>
          </w:p>
        </w:tc>
        <w:tc>
          <w:tcPr>
            <w:tcW w:w="629" w:type="pct"/>
            <w:shd w:val="clear" w:color="auto" w:fill="auto"/>
          </w:tcPr>
          <w:p w14:paraId="6CE652F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4.1</w:t>
            </w:r>
          </w:p>
        </w:tc>
        <w:tc>
          <w:tcPr>
            <w:tcW w:w="695" w:type="pct"/>
            <w:shd w:val="clear" w:color="auto" w:fill="auto"/>
          </w:tcPr>
          <w:p w14:paraId="5B09EBD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12.6 ±2.1</w:t>
            </w:r>
          </w:p>
        </w:tc>
      </w:tr>
      <w:tr w:rsidR="002A2AD5" w:rsidRPr="008C774B" w14:paraId="293086E7"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1161312" w14:textId="280F6A12"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48</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48</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98</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06E6608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37.8 ±9.2</w:t>
            </w:r>
          </w:p>
        </w:tc>
        <w:tc>
          <w:tcPr>
            <w:tcW w:w="696" w:type="pct"/>
            <w:shd w:val="clear" w:color="auto" w:fill="auto"/>
          </w:tcPr>
          <w:p w14:paraId="4F10C28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110.7 ±1</w:t>
            </w:r>
          </w:p>
        </w:tc>
        <w:tc>
          <w:tcPr>
            <w:tcW w:w="629" w:type="pct"/>
            <w:shd w:val="clear" w:color="auto" w:fill="auto"/>
          </w:tcPr>
          <w:p w14:paraId="5102849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27.7</w:t>
            </w:r>
          </w:p>
        </w:tc>
        <w:tc>
          <w:tcPr>
            <w:tcW w:w="695" w:type="pct"/>
            <w:shd w:val="clear" w:color="auto" w:fill="auto"/>
          </w:tcPr>
          <w:p w14:paraId="68A5516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76.1 ±6.4</w:t>
            </w:r>
          </w:p>
        </w:tc>
      </w:tr>
      <w:tr w:rsidR="0036262F" w:rsidRPr="008C774B" w14:paraId="32BA1313"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45B42562" w14:textId="51085266"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49</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49</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100</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2B0AF5CC"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 ±1.5</w:t>
            </w:r>
          </w:p>
        </w:tc>
        <w:tc>
          <w:tcPr>
            <w:tcW w:w="696" w:type="pct"/>
            <w:shd w:val="clear" w:color="auto" w:fill="auto"/>
          </w:tcPr>
          <w:p w14:paraId="5E845AB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11.9 ±1.5</w:t>
            </w:r>
          </w:p>
        </w:tc>
        <w:tc>
          <w:tcPr>
            <w:tcW w:w="629" w:type="pct"/>
            <w:shd w:val="clear" w:color="auto" w:fill="auto"/>
          </w:tcPr>
          <w:p w14:paraId="1699F76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3.8</w:t>
            </w:r>
          </w:p>
        </w:tc>
        <w:tc>
          <w:tcPr>
            <w:tcW w:w="695" w:type="pct"/>
            <w:shd w:val="clear" w:color="auto" w:fill="auto"/>
          </w:tcPr>
          <w:p w14:paraId="2BB3FB3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10.4 ±1.5</w:t>
            </w:r>
          </w:p>
        </w:tc>
      </w:tr>
      <w:tr w:rsidR="002A2AD5" w:rsidRPr="008C774B" w14:paraId="6B85B7CD"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277A976C" w14:textId="35AC293E"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50</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50</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102</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250FC3B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19.8 ±6.2</w:t>
            </w:r>
          </w:p>
        </w:tc>
        <w:tc>
          <w:tcPr>
            <w:tcW w:w="696" w:type="pct"/>
            <w:shd w:val="clear" w:color="auto" w:fill="auto"/>
          </w:tcPr>
          <w:p w14:paraId="68D3B67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65.3 ±9</w:t>
            </w:r>
          </w:p>
        </w:tc>
        <w:tc>
          <w:tcPr>
            <w:tcW w:w="629" w:type="pct"/>
            <w:shd w:val="clear" w:color="auto" w:fill="auto"/>
          </w:tcPr>
          <w:p w14:paraId="1D0AF60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12.5</w:t>
            </w:r>
          </w:p>
        </w:tc>
        <w:tc>
          <w:tcPr>
            <w:tcW w:w="695" w:type="pct"/>
            <w:shd w:val="clear" w:color="auto" w:fill="auto"/>
          </w:tcPr>
          <w:p w14:paraId="488D306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34.7 ±4.4</w:t>
            </w:r>
          </w:p>
        </w:tc>
      </w:tr>
      <w:tr w:rsidR="0036262F" w:rsidRPr="008C774B" w14:paraId="0C895BB8"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3E92704" w14:textId="2676C0F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51</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51</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104</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228A7B8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3.9 ±1.6</w:t>
            </w:r>
          </w:p>
        </w:tc>
        <w:tc>
          <w:tcPr>
            <w:tcW w:w="696" w:type="pct"/>
            <w:shd w:val="clear" w:color="auto" w:fill="auto"/>
          </w:tcPr>
          <w:p w14:paraId="35B1B0E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8.6 ±2.8</w:t>
            </w:r>
          </w:p>
        </w:tc>
        <w:tc>
          <w:tcPr>
            <w:tcW w:w="629" w:type="pct"/>
            <w:shd w:val="clear" w:color="auto" w:fill="auto"/>
          </w:tcPr>
          <w:p w14:paraId="7CDD477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4.1</w:t>
            </w:r>
          </w:p>
        </w:tc>
        <w:tc>
          <w:tcPr>
            <w:tcW w:w="695" w:type="pct"/>
            <w:shd w:val="clear" w:color="auto" w:fill="auto"/>
          </w:tcPr>
          <w:p w14:paraId="500C8CF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7.8 ±2.1</w:t>
            </w:r>
          </w:p>
        </w:tc>
      </w:tr>
      <w:tr w:rsidR="002A2AD5" w:rsidRPr="008C774B" w14:paraId="283615C0"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C904FDA" w14:textId="04E25C19"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52</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52</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106</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175425E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13.7 ±5.2</w:t>
            </w:r>
          </w:p>
        </w:tc>
        <w:tc>
          <w:tcPr>
            <w:tcW w:w="696" w:type="pct"/>
            <w:shd w:val="clear" w:color="auto" w:fill="auto"/>
          </w:tcPr>
          <w:p w14:paraId="123EE23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46 ±25.4</w:t>
            </w:r>
          </w:p>
        </w:tc>
        <w:tc>
          <w:tcPr>
            <w:tcW w:w="629" w:type="pct"/>
            <w:shd w:val="clear" w:color="auto" w:fill="auto"/>
          </w:tcPr>
          <w:p w14:paraId="117A1767"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9.6 ±0.1</w:t>
            </w:r>
          </w:p>
        </w:tc>
        <w:tc>
          <w:tcPr>
            <w:tcW w:w="695" w:type="pct"/>
            <w:shd w:val="clear" w:color="auto" w:fill="auto"/>
          </w:tcPr>
          <w:p w14:paraId="13E08AB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 ±9.1</w:t>
            </w:r>
          </w:p>
        </w:tc>
      </w:tr>
      <w:tr w:rsidR="0036262F" w:rsidRPr="008C774B" w14:paraId="052CAE0C"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DED31FA" w14:textId="3F23DA8F"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53</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53</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108</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4FA32BBF"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6" w:type="pct"/>
            <w:shd w:val="clear" w:color="auto" w:fill="auto"/>
          </w:tcPr>
          <w:p w14:paraId="41D215C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3.6 ±6.2</w:t>
            </w:r>
          </w:p>
        </w:tc>
        <w:tc>
          <w:tcPr>
            <w:tcW w:w="629" w:type="pct"/>
            <w:shd w:val="clear" w:color="auto" w:fill="auto"/>
          </w:tcPr>
          <w:p w14:paraId="33995F0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2.5</w:t>
            </w:r>
          </w:p>
        </w:tc>
        <w:tc>
          <w:tcPr>
            <w:tcW w:w="695" w:type="pct"/>
            <w:shd w:val="clear" w:color="auto" w:fill="auto"/>
          </w:tcPr>
          <w:p w14:paraId="1DDEBE06"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r>
      <w:tr w:rsidR="002A2AD5" w:rsidRPr="008C774B" w14:paraId="10BF3D50"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E1DA8E0" w14:textId="4C49DC01"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54</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54</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110</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72E45AC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7.4 ±3.1</w:t>
            </w:r>
          </w:p>
        </w:tc>
        <w:tc>
          <w:tcPr>
            <w:tcW w:w="696" w:type="pct"/>
            <w:shd w:val="clear" w:color="auto" w:fill="auto"/>
          </w:tcPr>
          <w:p w14:paraId="3D7BC0D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24.1 ±13.1</w:t>
            </w:r>
          </w:p>
        </w:tc>
        <w:tc>
          <w:tcPr>
            <w:tcW w:w="629" w:type="pct"/>
            <w:shd w:val="clear" w:color="auto" w:fill="auto"/>
          </w:tcPr>
          <w:p w14:paraId="4FA0C5B3"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7.9</w:t>
            </w:r>
          </w:p>
        </w:tc>
        <w:tc>
          <w:tcPr>
            <w:tcW w:w="695" w:type="pct"/>
            <w:shd w:val="clear" w:color="auto" w:fill="auto"/>
          </w:tcPr>
          <w:p w14:paraId="65CD519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16.7 ±11</w:t>
            </w:r>
          </w:p>
        </w:tc>
      </w:tr>
      <w:tr w:rsidR="0036262F" w:rsidRPr="008C774B" w14:paraId="00853D2E"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39FCF6D" w14:textId="1BC4FAAB"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55</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55</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112</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74E5464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6" w:type="pct"/>
            <w:shd w:val="clear" w:color="auto" w:fill="auto"/>
          </w:tcPr>
          <w:p w14:paraId="1AC564F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29" w:type="pct"/>
            <w:shd w:val="clear" w:color="auto" w:fill="auto"/>
          </w:tcPr>
          <w:p w14:paraId="21C0001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w:t>
            </w:r>
          </w:p>
        </w:tc>
        <w:tc>
          <w:tcPr>
            <w:tcW w:w="695" w:type="pct"/>
            <w:shd w:val="clear" w:color="auto" w:fill="auto"/>
          </w:tcPr>
          <w:p w14:paraId="5DCF9B4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r>
      <w:tr w:rsidR="002A2AD5" w:rsidRPr="008C774B" w14:paraId="653A2338"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288B247" w14:textId="2130D4B6"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56</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56</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114</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212C19D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11.5 ±1.1</w:t>
            </w:r>
          </w:p>
        </w:tc>
        <w:tc>
          <w:tcPr>
            <w:tcW w:w="696" w:type="pct"/>
            <w:shd w:val="clear" w:color="auto" w:fill="auto"/>
          </w:tcPr>
          <w:p w14:paraId="33E866D2"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31.4 ±10.4</w:t>
            </w:r>
          </w:p>
        </w:tc>
        <w:tc>
          <w:tcPr>
            <w:tcW w:w="629" w:type="pct"/>
            <w:shd w:val="clear" w:color="auto" w:fill="auto"/>
          </w:tcPr>
          <w:p w14:paraId="75BD6555"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11.5 ±1.7</w:t>
            </w:r>
          </w:p>
        </w:tc>
        <w:tc>
          <w:tcPr>
            <w:tcW w:w="695" w:type="pct"/>
            <w:shd w:val="clear" w:color="auto" w:fill="auto"/>
          </w:tcPr>
          <w:p w14:paraId="7DE56AA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19.6 ±8.5</w:t>
            </w:r>
          </w:p>
        </w:tc>
      </w:tr>
      <w:tr w:rsidR="0036262F" w:rsidRPr="008C774B" w14:paraId="0F55F36B"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02661A5A" w14:textId="0F7F9C3F"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58</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58</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118</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220D9D9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6" w:type="pct"/>
            <w:shd w:val="clear" w:color="auto" w:fill="auto"/>
          </w:tcPr>
          <w:p w14:paraId="7F63EB8B"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17 ±1.4</w:t>
            </w:r>
          </w:p>
        </w:tc>
        <w:tc>
          <w:tcPr>
            <w:tcW w:w="629" w:type="pct"/>
            <w:shd w:val="clear" w:color="auto" w:fill="auto"/>
          </w:tcPr>
          <w:p w14:paraId="37503918"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95" w:type="pct"/>
            <w:shd w:val="clear" w:color="auto" w:fill="auto"/>
          </w:tcPr>
          <w:p w14:paraId="1BAB227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19.8 ±4.2</w:t>
            </w:r>
          </w:p>
        </w:tc>
      </w:tr>
      <w:tr w:rsidR="002A2AD5" w:rsidRPr="008C774B" w14:paraId="2E8B5E1C"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6F680E95" w14:textId="73FBBE4E"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Wax ester 60</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60</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122</w:t>
            </w:r>
            <w:r w:rsidR="008550E8" w:rsidRPr="006A7B97">
              <w:rPr>
                <w:rFonts w:ascii="Times New Roman" w:hAnsi="Times New Roman"/>
                <w:szCs w:val="24"/>
                <w:lang w:val="en-GB"/>
              </w:rPr>
              <w:t>O</w:t>
            </w:r>
            <w:r w:rsidR="008550E8" w:rsidRPr="006A7B97">
              <w:rPr>
                <w:rFonts w:ascii="Times New Roman" w:hAnsi="Times New Roman"/>
                <w:szCs w:val="24"/>
                <w:vertAlign w:val="subscript"/>
                <w:lang w:val="en-GB"/>
              </w:rPr>
              <w:t>2</w:t>
            </w:r>
            <w:r w:rsidR="008550E8" w:rsidRPr="006A7B97">
              <w:rPr>
                <w:rFonts w:ascii="Times New Roman" w:hAnsi="Times New Roman"/>
                <w:szCs w:val="24"/>
                <w:lang w:val="en-GB"/>
              </w:rPr>
              <w:t>)</w:t>
            </w:r>
          </w:p>
        </w:tc>
        <w:tc>
          <w:tcPr>
            <w:tcW w:w="661" w:type="pct"/>
            <w:shd w:val="clear" w:color="auto" w:fill="auto"/>
          </w:tcPr>
          <w:p w14:paraId="06046B9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w:t>
            </w:r>
          </w:p>
        </w:tc>
        <w:tc>
          <w:tcPr>
            <w:tcW w:w="696" w:type="pct"/>
            <w:shd w:val="clear" w:color="auto" w:fill="auto"/>
          </w:tcPr>
          <w:p w14:paraId="72A0EE59"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c>
          <w:tcPr>
            <w:tcW w:w="629" w:type="pct"/>
            <w:shd w:val="clear" w:color="auto" w:fill="auto"/>
          </w:tcPr>
          <w:p w14:paraId="22E4D2C1"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w:t>
            </w:r>
          </w:p>
        </w:tc>
        <w:tc>
          <w:tcPr>
            <w:tcW w:w="695" w:type="pct"/>
            <w:shd w:val="clear" w:color="auto" w:fill="auto"/>
          </w:tcPr>
          <w:p w14:paraId="3F760ADC"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TR</w:t>
            </w:r>
          </w:p>
        </w:tc>
      </w:tr>
      <w:tr w:rsidR="0036262F" w:rsidRPr="008C774B" w14:paraId="1B61D9A7"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33A616E3"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wax esters</w:t>
            </w:r>
          </w:p>
        </w:tc>
        <w:tc>
          <w:tcPr>
            <w:tcW w:w="661" w:type="pct"/>
            <w:shd w:val="clear" w:color="auto" w:fill="auto"/>
          </w:tcPr>
          <w:p w14:paraId="05C8DD95"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285 ±53.9</w:t>
            </w:r>
          </w:p>
        </w:tc>
        <w:tc>
          <w:tcPr>
            <w:tcW w:w="696" w:type="pct"/>
            <w:shd w:val="clear" w:color="auto" w:fill="auto"/>
          </w:tcPr>
          <w:p w14:paraId="05E94BD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574.1 ±120.3</w:t>
            </w:r>
          </w:p>
        </w:tc>
        <w:tc>
          <w:tcPr>
            <w:tcW w:w="629" w:type="pct"/>
            <w:shd w:val="clear" w:color="auto" w:fill="auto"/>
          </w:tcPr>
          <w:p w14:paraId="620E244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306.5 ±2.7</w:t>
            </w:r>
          </w:p>
        </w:tc>
        <w:tc>
          <w:tcPr>
            <w:tcW w:w="695" w:type="pct"/>
            <w:shd w:val="clear" w:color="auto" w:fill="auto"/>
          </w:tcPr>
          <w:p w14:paraId="5391CC92"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427.5 ±75.7</w:t>
            </w:r>
          </w:p>
        </w:tc>
      </w:tr>
      <w:tr w:rsidR="002A2AD5" w:rsidRPr="008C774B" w14:paraId="0FDC99F0"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3E7A2A1" w14:textId="77777777" w:rsidR="0036262F" w:rsidRPr="006A7B97" w:rsidRDefault="0036262F" w:rsidP="00A570C3">
            <w:pPr>
              <w:rPr>
                <w:rFonts w:ascii="Times New Roman" w:hAnsi="Times New Roman"/>
                <w:szCs w:val="24"/>
                <w:lang w:val="en-GB"/>
              </w:rPr>
            </w:pPr>
          </w:p>
        </w:tc>
        <w:tc>
          <w:tcPr>
            <w:tcW w:w="661" w:type="pct"/>
            <w:shd w:val="clear" w:color="auto" w:fill="auto"/>
          </w:tcPr>
          <w:p w14:paraId="3856AE7D"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96" w:type="pct"/>
            <w:shd w:val="clear" w:color="auto" w:fill="auto"/>
          </w:tcPr>
          <w:p w14:paraId="7070CD7F"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29" w:type="pct"/>
            <w:shd w:val="clear" w:color="auto" w:fill="auto"/>
          </w:tcPr>
          <w:p w14:paraId="3288640B"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c>
          <w:tcPr>
            <w:tcW w:w="695" w:type="pct"/>
            <w:shd w:val="clear" w:color="auto" w:fill="auto"/>
          </w:tcPr>
          <w:p w14:paraId="3572CAD8"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val="en-GB"/>
              </w:rPr>
            </w:pPr>
          </w:p>
        </w:tc>
      </w:tr>
      <w:tr w:rsidR="0036262F" w:rsidRPr="008C774B" w14:paraId="2D618931"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D0A3B05" w14:textId="212DCCC3"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2-Pentadecanone-6,10,14-trimethyl</w:t>
            </w:r>
            <w:r w:rsidR="008550E8" w:rsidRPr="006A7B97">
              <w:rPr>
                <w:rFonts w:ascii="Times New Roman" w:hAnsi="Times New Roman"/>
                <w:szCs w:val="24"/>
                <w:lang w:val="en-GB"/>
              </w:rPr>
              <w:t xml:space="preserve"> (C</w:t>
            </w:r>
            <w:r w:rsidR="008550E8" w:rsidRPr="006A7B97">
              <w:rPr>
                <w:rFonts w:ascii="Times New Roman" w:hAnsi="Times New Roman"/>
                <w:szCs w:val="24"/>
                <w:vertAlign w:val="subscript"/>
                <w:lang w:val="en-GB"/>
              </w:rPr>
              <w:t>18</w:t>
            </w:r>
            <w:r w:rsidR="008550E8" w:rsidRPr="006A7B97">
              <w:rPr>
                <w:rFonts w:ascii="Times New Roman" w:hAnsi="Times New Roman"/>
                <w:szCs w:val="24"/>
                <w:lang w:val="en-GB"/>
              </w:rPr>
              <w:t>H</w:t>
            </w:r>
            <w:r w:rsidR="008550E8" w:rsidRPr="006A7B97">
              <w:rPr>
                <w:rFonts w:ascii="Times New Roman" w:hAnsi="Times New Roman"/>
                <w:szCs w:val="24"/>
                <w:vertAlign w:val="subscript"/>
                <w:lang w:val="en-GB"/>
              </w:rPr>
              <w:t>36</w:t>
            </w:r>
            <w:r w:rsidR="008550E8" w:rsidRPr="006A7B97">
              <w:rPr>
                <w:rFonts w:ascii="Times New Roman" w:hAnsi="Times New Roman"/>
                <w:szCs w:val="24"/>
                <w:lang w:val="en-GB"/>
              </w:rPr>
              <w:t>O)</w:t>
            </w:r>
          </w:p>
        </w:tc>
        <w:tc>
          <w:tcPr>
            <w:tcW w:w="661" w:type="pct"/>
            <w:shd w:val="clear" w:color="auto" w:fill="auto"/>
          </w:tcPr>
          <w:p w14:paraId="2C86F67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49 ±18.3</w:t>
            </w:r>
          </w:p>
        </w:tc>
        <w:tc>
          <w:tcPr>
            <w:tcW w:w="696" w:type="pct"/>
            <w:shd w:val="clear" w:color="auto" w:fill="auto"/>
          </w:tcPr>
          <w:p w14:paraId="50A96621"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264.2 ±124.7</w:t>
            </w:r>
          </w:p>
        </w:tc>
        <w:tc>
          <w:tcPr>
            <w:tcW w:w="629" w:type="pct"/>
            <w:shd w:val="clear" w:color="auto" w:fill="auto"/>
          </w:tcPr>
          <w:p w14:paraId="0DBFDD5A"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19.3 ±0.9</w:t>
            </w:r>
          </w:p>
        </w:tc>
        <w:tc>
          <w:tcPr>
            <w:tcW w:w="695" w:type="pct"/>
            <w:shd w:val="clear" w:color="auto" w:fill="auto"/>
          </w:tcPr>
          <w:p w14:paraId="149B859D"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597.6 ±60.1</w:t>
            </w:r>
          </w:p>
        </w:tc>
      </w:tr>
      <w:tr w:rsidR="002A2AD5" w:rsidRPr="008C774B" w14:paraId="533FD340" w14:textId="77777777" w:rsidTr="002A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11D8D646" w14:textId="3F65E98B" w:rsidR="0036262F" w:rsidRPr="006A7B97" w:rsidRDefault="0036262F" w:rsidP="00A570C3">
            <w:pPr>
              <w:rPr>
                <w:rFonts w:ascii="Times New Roman" w:hAnsi="Times New Roman"/>
                <w:b w:val="0"/>
                <w:szCs w:val="24"/>
                <w:lang w:val="en-GB"/>
              </w:rPr>
            </w:pPr>
            <w:r w:rsidRPr="006A7B97">
              <w:rPr>
                <w:rFonts w:ascii="Times New Roman" w:hAnsi="Times New Roman"/>
                <w:szCs w:val="24"/>
                <w:lang w:val="en-GB"/>
              </w:rPr>
              <w:t>Phytol</w:t>
            </w:r>
            <w:r w:rsidR="00786208" w:rsidRPr="006A7B97">
              <w:rPr>
                <w:rFonts w:ascii="Times New Roman" w:hAnsi="Times New Roman"/>
                <w:szCs w:val="24"/>
                <w:lang w:val="en-GB"/>
              </w:rPr>
              <w:t xml:space="preserve"> (C</w:t>
            </w:r>
            <w:r w:rsidR="00786208" w:rsidRPr="006A7B97">
              <w:rPr>
                <w:rFonts w:ascii="Times New Roman" w:hAnsi="Times New Roman"/>
                <w:szCs w:val="24"/>
                <w:vertAlign w:val="subscript"/>
                <w:lang w:val="en-GB"/>
              </w:rPr>
              <w:t>20</w:t>
            </w:r>
            <w:r w:rsidR="00786208" w:rsidRPr="006A7B97">
              <w:rPr>
                <w:rFonts w:ascii="Times New Roman" w:hAnsi="Times New Roman"/>
                <w:szCs w:val="24"/>
                <w:lang w:val="en-GB"/>
              </w:rPr>
              <w:t>H</w:t>
            </w:r>
            <w:r w:rsidR="00786208" w:rsidRPr="006A7B97">
              <w:rPr>
                <w:rFonts w:ascii="Times New Roman" w:hAnsi="Times New Roman"/>
                <w:szCs w:val="24"/>
                <w:vertAlign w:val="subscript"/>
                <w:lang w:val="en-GB"/>
              </w:rPr>
              <w:t>40</w:t>
            </w:r>
            <w:r w:rsidR="00786208" w:rsidRPr="006A7B97">
              <w:rPr>
                <w:rFonts w:ascii="Times New Roman" w:hAnsi="Times New Roman"/>
                <w:szCs w:val="24"/>
                <w:lang w:val="en-GB"/>
              </w:rPr>
              <w:t>O)</w:t>
            </w:r>
          </w:p>
        </w:tc>
        <w:tc>
          <w:tcPr>
            <w:tcW w:w="661" w:type="pct"/>
            <w:shd w:val="clear" w:color="auto" w:fill="auto"/>
          </w:tcPr>
          <w:p w14:paraId="46A0FB1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2.2 ±1.4</w:t>
            </w:r>
          </w:p>
        </w:tc>
        <w:tc>
          <w:tcPr>
            <w:tcW w:w="696" w:type="pct"/>
            <w:shd w:val="clear" w:color="auto" w:fill="auto"/>
          </w:tcPr>
          <w:p w14:paraId="28CE96E0"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359.5 ±15.2</w:t>
            </w:r>
          </w:p>
        </w:tc>
        <w:tc>
          <w:tcPr>
            <w:tcW w:w="629" w:type="pct"/>
            <w:shd w:val="clear" w:color="auto" w:fill="auto"/>
          </w:tcPr>
          <w:p w14:paraId="187ED536"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3.3</w:t>
            </w:r>
          </w:p>
        </w:tc>
        <w:tc>
          <w:tcPr>
            <w:tcW w:w="695" w:type="pct"/>
            <w:shd w:val="clear" w:color="auto" w:fill="auto"/>
          </w:tcPr>
          <w:p w14:paraId="54C6372E" w14:textId="77777777" w:rsidR="0036262F" w:rsidRPr="006A7B97" w:rsidRDefault="0036262F" w:rsidP="00A570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6A7B97">
              <w:rPr>
                <w:rFonts w:ascii="Times New Roman" w:hAnsi="Times New Roman"/>
                <w:szCs w:val="24"/>
                <w:lang w:val="en-GB"/>
              </w:rPr>
              <w:t>26.5 ±4.9</w:t>
            </w:r>
          </w:p>
        </w:tc>
      </w:tr>
      <w:tr w:rsidR="0036262F" w:rsidRPr="008C774B" w14:paraId="3EDD2BFF" w14:textId="77777777" w:rsidTr="002A2AD5">
        <w:tc>
          <w:tcPr>
            <w:cnfStyle w:val="001000000000" w:firstRow="0" w:lastRow="0" w:firstColumn="1" w:lastColumn="0" w:oddVBand="0" w:evenVBand="0" w:oddHBand="0" w:evenHBand="0" w:firstRowFirstColumn="0" w:firstRowLastColumn="0" w:lastRowFirstColumn="0" w:lastRowLastColumn="0"/>
            <w:tcW w:w="2319" w:type="pct"/>
            <w:shd w:val="clear" w:color="auto" w:fill="auto"/>
          </w:tcPr>
          <w:p w14:paraId="52981B89" w14:textId="77777777" w:rsidR="0036262F" w:rsidRPr="006A7B97" w:rsidRDefault="0036262F" w:rsidP="00A570C3">
            <w:pPr>
              <w:rPr>
                <w:rFonts w:ascii="Times New Roman" w:hAnsi="Times New Roman"/>
                <w:szCs w:val="24"/>
                <w:lang w:val="en-GB"/>
              </w:rPr>
            </w:pPr>
            <w:r w:rsidRPr="006A7B97">
              <w:rPr>
                <w:rFonts w:ascii="Times New Roman" w:hAnsi="Times New Roman"/>
                <w:szCs w:val="24"/>
                <w:lang w:val="en-GB"/>
              </w:rPr>
              <w:t>Total ‘other’ compounds</w:t>
            </w:r>
          </w:p>
        </w:tc>
        <w:tc>
          <w:tcPr>
            <w:tcW w:w="661" w:type="pct"/>
            <w:shd w:val="clear" w:color="auto" w:fill="auto"/>
          </w:tcPr>
          <w:p w14:paraId="30653614"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75.2 ±19.7</w:t>
            </w:r>
          </w:p>
        </w:tc>
        <w:tc>
          <w:tcPr>
            <w:tcW w:w="696" w:type="pct"/>
            <w:shd w:val="clear" w:color="auto" w:fill="auto"/>
          </w:tcPr>
          <w:p w14:paraId="35D878E7"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623.7 ±139.9</w:t>
            </w:r>
          </w:p>
        </w:tc>
        <w:tc>
          <w:tcPr>
            <w:tcW w:w="629" w:type="pct"/>
            <w:shd w:val="clear" w:color="auto" w:fill="auto"/>
          </w:tcPr>
          <w:p w14:paraId="4CA31560"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21.3 ±0.9</w:t>
            </w:r>
          </w:p>
        </w:tc>
        <w:tc>
          <w:tcPr>
            <w:tcW w:w="695" w:type="pct"/>
            <w:shd w:val="clear" w:color="auto" w:fill="auto"/>
          </w:tcPr>
          <w:p w14:paraId="2777ED73" w14:textId="77777777" w:rsidR="0036262F" w:rsidRPr="006A7B97" w:rsidRDefault="0036262F" w:rsidP="00A570C3">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val="en-GB"/>
              </w:rPr>
            </w:pPr>
            <w:r w:rsidRPr="006A7B97">
              <w:rPr>
                <w:rFonts w:ascii="Times New Roman" w:hAnsi="Times New Roman"/>
                <w:b/>
                <w:szCs w:val="24"/>
                <w:lang w:val="en-GB"/>
              </w:rPr>
              <w:t>624.1 ±65</w:t>
            </w:r>
          </w:p>
        </w:tc>
      </w:tr>
    </w:tbl>
    <w:p w14:paraId="434E09FE" w14:textId="7DA0E375" w:rsidR="001C48DC" w:rsidRPr="008C774B" w:rsidRDefault="001C48DC" w:rsidP="00A570C3">
      <w:pPr>
        <w:pStyle w:val="VAFigureCaption"/>
        <w:tabs>
          <w:tab w:val="left" w:pos="2171"/>
        </w:tabs>
        <w:spacing w:after="240"/>
        <w:rPr>
          <w:b/>
          <w:lang w:val="en-GB"/>
        </w:rPr>
      </w:pPr>
    </w:p>
    <w:p w14:paraId="23E23D0D" w14:textId="6BA3326F" w:rsidR="001C48DC" w:rsidRPr="008C774B" w:rsidRDefault="00A02AA9" w:rsidP="00A570C3">
      <w:pPr>
        <w:pStyle w:val="VAFigureCaption"/>
        <w:spacing w:after="240"/>
        <w:rPr>
          <w:lang w:val="en-GB"/>
        </w:rPr>
      </w:pPr>
      <w:r w:rsidRPr="00C26CAD">
        <w:rPr>
          <w:lang w:val="en-GB"/>
        </w:rPr>
        <w:t xml:space="preserve">The identification </w:t>
      </w:r>
      <w:r w:rsidRPr="00FA2E53">
        <w:rPr>
          <w:lang w:val="en-GB"/>
        </w:rPr>
        <w:t xml:space="preserve">and quantification of the various families of compounds constituting the waxes was conducted </w:t>
      </w:r>
      <w:r w:rsidRPr="006A7B97">
        <w:rPr>
          <w:i/>
          <w:lang w:val="en-GB"/>
        </w:rPr>
        <w:t>via</w:t>
      </w:r>
      <w:r w:rsidRPr="00FA2E53">
        <w:rPr>
          <w:lang w:val="en-GB"/>
        </w:rPr>
        <w:t xml:space="preserve"> GC and GC-MS</w:t>
      </w:r>
      <w:r>
        <w:rPr>
          <w:lang w:val="en-GB"/>
        </w:rPr>
        <w:t xml:space="preserve"> (Figure S1)</w:t>
      </w:r>
      <w:r w:rsidRPr="00FA2E53">
        <w:rPr>
          <w:lang w:val="en-GB"/>
        </w:rPr>
        <w:t xml:space="preserve">. </w:t>
      </w:r>
      <w:r w:rsidR="00F30DC0" w:rsidRPr="00B54FCC">
        <w:rPr>
          <w:lang w:val="en-GB"/>
        </w:rPr>
        <w:t>Table 1 i</w:t>
      </w:r>
      <w:r w:rsidR="00C0775E" w:rsidRPr="00C26CAD">
        <w:rPr>
          <w:lang w:val="en-GB"/>
        </w:rPr>
        <w:t xml:space="preserve">llustrates </w:t>
      </w:r>
      <w:r w:rsidR="00F30DC0" w:rsidRPr="00FA2E53">
        <w:rPr>
          <w:lang w:val="en-GB"/>
        </w:rPr>
        <w:t xml:space="preserve">the various </w:t>
      </w:r>
      <w:r w:rsidR="00C0775E" w:rsidRPr="00FA2E53">
        <w:rPr>
          <w:lang w:val="en-GB"/>
        </w:rPr>
        <w:t>lipophil</w:t>
      </w:r>
      <w:r w:rsidR="00C0775E" w:rsidRPr="008C774B">
        <w:rPr>
          <w:lang w:val="en-GB"/>
        </w:rPr>
        <w:t xml:space="preserve">ic molecules present in </w:t>
      </w:r>
      <w:r w:rsidR="00235CFA">
        <w:rPr>
          <w:lang w:val="en-GB"/>
        </w:rPr>
        <w:t xml:space="preserve">the </w:t>
      </w:r>
      <w:r w:rsidR="00C0775E" w:rsidRPr="008C774B">
        <w:rPr>
          <w:lang w:val="en-GB"/>
        </w:rPr>
        <w:t>lea</w:t>
      </w:r>
      <w:r w:rsidR="00A07DDE">
        <w:rPr>
          <w:lang w:val="en-GB"/>
        </w:rPr>
        <w:t>f</w:t>
      </w:r>
      <w:r w:rsidR="00C0775E" w:rsidRPr="008C774B">
        <w:rPr>
          <w:lang w:val="en-GB"/>
        </w:rPr>
        <w:t xml:space="preserve"> and stem</w:t>
      </w:r>
      <w:r w:rsidR="00A07DDE">
        <w:rPr>
          <w:lang w:val="en-GB"/>
        </w:rPr>
        <w:t xml:space="preserve"> extracts</w:t>
      </w:r>
      <w:r w:rsidR="00C0775E" w:rsidRPr="008C774B">
        <w:rPr>
          <w:lang w:val="en-GB"/>
        </w:rPr>
        <w:t xml:space="preserve"> of the two species. A large, diverse range of </w:t>
      </w:r>
      <w:r w:rsidR="00C0775E" w:rsidRPr="00474C1F">
        <w:rPr>
          <w:lang w:val="en-GB"/>
        </w:rPr>
        <w:t xml:space="preserve">molecules were detected (varying in both structure and molecular weight); including long-chain </w:t>
      </w:r>
      <w:r w:rsidR="00C0775E" w:rsidRPr="00474C1F">
        <w:rPr>
          <w:lang w:val="en-GB"/>
        </w:rPr>
        <w:lastRenderedPageBreak/>
        <w:t xml:space="preserve">hydrocarbons, fatty acids (saturated and </w:t>
      </w:r>
      <w:r w:rsidR="00235CFA">
        <w:rPr>
          <w:lang w:val="en-GB"/>
        </w:rPr>
        <w:t>un</w:t>
      </w:r>
      <w:r w:rsidR="00C0775E" w:rsidRPr="00474C1F">
        <w:rPr>
          <w:lang w:val="en-GB"/>
        </w:rPr>
        <w:t>sa</w:t>
      </w:r>
      <w:r w:rsidR="00C0775E" w:rsidRPr="005113E8">
        <w:rPr>
          <w:lang w:val="en-GB"/>
        </w:rPr>
        <w:t xml:space="preserve">turated), </w:t>
      </w:r>
      <w:r w:rsidR="00C0775E" w:rsidRPr="005113E8">
        <w:rPr>
          <w:i/>
          <w:lang w:val="en-GB"/>
        </w:rPr>
        <w:t>n-</w:t>
      </w:r>
      <w:r w:rsidR="00A95E46" w:rsidRPr="005113E8">
        <w:rPr>
          <w:lang w:val="en-GB"/>
        </w:rPr>
        <w:t xml:space="preserve">policosanols, aldehydes, wax esters, sterols and steroid ketones. </w:t>
      </w:r>
      <w:r w:rsidR="00A95E46" w:rsidRPr="008C774B">
        <w:rPr>
          <w:lang w:val="en-GB"/>
        </w:rPr>
        <w:t>Although there is a similarity in the types of molecules found in each extract (as shown by GC-MS), quantification data indicates that there is a considerable difference</w:t>
      </w:r>
      <w:r w:rsidR="00A07DDE">
        <w:rPr>
          <w:lang w:val="en-GB"/>
        </w:rPr>
        <w:t xml:space="preserve"> in</w:t>
      </w:r>
      <w:r w:rsidR="00A95E46" w:rsidRPr="008C774B">
        <w:rPr>
          <w:lang w:val="en-GB"/>
        </w:rPr>
        <w:t xml:space="preserve"> </w:t>
      </w:r>
      <w:r w:rsidR="00235CFA">
        <w:rPr>
          <w:lang w:val="en-GB"/>
        </w:rPr>
        <w:t xml:space="preserve">the </w:t>
      </w:r>
      <w:r w:rsidR="00A07DDE" w:rsidRPr="008C774B">
        <w:rPr>
          <w:lang w:val="en-GB"/>
        </w:rPr>
        <w:t xml:space="preserve">quantities of specific compounds </w:t>
      </w:r>
      <w:r w:rsidR="00A95E46" w:rsidRPr="008C774B">
        <w:rPr>
          <w:lang w:val="en-GB"/>
        </w:rPr>
        <w:t>among each species</w:t>
      </w:r>
      <w:r w:rsidR="00A95E46" w:rsidRPr="0092117B">
        <w:rPr>
          <w:lang w:val="en-GB"/>
        </w:rPr>
        <w:t xml:space="preserve">. </w:t>
      </w:r>
    </w:p>
    <w:p w14:paraId="7FED3056" w14:textId="1B5908BB" w:rsidR="00411714" w:rsidRPr="008C774B" w:rsidRDefault="00411714" w:rsidP="00A570C3">
      <w:pPr>
        <w:pStyle w:val="VAFigureCaption"/>
        <w:spacing w:after="240"/>
        <w:rPr>
          <w:lang w:val="en-GB"/>
        </w:rPr>
      </w:pPr>
      <w:r w:rsidRPr="008C774B">
        <w:rPr>
          <w:lang w:val="en-GB"/>
        </w:rPr>
        <w:t>Numerous odd-chained hydrocarbons (C</w:t>
      </w:r>
      <w:r w:rsidRPr="006A7B97">
        <w:rPr>
          <w:vertAlign w:val="subscript"/>
          <w:lang w:val="en-GB"/>
        </w:rPr>
        <w:t>25</w:t>
      </w:r>
      <w:r w:rsidRPr="008C774B">
        <w:rPr>
          <w:lang w:val="en-GB"/>
        </w:rPr>
        <w:t xml:space="preserve"> – C</w:t>
      </w:r>
      <w:r w:rsidRPr="006A7B97">
        <w:rPr>
          <w:vertAlign w:val="subscript"/>
          <w:lang w:val="en-GB"/>
        </w:rPr>
        <w:t>31</w:t>
      </w:r>
      <w:r w:rsidRPr="008C774B">
        <w:rPr>
          <w:lang w:val="en-GB"/>
        </w:rPr>
        <w:t xml:space="preserve">) were detected in all waxes from MS and MG. </w:t>
      </w:r>
      <w:proofErr w:type="spellStart"/>
      <w:r w:rsidRPr="008C774B">
        <w:rPr>
          <w:lang w:val="en-GB"/>
        </w:rPr>
        <w:t>Octacosane</w:t>
      </w:r>
      <w:proofErr w:type="spellEnd"/>
      <w:r w:rsidRPr="008C774B">
        <w:rPr>
          <w:lang w:val="en-GB"/>
        </w:rPr>
        <w:t xml:space="preserve"> (C</w:t>
      </w:r>
      <w:r w:rsidRPr="006A7B97">
        <w:rPr>
          <w:vertAlign w:val="subscript"/>
          <w:lang w:val="en-GB"/>
        </w:rPr>
        <w:t>28</w:t>
      </w:r>
      <w:r w:rsidRPr="008C774B">
        <w:rPr>
          <w:lang w:val="en-GB"/>
        </w:rPr>
        <w:t xml:space="preserve">) was also identified in minute amounts. For all </w:t>
      </w:r>
      <w:r w:rsidRPr="00B54FCC">
        <w:rPr>
          <w:lang w:val="en-GB"/>
        </w:rPr>
        <w:t>waxes,</w:t>
      </w:r>
      <w:r w:rsidRPr="00C26CAD">
        <w:rPr>
          <w:lang w:val="en-GB"/>
        </w:rPr>
        <w:t xml:space="preserve"> the predominant hydrocarbon</w:t>
      </w:r>
      <w:r w:rsidRPr="00FA2E53">
        <w:rPr>
          <w:lang w:val="en-GB"/>
        </w:rPr>
        <w:t xml:space="preserve">s were found to be </w:t>
      </w:r>
      <w:proofErr w:type="spellStart"/>
      <w:r w:rsidRPr="00FA2E53">
        <w:rPr>
          <w:lang w:val="en-GB"/>
        </w:rPr>
        <w:t>nonacosane</w:t>
      </w:r>
      <w:proofErr w:type="spellEnd"/>
      <w:r w:rsidRPr="00FA2E53">
        <w:rPr>
          <w:lang w:val="en-GB"/>
        </w:rPr>
        <w:t xml:space="preserve"> (C</w:t>
      </w:r>
      <w:r w:rsidRPr="006A7B97">
        <w:rPr>
          <w:vertAlign w:val="subscript"/>
          <w:lang w:val="en-GB"/>
        </w:rPr>
        <w:t>29</w:t>
      </w:r>
      <w:r w:rsidRPr="008C774B">
        <w:rPr>
          <w:lang w:val="en-GB"/>
        </w:rPr>
        <w:t xml:space="preserve">) and </w:t>
      </w:r>
      <w:proofErr w:type="spellStart"/>
      <w:r w:rsidRPr="008C774B">
        <w:rPr>
          <w:lang w:val="en-GB"/>
        </w:rPr>
        <w:t>hentriacontane</w:t>
      </w:r>
      <w:proofErr w:type="spellEnd"/>
      <w:r w:rsidRPr="008C774B">
        <w:rPr>
          <w:lang w:val="en-GB"/>
        </w:rPr>
        <w:t xml:space="preserve"> (C</w:t>
      </w:r>
      <w:r w:rsidRPr="006A7B97">
        <w:rPr>
          <w:vertAlign w:val="subscript"/>
          <w:lang w:val="en-GB"/>
        </w:rPr>
        <w:t>31</w:t>
      </w:r>
      <w:r w:rsidRPr="008C774B">
        <w:rPr>
          <w:lang w:val="en-GB"/>
        </w:rPr>
        <w:t>)</w:t>
      </w:r>
      <w:r w:rsidR="009F379F" w:rsidRPr="00B54FCC">
        <w:rPr>
          <w:lang w:val="en-GB"/>
        </w:rPr>
        <w:t xml:space="preserve">. </w:t>
      </w:r>
      <w:r w:rsidR="009F379F" w:rsidRPr="00C26CAD">
        <w:rPr>
          <w:i/>
          <w:lang w:val="en-GB"/>
        </w:rPr>
        <w:t>n-</w:t>
      </w:r>
      <w:r w:rsidR="009F379F" w:rsidRPr="00FA2E53">
        <w:rPr>
          <w:lang w:val="en-GB"/>
        </w:rPr>
        <w:t xml:space="preserve">Alkanes could be used in insecticides as they are known to act as </w:t>
      </w:r>
      <w:proofErr w:type="spellStart"/>
      <w:r w:rsidR="009F379F" w:rsidRPr="00FA2E53">
        <w:rPr>
          <w:lang w:val="en-GB"/>
        </w:rPr>
        <w:t>semiochemicals</w:t>
      </w:r>
      <w:proofErr w:type="spellEnd"/>
      <w:r w:rsidR="009F379F" w:rsidRPr="00FA2E53">
        <w:rPr>
          <w:lang w:val="en-GB"/>
        </w:rPr>
        <w:t xml:space="preserve"> in plant-insect interactions.</w:t>
      </w:r>
      <w:r w:rsidR="009F379F" w:rsidRPr="006A7B97">
        <w:rPr>
          <w:lang w:val="en-GB"/>
        </w:rPr>
        <w:fldChar w:fldCharType="begin"/>
      </w:r>
      <w:r w:rsidR="002D50DA" w:rsidRPr="008C774B">
        <w:rPr>
          <w:lang w:val="en-GB"/>
        </w:rPr>
        <w:instrText xml:space="preserve"> ADDIN EN.CITE &lt;EndNote&gt;&lt;Cite&gt;&lt;Author&gt;Schiestl&lt;/Author&gt;&lt;Year&gt;1999&lt;/Year&gt;&lt;RecNum&gt;124&lt;/RecNum&gt;&lt;DisplayText&gt;&lt;style face="superscript"&gt;32&lt;/style&gt;&lt;/DisplayText&gt;&lt;record&gt;&lt;rec-number&gt;124&lt;/rec-number&gt;&lt;foreign-keys&gt;&lt;key app="EN" db-id="9apvt00x0pwf9depap35wrdws9t9wzez0z2w" timestamp="1434362014"&gt;124&lt;/key&gt;&lt;/foreign-keys&gt;&lt;ref-type name="Journal Article"&gt;17&lt;/ref-type&gt;&lt;contributors&gt;&lt;authors&gt;&lt;author&gt;Schiestl, Florian P&lt;/author&gt;&lt;author&gt;Ayasse, Manfred&lt;/author&gt;&lt;author&gt;Paulus, Hannes F&lt;/author&gt;&lt;author&gt;Löfstedt, Christer&lt;/author&gt;&lt;author&gt;Hansson, Bill S&lt;/author&gt;&lt;author&gt;Ibarra, Fernando&lt;/author&gt;&lt;author&gt;Francke, Wittko&lt;/author&gt;&lt;/authors&gt;&lt;/contributors&gt;&lt;titles&gt;&lt;title&gt;Orchid pollination by sexual swindle&lt;/title&gt;&lt;secondary-title&gt;Nature&lt;/secondary-title&gt;&lt;/titles&gt;&lt;periodical&gt;&lt;full-title&gt;Nature&lt;/full-title&gt;&lt;/periodical&gt;&lt;pages&gt;421-421&lt;/pages&gt;&lt;volume&gt;399&lt;/volume&gt;&lt;number&gt;6735&lt;/number&gt;&lt;dates&gt;&lt;year&gt;1999&lt;/year&gt;&lt;/dates&gt;&lt;isbn&gt;0028-0836&lt;/isbn&gt;&lt;urls&gt;&lt;/urls&gt;&lt;/record&gt;&lt;/Cite&gt;&lt;/EndNote&gt;</w:instrText>
      </w:r>
      <w:r w:rsidR="009F379F" w:rsidRPr="006A7B97">
        <w:rPr>
          <w:lang w:val="en-GB"/>
        </w:rPr>
        <w:fldChar w:fldCharType="separate"/>
      </w:r>
      <w:r w:rsidR="002D50DA" w:rsidRPr="0092117B">
        <w:rPr>
          <w:noProof/>
          <w:vertAlign w:val="superscript"/>
          <w:lang w:val="en-GB"/>
        </w:rPr>
        <w:t>32</w:t>
      </w:r>
      <w:r w:rsidR="009F379F" w:rsidRPr="006A7B97">
        <w:rPr>
          <w:lang w:val="en-GB"/>
        </w:rPr>
        <w:fldChar w:fldCharType="end"/>
      </w:r>
      <w:r w:rsidR="009F379F" w:rsidRPr="006A7B97">
        <w:rPr>
          <w:lang w:val="en-GB"/>
        </w:rPr>
        <w:t xml:space="preserve"> </w:t>
      </w:r>
      <w:r w:rsidR="005E5577">
        <w:rPr>
          <w:lang w:val="en-GB"/>
        </w:rPr>
        <w:t>In a</w:t>
      </w:r>
      <w:r w:rsidR="0092117B">
        <w:rPr>
          <w:lang w:val="en-GB"/>
        </w:rPr>
        <w:t xml:space="preserve"> previous</w:t>
      </w:r>
      <w:r w:rsidR="009F379F" w:rsidRPr="006A7B97">
        <w:rPr>
          <w:lang w:val="en-GB"/>
        </w:rPr>
        <w:t xml:space="preserve"> study in which DCM was used to extract waxes from the bark and core of MG, the sole hydrocarbon detected was </w:t>
      </w:r>
      <w:proofErr w:type="spellStart"/>
      <w:r w:rsidR="009F379F" w:rsidRPr="006A7B97">
        <w:rPr>
          <w:lang w:val="en-GB"/>
        </w:rPr>
        <w:t>heptacosane</w:t>
      </w:r>
      <w:proofErr w:type="spellEnd"/>
      <w:r w:rsidR="009F379F" w:rsidRPr="006A7B97">
        <w:rPr>
          <w:lang w:val="en-GB"/>
        </w:rPr>
        <w:t xml:space="preserve"> indicating that scCO</w:t>
      </w:r>
      <w:r w:rsidR="009F379F" w:rsidRPr="006A7B97">
        <w:rPr>
          <w:vertAlign w:val="subscript"/>
          <w:lang w:val="en-GB"/>
        </w:rPr>
        <w:t>2</w:t>
      </w:r>
      <w:r w:rsidR="009F379F" w:rsidRPr="006A7B97">
        <w:rPr>
          <w:lang w:val="en-GB"/>
        </w:rPr>
        <w:t xml:space="preserve"> can extract a greater variety of </w:t>
      </w:r>
      <w:r w:rsidR="009F379F" w:rsidRPr="006A7B97">
        <w:rPr>
          <w:i/>
          <w:lang w:val="en-GB"/>
        </w:rPr>
        <w:t>n-</w:t>
      </w:r>
      <w:r w:rsidR="009F379F" w:rsidRPr="006A7B97">
        <w:rPr>
          <w:lang w:val="en-GB"/>
        </w:rPr>
        <w:t>alkanes.</w:t>
      </w:r>
    </w:p>
    <w:p w14:paraId="394CE527" w14:textId="15991CB6" w:rsidR="001C48DC" w:rsidRPr="00B54FCC" w:rsidRDefault="00A41393" w:rsidP="00A570C3">
      <w:pPr>
        <w:pStyle w:val="VAFigureCaption"/>
        <w:spacing w:after="240"/>
        <w:rPr>
          <w:lang w:val="en-GB"/>
        </w:rPr>
      </w:pPr>
      <w:r w:rsidRPr="00B54FCC">
        <w:rPr>
          <w:lang w:val="en-GB"/>
        </w:rPr>
        <w:t>A large range of saturated fatty acids w</w:t>
      </w:r>
      <w:r w:rsidR="005E5577">
        <w:rPr>
          <w:lang w:val="en-GB"/>
        </w:rPr>
        <w:t xml:space="preserve">as </w:t>
      </w:r>
      <w:r w:rsidRPr="00B54FCC">
        <w:rPr>
          <w:lang w:val="en-GB"/>
        </w:rPr>
        <w:t>detected in each extract</w:t>
      </w:r>
      <w:r w:rsidR="005942D7" w:rsidRPr="00C26CAD">
        <w:rPr>
          <w:lang w:val="en-GB"/>
        </w:rPr>
        <w:t xml:space="preserve"> having chain lengths of C</w:t>
      </w:r>
      <w:r w:rsidR="005942D7" w:rsidRPr="006A7B97">
        <w:rPr>
          <w:vertAlign w:val="subscript"/>
          <w:lang w:val="en-GB"/>
        </w:rPr>
        <w:t>5</w:t>
      </w:r>
      <w:r w:rsidR="005942D7" w:rsidRPr="008C774B">
        <w:rPr>
          <w:lang w:val="en-GB"/>
        </w:rPr>
        <w:t xml:space="preserve"> – C</w:t>
      </w:r>
      <w:r w:rsidR="005942D7" w:rsidRPr="006A7B97">
        <w:rPr>
          <w:vertAlign w:val="subscript"/>
          <w:lang w:val="en-GB"/>
        </w:rPr>
        <w:t>32</w:t>
      </w:r>
      <w:r w:rsidR="005942D7" w:rsidRPr="008C774B">
        <w:rPr>
          <w:lang w:val="en-GB"/>
        </w:rPr>
        <w:t xml:space="preserve">. </w:t>
      </w:r>
      <w:r w:rsidR="005942D7" w:rsidRPr="00B54FCC">
        <w:rPr>
          <w:lang w:val="en-GB"/>
        </w:rPr>
        <w:t xml:space="preserve"> Even-chain length fatty acids were dominant</w:t>
      </w:r>
      <w:r w:rsidR="00EF5FB5">
        <w:rPr>
          <w:lang w:val="en-GB"/>
        </w:rPr>
        <w:t>.</w:t>
      </w:r>
      <w:r w:rsidR="005942D7" w:rsidRPr="00B54FCC">
        <w:rPr>
          <w:lang w:val="en-GB"/>
        </w:rPr>
        <w:t xml:space="preserve"> </w:t>
      </w:r>
      <w:r w:rsidR="00EF5FB5">
        <w:rPr>
          <w:lang w:val="en-GB"/>
        </w:rPr>
        <w:t xml:space="preserve"> H</w:t>
      </w:r>
      <w:r w:rsidR="005942D7" w:rsidRPr="00B54FCC">
        <w:rPr>
          <w:lang w:val="en-GB"/>
        </w:rPr>
        <w:t>owever</w:t>
      </w:r>
      <w:r w:rsidR="00EF5FB5">
        <w:rPr>
          <w:lang w:val="en-GB"/>
        </w:rPr>
        <w:t>,</w:t>
      </w:r>
      <w:r w:rsidR="005942D7" w:rsidRPr="00B54FCC">
        <w:rPr>
          <w:lang w:val="en-GB"/>
        </w:rPr>
        <w:t xml:space="preserve"> odd-chain fat</w:t>
      </w:r>
      <w:r w:rsidR="005942D7" w:rsidRPr="00C26CAD">
        <w:rPr>
          <w:lang w:val="en-GB"/>
        </w:rPr>
        <w:t>ty acids were identified albeit in</w:t>
      </w:r>
      <w:r w:rsidR="005942D7" w:rsidRPr="00474C1F">
        <w:rPr>
          <w:lang w:val="en-GB"/>
        </w:rPr>
        <w:t xml:space="preserve"> significantly smaller quantities.</w:t>
      </w:r>
      <w:r w:rsidR="005942D7" w:rsidRPr="005113E8">
        <w:rPr>
          <w:lang w:val="en-GB"/>
        </w:rPr>
        <w:t xml:space="preserve"> </w:t>
      </w:r>
      <w:r w:rsidR="00406306" w:rsidRPr="005113E8">
        <w:rPr>
          <w:lang w:val="en-GB"/>
        </w:rPr>
        <w:t xml:space="preserve"> In both the stem and leaf extracts, MG had the highest amount of saturated fatty acids. </w:t>
      </w:r>
      <w:r w:rsidR="00B10247" w:rsidRPr="005113E8">
        <w:rPr>
          <w:lang w:val="en-GB"/>
        </w:rPr>
        <w:t>The most abundant fatty acid in all extracts was found to be pa</w:t>
      </w:r>
      <w:r w:rsidR="00406306" w:rsidRPr="005113E8">
        <w:rPr>
          <w:lang w:val="en-GB"/>
        </w:rPr>
        <w:t>lmitic acid (</w:t>
      </w:r>
      <w:proofErr w:type="spellStart"/>
      <w:r w:rsidR="00406306" w:rsidRPr="005113E8">
        <w:rPr>
          <w:lang w:val="en-GB"/>
        </w:rPr>
        <w:t>hexadecanoic</w:t>
      </w:r>
      <w:proofErr w:type="spellEnd"/>
      <w:r w:rsidR="00406306" w:rsidRPr="005113E8">
        <w:rPr>
          <w:lang w:val="en-GB"/>
        </w:rPr>
        <w:t xml:space="preserve"> acid)</w:t>
      </w:r>
      <w:r w:rsidR="00EF5FB5">
        <w:rPr>
          <w:lang w:val="en-GB"/>
        </w:rPr>
        <w:t>,</w:t>
      </w:r>
      <w:r w:rsidR="00406306" w:rsidRPr="005113E8">
        <w:rPr>
          <w:lang w:val="en-GB"/>
        </w:rPr>
        <w:t xml:space="preserve"> wh</w:t>
      </w:r>
      <w:r w:rsidR="00406306" w:rsidRPr="00BD36DC">
        <w:rPr>
          <w:lang w:val="en-GB"/>
        </w:rPr>
        <w:t>ile stearic acid (</w:t>
      </w:r>
      <w:proofErr w:type="spellStart"/>
      <w:r w:rsidR="00406306" w:rsidRPr="00BD36DC">
        <w:rPr>
          <w:lang w:val="en-GB"/>
        </w:rPr>
        <w:t>octadecanoic</w:t>
      </w:r>
      <w:proofErr w:type="spellEnd"/>
      <w:r w:rsidR="00406306" w:rsidRPr="00BD36DC">
        <w:rPr>
          <w:lang w:val="en-GB"/>
        </w:rPr>
        <w:t xml:space="preserve"> acid)</w:t>
      </w:r>
      <w:proofErr w:type="gramStart"/>
      <w:r w:rsidR="00406306" w:rsidRPr="00BD36DC">
        <w:rPr>
          <w:lang w:val="en-GB"/>
        </w:rPr>
        <w:t>,</w:t>
      </w:r>
      <w:proofErr w:type="gramEnd"/>
      <w:r w:rsidR="00406306" w:rsidRPr="00BD36DC">
        <w:rPr>
          <w:lang w:val="en-GB"/>
        </w:rPr>
        <w:t xml:space="preserve"> </w:t>
      </w:r>
      <w:proofErr w:type="spellStart"/>
      <w:r w:rsidR="00406306" w:rsidRPr="00BD36DC">
        <w:rPr>
          <w:lang w:val="en-GB"/>
        </w:rPr>
        <w:t>myristic</w:t>
      </w:r>
      <w:proofErr w:type="spellEnd"/>
      <w:r w:rsidR="00406306" w:rsidRPr="00BD36DC">
        <w:rPr>
          <w:lang w:val="en-GB"/>
        </w:rPr>
        <w:t xml:space="preserve"> acid (</w:t>
      </w:r>
      <w:proofErr w:type="spellStart"/>
      <w:r w:rsidR="00406306" w:rsidRPr="00BD36DC">
        <w:rPr>
          <w:lang w:val="en-GB"/>
        </w:rPr>
        <w:t>tetradecanoic</w:t>
      </w:r>
      <w:proofErr w:type="spellEnd"/>
      <w:r w:rsidR="00406306" w:rsidRPr="00BD36DC">
        <w:rPr>
          <w:lang w:val="en-GB"/>
        </w:rPr>
        <w:t xml:space="preserve"> acid) and </w:t>
      </w:r>
      <w:proofErr w:type="spellStart"/>
      <w:r w:rsidR="00406306" w:rsidRPr="00BD36DC">
        <w:rPr>
          <w:lang w:val="en-GB"/>
        </w:rPr>
        <w:t>lauric</w:t>
      </w:r>
      <w:proofErr w:type="spellEnd"/>
      <w:r w:rsidR="00406306" w:rsidRPr="00BD36DC">
        <w:rPr>
          <w:lang w:val="en-GB"/>
        </w:rPr>
        <w:t xml:space="preserve"> acid (</w:t>
      </w:r>
      <w:proofErr w:type="spellStart"/>
      <w:r w:rsidR="00406306" w:rsidRPr="00BD36DC">
        <w:rPr>
          <w:lang w:val="en-GB"/>
        </w:rPr>
        <w:t>dodecanoic</w:t>
      </w:r>
      <w:proofErr w:type="spellEnd"/>
      <w:r w:rsidR="00406306" w:rsidRPr="00BD36DC">
        <w:rPr>
          <w:lang w:val="en-GB"/>
        </w:rPr>
        <w:t xml:space="preserve"> acid) were also found in considerable amounts. </w:t>
      </w:r>
      <w:r w:rsidR="00406306" w:rsidRPr="008C774B">
        <w:rPr>
          <w:lang w:val="en-GB"/>
        </w:rPr>
        <w:t xml:space="preserve">Interestingly, unusually high quantities of </w:t>
      </w:r>
      <w:proofErr w:type="spellStart"/>
      <w:r w:rsidR="00406306" w:rsidRPr="008C774B">
        <w:rPr>
          <w:lang w:val="en-GB"/>
        </w:rPr>
        <w:t>lauric</w:t>
      </w:r>
      <w:proofErr w:type="spellEnd"/>
      <w:r w:rsidR="00406306" w:rsidRPr="008C774B">
        <w:rPr>
          <w:lang w:val="en-GB"/>
        </w:rPr>
        <w:t xml:space="preserve"> acid were found in the leaf extracts of both MS and MG (second highest amount in the leaf extracts following palmitic acid). Saturated fatty acids are utilised in a wide array of applications including soaps, detergents, lubricating grease and polishes.</w:t>
      </w:r>
      <w:r w:rsidR="001C48DC" w:rsidRPr="006A7B97">
        <w:rPr>
          <w:lang w:val="en-GB"/>
        </w:rPr>
        <w:fldChar w:fldCharType="begin"/>
      </w:r>
      <w:r w:rsidR="002D50DA" w:rsidRPr="008C774B">
        <w:rPr>
          <w:lang w:val="en-GB"/>
        </w:rPr>
        <w:instrText xml:space="preserve"> ADDIN EN.CITE &lt;EndNote&gt;&lt;Cite&gt;&lt;Author&gt;Hill&lt;/Author&gt;&lt;Year&gt;2000&lt;/Year&gt;&lt;RecNum&gt;129&lt;/RecNum&gt;&lt;DisplayText&gt;&lt;style face="superscript"&gt;33&lt;/style&gt;&lt;/DisplayText&gt;&lt;record&gt;&lt;rec-number&gt;129&lt;/rec-number&gt;&lt;foreign-keys&gt;&lt;key app="EN" db-id="9apvt00x0pwf9depap35wrdws9t9wzez0z2w" timestamp="1434362015"&gt;129&lt;/key&gt;&lt;/foreign-keys&gt;&lt;ref-type name="Journal Article"&gt;17&lt;/ref-type&gt;&lt;contributors&gt;&lt;authors&gt;&lt;author&gt;Hill, Karlheinz&lt;/author&gt;&lt;/authors&gt;&lt;/contributors&gt;&lt;titles&gt;&lt;title&gt;Fats and oils as oleochemical raw materials&lt;/title&gt;&lt;secondary-title&gt;Pure and applied chemistry&lt;/secondary-title&gt;&lt;/titles&gt;&lt;periodical&gt;&lt;full-title&gt;Pure and applied chemistry&lt;/full-title&gt;&lt;/periodical&gt;&lt;pages&gt;1255-1264&lt;/pages&gt;&lt;volume&gt;72&lt;/volume&gt;&lt;number&gt;7&lt;/number&gt;&lt;dates&gt;&lt;year&gt;2000&lt;/year&gt;&lt;/dates&gt;&lt;isbn&gt;0033-4545&lt;/isbn&gt;&lt;urls&gt;&lt;/urls&gt;&lt;/record&gt;&lt;/Cite&gt;&lt;/EndNote&gt;</w:instrText>
      </w:r>
      <w:r w:rsidR="001C48DC" w:rsidRPr="006A7B97">
        <w:rPr>
          <w:lang w:val="en-GB"/>
        </w:rPr>
        <w:fldChar w:fldCharType="separate"/>
      </w:r>
      <w:r w:rsidR="002D50DA" w:rsidRPr="002B6243">
        <w:rPr>
          <w:noProof/>
          <w:vertAlign w:val="superscript"/>
          <w:lang w:val="en-GB"/>
        </w:rPr>
        <w:t>33</w:t>
      </w:r>
      <w:r w:rsidR="001C48DC" w:rsidRPr="006A7B97">
        <w:rPr>
          <w:lang w:val="en-GB"/>
        </w:rPr>
        <w:fldChar w:fldCharType="end"/>
      </w:r>
      <w:r w:rsidR="001C48DC" w:rsidRPr="008C774B">
        <w:rPr>
          <w:lang w:val="en-GB"/>
        </w:rPr>
        <w:t xml:space="preserve"> </w:t>
      </w:r>
      <w:r w:rsidR="00F124EA" w:rsidRPr="00B54FCC">
        <w:rPr>
          <w:lang w:val="en-GB"/>
        </w:rPr>
        <w:t>Previous wor</w:t>
      </w:r>
      <w:r w:rsidR="00F124EA" w:rsidRPr="00C26CAD">
        <w:rPr>
          <w:lang w:val="en-GB"/>
        </w:rPr>
        <w:t>k on the bark and core of MG has shown saturated fatty acids with chain lengths of C</w:t>
      </w:r>
      <w:r w:rsidR="00F124EA" w:rsidRPr="006A7B97">
        <w:rPr>
          <w:vertAlign w:val="subscript"/>
          <w:lang w:val="en-GB"/>
        </w:rPr>
        <w:t>6</w:t>
      </w:r>
      <w:r w:rsidR="00F124EA" w:rsidRPr="008C774B">
        <w:rPr>
          <w:lang w:val="en-GB"/>
        </w:rPr>
        <w:t xml:space="preserve"> </w:t>
      </w:r>
      <w:r w:rsidR="00F124EA" w:rsidRPr="00B54FCC">
        <w:rPr>
          <w:lang w:val="en-GB"/>
        </w:rPr>
        <w:t>–</w:t>
      </w:r>
      <w:r w:rsidR="00F124EA" w:rsidRPr="00C26CAD">
        <w:rPr>
          <w:lang w:val="en-GB"/>
        </w:rPr>
        <w:t xml:space="preserve"> C</w:t>
      </w:r>
      <w:r w:rsidR="00F124EA" w:rsidRPr="006A7B97">
        <w:rPr>
          <w:vertAlign w:val="subscript"/>
          <w:lang w:val="en-GB"/>
        </w:rPr>
        <w:t>30</w:t>
      </w:r>
      <w:r w:rsidR="00F124EA" w:rsidRPr="008C774B">
        <w:rPr>
          <w:lang w:val="en-GB"/>
        </w:rPr>
        <w:t>, using DCM as the ex</w:t>
      </w:r>
      <w:r w:rsidR="00F124EA" w:rsidRPr="00B54FCC">
        <w:rPr>
          <w:lang w:val="en-GB"/>
        </w:rPr>
        <w:t>t</w:t>
      </w:r>
      <w:r w:rsidR="00F124EA" w:rsidRPr="00C26CAD">
        <w:rPr>
          <w:lang w:val="en-GB"/>
        </w:rPr>
        <w:t>raction solvent.</w:t>
      </w:r>
      <w:r w:rsidR="001C48DC" w:rsidRPr="006A7B97">
        <w:rPr>
          <w:lang w:val="en-GB"/>
        </w:rPr>
        <w:fldChar w:fldCharType="begin"/>
      </w:r>
      <w:r w:rsidR="005D32DE" w:rsidRPr="008C774B">
        <w:rPr>
          <w:lang w:val="en-GB"/>
        </w:rPr>
        <w:instrText xml:space="preserve"> ADDIN EN.CITE &lt;EndNote&gt;&lt;Cite&gt;&lt;Author&gt;Villaverde&lt;/Author&gt;&lt;Year&gt;2009&lt;/Year&gt;&lt;RecNum&gt;106&lt;/RecNum&gt;&lt;DisplayText&gt;&lt;style face="superscript"&gt;29&lt;/style&gt;&lt;/DisplayText&gt;&lt;record&gt;&lt;rec-number&gt;106&lt;/rec-number&gt;&lt;foreign-keys&gt;&lt;key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001C48DC" w:rsidRPr="006A7B97">
        <w:rPr>
          <w:lang w:val="en-GB"/>
        </w:rPr>
        <w:fldChar w:fldCharType="separate"/>
      </w:r>
      <w:r w:rsidR="005D32DE" w:rsidRPr="008C774B">
        <w:rPr>
          <w:noProof/>
          <w:vertAlign w:val="superscript"/>
          <w:lang w:val="en-GB"/>
        </w:rPr>
        <w:t>29</w:t>
      </w:r>
      <w:r w:rsidR="001C48DC" w:rsidRPr="006A7B97">
        <w:rPr>
          <w:lang w:val="en-GB"/>
        </w:rPr>
        <w:fldChar w:fldCharType="end"/>
      </w:r>
      <w:r w:rsidR="001C48DC" w:rsidRPr="008C774B">
        <w:rPr>
          <w:lang w:val="en-GB"/>
        </w:rPr>
        <w:t xml:space="preserve"> </w:t>
      </w:r>
      <w:r w:rsidR="00003567">
        <w:rPr>
          <w:lang w:val="en-GB"/>
        </w:rPr>
        <w:t>These results are in good agreement</w:t>
      </w:r>
      <w:r w:rsidR="004B04C1">
        <w:rPr>
          <w:lang w:val="en-GB"/>
        </w:rPr>
        <w:t xml:space="preserve"> with</w:t>
      </w:r>
      <w:r w:rsidR="00003567">
        <w:rPr>
          <w:lang w:val="en-GB"/>
        </w:rPr>
        <w:t xml:space="preserve"> those obtained </w:t>
      </w:r>
      <w:proofErr w:type="gramStart"/>
      <w:r w:rsidR="00003567">
        <w:rPr>
          <w:lang w:val="en-GB"/>
        </w:rPr>
        <w:t xml:space="preserve">in  </w:t>
      </w:r>
      <w:r w:rsidR="001C48DC" w:rsidRPr="008C774B">
        <w:rPr>
          <w:lang w:val="en-GB"/>
        </w:rPr>
        <w:t>in</w:t>
      </w:r>
      <w:proofErr w:type="gramEnd"/>
      <w:r w:rsidR="001C48DC" w:rsidRPr="008C774B">
        <w:rPr>
          <w:lang w:val="en-GB"/>
        </w:rPr>
        <w:t xml:space="preserve"> this </w:t>
      </w:r>
      <w:r w:rsidR="00003567">
        <w:rPr>
          <w:lang w:val="en-GB"/>
        </w:rPr>
        <w:t xml:space="preserve">current </w:t>
      </w:r>
      <w:r w:rsidR="001C48DC" w:rsidRPr="008C774B">
        <w:rPr>
          <w:lang w:val="en-GB"/>
        </w:rPr>
        <w:t>investigation</w:t>
      </w:r>
      <w:r w:rsidR="00003567">
        <w:rPr>
          <w:lang w:val="en-GB"/>
        </w:rPr>
        <w:t>.</w:t>
      </w:r>
      <w:r w:rsidR="00003567" w:rsidRPr="008C774B" w:rsidDel="00003567">
        <w:rPr>
          <w:lang w:val="en-GB"/>
        </w:rPr>
        <w:t xml:space="preserve"> </w:t>
      </w:r>
    </w:p>
    <w:p w14:paraId="1A85FB77" w14:textId="3687D66A" w:rsidR="007F5642" w:rsidRPr="00C26CAD" w:rsidRDefault="00F124EA" w:rsidP="00A570C3">
      <w:pPr>
        <w:pStyle w:val="VAFigureCaption"/>
        <w:spacing w:after="240"/>
        <w:rPr>
          <w:lang w:val="en-GB"/>
        </w:rPr>
      </w:pPr>
      <w:r w:rsidRPr="00C26CAD">
        <w:rPr>
          <w:lang w:val="en-GB"/>
        </w:rPr>
        <w:lastRenderedPageBreak/>
        <w:t xml:space="preserve">All waxes contained </w:t>
      </w:r>
      <w:r w:rsidRPr="0092117B">
        <w:rPr>
          <w:lang w:val="en-GB"/>
        </w:rPr>
        <w:t xml:space="preserve">small amounts of dicarboxylic acids; however these </w:t>
      </w:r>
      <w:r w:rsidRPr="002B6243">
        <w:rPr>
          <w:lang w:val="en-GB"/>
        </w:rPr>
        <w:t xml:space="preserve">differed in type and quantity. </w:t>
      </w:r>
      <w:r w:rsidR="007D534F" w:rsidRPr="00474C1F">
        <w:rPr>
          <w:lang w:val="en-GB"/>
        </w:rPr>
        <w:t xml:space="preserve"> </w:t>
      </w:r>
      <w:proofErr w:type="spellStart"/>
      <w:r w:rsidR="007D534F" w:rsidRPr="00474C1F">
        <w:rPr>
          <w:lang w:val="en-GB"/>
        </w:rPr>
        <w:t>Azelaic</w:t>
      </w:r>
      <w:proofErr w:type="spellEnd"/>
      <w:r w:rsidR="007D534F" w:rsidRPr="00474C1F">
        <w:rPr>
          <w:lang w:val="en-GB"/>
        </w:rPr>
        <w:t xml:space="preserve"> acid (</w:t>
      </w:r>
      <w:proofErr w:type="spellStart"/>
      <w:r w:rsidR="007D534F" w:rsidRPr="00474C1F">
        <w:rPr>
          <w:lang w:val="en-GB"/>
        </w:rPr>
        <w:t>nona</w:t>
      </w:r>
      <w:r w:rsidR="007D534F" w:rsidRPr="005113E8">
        <w:rPr>
          <w:lang w:val="en-GB"/>
        </w:rPr>
        <w:t>nedioic</w:t>
      </w:r>
      <w:proofErr w:type="spellEnd"/>
      <w:r w:rsidR="007D534F" w:rsidRPr="005113E8">
        <w:rPr>
          <w:lang w:val="en-GB"/>
        </w:rPr>
        <w:t xml:space="preserve"> acid) was the predominant compound </w:t>
      </w:r>
      <w:r w:rsidR="001C48DC" w:rsidRPr="005113E8">
        <w:rPr>
          <w:lang w:val="en-GB"/>
        </w:rPr>
        <w:t>which is a component of plant systemic immunity. Although dicarboxylic acids are quite polar molecules, it has been demonstrated that there is an increase in solubility of these compounds in CO</w:t>
      </w:r>
      <w:r w:rsidR="001C48DC" w:rsidRPr="008C774B">
        <w:rPr>
          <w:vertAlign w:val="subscript"/>
          <w:lang w:val="en-GB"/>
        </w:rPr>
        <w:t>2</w:t>
      </w:r>
      <w:r w:rsidR="001C48DC" w:rsidRPr="008C774B">
        <w:rPr>
          <w:lang w:val="en-GB"/>
        </w:rPr>
        <w:t xml:space="preserve"> once a cross-over pressure has been reached. The pharmaceutical properties of </w:t>
      </w:r>
      <w:proofErr w:type="spellStart"/>
      <w:r w:rsidR="001C48DC" w:rsidRPr="008C774B">
        <w:rPr>
          <w:lang w:val="en-GB"/>
        </w:rPr>
        <w:t>azelaic</w:t>
      </w:r>
      <w:proofErr w:type="spellEnd"/>
      <w:r w:rsidR="001C48DC" w:rsidRPr="008C774B">
        <w:rPr>
          <w:lang w:val="en-GB"/>
        </w:rPr>
        <w:t xml:space="preserve"> acid have been well documented</w:t>
      </w:r>
      <w:r w:rsidR="007D534F" w:rsidRPr="008C774B">
        <w:rPr>
          <w:lang w:val="en-GB"/>
        </w:rPr>
        <w:t>,</w:t>
      </w:r>
      <w:r w:rsidR="002B6243">
        <w:rPr>
          <w:lang w:val="en-GB"/>
        </w:rPr>
        <w:t xml:space="preserve"> being</w:t>
      </w:r>
      <w:r w:rsidR="007D534F" w:rsidRPr="002B6243">
        <w:rPr>
          <w:lang w:val="en-GB"/>
        </w:rPr>
        <w:t xml:space="preserve"> used effectively in the treatment of </w:t>
      </w:r>
      <w:proofErr w:type="spellStart"/>
      <w:r w:rsidR="001C48DC" w:rsidRPr="002B6243">
        <w:rPr>
          <w:lang w:val="en-GB"/>
        </w:rPr>
        <w:t>comedonal</w:t>
      </w:r>
      <w:proofErr w:type="spellEnd"/>
      <w:r w:rsidR="001C48DC" w:rsidRPr="002B6243">
        <w:rPr>
          <w:lang w:val="en-GB"/>
        </w:rPr>
        <w:t xml:space="preserve"> and inflammatory acne.</w:t>
      </w:r>
      <w:r w:rsidR="001C48DC" w:rsidRPr="006A7B97">
        <w:rPr>
          <w:lang w:val="en-GB"/>
        </w:rPr>
        <w:fldChar w:fldCharType="begin"/>
      </w:r>
      <w:r w:rsidR="002D50DA" w:rsidRPr="008C774B">
        <w:rPr>
          <w:lang w:val="en-GB"/>
        </w:rPr>
        <w:instrText xml:space="preserve"> ADDIN EN.CITE &lt;EndNote&gt;&lt;Cite&gt;&lt;Author&gt;Fitton&lt;/Author&gt;&lt;Year&gt;1991&lt;/Year&gt;&lt;RecNum&gt;139&lt;/RecNum&gt;&lt;DisplayText&gt;&lt;style face="superscript"&gt;34&lt;/style&gt;&lt;/DisplayText&gt;&lt;record&gt;&lt;rec-number&gt;139&lt;/rec-number&gt;&lt;foreign-keys&gt;&lt;key app="EN" db-id="9apvt00x0pwf9depap35wrdws9t9wzez0z2w" timestamp="1434362017"&gt;139&lt;/key&gt;&lt;/foreign-keys&gt;&lt;ref-type name="Journal Article"&gt;17&lt;/ref-type&gt;&lt;contributors&gt;&lt;authors&gt;&lt;author&gt;Fitton, Andrew&lt;/author&gt;&lt;author&gt;Goa, KarenL&lt;/author&gt;&lt;/authors&gt;&lt;/contributors&gt;&lt;titles&gt;&lt;title&gt;Azelaic Acid&lt;/title&gt;&lt;secondary-title&gt;Drugs&lt;/secondary-title&gt;&lt;alt-title&gt;Drugs&lt;/alt-title&gt;&lt;/titles&gt;&lt;periodical&gt;&lt;full-title&gt;Drugs&lt;/full-title&gt;&lt;abbr-1&gt;Drugs&lt;/abbr-1&gt;&lt;/periodical&gt;&lt;alt-periodical&gt;&lt;full-title&gt;Drugs&lt;/full-title&gt;&lt;abbr-1&gt;Drugs&lt;/abbr-1&gt;&lt;/alt-periodical&gt;&lt;pages&gt;780-798&lt;/pages&gt;&lt;volume&gt;41&lt;/volume&gt;&lt;number&gt;5&lt;/number&gt;&lt;dates&gt;&lt;year&gt;1991&lt;/year&gt;&lt;pub-dates&gt;&lt;date&gt;1991/05/01&lt;/date&gt;&lt;/pub-dates&gt;&lt;/dates&gt;&lt;publisher&gt;Springer International Publishing&lt;/publisher&gt;&lt;isbn&gt;0012-6667&lt;/isbn&gt;&lt;urls&gt;&lt;related-urls&gt;&lt;url&gt;http://dx.doi.org/10.2165/00003495-199141050-00007&lt;/url&gt;&lt;/related-urls&gt;&lt;/urls&gt;&lt;electronic-resource-num&gt;10.2165/00003495-199141050-00007&lt;/electronic-resource-num&gt;&lt;language&gt;English&lt;/language&gt;&lt;/record&gt;&lt;/Cite&gt;&lt;/EndNote&gt;</w:instrText>
      </w:r>
      <w:r w:rsidR="001C48DC" w:rsidRPr="006A7B97">
        <w:rPr>
          <w:lang w:val="en-GB"/>
        </w:rPr>
        <w:fldChar w:fldCharType="separate"/>
      </w:r>
      <w:proofErr w:type="gramStart"/>
      <w:r w:rsidR="002D50DA" w:rsidRPr="002B6243">
        <w:rPr>
          <w:noProof/>
          <w:vertAlign w:val="superscript"/>
          <w:lang w:val="en-GB"/>
        </w:rPr>
        <w:t>34</w:t>
      </w:r>
      <w:r w:rsidR="001C48DC" w:rsidRPr="006A7B97">
        <w:rPr>
          <w:lang w:val="en-GB"/>
        </w:rPr>
        <w:fldChar w:fldCharType="end"/>
      </w:r>
      <w:r w:rsidR="001C48DC" w:rsidRPr="008C774B">
        <w:rPr>
          <w:lang w:val="en-GB"/>
        </w:rPr>
        <w:t xml:space="preserve"> </w:t>
      </w:r>
      <w:proofErr w:type="spellStart"/>
      <w:r w:rsidR="001C48DC" w:rsidRPr="008C774B">
        <w:rPr>
          <w:lang w:val="en-GB"/>
        </w:rPr>
        <w:t>Azelaic</w:t>
      </w:r>
      <w:proofErr w:type="spellEnd"/>
      <w:r w:rsidR="001C48DC" w:rsidRPr="008C774B">
        <w:rPr>
          <w:lang w:val="en-GB"/>
        </w:rPr>
        <w:t xml:space="preserve"> acid</w:t>
      </w:r>
      <w:proofErr w:type="gramEnd"/>
      <w:r w:rsidR="001C48DC" w:rsidRPr="008C774B">
        <w:rPr>
          <w:lang w:val="en-GB"/>
        </w:rPr>
        <w:t xml:space="preserve"> is the o</w:t>
      </w:r>
      <w:r w:rsidR="00BC0EC0">
        <w:rPr>
          <w:lang w:val="en-GB"/>
        </w:rPr>
        <w:t>nly saturated dicarboxylic acid</w:t>
      </w:r>
      <w:r w:rsidR="001C48DC" w:rsidRPr="008C774B">
        <w:rPr>
          <w:lang w:val="en-GB"/>
        </w:rPr>
        <w:t xml:space="preserve"> from </w:t>
      </w:r>
      <w:proofErr w:type="spellStart"/>
      <w:r w:rsidR="001C48DC" w:rsidRPr="008C774B">
        <w:rPr>
          <w:lang w:val="en-GB"/>
        </w:rPr>
        <w:t>miscanthus</w:t>
      </w:r>
      <w:proofErr w:type="spellEnd"/>
      <w:r w:rsidR="001C48DC" w:rsidRPr="008C774B">
        <w:rPr>
          <w:lang w:val="en-GB"/>
        </w:rPr>
        <w:t xml:space="preserve"> previously reported in</w:t>
      </w:r>
      <w:r w:rsidR="002B6243">
        <w:rPr>
          <w:lang w:val="en-GB"/>
        </w:rPr>
        <w:t xml:space="preserve"> the</w:t>
      </w:r>
      <w:r w:rsidR="001C48DC" w:rsidRPr="008C774B">
        <w:rPr>
          <w:lang w:val="en-GB"/>
        </w:rPr>
        <w:t xml:space="preserve"> literature.</w:t>
      </w:r>
      <w:r w:rsidR="001C48DC" w:rsidRPr="006A7B97">
        <w:rPr>
          <w:lang w:val="en-GB"/>
        </w:rPr>
        <w:fldChar w:fldCharType="begin">
          <w:fldData xml:space="preserve">PEVuZE5vdGU+PENpdGU+PEF1dGhvcj5WaWxsYXZlcmRlPC9BdXRob3I+PFllYXI+MjAwOTwvWWVh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</w:fldData>
        </w:fldChar>
      </w:r>
      <w:r w:rsidR="002D50DA" w:rsidRPr="008C774B">
        <w:rPr>
          <w:lang w:val="en-GB"/>
        </w:rPr>
        <w:instrText xml:space="preserve"> ADDIN EN.CITE </w:instrText>
      </w:r>
      <w:r w:rsidR="002D50DA" w:rsidRPr="006A7B97">
        <w:rPr>
          <w:lang w:val="en-GB"/>
        </w:rPr>
        <w:fldChar w:fldCharType="begin">
          <w:fldData xml:space="preserve">PEVuZE5vdGU+PENpdGU+PEF1dGhvcj5WaWxsYXZlcmRlPC9BdXRob3I+PFllYXI+MjAwOTwvWWVh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001C48DC" w:rsidRPr="006A7B97">
        <w:rPr>
          <w:lang w:val="en-GB"/>
        </w:rPr>
      </w:r>
      <w:r w:rsidR="001C48DC" w:rsidRPr="006A7B97">
        <w:rPr>
          <w:lang w:val="en-GB"/>
        </w:rPr>
        <w:fldChar w:fldCharType="separate"/>
      </w:r>
      <w:r w:rsidR="002D50DA" w:rsidRPr="0092117B">
        <w:rPr>
          <w:noProof/>
          <w:vertAlign w:val="superscript"/>
          <w:lang w:val="en-GB"/>
        </w:rPr>
        <w:t>29, 35</w:t>
      </w:r>
      <w:r w:rsidR="001C48DC" w:rsidRPr="006A7B97">
        <w:rPr>
          <w:lang w:val="en-GB"/>
        </w:rPr>
        <w:fldChar w:fldCharType="end"/>
      </w:r>
      <w:r w:rsidR="00D31EDA">
        <w:rPr>
          <w:lang w:val="en-GB"/>
        </w:rPr>
        <w:t xml:space="preserve"> </w:t>
      </w:r>
      <w:r w:rsidR="007F5642" w:rsidRPr="00B54FCC">
        <w:rPr>
          <w:lang w:val="en-GB"/>
        </w:rPr>
        <w:t xml:space="preserve">Figure </w:t>
      </w:r>
      <w:r w:rsidR="0099186F">
        <w:rPr>
          <w:lang w:val="en-GB"/>
        </w:rPr>
        <w:t>2</w:t>
      </w:r>
      <w:r w:rsidR="007F5642" w:rsidRPr="00B54FCC">
        <w:rPr>
          <w:lang w:val="en-GB"/>
        </w:rPr>
        <w:t xml:space="preserve"> indicates t</w:t>
      </w:r>
      <w:r w:rsidR="007F5642" w:rsidRPr="00C26CAD">
        <w:rPr>
          <w:lang w:val="en-GB"/>
        </w:rPr>
        <w:t>he distribution of unsaturated fatty acids in the stem and leaf waxes of MS and MG. Two chain lengths were detected; C</w:t>
      </w:r>
      <w:r w:rsidR="007F5642" w:rsidRPr="006A7B97">
        <w:rPr>
          <w:vertAlign w:val="subscript"/>
          <w:lang w:val="en-GB"/>
        </w:rPr>
        <w:t>16</w:t>
      </w:r>
      <w:r w:rsidR="007F5642" w:rsidRPr="008C774B">
        <w:rPr>
          <w:lang w:val="en-GB"/>
        </w:rPr>
        <w:t xml:space="preserve"> (</w:t>
      </w:r>
      <w:r w:rsidR="007F5642" w:rsidRPr="00B54FCC">
        <w:rPr>
          <w:lang w:val="en-GB"/>
        </w:rPr>
        <w:t>C</w:t>
      </w:r>
      <w:r w:rsidR="007F5642" w:rsidRPr="006A7B97">
        <w:rPr>
          <w:vertAlign w:val="subscript"/>
          <w:lang w:val="en-GB"/>
        </w:rPr>
        <w:t>16:1</w:t>
      </w:r>
      <w:r w:rsidR="007F5642" w:rsidRPr="008C774B">
        <w:rPr>
          <w:lang w:val="en-GB"/>
        </w:rPr>
        <w:t>) and C</w:t>
      </w:r>
      <w:r w:rsidR="007F5642" w:rsidRPr="00AD716D">
        <w:rPr>
          <w:vertAlign w:val="subscript"/>
          <w:lang w:val="en-GB"/>
        </w:rPr>
        <w:t>18</w:t>
      </w:r>
      <w:r w:rsidR="007F5642" w:rsidRPr="008C774B">
        <w:rPr>
          <w:lang w:val="en-GB"/>
        </w:rPr>
        <w:t xml:space="preserve"> </w:t>
      </w:r>
      <w:r w:rsidR="007F5642" w:rsidRPr="00B54FCC">
        <w:rPr>
          <w:lang w:val="en-GB"/>
        </w:rPr>
        <w:t xml:space="preserve">unsaturated fatty acids </w:t>
      </w:r>
      <w:r w:rsidR="007F5642" w:rsidRPr="00C26CAD">
        <w:rPr>
          <w:lang w:val="en-GB"/>
        </w:rPr>
        <w:t>(</w:t>
      </w:r>
      <w:r w:rsidR="007F5642" w:rsidRPr="00FA2E53">
        <w:rPr>
          <w:lang w:val="en-GB"/>
        </w:rPr>
        <w:t>C</w:t>
      </w:r>
      <w:r w:rsidR="007F5642" w:rsidRPr="006A7B97">
        <w:rPr>
          <w:vertAlign w:val="subscript"/>
          <w:lang w:val="en-GB"/>
        </w:rPr>
        <w:t>18:1</w:t>
      </w:r>
      <w:r w:rsidR="007F5642" w:rsidRPr="008C774B">
        <w:rPr>
          <w:lang w:val="en-GB"/>
        </w:rPr>
        <w:t>, C</w:t>
      </w:r>
      <w:r w:rsidR="007F5642" w:rsidRPr="006A7B97">
        <w:rPr>
          <w:vertAlign w:val="subscript"/>
          <w:lang w:val="en-GB"/>
        </w:rPr>
        <w:t xml:space="preserve">18:2 </w:t>
      </w:r>
      <w:r w:rsidR="007F5642" w:rsidRPr="008C774B">
        <w:rPr>
          <w:lang w:val="en-GB"/>
        </w:rPr>
        <w:t>and C</w:t>
      </w:r>
      <w:r w:rsidR="007F5642" w:rsidRPr="006A7B97">
        <w:rPr>
          <w:vertAlign w:val="subscript"/>
          <w:lang w:val="en-GB"/>
        </w:rPr>
        <w:t>18:3</w:t>
      </w:r>
      <w:r w:rsidR="007F5642" w:rsidRPr="008C774B">
        <w:rPr>
          <w:lang w:val="en-GB"/>
        </w:rPr>
        <w:t>)</w:t>
      </w:r>
      <w:r w:rsidR="00223F35" w:rsidRPr="00B54FCC">
        <w:rPr>
          <w:lang w:val="en-GB"/>
        </w:rPr>
        <w:t xml:space="preserve">. </w:t>
      </w:r>
      <w:r w:rsidR="00223F35" w:rsidRPr="00C26CAD">
        <w:rPr>
          <w:lang w:val="en-GB"/>
        </w:rPr>
        <w:t xml:space="preserve">It is interesting to note that there </w:t>
      </w:r>
      <w:r w:rsidR="00223F35" w:rsidRPr="00FA2E53">
        <w:rPr>
          <w:lang w:val="en-GB"/>
        </w:rPr>
        <w:t>are significantly higher amounts</w:t>
      </w:r>
      <w:r w:rsidR="00223F35" w:rsidRPr="0092117B">
        <w:rPr>
          <w:lang w:val="en-GB"/>
        </w:rPr>
        <w:t xml:space="preserve"> of unsaturated </w:t>
      </w:r>
      <w:r w:rsidR="00223F35" w:rsidRPr="002B6243">
        <w:rPr>
          <w:lang w:val="en-GB"/>
        </w:rPr>
        <w:t>fatty acids in the stem and leaf extracts of MS when compared to MG. In the leaf extracts of both species, linoleic acid (C</w:t>
      </w:r>
      <w:r w:rsidR="00223F35" w:rsidRPr="006A7B97">
        <w:rPr>
          <w:vertAlign w:val="subscript"/>
          <w:lang w:val="en-GB"/>
        </w:rPr>
        <w:t>18:2</w:t>
      </w:r>
      <w:r w:rsidR="00223F35" w:rsidRPr="008C774B">
        <w:rPr>
          <w:lang w:val="en-GB"/>
        </w:rPr>
        <w:t>) was</w:t>
      </w:r>
      <w:r w:rsidR="00223F35" w:rsidRPr="00B54FCC">
        <w:rPr>
          <w:lang w:val="en-GB"/>
        </w:rPr>
        <w:t xml:space="preserve"> </w:t>
      </w:r>
      <w:r w:rsidR="00223F35" w:rsidRPr="00C26CAD">
        <w:rPr>
          <w:lang w:val="en-GB"/>
        </w:rPr>
        <w:t>the major unsaturated fatty acid</w:t>
      </w:r>
      <w:r w:rsidR="00223F35" w:rsidRPr="00FA2E53">
        <w:rPr>
          <w:lang w:val="en-GB"/>
        </w:rPr>
        <w:t xml:space="preserve"> detected</w:t>
      </w:r>
      <w:r w:rsidR="00223F35" w:rsidRPr="0092117B">
        <w:rPr>
          <w:lang w:val="en-GB"/>
        </w:rPr>
        <w:t xml:space="preserve"> while in the stem of MS linolenic acid (C</w:t>
      </w:r>
      <w:r w:rsidR="00223F35" w:rsidRPr="006A7B97">
        <w:rPr>
          <w:vertAlign w:val="subscript"/>
          <w:lang w:val="en-GB"/>
        </w:rPr>
        <w:t>18:3</w:t>
      </w:r>
      <w:r w:rsidR="00223F35" w:rsidRPr="008C774B">
        <w:rPr>
          <w:lang w:val="en-GB"/>
        </w:rPr>
        <w:t xml:space="preserve">) </w:t>
      </w:r>
      <w:r w:rsidR="00223F35" w:rsidRPr="00B54FCC">
        <w:rPr>
          <w:lang w:val="en-GB"/>
        </w:rPr>
        <w:t>predominated.</w:t>
      </w:r>
    </w:p>
    <w:p w14:paraId="6208A10F" w14:textId="2580423B" w:rsidR="00147241" w:rsidRPr="002B6243" w:rsidRDefault="00C05A52" w:rsidP="00A570C3">
      <w:pPr>
        <w:pStyle w:val="VAFigureCaption"/>
        <w:spacing w:after="240"/>
        <w:rPr>
          <w:b/>
          <w:lang w:val="en-GB"/>
        </w:rPr>
      </w:pPr>
      <w:r w:rsidRPr="002B6243">
        <w:rPr>
          <w:noProof/>
          <w:lang w:val="en-GB" w:eastAsia="en-GB"/>
        </w:rPr>
        <w:lastRenderedPageBreak/>
        <w:drawing>
          <wp:inline distT="0" distB="0" distL="0" distR="0" wp14:anchorId="44798CDB" wp14:editId="1AA85FA6">
            <wp:extent cx="5314245" cy="3543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17B550" w14:textId="09015DA6" w:rsidR="00147241" w:rsidRPr="005113E8" w:rsidRDefault="00147241" w:rsidP="00A570C3">
      <w:pPr>
        <w:pStyle w:val="VAFigureCaption"/>
        <w:spacing w:after="240"/>
        <w:rPr>
          <w:b/>
          <w:bCs/>
          <w:lang w:val="en-GB"/>
        </w:rPr>
      </w:pPr>
      <w:proofErr w:type="gramStart"/>
      <w:r w:rsidRPr="002B6243">
        <w:rPr>
          <w:b/>
          <w:bCs/>
          <w:lang w:val="en-GB"/>
        </w:rPr>
        <w:t xml:space="preserve">Figure </w:t>
      </w:r>
      <w:r w:rsidR="0099186F">
        <w:rPr>
          <w:b/>
          <w:bCs/>
          <w:lang w:val="en-GB"/>
        </w:rPr>
        <w:t>2</w:t>
      </w:r>
      <w:r w:rsidRPr="002B6243">
        <w:rPr>
          <w:b/>
          <w:bCs/>
          <w:lang w:val="en-GB"/>
        </w:rPr>
        <w:t>.</w:t>
      </w:r>
      <w:proofErr w:type="gramEnd"/>
      <w:r w:rsidRPr="002B6243">
        <w:rPr>
          <w:b/>
          <w:bCs/>
          <w:lang w:val="en-GB"/>
        </w:rPr>
        <w:t xml:space="preserve"> Unsaturated fatty acid </w:t>
      </w:r>
      <w:r w:rsidR="00D5744B" w:rsidRPr="002B6243">
        <w:rPr>
          <w:b/>
          <w:bCs/>
          <w:lang w:val="en-GB"/>
        </w:rPr>
        <w:t xml:space="preserve">content </w:t>
      </w:r>
      <w:r w:rsidRPr="002B6243">
        <w:rPr>
          <w:b/>
          <w:bCs/>
          <w:lang w:val="en-GB"/>
        </w:rPr>
        <w:t xml:space="preserve">in </w:t>
      </w:r>
      <w:r w:rsidR="00B8552E" w:rsidRPr="002B6243">
        <w:rPr>
          <w:b/>
          <w:bCs/>
          <w:lang w:val="en-GB"/>
        </w:rPr>
        <w:t xml:space="preserve">all </w:t>
      </w:r>
      <w:r w:rsidR="002B6243" w:rsidRPr="00A77828">
        <w:rPr>
          <w:b/>
          <w:bCs/>
          <w:lang w:val="en-GB"/>
        </w:rPr>
        <w:t>scCO</w:t>
      </w:r>
      <w:r w:rsidR="002B6243" w:rsidRPr="00A77828">
        <w:rPr>
          <w:b/>
          <w:bCs/>
          <w:vertAlign w:val="subscript"/>
          <w:lang w:val="en-GB"/>
        </w:rPr>
        <w:t>2</w:t>
      </w:r>
      <w:r w:rsidR="002B6243">
        <w:rPr>
          <w:b/>
          <w:bCs/>
          <w:vertAlign w:val="subscript"/>
          <w:lang w:val="en-GB"/>
        </w:rPr>
        <w:t xml:space="preserve"> </w:t>
      </w:r>
      <w:r w:rsidR="002B6243">
        <w:rPr>
          <w:b/>
          <w:bCs/>
          <w:lang w:val="en-GB"/>
        </w:rPr>
        <w:t xml:space="preserve">mediated </w:t>
      </w:r>
      <w:r w:rsidR="00B8552E" w:rsidRPr="002B6243">
        <w:rPr>
          <w:b/>
          <w:bCs/>
          <w:lang w:val="en-GB"/>
        </w:rPr>
        <w:t>extracts from</w:t>
      </w:r>
      <w:r w:rsidR="00A275C1">
        <w:rPr>
          <w:b/>
          <w:bCs/>
          <w:lang w:val="en-GB"/>
        </w:rPr>
        <w:t xml:space="preserve"> the various </w:t>
      </w:r>
      <w:proofErr w:type="spellStart"/>
      <w:r w:rsidR="00A275C1">
        <w:rPr>
          <w:b/>
          <w:bCs/>
          <w:lang w:val="en-GB"/>
        </w:rPr>
        <w:t>miscanthus</w:t>
      </w:r>
      <w:proofErr w:type="spellEnd"/>
      <w:r w:rsidR="00A275C1">
        <w:rPr>
          <w:b/>
          <w:bCs/>
          <w:lang w:val="en-GB"/>
        </w:rPr>
        <w:t xml:space="preserve"> samples</w:t>
      </w:r>
      <w:r w:rsidRPr="002B6243">
        <w:rPr>
          <w:b/>
          <w:bCs/>
          <w:lang w:val="en-GB"/>
        </w:rPr>
        <w:t>.</w:t>
      </w:r>
      <w:r w:rsidR="00FA5194" w:rsidRPr="002B6243">
        <w:rPr>
          <w:b/>
          <w:bCs/>
          <w:lang w:val="en-GB"/>
        </w:rPr>
        <w:t xml:space="preserve"> </w:t>
      </w:r>
      <w:proofErr w:type="gramStart"/>
      <w:r w:rsidR="00FA5194" w:rsidRPr="002B6243">
        <w:rPr>
          <w:b/>
          <w:bCs/>
          <w:lang w:val="en-GB"/>
        </w:rPr>
        <w:t xml:space="preserve">(MS – </w:t>
      </w:r>
      <w:proofErr w:type="spellStart"/>
      <w:r w:rsidR="00FA5194" w:rsidRPr="002B6243">
        <w:rPr>
          <w:b/>
          <w:bCs/>
          <w:i/>
          <w:lang w:val="en-GB"/>
        </w:rPr>
        <w:t>miscanthus</w:t>
      </w:r>
      <w:proofErr w:type="spellEnd"/>
      <w:r w:rsidR="00FA5194" w:rsidRPr="002B6243">
        <w:rPr>
          <w:b/>
          <w:bCs/>
          <w:i/>
          <w:lang w:val="en-GB"/>
        </w:rPr>
        <w:t xml:space="preserve"> </w:t>
      </w:r>
      <w:proofErr w:type="spellStart"/>
      <w:r w:rsidR="00FA5194" w:rsidRPr="002B6243">
        <w:rPr>
          <w:b/>
          <w:bCs/>
          <w:i/>
          <w:lang w:val="en-GB"/>
        </w:rPr>
        <w:t>sinensis</w:t>
      </w:r>
      <w:proofErr w:type="spellEnd"/>
      <w:r w:rsidR="00FA5194" w:rsidRPr="002B6243">
        <w:rPr>
          <w:b/>
          <w:bCs/>
          <w:i/>
          <w:lang w:val="en-GB"/>
        </w:rPr>
        <w:t xml:space="preserve">, </w:t>
      </w:r>
      <w:r w:rsidR="00FA5194" w:rsidRPr="002B6243">
        <w:rPr>
          <w:b/>
          <w:bCs/>
          <w:lang w:val="en-GB"/>
        </w:rPr>
        <w:t xml:space="preserve">MG – </w:t>
      </w:r>
      <w:proofErr w:type="spellStart"/>
      <w:r w:rsidR="00FA5194" w:rsidRPr="00474C1F">
        <w:rPr>
          <w:b/>
          <w:bCs/>
          <w:i/>
          <w:lang w:val="en-GB"/>
        </w:rPr>
        <w:t>miscanthus</w:t>
      </w:r>
      <w:proofErr w:type="spellEnd"/>
      <w:r w:rsidR="00FA5194" w:rsidRPr="00474C1F">
        <w:rPr>
          <w:b/>
          <w:bCs/>
          <w:i/>
          <w:lang w:val="en-GB"/>
        </w:rPr>
        <w:t xml:space="preserve"> </w:t>
      </w:r>
      <w:proofErr w:type="spellStart"/>
      <w:r w:rsidR="00FA5194" w:rsidRPr="00474C1F">
        <w:rPr>
          <w:b/>
          <w:bCs/>
          <w:i/>
          <w:lang w:val="en-GB"/>
        </w:rPr>
        <w:t>giganteus</w:t>
      </w:r>
      <w:proofErr w:type="spellEnd"/>
      <w:r w:rsidR="00FA5194" w:rsidRPr="005113E8">
        <w:rPr>
          <w:b/>
          <w:bCs/>
          <w:lang w:val="en-GB"/>
        </w:rPr>
        <w:t>)</w:t>
      </w:r>
      <w:r w:rsidR="00B47996" w:rsidRPr="005113E8">
        <w:rPr>
          <w:b/>
          <w:bCs/>
          <w:lang w:val="en-GB"/>
        </w:rPr>
        <w:t>.</w:t>
      </w:r>
      <w:proofErr w:type="gramEnd"/>
    </w:p>
    <w:p w14:paraId="2D5D7B74" w14:textId="7697D2BD" w:rsidR="001C48DC" w:rsidRPr="00B54FCC" w:rsidRDefault="009A044C" w:rsidP="00A570C3">
      <w:pPr>
        <w:pStyle w:val="VAFigureCaption"/>
        <w:spacing w:after="240"/>
        <w:rPr>
          <w:lang w:val="en-GB"/>
        </w:rPr>
      </w:pPr>
      <w:r w:rsidRPr="008C774B">
        <w:rPr>
          <w:lang w:val="en-GB"/>
        </w:rPr>
        <w:t xml:space="preserve">It has been well documented that linoleic acid and linolenic acid have </w:t>
      </w:r>
      <w:r w:rsidR="00F31A6A" w:rsidRPr="008C774B">
        <w:rPr>
          <w:lang w:val="en-GB"/>
        </w:rPr>
        <w:t xml:space="preserve">a </w:t>
      </w:r>
      <w:proofErr w:type="spellStart"/>
      <w:r w:rsidR="001C48DC" w:rsidRPr="008C774B">
        <w:rPr>
          <w:lang w:val="en-GB"/>
        </w:rPr>
        <w:t>hypocholesterolemic</w:t>
      </w:r>
      <w:proofErr w:type="spellEnd"/>
      <w:r w:rsidR="001C48DC" w:rsidRPr="008C774B">
        <w:rPr>
          <w:lang w:val="en-GB"/>
        </w:rPr>
        <w:t xml:space="preserve"> effect</w:t>
      </w:r>
      <w:r w:rsidR="00F31A6A" w:rsidRPr="008C774B">
        <w:rPr>
          <w:lang w:val="en-GB"/>
        </w:rPr>
        <w:t>.</w:t>
      </w:r>
      <w:r w:rsidR="001C48DC" w:rsidRPr="006A7B97">
        <w:rPr>
          <w:lang w:val="en-GB"/>
        </w:rPr>
        <w:fldChar w:fldCharType="begin">
          <w:fldData xml:space="preserve">PEVuZE5vdGU+PENpdGU+PEF1dGhvcj5TaGVwaGVyZDwvQXV0aG9yPjxZZWFyPjE5Nzg8L1llYXI+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</w:fldData>
        </w:fldChar>
      </w:r>
      <w:r w:rsidR="002D50DA" w:rsidRPr="008C774B">
        <w:rPr>
          <w:lang w:val="en-GB"/>
        </w:rPr>
        <w:instrText xml:space="preserve"> ADDIN EN.CITE </w:instrText>
      </w:r>
      <w:r w:rsidR="002D50DA" w:rsidRPr="006A7B97">
        <w:rPr>
          <w:lang w:val="en-GB"/>
        </w:rPr>
        <w:fldChar w:fldCharType="begin">
          <w:fldData xml:space="preserve">PEVuZE5vdGU+PENpdGU+PEF1dGhvcj5TaGVwaGVyZDwvQXV0aG9yPjxZZWFyPjE5Nzg8L1llYXI+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001C48DC" w:rsidRPr="006A7B97">
        <w:rPr>
          <w:lang w:val="en-GB"/>
        </w:rPr>
      </w:r>
      <w:r w:rsidR="001C48DC" w:rsidRPr="006A7B97">
        <w:rPr>
          <w:lang w:val="en-GB"/>
        </w:rPr>
        <w:fldChar w:fldCharType="separate"/>
      </w:r>
      <w:r w:rsidR="002D50DA" w:rsidRPr="002B6243">
        <w:rPr>
          <w:noProof/>
          <w:vertAlign w:val="superscript"/>
          <w:lang w:val="en-GB"/>
        </w:rPr>
        <w:t>36-38</w:t>
      </w:r>
      <w:r w:rsidR="001C48DC" w:rsidRPr="006A7B97">
        <w:rPr>
          <w:lang w:val="en-GB"/>
        </w:rPr>
        <w:fldChar w:fldCharType="end"/>
      </w:r>
      <w:r w:rsidR="001C48DC" w:rsidRPr="008C774B">
        <w:rPr>
          <w:lang w:val="en-GB"/>
        </w:rPr>
        <w:t xml:space="preserve"> </w:t>
      </w:r>
      <w:r w:rsidR="00DB3CBB" w:rsidRPr="00B54FCC">
        <w:rPr>
          <w:lang w:val="en-GB"/>
        </w:rPr>
        <w:t xml:space="preserve">Work has shown that </w:t>
      </w:r>
      <w:r w:rsidR="001C48DC" w:rsidRPr="00C26CAD">
        <w:rPr>
          <w:lang w:val="en-GB"/>
        </w:rPr>
        <w:t xml:space="preserve">diets rich in varied compositions of unsaturated fatty acids </w:t>
      </w:r>
      <w:r w:rsidR="00DB3CBB" w:rsidRPr="002B6243">
        <w:rPr>
          <w:lang w:val="en-GB"/>
        </w:rPr>
        <w:t>lowers the levels of serum cholesterol</w:t>
      </w:r>
      <w:r w:rsidR="001C48DC" w:rsidRPr="002B6243">
        <w:rPr>
          <w:lang w:val="en-GB"/>
        </w:rPr>
        <w:t>.</w:t>
      </w:r>
      <w:r w:rsidR="001C48DC" w:rsidRPr="006A7B97">
        <w:rPr>
          <w:lang w:val="en-GB"/>
        </w:rPr>
        <w:fldChar w:fldCharType="begin"/>
      </w:r>
      <w:r w:rsidR="002D50DA" w:rsidRPr="008C774B">
        <w:rPr>
          <w:lang w:val="en-GB"/>
        </w:rPr>
        <w:instrText xml:space="preserve"> ADDIN EN.CITE &lt;EndNote&gt;&lt;Cite&gt;&lt;Author&gt;Chan&lt;/Author&gt;&lt;Year&gt;1991&lt;/Year&gt;&lt;RecNum&gt;83&lt;/RecNum&gt;&lt;DisplayText&gt;&lt;style face="superscript"&gt;39&lt;/style&gt;&lt;/DisplayText&gt;&lt;record&gt;&lt;rec-number&gt;83&lt;/rec-number&gt;&lt;foreign-keys&gt;&lt;key app="EN" db-id="sp5avef9k0wsraeafesx22w4eefdeptpdfz2"&gt;83&lt;/key&gt;&lt;/foreign-keys&gt;&lt;ref-type name="Journal Article"&gt;17&lt;/ref-type&gt;&lt;contributors&gt;&lt;authors&gt;&lt;author&gt;Chan, Joanna K&lt;/author&gt;&lt;author&gt;Bruce, Vivian M&lt;/author&gt;&lt;author&gt;McDonald, Bruce E&lt;/author&gt;&lt;/authors&gt;&lt;/contributors&gt;&lt;titles&gt;&lt;title&gt;Dietary alpha-linolenic acid is as effective as oleic acid and linoleic acid in lowering blood cholesterol in normolipidemic men&lt;/title&gt;&lt;secondary-title&gt;The American journal of clinical nutrition&lt;/secondary-title&gt;&lt;/titles&gt;&lt;pages&gt;1230-1234&lt;/pages&gt;&lt;volume&gt;53&lt;/volume&gt;&lt;number&gt;5&lt;/number&gt;&lt;dates&gt;&lt;year&gt;1991&lt;/year&gt;&lt;/dates&gt;&lt;isbn&gt;0002-9165&lt;/isbn&gt;&lt;urls&gt;&lt;/urls&gt;&lt;/record&gt;&lt;/Cite&gt;&lt;/EndNote&gt;</w:instrText>
      </w:r>
      <w:r w:rsidR="001C48DC" w:rsidRPr="006A7B97">
        <w:rPr>
          <w:lang w:val="en-GB"/>
        </w:rPr>
        <w:fldChar w:fldCharType="separate"/>
      </w:r>
      <w:r w:rsidR="002D50DA" w:rsidRPr="002B6243">
        <w:rPr>
          <w:noProof/>
          <w:vertAlign w:val="superscript"/>
          <w:lang w:val="en-GB"/>
        </w:rPr>
        <w:t>39</w:t>
      </w:r>
      <w:r w:rsidR="001C48DC" w:rsidRPr="006A7B97">
        <w:rPr>
          <w:lang w:val="en-GB"/>
        </w:rPr>
        <w:fldChar w:fldCharType="end"/>
      </w:r>
      <w:r w:rsidR="001C48DC" w:rsidRPr="008C774B">
        <w:rPr>
          <w:lang w:val="en-GB"/>
        </w:rPr>
        <w:t xml:space="preserve"> </w:t>
      </w:r>
      <w:r w:rsidR="00DB3CBB" w:rsidRPr="00B54FCC">
        <w:rPr>
          <w:lang w:val="en-GB"/>
        </w:rPr>
        <w:t xml:space="preserve">Diets that are rich in </w:t>
      </w:r>
      <w:r w:rsidR="00DB3CBB" w:rsidRPr="00C26CAD">
        <w:rPr>
          <w:lang w:val="en-GB"/>
        </w:rPr>
        <w:t>α-linolenic acid have also been found to be</w:t>
      </w:r>
      <w:r w:rsidR="008657BA" w:rsidRPr="002B6243">
        <w:rPr>
          <w:lang w:val="en-GB"/>
        </w:rPr>
        <w:t xml:space="preserve"> effective in cardioprotection.</w:t>
      </w:r>
      <w:r w:rsidR="001C48DC" w:rsidRPr="006A7B97">
        <w:rPr>
          <w:lang w:val="en-GB"/>
        </w:rPr>
        <w:fldChar w:fldCharType="begin"/>
      </w:r>
      <w:r w:rsidR="002D50DA" w:rsidRPr="008C774B">
        <w:rPr>
          <w:lang w:val="en-GB"/>
        </w:rPr>
        <w:instrText xml:space="preserve"> ADDIN EN.CITE &lt;EndNote&gt;&lt;Cite&gt;&lt;Author&gt;de Lorgeril&lt;/Author&gt;&lt;Year&gt;1994&lt;/Year&gt;&lt;RecNum&gt;85&lt;/RecNum&gt;&lt;DisplayText&gt;&lt;style face="superscript"&gt;40&lt;/style&gt;&lt;/DisplayText&gt;&lt;record&gt;&lt;rec-number&gt;85&lt;/rec-number&gt;&lt;foreign-keys&gt;&lt;key app="EN" db-id="sp5avef9k0wsraeafesx22w4eefdeptpdfz2"&gt;85&lt;/key&gt;&lt;/foreign-keys&gt;&lt;ref-type name="Journal Article"&gt;17&lt;/ref-type&gt;&lt;contributors&gt;&lt;authors&gt;&lt;author&gt;de Lorgeril, M.&lt;/author&gt;&lt;author&gt;Renaud, S.&lt;/author&gt;&lt;author&gt;Salen, P.&lt;/author&gt;&lt;author&gt;Monjaud, I.&lt;/author&gt;&lt;author&gt;Mamelle, N.&lt;/author&gt;&lt;author&gt;Martin, J. L.&lt;/author&gt;&lt;author&gt;Guidollet, J.&lt;/author&gt;&lt;author&gt;Touboul, P.&lt;/author&gt;&lt;author&gt;Delaye, J.&lt;/author&gt;&lt;/authors&gt;&lt;/contributors&gt;&lt;titles&gt;&lt;title&gt;Mediterranean alpha-linolenic acid-rich diet in secondary prevention of coronary heart disease&lt;/title&gt;&lt;secondary-title&gt;The Lancet&lt;/secondary-title&gt;&lt;/titles&gt;&lt;pages&gt;1454-1459&lt;/pages&gt;&lt;volume&gt;343&lt;/volume&gt;&lt;number&gt;8911&lt;/number&gt;&lt;dates&gt;&lt;year&gt;1994&lt;/year&gt;&lt;/dates&gt;&lt;isbn&gt;0140-6736&lt;/isbn&gt;&lt;urls&gt;&lt;related-urls&gt;&lt;url&gt;http://www.sciencedirect.com/science/article/pii/S0140673694925801&lt;/url&gt;&lt;/related-urls&gt;&lt;/urls&gt;&lt;electronic-resource-num&gt;http://dx.doi.org/10.1016/S0140-6736(94)92580-1&lt;/electronic-resource-num&gt;&lt;/record&gt;&lt;/Cite&gt;&lt;/EndNote&gt;</w:instrText>
      </w:r>
      <w:r w:rsidR="001C48DC" w:rsidRPr="006A7B97">
        <w:rPr>
          <w:lang w:val="en-GB"/>
        </w:rPr>
        <w:fldChar w:fldCharType="separate"/>
      </w:r>
      <w:r w:rsidR="002D50DA" w:rsidRPr="002B6243">
        <w:rPr>
          <w:noProof/>
          <w:vertAlign w:val="superscript"/>
          <w:lang w:val="en-GB"/>
        </w:rPr>
        <w:t>40</w:t>
      </w:r>
      <w:r w:rsidR="001C48DC" w:rsidRPr="006A7B97">
        <w:rPr>
          <w:lang w:val="en-GB"/>
        </w:rPr>
        <w:fldChar w:fldCharType="end"/>
      </w:r>
      <w:r w:rsidR="001C48DC" w:rsidRPr="008C774B">
        <w:rPr>
          <w:lang w:val="en-GB"/>
        </w:rPr>
        <w:t xml:space="preserve"> </w:t>
      </w:r>
      <w:r w:rsidR="008657BA" w:rsidRPr="00B54FCC">
        <w:rPr>
          <w:lang w:val="en-GB"/>
        </w:rPr>
        <w:t>Previous work has shown the presence of C</w:t>
      </w:r>
      <w:r w:rsidR="008657BA" w:rsidRPr="006A7B97">
        <w:rPr>
          <w:vertAlign w:val="subscript"/>
          <w:lang w:val="en-GB"/>
        </w:rPr>
        <w:t>16:1</w:t>
      </w:r>
      <w:r w:rsidR="008657BA" w:rsidRPr="008C774B">
        <w:rPr>
          <w:lang w:val="en-GB"/>
        </w:rPr>
        <w:t>, C</w:t>
      </w:r>
      <w:r w:rsidR="008657BA" w:rsidRPr="006A7B97">
        <w:rPr>
          <w:vertAlign w:val="subscript"/>
          <w:lang w:val="en-GB"/>
        </w:rPr>
        <w:t>18:1</w:t>
      </w:r>
      <w:r w:rsidR="008657BA" w:rsidRPr="008C774B">
        <w:rPr>
          <w:lang w:val="en-GB"/>
        </w:rPr>
        <w:t xml:space="preserve"> and C</w:t>
      </w:r>
      <w:r w:rsidR="008657BA" w:rsidRPr="006A7B97">
        <w:rPr>
          <w:vertAlign w:val="subscript"/>
          <w:lang w:val="en-GB"/>
        </w:rPr>
        <w:t>18:2</w:t>
      </w:r>
      <w:r w:rsidR="008657BA" w:rsidRPr="008C774B">
        <w:rPr>
          <w:lang w:val="en-GB"/>
        </w:rPr>
        <w:t xml:space="preserve"> in the extracts from the bark and core of MG but no C</w:t>
      </w:r>
      <w:r w:rsidR="008657BA" w:rsidRPr="003F2DBE">
        <w:rPr>
          <w:vertAlign w:val="subscript"/>
          <w:lang w:val="en-GB"/>
        </w:rPr>
        <w:t>18:3</w:t>
      </w:r>
      <w:r w:rsidR="008657BA" w:rsidRPr="00B54FCC">
        <w:rPr>
          <w:lang w:val="en-GB"/>
        </w:rPr>
        <w:t xml:space="preserve"> was identified.</w:t>
      </w:r>
      <w:r w:rsidR="001C48DC" w:rsidRPr="006A7B97">
        <w:rPr>
          <w:lang w:val="en-GB"/>
        </w:rPr>
        <w:fldChar w:fldCharType="begin"/>
      </w:r>
      <w:r w:rsidR="005D32DE" w:rsidRPr="008C774B">
        <w:rPr>
          <w:lang w:val="en-GB"/>
        </w:rPr>
        <w:instrText xml:space="preserve"> ADDIN EN.CITE &lt;EndNote&gt;&lt;Cite&gt;&lt;Author&gt;Villaverde&lt;/Author&gt;&lt;Year&gt;2009&lt;/Year&gt;&lt;RecNum&gt;106&lt;/RecNum&gt;&lt;DisplayText&gt;&lt;style face="superscript"&gt;29&lt;/style&gt;&lt;/DisplayText&gt;&lt;record&gt;&lt;rec-number&gt;106&lt;/rec-number&gt;&lt;foreign-keys&gt;&lt;key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001C48DC" w:rsidRPr="006A7B97">
        <w:rPr>
          <w:lang w:val="en-GB"/>
        </w:rPr>
        <w:fldChar w:fldCharType="separate"/>
      </w:r>
      <w:r w:rsidR="005D32DE" w:rsidRPr="002B6243">
        <w:rPr>
          <w:noProof/>
          <w:vertAlign w:val="superscript"/>
          <w:lang w:val="en-GB"/>
        </w:rPr>
        <w:t>29</w:t>
      </w:r>
      <w:r w:rsidR="001C48DC" w:rsidRPr="006A7B97">
        <w:rPr>
          <w:lang w:val="en-GB"/>
        </w:rPr>
        <w:fldChar w:fldCharType="end"/>
      </w:r>
      <w:r w:rsidR="001C48DC" w:rsidRPr="008C774B">
        <w:rPr>
          <w:lang w:val="en-GB"/>
        </w:rPr>
        <w:t xml:space="preserve"> </w:t>
      </w:r>
    </w:p>
    <w:p w14:paraId="7655CECE" w14:textId="49C6EF6C" w:rsidR="001C48DC" w:rsidRPr="00474C1F" w:rsidRDefault="00327CDD" w:rsidP="00A570C3">
      <w:pPr>
        <w:pStyle w:val="VAFigureCaption"/>
        <w:spacing w:after="240"/>
        <w:rPr>
          <w:lang w:val="en-GB"/>
        </w:rPr>
      </w:pPr>
      <w:r w:rsidRPr="00C26CAD">
        <w:rPr>
          <w:lang w:val="en-GB"/>
        </w:rPr>
        <w:t>The stem and leaf waxes of both MG and MS had long-chain fatty alcohols (even-chain length) ranging from C</w:t>
      </w:r>
      <w:r w:rsidRPr="006A7B97">
        <w:rPr>
          <w:vertAlign w:val="subscript"/>
          <w:lang w:val="en-GB"/>
        </w:rPr>
        <w:t>22</w:t>
      </w:r>
      <w:r w:rsidRPr="008C774B">
        <w:rPr>
          <w:lang w:val="en-GB"/>
        </w:rPr>
        <w:t xml:space="preserve"> – C</w:t>
      </w:r>
      <w:r w:rsidRPr="006A7B97">
        <w:rPr>
          <w:vertAlign w:val="subscript"/>
          <w:lang w:val="en-GB"/>
        </w:rPr>
        <w:t>32</w:t>
      </w:r>
      <w:r w:rsidRPr="008C774B">
        <w:rPr>
          <w:lang w:val="en-GB"/>
        </w:rPr>
        <w:t xml:space="preserve">. </w:t>
      </w:r>
      <w:r w:rsidR="005F1FCC" w:rsidRPr="00B54FCC">
        <w:rPr>
          <w:lang w:val="en-GB"/>
        </w:rPr>
        <w:t xml:space="preserve">Figure </w:t>
      </w:r>
      <w:r w:rsidR="0099186F">
        <w:rPr>
          <w:lang w:val="en-GB"/>
        </w:rPr>
        <w:t>3</w:t>
      </w:r>
      <w:r w:rsidR="005F1FCC" w:rsidRPr="00B54FCC">
        <w:rPr>
          <w:lang w:val="en-GB"/>
        </w:rPr>
        <w:t xml:space="preserve"> shows the three predominant fatty alcohols in the stem and leaf waxes; 1-</w:t>
      </w:r>
      <w:r w:rsidR="005F1FCC" w:rsidRPr="00C26CAD">
        <w:rPr>
          <w:lang w:val="en-GB"/>
        </w:rPr>
        <w:t>octacosanol (C</w:t>
      </w:r>
      <w:r w:rsidR="005F1FCC" w:rsidRPr="006A7B97">
        <w:rPr>
          <w:vertAlign w:val="subscript"/>
          <w:lang w:val="en-GB"/>
        </w:rPr>
        <w:t>28</w:t>
      </w:r>
      <w:r w:rsidR="005F1FCC" w:rsidRPr="008C774B">
        <w:rPr>
          <w:lang w:val="en-GB"/>
        </w:rPr>
        <w:t>), 1-triacontanol (C</w:t>
      </w:r>
      <w:r w:rsidR="005F1FCC" w:rsidRPr="006A7B97">
        <w:rPr>
          <w:vertAlign w:val="subscript"/>
          <w:lang w:val="en-GB"/>
        </w:rPr>
        <w:t>30</w:t>
      </w:r>
      <w:r w:rsidR="005F1FCC" w:rsidRPr="008C774B">
        <w:rPr>
          <w:lang w:val="en-GB"/>
        </w:rPr>
        <w:t>) and 1-dotriacontano</w:t>
      </w:r>
      <w:r w:rsidR="005F1FCC" w:rsidRPr="00B54FCC">
        <w:rPr>
          <w:lang w:val="en-GB"/>
        </w:rPr>
        <w:t>l (C</w:t>
      </w:r>
      <w:r w:rsidR="005F1FCC" w:rsidRPr="006A7B97">
        <w:rPr>
          <w:vertAlign w:val="subscript"/>
          <w:lang w:val="en-GB"/>
        </w:rPr>
        <w:t>32</w:t>
      </w:r>
      <w:r w:rsidR="005F1FCC" w:rsidRPr="008C774B">
        <w:rPr>
          <w:lang w:val="en-GB"/>
        </w:rPr>
        <w:t>)</w:t>
      </w:r>
    </w:p>
    <w:p w14:paraId="06D0EBCB" w14:textId="77777777" w:rsidR="004538EB" w:rsidRPr="002B6243" w:rsidRDefault="004538EB" w:rsidP="00A570C3">
      <w:pPr>
        <w:pStyle w:val="VAFigureCaption"/>
        <w:spacing w:after="240"/>
        <w:rPr>
          <w:b/>
          <w:lang w:val="en-GB"/>
        </w:rPr>
      </w:pPr>
      <w:r w:rsidRPr="002B6243">
        <w:rPr>
          <w:b/>
          <w:noProof/>
          <w:lang w:val="en-GB" w:eastAsia="en-GB"/>
        </w:rPr>
        <w:lastRenderedPageBreak/>
        <w:drawing>
          <wp:inline distT="0" distB="0" distL="0" distR="0" wp14:anchorId="4BF84CDB" wp14:editId="0FA93B7D">
            <wp:extent cx="48768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EBA17B" w14:textId="6FDBDC12" w:rsidR="001C48DC" w:rsidRPr="008C774B" w:rsidRDefault="004538EB" w:rsidP="006A7B97">
      <w:pPr>
        <w:pStyle w:val="VAFigureCaption"/>
        <w:spacing w:after="240"/>
        <w:jc w:val="center"/>
        <w:rPr>
          <w:b/>
          <w:bCs/>
          <w:lang w:val="en-GB"/>
        </w:rPr>
      </w:pPr>
      <w:proofErr w:type="gramStart"/>
      <w:r w:rsidRPr="002B6243">
        <w:rPr>
          <w:b/>
          <w:bCs/>
          <w:lang w:val="en-GB"/>
        </w:rPr>
        <w:t xml:space="preserve">Figure </w:t>
      </w:r>
      <w:r w:rsidR="0099186F">
        <w:rPr>
          <w:b/>
          <w:bCs/>
          <w:lang w:val="en-GB"/>
        </w:rPr>
        <w:t>3.</w:t>
      </w:r>
      <w:proofErr w:type="gramEnd"/>
      <w:r w:rsidRPr="002B6243">
        <w:rPr>
          <w:b/>
          <w:bCs/>
          <w:lang w:val="en-GB"/>
        </w:rPr>
        <w:t xml:space="preserve"> </w:t>
      </w:r>
      <w:proofErr w:type="gramStart"/>
      <w:r w:rsidR="00BD30E9" w:rsidRPr="005113E8">
        <w:rPr>
          <w:b/>
          <w:bCs/>
          <w:lang w:val="en-GB"/>
        </w:rPr>
        <w:t>Predominant</w:t>
      </w:r>
      <w:r w:rsidRPr="005113E8">
        <w:rPr>
          <w:b/>
          <w:bCs/>
          <w:lang w:val="en-GB"/>
        </w:rPr>
        <w:t xml:space="preserve"> </w:t>
      </w:r>
      <w:r w:rsidR="00BD30E9" w:rsidRPr="005113E8">
        <w:rPr>
          <w:b/>
          <w:bCs/>
          <w:lang w:val="en-GB"/>
        </w:rPr>
        <w:t>policosanols</w:t>
      </w:r>
      <w:r w:rsidRPr="008C774B">
        <w:rPr>
          <w:b/>
          <w:bCs/>
          <w:lang w:val="en-GB"/>
        </w:rPr>
        <w:t xml:space="preserve"> in </w:t>
      </w:r>
      <w:r w:rsidR="00BD30E9" w:rsidRPr="008C774B">
        <w:rPr>
          <w:b/>
          <w:bCs/>
          <w:lang w:val="en-GB"/>
        </w:rPr>
        <w:t>MS and MG</w:t>
      </w:r>
      <w:r w:rsidRPr="008C774B">
        <w:rPr>
          <w:b/>
          <w:bCs/>
          <w:lang w:val="en-GB"/>
        </w:rPr>
        <w:t xml:space="preserve"> </w:t>
      </w:r>
      <w:r w:rsidR="00BD30E9" w:rsidRPr="008C774B">
        <w:rPr>
          <w:b/>
          <w:bCs/>
          <w:lang w:val="en-GB"/>
        </w:rPr>
        <w:t>(</w:t>
      </w:r>
      <w:r w:rsidRPr="008C774B">
        <w:rPr>
          <w:b/>
          <w:bCs/>
          <w:lang w:val="en-GB"/>
        </w:rPr>
        <w:t>scCO</w:t>
      </w:r>
      <w:r w:rsidRPr="008C774B">
        <w:rPr>
          <w:b/>
          <w:bCs/>
          <w:vertAlign w:val="subscript"/>
          <w:lang w:val="en-GB"/>
        </w:rPr>
        <w:t>2</w:t>
      </w:r>
      <w:r w:rsidR="00BD30E9" w:rsidRPr="008C774B">
        <w:rPr>
          <w:b/>
          <w:bCs/>
          <w:lang w:val="en-GB"/>
        </w:rPr>
        <w:t xml:space="preserve"> extraction)</w:t>
      </w:r>
      <w:r w:rsidRPr="008C774B">
        <w:rPr>
          <w:b/>
          <w:bCs/>
          <w:vertAlign w:val="subscript"/>
          <w:lang w:val="en-GB"/>
        </w:rPr>
        <w:t>.</w:t>
      </w:r>
      <w:proofErr w:type="gramEnd"/>
      <w:r w:rsidR="00B47996" w:rsidRPr="008C774B">
        <w:rPr>
          <w:b/>
          <w:bCs/>
          <w:lang w:val="en-GB"/>
        </w:rPr>
        <w:t xml:space="preserve"> </w:t>
      </w:r>
      <w:proofErr w:type="gramStart"/>
      <w:r w:rsidR="00B47996" w:rsidRPr="008C774B">
        <w:rPr>
          <w:b/>
          <w:bCs/>
          <w:lang w:val="en-GB"/>
        </w:rPr>
        <w:t xml:space="preserve">(MS – </w:t>
      </w:r>
      <w:proofErr w:type="spellStart"/>
      <w:r w:rsidR="00B47996" w:rsidRPr="008C774B">
        <w:rPr>
          <w:b/>
          <w:bCs/>
          <w:i/>
          <w:lang w:val="en-GB"/>
        </w:rPr>
        <w:t>miscanthus</w:t>
      </w:r>
      <w:proofErr w:type="spellEnd"/>
      <w:r w:rsidR="00B47996" w:rsidRPr="008C774B">
        <w:rPr>
          <w:b/>
          <w:bCs/>
          <w:i/>
          <w:lang w:val="en-GB"/>
        </w:rPr>
        <w:t xml:space="preserve"> </w:t>
      </w:r>
      <w:proofErr w:type="spellStart"/>
      <w:r w:rsidR="00B47996" w:rsidRPr="008C774B">
        <w:rPr>
          <w:b/>
          <w:bCs/>
          <w:i/>
          <w:lang w:val="en-GB"/>
        </w:rPr>
        <w:t>sinensis</w:t>
      </w:r>
      <w:proofErr w:type="spellEnd"/>
      <w:r w:rsidR="00B47996" w:rsidRPr="008C774B">
        <w:rPr>
          <w:b/>
          <w:bCs/>
          <w:i/>
          <w:lang w:val="en-GB"/>
        </w:rPr>
        <w:t xml:space="preserve">, </w:t>
      </w:r>
      <w:r w:rsidR="00B47996" w:rsidRPr="008C774B">
        <w:rPr>
          <w:b/>
          <w:bCs/>
          <w:lang w:val="en-GB"/>
        </w:rPr>
        <w:t xml:space="preserve">MG – </w:t>
      </w:r>
      <w:proofErr w:type="spellStart"/>
      <w:r w:rsidR="00B47996" w:rsidRPr="008C774B">
        <w:rPr>
          <w:b/>
          <w:bCs/>
          <w:i/>
          <w:lang w:val="en-GB"/>
        </w:rPr>
        <w:t>miscanthus</w:t>
      </w:r>
      <w:proofErr w:type="spellEnd"/>
      <w:r w:rsidR="00B47996" w:rsidRPr="008C774B">
        <w:rPr>
          <w:b/>
          <w:bCs/>
          <w:i/>
          <w:lang w:val="en-GB"/>
        </w:rPr>
        <w:t xml:space="preserve"> </w:t>
      </w:r>
      <w:proofErr w:type="spellStart"/>
      <w:r w:rsidR="00B47996" w:rsidRPr="008C774B">
        <w:rPr>
          <w:b/>
          <w:bCs/>
          <w:i/>
          <w:lang w:val="en-GB"/>
        </w:rPr>
        <w:t>giganteus</w:t>
      </w:r>
      <w:proofErr w:type="spellEnd"/>
      <w:r w:rsidR="00B47996" w:rsidRPr="008C774B">
        <w:rPr>
          <w:b/>
          <w:bCs/>
          <w:lang w:val="en-GB"/>
        </w:rPr>
        <w:t>).</w:t>
      </w:r>
      <w:proofErr w:type="gramEnd"/>
    </w:p>
    <w:p w14:paraId="6E9ED435" w14:textId="7ECD64DF" w:rsidR="001C48DC" w:rsidRPr="002B6243" w:rsidRDefault="000E61D9" w:rsidP="00A570C3">
      <w:pPr>
        <w:pStyle w:val="VAFigureCaption"/>
        <w:spacing w:after="240"/>
        <w:rPr>
          <w:lang w:val="en-GB"/>
        </w:rPr>
      </w:pPr>
      <w:r w:rsidRPr="008C774B">
        <w:rPr>
          <w:lang w:val="en-GB"/>
        </w:rPr>
        <w:t>Interestingly, there is a substantial quan</w:t>
      </w:r>
      <w:r w:rsidR="008A2881" w:rsidRPr="008C774B">
        <w:rPr>
          <w:lang w:val="en-GB"/>
        </w:rPr>
        <w:t>tity of 1-octacosanol in the stem wax of MG when compared to all other extracts</w:t>
      </w:r>
      <w:r w:rsidR="00AB1329" w:rsidRPr="008C774B">
        <w:rPr>
          <w:lang w:val="en-GB"/>
        </w:rPr>
        <w:t xml:space="preserve">. In fact, the stem wax of MG was the only extract in which 1-octacosanol was the major fatty alcohol. In the leaf extracts of both species, the major alcohol was 1-dotriacontanol while the predominant alcohol in the stem extract of MS was found to be 1-triacontanol. In contrast to the leaves, 1-dotriacontanol was found in the lowest amounts in the stems of both species. The nutraceutical benefits of </w:t>
      </w:r>
      <w:r w:rsidR="00AB1329" w:rsidRPr="008C774B">
        <w:rPr>
          <w:i/>
          <w:lang w:val="en-GB"/>
        </w:rPr>
        <w:t>n-</w:t>
      </w:r>
      <w:r w:rsidR="00AB1329" w:rsidRPr="008C774B">
        <w:rPr>
          <w:lang w:val="en-GB"/>
        </w:rPr>
        <w:t xml:space="preserve">policosanols have been well established </w:t>
      </w:r>
      <w:r w:rsidR="007751D8" w:rsidRPr="008C774B">
        <w:rPr>
          <w:lang w:val="en-GB"/>
        </w:rPr>
        <w:t>with particular relevance</w:t>
      </w:r>
      <w:r w:rsidR="00AB1329" w:rsidRPr="008C774B">
        <w:rPr>
          <w:lang w:val="en-GB"/>
        </w:rPr>
        <w:t xml:space="preserve"> to cardiovascular health.</w:t>
      </w:r>
      <w:r w:rsidR="001C48DC" w:rsidRPr="006A7B97">
        <w:rPr>
          <w:lang w:val="en-GB"/>
        </w:rPr>
        <w:fldChar w:fldCharType="begin"/>
      </w:r>
      <w:r w:rsidR="002D50DA" w:rsidRPr="008C774B">
        <w:rPr>
          <w:lang w:val="en-GB"/>
        </w:rPr>
        <w:instrText xml:space="preserve"> ADDIN EN.CITE &lt;EndNote&gt;&lt;Cite&gt;&lt;Author&gt;Marinangeli&lt;/Author&gt;&lt;Year&gt;2010&lt;/Year&gt;&lt;RecNum&gt;141&lt;/RecNum&gt;&lt;DisplayText&gt;&lt;style face="superscript"&gt;41&lt;/style&gt;&lt;/DisplayText&gt;&lt;record&gt;&lt;rec-number&gt;141&lt;/rec-number&gt;&lt;foreign-keys&gt;&lt;key app="EN" db-id="9apvt00x0pwf9depap35wrdws9t9wzez0z2w" timestamp="1434362018"&gt;141&lt;/key&gt;&lt;/foreign-keys&gt;&lt;ref-type name="Journal Article"&gt;17&lt;/ref-type&gt;&lt;contributors&gt;&lt;authors&gt;&lt;author&gt;Marinangeli, Christopher P. F.&lt;/author&gt;&lt;author&gt;Jones, Peter J. H.&lt;/author&gt;&lt;author&gt;Kassis, Amira N.&lt;/author&gt;&lt;author&gt;Eskin, Michael N. A.&lt;/author&gt;&lt;/authors&gt;&lt;/contributors&gt;&lt;titles&gt;&lt;title&gt;Policosanols as Nutraceuticals: Fact or Fiction&lt;/title&gt;&lt;secondary-title&gt;Critical Reviews in Food Science and Nutrition&lt;/secondary-title&gt;&lt;/titles&gt;&lt;periodical&gt;&lt;full-title&gt;Critical Reviews in Food Science and Nutrition&lt;/full-title&gt;&lt;/periodical&gt;&lt;pages&gt;259-267&lt;/pages&gt;&lt;volume&gt;50&lt;/volume&gt;&lt;number&gt;3&lt;/number&gt;&lt;dates&gt;&lt;year&gt;2010&lt;/year&gt;&lt;pub-dates&gt;&lt;date&gt;2010/03/08&lt;/date&gt;&lt;/pub-dates&gt;&lt;/dates&gt;&lt;publisher&gt;Taylor &amp;amp; Francis&lt;/publisher&gt;&lt;isbn&gt;1040-8398&lt;/isbn&gt;&lt;urls&gt;&lt;related-urls&gt;&lt;url&gt;http://dx.doi.org/10.1080/10408391003626249&lt;/url&gt;&lt;/related-urls&gt;&lt;/urls&gt;&lt;electronic-resource-num&gt;10.1080/10408391003626249&lt;/electronic-resource-num&gt;&lt;access-date&gt;2014/05/30&lt;/access-date&gt;&lt;/record&gt;&lt;/Cite&gt;&lt;/EndNote&gt;</w:instrText>
      </w:r>
      <w:r w:rsidR="001C48DC" w:rsidRPr="006A7B97">
        <w:rPr>
          <w:lang w:val="en-GB"/>
        </w:rPr>
        <w:fldChar w:fldCharType="separate"/>
      </w:r>
      <w:r w:rsidR="002D50DA" w:rsidRPr="00B54FCC">
        <w:rPr>
          <w:noProof/>
          <w:vertAlign w:val="superscript"/>
          <w:lang w:val="en-GB"/>
        </w:rPr>
        <w:t>41</w:t>
      </w:r>
      <w:r w:rsidR="001C48DC" w:rsidRPr="006A7B97">
        <w:rPr>
          <w:lang w:val="en-GB"/>
        </w:rPr>
        <w:fldChar w:fldCharType="end"/>
      </w:r>
      <w:r w:rsidR="001C48DC" w:rsidRPr="008C774B">
        <w:rPr>
          <w:lang w:val="en-GB"/>
        </w:rPr>
        <w:t xml:space="preserve"> </w:t>
      </w:r>
      <w:r w:rsidR="00A71472" w:rsidRPr="00B54FCC">
        <w:rPr>
          <w:lang w:val="en-GB"/>
        </w:rPr>
        <w:t>The applicat</w:t>
      </w:r>
      <w:r w:rsidR="00A71472" w:rsidRPr="00C26CAD">
        <w:rPr>
          <w:lang w:val="en-GB"/>
        </w:rPr>
        <w:t>ion of policosanol therapy has been found to have a beneficial effect in the treatment of conditions such as arteriosclerosis, intermittent claudication and hypercholesterolemia.</w:t>
      </w:r>
      <w:r w:rsidR="001C48DC" w:rsidRPr="006A7B97">
        <w:rPr>
          <w:lang w:val="en-GB"/>
        </w:rPr>
        <w:fldChar w:fldCharType="begin">
          <w:fldData xml:space="preserve">PEVuZE5vdGU+PENpdGU+PEF1dGhvcj5NYXJpbmFuZ2VsaTwvQXV0aG9yPjxZZWFyPjIwMTA8L1ll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</w:fldData>
        </w:fldChar>
      </w:r>
      <w:r w:rsidR="002D50DA" w:rsidRPr="008C774B">
        <w:rPr>
          <w:lang w:val="en-GB"/>
        </w:rPr>
        <w:instrText xml:space="preserve"> ADDIN EN.CITE </w:instrText>
      </w:r>
      <w:r w:rsidR="002D50DA" w:rsidRPr="006A7B97">
        <w:rPr>
          <w:lang w:val="en-GB"/>
        </w:rPr>
        <w:fldChar w:fldCharType="begin">
          <w:fldData xml:space="preserve">PEVuZE5vdGU+PENpdGU+PEF1dGhvcj5NYXJpbmFuZ2VsaTwvQXV0aG9yPjxZZWFyPjIwMTA8L1ll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001C48DC" w:rsidRPr="006A7B97">
        <w:rPr>
          <w:lang w:val="en-GB"/>
        </w:rPr>
      </w:r>
      <w:r w:rsidR="001C48DC" w:rsidRPr="006A7B97">
        <w:rPr>
          <w:lang w:val="en-GB"/>
        </w:rPr>
        <w:fldChar w:fldCharType="separate"/>
      </w:r>
      <w:r w:rsidR="002D50DA" w:rsidRPr="00B54FCC">
        <w:rPr>
          <w:noProof/>
          <w:vertAlign w:val="superscript"/>
          <w:lang w:val="en-GB"/>
        </w:rPr>
        <w:t>41-43</w:t>
      </w:r>
      <w:r w:rsidR="001C48DC" w:rsidRPr="006A7B97">
        <w:rPr>
          <w:lang w:val="en-GB"/>
        </w:rPr>
        <w:fldChar w:fldCharType="end"/>
      </w:r>
      <w:r w:rsidR="001C48DC" w:rsidRPr="008C774B">
        <w:rPr>
          <w:lang w:val="en-GB"/>
        </w:rPr>
        <w:t xml:space="preserve"> </w:t>
      </w:r>
      <w:proofErr w:type="gramStart"/>
      <w:r w:rsidR="00A71472" w:rsidRPr="00B54FCC">
        <w:rPr>
          <w:lang w:val="en-GB"/>
        </w:rPr>
        <w:t>In</w:t>
      </w:r>
      <w:proofErr w:type="gramEnd"/>
      <w:r w:rsidR="00A71472" w:rsidRPr="00B54FCC">
        <w:rPr>
          <w:lang w:val="en-GB"/>
        </w:rPr>
        <w:t xml:space="preserve"> previous</w:t>
      </w:r>
      <w:r w:rsidR="002B6243">
        <w:rPr>
          <w:lang w:val="en-GB"/>
        </w:rPr>
        <w:t xml:space="preserve">ly published </w:t>
      </w:r>
      <w:r w:rsidR="00A71472" w:rsidRPr="00B54FCC">
        <w:rPr>
          <w:lang w:val="en-GB"/>
        </w:rPr>
        <w:t xml:space="preserve">work on </w:t>
      </w:r>
      <w:r w:rsidR="00BC2012" w:rsidRPr="00B54FCC">
        <w:rPr>
          <w:lang w:val="en-GB"/>
        </w:rPr>
        <w:t>extracts</w:t>
      </w:r>
      <w:r w:rsidR="00A71472" w:rsidRPr="00B54FCC">
        <w:rPr>
          <w:lang w:val="en-GB"/>
        </w:rPr>
        <w:t xml:space="preserve"> from the bark and core of MG, </w:t>
      </w:r>
      <w:r w:rsidR="00A71472" w:rsidRPr="002B6243">
        <w:rPr>
          <w:lang w:val="en-GB"/>
        </w:rPr>
        <w:t xml:space="preserve">the predominant alcohol detected was 1-octacosanol </w:t>
      </w:r>
      <w:r w:rsidR="00A71472" w:rsidRPr="00474C1F">
        <w:rPr>
          <w:lang w:val="en-GB"/>
        </w:rPr>
        <w:t>(</w:t>
      </w:r>
      <w:r w:rsidR="00A71472" w:rsidRPr="005113E8">
        <w:rPr>
          <w:lang w:val="en-GB"/>
        </w:rPr>
        <w:t>25 mg kg</w:t>
      </w:r>
      <w:r w:rsidR="00A71472" w:rsidRPr="005113E8">
        <w:rPr>
          <w:vertAlign w:val="superscript"/>
          <w:lang w:val="en-GB"/>
        </w:rPr>
        <w:t>-1</w:t>
      </w:r>
      <w:r w:rsidR="00A71472" w:rsidRPr="005113E8">
        <w:rPr>
          <w:lang w:val="en-GB"/>
        </w:rPr>
        <w:t xml:space="preserve"> of dry plant in the core, 81 mg kg</w:t>
      </w:r>
      <w:r w:rsidR="00A71472" w:rsidRPr="005113E8">
        <w:rPr>
          <w:vertAlign w:val="superscript"/>
          <w:lang w:val="en-GB"/>
        </w:rPr>
        <w:t>-1</w:t>
      </w:r>
      <w:r w:rsidR="00A71472" w:rsidRPr="008C774B">
        <w:rPr>
          <w:lang w:val="en-GB"/>
        </w:rPr>
        <w:t xml:space="preserve"> of dry plant in the bark)</w:t>
      </w:r>
      <w:r w:rsidR="001C48DC" w:rsidRPr="008C774B">
        <w:rPr>
          <w:lang w:val="en-GB"/>
        </w:rPr>
        <w:t xml:space="preserve"> </w:t>
      </w:r>
      <w:r w:rsidR="00A71472" w:rsidRPr="008C774B">
        <w:rPr>
          <w:lang w:val="en-GB"/>
        </w:rPr>
        <w:t xml:space="preserve">which is comparable to the stem wax </w:t>
      </w:r>
      <w:r w:rsidR="00A71472" w:rsidRPr="008C774B">
        <w:rPr>
          <w:lang w:val="en-GB"/>
        </w:rPr>
        <w:lastRenderedPageBreak/>
        <w:t>composition of MG. Four other alcohols were detected albeit in minimal quantities.</w:t>
      </w:r>
      <w:r w:rsidR="001C48DC" w:rsidRPr="006A7B97">
        <w:rPr>
          <w:lang w:val="en-GB"/>
        </w:rPr>
        <w:fldChar w:fldCharType="begin"/>
      </w:r>
      <w:r w:rsidR="005D32DE" w:rsidRPr="008C774B">
        <w:rPr>
          <w:lang w:val="en-GB"/>
        </w:rPr>
        <w:instrText xml:space="preserve"> ADDIN EN.CITE &lt;EndNote&gt;&lt;Cite&gt;&lt;Author&gt;Villaverde&lt;/Author&gt;&lt;Year&gt;2009&lt;/Year&gt;&lt;RecNum&gt;106&lt;/RecNum&gt;&lt;DisplayText&gt;&lt;style face="superscript"&gt;29&lt;/style&gt;&lt;/DisplayText&gt;&lt;record&gt;&lt;rec-number&gt;106&lt;/rec-number&gt;&lt;foreign-keys&gt;&lt;key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001C48DC" w:rsidRPr="006A7B97">
        <w:rPr>
          <w:lang w:val="en-GB"/>
        </w:rPr>
        <w:fldChar w:fldCharType="separate"/>
      </w:r>
      <w:r w:rsidR="005D32DE" w:rsidRPr="00B54FCC">
        <w:rPr>
          <w:noProof/>
          <w:vertAlign w:val="superscript"/>
          <w:lang w:val="en-GB"/>
        </w:rPr>
        <w:t>29</w:t>
      </w:r>
      <w:r w:rsidR="001C48DC" w:rsidRPr="006A7B97">
        <w:rPr>
          <w:lang w:val="en-GB"/>
        </w:rPr>
        <w:fldChar w:fldCharType="end"/>
      </w:r>
      <w:r w:rsidR="001C48DC" w:rsidRPr="008C774B">
        <w:rPr>
          <w:lang w:val="en-GB"/>
        </w:rPr>
        <w:t xml:space="preserve"> </w:t>
      </w:r>
      <w:r w:rsidR="00A71472" w:rsidRPr="00B54FCC">
        <w:rPr>
          <w:lang w:val="en-GB"/>
        </w:rPr>
        <w:t xml:space="preserve">Therefore, </w:t>
      </w:r>
      <w:r w:rsidR="00EF5FB5">
        <w:rPr>
          <w:lang w:val="en-GB"/>
        </w:rPr>
        <w:t xml:space="preserve">this demonstrates the dominance of </w:t>
      </w:r>
      <w:r w:rsidR="001C48DC" w:rsidRPr="002B6243">
        <w:rPr>
          <w:lang w:val="en-GB"/>
        </w:rPr>
        <w:t>different chain length</w:t>
      </w:r>
      <w:r w:rsidR="00516DBB">
        <w:rPr>
          <w:lang w:val="en-GB"/>
        </w:rPr>
        <w:t>s</w:t>
      </w:r>
      <w:r w:rsidR="00EF5FB5">
        <w:rPr>
          <w:lang w:val="en-GB"/>
        </w:rPr>
        <w:t xml:space="preserve"> </w:t>
      </w:r>
      <w:r w:rsidR="00A71472" w:rsidRPr="002B6243">
        <w:rPr>
          <w:lang w:val="en-GB"/>
        </w:rPr>
        <w:t>in varying parts of the plant</w:t>
      </w:r>
      <w:r w:rsidR="001C48DC" w:rsidRPr="002B6243">
        <w:rPr>
          <w:lang w:val="en-GB"/>
        </w:rPr>
        <w:t xml:space="preserve">. </w:t>
      </w:r>
    </w:p>
    <w:p w14:paraId="2426E022" w14:textId="73E02142" w:rsidR="007D72DD" w:rsidRPr="00B54FCC" w:rsidRDefault="007D72DD" w:rsidP="00D17BE3">
      <w:pPr>
        <w:pStyle w:val="VAFigureCaption"/>
        <w:spacing w:after="240"/>
        <w:rPr>
          <w:lang w:val="en-GB"/>
        </w:rPr>
      </w:pPr>
      <w:r w:rsidRPr="006A7B97">
        <w:rPr>
          <w:lang w:val="en-GB"/>
        </w:rPr>
        <w:t>Long-chain fatty aldehydes were also present in the extracts, with chain-lengths varying from C</w:t>
      </w:r>
      <w:r w:rsidRPr="006A7B97">
        <w:rPr>
          <w:vertAlign w:val="subscript"/>
          <w:lang w:val="en-GB"/>
        </w:rPr>
        <w:t>24</w:t>
      </w:r>
      <w:r w:rsidRPr="006A7B97">
        <w:rPr>
          <w:lang w:val="en-GB"/>
        </w:rPr>
        <w:t xml:space="preserve"> – C</w:t>
      </w:r>
      <w:r w:rsidRPr="006A7B97">
        <w:rPr>
          <w:vertAlign w:val="subscript"/>
          <w:lang w:val="en-GB"/>
        </w:rPr>
        <w:t>30</w:t>
      </w:r>
      <w:r w:rsidRPr="006A7B97">
        <w:rPr>
          <w:lang w:val="en-GB"/>
        </w:rPr>
        <w:t xml:space="preserve">. The MG extracts had considerably higher amounts of aldehydes </w:t>
      </w:r>
      <w:r w:rsidRPr="008C774B">
        <w:rPr>
          <w:lang w:val="en-GB"/>
        </w:rPr>
        <w:t>(69 ±0.48 mg g</w:t>
      </w:r>
      <w:r w:rsidRPr="00B54FCC">
        <w:rPr>
          <w:vertAlign w:val="superscript"/>
          <w:lang w:val="en-GB"/>
        </w:rPr>
        <w:t>-1</w:t>
      </w:r>
      <w:r w:rsidRPr="00C26CAD">
        <w:rPr>
          <w:lang w:val="en-GB"/>
        </w:rPr>
        <w:t xml:space="preserve"> of </w:t>
      </w:r>
      <w:r w:rsidRPr="00FA2E53">
        <w:rPr>
          <w:lang w:val="en-GB"/>
        </w:rPr>
        <w:t>stem wax, 44 ±7.2 mg g</w:t>
      </w:r>
      <w:r w:rsidRPr="002B6243">
        <w:rPr>
          <w:vertAlign w:val="superscript"/>
          <w:lang w:val="en-GB"/>
        </w:rPr>
        <w:t>-1</w:t>
      </w:r>
      <w:r w:rsidRPr="00D17BE3">
        <w:rPr>
          <w:lang w:val="en-GB"/>
        </w:rPr>
        <w:t xml:space="preserve"> of leaf wax) than the MS extracts (29.8 ±2.7 mg/g</w:t>
      </w:r>
      <w:r w:rsidR="00516DBB" w:rsidRPr="00516DBB">
        <w:rPr>
          <w:vertAlign w:val="superscript"/>
          <w:lang w:val="en-GB"/>
        </w:rPr>
        <w:t>-1</w:t>
      </w:r>
      <w:r w:rsidRPr="00D17BE3">
        <w:rPr>
          <w:lang w:val="en-GB"/>
        </w:rPr>
        <w:t xml:space="preserve"> of stem wax, 18 ±4.9 mg/g</w:t>
      </w:r>
      <w:r w:rsidR="00430F0F" w:rsidRPr="00430F0F">
        <w:rPr>
          <w:vertAlign w:val="superscript"/>
          <w:lang w:val="en-GB"/>
        </w:rPr>
        <w:t>-1</w:t>
      </w:r>
      <w:r w:rsidRPr="00D17BE3">
        <w:rPr>
          <w:lang w:val="en-GB"/>
        </w:rPr>
        <w:t xml:space="preserve"> of leaf wax). </w:t>
      </w:r>
      <w:proofErr w:type="spellStart"/>
      <w:r w:rsidRPr="00D17BE3">
        <w:rPr>
          <w:lang w:val="en-GB"/>
        </w:rPr>
        <w:t>Octacosanal</w:t>
      </w:r>
      <w:proofErr w:type="spellEnd"/>
      <w:r w:rsidRPr="00D17BE3">
        <w:rPr>
          <w:lang w:val="en-GB"/>
        </w:rPr>
        <w:t xml:space="preserve"> (C</w:t>
      </w:r>
      <w:r w:rsidRPr="006A7B97">
        <w:rPr>
          <w:vertAlign w:val="subscript"/>
          <w:lang w:val="en-GB"/>
        </w:rPr>
        <w:t>28</w:t>
      </w:r>
      <w:r w:rsidRPr="008C774B">
        <w:rPr>
          <w:lang w:val="en-GB"/>
        </w:rPr>
        <w:t xml:space="preserve">) was the major aldehyde identified in the extracts (stem and </w:t>
      </w:r>
      <w:r w:rsidRPr="00B54FCC">
        <w:rPr>
          <w:lang w:val="en-GB"/>
        </w:rPr>
        <w:t>leaf) of MG while</w:t>
      </w:r>
      <w:r w:rsidRPr="00C26CAD">
        <w:rPr>
          <w:lang w:val="en-GB"/>
        </w:rPr>
        <w:t xml:space="preserve"> </w:t>
      </w:r>
      <w:proofErr w:type="spellStart"/>
      <w:r w:rsidRPr="00C26CAD">
        <w:rPr>
          <w:lang w:val="en-GB"/>
        </w:rPr>
        <w:t>triacontanal</w:t>
      </w:r>
      <w:proofErr w:type="spellEnd"/>
      <w:r w:rsidRPr="00C26CAD">
        <w:rPr>
          <w:lang w:val="en-GB"/>
        </w:rPr>
        <w:t xml:space="preserve"> was the </w:t>
      </w:r>
      <w:r w:rsidRPr="00FA2E53">
        <w:rPr>
          <w:lang w:val="en-GB"/>
        </w:rPr>
        <w:t>most abundant</w:t>
      </w:r>
      <w:r w:rsidRPr="002B6243">
        <w:rPr>
          <w:lang w:val="en-GB"/>
        </w:rPr>
        <w:t xml:space="preserve"> aldehyde in </w:t>
      </w:r>
      <w:r w:rsidRPr="00D17BE3">
        <w:rPr>
          <w:lang w:val="en-GB"/>
        </w:rPr>
        <w:t>the MS extracts. Long-chain aldehydes are utilised extensively in the food industry as food flavouring agents.</w:t>
      </w:r>
      <w:r w:rsidRPr="006A7B97">
        <w:rPr>
          <w:lang w:val="en-GB"/>
        </w:rPr>
        <w:fldChar w:fldCharType="begin"/>
      </w:r>
      <w:r w:rsidR="002D50DA" w:rsidRPr="008C774B">
        <w:rPr>
          <w:lang w:val="en-GB"/>
        </w:rPr>
        <w:instrText xml:space="preserve"> ADDIN EN.CITE &lt;EndNote&gt;&lt;Cite&gt;&lt;Author&gt;Mottram&lt;/Author&gt;&lt;Year&gt;1998&lt;/Year&gt;&lt;RecNum&gt;229&lt;/RecNum&gt;&lt;DisplayText&gt;&lt;style face="superscript"&gt;44&lt;/style&gt;&lt;/DisplayText&gt;&lt;record&gt;&lt;rec-number&gt;229&lt;/rec-number&gt;&lt;foreign-keys&gt;&lt;key app="EN" db-id="sp5avef9k0wsraeafesx22w4eefdeptpdfz2"&gt;229&lt;/key&gt;&lt;/foreign-keys&gt;&lt;ref-type name="Journal Article"&gt;17&lt;/ref-type&gt;&lt;contributors&gt;&lt;authors&gt;&lt;author&gt;Mottram, Donald S.&lt;/author&gt;&lt;/authors&gt;&lt;/contributors&gt;&lt;titles&gt;&lt;title&gt;Flavour formation in meat and meat products: a review&lt;/title&gt;&lt;secondary-title&gt;Food Chemistry&lt;/secondary-title&gt;&lt;/titles&gt;&lt;pages&gt;415-424&lt;/pages&gt;&lt;volume&gt;62&lt;/volume&gt;&lt;number&gt;4&lt;/number&gt;&lt;dates&gt;&lt;year&gt;1998&lt;/year&gt;&lt;/dates&gt;&lt;isbn&gt;0308-8146&lt;/isbn&gt;&lt;urls&gt;&lt;related-urls&gt;&lt;url&gt;http://www.sciencedirect.com/science/article/pii/S0308814698000764&lt;/url&gt;&lt;/related-urls&gt;&lt;/urls&gt;&lt;electronic-resource-num&gt;http://dx.doi.org/10.1016/S0308-8146(98)00076-4&lt;/electronic-resource-num&gt;&lt;/record&gt;&lt;/Cite&gt;&lt;/EndNote&gt;</w:instrText>
      </w:r>
      <w:r w:rsidRPr="006A7B97">
        <w:rPr>
          <w:lang w:val="en-GB"/>
        </w:rPr>
        <w:fldChar w:fldCharType="separate"/>
      </w:r>
      <w:r w:rsidR="002D50DA" w:rsidRPr="00B54FCC">
        <w:rPr>
          <w:noProof/>
          <w:vertAlign w:val="superscript"/>
          <w:lang w:val="en-GB"/>
        </w:rPr>
        <w:t>44</w:t>
      </w:r>
      <w:r w:rsidRPr="006A7B97">
        <w:rPr>
          <w:lang w:val="en-GB"/>
        </w:rPr>
        <w:fldChar w:fldCharType="end"/>
      </w:r>
      <w:r w:rsidRPr="008C774B">
        <w:rPr>
          <w:lang w:val="en-GB"/>
        </w:rPr>
        <w:t xml:space="preserve"> </w:t>
      </w:r>
    </w:p>
    <w:p w14:paraId="257CEEB4" w14:textId="17A2A9D8" w:rsidR="001C48DC" w:rsidRPr="008C774B" w:rsidRDefault="007C1D3A" w:rsidP="00884DE8">
      <w:pPr>
        <w:pStyle w:val="VAFigureCaption"/>
        <w:spacing w:after="240"/>
        <w:rPr>
          <w:lang w:val="en-GB"/>
        </w:rPr>
      </w:pPr>
      <w:r w:rsidRPr="006A7B97">
        <w:rPr>
          <w:lang w:val="en-GB"/>
        </w:rPr>
        <w:t xml:space="preserve">The cyclic compounds detected in the </w:t>
      </w:r>
      <w:proofErr w:type="spellStart"/>
      <w:r w:rsidRPr="006A7B97">
        <w:rPr>
          <w:lang w:val="en-GB"/>
        </w:rPr>
        <w:t>miscanthus</w:t>
      </w:r>
      <w:proofErr w:type="spellEnd"/>
      <w:r w:rsidRPr="006A7B97">
        <w:rPr>
          <w:lang w:val="en-GB"/>
        </w:rPr>
        <w:t xml:space="preserve"> wax samples were </w:t>
      </w:r>
      <w:proofErr w:type="spellStart"/>
      <w:r w:rsidRPr="006A7B97">
        <w:rPr>
          <w:lang w:val="en-GB"/>
        </w:rPr>
        <w:t>phytosterols</w:t>
      </w:r>
      <w:proofErr w:type="spellEnd"/>
      <w:r w:rsidRPr="006A7B97">
        <w:rPr>
          <w:lang w:val="en-GB"/>
        </w:rPr>
        <w:t xml:space="preserve"> and steroid ketones. </w:t>
      </w:r>
      <w:r w:rsidR="0086276F" w:rsidRPr="006A7B97">
        <w:rPr>
          <w:lang w:val="en-GB"/>
        </w:rPr>
        <w:t xml:space="preserve">The major sterol identified in the extracts was </w:t>
      </w:r>
      <w:r w:rsidR="0086276F" w:rsidRPr="008C774B">
        <w:rPr>
          <w:lang w:val="en-GB"/>
        </w:rPr>
        <w:t>β-</w:t>
      </w:r>
      <w:proofErr w:type="spellStart"/>
      <w:r w:rsidR="0086276F" w:rsidRPr="008C774B">
        <w:rPr>
          <w:lang w:val="en-GB"/>
        </w:rPr>
        <w:t>sitosterol</w:t>
      </w:r>
      <w:proofErr w:type="spellEnd"/>
      <w:r w:rsidR="0086276F" w:rsidRPr="00B54FCC">
        <w:rPr>
          <w:lang w:val="en-GB"/>
        </w:rPr>
        <w:t>, with two other sterols (</w:t>
      </w:r>
      <w:proofErr w:type="spellStart"/>
      <w:r w:rsidR="0086276F" w:rsidRPr="00B54FCC">
        <w:rPr>
          <w:lang w:val="en-GB"/>
        </w:rPr>
        <w:t>stigmasterol</w:t>
      </w:r>
      <w:proofErr w:type="spellEnd"/>
      <w:r w:rsidR="0086276F" w:rsidRPr="00B54FCC">
        <w:rPr>
          <w:lang w:val="en-GB"/>
        </w:rPr>
        <w:t xml:space="preserve"> and </w:t>
      </w:r>
      <w:proofErr w:type="spellStart"/>
      <w:r w:rsidR="0086276F" w:rsidRPr="00B54FCC">
        <w:rPr>
          <w:lang w:val="en-GB"/>
        </w:rPr>
        <w:t>campesterol</w:t>
      </w:r>
      <w:proofErr w:type="spellEnd"/>
      <w:r w:rsidR="0086276F" w:rsidRPr="00C26CAD">
        <w:rPr>
          <w:lang w:val="en-GB"/>
        </w:rPr>
        <w:t>)</w:t>
      </w:r>
      <w:r w:rsidR="0086276F" w:rsidRPr="00FA2E53">
        <w:rPr>
          <w:lang w:val="en-GB"/>
        </w:rPr>
        <w:t xml:space="preserve"> also present</w:t>
      </w:r>
      <w:r w:rsidR="0086276F" w:rsidRPr="002B6243">
        <w:rPr>
          <w:lang w:val="en-GB"/>
        </w:rPr>
        <w:t>.  A larger abundance of sterols were found in the stem extracts from both species (64 ±1.9 mg g</w:t>
      </w:r>
      <w:r w:rsidR="0086276F" w:rsidRPr="00D17BE3">
        <w:rPr>
          <w:vertAlign w:val="superscript"/>
          <w:lang w:val="en-GB"/>
        </w:rPr>
        <w:t>-1</w:t>
      </w:r>
      <w:r w:rsidR="0086276F" w:rsidRPr="00D17BE3">
        <w:rPr>
          <w:lang w:val="en-GB"/>
        </w:rPr>
        <w:t xml:space="preserve"> of MS stem wax MS, 34 ±0.4 mg g</w:t>
      </w:r>
      <w:r w:rsidR="0086276F" w:rsidRPr="00D17BE3">
        <w:rPr>
          <w:vertAlign w:val="superscript"/>
          <w:lang w:val="en-GB"/>
        </w:rPr>
        <w:t>-1</w:t>
      </w:r>
      <w:r w:rsidR="0086276F" w:rsidRPr="00D17BE3">
        <w:rPr>
          <w:lang w:val="en-GB"/>
        </w:rPr>
        <w:t xml:space="preserve"> of MG stem </w:t>
      </w:r>
      <w:r w:rsidR="0086276F" w:rsidRPr="00474C1F">
        <w:rPr>
          <w:lang w:val="en-GB"/>
        </w:rPr>
        <w:t xml:space="preserve">wax) </w:t>
      </w:r>
      <w:r w:rsidR="0086276F" w:rsidRPr="005113E8">
        <w:rPr>
          <w:lang w:val="en-GB"/>
        </w:rPr>
        <w:t xml:space="preserve">than </w:t>
      </w:r>
      <w:r w:rsidR="00D17BE3">
        <w:rPr>
          <w:lang w:val="en-GB"/>
        </w:rPr>
        <w:t xml:space="preserve">in </w:t>
      </w:r>
      <w:r w:rsidR="0086276F" w:rsidRPr="00D17BE3">
        <w:rPr>
          <w:lang w:val="en-GB"/>
        </w:rPr>
        <w:t xml:space="preserve">the leaves </w:t>
      </w:r>
      <w:r w:rsidR="0086276F" w:rsidRPr="008C774B">
        <w:rPr>
          <w:lang w:val="en-GB"/>
        </w:rPr>
        <w:t>(36 ±5.4 mg g</w:t>
      </w:r>
      <w:r w:rsidR="0086276F" w:rsidRPr="00B54FCC">
        <w:rPr>
          <w:vertAlign w:val="superscript"/>
          <w:lang w:val="en-GB"/>
        </w:rPr>
        <w:t>-1</w:t>
      </w:r>
      <w:r w:rsidR="0086276F" w:rsidRPr="00C26CAD">
        <w:rPr>
          <w:lang w:val="en-GB"/>
        </w:rPr>
        <w:t xml:space="preserve"> of MS leaf wax, 31 ±2.5 mg g</w:t>
      </w:r>
      <w:r w:rsidR="0086276F" w:rsidRPr="00FA2E53">
        <w:rPr>
          <w:vertAlign w:val="superscript"/>
          <w:lang w:val="en-GB"/>
        </w:rPr>
        <w:t>-1</w:t>
      </w:r>
      <w:r w:rsidR="0086276F" w:rsidRPr="002B6243">
        <w:rPr>
          <w:lang w:val="en-GB"/>
        </w:rPr>
        <w:t xml:space="preserve"> of MG leaf wax).</w:t>
      </w:r>
      <w:r w:rsidR="0086276F" w:rsidRPr="00D17BE3">
        <w:rPr>
          <w:lang w:val="en-GB"/>
        </w:rPr>
        <w:t xml:space="preserve"> Stigma-4-en-3-one and stigmastan-3</w:t>
      </w:r>
      <w:proofErr w:type="gramStart"/>
      <w:r w:rsidR="0086276F" w:rsidRPr="00D17BE3">
        <w:rPr>
          <w:lang w:val="en-GB"/>
        </w:rPr>
        <w:t>,6</w:t>
      </w:r>
      <w:proofErr w:type="gramEnd"/>
      <w:r w:rsidR="0086276F" w:rsidRPr="00D17BE3">
        <w:rPr>
          <w:lang w:val="en-GB"/>
        </w:rPr>
        <w:t>-dione were the steroid ketones found</w:t>
      </w:r>
      <w:r w:rsidR="009837DE">
        <w:rPr>
          <w:lang w:val="en-GB"/>
        </w:rPr>
        <w:t xml:space="preserve"> in the waxes, with the former </w:t>
      </w:r>
      <w:r w:rsidR="0086276F" w:rsidRPr="00D17BE3">
        <w:rPr>
          <w:lang w:val="en-GB"/>
        </w:rPr>
        <w:t>predominating.</w:t>
      </w:r>
      <w:r w:rsidR="0086276F" w:rsidRPr="008C774B">
        <w:rPr>
          <w:lang w:val="en-GB"/>
        </w:rPr>
        <w:t xml:space="preserve"> </w:t>
      </w:r>
      <w:r w:rsidR="001C48DC" w:rsidRPr="008C774B">
        <w:rPr>
          <w:lang w:val="en-GB"/>
        </w:rPr>
        <w:t xml:space="preserve">Consumption of </w:t>
      </w:r>
      <w:proofErr w:type="spellStart"/>
      <w:r w:rsidR="001C48DC" w:rsidRPr="008C774B">
        <w:rPr>
          <w:lang w:val="en-GB"/>
        </w:rPr>
        <w:t>phytosterol</w:t>
      </w:r>
      <w:proofErr w:type="spellEnd"/>
      <w:r w:rsidR="001C48DC" w:rsidRPr="008C774B">
        <w:rPr>
          <w:lang w:val="en-GB"/>
        </w:rPr>
        <w:t>-enriched diets leads to a significant decrease in common cancers namely colon, breast, lung and prostate cancers.</w:t>
      </w:r>
      <w:r w:rsidR="001C48DC" w:rsidRPr="006A7B97">
        <w:rPr>
          <w:lang w:val="en-GB"/>
        </w:rPr>
        <w:fldChar w:fldCharType="begin">
          <w:fldData xml:space="preserve">PEVuZE5vdGU+PENpdGU+PEF1dGhvcj5EZSBTdGVmYW5pPC9BdXRob3I+PFllYXI+MjAwMDwvWWVh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</w:fldData>
        </w:fldChar>
      </w:r>
      <w:r w:rsidR="002D50DA" w:rsidRPr="008C774B">
        <w:rPr>
          <w:lang w:val="en-GB"/>
        </w:rPr>
        <w:instrText xml:space="preserve"> ADDIN EN.CITE </w:instrText>
      </w:r>
      <w:r w:rsidR="002D50DA" w:rsidRPr="006A7B97">
        <w:rPr>
          <w:lang w:val="en-GB"/>
        </w:rPr>
        <w:fldChar w:fldCharType="begin">
          <w:fldData xml:space="preserve">PEVuZE5vdGU+PENpdGU+PEF1dGhvcj5EZSBTdGVmYW5pPC9BdXRob3I+PFllYXI+MjAwMDwvWWVh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001C48DC" w:rsidRPr="006A7B97">
        <w:rPr>
          <w:lang w:val="en-GB"/>
        </w:rPr>
      </w:r>
      <w:r w:rsidR="001C48DC" w:rsidRPr="006A7B97">
        <w:rPr>
          <w:lang w:val="en-GB"/>
        </w:rPr>
        <w:fldChar w:fldCharType="separate"/>
      </w:r>
      <w:r w:rsidR="002D50DA" w:rsidRPr="00B54FCC">
        <w:rPr>
          <w:noProof/>
          <w:vertAlign w:val="superscript"/>
          <w:lang w:val="en-GB"/>
        </w:rPr>
        <w:t>45-49</w:t>
      </w:r>
      <w:r w:rsidR="001C48DC" w:rsidRPr="006A7B97">
        <w:rPr>
          <w:lang w:val="en-GB"/>
        </w:rPr>
        <w:fldChar w:fldCharType="end"/>
      </w:r>
      <w:r w:rsidR="003F5377" w:rsidRPr="006A7B97">
        <w:rPr>
          <w:lang w:val="en-GB"/>
        </w:rPr>
        <w:t xml:space="preserve"> </w:t>
      </w:r>
      <w:proofErr w:type="spellStart"/>
      <w:r w:rsidR="001C48DC" w:rsidRPr="008C774B">
        <w:rPr>
          <w:lang w:val="en-GB"/>
        </w:rPr>
        <w:t>Phytosterols</w:t>
      </w:r>
      <w:proofErr w:type="spellEnd"/>
      <w:r w:rsidR="001C48DC" w:rsidRPr="008C774B">
        <w:rPr>
          <w:lang w:val="en-GB"/>
        </w:rPr>
        <w:t xml:space="preserve"> </w:t>
      </w:r>
      <w:r w:rsidR="0086276F" w:rsidRPr="00B54FCC">
        <w:rPr>
          <w:lang w:val="en-GB"/>
        </w:rPr>
        <w:t>have</w:t>
      </w:r>
      <w:r w:rsidR="001C48DC" w:rsidRPr="00FA2E53">
        <w:rPr>
          <w:lang w:val="en-GB"/>
        </w:rPr>
        <w:t xml:space="preserve"> also </w:t>
      </w:r>
      <w:r w:rsidR="0086276F" w:rsidRPr="00D17BE3">
        <w:rPr>
          <w:lang w:val="en-GB"/>
        </w:rPr>
        <w:t>been shown to</w:t>
      </w:r>
      <w:r w:rsidR="001C48DC" w:rsidRPr="00474C1F">
        <w:rPr>
          <w:lang w:val="en-GB"/>
        </w:rPr>
        <w:t xml:space="preserve"> reduc</w:t>
      </w:r>
      <w:r w:rsidR="0086276F" w:rsidRPr="005113E8">
        <w:rPr>
          <w:lang w:val="en-GB"/>
        </w:rPr>
        <w:t>e the levels of</w:t>
      </w:r>
      <w:r w:rsidR="001C48DC" w:rsidRPr="005113E8">
        <w:rPr>
          <w:lang w:val="en-GB"/>
        </w:rPr>
        <w:t xml:space="preserve"> plasma LDL-cholesterol</w:t>
      </w:r>
      <w:r w:rsidR="001C48DC" w:rsidRPr="008C774B">
        <w:rPr>
          <w:lang w:val="en-GB"/>
        </w:rPr>
        <w:t>.</w:t>
      </w:r>
      <w:r w:rsidR="001C48DC" w:rsidRPr="006A7B97">
        <w:rPr>
          <w:lang w:val="en-GB"/>
        </w:rPr>
        <w:fldChar w:fldCharType="begin"/>
      </w:r>
      <w:r w:rsidR="002D50DA" w:rsidRPr="008C774B">
        <w:rPr>
          <w:lang w:val="en-GB"/>
        </w:rPr>
        <w:instrText xml:space="preserve"> ADDIN EN.CITE &lt;EndNote&gt;&lt;Cite&gt;&lt;Author&gt;Moghadasian&lt;/Author&gt;&lt;Year&gt;1999&lt;/Year&gt;&lt;RecNum&gt;164&lt;/RecNum&gt;&lt;DisplayText&gt;&lt;style face="superscript"&gt;50&lt;/style&gt;&lt;/DisplayText&gt;&lt;record&gt;&lt;rec-number&gt;164&lt;/rec-number&gt;&lt;foreign-keys&gt;&lt;key app="EN" db-id="9apvt00x0pwf9depap35wrdws9t9wzez0z2w" timestamp="1434362022"&gt;164&lt;/key&gt;&lt;/foreign-keys&gt;&lt;ref-type name="Journal Article"&gt;17&lt;/ref-type&gt;&lt;contributors&gt;&lt;authors&gt;&lt;author&gt;Moghadasian, Mohammed H.&lt;/author&gt;&lt;author&gt;Frohlich, Jiri J.&lt;/author&gt;&lt;/authors&gt;&lt;/contributors&gt;&lt;titles&gt;&lt;title&gt;Effects of dietary phytosterols on cholesterol metabolism and atherosclerosis: clinical and experimental evidence&lt;/title&gt;&lt;secondary-title&gt;The American Journal of Medicine&lt;/secondary-title&gt;&lt;/titles&gt;&lt;periodical&gt;&lt;full-title&gt;The American Journal of Medicine&lt;/full-title&gt;&lt;/periodical&gt;&lt;pages&gt;588-594&lt;/pages&gt;&lt;volume&gt;107&lt;/volume&gt;&lt;number&gt;6&lt;/number&gt;&lt;dates&gt;&lt;year&gt;1999&lt;/year&gt;&lt;/dates&gt;&lt;isbn&gt;0002-9343&lt;/isbn&gt;&lt;urls&gt;&lt;related-urls&gt;&lt;url&gt;http://www.sciencedirect.com/science/article/pii/S0002934399002855&lt;/url&gt;&lt;/related-urls&gt;&lt;/urls&gt;&lt;electronic-resource-num&gt;http://dx.doi.org/10.1016/S0002-9343(99)00285-5&lt;/electronic-resource-num&gt;&lt;/record&gt;&lt;/Cite&gt;&lt;/EndNote&gt;</w:instrText>
      </w:r>
      <w:r w:rsidR="001C48DC" w:rsidRPr="006A7B97">
        <w:rPr>
          <w:lang w:val="en-GB"/>
        </w:rPr>
        <w:fldChar w:fldCharType="separate"/>
      </w:r>
      <w:r w:rsidR="002D50DA" w:rsidRPr="00B54FCC">
        <w:rPr>
          <w:noProof/>
          <w:vertAlign w:val="superscript"/>
          <w:lang w:val="en-GB"/>
        </w:rPr>
        <w:t>50</w:t>
      </w:r>
      <w:r w:rsidR="001C48DC" w:rsidRPr="006A7B97">
        <w:rPr>
          <w:lang w:val="en-GB"/>
        </w:rPr>
        <w:fldChar w:fldCharType="end"/>
      </w:r>
      <w:r w:rsidR="001C48DC" w:rsidRPr="008C774B">
        <w:rPr>
          <w:lang w:val="en-GB"/>
        </w:rPr>
        <w:t xml:space="preserve"> The </w:t>
      </w:r>
      <w:proofErr w:type="spellStart"/>
      <w:r w:rsidR="001C48DC" w:rsidRPr="008C774B">
        <w:rPr>
          <w:lang w:val="en-GB"/>
        </w:rPr>
        <w:t>phytosterol</w:t>
      </w:r>
      <w:proofErr w:type="spellEnd"/>
      <w:r w:rsidR="001C48DC" w:rsidRPr="008C774B">
        <w:rPr>
          <w:lang w:val="en-GB"/>
        </w:rPr>
        <w:t xml:space="preserve"> results are comparable </w:t>
      </w:r>
      <w:r w:rsidR="002138D4" w:rsidRPr="00C26CAD">
        <w:rPr>
          <w:lang w:val="en-GB"/>
        </w:rPr>
        <w:t xml:space="preserve">to </w:t>
      </w:r>
      <w:r w:rsidR="001C48DC" w:rsidRPr="002B6243">
        <w:rPr>
          <w:lang w:val="en-GB"/>
        </w:rPr>
        <w:t>those o</w:t>
      </w:r>
      <w:r w:rsidR="001C48DC" w:rsidRPr="00D17BE3">
        <w:rPr>
          <w:lang w:val="en-GB"/>
        </w:rPr>
        <w:t>btained by DCM extraction, highlighting that β-</w:t>
      </w:r>
      <w:proofErr w:type="spellStart"/>
      <w:r w:rsidR="001C48DC" w:rsidRPr="00D17BE3">
        <w:rPr>
          <w:lang w:val="en-GB"/>
        </w:rPr>
        <w:t>sitosterol</w:t>
      </w:r>
      <w:proofErr w:type="spellEnd"/>
      <w:r w:rsidR="001C48DC" w:rsidRPr="00D17BE3">
        <w:rPr>
          <w:lang w:val="en-GB"/>
        </w:rPr>
        <w:t xml:space="preserve"> was the dominant sterol in the bark and core of MG.</w:t>
      </w:r>
      <w:r w:rsidR="001C48DC" w:rsidRPr="006A7B97">
        <w:rPr>
          <w:lang w:val="en-GB"/>
        </w:rPr>
        <w:fldChar w:fldCharType="begin"/>
      </w:r>
      <w:r w:rsidR="005D32DE" w:rsidRPr="008C774B">
        <w:rPr>
          <w:lang w:val="en-GB"/>
        </w:rPr>
        <w:instrText xml:space="preserve"> ADDIN EN.CITE &lt;EndNote&gt;&lt;Cite&gt;&lt;Author&gt;Villaverde&lt;/Author&gt;&lt;Year&gt;2009&lt;/Year&gt;&lt;RecNum&gt;106&lt;/RecNum&gt;&lt;DisplayText&gt;&lt;style face="superscript"&gt;29&lt;/style&gt;&lt;/DisplayText&gt;&lt;record&gt;&lt;rec-number&gt;106&lt;/rec-number&gt;&lt;foreign-keys&gt;&lt;key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001C48DC" w:rsidRPr="006A7B97">
        <w:rPr>
          <w:lang w:val="en-GB"/>
        </w:rPr>
        <w:fldChar w:fldCharType="separate"/>
      </w:r>
      <w:r w:rsidR="005D32DE" w:rsidRPr="00B54FCC">
        <w:rPr>
          <w:noProof/>
          <w:vertAlign w:val="superscript"/>
          <w:lang w:val="en-GB"/>
        </w:rPr>
        <w:t>29</w:t>
      </w:r>
      <w:r w:rsidR="001C48DC" w:rsidRPr="006A7B97">
        <w:rPr>
          <w:lang w:val="en-GB"/>
        </w:rPr>
        <w:fldChar w:fldCharType="end"/>
      </w:r>
    </w:p>
    <w:p w14:paraId="6B85CCD6" w14:textId="77777777" w:rsidR="008F3378" w:rsidRPr="008C774B" w:rsidRDefault="008F3378" w:rsidP="00A570C3">
      <w:pPr>
        <w:pStyle w:val="VAFigureCaption"/>
        <w:spacing w:after="240"/>
        <w:rPr>
          <w:b/>
          <w:lang w:val="en-GB"/>
        </w:rPr>
      </w:pPr>
      <w:r w:rsidRPr="008C774B">
        <w:rPr>
          <w:b/>
          <w:noProof/>
          <w:lang w:val="en-GB" w:eastAsia="en-GB"/>
        </w:rPr>
        <w:lastRenderedPageBreak/>
        <w:drawing>
          <wp:inline distT="0" distB="0" distL="0" distR="0" wp14:anchorId="0DF405D0" wp14:editId="658FAA91">
            <wp:extent cx="5019675" cy="3352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100DF4" w14:textId="192C7EAD" w:rsidR="008F3378" w:rsidRPr="008C774B" w:rsidRDefault="008F3378" w:rsidP="00A570C3">
      <w:pPr>
        <w:pStyle w:val="VAFigureCaption"/>
        <w:spacing w:after="240"/>
        <w:rPr>
          <w:b/>
          <w:bCs/>
          <w:lang w:val="en-GB"/>
        </w:rPr>
      </w:pPr>
      <w:proofErr w:type="gramStart"/>
      <w:r w:rsidRPr="00B54FCC">
        <w:rPr>
          <w:b/>
          <w:bCs/>
          <w:lang w:val="en-GB"/>
        </w:rPr>
        <w:t xml:space="preserve">Figure </w:t>
      </w:r>
      <w:r w:rsidR="0099186F">
        <w:rPr>
          <w:b/>
          <w:bCs/>
          <w:lang w:val="en-GB"/>
        </w:rPr>
        <w:t>4.</w:t>
      </w:r>
      <w:proofErr w:type="gramEnd"/>
      <w:r w:rsidRPr="00B54FCC">
        <w:rPr>
          <w:b/>
          <w:bCs/>
          <w:lang w:val="en-GB"/>
        </w:rPr>
        <w:t xml:space="preserve"> Wax ester composition of </w:t>
      </w:r>
      <w:r w:rsidR="009C37BE">
        <w:rPr>
          <w:b/>
          <w:bCs/>
          <w:lang w:val="en-GB"/>
        </w:rPr>
        <w:t>MS and MG stems and leaves</w:t>
      </w:r>
      <w:r w:rsidRPr="00B54FCC">
        <w:rPr>
          <w:b/>
          <w:bCs/>
          <w:lang w:val="en-GB"/>
        </w:rPr>
        <w:t xml:space="preserve"> as extrac</w:t>
      </w:r>
      <w:r w:rsidRPr="00C26CAD">
        <w:rPr>
          <w:b/>
          <w:bCs/>
          <w:lang w:val="en-GB"/>
        </w:rPr>
        <w:t>ted by scCO</w:t>
      </w:r>
      <w:r w:rsidRPr="00FA2E53">
        <w:rPr>
          <w:b/>
          <w:bCs/>
          <w:vertAlign w:val="subscript"/>
          <w:lang w:val="en-GB"/>
        </w:rPr>
        <w:t>2.</w:t>
      </w:r>
      <w:r w:rsidR="00B47996" w:rsidRPr="002B6243">
        <w:rPr>
          <w:b/>
          <w:bCs/>
          <w:vertAlign w:val="subscript"/>
          <w:lang w:val="en-GB"/>
        </w:rPr>
        <w:t xml:space="preserve"> </w:t>
      </w:r>
      <w:proofErr w:type="gramStart"/>
      <w:r w:rsidR="00B47996" w:rsidRPr="00474C1F">
        <w:rPr>
          <w:b/>
          <w:bCs/>
          <w:lang w:val="en-GB"/>
        </w:rPr>
        <w:t xml:space="preserve">(MS – </w:t>
      </w:r>
      <w:proofErr w:type="spellStart"/>
      <w:r w:rsidR="00B47996" w:rsidRPr="005113E8">
        <w:rPr>
          <w:b/>
          <w:bCs/>
          <w:i/>
          <w:lang w:val="en-GB"/>
        </w:rPr>
        <w:t>miscanthus</w:t>
      </w:r>
      <w:proofErr w:type="spellEnd"/>
      <w:r w:rsidR="00B47996" w:rsidRPr="005113E8">
        <w:rPr>
          <w:b/>
          <w:bCs/>
          <w:i/>
          <w:lang w:val="en-GB"/>
        </w:rPr>
        <w:t xml:space="preserve"> </w:t>
      </w:r>
      <w:proofErr w:type="spellStart"/>
      <w:r w:rsidR="00B47996" w:rsidRPr="005113E8">
        <w:rPr>
          <w:b/>
          <w:bCs/>
          <w:i/>
          <w:lang w:val="en-GB"/>
        </w:rPr>
        <w:t>sinensis</w:t>
      </w:r>
      <w:proofErr w:type="spellEnd"/>
      <w:r w:rsidR="00B47996" w:rsidRPr="005113E8">
        <w:rPr>
          <w:b/>
          <w:bCs/>
          <w:i/>
          <w:lang w:val="en-GB"/>
        </w:rPr>
        <w:t xml:space="preserve">, </w:t>
      </w:r>
      <w:r w:rsidR="00B47996" w:rsidRPr="005113E8">
        <w:rPr>
          <w:b/>
          <w:bCs/>
          <w:lang w:val="en-GB"/>
        </w:rPr>
        <w:t xml:space="preserve">MG – </w:t>
      </w:r>
      <w:proofErr w:type="spellStart"/>
      <w:r w:rsidR="00B47996" w:rsidRPr="005113E8">
        <w:rPr>
          <w:b/>
          <w:bCs/>
          <w:i/>
          <w:lang w:val="en-GB"/>
        </w:rPr>
        <w:t>miscanthus</w:t>
      </w:r>
      <w:proofErr w:type="spellEnd"/>
      <w:r w:rsidR="00B47996" w:rsidRPr="005113E8">
        <w:rPr>
          <w:b/>
          <w:bCs/>
          <w:i/>
          <w:lang w:val="en-GB"/>
        </w:rPr>
        <w:t xml:space="preserve"> </w:t>
      </w:r>
      <w:proofErr w:type="spellStart"/>
      <w:r w:rsidR="00B47996" w:rsidRPr="005113E8">
        <w:rPr>
          <w:b/>
          <w:bCs/>
          <w:i/>
          <w:lang w:val="en-GB"/>
        </w:rPr>
        <w:t>giganteus</w:t>
      </w:r>
      <w:proofErr w:type="spellEnd"/>
      <w:r w:rsidR="00B47996" w:rsidRPr="00BD36DC">
        <w:rPr>
          <w:b/>
          <w:bCs/>
          <w:lang w:val="en-GB"/>
        </w:rPr>
        <w:t>).</w:t>
      </w:r>
      <w:proofErr w:type="gramEnd"/>
    </w:p>
    <w:p w14:paraId="1B5F1421" w14:textId="0C1B5ECC" w:rsidR="001C48DC" w:rsidRPr="008C774B" w:rsidRDefault="00416960" w:rsidP="00A570C3">
      <w:pPr>
        <w:pStyle w:val="VAFigureCaption"/>
        <w:spacing w:after="240"/>
        <w:rPr>
          <w:lang w:val="en-GB"/>
        </w:rPr>
      </w:pPr>
      <w:r w:rsidRPr="008C774B">
        <w:rPr>
          <w:lang w:val="en-GB"/>
        </w:rPr>
        <w:t>A high abundance of wax esters (with chain lengths of up to C</w:t>
      </w:r>
      <w:r w:rsidR="00795A3C" w:rsidRPr="008C774B">
        <w:rPr>
          <w:vertAlign w:val="subscript"/>
          <w:lang w:val="en-GB"/>
        </w:rPr>
        <w:t xml:space="preserve">58 </w:t>
      </w:r>
      <w:r w:rsidRPr="008C774B">
        <w:rPr>
          <w:lang w:val="en-GB"/>
        </w:rPr>
        <w:t>detected</w:t>
      </w:r>
      <w:r w:rsidR="00795A3C" w:rsidRPr="008C774B">
        <w:rPr>
          <w:lang w:val="en-GB"/>
        </w:rPr>
        <w:t xml:space="preserve"> for the stem samples, C</w:t>
      </w:r>
      <w:r w:rsidR="00795A3C" w:rsidRPr="008C774B">
        <w:rPr>
          <w:vertAlign w:val="subscript"/>
          <w:lang w:val="en-GB"/>
        </w:rPr>
        <w:t xml:space="preserve">60 </w:t>
      </w:r>
      <w:r w:rsidR="00795A3C" w:rsidRPr="008C774B">
        <w:rPr>
          <w:lang w:val="en-GB"/>
        </w:rPr>
        <w:t xml:space="preserve">for the </w:t>
      </w:r>
      <w:r w:rsidR="00795A3C" w:rsidRPr="00B54FCC">
        <w:rPr>
          <w:lang w:val="en-GB"/>
        </w:rPr>
        <w:t>leaf samples</w:t>
      </w:r>
      <w:r w:rsidR="00A34FEB" w:rsidRPr="00C26CAD">
        <w:rPr>
          <w:lang w:val="en-GB"/>
        </w:rPr>
        <w:t xml:space="preserve">) </w:t>
      </w:r>
      <w:r w:rsidR="00A34FEB" w:rsidRPr="00FA2E53">
        <w:rPr>
          <w:lang w:val="en-GB"/>
        </w:rPr>
        <w:t>were present in the MS and MG waxes</w:t>
      </w:r>
      <w:r w:rsidR="00795A3C" w:rsidRPr="002B6243">
        <w:rPr>
          <w:lang w:val="en-GB"/>
        </w:rPr>
        <w:t xml:space="preserve">, as shown in Figure </w:t>
      </w:r>
      <w:r w:rsidR="0099186F">
        <w:rPr>
          <w:lang w:val="en-GB"/>
        </w:rPr>
        <w:t>4</w:t>
      </w:r>
      <w:r w:rsidR="00A34FEB" w:rsidRPr="00D17BE3">
        <w:rPr>
          <w:lang w:val="en-GB"/>
        </w:rPr>
        <w:t>. The stem extracts (for both MS and MG) had larger amounts of wax esters</w:t>
      </w:r>
      <w:r w:rsidR="00A34FEB" w:rsidRPr="00474C1F">
        <w:rPr>
          <w:lang w:val="en-GB"/>
        </w:rPr>
        <w:t xml:space="preserve"> (55 ±10 mg g</w:t>
      </w:r>
      <w:r w:rsidR="00A34FEB" w:rsidRPr="005113E8">
        <w:rPr>
          <w:vertAlign w:val="superscript"/>
          <w:lang w:val="en-GB"/>
        </w:rPr>
        <w:t>-1</w:t>
      </w:r>
      <w:r w:rsidR="00A34FEB" w:rsidRPr="005113E8">
        <w:rPr>
          <w:lang w:val="en-GB"/>
        </w:rPr>
        <w:t xml:space="preserve"> of MS wax, 71 ±0.6 mg g</w:t>
      </w:r>
      <w:r w:rsidR="00A34FEB" w:rsidRPr="005113E8">
        <w:rPr>
          <w:vertAlign w:val="superscript"/>
          <w:lang w:val="en-GB"/>
        </w:rPr>
        <w:t>-1</w:t>
      </w:r>
      <w:r w:rsidR="00A34FEB" w:rsidRPr="00BD36DC">
        <w:rPr>
          <w:lang w:val="en-GB"/>
        </w:rPr>
        <w:t xml:space="preserve"> of MG wax) than the leaf extracts</w:t>
      </w:r>
      <w:r w:rsidR="00A34FEB" w:rsidRPr="008C774B">
        <w:rPr>
          <w:lang w:val="en-GB"/>
        </w:rPr>
        <w:t xml:space="preserve"> (32 ±6 mg g</w:t>
      </w:r>
      <w:r w:rsidR="00A34FEB" w:rsidRPr="008C774B">
        <w:rPr>
          <w:vertAlign w:val="superscript"/>
          <w:lang w:val="en-GB"/>
        </w:rPr>
        <w:t>-1</w:t>
      </w:r>
      <w:r w:rsidR="00A34FEB" w:rsidRPr="008C774B">
        <w:rPr>
          <w:lang w:val="en-GB"/>
        </w:rPr>
        <w:t xml:space="preserve"> of MS wax, 18 ±3 mg g</w:t>
      </w:r>
      <w:r w:rsidR="00A34FEB" w:rsidRPr="008C774B">
        <w:rPr>
          <w:vertAlign w:val="superscript"/>
          <w:lang w:val="en-GB"/>
        </w:rPr>
        <w:t>-1</w:t>
      </w:r>
      <w:r w:rsidR="00A34FEB" w:rsidRPr="008C774B">
        <w:rPr>
          <w:lang w:val="en-GB"/>
        </w:rPr>
        <w:t xml:space="preserve"> of MG wax). </w:t>
      </w:r>
      <w:r w:rsidR="00795A3C" w:rsidRPr="008C774B">
        <w:rPr>
          <w:lang w:val="en-GB"/>
        </w:rPr>
        <w:t>Interestingly, C</w:t>
      </w:r>
      <w:r w:rsidR="00795A3C" w:rsidRPr="006A7B97">
        <w:rPr>
          <w:vertAlign w:val="subscript"/>
          <w:lang w:val="en-GB"/>
        </w:rPr>
        <w:t>44</w:t>
      </w:r>
      <w:r w:rsidR="00795A3C" w:rsidRPr="008C774B">
        <w:rPr>
          <w:lang w:val="en-GB"/>
        </w:rPr>
        <w:t xml:space="preserve"> wax ester was the most abundant wax este</w:t>
      </w:r>
      <w:r w:rsidR="00795A3C" w:rsidRPr="00B54FCC">
        <w:rPr>
          <w:lang w:val="en-GB"/>
        </w:rPr>
        <w:t>r</w:t>
      </w:r>
      <w:r w:rsidR="00795A3C" w:rsidRPr="00C26CAD">
        <w:rPr>
          <w:lang w:val="en-GB"/>
        </w:rPr>
        <w:t xml:space="preserve"> for b</w:t>
      </w:r>
      <w:r w:rsidR="00795A3C" w:rsidRPr="00FA2E53">
        <w:rPr>
          <w:lang w:val="en-GB"/>
        </w:rPr>
        <w:t xml:space="preserve">oth the MS and MG stem extracts. In the MG stem extract this comprised approximately 53% of the total </w:t>
      </w:r>
      <w:r w:rsidR="00795A3C" w:rsidRPr="002B6243">
        <w:rPr>
          <w:lang w:val="en-GB"/>
        </w:rPr>
        <w:t>wax ester composition (37.7 ±0.07 mg g</w:t>
      </w:r>
      <w:r w:rsidR="00795A3C" w:rsidRPr="00D17BE3">
        <w:rPr>
          <w:vertAlign w:val="superscript"/>
          <w:lang w:val="en-GB"/>
        </w:rPr>
        <w:t>-1</w:t>
      </w:r>
      <w:r w:rsidR="00795A3C" w:rsidRPr="00D17BE3">
        <w:rPr>
          <w:lang w:val="en-GB"/>
        </w:rPr>
        <w:t xml:space="preserve"> of MG stem wax). </w:t>
      </w:r>
      <w:r w:rsidR="00795A3C" w:rsidRPr="00474C1F">
        <w:rPr>
          <w:lang w:val="en-GB"/>
        </w:rPr>
        <w:t>C</w:t>
      </w:r>
      <w:r w:rsidR="00795A3C" w:rsidRPr="006A7B97">
        <w:rPr>
          <w:vertAlign w:val="subscript"/>
          <w:lang w:val="en-GB"/>
        </w:rPr>
        <w:t>48</w:t>
      </w:r>
      <w:r w:rsidR="00D1013B" w:rsidRPr="008C774B">
        <w:rPr>
          <w:lang w:val="en-GB"/>
        </w:rPr>
        <w:t xml:space="preserve"> wax ester was found to be the major wax ester in </w:t>
      </w:r>
      <w:r w:rsidR="00D1013B" w:rsidRPr="00B54FCC">
        <w:rPr>
          <w:lang w:val="en-GB"/>
        </w:rPr>
        <w:t xml:space="preserve">both of the </w:t>
      </w:r>
      <w:r w:rsidR="00D1013B" w:rsidRPr="00C26CAD">
        <w:rPr>
          <w:lang w:val="en-GB"/>
        </w:rPr>
        <w:t>leaf extracts</w:t>
      </w:r>
      <w:r w:rsidR="00D1013B" w:rsidRPr="00FA2E53">
        <w:rPr>
          <w:lang w:val="en-GB"/>
        </w:rPr>
        <w:t>. Significant valu</w:t>
      </w:r>
      <w:r w:rsidR="00D1013B" w:rsidRPr="002B6243">
        <w:rPr>
          <w:lang w:val="en-GB"/>
        </w:rPr>
        <w:t xml:space="preserve">e is given to wax esters </w:t>
      </w:r>
      <w:r w:rsidR="007C6A21" w:rsidRPr="00D17BE3">
        <w:rPr>
          <w:lang w:val="en-GB"/>
        </w:rPr>
        <w:t xml:space="preserve">due to their use in a vast array of industrial applications, some of which include hard wax polishes, plasticisers, </w:t>
      </w:r>
      <w:proofErr w:type="spellStart"/>
      <w:r w:rsidR="007C6A21" w:rsidRPr="00D17BE3">
        <w:rPr>
          <w:lang w:val="en-GB"/>
        </w:rPr>
        <w:t>lubria</w:t>
      </w:r>
      <w:r w:rsidR="007C6A21" w:rsidRPr="00474C1F">
        <w:rPr>
          <w:lang w:val="en-GB"/>
        </w:rPr>
        <w:t>c</w:t>
      </w:r>
      <w:r w:rsidR="007C6A21" w:rsidRPr="005113E8">
        <w:rPr>
          <w:lang w:val="en-GB"/>
        </w:rPr>
        <w:t>ants</w:t>
      </w:r>
      <w:proofErr w:type="spellEnd"/>
      <w:r w:rsidR="007C6A21" w:rsidRPr="005113E8">
        <w:rPr>
          <w:lang w:val="en-GB"/>
        </w:rPr>
        <w:t xml:space="preserve"> and coatings.</w:t>
      </w:r>
      <w:r w:rsidR="001C48DC" w:rsidRPr="006A7B97">
        <w:rPr>
          <w:lang w:val="en-GB"/>
        </w:rPr>
        <w:fldChar w:fldCharType="begin"/>
      </w:r>
      <w:r w:rsidR="002D50DA" w:rsidRPr="008C774B">
        <w:rPr>
          <w:lang w:val="en-GB"/>
        </w:rPr>
        <w:instrText xml:space="preserve"> ADDIN EN.CITE &lt;EndNote&gt;&lt;Cite&gt;&lt;Author&gt;Gunawan&lt;/Author&gt;&lt;Year&gt;2005&lt;/Year&gt;&lt;RecNum&gt;207&lt;/RecNum&gt;&lt;DisplayText&gt;&lt;style face="superscript"&gt;51&lt;/style&gt;&lt;/DisplayText&gt;&lt;record&gt;&lt;rec-number&gt;207&lt;/rec-number&gt;&lt;foreign-keys&gt;&lt;key app="EN" db-id="9apvt00x0pwf9depap35wrdws9t9wzez0z2w" timestamp="1434362065"&gt;207&lt;/key&gt;&lt;/foreign-keys&gt;&lt;ref-type name="Journal Article"&gt;17&lt;/ref-type&gt;&lt;contributors&gt;&lt;authors&gt;&lt;author&gt;Gunawan, Erin Ryantin&lt;/author&gt;&lt;author&gt;Basri, Mahiran&lt;/author&gt;&lt;author&gt;Rahman, Mohd Basyaruddin Abd&lt;/author&gt;&lt;author&gt;Salleh, Abu Bakar&lt;/author&gt;&lt;author&gt;Rahman, Raja Noor Zaliha Abd&lt;/author&gt;&lt;/authors&gt;&lt;/contributors&gt;&lt;titles&gt;&lt;title&gt;Study on response surface methodology (RSM) of lipase-catalyzed synthesis of palm-based wax ester&lt;/title&gt;&lt;secondary-title&gt;Enzyme and Microbial Technology&lt;/secondary-title&gt;&lt;/titles&gt;&lt;periodical&gt;&lt;full-title&gt;Enzyme and Microbial Technology&lt;/full-title&gt;&lt;/periodical&gt;&lt;pages&gt;739-744&lt;/pages&gt;&lt;volume&gt;37&lt;/volume&gt;&lt;number&gt;7&lt;/number&gt;&lt;keywords&gt;&lt;keyword&gt;Response surface methodology (RSM)&lt;/keyword&gt;&lt;keyword&gt;Central composite rotatable design (CCRD)&lt;/keyword&gt;&lt;keyword&gt;Palm oil&lt;/keyword&gt;&lt;keyword&gt;Lipozyme&lt;/keyword&gt;&lt;keyword&gt;Alcoholysis&lt;/keyword&gt;&lt;keyword&gt;Wax ester&lt;/keyword&gt;&lt;/keywords&gt;&lt;dates&gt;&lt;year&gt;2005&lt;/year&gt;&lt;/dates&gt;&lt;isbn&gt;0141-0229&lt;/isbn&gt;&lt;urls&gt;&lt;related-urls&gt;&lt;url&gt;http://www.sciencedirect.com/science/article/pii/S0141022905001924&lt;/url&gt;&lt;/related-urls&gt;&lt;/urls&gt;&lt;electronic-resource-num&gt;http://dx.doi.org/10.1016/j.enzmictec.2005.04.010&lt;/electronic-resource-num&gt;&lt;/record&gt;&lt;/Cite&gt;&lt;/EndNote&gt;</w:instrText>
      </w:r>
      <w:r w:rsidR="001C48DC" w:rsidRPr="006A7B97">
        <w:rPr>
          <w:lang w:val="en-GB"/>
        </w:rPr>
        <w:fldChar w:fldCharType="separate"/>
      </w:r>
      <w:r w:rsidR="002D50DA" w:rsidRPr="00B54FCC">
        <w:rPr>
          <w:noProof/>
          <w:vertAlign w:val="superscript"/>
          <w:lang w:val="en-GB"/>
        </w:rPr>
        <w:t>51</w:t>
      </w:r>
      <w:r w:rsidR="001C48DC" w:rsidRPr="006A7B97">
        <w:rPr>
          <w:lang w:val="en-GB"/>
        </w:rPr>
        <w:fldChar w:fldCharType="end"/>
      </w:r>
      <w:r w:rsidR="001C48DC" w:rsidRPr="008C774B">
        <w:rPr>
          <w:lang w:val="en-GB"/>
        </w:rPr>
        <w:t xml:space="preserve"> No</w:t>
      </w:r>
      <w:r w:rsidR="001C48DC" w:rsidRPr="00B54FCC">
        <w:rPr>
          <w:lang w:val="en-GB"/>
        </w:rPr>
        <w:t xml:space="preserve"> wax esters were indicated in previous studies</w:t>
      </w:r>
      <w:r w:rsidR="001C48DC" w:rsidRPr="00C26CAD">
        <w:rPr>
          <w:i/>
          <w:lang w:val="en-GB"/>
        </w:rPr>
        <w:t>.</w:t>
      </w:r>
      <w:r w:rsidR="001C48DC" w:rsidRPr="006A7B97">
        <w:rPr>
          <w:lang w:val="en-GB"/>
        </w:rPr>
        <w:fldChar w:fldCharType="begin"/>
      </w:r>
      <w:r w:rsidR="005D32DE" w:rsidRPr="008C774B">
        <w:rPr>
          <w:lang w:val="en-GB"/>
        </w:rPr>
        <w:instrText xml:space="preserve"> ADDIN EN.CITE &lt;EndNote&gt;&lt;Cite&gt;&lt;Author&gt;Villaverde&lt;/Author&gt;&lt;Year&gt;2009&lt;/Year&gt;&lt;RecNum&gt;106&lt;/RecNum&gt;&lt;DisplayText&gt;&lt;style face="superscript"&gt;29&lt;/style&gt;&lt;/DisplayText&gt;&lt;record&gt;&lt;rec-number&gt;106&lt;/rec-number&gt;&lt;foreign-keys&gt;&lt;key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001C48DC" w:rsidRPr="006A7B97">
        <w:rPr>
          <w:lang w:val="en-GB"/>
        </w:rPr>
        <w:fldChar w:fldCharType="separate"/>
      </w:r>
      <w:r w:rsidR="005D32DE" w:rsidRPr="00B54FCC">
        <w:rPr>
          <w:noProof/>
          <w:vertAlign w:val="superscript"/>
          <w:lang w:val="en-GB"/>
        </w:rPr>
        <w:t>29</w:t>
      </w:r>
      <w:r w:rsidR="001C48DC" w:rsidRPr="006A7B97">
        <w:rPr>
          <w:lang w:val="en-GB"/>
        </w:rPr>
        <w:fldChar w:fldCharType="end"/>
      </w:r>
    </w:p>
    <w:p w14:paraId="2993FF58" w14:textId="54325D9F" w:rsidR="001C48DC" w:rsidRPr="008C774B" w:rsidRDefault="00291AFB" w:rsidP="00A570C3">
      <w:pPr>
        <w:pStyle w:val="VAFigureCaption"/>
        <w:spacing w:after="240"/>
        <w:rPr>
          <w:lang w:val="en-GB"/>
        </w:rPr>
      </w:pPr>
      <w:r w:rsidRPr="00B54FCC">
        <w:rPr>
          <w:lang w:val="en-GB"/>
        </w:rPr>
        <w:lastRenderedPageBreak/>
        <w:t>A number of additional lipophilic molecules were identified in the wax</w:t>
      </w:r>
      <w:r w:rsidR="0088761A" w:rsidRPr="00C26CAD">
        <w:rPr>
          <w:lang w:val="en-GB"/>
        </w:rPr>
        <w:t xml:space="preserve"> samples including phytol and 2-</w:t>
      </w:r>
      <w:r w:rsidRPr="002B6243">
        <w:rPr>
          <w:lang w:val="en-GB"/>
        </w:rPr>
        <w:t>pentadecanone-6</w:t>
      </w:r>
      <w:proofErr w:type="gramStart"/>
      <w:r w:rsidRPr="002B6243">
        <w:rPr>
          <w:lang w:val="en-GB"/>
        </w:rPr>
        <w:t>,10,14</w:t>
      </w:r>
      <w:proofErr w:type="gramEnd"/>
      <w:r w:rsidRPr="002B6243">
        <w:rPr>
          <w:lang w:val="en-GB"/>
        </w:rPr>
        <w:t xml:space="preserve">-trimethyl. </w:t>
      </w:r>
      <w:r w:rsidR="0088761A" w:rsidRPr="00D17BE3">
        <w:rPr>
          <w:lang w:val="en-GB"/>
        </w:rPr>
        <w:t xml:space="preserve"> In the case of the latter, </w:t>
      </w:r>
      <w:r w:rsidR="00E7379C" w:rsidRPr="00D17BE3">
        <w:rPr>
          <w:lang w:val="en-GB"/>
        </w:rPr>
        <w:t>higher quantities were found in the leaf waxes for both specie</w:t>
      </w:r>
      <w:r w:rsidR="00E7379C" w:rsidRPr="00474C1F">
        <w:rPr>
          <w:lang w:val="en-GB"/>
        </w:rPr>
        <w:t xml:space="preserve">s when compared to the stems. Considerably higher amounts of phytol were found in the MS extracts (both leaves and stems) when compared to the MG </w:t>
      </w:r>
      <w:r w:rsidR="00E7379C" w:rsidRPr="005113E8">
        <w:rPr>
          <w:lang w:val="en-GB"/>
        </w:rPr>
        <w:t xml:space="preserve">extracts. Phytol is </w:t>
      </w:r>
      <w:r w:rsidR="00E7379C" w:rsidRPr="008C774B">
        <w:rPr>
          <w:lang w:val="en-GB"/>
        </w:rPr>
        <w:t xml:space="preserve">widely utilised in the fine fragrance industry as well as in other </w:t>
      </w:r>
      <w:r w:rsidR="00D17BE3">
        <w:rPr>
          <w:lang w:val="en-GB"/>
        </w:rPr>
        <w:t xml:space="preserve">numerous </w:t>
      </w:r>
      <w:r w:rsidR="00E7379C" w:rsidRPr="00D17BE3">
        <w:rPr>
          <w:lang w:val="en-GB"/>
        </w:rPr>
        <w:t>applications</w:t>
      </w:r>
      <w:r w:rsidR="00D76891">
        <w:rPr>
          <w:lang w:val="en-GB"/>
        </w:rPr>
        <w:t>,</w:t>
      </w:r>
      <w:r w:rsidR="00E7379C" w:rsidRPr="00D17BE3">
        <w:rPr>
          <w:lang w:val="en-GB"/>
        </w:rPr>
        <w:t xml:space="preserve"> </w:t>
      </w:r>
      <w:r w:rsidR="00D17BE3">
        <w:rPr>
          <w:lang w:val="en-GB"/>
        </w:rPr>
        <w:t>in the home and personal care market</w:t>
      </w:r>
      <w:r w:rsidR="001C48DC" w:rsidRPr="006A7B97">
        <w:rPr>
          <w:lang w:val="en-GB"/>
        </w:rPr>
        <w:fldChar w:fldCharType="begin"/>
      </w:r>
      <w:r w:rsidR="002D50DA" w:rsidRPr="008C774B">
        <w:rPr>
          <w:lang w:val="en-GB"/>
        </w:rPr>
        <w:instrText xml:space="preserve"> ADDIN EN.CITE &lt;EndNote&gt;&lt;Cite&gt;&lt;Author&gt;McGinty&lt;/Author&gt;&lt;Year&gt;2010&lt;/Year&gt;&lt;RecNum&gt;177&lt;/RecNum&gt;&lt;DisplayText&gt;&lt;style face="superscript"&gt;52&lt;/style&gt;&lt;/DisplayText&gt;&lt;record&gt;&lt;rec-number&gt;177&lt;/rec-number&gt;&lt;foreign-keys&gt;&lt;key app="EN" db-id="9apvt00x0pwf9depap35wrdws9t9wzez0z2w" timestamp="1434362025"&gt;177&lt;/key&gt;&lt;/foreign-keys&gt;&lt;ref-type name="Journal Article"&gt;17&lt;/ref-type&gt;&lt;contributors&gt;&lt;authors&gt;&lt;author&gt;McGinty, D.&lt;/author&gt;&lt;author&gt;Letizia, C. S.&lt;/author&gt;&lt;author&gt;Api, A. M.&lt;/author&gt;&lt;/authors&gt;&lt;/contributors&gt;&lt;titles&gt;&lt;title&gt;Fragrance material review on phytol&lt;/title&gt;&lt;secondary-title&gt;Food and Chemical Toxicology&lt;/secondary-title&gt;&lt;/titles&gt;&lt;periodical&gt;&lt;full-title&gt;Food and Chemical Toxicology&lt;/full-title&gt;&lt;/periodical&gt;&lt;pages&gt;S59-S63&lt;/pages&gt;&lt;volume&gt;48, Supplement 3&lt;/volume&gt;&lt;number&gt;0&lt;/number&gt;&lt;keywords&gt;&lt;keyword&gt;Review&lt;/keyword&gt;&lt;keyword&gt;Fragrance&lt;/keyword&gt;&lt;/keywords&gt;&lt;dates&gt;&lt;year&gt;2010&lt;/year&gt;&lt;/dates&gt;&lt;isbn&gt;0278-6915&lt;/isbn&gt;&lt;urls&gt;&lt;related-urls&gt;&lt;url&gt;http://www.sciencedirect.com/science/article/pii/S0278691509005286&lt;/url&gt;&lt;/related-urls&gt;&lt;/urls&gt;&lt;electronic-resource-num&gt;http://dx.doi.org/10.1016/j.fct.2009.11.012&lt;/electronic-resource-num&gt;&lt;/record&gt;&lt;/Cite&gt;&lt;/EndNote&gt;</w:instrText>
      </w:r>
      <w:r w:rsidR="001C48DC" w:rsidRPr="006A7B97">
        <w:rPr>
          <w:lang w:val="en-GB"/>
        </w:rPr>
        <w:fldChar w:fldCharType="separate"/>
      </w:r>
      <w:r w:rsidR="002D50DA" w:rsidRPr="00B54FCC">
        <w:rPr>
          <w:noProof/>
          <w:vertAlign w:val="superscript"/>
          <w:lang w:val="en-GB"/>
        </w:rPr>
        <w:t>52</w:t>
      </w:r>
      <w:r w:rsidR="001C48DC" w:rsidRPr="006A7B97">
        <w:rPr>
          <w:lang w:val="en-GB"/>
        </w:rPr>
        <w:fldChar w:fldCharType="end"/>
      </w:r>
    </w:p>
    <w:p w14:paraId="37D73AAC" w14:textId="77777777" w:rsidR="00761828" w:rsidRPr="008C774B" w:rsidRDefault="00761828" w:rsidP="006A7B97">
      <w:pPr>
        <w:pStyle w:val="VAFigureCaption"/>
        <w:spacing w:after="240"/>
        <w:jc w:val="center"/>
        <w:rPr>
          <w:b/>
          <w:lang w:val="en-GB"/>
        </w:rPr>
      </w:pPr>
      <w:r w:rsidRPr="008C774B">
        <w:rPr>
          <w:b/>
          <w:noProof/>
          <w:lang w:val="en-GB" w:eastAsia="en-GB"/>
        </w:rPr>
        <w:drawing>
          <wp:inline distT="0" distB="0" distL="0" distR="0" wp14:anchorId="39481976" wp14:editId="1E059385">
            <wp:extent cx="4339629" cy="4985468"/>
            <wp:effectExtent l="0" t="0" r="3810" b="571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0391" cy="4986343"/>
                    </a:xfrm>
                    <a:prstGeom prst="rect">
                      <a:avLst/>
                    </a:prstGeom>
                    <a:noFill/>
                  </pic:spPr>
                </pic:pic>
              </a:graphicData>
            </a:graphic>
          </wp:inline>
        </w:drawing>
      </w:r>
    </w:p>
    <w:p w14:paraId="56F2BCF6" w14:textId="11105FF9" w:rsidR="00761828" w:rsidRPr="008C774B" w:rsidRDefault="00761828" w:rsidP="00A570C3">
      <w:pPr>
        <w:pStyle w:val="VAFigureCaption"/>
        <w:spacing w:after="240"/>
        <w:rPr>
          <w:b/>
          <w:bCs/>
          <w:lang w:val="en-GB"/>
        </w:rPr>
      </w:pPr>
      <w:proofErr w:type="gramStart"/>
      <w:r w:rsidRPr="00B54FCC">
        <w:rPr>
          <w:b/>
          <w:lang w:val="en-GB"/>
        </w:rPr>
        <w:t xml:space="preserve">Figure </w:t>
      </w:r>
      <w:r w:rsidR="0099186F">
        <w:rPr>
          <w:b/>
          <w:lang w:val="en-GB"/>
        </w:rPr>
        <w:t>5.</w:t>
      </w:r>
      <w:proofErr w:type="gramEnd"/>
      <w:r w:rsidRPr="00B54FCC">
        <w:rPr>
          <w:b/>
          <w:lang w:val="en-GB"/>
        </w:rPr>
        <w:t xml:space="preserve"> DSC </w:t>
      </w:r>
      <w:proofErr w:type="spellStart"/>
      <w:r w:rsidRPr="00B54FCC">
        <w:rPr>
          <w:b/>
          <w:lang w:val="en-GB"/>
        </w:rPr>
        <w:t>thermograms</w:t>
      </w:r>
      <w:proofErr w:type="spellEnd"/>
      <w:r w:rsidRPr="00B54FCC">
        <w:rPr>
          <w:b/>
          <w:lang w:val="en-GB"/>
        </w:rPr>
        <w:t xml:space="preserve"> of: A) MS and MG leaf wax </w:t>
      </w:r>
      <w:r w:rsidR="00B20055" w:rsidRPr="00C26CAD">
        <w:rPr>
          <w:b/>
          <w:lang w:val="en-GB"/>
        </w:rPr>
        <w:t>B) Beeswax</w:t>
      </w:r>
      <w:r w:rsidRPr="002B6243">
        <w:rPr>
          <w:b/>
          <w:lang w:val="en-GB"/>
        </w:rPr>
        <w:t xml:space="preserve">, </w:t>
      </w:r>
      <w:proofErr w:type="spellStart"/>
      <w:r w:rsidRPr="002B6243">
        <w:rPr>
          <w:b/>
          <w:lang w:val="en-GB"/>
        </w:rPr>
        <w:t>candelila</w:t>
      </w:r>
      <w:proofErr w:type="spellEnd"/>
      <w:r w:rsidRPr="002B6243">
        <w:rPr>
          <w:b/>
          <w:lang w:val="en-GB"/>
        </w:rPr>
        <w:t xml:space="preserve"> wax and carnauba wax.</w:t>
      </w:r>
      <w:r w:rsidR="00B47996" w:rsidRPr="00474C1F">
        <w:rPr>
          <w:b/>
          <w:lang w:val="en-GB"/>
        </w:rPr>
        <w:t xml:space="preserve"> </w:t>
      </w:r>
      <w:proofErr w:type="gramStart"/>
      <w:r w:rsidR="00B47996" w:rsidRPr="005113E8">
        <w:rPr>
          <w:b/>
          <w:bCs/>
          <w:lang w:val="en-GB"/>
        </w:rPr>
        <w:t xml:space="preserve">(MS – </w:t>
      </w:r>
      <w:proofErr w:type="spellStart"/>
      <w:r w:rsidR="00B47996" w:rsidRPr="005113E8">
        <w:rPr>
          <w:b/>
          <w:bCs/>
          <w:i/>
          <w:lang w:val="en-GB"/>
        </w:rPr>
        <w:t>miscanthus</w:t>
      </w:r>
      <w:proofErr w:type="spellEnd"/>
      <w:r w:rsidR="00B47996" w:rsidRPr="005113E8">
        <w:rPr>
          <w:b/>
          <w:bCs/>
          <w:i/>
          <w:lang w:val="en-GB"/>
        </w:rPr>
        <w:t xml:space="preserve"> </w:t>
      </w:r>
      <w:proofErr w:type="spellStart"/>
      <w:r w:rsidR="00B47996" w:rsidRPr="005113E8">
        <w:rPr>
          <w:b/>
          <w:bCs/>
          <w:i/>
          <w:lang w:val="en-GB"/>
        </w:rPr>
        <w:t>sinensis</w:t>
      </w:r>
      <w:proofErr w:type="spellEnd"/>
      <w:r w:rsidR="00B47996" w:rsidRPr="005113E8">
        <w:rPr>
          <w:b/>
          <w:bCs/>
          <w:i/>
          <w:lang w:val="en-GB"/>
        </w:rPr>
        <w:t xml:space="preserve">, </w:t>
      </w:r>
      <w:r w:rsidR="00B47996" w:rsidRPr="005113E8">
        <w:rPr>
          <w:b/>
          <w:bCs/>
          <w:lang w:val="en-GB"/>
        </w:rPr>
        <w:t xml:space="preserve">MG – </w:t>
      </w:r>
      <w:proofErr w:type="spellStart"/>
      <w:r w:rsidR="00B47996" w:rsidRPr="005113E8">
        <w:rPr>
          <w:b/>
          <w:bCs/>
          <w:i/>
          <w:lang w:val="en-GB"/>
        </w:rPr>
        <w:t>miscanthus</w:t>
      </w:r>
      <w:proofErr w:type="spellEnd"/>
      <w:r w:rsidR="00B47996" w:rsidRPr="005113E8">
        <w:rPr>
          <w:b/>
          <w:bCs/>
          <w:i/>
          <w:lang w:val="en-GB"/>
        </w:rPr>
        <w:t xml:space="preserve"> </w:t>
      </w:r>
      <w:proofErr w:type="spellStart"/>
      <w:r w:rsidR="00B47996" w:rsidRPr="005113E8">
        <w:rPr>
          <w:b/>
          <w:bCs/>
          <w:i/>
          <w:lang w:val="en-GB"/>
        </w:rPr>
        <w:t>giganteus</w:t>
      </w:r>
      <w:proofErr w:type="spellEnd"/>
      <w:r w:rsidR="00B47996" w:rsidRPr="00BD36DC">
        <w:rPr>
          <w:b/>
          <w:bCs/>
          <w:lang w:val="en-GB"/>
        </w:rPr>
        <w:t>).</w:t>
      </w:r>
      <w:proofErr w:type="gramEnd"/>
    </w:p>
    <w:p w14:paraId="14DA1E2D" w14:textId="496EA698" w:rsidR="00083D8B" w:rsidRPr="008C774B" w:rsidRDefault="00EE78A5" w:rsidP="00A570C3">
      <w:pPr>
        <w:pStyle w:val="VAFigureCaption"/>
        <w:spacing w:after="240"/>
        <w:rPr>
          <w:lang w:val="en-GB"/>
        </w:rPr>
      </w:pPr>
      <w:r w:rsidRPr="008C774B">
        <w:rPr>
          <w:lang w:val="en-GB"/>
        </w:rPr>
        <w:lastRenderedPageBreak/>
        <w:t xml:space="preserve">Figure </w:t>
      </w:r>
      <w:r w:rsidR="0099186F">
        <w:rPr>
          <w:lang w:val="en-GB"/>
        </w:rPr>
        <w:t>5</w:t>
      </w:r>
      <w:r w:rsidRPr="008C774B">
        <w:rPr>
          <w:lang w:val="en-GB"/>
        </w:rPr>
        <w:t xml:space="preserve">A and </w:t>
      </w:r>
      <w:r w:rsidR="0099186F">
        <w:rPr>
          <w:lang w:val="en-GB"/>
        </w:rPr>
        <w:t>5</w:t>
      </w:r>
      <w:r w:rsidRPr="008C774B">
        <w:rPr>
          <w:lang w:val="en-GB"/>
        </w:rPr>
        <w:t xml:space="preserve">B compare the DSC </w:t>
      </w:r>
      <w:proofErr w:type="spellStart"/>
      <w:r w:rsidRPr="008C774B">
        <w:rPr>
          <w:lang w:val="en-GB"/>
        </w:rPr>
        <w:t>thermograms</w:t>
      </w:r>
      <w:proofErr w:type="spellEnd"/>
      <w:r w:rsidRPr="008C774B">
        <w:rPr>
          <w:lang w:val="en-GB"/>
        </w:rPr>
        <w:t xml:space="preserve"> of the MS and MG waxes (extracted with scCO</w:t>
      </w:r>
      <w:r w:rsidRPr="006A7B97">
        <w:rPr>
          <w:vertAlign w:val="subscript"/>
          <w:lang w:val="en-GB"/>
        </w:rPr>
        <w:t>2</w:t>
      </w:r>
      <w:r w:rsidRPr="008C774B">
        <w:rPr>
          <w:lang w:val="en-GB"/>
        </w:rPr>
        <w:t xml:space="preserve">) </w:t>
      </w:r>
      <w:r w:rsidR="00FE2554" w:rsidRPr="00B54FCC">
        <w:rPr>
          <w:lang w:val="en-GB"/>
        </w:rPr>
        <w:t xml:space="preserve">with waxes that are commercially available (beeswax, </w:t>
      </w:r>
      <w:proofErr w:type="spellStart"/>
      <w:r w:rsidR="00FE2554" w:rsidRPr="00B54FCC">
        <w:rPr>
          <w:lang w:val="en-GB"/>
        </w:rPr>
        <w:t>candelila</w:t>
      </w:r>
      <w:proofErr w:type="spellEnd"/>
      <w:r w:rsidR="00FE2554" w:rsidRPr="00B54FCC">
        <w:rPr>
          <w:lang w:val="en-GB"/>
        </w:rPr>
        <w:t xml:space="preserve"> wax and carnauba wax).</w:t>
      </w:r>
      <w:r w:rsidR="00B319B6" w:rsidRPr="00C26CAD">
        <w:rPr>
          <w:lang w:val="en-GB"/>
        </w:rPr>
        <w:t xml:space="preserve"> Results indicate considerable differences between the DSC </w:t>
      </w:r>
      <w:proofErr w:type="spellStart"/>
      <w:r w:rsidR="00B319B6" w:rsidRPr="00C26CAD">
        <w:rPr>
          <w:lang w:val="en-GB"/>
        </w:rPr>
        <w:t>thermograms</w:t>
      </w:r>
      <w:proofErr w:type="spellEnd"/>
      <w:r w:rsidR="00B319B6" w:rsidRPr="00C26CAD">
        <w:rPr>
          <w:lang w:val="en-GB"/>
        </w:rPr>
        <w:t xml:space="preserve"> of each extra</w:t>
      </w:r>
      <w:r w:rsidR="00B319B6" w:rsidRPr="002B6243">
        <w:rPr>
          <w:lang w:val="en-GB"/>
        </w:rPr>
        <w:t>ct (MS and MG waxes) as well as with the commercially available waxes.</w:t>
      </w:r>
      <w:r w:rsidR="00FE2554" w:rsidRPr="00D17BE3">
        <w:rPr>
          <w:lang w:val="en-GB"/>
        </w:rPr>
        <w:t xml:space="preserve"> </w:t>
      </w:r>
      <w:r w:rsidR="00B319B6" w:rsidRPr="00D17BE3">
        <w:rPr>
          <w:lang w:val="en-GB"/>
        </w:rPr>
        <w:t xml:space="preserve">The DSC </w:t>
      </w:r>
      <w:proofErr w:type="spellStart"/>
      <w:r w:rsidR="00B319B6" w:rsidRPr="00D17BE3">
        <w:rPr>
          <w:lang w:val="en-GB"/>
        </w:rPr>
        <w:t>thermogram</w:t>
      </w:r>
      <w:proofErr w:type="spellEnd"/>
      <w:r w:rsidR="00B319B6" w:rsidRPr="00D17BE3">
        <w:rPr>
          <w:lang w:val="en-GB"/>
        </w:rPr>
        <w:t xml:space="preserve"> of the MG stem extract was similar to that of the leaf extract with endothermic </w:t>
      </w:r>
      <w:proofErr w:type="spellStart"/>
      <w:r w:rsidR="00B319B6" w:rsidRPr="00D17BE3">
        <w:rPr>
          <w:lang w:val="en-GB"/>
        </w:rPr>
        <w:t>mimina</w:t>
      </w:r>
      <w:proofErr w:type="spellEnd"/>
      <w:r w:rsidR="00B319B6" w:rsidRPr="00D17BE3">
        <w:rPr>
          <w:lang w:val="en-GB"/>
        </w:rPr>
        <w:t xml:space="preserve"> at 68 </w:t>
      </w:r>
      <w:proofErr w:type="spellStart"/>
      <w:r w:rsidR="00B319B6" w:rsidRPr="006A7B97">
        <w:rPr>
          <w:vertAlign w:val="superscript"/>
          <w:lang w:val="en-GB"/>
        </w:rPr>
        <w:t>o</w:t>
      </w:r>
      <w:r w:rsidR="00B319B6" w:rsidRPr="008C774B">
        <w:rPr>
          <w:lang w:val="en-GB"/>
        </w:rPr>
        <w:t>C</w:t>
      </w:r>
      <w:proofErr w:type="spellEnd"/>
      <w:r w:rsidR="00B319B6" w:rsidRPr="008C774B">
        <w:rPr>
          <w:lang w:val="en-GB"/>
        </w:rPr>
        <w:t xml:space="preserve"> and 66 </w:t>
      </w:r>
      <w:proofErr w:type="spellStart"/>
      <w:r w:rsidR="00B319B6" w:rsidRPr="006A7B97">
        <w:rPr>
          <w:vertAlign w:val="superscript"/>
          <w:lang w:val="en-GB"/>
        </w:rPr>
        <w:t>o</w:t>
      </w:r>
      <w:r w:rsidR="00B319B6" w:rsidRPr="008C774B">
        <w:rPr>
          <w:lang w:val="en-GB"/>
        </w:rPr>
        <w:t>C</w:t>
      </w:r>
      <w:proofErr w:type="spellEnd"/>
      <w:r w:rsidR="00B319B6" w:rsidRPr="008C774B">
        <w:rPr>
          <w:lang w:val="en-GB"/>
        </w:rPr>
        <w:t xml:space="preserve"> respectively. </w:t>
      </w:r>
      <w:r w:rsidR="009E01C2" w:rsidRPr="00B54FCC">
        <w:rPr>
          <w:lang w:val="en-GB"/>
        </w:rPr>
        <w:t>These melting profiles are very similar to tha</w:t>
      </w:r>
      <w:r w:rsidR="009E01C2" w:rsidRPr="00C26CAD">
        <w:rPr>
          <w:lang w:val="en-GB"/>
        </w:rPr>
        <w:t xml:space="preserve">t of the </w:t>
      </w:r>
      <w:proofErr w:type="spellStart"/>
      <w:r w:rsidR="009E01C2" w:rsidRPr="00C26CAD">
        <w:rPr>
          <w:lang w:val="en-GB"/>
        </w:rPr>
        <w:t>candelila</w:t>
      </w:r>
      <w:proofErr w:type="spellEnd"/>
      <w:r w:rsidR="009E01C2" w:rsidRPr="00C26CAD">
        <w:rPr>
          <w:lang w:val="en-GB"/>
        </w:rPr>
        <w:t xml:space="preserve"> wax (64 </w:t>
      </w:r>
      <w:proofErr w:type="spellStart"/>
      <w:r w:rsidR="009E01C2" w:rsidRPr="006A7B97">
        <w:rPr>
          <w:vertAlign w:val="superscript"/>
          <w:lang w:val="en-GB"/>
        </w:rPr>
        <w:t>o</w:t>
      </w:r>
      <w:r w:rsidR="009E01C2" w:rsidRPr="008C774B">
        <w:rPr>
          <w:lang w:val="en-GB"/>
        </w:rPr>
        <w:t>C</w:t>
      </w:r>
      <w:proofErr w:type="spellEnd"/>
      <w:r w:rsidR="009E01C2" w:rsidRPr="00B54FCC">
        <w:rPr>
          <w:lang w:val="en-GB"/>
        </w:rPr>
        <w:t>). Interestingly, a contrast was observed between the MS extracts and the MG extracts in that there were two distinct melting regions in the former</w:t>
      </w:r>
      <w:r w:rsidR="009E01C2" w:rsidRPr="00C26CAD">
        <w:rPr>
          <w:lang w:val="en-GB"/>
        </w:rPr>
        <w:t xml:space="preserve"> (whereas only one was observed in the MG extracts). </w:t>
      </w:r>
      <w:r w:rsidR="009E01C2" w:rsidRPr="002B6243">
        <w:rPr>
          <w:lang w:val="en-GB"/>
        </w:rPr>
        <w:t>In the first melting region</w:t>
      </w:r>
      <w:r w:rsidR="009E01C2" w:rsidRPr="00D17BE3">
        <w:rPr>
          <w:lang w:val="en-GB"/>
        </w:rPr>
        <w:t xml:space="preserve">, endothermic minima were observed at 60 </w:t>
      </w:r>
      <w:proofErr w:type="spellStart"/>
      <w:r w:rsidR="009E01C2" w:rsidRPr="006A7B97">
        <w:rPr>
          <w:vertAlign w:val="superscript"/>
          <w:lang w:val="en-GB"/>
        </w:rPr>
        <w:t>o</w:t>
      </w:r>
      <w:r w:rsidR="009E01C2" w:rsidRPr="008C774B">
        <w:rPr>
          <w:lang w:val="en-GB"/>
        </w:rPr>
        <w:t>C</w:t>
      </w:r>
      <w:proofErr w:type="spellEnd"/>
      <w:r w:rsidR="009E01C2" w:rsidRPr="008C774B">
        <w:rPr>
          <w:lang w:val="en-GB"/>
        </w:rPr>
        <w:t xml:space="preserve"> and 67 </w:t>
      </w:r>
      <w:proofErr w:type="spellStart"/>
      <w:r w:rsidR="009E01C2" w:rsidRPr="006A7B97">
        <w:rPr>
          <w:vertAlign w:val="superscript"/>
          <w:lang w:val="en-GB"/>
        </w:rPr>
        <w:t>o</w:t>
      </w:r>
      <w:r w:rsidR="009E01C2" w:rsidRPr="008C774B">
        <w:rPr>
          <w:lang w:val="en-GB"/>
        </w:rPr>
        <w:t>C</w:t>
      </w:r>
      <w:proofErr w:type="spellEnd"/>
      <w:r w:rsidR="009E01C2" w:rsidRPr="008C774B">
        <w:rPr>
          <w:lang w:val="en-GB"/>
        </w:rPr>
        <w:t xml:space="preserve"> for the stem and leaf waxes respectively while in the second melting point region a sharper peak was observe</w:t>
      </w:r>
      <w:r w:rsidR="009E01C2" w:rsidRPr="00B54FCC">
        <w:rPr>
          <w:lang w:val="en-GB"/>
        </w:rPr>
        <w:t xml:space="preserve">d with a melting maximum at 87 </w:t>
      </w:r>
      <w:proofErr w:type="spellStart"/>
      <w:r w:rsidR="009E01C2" w:rsidRPr="006A7B97">
        <w:rPr>
          <w:vertAlign w:val="superscript"/>
          <w:lang w:val="en-GB"/>
        </w:rPr>
        <w:t>o</w:t>
      </w:r>
      <w:r w:rsidR="009E01C2" w:rsidRPr="008C774B">
        <w:rPr>
          <w:lang w:val="en-GB"/>
        </w:rPr>
        <w:t>C</w:t>
      </w:r>
      <w:proofErr w:type="spellEnd"/>
      <w:r w:rsidR="009E01C2" w:rsidRPr="008C774B">
        <w:rPr>
          <w:lang w:val="en-GB"/>
        </w:rPr>
        <w:t xml:space="preserve"> for both the leaf and the stem waxes.</w:t>
      </w:r>
      <w:r w:rsidR="0039467F" w:rsidRPr="00B54FCC">
        <w:rPr>
          <w:lang w:val="en-GB"/>
        </w:rPr>
        <w:t xml:space="preserve"> </w:t>
      </w:r>
      <w:r w:rsidR="001C48DC" w:rsidRPr="008C774B">
        <w:rPr>
          <w:lang w:val="en-GB"/>
        </w:rPr>
        <w:t>In this study, the DSC traces obtained for the commercial waxes are similar to previously recorded data in literature.</w:t>
      </w:r>
      <w:r w:rsidR="001C48DC" w:rsidRPr="006A7B97">
        <w:rPr>
          <w:lang w:val="en-GB"/>
        </w:rPr>
        <w:fldChar w:fldCharType="begin"/>
      </w:r>
      <w:r w:rsidR="005D32DE" w:rsidRPr="008C774B">
        <w:rPr>
          <w:lang w:val="en-GB"/>
        </w:rPr>
        <w:instrText xml:space="preserve"> ADDIN EN.CITE &lt;EndNote&gt;&lt;Cite&gt;&lt;Author&gt;Athukorala&lt;/Author&gt;&lt;Year&gt;2010&lt;/Year&gt;&lt;RecNum&gt;189&lt;/RecNum&gt;&lt;DisplayText&gt;&lt;style face="superscript"&gt;24&lt;/style&gt;&lt;/DisplayText&gt;&lt;record&gt;&lt;rec-number&gt;189&lt;/rec-number&gt;&lt;foreign-keys&gt;&lt;key app="EN" db-id="9apvt00x0pwf9depap35wrdws9t9wzez0z2w" timestamp="1434362027"&gt;189&lt;/key&gt;&lt;/foreign-keys&gt;&lt;ref-type name="Journal Article"&gt;17&lt;/ref-type&gt;&lt;contributors&gt;&lt;authors&gt;&lt;author&gt;Athukorala, Yasantha&lt;/author&gt;&lt;author&gt;Mazza, Giuseppe&lt;/author&gt;&lt;/authors&gt;&lt;/contributors&gt;&lt;titles&gt;&lt;title&gt;Supercritical carbon dioxide and hexane extraction of wax from triticale straw: Content, composition and thermal properties&lt;/title&gt;&lt;secondary-title&gt;Industrial Crops and Products&lt;/secondary-title&gt;&lt;/titles&gt;&lt;periodical&gt;&lt;full-title&gt;Industrial Crops and Products&lt;/full-title&gt;&lt;/periodical&gt;&lt;pages&gt;550-556&lt;/pages&gt;&lt;volume&gt;31&lt;/volume&gt;&lt;number&gt;3&lt;/number&gt;&lt;keywords&gt;&lt;keyword&gt;Triticosecale&lt;/keyword&gt;&lt;keyword&gt;Triticale&lt;/keyword&gt;&lt;keyword&gt;Straw&lt;/keyword&gt;&lt;keyword&gt;Wax&lt;/keyword&gt;&lt;keyword&gt;Sterols&lt;/keyword&gt;&lt;keyword&gt;Composition&lt;/keyword&gt;&lt;keyword&gt;Supercritical carbon dioxide&lt;/keyword&gt;&lt;keyword&gt;DSC&lt;/keyword&gt;&lt;keyword&gt;Melting point&lt;/keyword&gt;&lt;keyword&gt;FT-IR&lt;/keyword&gt;&lt;keyword&gt;Hexane&lt;/keyword&gt;&lt;/keywords&gt;&lt;dates&gt;&lt;year&gt;2010&lt;/year&gt;&lt;/dates&gt;&lt;isbn&gt;0926-6690&lt;/isbn&gt;&lt;urls&gt;&lt;related-urls&gt;&lt;url&gt;http://www.sciencedirect.com/science/article/pii/S0926669010000440&lt;/url&gt;&lt;/related-urls&gt;&lt;/urls&gt;&lt;electronic-resource-num&gt;http://dx.doi.org/10.1016/j.indcrop.2010.02.011&lt;/electronic-resource-num&gt;&lt;/record&gt;&lt;/Cite&gt;&lt;/EndNote&gt;</w:instrText>
      </w:r>
      <w:r w:rsidR="001C48DC" w:rsidRPr="006A7B97">
        <w:rPr>
          <w:lang w:val="en-GB"/>
        </w:rPr>
        <w:fldChar w:fldCharType="separate"/>
      </w:r>
      <w:r w:rsidR="005D32DE" w:rsidRPr="00B54FCC">
        <w:rPr>
          <w:noProof/>
          <w:vertAlign w:val="superscript"/>
          <w:lang w:val="en-GB"/>
        </w:rPr>
        <w:t>24</w:t>
      </w:r>
      <w:r w:rsidR="001C48DC" w:rsidRPr="006A7B97">
        <w:rPr>
          <w:lang w:val="en-GB"/>
        </w:rPr>
        <w:fldChar w:fldCharType="end"/>
      </w:r>
      <w:r w:rsidR="001C48DC" w:rsidRPr="008C774B">
        <w:rPr>
          <w:lang w:val="en-GB"/>
        </w:rPr>
        <w:t xml:space="preserve"> </w:t>
      </w:r>
      <w:r w:rsidR="00753E43" w:rsidRPr="00B54FCC">
        <w:rPr>
          <w:lang w:val="en-GB"/>
        </w:rPr>
        <w:t>Since the melting profile</w:t>
      </w:r>
      <w:r w:rsidR="00753E43" w:rsidRPr="00C26CAD">
        <w:rPr>
          <w:lang w:val="en-GB"/>
        </w:rPr>
        <w:t>s</w:t>
      </w:r>
      <w:r w:rsidR="00753E43" w:rsidRPr="002B6243">
        <w:rPr>
          <w:lang w:val="en-GB"/>
        </w:rPr>
        <w:t xml:space="preserve"> of the lipophilic extracts are different, th</w:t>
      </w:r>
      <w:r w:rsidR="00753E43" w:rsidRPr="00D17BE3">
        <w:rPr>
          <w:lang w:val="en-GB"/>
        </w:rPr>
        <w:t xml:space="preserve">is indicates that they could be used </w:t>
      </w:r>
      <w:r w:rsidR="00753E43" w:rsidRPr="00474C1F">
        <w:rPr>
          <w:lang w:val="en-GB"/>
        </w:rPr>
        <w:t xml:space="preserve">in different applications. The MS wax extracts from the stems and leaves have </w:t>
      </w:r>
      <w:r w:rsidR="00F063B0" w:rsidRPr="005113E8">
        <w:rPr>
          <w:lang w:val="en-GB"/>
        </w:rPr>
        <w:t>high-melting point waxy constituents (having higher melting profiles than carnauba wax (83</w:t>
      </w:r>
      <w:r w:rsidR="00F063B0" w:rsidRPr="006A7B97">
        <w:rPr>
          <w:vertAlign w:val="superscript"/>
          <w:lang w:val="en-GB"/>
        </w:rPr>
        <w:t>o</w:t>
      </w:r>
      <w:r w:rsidR="00F063B0" w:rsidRPr="008C774B">
        <w:rPr>
          <w:lang w:val="en-GB"/>
        </w:rPr>
        <w:t>C</w:t>
      </w:r>
      <w:r w:rsidR="00F063B0" w:rsidRPr="00B54FCC">
        <w:rPr>
          <w:lang w:val="en-GB"/>
        </w:rPr>
        <w:t>)) which</w:t>
      </w:r>
      <w:r w:rsidR="00F063B0" w:rsidRPr="00C26CAD">
        <w:rPr>
          <w:lang w:val="en-GB"/>
        </w:rPr>
        <w:t xml:space="preserve"> could enable them to be utilised in appl</w:t>
      </w:r>
      <w:r w:rsidR="00F063B0" w:rsidRPr="002B6243">
        <w:rPr>
          <w:lang w:val="en-GB"/>
        </w:rPr>
        <w:t xml:space="preserve">ications requiring </w:t>
      </w:r>
      <w:r w:rsidR="00D17BE3">
        <w:rPr>
          <w:lang w:val="en-GB"/>
        </w:rPr>
        <w:t xml:space="preserve">this characteristic </w:t>
      </w:r>
      <w:r w:rsidR="00F063B0" w:rsidRPr="002B6243">
        <w:rPr>
          <w:lang w:val="en-GB"/>
        </w:rPr>
        <w:t xml:space="preserve">such as polishes for </w:t>
      </w:r>
      <w:r w:rsidR="00BC2012" w:rsidRPr="002B6243">
        <w:rPr>
          <w:lang w:val="en-GB"/>
        </w:rPr>
        <w:t>ins</w:t>
      </w:r>
      <w:r w:rsidR="00BC2012" w:rsidRPr="00D17BE3">
        <w:rPr>
          <w:lang w:val="en-GB"/>
        </w:rPr>
        <w:t>truments</w:t>
      </w:r>
      <w:r w:rsidR="00F063B0" w:rsidRPr="00D17BE3">
        <w:rPr>
          <w:lang w:val="en-GB"/>
        </w:rPr>
        <w:t xml:space="preserve"> and automobiles. </w:t>
      </w:r>
      <w:r w:rsidR="00083D8B" w:rsidRPr="00D17BE3">
        <w:rPr>
          <w:lang w:val="en-GB"/>
        </w:rPr>
        <w:t xml:space="preserve">However, future work involves looking at the fractionation and purification of these high-melting waxy constituents for applications testing. The </w:t>
      </w:r>
      <w:r w:rsidR="00BC2012" w:rsidRPr="00D17BE3">
        <w:rPr>
          <w:lang w:val="en-GB"/>
        </w:rPr>
        <w:t>waxes from the MG stem</w:t>
      </w:r>
      <w:r w:rsidR="00083D8B" w:rsidRPr="00D17BE3">
        <w:rPr>
          <w:lang w:val="en-GB"/>
        </w:rPr>
        <w:t xml:space="preserve"> and leaves have melting profiles that make them useful for applications </w:t>
      </w:r>
      <w:r w:rsidR="00083D8B" w:rsidRPr="00474C1F">
        <w:rPr>
          <w:lang w:val="en-GB"/>
        </w:rPr>
        <w:t>including</w:t>
      </w:r>
      <w:r w:rsidR="00083D8B" w:rsidRPr="005113E8">
        <w:rPr>
          <w:lang w:val="en-GB"/>
        </w:rPr>
        <w:t xml:space="preserve"> food, pharmaceuticals and cosmetics. </w:t>
      </w:r>
    </w:p>
    <w:p w14:paraId="78963E21" w14:textId="10CC0655" w:rsidR="001C48DC" w:rsidRPr="005113E8" w:rsidRDefault="001C48DC" w:rsidP="00A570C3">
      <w:pPr>
        <w:pStyle w:val="VAFigureCaption"/>
        <w:spacing w:after="240"/>
        <w:rPr>
          <w:lang w:val="en-GB"/>
        </w:rPr>
      </w:pPr>
      <w:r w:rsidRPr="008C774B">
        <w:rPr>
          <w:lang w:val="en-GB"/>
        </w:rPr>
        <w:t>In order to determine whether scCO</w:t>
      </w:r>
      <w:r w:rsidRPr="008C774B">
        <w:rPr>
          <w:vertAlign w:val="subscript"/>
          <w:lang w:val="en-GB"/>
        </w:rPr>
        <w:t xml:space="preserve">2 </w:t>
      </w:r>
      <w:r w:rsidR="003605B5">
        <w:rPr>
          <w:lang w:val="en-GB"/>
        </w:rPr>
        <w:t xml:space="preserve">extraction </w:t>
      </w:r>
      <w:r w:rsidRPr="008C774B">
        <w:rPr>
          <w:lang w:val="en-GB"/>
        </w:rPr>
        <w:t xml:space="preserve">was an effective pre-treatment step in a </w:t>
      </w:r>
      <w:proofErr w:type="spellStart"/>
      <w:r w:rsidRPr="008C774B">
        <w:rPr>
          <w:lang w:val="en-GB"/>
        </w:rPr>
        <w:t>biorefinery</w:t>
      </w:r>
      <w:proofErr w:type="spellEnd"/>
      <w:r w:rsidRPr="008C774B">
        <w:rPr>
          <w:lang w:val="en-GB"/>
        </w:rPr>
        <w:t xml:space="preserve">, it was important to see what effect the supercritical extraction has on the biomass. </w:t>
      </w:r>
      <w:proofErr w:type="spellStart"/>
      <w:r w:rsidRPr="008C774B">
        <w:rPr>
          <w:lang w:val="en-GB"/>
        </w:rPr>
        <w:t>Saccharification</w:t>
      </w:r>
      <w:proofErr w:type="spellEnd"/>
      <w:r w:rsidRPr="008C774B">
        <w:rPr>
          <w:lang w:val="en-GB"/>
        </w:rPr>
        <w:t xml:space="preserve"> was </w:t>
      </w:r>
      <w:r w:rsidR="00B345CE" w:rsidRPr="008C774B">
        <w:rPr>
          <w:lang w:val="en-GB"/>
        </w:rPr>
        <w:t>conducted</w:t>
      </w:r>
      <w:r w:rsidRPr="008C774B">
        <w:rPr>
          <w:lang w:val="en-GB"/>
        </w:rPr>
        <w:t xml:space="preserve"> on the MG leaves </w:t>
      </w:r>
      <w:bookmarkEnd w:id="0"/>
      <w:bookmarkEnd w:id="1"/>
      <w:r w:rsidR="00D36DDB" w:rsidRPr="008C774B">
        <w:rPr>
          <w:lang w:val="en-GB"/>
        </w:rPr>
        <w:t>following scCO</w:t>
      </w:r>
      <w:r w:rsidR="00D36DDB" w:rsidRPr="006A7B97">
        <w:rPr>
          <w:vertAlign w:val="subscript"/>
          <w:lang w:val="en-GB"/>
        </w:rPr>
        <w:t>2</w:t>
      </w:r>
      <w:r w:rsidR="00D36DDB" w:rsidRPr="008C774B">
        <w:rPr>
          <w:lang w:val="en-GB"/>
        </w:rPr>
        <w:t xml:space="preserve"> extracti</w:t>
      </w:r>
      <w:r w:rsidR="00D36DDB" w:rsidRPr="00B54FCC">
        <w:rPr>
          <w:lang w:val="en-GB"/>
        </w:rPr>
        <w:t>on</w:t>
      </w:r>
      <w:r w:rsidR="00D36DDB" w:rsidRPr="00C26CAD">
        <w:rPr>
          <w:lang w:val="en-GB"/>
        </w:rPr>
        <w:t xml:space="preserve"> </w:t>
      </w:r>
      <w:r w:rsidRPr="002B6243">
        <w:rPr>
          <w:lang w:val="en-GB"/>
        </w:rPr>
        <w:t>(scCO</w:t>
      </w:r>
      <w:r w:rsidRPr="00D17BE3">
        <w:rPr>
          <w:vertAlign w:val="subscript"/>
          <w:lang w:val="en-GB"/>
        </w:rPr>
        <w:t>2</w:t>
      </w:r>
      <w:r w:rsidRPr="00D17BE3">
        <w:rPr>
          <w:lang w:val="en-GB"/>
        </w:rPr>
        <w:t xml:space="preserve">-treated) </w:t>
      </w:r>
      <w:r w:rsidRPr="00D17BE3">
        <w:rPr>
          <w:lang w:val="en-GB"/>
        </w:rPr>
        <w:lastRenderedPageBreak/>
        <w:t>and compared to sample</w:t>
      </w:r>
      <w:r w:rsidR="00175623" w:rsidRPr="00D17BE3">
        <w:rPr>
          <w:lang w:val="en-GB"/>
        </w:rPr>
        <w:t>s</w:t>
      </w:r>
      <w:r w:rsidRPr="00474C1F">
        <w:rPr>
          <w:lang w:val="en-GB"/>
        </w:rPr>
        <w:t xml:space="preserve"> of un</w:t>
      </w:r>
      <w:r w:rsidRPr="005113E8">
        <w:rPr>
          <w:lang w:val="en-GB"/>
        </w:rPr>
        <w:t>treated MG leaves (untreated) and the alcohol-insoluble residue (AIR-treated) of these MG leaves.</w:t>
      </w:r>
    </w:p>
    <w:p w14:paraId="36DA7199" w14:textId="1DFF95D2" w:rsidR="001C48DC" w:rsidRPr="008C774B" w:rsidRDefault="001C48DC" w:rsidP="00A570C3">
      <w:pPr>
        <w:pStyle w:val="VAFigureCaption"/>
        <w:spacing w:after="240"/>
        <w:rPr>
          <w:lang w:val="en-GB"/>
        </w:rPr>
      </w:pPr>
      <w:proofErr w:type="spellStart"/>
      <w:r w:rsidRPr="005113E8">
        <w:rPr>
          <w:lang w:val="en-GB"/>
        </w:rPr>
        <w:t>Saccharifi</w:t>
      </w:r>
      <w:r w:rsidRPr="008C774B">
        <w:rPr>
          <w:lang w:val="en-GB"/>
        </w:rPr>
        <w:t>cation</w:t>
      </w:r>
      <w:proofErr w:type="spellEnd"/>
      <w:r w:rsidRPr="008C774B">
        <w:rPr>
          <w:lang w:val="en-GB"/>
        </w:rPr>
        <w:t xml:space="preserve"> of </w:t>
      </w:r>
      <w:r w:rsidRPr="008C774B">
        <w:rPr>
          <w:i/>
          <w:lang w:val="en-GB"/>
        </w:rPr>
        <w:t xml:space="preserve">M. x. </w:t>
      </w:r>
      <w:proofErr w:type="spellStart"/>
      <w:r w:rsidRPr="008C774B">
        <w:rPr>
          <w:i/>
          <w:lang w:val="en-GB"/>
        </w:rPr>
        <w:t>giganteus</w:t>
      </w:r>
      <w:proofErr w:type="spellEnd"/>
    </w:p>
    <w:p w14:paraId="1F3BFF43" w14:textId="6BEC05EF" w:rsidR="00761828" w:rsidRPr="008C774B" w:rsidRDefault="00761828" w:rsidP="00A570C3">
      <w:pPr>
        <w:pStyle w:val="VAFigureCaption"/>
        <w:spacing w:after="240"/>
        <w:rPr>
          <w:b/>
          <w:lang w:val="en-GB"/>
        </w:rPr>
      </w:pPr>
      <w:r w:rsidRPr="008C774B">
        <w:rPr>
          <w:b/>
          <w:noProof/>
          <w:lang w:val="en-GB" w:eastAsia="en-GB"/>
        </w:rPr>
        <w:drawing>
          <wp:inline distT="0" distB="0" distL="0" distR="0" wp14:anchorId="0E564905" wp14:editId="222CC25E">
            <wp:extent cx="5326966" cy="3018790"/>
            <wp:effectExtent l="0" t="0" r="762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BC7AE4" w14:textId="30017780" w:rsidR="00761828" w:rsidRPr="008C774B" w:rsidRDefault="00761828" w:rsidP="00A570C3">
      <w:pPr>
        <w:pStyle w:val="VAFigureCaption"/>
        <w:spacing w:after="240"/>
        <w:rPr>
          <w:b/>
          <w:bCs/>
          <w:lang w:val="en-GB"/>
        </w:rPr>
      </w:pPr>
      <w:proofErr w:type="gramStart"/>
      <w:r w:rsidRPr="00B54FCC">
        <w:rPr>
          <w:b/>
          <w:lang w:val="en-GB"/>
        </w:rPr>
        <w:t xml:space="preserve">Figure </w:t>
      </w:r>
      <w:r w:rsidR="0099186F">
        <w:rPr>
          <w:b/>
          <w:lang w:val="en-GB"/>
        </w:rPr>
        <w:t>6</w:t>
      </w:r>
      <w:r w:rsidRPr="00B54FCC">
        <w:rPr>
          <w:b/>
          <w:lang w:val="en-GB"/>
        </w:rPr>
        <w:t>.</w:t>
      </w:r>
      <w:proofErr w:type="gramEnd"/>
      <w:r w:rsidRPr="00B54FCC">
        <w:rPr>
          <w:b/>
          <w:lang w:val="en-GB"/>
        </w:rPr>
        <w:t xml:space="preserve"> Total sugars released from MG after </w:t>
      </w:r>
      <w:proofErr w:type="spellStart"/>
      <w:r w:rsidRPr="00B54FCC">
        <w:rPr>
          <w:b/>
          <w:lang w:val="en-GB"/>
        </w:rPr>
        <w:t>NaOH</w:t>
      </w:r>
      <w:proofErr w:type="spellEnd"/>
      <w:r w:rsidRPr="00B54FCC">
        <w:rPr>
          <w:b/>
          <w:lang w:val="en-GB"/>
        </w:rPr>
        <w:t xml:space="preserve"> pre-treatment and </w:t>
      </w:r>
      <w:proofErr w:type="spellStart"/>
      <w:r w:rsidRPr="00B54FCC">
        <w:rPr>
          <w:b/>
          <w:lang w:val="en-GB"/>
        </w:rPr>
        <w:t>saccharification</w:t>
      </w:r>
      <w:proofErr w:type="spellEnd"/>
      <w:r w:rsidRPr="00B54FCC">
        <w:rPr>
          <w:b/>
          <w:lang w:val="en-GB"/>
        </w:rPr>
        <w:t xml:space="preserve"> for the untreated, AIR-treated and ScCO</w:t>
      </w:r>
      <w:r w:rsidRPr="00C26CAD">
        <w:rPr>
          <w:b/>
          <w:vertAlign w:val="subscript"/>
          <w:lang w:val="en-GB"/>
        </w:rPr>
        <w:t>2</w:t>
      </w:r>
      <w:r w:rsidRPr="002B6243">
        <w:rPr>
          <w:b/>
          <w:lang w:val="en-GB"/>
        </w:rPr>
        <w:t xml:space="preserve">-treated samples compared to a control where no </w:t>
      </w:r>
      <w:proofErr w:type="spellStart"/>
      <w:r w:rsidRPr="002B6243">
        <w:rPr>
          <w:b/>
          <w:lang w:val="en-GB"/>
        </w:rPr>
        <w:t>NaOH</w:t>
      </w:r>
      <w:proofErr w:type="spellEnd"/>
      <w:r w:rsidRPr="002B6243">
        <w:rPr>
          <w:b/>
          <w:lang w:val="en-GB"/>
        </w:rPr>
        <w:t xml:space="preserve"> pre-treatment had taken place.</w:t>
      </w:r>
      <w:r w:rsidR="00B47996" w:rsidRPr="00474C1F">
        <w:rPr>
          <w:b/>
          <w:lang w:val="en-GB"/>
        </w:rPr>
        <w:t xml:space="preserve"> </w:t>
      </w:r>
      <w:proofErr w:type="gramStart"/>
      <w:r w:rsidR="00B47996" w:rsidRPr="005113E8">
        <w:rPr>
          <w:b/>
          <w:bCs/>
          <w:lang w:val="en-GB"/>
        </w:rPr>
        <w:t xml:space="preserve">(MG – </w:t>
      </w:r>
      <w:proofErr w:type="spellStart"/>
      <w:r w:rsidR="00B47996" w:rsidRPr="005113E8">
        <w:rPr>
          <w:b/>
          <w:bCs/>
          <w:i/>
          <w:lang w:val="en-GB"/>
        </w:rPr>
        <w:t>miscanthus</w:t>
      </w:r>
      <w:proofErr w:type="spellEnd"/>
      <w:r w:rsidR="00B47996" w:rsidRPr="005113E8">
        <w:rPr>
          <w:b/>
          <w:bCs/>
          <w:i/>
          <w:lang w:val="en-GB"/>
        </w:rPr>
        <w:t xml:space="preserve"> </w:t>
      </w:r>
      <w:proofErr w:type="spellStart"/>
      <w:r w:rsidR="00B47996" w:rsidRPr="005113E8">
        <w:rPr>
          <w:b/>
          <w:bCs/>
          <w:i/>
          <w:lang w:val="en-GB"/>
        </w:rPr>
        <w:t>giganteus</w:t>
      </w:r>
      <w:proofErr w:type="spellEnd"/>
      <w:r w:rsidR="00B47996" w:rsidRPr="005113E8">
        <w:rPr>
          <w:b/>
          <w:bCs/>
          <w:lang w:val="en-GB"/>
        </w:rPr>
        <w:t>).</w:t>
      </w:r>
      <w:proofErr w:type="gramEnd"/>
    </w:p>
    <w:p w14:paraId="6B7691D6" w14:textId="585FBD26" w:rsidR="001C48DC" w:rsidRPr="008C774B" w:rsidRDefault="001C48DC" w:rsidP="00A570C3">
      <w:pPr>
        <w:pStyle w:val="VAFigureCaption"/>
        <w:spacing w:after="240"/>
        <w:rPr>
          <w:lang w:val="en-GB"/>
        </w:rPr>
      </w:pPr>
      <w:r w:rsidRPr="008C774B">
        <w:rPr>
          <w:lang w:val="en-GB"/>
        </w:rPr>
        <w:t xml:space="preserve">Each </w:t>
      </w:r>
      <w:r w:rsidR="00B41805" w:rsidRPr="008C774B">
        <w:rPr>
          <w:lang w:val="en-GB"/>
        </w:rPr>
        <w:t>biomass sample</w:t>
      </w:r>
      <w:r w:rsidRPr="008C774B">
        <w:rPr>
          <w:lang w:val="en-GB"/>
        </w:rPr>
        <w:t xml:space="preserve"> was subsequently </w:t>
      </w:r>
      <w:r w:rsidR="00D75800">
        <w:rPr>
          <w:lang w:val="en-GB"/>
        </w:rPr>
        <w:t>subjected to</w:t>
      </w:r>
      <w:r w:rsidRPr="008C774B">
        <w:rPr>
          <w:lang w:val="en-GB"/>
        </w:rPr>
        <w:t xml:space="preserve"> 0.1 M </w:t>
      </w:r>
      <w:proofErr w:type="spellStart"/>
      <w:r w:rsidRPr="008C774B">
        <w:rPr>
          <w:lang w:val="en-GB"/>
        </w:rPr>
        <w:t>NaOH</w:t>
      </w:r>
      <w:proofErr w:type="spellEnd"/>
      <w:r w:rsidRPr="008C774B">
        <w:rPr>
          <w:lang w:val="en-GB"/>
        </w:rPr>
        <w:t xml:space="preserve"> </w:t>
      </w:r>
      <w:r w:rsidR="00D75800">
        <w:rPr>
          <w:lang w:val="en-GB"/>
        </w:rPr>
        <w:t xml:space="preserve">treatment </w:t>
      </w:r>
      <w:r w:rsidRPr="008C774B">
        <w:rPr>
          <w:lang w:val="en-GB"/>
        </w:rPr>
        <w:t xml:space="preserve">before enzymatic hydrolysis to increase the ease with which sugars were released. A control sample (control) of untreated MG leaves, which were not modified with </w:t>
      </w:r>
      <w:proofErr w:type="spellStart"/>
      <w:r w:rsidRPr="008C774B">
        <w:rPr>
          <w:lang w:val="en-GB"/>
        </w:rPr>
        <w:t>NaOH</w:t>
      </w:r>
      <w:proofErr w:type="spellEnd"/>
      <w:r w:rsidRPr="008C774B">
        <w:rPr>
          <w:lang w:val="en-GB"/>
        </w:rPr>
        <w:t xml:space="preserve">, was also subjected to </w:t>
      </w:r>
      <w:proofErr w:type="spellStart"/>
      <w:r w:rsidRPr="008C774B">
        <w:rPr>
          <w:lang w:val="en-GB"/>
        </w:rPr>
        <w:t>saccharification</w:t>
      </w:r>
      <w:proofErr w:type="spellEnd"/>
      <w:r w:rsidRPr="008C774B">
        <w:rPr>
          <w:lang w:val="en-GB"/>
        </w:rPr>
        <w:t xml:space="preserve"> to assess the effectiveness of the </w:t>
      </w:r>
      <w:proofErr w:type="spellStart"/>
      <w:r w:rsidRPr="008C774B">
        <w:rPr>
          <w:lang w:val="en-GB"/>
        </w:rPr>
        <w:t>NaOH</w:t>
      </w:r>
      <w:proofErr w:type="spellEnd"/>
      <w:r w:rsidRPr="008C774B">
        <w:rPr>
          <w:lang w:val="en-GB"/>
        </w:rPr>
        <w:t xml:space="preserve"> treatment step.</w:t>
      </w:r>
      <w:r w:rsidR="00280C5E" w:rsidRPr="008C774B">
        <w:rPr>
          <w:lang w:val="en-GB"/>
        </w:rPr>
        <w:t xml:space="preserve"> The results </w:t>
      </w:r>
      <w:r w:rsidRPr="008C774B">
        <w:rPr>
          <w:lang w:val="en-GB"/>
        </w:rPr>
        <w:t>indicate that extraction of waxy components using scCO</w:t>
      </w:r>
      <w:r w:rsidRPr="008C774B">
        <w:rPr>
          <w:vertAlign w:val="subscript"/>
          <w:lang w:val="en-GB"/>
        </w:rPr>
        <w:t>2</w:t>
      </w:r>
      <w:r w:rsidRPr="008C774B">
        <w:rPr>
          <w:lang w:val="en-GB"/>
        </w:rPr>
        <w:t xml:space="preserve"> improved the </w:t>
      </w:r>
      <w:proofErr w:type="spellStart"/>
      <w:r w:rsidRPr="008C774B">
        <w:rPr>
          <w:lang w:val="en-GB"/>
        </w:rPr>
        <w:t>saccharification</w:t>
      </w:r>
      <w:proofErr w:type="spellEnd"/>
      <w:r w:rsidRPr="008C774B">
        <w:rPr>
          <w:lang w:val="en-GB"/>
        </w:rPr>
        <w:t xml:space="preserve"> efficiency of the </w:t>
      </w:r>
      <w:r w:rsidR="00D75800">
        <w:rPr>
          <w:lang w:val="en-GB"/>
        </w:rPr>
        <w:t>biomass (</w:t>
      </w:r>
      <w:r w:rsidR="00D75800" w:rsidRPr="008C774B">
        <w:rPr>
          <w:lang w:val="en-GB"/>
        </w:rPr>
        <w:t xml:space="preserve">Figure </w:t>
      </w:r>
      <w:r w:rsidR="0099186F">
        <w:rPr>
          <w:lang w:val="en-GB"/>
        </w:rPr>
        <w:t>6</w:t>
      </w:r>
      <w:r w:rsidR="00D75800">
        <w:rPr>
          <w:lang w:val="en-GB"/>
        </w:rPr>
        <w:t>)</w:t>
      </w:r>
      <w:r w:rsidRPr="008C774B">
        <w:rPr>
          <w:lang w:val="en-GB"/>
        </w:rPr>
        <w:t xml:space="preserve">. 220 </w:t>
      </w:r>
      <w:proofErr w:type="spellStart"/>
      <w:r w:rsidRPr="008C774B">
        <w:rPr>
          <w:lang w:val="en-GB"/>
        </w:rPr>
        <w:t>nmols</w:t>
      </w:r>
      <w:proofErr w:type="spellEnd"/>
      <w:r w:rsidRPr="008C774B">
        <w:rPr>
          <w:lang w:val="en-GB"/>
        </w:rPr>
        <w:t xml:space="preserve"> of sugars mg</w:t>
      </w:r>
      <w:r w:rsidRPr="008C774B">
        <w:rPr>
          <w:vertAlign w:val="superscript"/>
          <w:lang w:val="en-GB"/>
        </w:rPr>
        <w:t>-1</w:t>
      </w:r>
      <w:r w:rsidRPr="008C774B">
        <w:rPr>
          <w:lang w:val="en-GB"/>
        </w:rPr>
        <w:t xml:space="preserve"> of material were produced for the scCO</w:t>
      </w:r>
      <w:r w:rsidRPr="008C774B">
        <w:rPr>
          <w:vertAlign w:val="subscript"/>
          <w:lang w:val="en-GB"/>
        </w:rPr>
        <w:t>2</w:t>
      </w:r>
      <w:r w:rsidRPr="008C774B">
        <w:rPr>
          <w:lang w:val="en-GB"/>
        </w:rPr>
        <w:t xml:space="preserve"> pre-treated sample compared to 180 </w:t>
      </w:r>
      <w:proofErr w:type="spellStart"/>
      <w:r w:rsidRPr="008C774B">
        <w:rPr>
          <w:lang w:val="en-GB"/>
        </w:rPr>
        <w:t>nmols</w:t>
      </w:r>
      <w:proofErr w:type="spellEnd"/>
      <w:r w:rsidRPr="008C774B">
        <w:rPr>
          <w:lang w:val="en-GB"/>
        </w:rPr>
        <w:t xml:space="preserve"> of sugars mg</w:t>
      </w:r>
      <w:r w:rsidRPr="008C774B">
        <w:rPr>
          <w:vertAlign w:val="superscript"/>
          <w:lang w:val="en-GB"/>
        </w:rPr>
        <w:t>-1</w:t>
      </w:r>
      <w:r w:rsidRPr="008C774B">
        <w:rPr>
          <w:lang w:val="en-GB"/>
        </w:rPr>
        <w:t xml:space="preserve"> of the untreated example (the AIR-treated </w:t>
      </w:r>
      <w:r w:rsidRPr="008C774B">
        <w:rPr>
          <w:lang w:val="en-GB"/>
        </w:rPr>
        <w:lastRenderedPageBreak/>
        <w:t>sample produces essentially the same result as the untreated sample, within error). Thus,</w:t>
      </w:r>
      <w:r w:rsidR="00D75800" w:rsidRPr="008C774B">
        <w:rPr>
          <w:lang w:val="en-GB"/>
        </w:rPr>
        <w:t xml:space="preserve"> scCO</w:t>
      </w:r>
      <w:r w:rsidR="00D75800" w:rsidRPr="008C774B">
        <w:rPr>
          <w:vertAlign w:val="subscript"/>
          <w:lang w:val="en-GB"/>
        </w:rPr>
        <w:t>2</w:t>
      </w:r>
      <w:r w:rsidR="00D75800">
        <w:rPr>
          <w:lang w:val="en-GB"/>
        </w:rPr>
        <w:t xml:space="preserve"> </w:t>
      </w:r>
      <w:r w:rsidR="00D75800" w:rsidRPr="008C774B">
        <w:rPr>
          <w:lang w:val="en-GB"/>
        </w:rPr>
        <w:t xml:space="preserve">extraction </w:t>
      </w:r>
      <w:r w:rsidR="00D75800">
        <w:rPr>
          <w:lang w:val="en-GB"/>
        </w:rPr>
        <w:t xml:space="preserve">lead to an </w:t>
      </w:r>
      <w:r w:rsidR="00D75800" w:rsidRPr="008C774B">
        <w:rPr>
          <w:lang w:val="en-GB"/>
        </w:rPr>
        <w:t xml:space="preserve">increase in sugar release </w:t>
      </w:r>
      <w:r w:rsidR="00D75800">
        <w:rPr>
          <w:lang w:val="en-GB"/>
        </w:rPr>
        <w:t xml:space="preserve">of </w:t>
      </w:r>
      <w:r w:rsidRPr="008C774B">
        <w:rPr>
          <w:lang w:val="en-GB"/>
        </w:rPr>
        <w:t xml:space="preserve">approximately 20% compared to the non-treated and AIR samples. These results suggest that </w:t>
      </w:r>
      <w:r w:rsidR="00C9397A">
        <w:rPr>
          <w:lang w:val="en-GB"/>
        </w:rPr>
        <w:t>in addition to the</w:t>
      </w:r>
      <w:r w:rsidR="00C9397A" w:rsidRPr="008C774B">
        <w:rPr>
          <w:lang w:val="en-GB"/>
        </w:rPr>
        <w:t xml:space="preserve"> benefit of </w:t>
      </w:r>
      <w:r w:rsidR="00C9397A">
        <w:rPr>
          <w:lang w:val="en-GB"/>
        </w:rPr>
        <w:t>extracting</w:t>
      </w:r>
      <w:r w:rsidR="00C9397A" w:rsidRPr="008C774B">
        <w:rPr>
          <w:lang w:val="en-GB"/>
        </w:rPr>
        <w:t xml:space="preserve"> valuable waxes</w:t>
      </w:r>
      <w:r w:rsidR="00C9397A">
        <w:rPr>
          <w:lang w:val="en-GB"/>
        </w:rPr>
        <w:t xml:space="preserve">, </w:t>
      </w:r>
      <w:r w:rsidRPr="008C774B">
        <w:rPr>
          <w:lang w:val="en-GB"/>
        </w:rPr>
        <w:t>scCO</w:t>
      </w:r>
      <w:r w:rsidRPr="008C774B">
        <w:rPr>
          <w:vertAlign w:val="subscript"/>
          <w:lang w:val="en-GB"/>
        </w:rPr>
        <w:t>2</w:t>
      </w:r>
      <w:r w:rsidRPr="008C774B">
        <w:rPr>
          <w:lang w:val="en-GB"/>
        </w:rPr>
        <w:t xml:space="preserve"> </w:t>
      </w:r>
      <w:r w:rsidR="00C9397A">
        <w:rPr>
          <w:lang w:val="en-GB"/>
        </w:rPr>
        <w:t xml:space="preserve">also </w:t>
      </w:r>
      <w:r w:rsidRPr="008C774B">
        <w:rPr>
          <w:lang w:val="en-GB"/>
        </w:rPr>
        <w:t>has a positive effect on the downstream processing of the biomass compared to untreated samples.</w:t>
      </w:r>
    </w:p>
    <w:p w14:paraId="580C4A4F" w14:textId="26D9BD25" w:rsidR="00474C1F" w:rsidRPr="00474C1F" w:rsidRDefault="00B41805" w:rsidP="005113E8">
      <w:pPr>
        <w:pStyle w:val="VAFigureCaption"/>
        <w:spacing w:after="240"/>
        <w:rPr>
          <w:lang w:val="en-GB"/>
        </w:rPr>
      </w:pPr>
      <w:r w:rsidRPr="008C774B">
        <w:rPr>
          <w:lang w:val="en-GB"/>
        </w:rPr>
        <w:t xml:space="preserve">Previous </w:t>
      </w:r>
      <w:r w:rsidR="00C9397A" w:rsidRPr="008C774B">
        <w:rPr>
          <w:lang w:val="en-GB"/>
        </w:rPr>
        <w:t>work has</w:t>
      </w:r>
      <w:r w:rsidRPr="008C774B">
        <w:rPr>
          <w:lang w:val="en-GB"/>
        </w:rPr>
        <w:t xml:space="preserve"> already demonstrated the advantages of utilising </w:t>
      </w:r>
      <w:r w:rsidR="002D6616" w:rsidRPr="008C774B">
        <w:rPr>
          <w:lang w:val="en-GB"/>
        </w:rPr>
        <w:t>s</w:t>
      </w:r>
      <w:r w:rsidR="001C48DC" w:rsidRPr="008C774B">
        <w:rPr>
          <w:lang w:val="en-GB"/>
        </w:rPr>
        <w:t>cCO</w:t>
      </w:r>
      <w:r w:rsidR="001C48DC" w:rsidRPr="008C774B">
        <w:rPr>
          <w:vertAlign w:val="subscript"/>
          <w:lang w:val="en-GB"/>
        </w:rPr>
        <w:t>2</w:t>
      </w:r>
      <w:r w:rsidR="001C48DC" w:rsidRPr="008C774B">
        <w:rPr>
          <w:lang w:val="en-GB"/>
        </w:rPr>
        <w:t xml:space="preserve"> </w:t>
      </w:r>
      <w:r w:rsidR="00474C1F">
        <w:rPr>
          <w:lang w:val="en-GB"/>
        </w:rPr>
        <w:t xml:space="preserve">as </w:t>
      </w:r>
      <w:r w:rsidR="001C48DC" w:rsidRPr="00474C1F">
        <w:rPr>
          <w:lang w:val="en-GB"/>
        </w:rPr>
        <w:t xml:space="preserve">a pre-treatment step for lignocellulosic biomass, </w:t>
      </w:r>
      <w:r w:rsidRPr="00474C1F">
        <w:rPr>
          <w:lang w:val="en-GB"/>
        </w:rPr>
        <w:t xml:space="preserve">improving </w:t>
      </w:r>
      <w:r w:rsidR="001C48DC" w:rsidRPr="00474C1F">
        <w:rPr>
          <w:lang w:val="en-GB"/>
        </w:rPr>
        <w:t>sugar release.</w:t>
      </w:r>
      <w:r w:rsidR="001C48DC" w:rsidRPr="006A7B97">
        <w:rPr>
          <w:lang w:val="en-GB"/>
        </w:rPr>
        <w:fldChar w:fldCharType="begin">
          <w:fldData xml:space="preserve">PEVuZE5vdGU+PENpdGU+PEF1dGhvcj5aaGVuZzwvQXV0aG9yPjxZZWFyPjE5OTU8L1llYXI+PFJl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</w:fldData>
        </w:fldChar>
      </w:r>
      <w:r w:rsidR="002D50DA" w:rsidRPr="008C774B">
        <w:rPr>
          <w:lang w:val="en-GB"/>
        </w:rPr>
        <w:instrText xml:space="preserve"> ADDIN EN.CITE </w:instrText>
      </w:r>
      <w:r w:rsidR="002D50DA" w:rsidRPr="006A7B97">
        <w:rPr>
          <w:lang w:val="en-GB"/>
        </w:rPr>
        <w:fldChar w:fldCharType="begin">
          <w:fldData xml:space="preserve">PEVuZE5vdGU+PENpdGU+PEF1dGhvcj5aaGVuZzwvQXV0aG9yPjxZZWFyPjE5OTU8L1llYXI+PFJl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001C48DC" w:rsidRPr="006A7B97">
        <w:rPr>
          <w:lang w:val="en-GB"/>
        </w:rPr>
      </w:r>
      <w:r w:rsidR="001C48DC" w:rsidRPr="006A7B97">
        <w:rPr>
          <w:lang w:val="en-GB"/>
        </w:rPr>
        <w:fldChar w:fldCharType="separate"/>
      </w:r>
      <w:r w:rsidR="002D50DA" w:rsidRPr="00B54FCC">
        <w:rPr>
          <w:noProof/>
          <w:vertAlign w:val="superscript"/>
          <w:lang w:val="en-GB"/>
        </w:rPr>
        <w:t>53-54</w:t>
      </w:r>
      <w:r w:rsidR="001C48DC" w:rsidRPr="006A7B97">
        <w:rPr>
          <w:lang w:val="en-GB"/>
        </w:rPr>
        <w:fldChar w:fldCharType="end"/>
      </w:r>
      <w:r w:rsidR="001C48DC" w:rsidRPr="008C774B">
        <w:rPr>
          <w:lang w:val="en-GB"/>
        </w:rPr>
        <w:t xml:space="preserve"> </w:t>
      </w:r>
      <w:r w:rsidR="00C9397A">
        <w:rPr>
          <w:lang w:val="en-GB"/>
        </w:rPr>
        <w:t>H</w:t>
      </w:r>
      <w:r w:rsidR="005113E8">
        <w:rPr>
          <w:lang w:val="en-GB"/>
        </w:rPr>
        <w:t>owever</w:t>
      </w:r>
      <w:r w:rsidR="00C9397A">
        <w:rPr>
          <w:lang w:val="en-GB"/>
        </w:rPr>
        <w:t>,</w:t>
      </w:r>
      <w:r w:rsidR="005113E8">
        <w:rPr>
          <w:lang w:val="en-GB"/>
        </w:rPr>
        <w:t xml:space="preserve"> </w:t>
      </w:r>
      <w:r w:rsidR="005113E8" w:rsidRPr="005113E8">
        <w:rPr>
          <w:lang w:val="en-GB"/>
        </w:rPr>
        <w:t>the role of scCO</w:t>
      </w:r>
      <w:r w:rsidR="005113E8" w:rsidRPr="00D84AF7">
        <w:rPr>
          <w:vertAlign w:val="subscript"/>
          <w:lang w:val="en-GB"/>
        </w:rPr>
        <w:t>2</w:t>
      </w:r>
      <w:r w:rsidR="005113E8" w:rsidRPr="005113E8">
        <w:rPr>
          <w:lang w:val="en-GB"/>
        </w:rPr>
        <w:t xml:space="preserve"> </w:t>
      </w:r>
      <w:r w:rsidR="00C9397A">
        <w:rPr>
          <w:lang w:val="en-GB"/>
        </w:rPr>
        <w:t xml:space="preserve">in this research </w:t>
      </w:r>
      <w:r w:rsidR="005113E8" w:rsidRPr="005113E8">
        <w:rPr>
          <w:lang w:val="en-GB"/>
        </w:rPr>
        <w:t xml:space="preserve">was </w:t>
      </w:r>
      <w:r w:rsidR="00C9397A">
        <w:rPr>
          <w:lang w:val="en-GB"/>
        </w:rPr>
        <w:t>to provide</w:t>
      </w:r>
      <w:r w:rsidR="005113E8" w:rsidRPr="005113E8">
        <w:rPr>
          <w:lang w:val="en-GB"/>
        </w:rPr>
        <w:t xml:space="preserve"> </w:t>
      </w:r>
      <w:r w:rsidR="00D84AF7">
        <w:rPr>
          <w:lang w:val="en-GB"/>
        </w:rPr>
        <w:t xml:space="preserve">a </w:t>
      </w:r>
      <w:r w:rsidR="005113E8" w:rsidRPr="005113E8">
        <w:rPr>
          <w:lang w:val="en-GB"/>
        </w:rPr>
        <w:t xml:space="preserve">cheap and nontoxic </w:t>
      </w:r>
      <w:r w:rsidR="00C9397A">
        <w:rPr>
          <w:lang w:val="en-GB"/>
        </w:rPr>
        <w:t>method for pressurising the system,</w:t>
      </w:r>
      <w:r w:rsidR="005113E8" w:rsidRPr="005113E8">
        <w:rPr>
          <w:lang w:val="en-GB"/>
        </w:rPr>
        <w:t xml:space="preserve"> which was then rapidly released to explosively open up the biomass or as </w:t>
      </w:r>
      <w:r w:rsidR="005113E8">
        <w:rPr>
          <w:lang w:val="en-GB"/>
        </w:rPr>
        <w:t xml:space="preserve">part of </w:t>
      </w:r>
      <w:r w:rsidR="005113E8" w:rsidRPr="005113E8">
        <w:rPr>
          <w:lang w:val="en-GB"/>
        </w:rPr>
        <w:t xml:space="preserve">a static two solvent system to increase hydrolysis yields. Carrying out dynamic extraction not only helps to increase free sugar content for fermentation but also gives rise to a wide range of high value extractives. This demonstrates the applicability of </w:t>
      </w:r>
      <w:r w:rsidR="00C9397A">
        <w:rPr>
          <w:lang w:val="en-GB"/>
        </w:rPr>
        <w:t>scCO</w:t>
      </w:r>
      <w:r w:rsidR="00C9397A" w:rsidRPr="006A7B97">
        <w:rPr>
          <w:vertAlign w:val="subscript"/>
          <w:lang w:val="en-GB"/>
        </w:rPr>
        <w:t>2</w:t>
      </w:r>
      <w:r w:rsidR="005113E8" w:rsidRPr="005113E8">
        <w:rPr>
          <w:lang w:val="en-GB"/>
        </w:rPr>
        <w:t xml:space="preserve"> </w:t>
      </w:r>
      <w:r w:rsidR="00C9397A">
        <w:rPr>
          <w:lang w:val="en-GB"/>
        </w:rPr>
        <w:t xml:space="preserve">extraction </w:t>
      </w:r>
      <w:r w:rsidR="005113E8" w:rsidRPr="005113E8">
        <w:rPr>
          <w:lang w:val="en-GB"/>
        </w:rPr>
        <w:t>as a</w:t>
      </w:r>
      <w:r w:rsidR="00C9397A">
        <w:rPr>
          <w:lang w:val="en-GB"/>
        </w:rPr>
        <w:t xml:space="preserve">n important </w:t>
      </w:r>
      <w:r w:rsidR="005113E8">
        <w:rPr>
          <w:lang w:val="en-GB"/>
        </w:rPr>
        <w:t xml:space="preserve">initial </w:t>
      </w:r>
      <w:r w:rsidR="005113E8" w:rsidRPr="005113E8">
        <w:rPr>
          <w:lang w:val="en-GB"/>
        </w:rPr>
        <w:t xml:space="preserve">step in a </w:t>
      </w:r>
      <w:proofErr w:type="spellStart"/>
      <w:r w:rsidR="005113E8" w:rsidRPr="005113E8">
        <w:rPr>
          <w:lang w:val="en-GB"/>
        </w:rPr>
        <w:t>miscanthus</w:t>
      </w:r>
      <w:proofErr w:type="spellEnd"/>
      <w:r w:rsidR="005113E8" w:rsidRPr="005113E8">
        <w:rPr>
          <w:lang w:val="en-GB"/>
        </w:rPr>
        <w:t xml:space="preserve"> </w:t>
      </w:r>
      <w:proofErr w:type="spellStart"/>
      <w:r w:rsidR="005113E8" w:rsidRPr="005113E8">
        <w:rPr>
          <w:lang w:val="en-GB"/>
        </w:rPr>
        <w:t>biorefinery</w:t>
      </w:r>
      <w:proofErr w:type="spellEnd"/>
      <w:r w:rsidR="005113E8" w:rsidRPr="005113E8">
        <w:rPr>
          <w:lang w:val="en-GB"/>
        </w:rPr>
        <w:t xml:space="preserve">. </w:t>
      </w:r>
      <w:r w:rsidR="00474C1F">
        <w:rPr>
          <w:lang w:val="en-GB"/>
        </w:rPr>
        <w:t xml:space="preserve"> </w:t>
      </w:r>
    </w:p>
    <w:p w14:paraId="41B42D40" w14:textId="5E55D600" w:rsidR="001C48DC" w:rsidRPr="00C26CAD" w:rsidRDefault="001C48DC" w:rsidP="00A570C3">
      <w:pPr>
        <w:pStyle w:val="VAFigureCaption"/>
        <w:spacing w:after="240"/>
        <w:rPr>
          <w:lang w:val="en-GB"/>
        </w:rPr>
      </w:pPr>
      <w:r w:rsidRPr="00B54FCC">
        <w:rPr>
          <w:lang w:val="en-GB"/>
        </w:rPr>
        <w:t>Scan</w:t>
      </w:r>
      <w:r w:rsidRPr="00C26CAD">
        <w:rPr>
          <w:lang w:val="en-GB"/>
        </w:rPr>
        <w:t xml:space="preserve">ning Electron Microscopy (SEM) of </w:t>
      </w:r>
      <w:proofErr w:type="spellStart"/>
      <w:r w:rsidRPr="00C26CAD">
        <w:rPr>
          <w:lang w:val="en-GB"/>
        </w:rPr>
        <w:t>miscanthus</w:t>
      </w:r>
      <w:proofErr w:type="spellEnd"/>
      <w:r w:rsidRPr="00C26CAD">
        <w:rPr>
          <w:lang w:val="en-GB"/>
        </w:rPr>
        <w:t xml:space="preserve"> biomass following hydrolysis</w:t>
      </w:r>
    </w:p>
    <w:p w14:paraId="3838C19F" w14:textId="5818C0C7" w:rsidR="001C48DC" w:rsidRPr="005113E8" w:rsidRDefault="001C48DC" w:rsidP="00A570C3">
      <w:pPr>
        <w:pStyle w:val="VAFigureCaption"/>
        <w:spacing w:after="240"/>
        <w:rPr>
          <w:lang w:val="en-GB"/>
        </w:rPr>
      </w:pPr>
      <w:r w:rsidRPr="002B6243">
        <w:rPr>
          <w:lang w:val="en-GB"/>
        </w:rPr>
        <w:t>SEM analysis of the biomass before and after extraction was conducted.  SEM micrographs of the samples indicates that the overall structure of the materials is similar before and aft</w:t>
      </w:r>
      <w:r w:rsidRPr="00474C1F">
        <w:rPr>
          <w:lang w:val="en-GB"/>
        </w:rPr>
        <w:t xml:space="preserve">er supercritical extraction (figure </w:t>
      </w:r>
      <w:r w:rsidR="0099186F">
        <w:rPr>
          <w:lang w:val="en-GB"/>
        </w:rPr>
        <w:t>7</w:t>
      </w:r>
      <w:r w:rsidRPr="00474C1F">
        <w:rPr>
          <w:lang w:val="en-GB"/>
        </w:rPr>
        <w:t xml:space="preserve"> A and E). However, on further examination at X5000 magnification significant textural differences can be observed post extraction (figure </w:t>
      </w:r>
      <w:r w:rsidR="0099186F">
        <w:rPr>
          <w:lang w:val="en-GB"/>
        </w:rPr>
        <w:t>7</w:t>
      </w:r>
      <w:r w:rsidRPr="00474C1F">
        <w:rPr>
          <w:lang w:val="en-GB"/>
        </w:rPr>
        <w:t xml:space="preserve"> B, D and F), with supercritical treated surfaces being noticeably rougher.  As such the supercritical extracted materials were the only samples where the xylem and phloem are clearly exposed (Supp</w:t>
      </w:r>
      <w:r w:rsidR="002A2AD5" w:rsidRPr="005113E8">
        <w:rPr>
          <w:lang w:val="en-GB"/>
        </w:rPr>
        <w:t xml:space="preserve">orting information Figure </w:t>
      </w:r>
      <w:r w:rsidRPr="005113E8">
        <w:rPr>
          <w:lang w:val="en-GB"/>
        </w:rPr>
        <w:t>S</w:t>
      </w:r>
      <w:r w:rsidR="00A02AA9">
        <w:rPr>
          <w:lang w:val="en-GB"/>
        </w:rPr>
        <w:t>2</w:t>
      </w:r>
      <w:r w:rsidRPr="005113E8">
        <w:rPr>
          <w:lang w:val="en-GB"/>
        </w:rPr>
        <w:t>).</w:t>
      </w:r>
    </w:p>
    <w:p w14:paraId="70DA7692" w14:textId="77777777" w:rsidR="00DD354A" w:rsidRPr="008C774B" w:rsidRDefault="00DD354A" w:rsidP="00A570C3">
      <w:pPr>
        <w:pStyle w:val="VAFigureCaption"/>
        <w:spacing w:after="240"/>
        <w:rPr>
          <w:b/>
          <w:lang w:val="en-GB"/>
        </w:rPr>
      </w:pPr>
      <w:r w:rsidRPr="008C774B">
        <w:rPr>
          <w:b/>
          <w:noProof/>
          <w:lang w:val="en-GB" w:eastAsia="en-GB"/>
        </w:rPr>
        <w:lastRenderedPageBreak/>
        <w:drawing>
          <wp:inline distT="0" distB="0" distL="0" distR="0" wp14:anchorId="113FD11F" wp14:editId="58464583">
            <wp:extent cx="5654202" cy="634514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4856" cy="6345875"/>
                    </a:xfrm>
                    <a:prstGeom prst="rect">
                      <a:avLst/>
                    </a:prstGeom>
                    <a:noFill/>
                  </pic:spPr>
                </pic:pic>
              </a:graphicData>
            </a:graphic>
          </wp:inline>
        </w:drawing>
      </w:r>
    </w:p>
    <w:p w14:paraId="0803B4E8" w14:textId="48A868C3" w:rsidR="00DD354A" w:rsidRPr="00474C1F" w:rsidRDefault="00DD354A" w:rsidP="00A570C3">
      <w:pPr>
        <w:pStyle w:val="VAFigureCaption"/>
        <w:spacing w:after="240"/>
        <w:rPr>
          <w:b/>
          <w:bCs/>
          <w:lang w:val="en-GB"/>
        </w:rPr>
      </w:pPr>
      <w:proofErr w:type="gramStart"/>
      <w:r w:rsidRPr="00B54FCC">
        <w:rPr>
          <w:b/>
          <w:bCs/>
          <w:lang w:val="en-GB"/>
        </w:rPr>
        <w:t xml:space="preserve">Figure </w:t>
      </w:r>
      <w:r w:rsidR="0099186F">
        <w:rPr>
          <w:b/>
          <w:bCs/>
          <w:lang w:val="en-GB"/>
        </w:rPr>
        <w:t>7</w:t>
      </w:r>
      <w:r w:rsidRPr="00B54FCC">
        <w:rPr>
          <w:b/>
          <w:bCs/>
          <w:lang w:val="en-GB"/>
        </w:rPr>
        <w:t>.</w:t>
      </w:r>
      <w:proofErr w:type="gramEnd"/>
      <w:r w:rsidRPr="00B54FCC">
        <w:rPr>
          <w:b/>
          <w:bCs/>
          <w:lang w:val="en-GB"/>
        </w:rPr>
        <w:t xml:space="preserve">  SEM micrographs of A) Untreated MG (X250 magnification), B) Untreated MG (X5000 magnificat</w:t>
      </w:r>
      <w:r w:rsidRPr="00C26CAD">
        <w:rPr>
          <w:b/>
          <w:bCs/>
          <w:lang w:val="en-GB"/>
        </w:rPr>
        <w:t>ion), C) Ethanol extracted MG (X250 magnification), D) Ethanol extracted MG (X5000 magnification), E) Supercritical extracted MG (X250 magnification), F) Supercritical extracted MG (X5000 magnification)</w:t>
      </w:r>
      <w:r w:rsidR="00B47996" w:rsidRPr="00C26CAD">
        <w:rPr>
          <w:b/>
          <w:bCs/>
          <w:lang w:val="en-GB"/>
        </w:rPr>
        <w:t xml:space="preserve">. </w:t>
      </w:r>
      <w:proofErr w:type="gramStart"/>
      <w:r w:rsidR="00B47996" w:rsidRPr="00C26CAD">
        <w:rPr>
          <w:b/>
          <w:bCs/>
          <w:lang w:val="en-GB"/>
        </w:rPr>
        <w:t xml:space="preserve">(MG – </w:t>
      </w:r>
      <w:proofErr w:type="spellStart"/>
      <w:r w:rsidR="00B47996" w:rsidRPr="002B6243">
        <w:rPr>
          <w:b/>
          <w:bCs/>
          <w:i/>
          <w:lang w:val="en-GB"/>
        </w:rPr>
        <w:t>miscanthus</w:t>
      </w:r>
      <w:proofErr w:type="spellEnd"/>
      <w:r w:rsidR="00B47996" w:rsidRPr="002B6243">
        <w:rPr>
          <w:b/>
          <w:bCs/>
          <w:i/>
          <w:lang w:val="en-GB"/>
        </w:rPr>
        <w:t xml:space="preserve"> </w:t>
      </w:r>
      <w:proofErr w:type="spellStart"/>
      <w:r w:rsidR="00B47996" w:rsidRPr="002B6243">
        <w:rPr>
          <w:b/>
          <w:bCs/>
          <w:i/>
          <w:lang w:val="en-GB"/>
        </w:rPr>
        <w:t>giganteus</w:t>
      </w:r>
      <w:proofErr w:type="spellEnd"/>
      <w:r w:rsidR="00B47996" w:rsidRPr="00474C1F">
        <w:rPr>
          <w:b/>
          <w:bCs/>
          <w:lang w:val="en-GB"/>
        </w:rPr>
        <w:t>)</w:t>
      </w:r>
      <w:r w:rsidR="007E18A5" w:rsidRPr="00474C1F">
        <w:rPr>
          <w:b/>
          <w:bCs/>
          <w:lang w:val="en-GB"/>
        </w:rPr>
        <w:t>.</w:t>
      </w:r>
      <w:proofErr w:type="gramEnd"/>
    </w:p>
    <w:p w14:paraId="74B27649" w14:textId="1500E4CA" w:rsidR="001C48DC" w:rsidRPr="00BD36DC" w:rsidRDefault="001C48DC" w:rsidP="00A570C3">
      <w:pPr>
        <w:pStyle w:val="VAFigureCaption"/>
        <w:spacing w:after="240"/>
        <w:rPr>
          <w:lang w:val="en-GB"/>
        </w:rPr>
      </w:pPr>
      <w:r w:rsidRPr="005113E8">
        <w:rPr>
          <w:lang w:val="en-GB"/>
        </w:rPr>
        <w:lastRenderedPageBreak/>
        <w:t>Economic study of scCO</w:t>
      </w:r>
      <w:r w:rsidRPr="005113E8">
        <w:rPr>
          <w:vertAlign w:val="subscript"/>
          <w:lang w:val="en-GB"/>
        </w:rPr>
        <w:t>2</w:t>
      </w:r>
      <w:r w:rsidRPr="005113E8">
        <w:rPr>
          <w:lang w:val="en-GB"/>
        </w:rPr>
        <w:t xml:space="preserve"> extraction of waxes from </w:t>
      </w:r>
      <w:r w:rsidRPr="005113E8">
        <w:rPr>
          <w:i/>
          <w:lang w:val="en-GB"/>
        </w:rPr>
        <w:t xml:space="preserve">M. x. </w:t>
      </w:r>
      <w:proofErr w:type="spellStart"/>
      <w:r w:rsidRPr="005113E8">
        <w:rPr>
          <w:i/>
          <w:lang w:val="en-GB"/>
        </w:rPr>
        <w:t>giganteus</w:t>
      </w:r>
      <w:proofErr w:type="spellEnd"/>
    </w:p>
    <w:p w14:paraId="7D70BF22" w14:textId="08B7FF57" w:rsidR="001C48DC" w:rsidRPr="005113E8" w:rsidRDefault="001C48DC" w:rsidP="00A570C3">
      <w:pPr>
        <w:pStyle w:val="VAFigureCaption"/>
        <w:spacing w:after="240"/>
        <w:rPr>
          <w:lang w:val="en-GB"/>
        </w:rPr>
      </w:pPr>
      <w:r w:rsidRPr="008C774B">
        <w:rPr>
          <w:lang w:val="en-GB"/>
        </w:rPr>
        <w:t xml:space="preserve">In order to assess the viability of the extraction process, it is important to carry out an economic </w:t>
      </w:r>
      <w:r w:rsidR="00C9397A">
        <w:rPr>
          <w:lang w:val="en-GB"/>
        </w:rPr>
        <w:t xml:space="preserve">assessment based on </w:t>
      </w:r>
      <w:r w:rsidR="00C9397A" w:rsidRPr="008C774B">
        <w:rPr>
          <w:lang w:val="en-GB"/>
        </w:rPr>
        <w:t xml:space="preserve"> </w:t>
      </w:r>
      <w:r w:rsidRPr="008C774B">
        <w:rPr>
          <w:lang w:val="en-GB"/>
        </w:rPr>
        <w:t xml:space="preserve"> the scCO</w:t>
      </w:r>
      <w:r w:rsidRPr="008C774B">
        <w:rPr>
          <w:vertAlign w:val="subscript"/>
          <w:lang w:val="en-GB"/>
        </w:rPr>
        <w:t>2</w:t>
      </w:r>
      <w:r w:rsidRPr="008C774B">
        <w:rPr>
          <w:lang w:val="en-GB"/>
        </w:rPr>
        <w:t xml:space="preserve"> extraction of waxes from </w:t>
      </w:r>
      <w:proofErr w:type="spellStart"/>
      <w:r w:rsidRPr="008C774B">
        <w:rPr>
          <w:lang w:val="en-GB"/>
        </w:rPr>
        <w:t>miscanthus</w:t>
      </w:r>
      <w:proofErr w:type="spellEnd"/>
      <w:r w:rsidRPr="008C774B">
        <w:rPr>
          <w:lang w:val="en-GB"/>
        </w:rPr>
        <w:t xml:space="preserve">. This study was </w:t>
      </w:r>
      <w:r w:rsidR="00C9397A">
        <w:rPr>
          <w:lang w:val="en-GB"/>
        </w:rPr>
        <w:t>performed</w:t>
      </w:r>
      <w:r w:rsidRPr="008C774B">
        <w:rPr>
          <w:lang w:val="en-GB"/>
        </w:rPr>
        <w:t xml:space="preserve"> using a model by </w:t>
      </w:r>
      <w:proofErr w:type="spellStart"/>
      <w:r w:rsidRPr="008C774B">
        <w:rPr>
          <w:lang w:val="en-GB"/>
        </w:rPr>
        <w:t>Turton</w:t>
      </w:r>
      <w:proofErr w:type="spellEnd"/>
      <w:r w:rsidRPr="008C774B">
        <w:rPr>
          <w:lang w:val="en-GB"/>
        </w:rPr>
        <w:t xml:space="preserve"> </w:t>
      </w:r>
      <w:r w:rsidRPr="008C774B">
        <w:rPr>
          <w:i/>
          <w:lang w:val="en-GB"/>
        </w:rPr>
        <w:t xml:space="preserve">et al, </w:t>
      </w:r>
      <w:r w:rsidRPr="008C774B">
        <w:rPr>
          <w:lang w:val="en-GB"/>
        </w:rPr>
        <w:t>developed to estimate the cost of manufacture (COM) of chemicals.</w:t>
      </w:r>
      <w:r w:rsidRPr="006A7B97">
        <w:rPr>
          <w:lang w:val="en-GB"/>
        </w:rPr>
        <w:fldChar w:fldCharType="begin"/>
      </w:r>
      <w:r w:rsidR="002D50DA" w:rsidRPr="008C774B">
        <w:rPr>
          <w:lang w:val="en-GB"/>
        </w:rPr>
        <w:instrText xml:space="preserve"> ADDIN EN.CITE &lt;EndNote&gt;&lt;Cite&gt;&lt;Author&gt;Turton&lt;/Author&gt;&lt;Year&gt;2013&lt;/Year&gt;&lt;RecNum&gt;239&lt;/RecNum&gt;&lt;DisplayText&gt;&lt;style face="superscript"&gt;55&lt;/style&gt;&lt;/DisplayText&gt;&lt;record&gt;&lt;rec-number&gt;239&lt;/rec-number&gt;&lt;foreign-keys&gt;&lt;key app="EN" db-id="9apvt00x0pwf9depap35wrdws9t9wzez0z2w" timestamp="1434362142"&gt;239&lt;/key&gt;&lt;/foreign-keys&gt;&lt;ref-type name="Book"&gt;6&lt;/ref-type&gt;&lt;contributors&gt;&lt;authors&gt;&lt;author&gt;Turton, R.&lt;/author&gt;&lt;author&gt;Bailie, R.C.&lt;/author&gt;&lt;author&gt;Whiting, W.B.&lt;/author&gt;&lt;author&gt;Shaeiwitz, J.A.&lt;/author&gt;&lt;/authors&gt;&lt;/contributors&gt;&lt;titles&gt;&lt;title&gt;Analysis, Synthesis and Design of Chemical Processes&lt;/title&gt;&lt;/titles&gt;&lt;reprint-edition&gt;4th edition&lt;/reprint-edition&gt;&lt;dates&gt;&lt;year&gt;2013&lt;/year&gt;&lt;/dates&gt;&lt;pub-location&gt;New Jersey&lt;/pub-location&gt;&lt;publisher&gt;Prentice Hall&lt;/publisher&gt;&lt;isbn&gt;9780132618120&lt;/isbn&gt;&lt;urls&gt;&lt;related-urls&gt;&lt;url&gt;http://books.google.co.uk/books?id=kWXyhVXztZ8C&lt;/url&gt;&lt;/related-urls&gt;&lt;/urls&gt;&lt;/record&gt;&lt;/Cite&gt;&lt;/EndNote&gt;</w:instrText>
      </w:r>
      <w:r w:rsidRPr="006A7B97">
        <w:rPr>
          <w:lang w:val="en-GB"/>
        </w:rPr>
        <w:fldChar w:fldCharType="separate"/>
      </w:r>
      <w:r w:rsidR="002D50DA" w:rsidRPr="00B54FCC">
        <w:rPr>
          <w:noProof/>
          <w:vertAlign w:val="superscript"/>
          <w:lang w:val="en-GB"/>
        </w:rPr>
        <w:t>55</w:t>
      </w:r>
      <w:r w:rsidRPr="006A7B97">
        <w:rPr>
          <w:lang w:val="en-GB"/>
        </w:rPr>
        <w:fldChar w:fldCharType="end"/>
      </w:r>
      <w:r w:rsidRPr="008C774B">
        <w:rPr>
          <w:lang w:val="en-GB"/>
        </w:rPr>
        <w:t xml:space="preserve"> This model has been used previously to adequately estimate </w:t>
      </w:r>
      <w:r w:rsidR="00C9397A" w:rsidRPr="008C774B">
        <w:rPr>
          <w:lang w:val="en-GB"/>
        </w:rPr>
        <w:t>scCO</w:t>
      </w:r>
      <w:r w:rsidR="00C9397A" w:rsidRPr="00B54FCC">
        <w:rPr>
          <w:vertAlign w:val="subscript"/>
          <w:lang w:val="en-GB"/>
        </w:rPr>
        <w:t>2</w:t>
      </w:r>
      <w:r w:rsidR="00755FB3">
        <w:rPr>
          <w:vertAlign w:val="subscript"/>
          <w:lang w:val="en-GB"/>
        </w:rPr>
        <w:t xml:space="preserve"> </w:t>
      </w:r>
      <w:r w:rsidRPr="008C774B">
        <w:rPr>
          <w:lang w:val="en-GB"/>
        </w:rPr>
        <w:t xml:space="preserve">extraction costs </w:t>
      </w:r>
      <w:r w:rsidRPr="00C26CAD">
        <w:rPr>
          <w:lang w:val="en-GB"/>
        </w:rPr>
        <w:t>of essential oils, resin and fatty acids, as well as for waxes from other biomass.</w:t>
      </w:r>
      <w:r w:rsidRPr="006A7B97">
        <w:rPr>
          <w:lang w:val="en-GB"/>
        </w:rPr>
        <w:fldChar w:fldCharType="begin">
          <w:fldData xml:space="preserve">PEVuZE5vdGU+PENpdGU+PEF1dGhvcj5Sb3NhPC9BdXRob3I+PFllYXI+MjAwNTwvWWVhcj48UmVj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</w:fldData>
        </w:fldChar>
      </w:r>
      <w:r w:rsidR="002D50DA" w:rsidRPr="008C774B">
        <w:rPr>
          <w:lang w:val="en-GB"/>
        </w:rPr>
        <w:instrText xml:space="preserve"> ADDIN EN.CITE </w:instrText>
      </w:r>
      <w:r w:rsidR="002D50DA" w:rsidRPr="006A7B97">
        <w:rPr>
          <w:lang w:val="en-GB"/>
        </w:rPr>
        <w:fldChar w:fldCharType="begin">
          <w:fldData xml:space="preserve">PEVuZE5vdGU+PENpdGU+PEF1dGhvcj5Sb3NhPC9BdXRob3I+PFllYXI+MjAwNTwvWWVhcj48UmVj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Pr="006A7B97">
        <w:rPr>
          <w:lang w:val="en-GB"/>
        </w:rPr>
      </w:r>
      <w:r w:rsidRPr="006A7B97">
        <w:rPr>
          <w:lang w:val="en-GB"/>
        </w:rPr>
        <w:fldChar w:fldCharType="separate"/>
      </w:r>
      <w:proofErr w:type="gramStart"/>
      <w:r w:rsidR="002D50DA" w:rsidRPr="00B54FCC">
        <w:rPr>
          <w:noProof/>
          <w:vertAlign w:val="superscript"/>
          <w:lang w:val="en-GB"/>
        </w:rPr>
        <w:t>56-59</w:t>
      </w:r>
      <w:r w:rsidRPr="006A7B97">
        <w:rPr>
          <w:lang w:val="en-GB"/>
        </w:rPr>
        <w:fldChar w:fldCharType="end"/>
      </w:r>
      <w:r w:rsidRPr="008C774B">
        <w:rPr>
          <w:lang w:val="en-GB"/>
        </w:rPr>
        <w:t xml:space="preserve"> The COM</w:t>
      </w:r>
      <w:proofErr w:type="gramEnd"/>
      <w:r w:rsidRPr="008C774B">
        <w:rPr>
          <w:lang w:val="en-GB"/>
        </w:rPr>
        <w:t xml:space="preserve"> was calculated using five main costs: the fixed capital investment (FCI), operational labour costs (C</w:t>
      </w:r>
      <w:r w:rsidRPr="00B54FCC">
        <w:rPr>
          <w:vertAlign w:val="subscript"/>
          <w:lang w:val="en-GB"/>
        </w:rPr>
        <w:t>OL</w:t>
      </w:r>
      <w:r w:rsidRPr="00C26CAD">
        <w:rPr>
          <w:lang w:val="en-GB"/>
        </w:rPr>
        <w:t>), raw material costs (C</w:t>
      </w:r>
      <w:r w:rsidRPr="002B6243">
        <w:rPr>
          <w:vertAlign w:val="subscript"/>
          <w:lang w:val="en-GB"/>
        </w:rPr>
        <w:t>RM</w:t>
      </w:r>
      <w:r w:rsidRPr="00474C1F">
        <w:rPr>
          <w:lang w:val="en-GB"/>
        </w:rPr>
        <w:t>), utility costs (C</w:t>
      </w:r>
      <w:r w:rsidRPr="00474C1F">
        <w:rPr>
          <w:vertAlign w:val="subscript"/>
          <w:lang w:val="en-GB"/>
        </w:rPr>
        <w:t>UT</w:t>
      </w:r>
      <w:r w:rsidRPr="00474C1F">
        <w:rPr>
          <w:lang w:val="en-GB"/>
        </w:rPr>
        <w:t>) and waste treatment costs (C</w:t>
      </w:r>
      <w:r w:rsidRPr="005113E8">
        <w:rPr>
          <w:vertAlign w:val="subscript"/>
          <w:lang w:val="en-GB"/>
        </w:rPr>
        <w:t>WT</w:t>
      </w:r>
      <w:r w:rsidRPr="005113E8">
        <w:rPr>
          <w:lang w:val="en-GB"/>
        </w:rPr>
        <w:t>)</w:t>
      </w:r>
      <w:r w:rsidR="00B25740">
        <w:rPr>
          <w:lang w:val="en-GB"/>
        </w:rPr>
        <w:t xml:space="preserve"> (eq. 1)</w:t>
      </w:r>
      <w:r w:rsidRPr="005113E8">
        <w:rPr>
          <w:lang w:val="en-GB"/>
        </w:rPr>
        <w:t xml:space="preserve">. </w:t>
      </w:r>
    </w:p>
    <w:p w14:paraId="69617BDA" w14:textId="68C8AF55" w:rsidR="001C48DC" w:rsidRPr="006A7B97" w:rsidRDefault="001C48DC" w:rsidP="00A570C3">
      <w:pPr>
        <w:pStyle w:val="VAFigureCaption"/>
        <w:spacing w:after="240"/>
        <w:rPr>
          <w:lang w:val="en-GB"/>
        </w:rPr>
      </w:pPr>
      <w:r w:rsidRPr="006A7B97">
        <w:rPr>
          <w:lang w:val="en-GB"/>
        </w:rPr>
        <w:t>COM = 0.280FCI + 2.73</w:t>
      </w:r>
      <w:r w:rsidRPr="006A7B97">
        <w:rPr>
          <w:i/>
          <w:iCs/>
          <w:lang w:val="en-GB"/>
        </w:rPr>
        <w:t>C</w:t>
      </w:r>
      <w:r w:rsidRPr="006A7B97">
        <w:rPr>
          <w:vertAlign w:val="subscript"/>
          <w:lang w:val="en-GB"/>
        </w:rPr>
        <w:t>OL</w:t>
      </w:r>
      <w:r w:rsidRPr="006A7B97">
        <w:rPr>
          <w:lang w:val="en-GB"/>
        </w:rPr>
        <w:t xml:space="preserve"> + 1.23(</w:t>
      </w:r>
      <w:r w:rsidRPr="006A7B97">
        <w:rPr>
          <w:i/>
          <w:iCs/>
          <w:lang w:val="en-GB"/>
        </w:rPr>
        <w:t>C</w:t>
      </w:r>
      <w:r w:rsidRPr="006A7B97">
        <w:rPr>
          <w:vertAlign w:val="subscript"/>
          <w:lang w:val="en-GB"/>
        </w:rPr>
        <w:t>RM</w:t>
      </w:r>
      <w:r w:rsidRPr="006A7B97">
        <w:rPr>
          <w:lang w:val="en-GB"/>
        </w:rPr>
        <w:t xml:space="preserve"> + </w:t>
      </w:r>
      <w:r w:rsidRPr="006A7B97">
        <w:rPr>
          <w:i/>
          <w:iCs/>
          <w:lang w:val="en-GB"/>
        </w:rPr>
        <w:t>C</w:t>
      </w:r>
      <w:r w:rsidRPr="006A7B97">
        <w:rPr>
          <w:vertAlign w:val="subscript"/>
          <w:lang w:val="en-GB"/>
        </w:rPr>
        <w:t>WT</w:t>
      </w:r>
      <w:r w:rsidRPr="006A7B97">
        <w:rPr>
          <w:lang w:val="en-GB"/>
        </w:rPr>
        <w:t xml:space="preserve"> + </w:t>
      </w:r>
      <w:r w:rsidRPr="006A7B97">
        <w:rPr>
          <w:i/>
          <w:iCs/>
          <w:lang w:val="en-GB"/>
        </w:rPr>
        <w:t>C</w:t>
      </w:r>
      <w:r w:rsidRPr="006A7B97">
        <w:rPr>
          <w:vertAlign w:val="subscript"/>
          <w:lang w:val="en-GB"/>
        </w:rPr>
        <w:t>UT</w:t>
      </w:r>
      <w:r w:rsidRPr="006A7B97">
        <w:rPr>
          <w:lang w:val="en-GB"/>
        </w:rPr>
        <w:t>)</w:t>
      </w:r>
      <w:r w:rsidR="007E7285" w:rsidRPr="006A7B97">
        <w:rPr>
          <w:lang w:val="en-GB"/>
        </w:rPr>
        <w:t xml:space="preserve"> </w:t>
      </w:r>
      <w:r w:rsidR="00B25740">
        <w:rPr>
          <w:lang w:val="en-GB"/>
        </w:rPr>
        <w:t xml:space="preserve">  </w:t>
      </w:r>
      <w:r w:rsidR="00B25740">
        <w:rPr>
          <w:lang w:val="en-GB"/>
        </w:rPr>
        <w:tab/>
      </w:r>
      <w:r w:rsidR="00B25740">
        <w:rPr>
          <w:lang w:val="en-GB"/>
        </w:rPr>
        <w:tab/>
      </w:r>
      <w:r w:rsidR="00B25740">
        <w:rPr>
          <w:lang w:val="en-GB"/>
        </w:rPr>
        <w:tab/>
        <w:t>(1)</w:t>
      </w:r>
    </w:p>
    <w:p w14:paraId="5BD947D0" w14:textId="4175851B" w:rsidR="001C48DC" w:rsidRPr="002B6243" w:rsidRDefault="001C48DC" w:rsidP="00A570C3">
      <w:pPr>
        <w:pStyle w:val="VAFigureCaption"/>
        <w:spacing w:after="240"/>
        <w:rPr>
          <w:lang w:val="en-GB"/>
        </w:rPr>
      </w:pPr>
      <w:r w:rsidRPr="008C774B">
        <w:rPr>
          <w:lang w:val="en-GB"/>
        </w:rPr>
        <w:t xml:space="preserve">The COM for the extraction of waxes from </w:t>
      </w:r>
      <w:proofErr w:type="spellStart"/>
      <w:r w:rsidRPr="008C774B">
        <w:rPr>
          <w:lang w:val="en-GB"/>
        </w:rPr>
        <w:t>miscanthus</w:t>
      </w:r>
      <w:proofErr w:type="spellEnd"/>
      <w:r w:rsidRPr="008C774B">
        <w:rPr>
          <w:lang w:val="en-GB"/>
        </w:rPr>
        <w:t xml:space="preserve"> is based on a small commercial scCO</w:t>
      </w:r>
      <w:r w:rsidRPr="00B54FCC">
        <w:rPr>
          <w:vertAlign w:val="subscript"/>
          <w:lang w:val="en-GB"/>
        </w:rPr>
        <w:t xml:space="preserve">2 </w:t>
      </w:r>
      <w:r w:rsidRPr="00C26CAD">
        <w:rPr>
          <w:lang w:val="en-GB"/>
        </w:rPr>
        <w:t>p</w:t>
      </w:r>
      <w:r w:rsidRPr="002B6243">
        <w:rPr>
          <w:lang w:val="en-GB"/>
        </w:rPr>
        <w:t>lant normally used to extract spices, essential oils, natural pigments and nutraceuticals.</w:t>
      </w:r>
      <w:r w:rsidR="007E7285" w:rsidRPr="00B54FCC">
        <w:rPr>
          <w:lang w:val="en-GB"/>
        </w:rPr>
        <w:fldChar w:fldCharType="begin">
          <w:fldData xml:space="preserve">PEVuZE5vdGU+PENpdGU+PEF1dGhvcj5BdHRhcmQ8L0F1dGhvcj48WWVhcj4yMDE1PC9ZZWFyPjxS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</w:fldData>
        </w:fldChar>
      </w:r>
      <w:r w:rsidR="002D50DA" w:rsidRPr="008C774B">
        <w:rPr>
          <w:lang w:val="en-GB"/>
        </w:rPr>
        <w:instrText xml:space="preserve"> ADDIN EN.CITE </w:instrText>
      </w:r>
      <w:r w:rsidR="002D50DA" w:rsidRPr="006A7B97">
        <w:rPr>
          <w:lang w:val="en-GB"/>
        </w:rPr>
        <w:fldChar w:fldCharType="begin">
          <w:fldData xml:space="preserve">PEVuZE5vdGU+PENpdGU+PEF1dGhvcj5BdHRhcmQ8L0F1dGhvcj48WWVhcj4yMDE1PC9ZZWFyPjxS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</w:fldData>
        </w:fldChar>
      </w:r>
      <w:r w:rsidR="002D50DA" w:rsidRPr="008C774B">
        <w:rPr>
          <w:lang w:val="en-GB"/>
        </w:rPr>
        <w:instrText xml:space="preserve"> ADDIN EN.CITE.DATA </w:instrText>
      </w:r>
      <w:r w:rsidR="002D50DA" w:rsidRPr="006A7B97">
        <w:rPr>
          <w:lang w:val="en-GB"/>
        </w:rPr>
      </w:r>
      <w:r w:rsidR="002D50DA" w:rsidRPr="006A7B97">
        <w:rPr>
          <w:lang w:val="en-GB"/>
        </w:rPr>
        <w:fldChar w:fldCharType="end"/>
      </w:r>
      <w:r w:rsidR="007E7285" w:rsidRPr="00B54FCC">
        <w:rPr>
          <w:lang w:val="en-GB"/>
        </w:rPr>
      </w:r>
      <w:r w:rsidR="007E7285" w:rsidRPr="00B54FCC">
        <w:rPr>
          <w:lang w:val="en-GB"/>
        </w:rPr>
        <w:fldChar w:fldCharType="separate"/>
      </w:r>
      <w:r w:rsidR="002D50DA" w:rsidRPr="00B54FCC">
        <w:rPr>
          <w:noProof/>
          <w:vertAlign w:val="superscript"/>
          <w:lang w:val="en-GB"/>
        </w:rPr>
        <w:t>56-59</w:t>
      </w:r>
      <w:r w:rsidR="007E7285" w:rsidRPr="00B54FCC">
        <w:rPr>
          <w:lang w:val="en-GB"/>
        </w:rPr>
        <w:fldChar w:fldCharType="end"/>
      </w:r>
      <w:r w:rsidRPr="008C774B">
        <w:rPr>
          <w:lang w:val="en-GB"/>
        </w:rPr>
        <w:t xml:space="preserve"> </w:t>
      </w:r>
      <w:proofErr w:type="gramStart"/>
      <w:r w:rsidRPr="008C774B">
        <w:rPr>
          <w:lang w:val="en-GB"/>
        </w:rPr>
        <w:t>The</w:t>
      </w:r>
      <w:proofErr w:type="gramEnd"/>
      <w:r w:rsidRPr="008C774B">
        <w:rPr>
          <w:lang w:val="en-GB"/>
        </w:rPr>
        <w:t xml:space="preserve"> annual capacity of a facility this size is </w:t>
      </w:r>
      <w:r w:rsidRPr="00B54FCC">
        <w:rPr>
          <w:i/>
          <w:lang w:val="en-GB"/>
        </w:rPr>
        <w:t xml:space="preserve">ca. </w:t>
      </w:r>
      <w:r w:rsidRPr="00C26CAD">
        <w:rPr>
          <w:lang w:val="en-GB"/>
        </w:rPr>
        <w:t>2000 tonnes year</w:t>
      </w:r>
      <w:r w:rsidRPr="002B6243">
        <w:rPr>
          <w:vertAlign w:val="superscript"/>
          <w:lang w:val="en-GB"/>
        </w:rPr>
        <w:t>-1</w:t>
      </w:r>
      <w:r w:rsidRPr="00474C1F">
        <w:rPr>
          <w:lang w:val="en-GB"/>
        </w:rPr>
        <w:t>.</w:t>
      </w:r>
      <w:r w:rsidR="003E15C8" w:rsidRPr="00474C1F">
        <w:rPr>
          <w:lang w:val="en-GB"/>
        </w:rPr>
        <w:t xml:space="preserve"> The pressure and temperature of the extraction </w:t>
      </w:r>
      <w:r w:rsidR="003E15C8" w:rsidRPr="005113E8">
        <w:rPr>
          <w:lang w:val="en-GB"/>
        </w:rPr>
        <w:t xml:space="preserve">were taken to be 350 bar and 50 </w:t>
      </w:r>
      <w:proofErr w:type="spellStart"/>
      <w:r w:rsidR="003E15C8" w:rsidRPr="005113E8">
        <w:rPr>
          <w:vertAlign w:val="superscript"/>
          <w:lang w:val="en-GB"/>
        </w:rPr>
        <w:t>o</w:t>
      </w:r>
      <w:r w:rsidR="003E15C8" w:rsidRPr="005113E8">
        <w:rPr>
          <w:lang w:val="en-GB"/>
        </w:rPr>
        <w:t>C.</w:t>
      </w:r>
      <w:proofErr w:type="spellEnd"/>
      <w:r w:rsidR="003E15C8" w:rsidRPr="005113E8">
        <w:rPr>
          <w:lang w:val="en-GB"/>
        </w:rPr>
        <w:t xml:space="preserve"> The flow rate was taken to be 40 g min</w:t>
      </w:r>
      <w:r w:rsidR="003E15C8" w:rsidRPr="005113E8">
        <w:rPr>
          <w:vertAlign w:val="superscript"/>
          <w:lang w:val="en-GB"/>
        </w:rPr>
        <w:t>-1</w:t>
      </w:r>
      <w:r w:rsidR="00443C13" w:rsidRPr="005113E8">
        <w:rPr>
          <w:lang w:val="en-GB"/>
        </w:rPr>
        <w:t xml:space="preserve">. </w:t>
      </w:r>
      <w:r w:rsidR="00C151FA" w:rsidRPr="00BD36DC">
        <w:rPr>
          <w:lang w:val="en-GB"/>
        </w:rPr>
        <w:t xml:space="preserve">A kinetic study </w:t>
      </w:r>
      <w:r w:rsidR="00287CFE" w:rsidRPr="008C774B">
        <w:rPr>
          <w:lang w:val="en-GB"/>
        </w:rPr>
        <w:t>(Figure S</w:t>
      </w:r>
      <w:r w:rsidR="00A02AA9">
        <w:rPr>
          <w:lang w:val="en-GB"/>
        </w:rPr>
        <w:t>5</w:t>
      </w:r>
      <w:r w:rsidR="00C151FA" w:rsidRPr="008C774B">
        <w:rPr>
          <w:lang w:val="en-GB"/>
        </w:rPr>
        <w:t xml:space="preserve"> – supplementary information) was carried out in order to identify the ideal extraction time using the flow rate selected. It was found that 40 minutes gave rise to 83% of the total wax extracted and was found to be optimal from an economic perspective. Therefore, in the economic study, the extraction time was taken to be 40 minutes and not four hours (as in the lab-scale study).</w:t>
      </w:r>
      <w:r w:rsidR="00287CFE" w:rsidRPr="008C774B">
        <w:rPr>
          <w:lang w:val="en-GB"/>
        </w:rPr>
        <w:t xml:space="preserve"> The results from the kinetic study are very similar to other studies in which the same flow rate was incorporated.</w:t>
      </w:r>
      <w:r w:rsidR="0061575B" w:rsidRPr="00B54FCC">
        <w:rPr>
          <w:lang w:val="en-GB"/>
        </w:rPr>
        <w:fldChar w:fldCharType="begin"/>
      </w:r>
      <w:r w:rsidR="002D50DA" w:rsidRPr="008C774B">
        <w:rPr>
          <w:lang w:val="en-GB"/>
        </w:rPr>
        <w:instrText xml:space="preserve"> ADDIN EN.CITE &lt;EndNote&gt;&lt;Cite&gt;&lt;Author&gt;Attard&lt;/Author&gt;&lt;Year&gt;2015&lt;/Year&gt;&lt;RecNum&gt;395&lt;/RecNum&gt;&lt;DisplayText&gt;&lt;style face="superscript"&gt;58&lt;/style&gt;&lt;/DisplayText&gt;&lt;record&gt;&lt;rec-number&gt;395&lt;/rec-number&gt;&lt;foreign-keys&gt;&lt;key app="EN" db-id="9apvt00x0pwf9depap35wrdws9t9wzez0z2w" timestamp="1440433157"&gt;395&lt;/key&gt;&lt;/foreign-keys&gt;&lt;ref-type name="Journal Article"&gt;17&lt;/ref-type&gt;&lt;contributors&gt;&lt;authors&gt;&lt;author&gt;Attard, Thomas&lt;/author&gt;&lt;author&gt;McElroy, Con&lt;/author&gt;&lt;author&gt;Hunt, Andrew&lt;/author&gt;&lt;/authors&gt;&lt;/contributors&gt;&lt;titles&gt;&lt;title&gt;Economic Assessment of Supercritical CO2 Extraction of Waxes as Part of a Maize Stover Biorefinery&lt;/title&gt;&lt;secondary-title&gt;International Journal of Molecular Sciences&lt;/secondary-title&gt;&lt;/titles&gt;&lt;periodical&gt;&lt;full-title&gt;International Journal of Molecular Sciences&lt;/full-title&gt;&lt;/periodical&gt;&lt;pages&gt;17546&lt;/pages&gt;&lt;volume&gt;16&lt;/volume&gt;&lt;number&gt;8&lt;/number&gt;&lt;dates&gt;&lt;year&gt;2015&lt;/year&gt;&lt;/dates&gt;&lt;isbn&gt;1422-0067&lt;/isbn&gt;&lt;accession-num&gt;doi:10.3390/ijms160817546&lt;/accession-num&gt;&lt;urls&gt;&lt;related-urls&gt;&lt;url&gt;http://www.mdpi.com/1422-0067/16/8/17546&lt;/url&gt;&lt;/related-urls&gt;&lt;/urls&gt;&lt;/record&gt;&lt;/Cite&gt;&lt;/EndNote&gt;</w:instrText>
      </w:r>
      <w:r w:rsidR="0061575B" w:rsidRPr="00B54FCC">
        <w:rPr>
          <w:lang w:val="en-GB"/>
        </w:rPr>
        <w:fldChar w:fldCharType="separate"/>
      </w:r>
      <w:r w:rsidR="002D50DA" w:rsidRPr="00B54FCC">
        <w:rPr>
          <w:noProof/>
          <w:vertAlign w:val="superscript"/>
          <w:lang w:val="en-GB"/>
        </w:rPr>
        <w:t>58</w:t>
      </w:r>
      <w:r w:rsidR="0061575B" w:rsidRPr="00B54FCC">
        <w:rPr>
          <w:lang w:val="en-GB"/>
        </w:rPr>
        <w:fldChar w:fldCharType="end"/>
      </w:r>
      <w:r w:rsidR="00287CFE" w:rsidRPr="008C774B">
        <w:rPr>
          <w:lang w:val="en-GB"/>
        </w:rPr>
        <w:t xml:space="preserve"> </w:t>
      </w:r>
      <w:r w:rsidR="00C151FA" w:rsidRPr="00B54FCC">
        <w:rPr>
          <w:lang w:val="en-GB"/>
        </w:rPr>
        <w:t>Furthermore, CO</w:t>
      </w:r>
      <w:r w:rsidR="00C151FA" w:rsidRPr="00C26CAD">
        <w:rPr>
          <w:vertAlign w:val="subscript"/>
          <w:lang w:val="en-GB"/>
        </w:rPr>
        <w:t>2</w:t>
      </w:r>
      <w:r w:rsidR="00C151FA" w:rsidRPr="002B6243">
        <w:rPr>
          <w:lang w:val="en-GB"/>
        </w:rPr>
        <w:t xml:space="preserve"> is recycled</w:t>
      </w:r>
      <w:r w:rsidR="00287CFE" w:rsidRPr="00474C1F">
        <w:rPr>
          <w:lang w:val="en-GB"/>
        </w:rPr>
        <w:t xml:space="preserve"> </w:t>
      </w:r>
      <w:r w:rsidR="00900B77" w:rsidRPr="00B54FCC">
        <w:rPr>
          <w:lang w:val="en-GB"/>
        </w:rPr>
        <w:t xml:space="preserve">on an industrial scale, </w:t>
      </w:r>
      <w:r w:rsidR="00287CFE" w:rsidRPr="006A7B97">
        <w:rPr>
          <w:lang w:val="en-GB"/>
        </w:rPr>
        <w:t>meaning that limited CO</w:t>
      </w:r>
      <w:r w:rsidR="00287CFE" w:rsidRPr="006A7B97">
        <w:rPr>
          <w:vertAlign w:val="subscript"/>
          <w:lang w:val="en-GB"/>
        </w:rPr>
        <w:t xml:space="preserve">2 </w:t>
      </w:r>
      <w:r w:rsidR="00287CFE" w:rsidRPr="006A7B97">
        <w:rPr>
          <w:lang w:val="en-GB"/>
        </w:rPr>
        <w:t>is lost in the process.</w:t>
      </w:r>
      <w:r w:rsidR="00287CFE" w:rsidRPr="008C774B">
        <w:rPr>
          <w:lang w:val="en-GB"/>
        </w:rPr>
        <w:t xml:space="preserve"> </w:t>
      </w:r>
      <w:r w:rsidRPr="00B54FCC">
        <w:rPr>
          <w:lang w:val="en-GB"/>
        </w:rPr>
        <w:t>The supp</w:t>
      </w:r>
      <w:r w:rsidR="002A2AD5" w:rsidRPr="00C26CAD">
        <w:rPr>
          <w:lang w:val="en-GB"/>
        </w:rPr>
        <w:t>orting</w:t>
      </w:r>
      <w:r w:rsidRPr="002B6243">
        <w:rPr>
          <w:lang w:val="en-GB"/>
        </w:rPr>
        <w:t xml:space="preserve"> information contains a fully detailed breakdown of all the calculations and costs associated with the extraction process.  Four types of calculations were estimated: (</w:t>
      </w:r>
      <w:proofErr w:type="spellStart"/>
      <w:r w:rsidRPr="002B6243">
        <w:rPr>
          <w:lang w:val="en-GB"/>
        </w:rPr>
        <w:t>i</w:t>
      </w:r>
      <w:proofErr w:type="spellEnd"/>
      <w:r w:rsidRPr="002B6243">
        <w:rPr>
          <w:lang w:val="en-GB"/>
        </w:rPr>
        <w:t xml:space="preserve">) Cost of extracting from milled </w:t>
      </w:r>
      <w:proofErr w:type="spellStart"/>
      <w:r w:rsidRPr="002B6243">
        <w:rPr>
          <w:lang w:val="en-GB"/>
        </w:rPr>
        <w:t>miscanthus</w:t>
      </w:r>
      <w:proofErr w:type="spellEnd"/>
      <w:r w:rsidRPr="002B6243">
        <w:rPr>
          <w:lang w:val="en-GB"/>
        </w:rPr>
        <w:t xml:space="preserve"> straw (ii) cost </w:t>
      </w:r>
      <w:r w:rsidRPr="002B6243">
        <w:rPr>
          <w:lang w:val="en-GB"/>
        </w:rPr>
        <w:lastRenderedPageBreak/>
        <w:t xml:space="preserve">of extracting from </w:t>
      </w:r>
      <w:proofErr w:type="spellStart"/>
      <w:r w:rsidRPr="002B6243">
        <w:rPr>
          <w:lang w:val="en-GB"/>
        </w:rPr>
        <w:t>pelletised</w:t>
      </w:r>
      <w:proofErr w:type="spellEnd"/>
      <w:r w:rsidRPr="002B6243">
        <w:rPr>
          <w:lang w:val="en-GB"/>
        </w:rPr>
        <w:t xml:space="preserve"> </w:t>
      </w:r>
      <w:proofErr w:type="spellStart"/>
      <w:r w:rsidRPr="002B6243">
        <w:rPr>
          <w:lang w:val="en-GB"/>
        </w:rPr>
        <w:t>miscanthus</w:t>
      </w:r>
      <w:proofErr w:type="spellEnd"/>
      <w:r w:rsidRPr="002B6243">
        <w:rPr>
          <w:lang w:val="en-GB"/>
        </w:rPr>
        <w:t xml:space="preserve"> straw (iii) cost of extracting from </w:t>
      </w:r>
      <w:proofErr w:type="spellStart"/>
      <w:r w:rsidRPr="002B6243">
        <w:rPr>
          <w:lang w:val="en-GB"/>
        </w:rPr>
        <w:t>pelletised</w:t>
      </w:r>
      <w:proofErr w:type="spellEnd"/>
      <w:r w:rsidRPr="002B6243">
        <w:rPr>
          <w:lang w:val="en-GB"/>
        </w:rPr>
        <w:t xml:space="preserve"> </w:t>
      </w:r>
      <w:proofErr w:type="spellStart"/>
      <w:r w:rsidRPr="002B6243">
        <w:rPr>
          <w:lang w:val="en-GB"/>
        </w:rPr>
        <w:t>miscanthus</w:t>
      </w:r>
      <w:proofErr w:type="spellEnd"/>
      <w:r w:rsidRPr="002B6243">
        <w:rPr>
          <w:lang w:val="en-GB"/>
        </w:rPr>
        <w:t xml:space="preserve"> leaves </w:t>
      </w:r>
      <w:proofErr w:type="gramStart"/>
      <w:r w:rsidRPr="002B6243">
        <w:rPr>
          <w:lang w:val="en-GB"/>
        </w:rPr>
        <w:t>(iv) cost</w:t>
      </w:r>
      <w:proofErr w:type="gramEnd"/>
      <w:r w:rsidRPr="002B6243">
        <w:rPr>
          <w:lang w:val="en-GB"/>
        </w:rPr>
        <w:t xml:space="preserve"> of extracting from </w:t>
      </w:r>
      <w:proofErr w:type="spellStart"/>
      <w:r w:rsidRPr="002B6243">
        <w:rPr>
          <w:lang w:val="en-GB"/>
        </w:rPr>
        <w:t>pelletised</w:t>
      </w:r>
      <w:proofErr w:type="spellEnd"/>
      <w:r w:rsidRPr="002B6243">
        <w:rPr>
          <w:lang w:val="en-GB"/>
        </w:rPr>
        <w:t xml:space="preserve"> </w:t>
      </w:r>
      <w:proofErr w:type="spellStart"/>
      <w:r w:rsidRPr="002B6243">
        <w:rPr>
          <w:lang w:val="en-GB"/>
        </w:rPr>
        <w:t>miscanthus</w:t>
      </w:r>
      <w:proofErr w:type="spellEnd"/>
      <w:r w:rsidRPr="002B6243">
        <w:rPr>
          <w:lang w:val="en-GB"/>
        </w:rPr>
        <w:t xml:space="preserve"> leaves followed by combustion of the </w:t>
      </w:r>
      <w:proofErr w:type="spellStart"/>
      <w:r w:rsidRPr="002B6243">
        <w:rPr>
          <w:lang w:val="en-GB"/>
        </w:rPr>
        <w:t>miscanthus</w:t>
      </w:r>
      <w:proofErr w:type="spellEnd"/>
      <w:r w:rsidRPr="002B6243">
        <w:rPr>
          <w:lang w:val="en-GB"/>
        </w:rPr>
        <w:t xml:space="preserve"> for electricity generation. </w:t>
      </w:r>
    </w:p>
    <w:p w14:paraId="39A4ECCD" w14:textId="53F3C9BA" w:rsidR="001C48DC" w:rsidRPr="008C774B" w:rsidRDefault="001C48DC" w:rsidP="00A570C3">
      <w:pPr>
        <w:pStyle w:val="VAFigureCaption"/>
        <w:spacing w:after="240"/>
        <w:rPr>
          <w:lang w:val="en-GB"/>
        </w:rPr>
      </w:pPr>
      <w:r w:rsidRPr="00474C1F">
        <w:rPr>
          <w:lang w:val="en-GB"/>
        </w:rPr>
        <w:t>The COM for the scCO</w:t>
      </w:r>
      <w:r w:rsidRPr="00474C1F">
        <w:rPr>
          <w:vertAlign w:val="subscript"/>
          <w:lang w:val="en-GB"/>
        </w:rPr>
        <w:t>2</w:t>
      </w:r>
      <w:r w:rsidRPr="005113E8">
        <w:rPr>
          <w:lang w:val="en-GB"/>
        </w:rPr>
        <w:t xml:space="preserve"> extraction from milled </w:t>
      </w:r>
      <w:proofErr w:type="spellStart"/>
      <w:r w:rsidRPr="005113E8">
        <w:rPr>
          <w:lang w:val="en-GB"/>
        </w:rPr>
        <w:t>miscanthus</w:t>
      </w:r>
      <w:proofErr w:type="spellEnd"/>
      <w:r w:rsidRPr="005113E8">
        <w:rPr>
          <w:lang w:val="en-GB"/>
        </w:rPr>
        <w:t xml:space="preserve"> straw was estimated to be around €160 kg</w:t>
      </w:r>
      <w:r w:rsidRPr="005113E8">
        <w:rPr>
          <w:vertAlign w:val="superscript"/>
          <w:lang w:val="en-GB"/>
        </w:rPr>
        <w:t>-1</w:t>
      </w:r>
      <w:r w:rsidRPr="005113E8">
        <w:rPr>
          <w:lang w:val="en-GB"/>
        </w:rPr>
        <w:t xml:space="preserve"> of </w:t>
      </w:r>
      <w:proofErr w:type="spellStart"/>
      <w:r w:rsidRPr="005113E8">
        <w:rPr>
          <w:lang w:val="en-GB"/>
        </w:rPr>
        <w:t>miscanthus</w:t>
      </w:r>
      <w:proofErr w:type="spellEnd"/>
      <w:r w:rsidRPr="005113E8">
        <w:rPr>
          <w:lang w:val="en-GB"/>
        </w:rPr>
        <w:t xml:space="preserve"> straw wax. </w:t>
      </w:r>
      <w:r w:rsidR="00EC44E2" w:rsidRPr="005113E8">
        <w:rPr>
          <w:lang w:val="en-GB"/>
        </w:rPr>
        <w:t xml:space="preserve">However, modifying some parameters can lead to improvements in the COM.  In this study, the COM was based on milled </w:t>
      </w:r>
      <w:proofErr w:type="spellStart"/>
      <w:r w:rsidR="00EC44E2" w:rsidRPr="005113E8">
        <w:rPr>
          <w:lang w:val="en-GB"/>
        </w:rPr>
        <w:t>miscanthus</w:t>
      </w:r>
      <w:proofErr w:type="spellEnd"/>
      <w:r w:rsidR="00EC44E2" w:rsidRPr="005113E8">
        <w:rPr>
          <w:lang w:val="en-GB"/>
        </w:rPr>
        <w:t xml:space="preserve">. </w:t>
      </w:r>
      <w:r w:rsidRPr="008C774B">
        <w:rPr>
          <w:lang w:val="en-GB"/>
        </w:rPr>
        <w:t xml:space="preserve">In industry, </w:t>
      </w:r>
      <w:proofErr w:type="spellStart"/>
      <w:r w:rsidR="008746F7" w:rsidRPr="008C774B">
        <w:rPr>
          <w:lang w:val="en-GB"/>
        </w:rPr>
        <w:t>pelletised</w:t>
      </w:r>
      <w:proofErr w:type="spellEnd"/>
      <w:r w:rsidR="008746F7" w:rsidRPr="008C774B">
        <w:rPr>
          <w:lang w:val="en-GB"/>
        </w:rPr>
        <w:t xml:space="preserve"> </w:t>
      </w:r>
      <w:r w:rsidRPr="008C774B">
        <w:rPr>
          <w:lang w:val="en-GB"/>
        </w:rPr>
        <w:t xml:space="preserve">biomass is normally </w:t>
      </w:r>
      <w:r w:rsidR="008746F7" w:rsidRPr="008C774B">
        <w:rPr>
          <w:lang w:val="en-GB"/>
        </w:rPr>
        <w:t>utilised</w:t>
      </w:r>
      <w:r w:rsidR="00A771F0" w:rsidRPr="008C774B">
        <w:rPr>
          <w:lang w:val="en-GB"/>
        </w:rPr>
        <w:t xml:space="preserve"> lead</w:t>
      </w:r>
      <w:r w:rsidR="00900B77">
        <w:rPr>
          <w:lang w:val="en-GB"/>
        </w:rPr>
        <w:t>ing</w:t>
      </w:r>
      <w:r w:rsidR="00A771F0" w:rsidRPr="008C774B">
        <w:rPr>
          <w:lang w:val="en-GB"/>
        </w:rPr>
        <w:t xml:space="preserve"> to a threefold </w:t>
      </w:r>
      <w:r w:rsidRPr="008C774B">
        <w:rPr>
          <w:lang w:val="en-GB"/>
        </w:rPr>
        <w:t xml:space="preserve">increase </w:t>
      </w:r>
      <w:r w:rsidR="00A771F0" w:rsidRPr="008C774B">
        <w:rPr>
          <w:lang w:val="en-GB"/>
        </w:rPr>
        <w:t>in</w:t>
      </w:r>
      <w:r w:rsidRPr="008C774B">
        <w:rPr>
          <w:lang w:val="en-GB"/>
        </w:rPr>
        <w:t xml:space="preserve"> biomass loading. A calculation using </w:t>
      </w:r>
      <w:proofErr w:type="spellStart"/>
      <w:r w:rsidRPr="008C774B">
        <w:rPr>
          <w:lang w:val="en-GB"/>
        </w:rPr>
        <w:t>pelletised</w:t>
      </w:r>
      <w:proofErr w:type="spellEnd"/>
      <w:r w:rsidRPr="008C774B">
        <w:rPr>
          <w:lang w:val="en-GB"/>
        </w:rPr>
        <w:t xml:space="preserve"> </w:t>
      </w:r>
      <w:proofErr w:type="spellStart"/>
      <w:r w:rsidRPr="008C774B">
        <w:rPr>
          <w:lang w:val="en-GB"/>
        </w:rPr>
        <w:t>miscanthus</w:t>
      </w:r>
      <w:proofErr w:type="spellEnd"/>
      <w:r w:rsidRPr="008C774B">
        <w:rPr>
          <w:lang w:val="en-GB"/>
        </w:rPr>
        <w:t xml:space="preserve"> straw was therefore carried out. Although the C</w:t>
      </w:r>
      <w:r w:rsidRPr="006146C2">
        <w:rPr>
          <w:vertAlign w:val="subscript"/>
          <w:lang w:val="en-GB"/>
        </w:rPr>
        <w:t>RM</w:t>
      </w:r>
      <w:r w:rsidRPr="008C774B">
        <w:rPr>
          <w:lang w:val="en-GB"/>
        </w:rPr>
        <w:t xml:space="preserve"> and C</w:t>
      </w:r>
      <w:r w:rsidRPr="006146C2">
        <w:rPr>
          <w:vertAlign w:val="subscript"/>
          <w:lang w:val="en-GB"/>
        </w:rPr>
        <w:t>UT</w:t>
      </w:r>
      <w:r w:rsidRPr="008C774B">
        <w:rPr>
          <w:lang w:val="en-GB"/>
        </w:rPr>
        <w:t xml:space="preserve"> costs increase when </w:t>
      </w:r>
      <w:proofErr w:type="spellStart"/>
      <w:r w:rsidRPr="008C774B">
        <w:rPr>
          <w:lang w:val="en-GB"/>
        </w:rPr>
        <w:t>pelletised</w:t>
      </w:r>
      <w:proofErr w:type="spellEnd"/>
      <w:r w:rsidRPr="008C774B">
        <w:rPr>
          <w:lang w:val="en-GB"/>
        </w:rPr>
        <w:t xml:space="preserve"> </w:t>
      </w:r>
      <w:proofErr w:type="spellStart"/>
      <w:r w:rsidRPr="008C774B">
        <w:rPr>
          <w:lang w:val="en-GB"/>
        </w:rPr>
        <w:t>miscanthus</w:t>
      </w:r>
      <w:proofErr w:type="spellEnd"/>
      <w:r w:rsidRPr="008C774B">
        <w:rPr>
          <w:lang w:val="en-GB"/>
        </w:rPr>
        <w:t xml:space="preserve"> straw is utilised, the total COM is reduced to approximately €96 kg</w:t>
      </w:r>
      <w:r w:rsidRPr="008C774B">
        <w:rPr>
          <w:vertAlign w:val="superscript"/>
          <w:lang w:val="en-GB"/>
        </w:rPr>
        <w:t>-1</w:t>
      </w:r>
      <w:r w:rsidRPr="008C774B">
        <w:rPr>
          <w:lang w:val="en-GB"/>
        </w:rPr>
        <w:t xml:space="preserve"> of </w:t>
      </w:r>
      <w:proofErr w:type="spellStart"/>
      <w:r w:rsidRPr="008C774B">
        <w:rPr>
          <w:lang w:val="en-GB"/>
        </w:rPr>
        <w:t>miscanthus</w:t>
      </w:r>
      <w:proofErr w:type="spellEnd"/>
      <w:r w:rsidRPr="008C774B">
        <w:rPr>
          <w:lang w:val="en-GB"/>
        </w:rPr>
        <w:t xml:space="preserve"> straw wax. From the results shown above it was found that</w:t>
      </w:r>
      <w:r w:rsidR="004107A8" w:rsidRPr="008C774B">
        <w:rPr>
          <w:lang w:val="en-GB"/>
        </w:rPr>
        <w:t xml:space="preserve"> there is a higher wax content in the</w:t>
      </w:r>
      <w:r w:rsidRPr="008C774B">
        <w:rPr>
          <w:lang w:val="en-GB"/>
        </w:rPr>
        <w:t xml:space="preserve"> </w:t>
      </w:r>
      <w:proofErr w:type="spellStart"/>
      <w:r w:rsidRPr="008C774B">
        <w:rPr>
          <w:lang w:val="en-GB"/>
        </w:rPr>
        <w:t>miscanthus</w:t>
      </w:r>
      <w:proofErr w:type="spellEnd"/>
      <w:r w:rsidRPr="008C774B">
        <w:rPr>
          <w:lang w:val="en-GB"/>
        </w:rPr>
        <w:t xml:space="preserve"> leaves </w:t>
      </w:r>
      <w:r w:rsidR="004107A8" w:rsidRPr="008C774B">
        <w:rPr>
          <w:lang w:val="en-GB"/>
        </w:rPr>
        <w:t>when compared to</w:t>
      </w:r>
      <w:r w:rsidRPr="008C774B">
        <w:rPr>
          <w:lang w:val="en-GB"/>
        </w:rPr>
        <w:t xml:space="preserve"> the stem. The third calculation looked at the COM for scCO</w:t>
      </w:r>
      <w:r w:rsidRPr="008C774B">
        <w:rPr>
          <w:vertAlign w:val="subscript"/>
          <w:lang w:val="en-GB"/>
        </w:rPr>
        <w:t>2</w:t>
      </w:r>
      <w:r w:rsidRPr="008C774B">
        <w:rPr>
          <w:lang w:val="en-GB"/>
        </w:rPr>
        <w:t xml:space="preserve"> extraction of waxes from the leaves of </w:t>
      </w:r>
      <w:proofErr w:type="spellStart"/>
      <w:r w:rsidRPr="008C774B">
        <w:rPr>
          <w:lang w:val="en-GB"/>
        </w:rPr>
        <w:t>miscanthus</w:t>
      </w:r>
      <w:proofErr w:type="spellEnd"/>
      <w:r w:rsidRPr="008C774B">
        <w:rPr>
          <w:lang w:val="en-GB"/>
        </w:rPr>
        <w:t xml:space="preserve"> and it was found that the COM reduced significantly to </w:t>
      </w:r>
      <w:r w:rsidRPr="008C774B">
        <w:rPr>
          <w:i/>
          <w:lang w:val="en-GB"/>
        </w:rPr>
        <w:t xml:space="preserve">ca. </w:t>
      </w:r>
      <w:r w:rsidRPr="008C774B">
        <w:rPr>
          <w:lang w:val="en-GB"/>
        </w:rPr>
        <w:t>€24 kg</w:t>
      </w:r>
      <w:r w:rsidRPr="008C774B">
        <w:rPr>
          <w:vertAlign w:val="superscript"/>
          <w:lang w:val="en-GB"/>
        </w:rPr>
        <w:t>-1</w:t>
      </w:r>
      <w:r w:rsidRPr="008C774B">
        <w:rPr>
          <w:lang w:val="en-GB"/>
        </w:rPr>
        <w:t xml:space="preserve"> of </w:t>
      </w:r>
      <w:proofErr w:type="spellStart"/>
      <w:r w:rsidRPr="008C774B">
        <w:rPr>
          <w:lang w:val="en-GB"/>
        </w:rPr>
        <w:t>miscanthus</w:t>
      </w:r>
      <w:proofErr w:type="spellEnd"/>
      <w:r w:rsidRPr="008C774B">
        <w:rPr>
          <w:lang w:val="en-GB"/>
        </w:rPr>
        <w:t xml:space="preserve"> leaf wax (due to the wax yield being almost 3 times as much.) </w:t>
      </w:r>
    </w:p>
    <w:p w14:paraId="071D4014" w14:textId="1679FECC" w:rsidR="001C48DC" w:rsidRPr="002B6243" w:rsidRDefault="00BD36DC" w:rsidP="00A570C3">
      <w:pPr>
        <w:pStyle w:val="VAFigureCaption"/>
        <w:spacing w:after="240"/>
        <w:rPr>
          <w:lang w:val="en-GB"/>
        </w:rPr>
      </w:pPr>
      <w:r w:rsidRPr="00BD36DC">
        <w:rPr>
          <w:lang w:val="en-GB"/>
        </w:rPr>
        <w:t>Finally</w:t>
      </w:r>
      <w:r w:rsidR="00B06608">
        <w:rPr>
          <w:lang w:val="en-GB"/>
        </w:rPr>
        <w:t>,</w:t>
      </w:r>
      <w:r w:rsidRPr="00BD36DC">
        <w:rPr>
          <w:lang w:val="en-GB"/>
        </w:rPr>
        <w:t xml:space="preserve"> as scCO</w:t>
      </w:r>
      <w:r w:rsidRPr="00B06608">
        <w:rPr>
          <w:vertAlign w:val="subscript"/>
          <w:lang w:val="en-GB"/>
        </w:rPr>
        <w:t>2</w:t>
      </w:r>
      <w:r w:rsidRPr="00BD36DC">
        <w:rPr>
          <w:lang w:val="en-GB"/>
        </w:rPr>
        <w:t xml:space="preserve"> extraction is a non</w:t>
      </w:r>
      <w:r w:rsidR="00CC25B0">
        <w:rPr>
          <w:lang w:val="en-GB"/>
        </w:rPr>
        <w:t>-</w:t>
      </w:r>
      <w:r w:rsidRPr="00BD36DC">
        <w:rPr>
          <w:lang w:val="en-GB"/>
        </w:rPr>
        <w:t xml:space="preserve">destructive technique, it can be viewed as an initial step in a </w:t>
      </w:r>
      <w:proofErr w:type="spellStart"/>
      <w:r w:rsidRPr="00BD36DC">
        <w:rPr>
          <w:lang w:val="en-GB"/>
        </w:rPr>
        <w:t>biorefinery</w:t>
      </w:r>
      <w:proofErr w:type="spellEnd"/>
      <w:r w:rsidRPr="00BD36DC">
        <w:rPr>
          <w:lang w:val="en-GB"/>
        </w:rPr>
        <w:t xml:space="preserve"> process, with the resultant biomass available for further valorisation. Any additional steps employed would thus lower the COM of the wax produced.  </w:t>
      </w:r>
      <w:r w:rsidR="001C48DC" w:rsidRPr="008C774B">
        <w:rPr>
          <w:lang w:val="en-GB"/>
        </w:rPr>
        <w:t>One example of a downstream process following extraction is electricity generation. Herein, cost estimations for the scCO</w:t>
      </w:r>
      <w:r w:rsidR="001C48DC" w:rsidRPr="00B54FCC">
        <w:rPr>
          <w:vertAlign w:val="subscript"/>
          <w:lang w:val="en-GB"/>
        </w:rPr>
        <w:t>2</w:t>
      </w:r>
      <w:r w:rsidR="001C48DC" w:rsidRPr="00C26CAD">
        <w:rPr>
          <w:lang w:val="en-GB"/>
        </w:rPr>
        <w:t xml:space="preserve"> extraction of waxes from </w:t>
      </w:r>
      <w:proofErr w:type="spellStart"/>
      <w:r w:rsidR="001C48DC" w:rsidRPr="00C26CAD">
        <w:rPr>
          <w:lang w:val="en-GB"/>
        </w:rPr>
        <w:t>pelletised</w:t>
      </w:r>
      <w:proofErr w:type="spellEnd"/>
      <w:r w:rsidR="001C48DC" w:rsidRPr="00C26CAD">
        <w:rPr>
          <w:lang w:val="en-GB"/>
        </w:rPr>
        <w:t xml:space="preserve"> leaves and subsequent combustion for electr</w:t>
      </w:r>
      <w:r w:rsidR="001C48DC" w:rsidRPr="002B6243">
        <w:rPr>
          <w:lang w:val="en-GB"/>
        </w:rPr>
        <w:t xml:space="preserve">icity generation was conducted. It was found that the COM further reduces to €6 per kg of </w:t>
      </w:r>
      <w:proofErr w:type="spellStart"/>
      <w:r w:rsidR="001C48DC" w:rsidRPr="002B6243">
        <w:rPr>
          <w:lang w:val="en-GB"/>
        </w:rPr>
        <w:t>miscanthus</w:t>
      </w:r>
      <w:proofErr w:type="spellEnd"/>
      <w:r w:rsidR="001C48DC" w:rsidRPr="002B6243">
        <w:rPr>
          <w:lang w:val="en-GB"/>
        </w:rPr>
        <w:t xml:space="preserve"> wax.</w:t>
      </w:r>
    </w:p>
    <w:p w14:paraId="082FFD4F" w14:textId="0DB10286" w:rsidR="001C48DC" w:rsidRPr="00474C1F" w:rsidRDefault="008D21E1" w:rsidP="00A570C3">
      <w:pPr>
        <w:pStyle w:val="VAFigureCaption"/>
        <w:spacing w:after="240"/>
        <w:rPr>
          <w:b/>
          <w:lang w:val="en-GB"/>
        </w:rPr>
      </w:pPr>
      <w:r w:rsidRPr="002B6243">
        <w:rPr>
          <w:b/>
          <w:lang w:val="en-GB"/>
        </w:rPr>
        <w:t>CONCLUSIONS</w:t>
      </w:r>
    </w:p>
    <w:p w14:paraId="34158276" w14:textId="0096D30F" w:rsidR="001C48DC" w:rsidRPr="008C774B" w:rsidRDefault="00400FFA" w:rsidP="00A570C3">
      <w:pPr>
        <w:pStyle w:val="VAFigureCaption"/>
        <w:spacing w:after="240"/>
        <w:rPr>
          <w:lang w:val="en-GB"/>
        </w:rPr>
      </w:pPr>
      <w:r w:rsidRPr="00474C1F">
        <w:rPr>
          <w:lang w:val="en-GB"/>
        </w:rPr>
        <w:lastRenderedPageBreak/>
        <w:t>This work demonstrated the successful</w:t>
      </w:r>
      <w:r w:rsidRPr="005113E8">
        <w:rPr>
          <w:lang w:val="en-GB"/>
        </w:rPr>
        <w:t xml:space="preserve"> extraction of surfaces waxes from</w:t>
      </w:r>
      <w:r w:rsidR="00884DE8" w:rsidRPr="005113E8">
        <w:rPr>
          <w:lang w:val="en-GB"/>
        </w:rPr>
        <w:t xml:space="preserve"> the stems and leaves of</w:t>
      </w:r>
      <w:r w:rsidRPr="005113E8">
        <w:rPr>
          <w:lang w:val="en-GB"/>
        </w:rPr>
        <w:t xml:space="preserve"> </w:t>
      </w:r>
      <w:proofErr w:type="spellStart"/>
      <w:r w:rsidRPr="005113E8">
        <w:rPr>
          <w:i/>
          <w:lang w:val="en-GB"/>
        </w:rPr>
        <w:t>miscanthus</w:t>
      </w:r>
      <w:proofErr w:type="spellEnd"/>
      <w:r w:rsidRPr="005113E8">
        <w:rPr>
          <w:i/>
          <w:lang w:val="en-GB"/>
        </w:rPr>
        <w:t xml:space="preserve"> </w:t>
      </w:r>
      <w:proofErr w:type="spellStart"/>
      <w:r w:rsidRPr="005113E8">
        <w:rPr>
          <w:i/>
          <w:lang w:val="en-GB"/>
        </w:rPr>
        <w:t>si</w:t>
      </w:r>
      <w:r w:rsidR="00884DE8" w:rsidRPr="005113E8">
        <w:rPr>
          <w:i/>
          <w:lang w:val="en-GB"/>
        </w:rPr>
        <w:t>nensis</w:t>
      </w:r>
      <w:proofErr w:type="spellEnd"/>
      <w:r w:rsidR="00884DE8" w:rsidRPr="005113E8">
        <w:rPr>
          <w:i/>
          <w:lang w:val="en-GB"/>
        </w:rPr>
        <w:t xml:space="preserve"> and </w:t>
      </w:r>
      <w:proofErr w:type="spellStart"/>
      <w:r w:rsidR="00884DE8" w:rsidRPr="005113E8">
        <w:rPr>
          <w:i/>
          <w:lang w:val="en-GB"/>
        </w:rPr>
        <w:t>miscanthus</w:t>
      </w:r>
      <w:proofErr w:type="spellEnd"/>
      <w:r w:rsidR="00884DE8" w:rsidRPr="005113E8">
        <w:rPr>
          <w:i/>
          <w:lang w:val="en-GB"/>
        </w:rPr>
        <w:t xml:space="preserve"> </w:t>
      </w:r>
      <w:proofErr w:type="spellStart"/>
      <w:r w:rsidR="00884DE8" w:rsidRPr="005113E8">
        <w:rPr>
          <w:i/>
          <w:lang w:val="en-GB"/>
        </w:rPr>
        <w:t>giganteus</w:t>
      </w:r>
      <w:proofErr w:type="spellEnd"/>
      <w:r w:rsidRPr="005113E8">
        <w:rPr>
          <w:lang w:val="en-GB"/>
        </w:rPr>
        <w:t xml:space="preserve"> using scCO</w:t>
      </w:r>
      <w:r w:rsidRPr="006A7B97">
        <w:rPr>
          <w:vertAlign w:val="subscript"/>
          <w:lang w:val="en-GB"/>
        </w:rPr>
        <w:t>2</w:t>
      </w:r>
      <w:r w:rsidRPr="008C774B">
        <w:rPr>
          <w:lang w:val="en-GB"/>
        </w:rPr>
        <w:t>.</w:t>
      </w:r>
      <w:r w:rsidR="00884DE8" w:rsidRPr="00B54FCC">
        <w:rPr>
          <w:lang w:val="en-GB"/>
        </w:rPr>
        <w:t xml:space="preserve"> </w:t>
      </w:r>
      <w:r w:rsidR="002048E2">
        <w:rPr>
          <w:lang w:val="en-GB"/>
        </w:rPr>
        <w:t>E</w:t>
      </w:r>
      <w:r w:rsidR="00C7575A" w:rsidRPr="00474C1F">
        <w:rPr>
          <w:lang w:val="en-GB"/>
        </w:rPr>
        <w:t xml:space="preserve">xtractions of MG leaf exhibited the highest wax yields (1.96 </w:t>
      </w:r>
      <w:r w:rsidR="00C7575A" w:rsidRPr="006A7B97">
        <w:rPr>
          <w:rFonts w:ascii="Times New Roman" w:hAnsi="Times New Roman"/>
          <w:szCs w:val="24"/>
          <w:lang w:val="en-GB"/>
        </w:rPr>
        <w:t>±0.03</w:t>
      </w:r>
      <w:r w:rsidR="00C7575A" w:rsidRPr="008C774B">
        <w:rPr>
          <w:lang w:val="en-GB"/>
        </w:rPr>
        <w:t>%</w:t>
      </w:r>
      <w:r w:rsidR="00C7575A" w:rsidRPr="00B54FCC">
        <w:rPr>
          <w:lang w:val="en-GB"/>
        </w:rPr>
        <w:t xml:space="preserve">), while </w:t>
      </w:r>
      <w:r w:rsidR="002D6616" w:rsidRPr="00C26CAD">
        <w:rPr>
          <w:lang w:val="en-GB"/>
        </w:rPr>
        <w:t>t</w:t>
      </w:r>
      <w:r w:rsidR="00C7575A" w:rsidRPr="002B6243">
        <w:rPr>
          <w:lang w:val="en-GB"/>
        </w:rPr>
        <w:t xml:space="preserve">he opposite was observed in the stems, whereby the largest quantities of wax were obtained from the MS stems (0.46 </w:t>
      </w:r>
      <w:r w:rsidR="00C7575A" w:rsidRPr="006A7B97">
        <w:rPr>
          <w:rFonts w:ascii="Times New Roman" w:hAnsi="Times New Roman"/>
          <w:szCs w:val="24"/>
          <w:lang w:val="en-GB"/>
        </w:rPr>
        <w:t>±0.04</w:t>
      </w:r>
      <w:r w:rsidR="00C7575A" w:rsidRPr="008C774B">
        <w:rPr>
          <w:lang w:val="en-GB"/>
        </w:rPr>
        <w:t>%)</w:t>
      </w:r>
      <w:r w:rsidR="002D6616" w:rsidRPr="00B54FCC">
        <w:rPr>
          <w:lang w:val="en-GB"/>
        </w:rPr>
        <w:t>.</w:t>
      </w:r>
      <w:r w:rsidR="00C7575A" w:rsidRPr="00C26CAD">
        <w:rPr>
          <w:lang w:val="en-GB"/>
        </w:rPr>
        <w:t xml:space="preserve"> </w:t>
      </w:r>
      <w:r w:rsidR="002D6616" w:rsidRPr="002B6243">
        <w:rPr>
          <w:lang w:val="en-GB"/>
        </w:rPr>
        <w:t>A diverse range of molecules wer</w:t>
      </w:r>
      <w:r w:rsidR="002D6616" w:rsidRPr="00474C1F">
        <w:rPr>
          <w:lang w:val="en-GB"/>
        </w:rPr>
        <w:t xml:space="preserve">e detected including long-chain hydrocarbons, fatty acids (saturated and </w:t>
      </w:r>
      <w:r w:rsidR="00CC25B0">
        <w:rPr>
          <w:lang w:val="en-GB"/>
        </w:rPr>
        <w:t>un</w:t>
      </w:r>
      <w:r w:rsidR="002D6616" w:rsidRPr="00474C1F">
        <w:rPr>
          <w:lang w:val="en-GB"/>
        </w:rPr>
        <w:t xml:space="preserve">saturated), </w:t>
      </w:r>
      <w:r w:rsidR="002D6616" w:rsidRPr="00474C1F">
        <w:rPr>
          <w:i/>
          <w:lang w:val="en-GB"/>
        </w:rPr>
        <w:t>n-</w:t>
      </w:r>
      <w:r w:rsidR="002D6616" w:rsidRPr="00474C1F">
        <w:rPr>
          <w:lang w:val="en-GB"/>
        </w:rPr>
        <w:t xml:space="preserve">policosanols, aldehydes, wax esters, sterols and steroid ketones. </w:t>
      </w:r>
      <w:r w:rsidR="002D6616" w:rsidRPr="005113E8">
        <w:rPr>
          <w:lang w:val="en-GB"/>
        </w:rPr>
        <w:t xml:space="preserve"> These molecules may find use in a number of different app</w:t>
      </w:r>
      <w:r w:rsidR="007D56B0">
        <w:rPr>
          <w:lang w:val="en-GB"/>
        </w:rPr>
        <w:t xml:space="preserve">lications including cosmetics, </w:t>
      </w:r>
      <w:r w:rsidR="002D6616" w:rsidRPr="005113E8">
        <w:rPr>
          <w:lang w:val="en-GB"/>
        </w:rPr>
        <w:t>nutraceuticals</w:t>
      </w:r>
      <w:r w:rsidR="002048E2">
        <w:rPr>
          <w:lang w:val="en-GB"/>
        </w:rPr>
        <w:t>,</w:t>
      </w:r>
      <w:r w:rsidR="002D6616" w:rsidRPr="005113E8">
        <w:rPr>
          <w:lang w:val="en-GB"/>
        </w:rPr>
        <w:t xml:space="preserve"> </w:t>
      </w:r>
      <w:r w:rsidR="002048E2">
        <w:rPr>
          <w:lang w:val="en-GB"/>
        </w:rPr>
        <w:t>home and personal care products</w:t>
      </w:r>
      <w:r w:rsidR="002D6616" w:rsidRPr="005113E8">
        <w:rPr>
          <w:lang w:val="en-GB"/>
        </w:rPr>
        <w:t>. Although there is a similarity in the types of molecules found in each extract, quantification data indicates that there is a considerable difference among each species in the quantities of specific compounds</w:t>
      </w:r>
      <w:r w:rsidR="002048E2">
        <w:rPr>
          <w:lang w:val="en-GB"/>
        </w:rPr>
        <w:t>,</w:t>
      </w:r>
      <w:r w:rsidR="002D6616" w:rsidRPr="005113E8">
        <w:rPr>
          <w:lang w:val="en-GB"/>
        </w:rPr>
        <w:t xml:space="preserve"> as well as famil</w:t>
      </w:r>
      <w:r w:rsidR="002048E2">
        <w:rPr>
          <w:lang w:val="en-GB"/>
        </w:rPr>
        <w:t>ies</w:t>
      </w:r>
      <w:r w:rsidR="002D6616" w:rsidRPr="005113E8">
        <w:rPr>
          <w:lang w:val="en-GB"/>
        </w:rPr>
        <w:t xml:space="preserve"> of compounds. </w:t>
      </w:r>
      <w:r w:rsidR="005C2109" w:rsidRPr="005113E8">
        <w:rPr>
          <w:lang w:val="en-GB"/>
        </w:rPr>
        <w:t xml:space="preserve"> </w:t>
      </w:r>
      <w:r w:rsidR="005C2109" w:rsidRPr="00BD36DC">
        <w:rPr>
          <w:lang w:val="en-GB"/>
        </w:rPr>
        <w:t xml:space="preserve">Furthermore, a positive effect was </w:t>
      </w:r>
      <w:r w:rsidR="005C2109" w:rsidRPr="008C774B">
        <w:rPr>
          <w:lang w:val="en-GB"/>
        </w:rPr>
        <w:t>observed when using scCO</w:t>
      </w:r>
      <w:r w:rsidR="005C2109" w:rsidRPr="006A7B97">
        <w:rPr>
          <w:vertAlign w:val="subscript"/>
          <w:lang w:val="en-GB"/>
        </w:rPr>
        <w:t>2</w:t>
      </w:r>
      <w:r w:rsidR="005C2109" w:rsidRPr="008C774B">
        <w:rPr>
          <w:lang w:val="en-GB"/>
        </w:rPr>
        <w:t xml:space="preserve"> extraction </w:t>
      </w:r>
      <w:r w:rsidR="005C2109" w:rsidRPr="00B54FCC">
        <w:rPr>
          <w:lang w:val="en-GB"/>
        </w:rPr>
        <w:t>prior to</w:t>
      </w:r>
      <w:r w:rsidR="005C2109" w:rsidRPr="00C26CAD">
        <w:rPr>
          <w:lang w:val="en-GB"/>
        </w:rPr>
        <w:t xml:space="preserve"> the downstream processing</w:t>
      </w:r>
      <w:r w:rsidR="005C2109" w:rsidRPr="002B6243">
        <w:rPr>
          <w:lang w:val="en-GB"/>
        </w:rPr>
        <w:t xml:space="preserve"> of the </w:t>
      </w:r>
      <w:proofErr w:type="spellStart"/>
      <w:r w:rsidR="005C2109" w:rsidRPr="002B6243">
        <w:rPr>
          <w:lang w:val="en-GB"/>
        </w:rPr>
        <w:t>miscanthus</w:t>
      </w:r>
      <w:proofErr w:type="spellEnd"/>
      <w:r w:rsidR="002048E2">
        <w:rPr>
          <w:lang w:val="en-GB"/>
        </w:rPr>
        <w:t>, thus</w:t>
      </w:r>
      <w:r w:rsidR="005C2109" w:rsidRPr="00474C1F">
        <w:rPr>
          <w:lang w:val="en-GB"/>
        </w:rPr>
        <w:t xml:space="preserve"> illustrating its usefulness as a pre-treatment technique prior to </w:t>
      </w:r>
      <w:proofErr w:type="spellStart"/>
      <w:r w:rsidR="005C2109" w:rsidRPr="00474C1F">
        <w:rPr>
          <w:lang w:val="en-GB"/>
        </w:rPr>
        <w:t>saccharification</w:t>
      </w:r>
      <w:proofErr w:type="spellEnd"/>
      <w:r w:rsidR="005C2109" w:rsidRPr="00474C1F">
        <w:rPr>
          <w:lang w:val="en-GB"/>
        </w:rPr>
        <w:t>. Enhanced plant digestibility</w:t>
      </w:r>
      <w:r w:rsidR="005C2109" w:rsidRPr="005113E8">
        <w:rPr>
          <w:lang w:val="en-GB"/>
        </w:rPr>
        <w:t xml:space="preserve"> was observed with the scCO</w:t>
      </w:r>
      <w:r w:rsidR="005C2109" w:rsidRPr="006A7B97">
        <w:rPr>
          <w:vertAlign w:val="subscript"/>
          <w:lang w:val="en-GB"/>
        </w:rPr>
        <w:t>2</w:t>
      </w:r>
      <w:r w:rsidR="005C2109" w:rsidRPr="008C774B">
        <w:rPr>
          <w:lang w:val="en-GB"/>
        </w:rPr>
        <w:t>-treated material</w:t>
      </w:r>
      <w:r w:rsidR="005C2109" w:rsidRPr="00C26CAD">
        <w:rPr>
          <w:lang w:val="en-GB"/>
        </w:rPr>
        <w:t xml:space="preserve"> </w:t>
      </w:r>
      <w:r w:rsidR="001C48DC" w:rsidRPr="008C774B">
        <w:rPr>
          <w:lang w:val="en-GB"/>
        </w:rPr>
        <w:t>(ca. 20% increase in sugars released compared to non-treated MG leaves)</w:t>
      </w:r>
      <w:r w:rsidR="005C2109" w:rsidRPr="008C774B">
        <w:rPr>
          <w:lang w:val="en-GB"/>
        </w:rPr>
        <w:t xml:space="preserve"> which</w:t>
      </w:r>
      <w:r w:rsidR="001C48DC" w:rsidRPr="008C774B">
        <w:rPr>
          <w:lang w:val="en-GB"/>
        </w:rPr>
        <w:t xml:space="preserve"> may be related to structural changes to the biomass particles, </w:t>
      </w:r>
      <w:r w:rsidR="002048E2">
        <w:rPr>
          <w:lang w:val="en-GB"/>
        </w:rPr>
        <w:t>as</w:t>
      </w:r>
      <w:r w:rsidR="001C48DC" w:rsidRPr="008C774B">
        <w:rPr>
          <w:lang w:val="en-GB"/>
        </w:rPr>
        <w:t xml:space="preserve"> evident at high magnification in SEM studies.</w:t>
      </w:r>
    </w:p>
    <w:p w14:paraId="7C995765" w14:textId="77777777" w:rsidR="00DD6DBB" w:rsidRPr="006A7B97" w:rsidRDefault="00C10EE0" w:rsidP="00A570C3">
      <w:pPr>
        <w:pStyle w:val="TESupportingInformation"/>
        <w:spacing w:after="240"/>
        <w:ind w:firstLine="0"/>
        <w:rPr>
          <w:b/>
          <w:lang w:val="en-GB"/>
        </w:rPr>
      </w:pPr>
      <w:r w:rsidRPr="006A7B97">
        <w:rPr>
          <w:b/>
          <w:lang w:val="en-GB"/>
        </w:rPr>
        <w:t>ASSOCIATED CONTENT</w:t>
      </w:r>
    </w:p>
    <w:p w14:paraId="09918F11" w14:textId="77777777" w:rsidR="00A570C3" w:rsidRPr="006A7B97" w:rsidRDefault="00C10EE0" w:rsidP="00A570C3">
      <w:pPr>
        <w:pStyle w:val="TESupportingInformation"/>
        <w:spacing w:before="240" w:after="240"/>
        <w:ind w:firstLine="0"/>
        <w:jc w:val="left"/>
        <w:rPr>
          <w:lang w:val="en-GB"/>
        </w:rPr>
      </w:pPr>
      <w:proofErr w:type="gramStart"/>
      <w:r w:rsidRPr="006A7B97">
        <w:rPr>
          <w:b/>
          <w:lang w:val="en-GB"/>
        </w:rPr>
        <w:t>Supporting Information</w:t>
      </w:r>
      <w:r w:rsidRPr="006A7B97">
        <w:rPr>
          <w:lang w:val="en-GB"/>
        </w:rPr>
        <w:t>.</w:t>
      </w:r>
      <w:proofErr w:type="gramEnd"/>
      <w:r w:rsidRPr="006A7B97">
        <w:rPr>
          <w:lang w:val="en-GB"/>
        </w:rPr>
        <w:t xml:space="preserve"> </w:t>
      </w:r>
      <w:r w:rsidR="00D2061A" w:rsidRPr="006A7B97">
        <w:rPr>
          <w:lang w:val="en-GB"/>
        </w:rPr>
        <w:br/>
      </w:r>
      <w:proofErr w:type="gramStart"/>
      <w:r w:rsidR="006412F6" w:rsidRPr="006A7B97">
        <w:rPr>
          <w:lang w:val="en-GB"/>
        </w:rPr>
        <w:t>Word document explaining the model for the economic analysis.</w:t>
      </w:r>
      <w:proofErr w:type="gramEnd"/>
      <w:r w:rsidR="00D2061A" w:rsidRPr="006A7B97">
        <w:rPr>
          <w:lang w:val="en-GB"/>
        </w:rPr>
        <w:t xml:space="preserve"> (</w:t>
      </w:r>
      <w:proofErr w:type="gramStart"/>
      <w:r w:rsidR="00D2061A" w:rsidRPr="006A7B97">
        <w:rPr>
          <w:lang w:val="en-GB"/>
        </w:rPr>
        <w:t>file</w:t>
      </w:r>
      <w:proofErr w:type="gramEnd"/>
      <w:r w:rsidR="00D2061A" w:rsidRPr="006A7B97">
        <w:rPr>
          <w:lang w:val="en-GB"/>
        </w:rPr>
        <w:t xml:space="preserve"> type</w:t>
      </w:r>
      <w:r w:rsidR="006412F6" w:rsidRPr="006A7B97">
        <w:rPr>
          <w:lang w:val="en-GB"/>
        </w:rPr>
        <w:t>: Word document (.</w:t>
      </w:r>
      <w:proofErr w:type="spellStart"/>
      <w:r w:rsidR="006412F6" w:rsidRPr="006A7B97">
        <w:rPr>
          <w:lang w:val="en-GB"/>
        </w:rPr>
        <w:t>docx</w:t>
      </w:r>
      <w:proofErr w:type="spellEnd"/>
      <w:r w:rsidR="00D2061A" w:rsidRPr="006A7B97">
        <w:rPr>
          <w:lang w:val="en-GB"/>
        </w:rPr>
        <w:t>)</w:t>
      </w:r>
    </w:p>
    <w:p w14:paraId="136A337F" w14:textId="77777777" w:rsidR="00DD6DBB" w:rsidRPr="006A7B97" w:rsidRDefault="00DD6DBB" w:rsidP="00A570C3">
      <w:pPr>
        <w:pStyle w:val="FACorrespondingAuthorFootnote"/>
        <w:spacing w:after="0"/>
        <w:rPr>
          <w:b/>
          <w:lang w:val="en-GB"/>
        </w:rPr>
      </w:pPr>
      <w:r w:rsidRPr="006A7B97">
        <w:rPr>
          <w:b/>
          <w:lang w:val="en-GB"/>
        </w:rPr>
        <w:t>AUTHOR INFORMATION</w:t>
      </w:r>
    </w:p>
    <w:p w14:paraId="6C464F20" w14:textId="77777777" w:rsidR="00DD6DBB" w:rsidRPr="006A7B97" w:rsidRDefault="00DD6DBB" w:rsidP="00A570C3">
      <w:pPr>
        <w:pStyle w:val="FAAuthorInfoSubtitle"/>
        <w:jc w:val="both"/>
        <w:rPr>
          <w:lang w:val="en-GB"/>
        </w:rPr>
      </w:pPr>
      <w:r w:rsidRPr="006A7B97">
        <w:rPr>
          <w:lang w:val="en-GB"/>
        </w:rPr>
        <w:t>Corresponding Author</w:t>
      </w:r>
    </w:p>
    <w:p w14:paraId="41C96266" w14:textId="0418B14D" w:rsidR="00C10EE0" w:rsidRPr="006A7B97" w:rsidRDefault="002413FA" w:rsidP="00A570C3">
      <w:pPr>
        <w:pStyle w:val="StyleFACorrespondingAuthorFootnote7pt"/>
        <w:spacing w:after="240" w:line="480" w:lineRule="auto"/>
        <w:jc w:val="both"/>
        <w:rPr>
          <w:rFonts w:ascii="Times" w:hAnsi="Times"/>
          <w:kern w:val="0"/>
          <w:sz w:val="24"/>
          <w:lang w:val="en-GB"/>
        </w:rPr>
      </w:pPr>
      <w:r w:rsidRPr="006A7B97">
        <w:rPr>
          <w:rFonts w:ascii="Times" w:hAnsi="Times"/>
          <w:kern w:val="0"/>
          <w:sz w:val="24"/>
          <w:lang w:val="en-GB"/>
        </w:rPr>
        <w:lastRenderedPageBreak/>
        <w:t xml:space="preserve">Andrew J. Hunt. </w:t>
      </w:r>
      <w:proofErr w:type="gramStart"/>
      <w:r w:rsidR="00082365" w:rsidRPr="006A7B97">
        <w:rPr>
          <w:rFonts w:ascii="Times" w:hAnsi="Times"/>
          <w:kern w:val="0"/>
          <w:sz w:val="24"/>
          <w:lang w:val="en-GB"/>
        </w:rPr>
        <w:t xml:space="preserve">Department of Chemistry, University of York, </w:t>
      </w:r>
      <w:proofErr w:type="spellStart"/>
      <w:r w:rsidR="00082365" w:rsidRPr="006A7B97">
        <w:rPr>
          <w:rFonts w:ascii="Times" w:hAnsi="Times"/>
          <w:kern w:val="0"/>
          <w:sz w:val="24"/>
          <w:lang w:val="en-GB"/>
        </w:rPr>
        <w:t>Heslington</w:t>
      </w:r>
      <w:proofErr w:type="spellEnd"/>
      <w:r w:rsidR="00082365" w:rsidRPr="006A7B97">
        <w:rPr>
          <w:rFonts w:ascii="Times" w:hAnsi="Times"/>
          <w:kern w:val="0"/>
          <w:sz w:val="24"/>
          <w:lang w:val="en-GB"/>
        </w:rPr>
        <w:t>, York, UK.</w:t>
      </w:r>
      <w:proofErr w:type="gramEnd"/>
      <w:r w:rsidR="00082365" w:rsidRPr="006A7B97">
        <w:rPr>
          <w:rFonts w:ascii="Times" w:hAnsi="Times"/>
          <w:kern w:val="0"/>
          <w:sz w:val="24"/>
          <w:lang w:val="en-GB"/>
        </w:rPr>
        <w:t xml:space="preserve"> YO10 5DD, </w:t>
      </w:r>
      <w:r w:rsidRPr="006A7B97">
        <w:rPr>
          <w:rFonts w:ascii="Times" w:hAnsi="Times"/>
          <w:kern w:val="0"/>
          <w:sz w:val="24"/>
          <w:lang w:val="en-GB"/>
        </w:rPr>
        <w:t xml:space="preserve">Email: </w:t>
      </w:r>
      <w:hyperlink r:id="rId17" w:history="1">
        <w:r w:rsidRPr="006A7B97">
          <w:rPr>
            <w:rStyle w:val="Hyperlink"/>
            <w:rFonts w:ascii="Times" w:hAnsi="Times"/>
            <w:kern w:val="0"/>
            <w:sz w:val="24"/>
            <w:lang w:val="en-GB"/>
          </w:rPr>
          <w:t>andrew.hunt@york.ac.uk</w:t>
        </w:r>
      </w:hyperlink>
      <w:r w:rsidRPr="006A7B97">
        <w:rPr>
          <w:rFonts w:ascii="Times" w:hAnsi="Times"/>
          <w:kern w:val="0"/>
          <w:sz w:val="24"/>
          <w:lang w:val="en-GB"/>
        </w:rPr>
        <w:t>. Tel. +44 (0)1904 324456</w:t>
      </w:r>
    </w:p>
    <w:p w14:paraId="65D0C462" w14:textId="77777777" w:rsidR="00C10EE0" w:rsidRPr="006A7B97" w:rsidRDefault="00C10EE0" w:rsidP="00A570C3">
      <w:pPr>
        <w:pStyle w:val="FAAuthorInfoSubtitle"/>
        <w:jc w:val="both"/>
        <w:rPr>
          <w:lang w:val="en-GB"/>
        </w:rPr>
      </w:pPr>
      <w:r w:rsidRPr="006A7B97">
        <w:rPr>
          <w:lang w:val="en-GB"/>
        </w:rPr>
        <w:t>Author Contributions</w:t>
      </w:r>
    </w:p>
    <w:p w14:paraId="150AE1EF" w14:textId="77777777" w:rsidR="00C10EE0" w:rsidRPr="006A7B97" w:rsidRDefault="00C10EE0" w:rsidP="00A570C3">
      <w:pPr>
        <w:pStyle w:val="StyleFACorrespondingAuthorFootnote7pt"/>
        <w:spacing w:after="240" w:line="480" w:lineRule="auto"/>
        <w:jc w:val="both"/>
        <w:rPr>
          <w:rFonts w:ascii="Times" w:hAnsi="Times"/>
          <w:kern w:val="0"/>
          <w:sz w:val="24"/>
          <w:lang w:val="en-GB"/>
        </w:rPr>
      </w:pPr>
      <w:r w:rsidRPr="006A7B97">
        <w:rPr>
          <w:rFonts w:ascii="Times" w:hAnsi="Times"/>
          <w:kern w:val="0"/>
          <w:sz w:val="24"/>
          <w:lang w:val="en-GB"/>
        </w:rPr>
        <w:t>The manuscript was written throug</w:t>
      </w:r>
      <w:r w:rsidR="00DD6DBB" w:rsidRPr="006A7B97">
        <w:rPr>
          <w:rFonts w:ascii="Times" w:hAnsi="Times"/>
          <w:kern w:val="0"/>
          <w:sz w:val="24"/>
          <w:lang w:val="en-GB"/>
        </w:rPr>
        <w:t xml:space="preserve">h contributions of all authors. </w:t>
      </w:r>
      <w:r w:rsidRPr="006A7B97">
        <w:rPr>
          <w:rFonts w:ascii="Times" w:hAnsi="Times"/>
          <w:kern w:val="0"/>
          <w:sz w:val="24"/>
          <w:lang w:val="en-GB"/>
        </w:rPr>
        <w:t>All authors have given approval to the final version of the manuscript.</w:t>
      </w:r>
      <w:r w:rsidR="00DD6DBB" w:rsidRPr="006A7B97">
        <w:rPr>
          <w:rFonts w:ascii="Times" w:hAnsi="Times"/>
          <w:kern w:val="0"/>
          <w:sz w:val="24"/>
          <w:lang w:val="en-GB"/>
        </w:rPr>
        <w:t xml:space="preserve"> </w:t>
      </w:r>
      <w:r w:rsidRPr="006A7B97">
        <w:rPr>
          <w:rFonts w:ascii="Times" w:hAnsi="Times"/>
          <w:kern w:val="0"/>
          <w:sz w:val="24"/>
          <w:lang w:val="en-GB"/>
        </w:rPr>
        <w:t>‡These authors contributed equally. (</w:t>
      </w:r>
      <w:proofErr w:type="gramStart"/>
      <w:r w:rsidRPr="006A7B97">
        <w:rPr>
          <w:rFonts w:ascii="Times" w:hAnsi="Times"/>
          <w:kern w:val="0"/>
          <w:sz w:val="24"/>
          <w:lang w:val="en-GB"/>
        </w:rPr>
        <w:t>match</w:t>
      </w:r>
      <w:proofErr w:type="gramEnd"/>
      <w:r w:rsidRPr="006A7B97">
        <w:rPr>
          <w:rFonts w:ascii="Times" w:hAnsi="Times"/>
          <w:kern w:val="0"/>
          <w:sz w:val="24"/>
          <w:lang w:val="en-GB"/>
        </w:rPr>
        <w:t xml:space="preserve"> statement to author names with a symbol)</w:t>
      </w:r>
    </w:p>
    <w:p w14:paraId="69C39A0D" w14:textId="44AF74E8" w:rsidR="00DD6DBB" w:rsidRPr="006A7B97" w:rsidRDefault="00DD6DBB" w:rsidP="00A570C3">
      <w:pPr>
        <w:pStyle w:val="TDAcknowledgments"/>
        <w:spacing w:before="0" w:after="0"/>
        <w:ind w:firstLine="0"/>
        <w:rPr>
          <w:b/>
          <w:lang w:val="en-GB"/>
        </w:rPr>
      </w:pPr>
      <w:r w:rsidRPr="006A7B97">
        <w:rPr>
          <w:b/>
          <w:lang w:val="en-GB"/>
        </w:rPr>
        <w:t>ACKNOWLEDGMENT</w:t>
      </w:r>
      <w:r w:rsidR="008D21E1" w:rsidRPr="006A7B97">
        <w:rPr>
          <w:b/>
          <w:lang w:val="en-GB"/>
        </w:rPr>
        <w:t>S</w:t>
      </w:r>
    </w:p>
    <w:p w14:paraId="014BE45F" w14:textId="77777777" w:rsidR="003E742C" w:rsidRPr="006A7B97" w:rsidRDefault="003E742C" w:rsidP="00A570C3">
      <w:pPr>
        <w:pStyle w:val="FAAuthorInfoSubtitle"/>
        <w:jc w:val="both"/>
        <w:rPr>
          <w:lang w:val="en-GB"/>
        </w:rPr>
      </w:pPr>
      <w:r w:rsidRPr="006A7B97">
        <w:rPr>
          <w:lang w:val="en-GB"/>
        </w:rPr>
        <w:t xml:space="preserve">We gratefully acknowledge funding through the European Commission's Directorate-General for Research within the 7th Framework Program (FP7/2007–2013) under the grant agreement no. 251132 (SUNLIBB). </w:t>
      </w:r>
    </w:p>
    <w:p w14:paraId="00998C3B" w14:textId="77777777" w:rsidR="00DD6DBB" w:rsidRPr="006A7B97" w:rsidRDefault="00DD6DBB" w:rsidP="00A570C3">
      <w:pPr>
        <w:rPr>
          <w:b/>
          <w:lang w:val="en-GB"/>
        </w:rPr>
      </w:pPr>
      <w:r w:rsidRPr="006A7B97">
        <w:rPr>
          <w:b/>
          <w:lang w:val="en-GB"/>
        </w:rPr>
        <w:t>ABBREVIATIONS</w:t>
      </w:r>
    </w:p>
    <w:p w14:paraId="1DA56809" w14:textId="4FE7E998" w:rsidR="00DD6DBB" w:rsidRPr="006A7B97" w:rsidRDefault="003E742C" w:rsidP="00A570C3">
      <w:pPr>
        <w:spacing w:line="480" w:lineRule="auto"/>
        <w:rPr>
          <w:lang w:val="en-GB"/>
        </w:rPr>
      </w:pPr>
      <w:r w:rsidRPr="006A7B97">
        <w:rPr>
          <w:lang w:val="en-GB"/>
        </w:rPr>
        <w:t>ScCO</w:t>
      </w:r>
      <w:r w:rsidRPr="006A7B97">
        <w:rPr>
          <w:vertAlign w:val="subscript"/>
          <w:lang w:val="en-GB"/>
        </w:rPr>
        <w:t>2</w:t>
      </w:r>
      <w:r w:rsidR="00DD6DBB" w:rsidRPr="006A7B97">
        <w:rPr>
          <w:lang w:val="en-GB"/>
        </w:rPr>
        <w:t xml:space="preserve">, </w:t>
      </w:r>
      <w:r w:rsidR="00E967B0" w:rsidRPr="006A7B97">
        <w:rPr>
          <w:lang w:val="en-GB"/>
        </w:rPr>
        <w:t xml:space="preserve">supercritical carbon dioxide; MG, </w:t>
      </w:r>
      <w:proofErr w:type="spellStart"/>
      <w:r w:rsidR="00E967B0" w:rsidRPr="006A7B97">
        <w:rPr>
          <w:i/>
          <w:lang w:val="en-GB"/>
        </w:rPr>
        <w:t>miscanthus</w:t>
      </w:r>
      <w:proofErr w:type="spellEnd"/>
      <w:r w:rsidR="00E967B0" w:rsidRPr="006A7B97">
        <w:rPr>
          <w:i/>
          <w:lang w:val="en-GB"/>
        </w:rPr>
        <w:t xml:space="preserve"> x. </w:t>
      </w:r>
      <w:proofErr w:type="spellStart"/>
      <w:r w:rsidR="00E967B0" w:rsidRPr="006A7B97">
        <w:rPr>
          <w:lang w:val="en-GB"/>
        </w:rPr>
        <w:t>giganteus</w:t>
      </w:r>
      <w:proofErr w:type="spellEnd"/>
      <w:r w:rsidR="00E967B0" w:rsidRPr="006A7B97">
        <w:rPr>
          <w:lang w:val="en-GB"/>
        </w:rPr>
        <w:t xml:space="preserve">; MS, </w:t>
      </w:r>
      <w:proofErr w:type="spellStart"/>
      <w:r w:rsidR="00E967B0" w:rsidRPr="006A7B97">
        <w:rPr>
          <w:i/>
          <w:lang w:val="en-GB"/>
        </w:rPr>
        <w:t>miscanthus</w:t>
      </w:r>
      <w:proofErr w:type="spellEnd"/>
      <w:r w:rsidR="00E967B0" w:rsidRPr="006A7B97">
        <w:rPr>
          <w:i/>
          <w:lang w:val="en-GB"/>
        </w:rPr>
        <w:t xml:space="preserve"> </w:t>
      </w:r>
      <w:proofErr w:type="spellStart"/>
      <w:r w:rsidR="00E967B0" w:rsidRPr="006A7B97">
        <w:rPr>
          <w:lang w:val="en-GB"/>
        </w:rPr>
        <w:t>sinensis</w:t>
      </w:r>
      <w:proofErr w:type="spellEnd"/>
      <w:r w:rsidR="00E967B0" w:rsidRPr="006A7B97">
        <w:rPr>
          <w:lang w:val="en-GB"/>
        </w:rPr>
        <w:t xml:space="preserve">; GC, gas chromatography; GC-MS, gas-chromatography mass spectrometry; </w:t>
      </w:r>
      <w:r w:rsidR="00431FE5" w:rsidRPr="006A7B97">
        <w:rPr>
          <w:lang w:val="en-GB"/>
        </w:rPr>
        <w:t xml:space="preserve">DSC, differential scanning calorimetry; COM, cost of manufacture; FCI, fixed </w:t>
      </w:r>
      <w:r w:rsidR="00AC15E8" w:rsidRPr="006A7B97">
        <w:rPr>
          <w:lang w:val="en-GB"/>
        </w:rPr>
        <w:t>capital investment; C</w:t>
      </w:r>
      <w:r w:rsidR="00AC15E8" w:rsidRPr="006A7B97">
        <w:rPr>
          <w:vertAlign w:val="subscript"/>
          <w:lang w:val="en-GB"/>
        </w:rPr>
        <w:t>OL</w:t>
      </w:r>
      <w:r w:rsidR="00CA4887" w:rsidRPr="006A7B97">
        <w:rPr>
          <w:lang w:val="en-GB"/>
        </w:rPr>
        <w:t>, labour costs;</w:t>
      </w:r>
      <w:r w:rsidR="00431FE5" w:rsidRPr="006A7B97">
        <w:rPr>
          <w:lang w:val="en-GB"/>
        </w:rPr>
        <w:t xml:space="preserve"> C</w:t>
      </w:r>
      <w:r w:rsidR="00431FE5" w:rsidRPr="006A7B97">
        <w:rPr>
          <w:vertAlign w:val="subscript"/>
          <w:lang w:val="en-GB"/>
        </w:rPr>
        <w:t>RM</w:t>
      </w:r>
      <w:r w:rsidR="00431FE5" w:rsidRPr="006A7B97">
        <w:rPr>
          <w:lang w:val="en-GB"/>
        </w:rPr>
        <w:t>, cost of raw materials</w:t>
      </w:r>
      <w:r w:rsidR="00CA4887" w:rsidRPr="006A7B97">
        <w:rPr>
          <w:lang w:val="en-GB"/>
        </w:rPr>
        <w:t>; C</w:t>
      </w:r>
      <w:r w:rsidR="00CA4887" w:rsidRPr="006A7B97">
        <w:rPr>
          <w:vertAlign w:val="subscript"/>
          <w:lang w:val="en-GB"/>
        </w:rPr>
        <w:t>WT</w:t>
      </w:r>
      <w:r w:rsidR="00CA4887" w:rsidRPr="006A7B97">
        <w:rPr>
          <w:lang w:val="en-GB"/>
        </w:rPr>
        <w:t>, waste treatment costs; C</w:t>
      </w:r>
      <w:r w:rsidR="00CA4887" w:rsidRPr="006A7B97">
        <w:rPr>
          <w:vertAlign w:val="subscript"/>
          <w:lang w:val="en-GB"/>
        </w:rPr>
        <w:t>UT</w:t>
      </w:r>
      <w:r w:rsidR="00CA4887" w:rsidRPr="006A7B97">
        <w:rPr>
          <w:lang w:val="en-GB"/>
        </w:rPr>
        <w:t>, utility costs.</w:t>
      </w:r>
    </w:p>
    <w:p w14:paraId="6D94E860" w14:textId="77777777" w:rsidR="00DD6DBB" w:rsidRPr="006A7B97" w:rsidRDefault="00DD6DBB" w:rsidP="00A570C3">
      <w:pPr>
        <w:pStyle w:val="TFReferencesSection"/>
        <w:spacing w:after="0"/>
        <w:ind w:firstLine="0"/>
        <w:rPr>
          <w:b/>
          <w:lang w:val="en-GB"/>
        </w:rPr>
      </w:pPr>
      <w:r w:rsidRPr="006A7B97">
        <w:rPr>
          <w:b/>
          <w:lang w:val="en-GB"/>
        </w:rPr>
        <w:t>REFERENCES</w:t>
      </w:r>
    </w:p>
    <w:p w14:paraId="61E6A62C" w14:textId="77777777" w:rsidR="002D50DA" w:rsidRPr="006A7B97" w:rsidRDefault="007E7285" w:rsidP="002D50DA">
      <w:pPr>
        <w:pStyle w:val="EndNoteBibliography"/>
        <w:spacing w:after="0"/>
        <w:rPr>
          <w:lang w:val="en-GB"/>
        </w:rPr>
      </w:pPr>
      <w:r w:rsidRPr="006A7B97">
        <w:rPr>
          <w:lang w:val="en-GB"/>
        </w:rPr>
        <w:fldChar w:fldCharType="begin"/>
      </w:r>
      <w:r w:rsidRPr="006A7B97">
        <w:rPr>
          <w:lang w:val="en-GB"/>
        </w:rPr>
        <w:instrText xml:space="preserve"> ADDIN EN.REFLIST </w:instrText>
      </w:r>
      <w:r w:rsidRPr="006A7B97">
        <w:rPr>
          <w:lang w:val="en-GB"/>
        </w:rPr>
        <w:fldChar w:fldCharType="separate"/>
      </w:r>
      <w:r w:rsidR="002D50DA" w:rsidRPr="006A7B97">
        <w:rPr>
          <w:lang w:val="en-GB"/>
        </w:rPr>
        <w:t>1.</w:t>
      </w:r>
      <w:r w:rsidR="002D50DA" w:rsidRPr="006A7B97">
        <w:rPr>
          <w:lang w:val="en-GB"/>
        </w:rPr>
        <w:tab/>
        <w:t xml:space="preserve">Budarin, V. L.; Shuttleworth, P. S.; Dodson, J. R.; Hunt, A. J.; Lanigan, B.; Marriott, R.; Milkowski, K. J.; Wilson, A. J.; Breeden, S. W.; Fan, J.; Sin, E. H. K.; Clark, J. H., Use of green chemical technologies in an integrated biorefinery. </w:t>
      </w:r>
      <w:r w:rsidR="002D50DA" w:rsidRPr="006A7B97">
        <w:rPr>
          <w:i/>
          <w:lang w:val="en-GB"/>
        </w:rPr>
        <w:t xml:space="preserve">Energy &amp; Environmental Science </w:t>
      </w:r>
      <w:r w:rsidR="002D50DA" w:rsidRPr="006A7B97">
        <w:rPr>
          <w:b/>
          <w:lang w:val="en-GB"/>
        </w:rPr>
        <w:t>2011,</w:t>
      </w:r>
      <w:r w:rsidR="002D50DA" w:rsidRPr="006A7B97">
        <w:rPr>
          <w:lang w:val="en-GB"/>
        </w:rPr>
        <w:t xml:space="preserve"> </w:t>
      </w:r>
      <w:r w:rsidR="002D50DA" w:rsidRPr="006A7B97">
        <w:rPr>
          <w:i/>
          <w:lang w:val="en-GB"/>
        </w:rPr>
        <w:t>4</w:t>
      </w:r>
      <w:r w:rsidR="002D50DA" w:rsidRPr="006A7B97">
        <w:rPr>
          <w:lang w:val="en-GB"/>
        </w:rPr>
        <w:t xml:space="preserve"> (2), 471-479.</w:t>
      </w:r>
    </w:p>
    <w:p w14:paraId="592C8EAF" w14:textId="77777777" w:rsidR="002D50DA" w:rsidRPr="006A7B97" w:rsidRDefault="002D50DA" w:rsidP="002D50DA">
      <w:pPr>
        <w:pStyle w:val="EndNoteBibliography"/>
        <w:spacing w:after="0"/>
        <w:rPr>
          <w:lang w:val="en-GB"/>
        </w:rPr>
      </w:pPr>
      <w:r w:rsidRPr="006A7B97">
        <w:rPr>
          <w:lang w:val="en-GB"/>
        </w:rPr>
        <w:t>2.</w:t>
      </w:r>
      <w:r w:rsidRPr="006A7B97">
        <w:rPr>
          <w:lang w:val="en-GB"/>
        </w:rPr>
        <w:tab/>
        <w:t xml:space="preserve">Clark, J. H.; Budarin, V.; Deswarte, F. E. I.; Hardy, J. J. E.; Kerton, F. M.; Hunt, A. J.; Luque, R.; Macquarrie, D. J.; Milkowski, K.; Rodriguez, A.; Samuel, O.; Tavener, S. J.; White, R. J.; Wilson, A. J., Green chemistry and the biorefinery: a partnership for a sustainable future. </w:t>
      </w:r>
      <w:r w:rsidRPr="006A7B97">
        <w:rPr>
          <w:i/>
          <w:lang w:val="en-GB"/>
        </w:rPr>
        <w:t xml:space="preserve">Green Chemistry </w:t>
      </w:r>
      <w:r w:rsidRPr="006A7B97">
        <w:rPr>
          <w:b/>
          <w:lang w:val="en-GB"/>
        </w:rPr>
        <w:t>2006,</w:t>
      </w:r>
      <w:r w:rsidRPr="006A7B97">
        <w:rPr>
          <w:lang w:val="en-GB"/>
        </w:rPr>
        <w:t xml:space="preserve"> </w:t>
      </w:r>
      <w:r w:rsidRPr="006A7B97">
        <w:rPr>
          <w:i/>
          <w:lang w:val="en-GB"/>
        </w:rPr>
        <w:t>8</w:t>
      </w:r>
      <w:r w:rsidRPr="006A7B97">
        <w:rPr>
          <w:lang w:val="en-GB"/>
        </w:rPr>
        <w:t xml:space="preserve"> (10), 853-860.</w:t>
      </w:r>
    </w:p>
    <w:p w14:paraId="50EAACAE" w14:textId="77777777" w:rsidR="002D50DA" w:rsidRPr="006A7B97" w:rsidRDefault="002D50DA" w:rsidP="002D50DA">
      <w:pPr>
        <w:pStyle w:val="EndNoteBibliography"/>
        <w:spacing w:after="0"/>
        <w:rPr>
          <w:lang w:val="en-GB"/>
        </w:rPr>
      </w:pPr>
      <w:r w:rsidRPr="006A7B97">
        <w:rPr>
          <w:lang w:val="en-GB"/>
        </w:rPr>
        <w:t>3.</w:t>
      </w:r>
      <w:r w:rsidRPr="006A7B97">
        <w:rPr>
          <w:lang w:val="en-GB"/>
        </w:rPr>
        <w:tab/>
        <w:t xml:space="preserve">Attard, T. M.; Watterson, B.; Budarin, V. L.; Clark, J. H.; Hunt, A. J., Microwave assisted extraction as an important technology for valorising orange waste. </w:t>
      </w:r>
      <w:r w:rsidRPr="006A7B97">
        <w:rPr>
          <w:i/>
          <w:lang w:val="en-GB"/>
        </w:rPr>
        <w:t xml:space="preserve">New Journal of Chemistry </w:t>
      </w:r>
      <w:r w:rsidRPr="006A7B97">
        <w:rPr>
          <w:b/>
          <w:lang w:val="en-GB"/>
        </w:rPr>
        <w:t>2014,</w:t>
      </w:r>
      <w:r w:rsidRPr="006A7B97">
        <w:rPr>
          <w:lang w:val="en-GB"/>
        </w:rPr>
        <w:t xml:space="preserve"> </w:t>
      </w:r>
      <w:r w:rsidRPr="006A7B97">
        <w:rPr>
          <w:i/>
          <w:lang w:val="en-GB"/>
        </w:rPr>
        <w:t>38</w:t>
      </w:r>
      <w:r w:rsidRPr="006A7B97">
        <w:rPr>
          <w:lang w:val="en-GB"/>
        </w:rPr>
        <w:t xml:space="preserve"> (6), 2278-2283.</w:t>
      </w:r>
    </w:p>
    <w:p w14:paraId="5F330BA6" w14:textId="77777777" w:rsidR="002D50DA" w:rsidRPr="006A7B97" w:rsidRDefault="002D50DA" w:rsidP="002D50DA">
      <w:pPr>
        <w:pStyle w:val="EndNoteBibliography"/>
        <w:spacing w:after="0"/>
        <w:rPr>
          <w:lang w:val="en-GB"/>
        </w:rPr>
      </w:pPr>
      <w:r w:rsidRPr="006A7B97">
        <w:rPr>
          <w:lang w:val="en-GB"/>
        </w:rPr>
        <w:lastRenderedPageBreak/>
        <w:t>4.</w:t>
      </w:r>
      <w:r w:rsidRPr="006A7B97">
        <w:rPr>
          <w:lang w:val="en-GB"/>
        </w:rPr>
        <w:tab/>
        <w:t xml:space="preserve">Dodson, J. R.; Hunt, A. J.; Budarin, V. L.; Matharu, A. S.; Clark, J. H., The chemical value of wheat straw combustion residues. </w:t>
      </w:r>
      <w:r w:rsidRPr="006A7B97">
        <w:rPr>
          <w:i/>
          <w:lang w:val="en-GB"/>
        </w:rPr>
        <w:t xml:space="preserve">RSC Advances </w:t>
      </w:r>
      <w:r w:rsidRPr="006A7B97">
        <w:rPr>
          <w:b/>
          <w:lang w:val="en-GB"/>
        </w:rPr>
        <w:t>2011,</w:t>
      </w:r>
      <w:r w:rsidRPr="006A7B97">
        <w:rPr>
          <w:lang w:val="en-GB"/>
        </w:rPr>
        <w:t xml:space="preserve"> </w:t>
      </w:r>
      <w:r w:rsidRPr="006A7B97">
        <w:rPr>
          <w:i/>
          <w:lang w:val="en-GB"/>
        </w:rPr>
        <w:t>1</w:t>
      </w:r>
      <w:r w:rsidRPr="006A7B97">
        <w:rPr>
          <w:lang w:val="en-GB"/>
        </w:rPr>
        <w:t xml:space="preserve"> (3), 523-530.</w:t>
      </w:r>
    </w:p>
    <w:p w14:paraId="7CDBDE85" w14:textId="77777777" w:rsidR="002D50DA" w:rsidRPr="006A7B97" w:rsidRDefault="002D50DA" w:rsidP="002D50DA">
      <w:pPr>
        <w:pStyle w:val="EndNoteBibliography"/>
        <w:spacing w:after="0"/>
        <w:rPr>
          <w:lang w:val="en-GB"/>
        </w:rPr>
      </w:pPr>
      <w:r w:rsidRPr="006A7B97">
        <w:rPr>
          <w:lang w:val="en-GB"/>
        </w:rPr>
        <w:t>5.</w:t>
      </w:r>
      <w:r w:rsidRPr="006A7B97">
        <w:rPr>
          <w:lang w:val="en-GB"/>
        </w:rPr>
        <w:tab/>
        <w:t xml:space="preserve">Dodson, J. R.; Cooper, E. C.; Hunt, A. J.; Matharu, A.; Cole, J.; Minihan, A.; Clark, J. H.; Macquarrie, D. J., Alkali silicates and structured mesoporous silicas from biomass power station wastes: the emergence of bio-MCMs. </w:t>
      </w:r>
      <w:r w:rsidRPr="006A7B97">
        <w:rPr>
          <w:i/>
          <w:lang w:val="en-GB"/>
        </w:rPr>
        <w:t xml:space="preserve">Green Chemistry </w:t>
      </w:r>
      <w:r w:rsidRPr="006A7B97">
        <w:rPr>
          <w:b/>
          <w:lang w:val="en-GB"/>
        </w:rPr>
        <w:t>2013,</w:t>
      </w:r>
      <w:r w:rsidRPr="006A7B97">
        <w:rPr>
          <w:lang w:val="en-GB"/>
        </w:rPr>
        <w:t xml:space="preserve"> </w:t>
      </w:r>
      <w:r w:rsidRPr="006A7B97">
        <w:rPr>
          <w:i/>
          <w:lang w:val="en-GB"/>
        </w:rPr>
        <w:t>15</w:t>
      </w:r>
      <w:r w:rsidRPr="006A7B97">
        <w:rPr>
          <w:lang w:val="en-GB"/>
        </w:rPr>
        <w:t xml:space="preserve"> (5), 1203-1210.</w:t>
      </w:r>
    </w:p>
    <w:p w14:paraId="763D22F8" w14:textId="77777777" w:rsidR="002D50DA" w:rsidRPr="006A7B97" w:rsidRDefault="002D50DA" w:rsidP="002D50DA">
      <w:pPr>
        <w:pStyle w:val="EndNoteBibliography"/>
        <w:spacing w:after="0"/>
        <w:rPr>
          <w:lang w:val="en-GB"/>
        </w:rPr>
      </w:pPr>
      <w:r w:rsidRPr="006A7B97">
        <w:rPr>
          <w:lang w:val="en-GB"/>
        </w:rPr>
        <w:t>6.</w:t>
      </w:r>
      <w:r w:rsidRPr="006A7B97">
        <w:rPr>
          <w:lang w:val="en-GB"/>
        </w:rPr>
        <w:tab/>
        <w:t xml:space="preserve">Jiang, T.; Budarin, V. L.; Shuttleworth, P. S.; Ellis, G.; Parlett, C. M. A.; Wilson, K.; Macquarrie, D. J.; Hunt, A. J., Green preparation of tuneable carbon-silica composite materials from wastes. </w:t>
      </w:r>
      <w:r w:rsidRPr="006A7B97">
        <w:rPr>
          <w:i/>
          <w:lang w:val="en-GB"/>
        </w:rPr>
        <w:t xml:space="preserve">Journal of Materials Chemistry A </w:t>
      </w:r>
      <w:r w:rsidRPr="006A7B97">
        <w:rPr>
          <w:b/>
          <w:lang w:val="en-GB"/>
        </w:rPr>
        <w:t>2015,</w:t>
      </w:r>
      <w:r w:rsidRPr="006A7B97">
        <w:rPr>
          <w:lang w:val="en-GB"/>
        </w:rPr>
        <w:t xml:space="preserve"> </w:t>
      </w:r>
      <w:r w:rsidRPr="006A7B97">
        <w:rPr>
          <w:i/>
          <w:lang w:val="en-GB"/>
        </w:rPr>
        <w:t>3</w:t>
      </w:r>
      <w:r w:rsidRPr="006A7B97">
        <w:rPr>
          <w:lang w:val="en-GB"/>
        </w:rPr>
        <w:t xml:space="preserve"> (27), 14148-14156.</w:t>
      </w:r>
    </w:p>
    <w:p w14:paraId="42B2FFDC" w14:textId="77777777" w:rsidR="002D50DA" w:rsidRPr="006A7B97" w:rsidRDefault="002D50DA" w:rsidP="002D50DA">
      <w:pPr>
        <w:pStyle w:val="EndNoteBibliography"/>
        <w:spacing w:after="0"/>
        <w:rPr>
          <w:lang w:val="en-GB"/>
        </w:rPr>
      </w:pPr>
      <w:r w:rsidRPr="006A7B97">
        <w:rPr>
          <w:lang w:val="en-GB"/>
        </w:rPr>
        <w:t>7.</w:t>
      </w:r>
      <w:r w:rsidRPr="006A7B97">
        <w:rPr>
          <w:lang w:val="en-GB"/>
        </w:rPr>
        <w:tab/>
        <w:t xml:space="preserve">Hunt, A. J.; Budarin, V. L.; Breeden, S. W.; Matharu, A. S.; Clark, J. H., Expanding the potential for waste polyvinyl-alcohol. </w:t>
      </w:r>
      <w:r w:rsidRPr="006A7B97">
        <w:rPr>
          <w:i/>
          <w:lang w:val="en-GB"/>
        </w:rPr>
        <w:t xml:space="preserve">Green Chemistry </w:t>
      </w:r>
      <w:r w:rsidRPr="006A7B97">
        <w:rPr>
          <w:b/>
          <w:lang w:val="en-GB"/>
        </w:rPr>
        <w:t>2009,</w:t>
      </w:r>
      <w:r w:rsidRPr="006A7B97">
        <w:rPr>
          <w:lang w:val="en-GB"/>
        </w:rPr>
        <w:t xml:space="preserve"> </w:t>
      </w:r>
      <w:r w:rsidRPr="006A7B97">
        <w:rPr>
          <w:i/>
          <w:lang w:val="en-GB"/>
        </w:rPr>
        <w:t>11</w:t>
      </w:r>
      <w:r w:rsidRPr="006A7B97">
        <w:rPr>
          <w:lang w:val="en-GB"/>
        </w:rPr>
        <w:t xml:space="preserve"> (9), 1332-1336.</w:t>
      </w:r>
    </w:p>
    <w:p w14:paraId="0C57D2BF" w14:textId="77777777" w:rsidR="002D50DA" w:rsidRPr="006A7B97" w:rsidRDefault="002D50DA" w:rsidP="002D50DA">
      <w:pPr>
        <w:pStyle w:val="EndNoteBibliography"/>
        <w:spacing w:after="0"/>
        <w:rPr>
          <w:lang w:val="en-GB"/>
        </w:rPr>
      </w:pPr>
      <w:r w:rsidRPr="006A7B97">
        <w:rPr>
          <w:lang w:val="en-GB"/>
        </w:rPr>
        <w:t>8.</w:t>
      </w:r>
      <w:r w:rsidRPr="006A7B97">
        <w:rPr>
          <w:lang w:val="en-GB"/>
        </w:rPr>
        <w:tab/>
        <w:t xml:space="preserve">Clark, J. H.; Pfaltzgraff, L. A.; Budarin, V. L.; Hunt, A. J.; Gronnow, M.; Matharu, A. S.; Macquarrie, D. J.; Sherwood, J. R., From waste to wealth using green chemistry. </w:t>
      </w:r>
      <w:r w:rsidRPr="006A7B97">
        <w:rPr>
          <w:i/>
          <w:lang w:val="en-GB"/>
        </w:rPr>
        <w:t xml:space="preserve">Pure and Applied Chemistry </w:t>
      </w:r>
      <w:r w:rsidRPr="006A7B97">
        <w:rPr>
          <w:b/>
          <w:lang w:val="en-GB"/>
        </w:rPr>
        <w:t>2013,</w:t>
      </w:r>
      <w:r w:rsidRPr="006A7B97">
        <w:rPr>
          <w:lang w:val="en-GB"/>
        </w:rPr>
        <w:t xml:space="preserve"> </w:t>
      </w:r>
      <w:r w:rsidRPr="006A7B97">
        <w:rPr>
          <w:i/>
          <w:lang w:val="en-GB"/>
        </w:rPr>
        <w:t>85</w:t>
      </w:r>
      <w:r w:rsidRPr="006A7B97">
        <w:rPr>
          <w:lang w:val="en-GB"/>
        </w:rPr>
        <w:t xml:space="preserve"> (8), 1625-1631.</w:t>
      </w:r>
    </w:p>
    <w:p w14:paraId="1BAAB32D" w14:textId="77777777" w:rsidR="002D50DA" w:rsidRPr="006A7B97" w:rsidRDefault="002D50DA" w:rsidP="002D50DA">
      <w:pPr>
        <w:pStyle w:val="EndNoteBibliography"/>
        <w:spacing w:after="0"/>
        <w:rPr>
          <w:lang w:val="en-GB"/>
        </w:rPr>
      </w:pPr>
      <w:r w:rsidRPr="006A7B97">
        <w:rPr>
          <w:lang w:val="en-GB"/>
        </w:rPr>
        <w:t>9.</w:t>
      </w:r>
      <w:r w:rsidRPr="006A7B97">
        <w:rPr>
          <w:lang w:val="en-GB"/>
        </w:rPr>
        <w:tab/>
        <w:t xml:space="preserve">Greef J, M.; Deuter, M., Syntaxonomy of Miscanthus × giganteus GREEF et DEU. </w:t>
      </w:r>
      <w:r w:rsidRPr="006A7B97">
        <w:rPr>
          <w:i/>
          <w:lang w:val="en-GB"/>
        </w:rPr>
        <w:t xml:space="preserve">Angewandte Botanik </w:t>
      </w:r>
      <w:r w:rsidRPr="006A7B97">
        <w:rPr>
          <w:b/>
          <w:lang w:val="en-GB"/>
        </w:rPr>
        <w:t>1993,</w:t>
      </w:r>
      <w:r w:rsidRPr="006A7B97">
        <w:rPr>
          <w:lang w:val="en-GB"/>
        </w:rPr>
        <w:t xml:space="preserve"> </w:t>
      </w:r>
      <w:r w:rsidRPr="006A7B97">
        <w:rPr>
          <w:i/>
          <w:lang w:val="en-GB"/>
        </w:rPr>
        <w:t>67</w:t>
      </w:r>
      <w:r w:rsidRPr="006A7B97">
        <w:rPr>
          <w:lang w:val="en-GB"/>
        </w:rPr>
        <w:t xml:space="preserve"> (3-4), 87-90.</w:t>
      </w:r>
    </w:p>
    <w:p w14:paraId="244EF8DD" w14:textId="77777777" w:rsidR="002D50DA" w:rsidRPr="006A7B97" w:rsidRDefault="002D50DA" w:rsidP="002D50DA">
      <w:pPr>
        <w:pStyle w:val="EndNoteBibliography"/>
        <w:spacing w:after="0"/>
        <w:rPr>
          <w:lang w:val="en-GB"/>
        </w:rPr>
      </w:pPr>
      <w:r w:rsidRPr="006A7B97">
        <w:rPr>
          <w:lang w:val="en-GB"/>
        </w:rPr>
        <w:t>10.</w:t>
      </w:r>
      <w:r w:rsidRPr="006A7B97">
        <w:rPr>
          <w:lang w:val="en-GB"/>
        </w:rPr>
        <w:tab/>
        <w:t xml:space="preserve">Zub, H. W.; Brancourt-Hulmel, M., Agronomic and physiological performances of different species of Miscanthus, a major energy crop. A review. </w:t>
      </w:r>
      <w:r w:rsidRPr="006A7B97">
        <w:rPr>
          <w:i/>
          <w:lang w:val="en-GB"/>
        </w:rPr>
        <w:t xml:space="preserve">Agronomy for Sustainable Development </w:t>
      </w:r>
      <w:r w:rsidRPr="006A7B97">
        <w:rPr>
          <w:b/>
          <w:lang w:val="en-GB"/>
        </w:rPr>
        <w:t>2010,</w:t>
      </w:r>
      <w:r w:rsidRPr="006A7B97">
        <w:rPr>
          <w:lang w:val="en-GB"/>
        </w:rPr>
        <w:t xml:space="preserve"> </w:t>
      </w:r>
      <w:r w:rsidRPr="006A7B97">
        <w:rPr>
          <w:i/>
          <w:lang w:val="en-GB"/>
        </w:rPr>
        <w:t>30</w:t>
      </w:r>
      <w:r w:rsidRPr="006A7B97">
        <w:rPr>
          <w:lang w:val="en-GB"/>
        </w:rPr>
        <w:t xml:space="preserve"> (2), 201-214.</w:t>
      </w:r>
    </w:p>
    <w:p w14:paraId="0B370246" w14:textId="77777777" w:rsidR="002D50DA" w:rsidRPr="006A7B97" w:rsidRDefault="002D50DA" w:rsidP="002D50DA">
      <w:pPr>
        <w:pStyle w:val="EndNoteBibliography"/>
        <w:spacing w:after="0"/>
        <w:rPr>
          <w:lang w:val="en-GB"/>
        </w:rPr>
      </w:pPr>
      <w:r w:rsidRPr="006A7B97">
        <w:rPr>
          <w:lang w:val="en-GB"/>
        </w:rPr>
        <w:t>11.</w:t>
      </w:r>
      <w:r w:rsidRPr="006A7B97">
        <w:rPr>
          <w:lang w:val="en-GB"/>
        </w:rPr>
        <w:tab/>
        <w:t xml:space="preserve">Beale, C. V.; Long, S. P., Can perennial C4 grasses attain high efficiencies of radiant energy conversion in cool climates? </w:t>
      </w:r>
      <w:r w:rsidRPr="006A7B97">
        <w:rPr>
          <w:i/>
          <w:lang w:val="en-GB"/>
        </w:rPr>
        <w:t xml:space="preserve">Plant, Cell &amp; Environment </w:t>
      </w:r>
      <w:r w:rsidRPr="006A7B97">
        <w:rPr>
          <w:b/>
          <w:lang w:val="en-GB"/>
        </w:rPr>
        <w:t>1995,</w:t>
      </w:r>
      <w:r w:rsidRPr="006A7B97">
        <w:rPr>
          <w:lang w:val="en-GB"/>
        </w:rPr>
        <w:t xml:space="preserve"> </w:t>
      </w:r>
      <w:r w:rsidRPr="006A7B97">
        <w:rPr>
          <w:i/>
          <w:lang w:val="en-GB"/>
        </w:rPr>
        <w:t>18</w:t>
      </w:r>
      <w:r w:rsidRPr="006A7B97">
        <w:rPr>
          <w:lang w:val="en-GB"/>
        </w:rPr>
        <w:t xml:space="preserve"> (6), 641-650.</w:t>
      </w:r>
    </w:p>
    <w:p w14:paraId="536A5D66" w14:textId="77777777" w:rsidR="002D50DA" w:rsidRPr="006A7B97" w:rsidRDefault="002D50DA" w:rsidP="002D50DA">
      <w:pPr>
        <w:pStyle w:val="EndNoteBibliography"/>
        <w:spacing w:after="0"/>
        <w:rPr>
          <w:lang w:val="en-GB"/>
        </w:rPr>
      </w:pPr>
      <w:r w:rsidRPr="006A7B97">
        <w:rPr>
          <w:lang w:val="en-GB"/>
        </w:rPr>
        <w:t>12.</w:t>
      </w:r>
      <w:r w:rsidRPr="006A7B97">
        <w:rPr>
          <w:lang w:val="en-GB"/>
        </w:rPr>
        <w:tab/>
        <w:t xml:space="preserve">Clifton-Brown, J. C.; Lewandowski, I., Water Use Efficiency and Biomass Partitioning of Three Different Miscanthus Genotypes with Limited and Unlimited Water Supply. </w:t>
      </w:r>
      <w:r w:rsidRPr="006A7B97">
        <w:rPr>
          <w:i/>
          <w:lang w:val="en-GB"/>
        </w:rPr>
        <w:t xml:space="preserve">Annals of Botany </w:t>
      </w:r>
      <w:r w:rsidRPr="006A7B97">
        <w:rPr>
          <w:b/>
          <w:lang w:val="en-GB"/>
        </w:rPr>
        <w:t>2000,</w:t>
      </w:r>
      <w:r w:rsidRPr="006A7B97">
        <w:rPr>
          <w:lang w:val="en-GB"/>
        </w:rPr>
        <w:t xml:space="preserve"> </w:t>
      </w:r>
      <w:r w:rsidRPr="006A7B97">
        <w:rPr>
          <w:i/>
          <w:lang w:val="en-GB"/>
        </w:rPr>
        <w:t>86</w:t>
      </w:r>
      <w:r w:rsidRPr="006A7B97">
        <w:rPr>
          <w:lang w:val="en-GB"/>
        </w:rPr>
        <w:t xml:space="preserve"> (1), 191-200.</w:t>
      </w:r>
    </w:p>
    <w:p w14:paraId="17AEA16F" w14:textId="77777777" w:rsidR="002D50DA" w:rsidRPr="006A7B97" w:rsidRDefault="002D50DA" w:rsidP="002D50DA">
      <w:pPr>
        <w:pStyle w:val="EndNoteBibliography"/>
        <w:spacing w:after="0"/>
        <w:rPr>
          <w:lang w:val="en-GB"/>
        </w:rPr>
      </w:pPr>
      <w:r w:rsidRPr="006A7B97">
        <w:rPr>
          <w:lang w:val="en-GB"/>
        </w:rPr>
        <w:t>13.</w:t>
      </w:r>
      <w:r w:rsidRPr="006A7B97">
        <w:rPr>
          <w:lang w:val="en-GB"/>
        </w:rPr>
        <w:tab/>
        <w:t xml:space="preserve">Michel, R.; Mischler, N.; Azambre, B.; Finqueneisel, G.; Machnikowski, J.; Rutkowski, P.; Zimny, T.; Weber, J. V., Miscanthus × Giganteus straw and pellets as sustainable fuels and raw material for activated carbon. </w:t>
      </w:r>
      <w:r w:rsidRPr="006A7B97">
        <w:rPr>
          <w:i/>
          <w:lang w:val="en-GB"/>
        </w:rPr>
        <w:t xml:space="preserve">Environ Chem Lett </w:t>
      </w:r>
      <w:r w:rsidRPr="006A7B97">
        <w:rPr>
          <w:b/>
          <w:lang w:val="en-GB"/>
        </w:rPr>
        <w:t>2006,</w:t>
      </w:r>
      <w:r w:rsidRPr="006A7B97">
        <w:rPr>
          <w:lang w:val="en-GB"/>
        </w:rPr>
        <w:t xml:space="preserve"> </w:t>
      </w:r>
      <w:r w:rsidRPr="006A7B97">
        <w:rPr>
          <w:i/>
          <w:lang w:val="en-GB"/>
        </w:rPr>
        <w:t>4</w:t>
      </w:r>
      <w:r w:rsidRPr="006A7B97">
        <w:rPr>
          <w:lang w:val="en-GB"/>
        </w:rPr>
        <w:t xml:space="preserve"> (4), 185-189.</w:t>
      </w:r>
    </w:p>
    <w:p w14:paraId="24EF838B" w14:textId="77777777" w:rsidR="002D50DA" w:rsidRPr="006A7B97" w:rsidRDefault="002D50DA" w:rsidP="002D50DA">
      <w:pPr>
        <w:pStyle w:val="EndNoteBibliography"/>
        <w:spacing w:after="0"/>
        <w:rPr>
          <w:lang w:val="en-GB"/>
        </w:rPr>
      </w:pPr>
      <w:r w:rsidRPr="006A7B97">
        <w:rPr>
          <w:lang w:val="en-GB"/>
        </w:rPr>
        <w:t>14.</w:t>
      </w:r>
      <w:r w:rsidRPr="006A7B97">
        <w:rPr>
          <w:lang w:val="en-GB"/>
        </w:rPr>
        <w:tab/>
        <w:t xml:space="preserve">Mansouri, N.-E. E.; Salvadó, J., Structural characterization of technical lignins for the production of adhesives: Application to lignosulfonate, kraft, soda-anthraquinone, organosolv and ethanol process lignins. </w:t>
      </w:r>
      <w:r w:rsidRPr="006A7B97">
        <w:rPr>
          <w:i/>
          <w:lang w:val="en-GB"/>
        </w:rPr>
        <w:t xml:space="preserve">Industrial Crops and Products </w:t>
      </w:r>
      <w:r w:rsidRPr="006A7B97">
        <w:rPr>
          <w:b/>
          <w:lang w:val="en-GB"/>
        </w:rPr>
        <w:t>2006,</w:t>
      </w:r>
      <w:r w:rsidRPr="006A7B97">
        <w:rPr>
          <w:lang w:val="en-GB"/>
        </w:rPr>
        <w:t xml:space="preserve"> </w:t>
      </w:r>
      <w:r w:rsidRPr="006A7B97">
        <w:rPr>
          <w:i/>
          <w:lang w:val="en-GB"/>
        </w:rPr>
        <w:t>24</w:t>
      </w:r>
      <w:r w:rsidRPr="006A7B97">
        <w:rPr>
          <w:lang w:val="en-GB"/>
        </w:rPr>
        <w:t xml:space="preserve"> (1), 8-16.</w:t>
      </w:r>
    </w:p>
    <w:p w14:paraId="525D27A4" w14:textId="77777777" w:rsidR="002D50DA" w:rsidRPr="006A7B97" w:rsidRDefault="002D50DA" w:rsidP="002D50DA">
      <w:pPr>
        <w:pStyle w:val="EndNoteBibliography"/>
        <w:spacing w:after="0"/>
        <w:rPr>
          <w:lang w:val="en-GB"/>
        </w:rPr>
      </w:pPr>
      <w:r w:rsidRPr="006A7B97">
        <w:rPr>
          <w:lang w:val="en-GB"/>
        </w:rPr>
        <w:t>15.</w:t>
      </w:r>
      <w:r w:rsidRPr="006A7B97">
        <w:rPr>
          <w:lang w:val="en-GB"/>
        </w:rPr>
        <w:tab/>
        <w:t xml:space="preserve">Vega, A.; Bao, M.; Lamas, J., Application of factorial design to the modelling of organosolv delignification of Miscanthus sinensis (elephant grass) with phenol and dilute acid solutions. </w:t>
      </w:r>
      <w:r w:rsidRPr="006A7B97">
        <w:rPr>
          <w:i/>
          <w:lang w:val="en-GB"/>
        </w:rPr>
        <w:t xml:space="preserve">Bioresource Technology </w:t>
      </w:r>
      <w:r w:rsidRPr="006A7B97">
        <w:rPr>
          <w:b/>
          <w:lang w:val="en-GB"/>
        </w:rPr>
        <w:t>1997,</w:t>
      </w:r>
      <w:r w:rsidRPr="006A7B97">
        <w:rPr>
          <w:lang w:val="en-GB"/>
        </w:rPr>
        <w:t xml:space="preserve"> </w:t>
      </w:r>
      <w:r w:rsidRPr="006A7B97">
        <w:rPr>
          <w:i/>
          <w:lang w:val="en-GB"/>
        </w:rPr>
        <w:t>61</w:t>
      </w:r>
      <w:r w:rsidRPr="006A7B97">
        <w:rPr>
          <w:lang w:val="en-GB"/>
        </w:rPr>
        <w:t xml:space="preserve"> (1), 1-7.</w:t>
      </w:r>
    </w:p>
    <w:p w14:paraId="241C081A" w14:textId="77777777" w:rsidR="002D50DA" w:rsidRPr="006A7B97" w:rsidRDefault="002D50DA" w:rsidP="002D50DA">
      <w:pPr>
        <w:pStyle w:val="EndNoteBibliography"/>
        <w:spacing w:after="0"/>
        <w:rPr>
          <w:lang w:val="en-GB"/>
        </w:rPr>
      </w:pPr>
      <w:r w:rsidRPr="006A7B97">
        <w:rPr>
          <w:lang w:val="en-GB"/>
        </w:rPr>
        <w:t>16.</w:t>
      </w:r>
      <w:r w:rsidRPr="006A7B97">
        <w:rPr>
          <w:lang w:val="en-GB"/>
        </w:rPr>
        <w:tab/>
        <w:t xml:space="preserve">Fernando, S.; Adhikari, S.; Chandrapal, C.; Murali, N., Biorefineries:  Current Status, Challenges, and Future Direction. </w:t>
      </w:r>
      <w:r w:rsidRPr="006A7B97">
        <w:rPr>
          <w:i/>
          <w:lang w:val="en-GB"/>
        </w:rPr>
        <w:t xml:space="preserve">Energy &amp; Fuels </w:t>
      </w:r>
      <w:r w:rsidRPr="006A7B97">
        <w:rPr>
          <w:b/>
          <w:lang w:val="en-GB"/>
        </w:rPr>
        <w:t>2006,</w:t>
      </w:r>
      <w:r w:rsidRPr="006A7B97">
        <w:rPr>
          <w:lang w:val="en-GB"/>
        </w:rPr>
        <w:t xml:space="preserve"> </w:t>
      </w:r>
      <w:r w:rsidRPr="006A7B97">
        <w:rPr>
          <w:i/>
          <w:lang w:val="en-GB"/>
        </w:rPr>
        <w:t>20</w:t>
      </w:r>
      <w:r w:rsidRPr="006A7B97">
        <w:rPr>
          <w:lang w:val="en-GB"/>
        </w:rPr>
        <w:t xml:space="preserve"> (4), 1727-1737.</w:t>
      </w:r>
    </w:p>
    <w:p w14:paraId="6ECDC012" w14:textId="77777777" w:rsidR="002D50DA" w:rsidRPr="006A7B97" w:rsidRDefault="002D50DA" w:rsidP="002D50DA">
      <w:pPr>
        <w:pStyle w:val="EndNoteBibliography"/>
        <w:spacing w:after="0"/>
        <w:rPr>
          <w:lang w:val="en-GB"/>
        </w:rPr>
      </w:pPr>
      <w:r w:rsidRPr="006A7B97">
        <w:rPr>
          <w:lang w:val="en-GB"/>
        </w:rPr>
        <w:t>17.</w:t>
      </w:r>
      <w:r w:rsidRPr="006A7B97">
        <w:rPr>
          <w:lang w:val="en-GB"/>
        </w:rPr>
        <w:tab/>
        <w:t>Lemke, D. W.; Thiede, M. C. Wax compositions and methods of preparing wax compositions. 0024281, 2010.</w:t>
      </w:r>
    </w:p>
    <w:p w14:paraId="68B1CA7F" w14:textId="77777777" w:rsidR="002D50DA" w:rsidRPr="006A7B97" w:rsidRDefault="002D50DA" w:rsidP="002D50DA">
      <w:pPr>
        <w:pStyle w:val="EndNoteBibliography"/>
        <w:spacing w:after="0"/>
        <w:rPr>
          <w:lang w:val="en-GB"/>
        </w:rPr>
      </w:pPr>
      <w:r w:rsidRPr="006A7B97">
        <w:rPr>
          <w:lang w:val="en-GB"/>
        </w:rPr>
        <w:t>18.</w:t>
      </w:r>
      <w:r w:rsidRPr="006A7B97">
        <w:rPr>
          <w:lang w:val="en-GB"/>
        </w:rPr>
        <w:tab/>
        <w:t xml:space="preserve">Kline </w:t>
      </w:r>
      <w:r w:rsidRPr="006A7B97">
        <w:rPr>
          <w:i/>
          <w:lang w:val="en-GB"/>
        </w:rPr>
        <w:t>Global wax industry 2010: Market analysis and opportunities</w:t>
      </w:r>
      <w:r w:rsidRPr="006A7B97">
        <w:rPr>
          <w:lang w:val="en-GB"/>
        </w:rPr>
        <w:t>; Kline &amp; Company Inc.: 2011.</w:t>
      </w:r>
    </w:p>
    <w:p w14:paraId="67096806" w14:textId="77777777" w:rsidR="002D50DA" w:rsidRPr="006A7B97" w:rsidRDefault="002D50DA" w:rsidP="002D50DA">
      <w:pPr>
        <w:pStyle w:val="EndNoteBibliography"/>
        <w:spacing w:after="0"/>
        <w:rPr>
          <w:lang w:val="en-GB"/>
        </w:rPr>
      </w:pPr>
      <w:r w:rsidRPr="006A7B97">
        <w:rPr>
          <w:lang w:val="en-GB"/>
        </w:rPr>
        <w:t>19.</w:t>
      </w:r>
      <w:r w:rsidRPr="006A7B97">
        <w:rPr>
          <w:lang w:val="en-GB"/>
        </w:rPr>
        <w:tab/>
        <w:t xml:space="preserve">Deswarte, F. E. I.; Clark, J. H.; Hardy, J. J. E.; Rose, P. M., The fractionation of valuable wax products from wheat straw using CO2. </w:t>
      </w:r>
      <w:r w:rsidRPr="006A7B97">
        <w:rPr>
          <w:i/>
          <w:lang w:val="en-GB"/>
        </w:rPr>
        <w:t xml:space="preserve">Green Chemistry </w:t>
      </w:r>
      <w:r w:rsidRPr="006A7B97">
        <w:rPr>
          <w:b/>
          <w:lang w:val="en-GB"/>
        </w:rPr>
        <w:t>2006,</w:t>
      </w:r>
      <w:r w:rsidRPr="006A7B97">
        <w:rPr>
          <w:lang w:val="en-GB"/>
        </w:rPr>
        <w:t xml:space="preserve"> </w:t>
      </w:r>
      <w:r w:rsidRPr="006A7B97">
        <w:rPr>
          <w:i/>
          <w:lang w:val="en-GB"/>
        </w:rPr>
        <w:t>8</w:t>
      </w:r>
      <w:r w:rsidRPr="006A7B97">
        <w:rPr>
          <w:lang w:val="en-GB"/>
        </w:rPr>
        <w:t xml:space="preserve"> (1), 39-42.</w:t>
      </w:r>
    </w:p>
    <w:p w14:paraId="79937E36" w14:textId="77777777" w:rsidR="002D50DA" w:rsidRPr="006A7B97" w:rsidRDefault="002D50DA" w:rsidP="002D50DA">
      <w:pPr>
        <w:pStyle w:val="EndNoteBibliography"/>
        <w:spacing w:after="0"/>
        <w:rPr>
          <w:lang w:val="en-GB"/>
        </w:rPr>
      </w:pPr>
      <w:r w:rsidRPr="006A7B97">
        <w:rPr>
          <w:lang w:val="en-GB"/>
        </w:rPr>
        <w:t>20.</w:t>
      </w:r>
      <w:r w:rsidRPr="006A7B97">
        <w:rPr>
          <w:lang w:val="en-GB"/>
        </w:rPr>
        <w:tab/>
        <w:t xml:space="preserve">Hunt, A. J.; Sin, E. H. K.; Marriott, R.; Clark, J. H., Generation, Capture, and Utilization of Industrial Carbon Dioxide. </w:t>
      </w:r>
      <w:r w:rsidRPr="006A7B97">
        <w:rPr>
          <w:i/>
          <w:lang w:val="en-GB"/>
        </w:rPr>
        <w:t xml:space="preserve">ChemSusChem </w:t>
      </w:r>
      <w:r w:rsidRPr="006A7B97">
        <w:rPr>
          <w:b/>
          <w:lang w:val="en-GB"/>
        </w:rPr>
        <w:t>2010,</w:t>
      </w:r>
      <w:r w:rsidRPr="006A7B97">
        <w:rPr>
          <w:lang w:val="en-GB"/>
        </w:rPr>
        <w:t xml:space="preserve"> </w:t>
      </w:r>
      <w:r w:rsidRPr="006A7B97">
        <w:rPr>
          <w:i/>
          <w:lang w:val="en-GB"/>
        </w:rPr>
        <w:t>3</w:t>
      </w:r>
      <w:r w:rsidRPr="006A7B97">
        <w:rPr>
          <w:lang w:val="en-GB"/>
        </w:rPr>
        <w:t xml:space="preserve"> (3), 306-322.</w:t>
      </w:r>
    </w:p>
    <w:p w14:paraId="6DE5951A" w14:textId="77777777" w:rsidR="002D50DA" w:rsidRPr="006A7B97" w:rsidRDefault="002D50DA" w:rsidP="002D50DA">
      <w:pPr>
        <w:pStyle w:val="EndNoteBibliography"/>
        <w:spacing w:after="0"/>
        <w:rPr>
          <w:lang w:val="en-GB"/>
        </w:rPr>
      </w:pPr>
      <w:r w:rsidRPr="006A7B97">
        <w:rPr>
          <w:lang w:val="en-GB"/>
        </w:rPr>
        <w:t>21.</w:t>
      </w:r>
      <w:r w:rsidRPr="006A7B97">
        <w:rPr>
          <w:lang w:val="en-GB"/>
        </w:rPr>
        <w:tab/>
        <w:t xml:space="preserve">Arshadi, M.; Hunt, A. J.; Clark, J. H., Supercritical fluid extraction (SFE) as an effective tool in reducing auto-oxidation of dried pine sawdust for power generation. </w:t>
      </w:r>
      <w:r w:rsidRPr="006A7B97">
        <w:rPr>
          <w:i/>
          <w:lang w:val="en-GB"/>
        </w:rPr>
        <w:t xml:space="preserve">RSC Advances </w:t>
      </w:r>
      <w:r w:rsidRPr="006A7B97">
        <w:rPr>
          <w:b/>
          <w:lang w:val="en-GB"/>
        </w:rPr>
        <w:t>2012,</w:t>
      </w:r>
      <w:r w:rsidRPr="006A7B97">
        <w:rPr>
          <w:lang w:val="en-GB"/>
        </w:rPr>
        <w:t xml:space="preserve"> </w:t>
      </w:r>
      <w:r w:rsidRPr="006A7B97">
        <w:rPr>
          <w:i/>
          <w:lang w:val="en-GB"/>
        </w:rPr>
        <w:t>2</w:t>
      </w:r>
      <w:r w:rsidRPr="006A7B97">
        <w:rPr>
          <w:lang w:val="en-GB"/>
        </w:rPr>
        <w:t xml:space="preserve"> (5), 1806.</w:t>
      </w:r>
    </w:p>
    <w:p w14:paraId="67BA7F2E" w14:textId="77777777" w:rsidR="002D50DA" w:rsidRPr="006A7B97" w:rsidRDefault="002D50DA" w:rsidP="002D50DA">
      <w:pPr>
        <w:pStyle w:val="EndNoteBibliography"/>
        <w:spacing w:after="0"/>
        <w:rPr>
          <w:lang w:val="en-GB"/>
        </w:rPr>
      </w:pPr>
      <w:r w:rsidRPr="006A7B97">
        <w:rPr>
          <w:lang w:val="en-GB"/>
        </w:rPr>
        <w:lastRenderedPageBreak/>
        <w:t>22.</w:t>
      </w:r>
      <w:r w:rsidRPr="006A7B97">
        <w:rPr>
          <w:lang w:val="en-GB"/>
        </w:rPr>
        <w:tab/>
        <w:t xml:space="preserve">Subramaniam, B.; Rajewski, R. A.; Snavely, K., Pharmaceutical processing with supercritical carbon dioxide. </w:t>
      </w:r>
      <w:r w:rsidRPr="006A7B97">
        <w:rPr>
          <w:i/>
          <w:lang w:val="en-GB"/>
        </w:rPr>
        <w:t xml:space="preserve">Journal of Pharmaceutical Sciences </w:t>
      </w:r>
      <w:r w:rsidRPr="006A7B97">
        <w:rPr>
          <w:b/>
          <w:lang w:val="en-GB"/>
        </w:rPr>
        <w:t>1997,</w:t>
      </w:r>
      <w:r w:rsidRPr="006A7B97">
        <w:rPr>
          <w:lang w:val="en-GB"/>
        </w:rPr>
        <w:t xml:space="preserve"> </w:t>
      </w:r>
      <w:r w:rsidRPr="006A7B97">
        <w:rPr>
          <w:i/>
          <w:lang w:val="en-GB"/>
        </w:rPr>
        <w:t>86</w:t>
      </w:r>
      <w:r w:rsidRPr="006A7B97">
        <w:rPr>
          <w:lang w:val="en-GB"/>
        </w:rPr>
        <w:t xml:space="preserve"> (8), 885-890.</w:t>
      </w:r>
    </w:p>
    <w:p w14:paraId="2D72CDC2" w14:textId="77777777" w:rsidR="002D50DA" w:rsidRPr="006A7B97" w:rsidRDefault="002D50DA" w:rsidP="002D50DA">
      <w:pPr>
        <w:pStyle w:val="EndNoteBibliography"/>
        <w:spacing w:after="0"/>
        <w:rPr>
          <w:lang w:val="en-GB"/>
        </w:rPr>
      </w:pPr>
      <w:r w:rsidRPr="006A7B97">
        <w:rPr>
          <w:lang w:val="en-GB"/>
        </w:rPr>
        <w:t>23.</w:t>
      </w:r>
      <w:r w:rsidRPr="006A7B97">
        <w:rPr>
          <w:lang w:val="en-GB"/>
        </w:rPr>
        <w:tab/>
        <w:t xml:space="preserve">Sin, E. H. K.; Marriott, R.; Hunt, A. J.; Clark, J. H., Identification, quantification and Chrastil modelling of wheat straw wax extraction using supercritical carbon dioxide. </w:t>
      </w:r>
      <w:r w:rsidRPr="006A7B97">
        <w:rPr>
          <w:i/>
          <w:lang w:val="en-GB"/>
        </w:rPr>
        <w:t xml:space="preserve">Comptes Rendus Chimie </w:t>
      </w:r>
      <w:r w:rsidRPr="006A7B97">
        <w:rPr>
          <w:b/>
          <w:lang w:val="en-GB"/>
        </w:rPr>
        <w:t>2014,</w:t>
      </w:r>
      <w:r w:rsidRPr="006A7B97">
        <w:rPr>
          <w:lang w:val="en-GB"/>
        </w:rPr>
        <w:t xml:space="preserve"> </w:t>
      </w:r>
      <w:r w:rsidRPr="006A7B97">
        <w:rPr>
          <w:i/>
          <w:lang w:val="en-GB"/>
        </w:rPr>
        <w:t>17</w:t>
      </w:r>
      <w:r w:rsidRPr="006A7B97">
        <w:rPr>
          <w:lang w:val="en-GB"/>
        </w:rPr>
        <w:t xml:space="preserve"> (3), 293-300.</w:t>
      </w:r>
    </w:p>
    <w:p w14:paraId="70273231" w14:textId="77777777" w:rsidR="002D50DA" w:rsidRPr="006A7B97" w:rsidRDefault="002D50DA" w:rsidP="002D50DA">
      <w:pPr>
        <w:pStyle w:val="EndNoteBibliography"/>
        <w:spacing w:after="0"/>
        <w:rPr>
          <w:lang w:val="en-GB"/>
        </w:rPr>
      </w:pPr>
      <w:r w:rsidRPr="006A7B97">
        <w:rPr>
          <w:lang w:val="en-GB"/>
        </w:rPr>
        <w:t>24.</w:t>
      </w:r>
      <w:r w:rsidRPr="006A7B97">
        <w:rPr>
          <w:lang w:val="en-GB"/>
        </w:rPr>
        <w:tab/>
        <w:t xml:space="preserve">Athukorala, Y.; Mazza, G., Supercritical carbon dioxide and hexane extraction of wax from triticale straw: Content, composition and thermal properties. </w:t>
      </w:r>
      <w:r w:rsidRPr="006A7B97">
        <w:rPr>
          <w:i/>
          <w:lang w:val="en-GB"/>
        </w:rPr>
        <w:t xml:space="preserve">Industrial Crops and Products </w:t>
      </w:r>
      <w:r w:rsidRPr="006A7B97">
        <w:rPr>
          <w:b/>
          <w:lang w:val="en-GB"/>
        </w:rPr>
        <w:t>2010,</w:t>
      </w:r>
      <w:r w:rsidRPr="006A7B97">
        <w:rPr>
          <w:lang w:val="en-GB"/>
        </w:rPr>
        <w:t xml:space="preserve"> </w:t>
      </w:r>
      <w:r w:rsidRPr="006A7B97">
        <w:rPr>
          <w:i/>
          <w:lang w:val="en-GB"/>
        </w:rPr>
        <w:t>31</w:t>
      </w:r>
      <w:r w:rsidRPr="006A7B97">
        <w:rPr>
          <w:lang w:val="en-GB"/>
        </w:rPr>
        <w:t xml:space="preserve"> (3), 550-556.</w:t>
      </w:r>
    </w:p>
    <w:p w14:paraId="22BDF225" w14:textId="2434F0C4" w:rsidR="002D50DA" w:rsidRPr="006A7B97" w:rsidRDefault="002D50DA" w:rsidP="002D50DA">
      <w:pPr>
        <w:pStyle w:val="EndNoteBibliography"/>
        <w:spacing w:after="0"/>
        <w:rPr>
          <w:lang w:val="en-GB"/>
        </w:rPr>
      </w:pPr>
      <w:r w:rsidRPr="006A7B97">
        <w:rPr>
          <w:lang w:val="en-GB"/>
        </w:rPr>
        <w:t>25.</w:t>
      </w:r>
      <w:r w:rsidRPr="006A7B97">
        <w:rPr>
          <w:lang w:val="en-GB"/>
        </w:rPr>
        <w:tab/>
        <w:t>Choi, Y.; Kim, J.; Noh, M.; Park, E.; Yoo, K.-P., Extraction of epicuticular wax and nonacosan-10-OL from</w:t>
      </w:r>
      <w:r w:rsidR="001422E0">
        <w:rPr>
          <w:lang w:val="en-GB"/>
        </w:rPr>
        <w:t xml:space="preserve"> </w:t>
      </w:r>
      <w:r w:rsidRPr="006A7B97">
        <w:rPr>
          <w:lang w:val="en-GB"/>
        </w:rPr>
        <w:t xml:space="preserve">Ephedra herb utilizing supercritical carbon dioxide. </w:t>
      </w:r>
      <w:r w:rsidRPr="006A7B97">
        <w:rPr>
          <w:i/>
          <w:lang w:val="en-GB"/>
        </w:rPr>
        <w:t xml:space="preserve">Korean Journal of Chemical Engineering </w:t>
      </w:r>
      <w:r w:rsidRPr="006A7B97">
        <w:rPr>
          <w:b/>
          <w:lang w:val="en-GB"/>
        </w:rPr>
        <w:t>1996,</w:t>
      </w:r>
      <w:r w:rsidRPr="006A7B97">
        <w:rPr>
          <w:lang w:val="en-GB"/>
        </w:rPr>
        <w:t xml:space="preserve"> </w:t>
      </w:r>
      <w:r w:rsidRPr="006A7B97">
        <w:rPr>
          <w:i/>
          <w:lang w:val="en-GB"/>
        </w:rPr>
        <w:t>13</w:t>
      </w:r>
      <w:r w:rsidRPr="006A7B97">
        <w:rPr>
          <w:lang w:val="en-GB"/>
        </w:rPr>
        <w:t xml:space="preserve"> (2), 216-219.</w:t>
      </w:r>
    </w:p>
    <w:p w14:paraId="752AFB7B" w14:textId="77777777" w:rsidR="002D50DA" w:rsidRPr="006A7B97" w:rsidRDefault="002D50DA" w:rsidP="002D50DA">
      <w:pPr>
        <w:pStyle w:val="EndNoteBibliography"/>
        <w:spacing w:after="0"/>
        <w:rPr>
          <w:lang w:val="en-GB"/>
        </w:rPr>
      </w:pPr>
      <w:r w:rsidRPr="006A7B97">
        <w:rPr>
          <w:lang w:val="en-GB"/>
        </w:rPr>
        <w:t>26.</w:t>
      </w:r>
      <w:r w:rsidRPr="006A7B97">
        <w:rPr>
          <w:lang w:val="en-GB"/>
        </w:rPr>
        <w:tab/>
        <w:t xml:space="preserve">Athukorala, Y.; Mazza, G.; Oomah, B. D., Extraction, purification and characterization of wax from flax (Linum usitatissimum) straw. </w:t>
      </w:r>
      <w:r w:rsidRPr="006A7B97">
        <w:rPr>
          <w:i/>
          <w:lang w:val="en-GB"/>
        </w:rPr>
        <w:t xml:space="preserve">European Journal of Lipid Science and Technology </w:t>
      </w:r>
      <w:r w:rsidRPr="006A7B97">
        <w:rPr>
          <w:b/>
          <w:lang w:val="en-GB"/>
        </w:rPr>
        <w:t>2009,</w:t>
      </w:r>
      <w:r w:rsidRPr="006A7B97">
        <w:rPr>
          <w:lang w:val="en-GB"/>
        </w:rPr>
        <w:t xml:space="preserve"> </w:t>
      </w:r>
      <w:r w:rsidRPr="006A7B97">
        <w:rPr>
          <w:i/>
          <w:lang w:val="en-GB"/>
        </w:rPr>
        <w:t>111</w:t>
      </w:r>
      <w:r w:rsidRPr="006A7B97">
        <w:rPr>
          <w:lang w:val="en-GB"/>
        </w:rPr>
        <w:t xml:space="preserve"> (7), 705-714.</w:t>
      </w:r>
    </w:p>
    <w:p w14:paraId="1E1E893F" w14:textId="77777777" w:rsidR="002D50DA" w:rsidRPr="006A7B97" w:rsidRDefault="002D50DA" w:rsidP="002D50DA">
      <w:pPr>
        <w:pStyle w:val="EndNoteBibliography"/>
        <w:spacing w:after="0"/>
        <w:rPr>
          <w:lang w:val="en-GB"/>
        </w:rPr>
      </w:pPr>
      <w:r w:rsidRPr="006A7B97">
        <w:rPr>
          <w:lang w:val="en-GB"/>
        </w:rPr>
        <w:t>27.</w:t>
      </w:r>
      <w:r w:rsidRPr="006A7B97">
        <w:rPr>
          <w:lang w:val="en-GB"/>
        </w:rPr>
        <w:tab/>
        <w:t xml:space="preserve">Attard, T. M.; McElroy, C. R.; Rezende, C. A.; Polikarpov, I.; Clark, J. H.; Hunt, A. J., Sugarcane waste as a valuable source of lipophilic molecules. </w:t>
      </w:r>
      <w:r w:rsidRPr="006A7B97">
        <w:rPr>
          <w:i/>
          <w:lang w:val="en-GB"/>
        </w:rPr>
        <w:t xml:space="preserve">Industrial Crops and Products </w:t>
      </w:r>
      <w:r w:rsidRPr="006A7B97">
        <w:rPr>
          <w:b/>
          <w:lang w:val="en-GB"/>
        </w:rPr>
        <w:t>2015,</w:t>
      </w:r>
      <w:r w:rsidRPr="006A7B97">
        <w:rPr>
          <w:lang w:val="en-GB"/>
        </w:rPr>
        <w:t xml:space="preserve"> </w:t>
      </w:r>
      <w:r w:rsidRPr="006A7B97">
        <w:rPr>
          <w:i/>
          <w:lang w:val="en-GB"/>
        </w:rPr>
        <w:t>76</w:t>
      </w:r>
      <w:r w:rsidRPr="006A7B97">
        <w:rPr>
          <w:lang w:val="en-GB"/>
        </w:rPr>
        <w:t xml:space="preserve"> (0), 95-103.</w:t>
      </w:r>
    </w:p>
    <w:p w14:paraId="2BD16304" w14:textId="77777777" w:rsidR="002D50DA" w:rsidRPr="006A7B97" w:rsidRDefault="002D50DA" w:rsidP="002D50DA">
      <w:pPr>
        <w:pStyle w:val="EndNoteBibliography"/>
        <w:spacing w:after="0"/>
        <w:rPr>
          <w:lang w:val="en-GB"/>
        </w:rPr>
      </w:pPr>
      <w:r w:rsidRPr="006A7B97">
        <w:rPr>
          <w:lang w:val="en-GB"/>
        </w:rPr>
        <w:t>28.</w:t>
      </w:r>
      <w:r w:rsidRPr="006A7B97">
        <w:rPr>
          <w:lang w:val="en-GB"/>
        </w:rPr>
        <w:tab/>
        <w:t xml:space="preserve">Attard, T. M.; Theeuwes, E.; Gomez, L. D.; Johansson, E.; Dimitriou, I.; Wright, P. C.; Clark, J. H.; McQueen-Mason, S. J.; Hunt, A. J., Supercritical extraction as an effective first-step in a maize stover biorefinery. </w:t>
      </w:r>
      <w:r w:rsidRPr="006A7B97">
        <w:rPr>
          <w:i/>
          <w:lang w:val="en-GB"/>
        </w:rPr>
        <w:t xml:space="preserve">RSC Advances </w:t>
      </w:r>
      <w:r w:rsidRPr="006A7B97">
        <w:rPr>
          <w:b/>
          <w:lang w:val="en-GB"/>
        </w:rPr>
        <w:t>2015,</w:t>
      </w:r>
      <w:r w:rsidRPr="006A7B97">
        <w:rPr>
          <w:lang w:val="en-GB"/>
        </w:rPr>
        <w:t xml:space="preserve"> </w:t>
      </w:r>
      <w:r w:rsidRPr="006A7B97">
        <w:rPr>
          <w:i/>
          <w:lang w:val="en-GB"/>
        </w:rPr>
        <w:t>5</w:t>
      </w:r>
      <w:r w:rsidRPr="006A7B97">
        <w:rPr>
          <w:lang w:val="en-GB"/>
        </w:rPr>
        <w:t xml:space="preserve"> (54), 43831-43838.</w:t>
      </w:r>
    </w:p>
    <w:p w14:paraId="2C7EAB42" w14:textId="77777777" w:rsidR="002D50DA" w:rsidRPr="006A7B97" w:rsidRDefault="002D50DA" w:rsidP="002D50DA">
      <w:pPr>
        <w:pStyle w:val="EndNoteBibliography"/>
        <w:spacing w:after="0"/>
        <w:rPr>
          <w:lang w:val="en-GB"/>
        </w:rPr>
      </w:pPr>
      <w:r w:rsidRPr="006A7B97">
        <w:rPr>
          <w:lang w:val="en-GB"/>
        </w:rPr>
        <w:t>29.</w:t>
      </w:r>
      <w:r w:rsidRPr="006A7B97">
        <w:rPr>
          <w:lang w:val="en-GB"/>
        </w:rPr>
        <w:tab/>
        <w:t xml:space="preserve">Villaverde, J. J.; Domingues, R. M. A.; Freire, C. S. R.; Silvestre, A. J. D.; Neto, C. P.; Ligero, P.; Vega, A., Miscanthus x giganteus Extractives: A Source of Valuable Phenolic Compounds and Sterols. </w:t>
      </w:r>
      <w:r w:rsidRPr="006A7B97">
        <w:rPr>
          <w:i/>
          <w:lang w:val="en-GB"/>
        </w:rPr>
        <w:t xml:space="preserve">Journal of Agricultural and Food Chemistry </w:t>
      </w:r>
      <w:r w:rsidRPr="006A7B97">
        <w:rPr>
          <w:b/>
          <w:lang w:val="en-GB"/>
        </w:rPr>
        <w:t>2009,</w:t>
      </w:r>
      <w:r w:rsidRPr="006A7B97">
        <w:rPr>
          <w:lang w:val="en-GB"/>
        </w:rPr>
        <w:t xml:space="preserve"> </w:t>
      </w:r>
      <w:r w:rsidRPr="006A7B97">
        <w:rPr>
          <w:i/>
          <w:lang w:val="en-GB"/>
        </w:rPr>
        <w:t>57</w:t>
      </w:r>
      <w:r w:rsidRPr="006A7B97">
        <w:rPr>
          <w:lang w:val="en-GB"/>
        </w:rPr>
        <w:t xml:space="preserve"> (9), 3626-3631.</w:t>
      </w:r>
    </w:p>
    <w:p w14:paraId="61FE596B" w14:textId="42043F84" w:rsidR="002D50DA" w:rsidRPr="006A7B97" w:rsidRDefault="002D50DA" w:rsidP="002D50DA">
      <w:pPr>
        <w:pStyle w:val="EndNoteBibliography"/>
        <w:spacing w:after="0"/>
        <w:rPr>
          <w:lang w:val="en-GB"/>
        </w:rPr>
      </w:pPr>
      <w:r w:rsidRPr="006A7B97">
        <w:rPr>
          <w:lang w:val="en-GB"/>
        </w:rPr>
        <w:t>30.</w:t>
      </w:r>
      <w:r w:rsidRPr="006A7B97">
        <w:rPr>
          <w:lang w:val="en-GB"/>
        </w:rPr>
        <w:tab/>
        <w:t>Attard, T. M. Supercritical CO2 extraction of waxes as part of a holistic biorefinery. University of York, York, March 2015.</w:t>
      </w:r>
    </w:p>
    <w:p w14:paraId="0B09B901" w14:textId="3805931B" w:rsidR="002D50DA" w:rsidRPr="006A7B97" w:rsidRDefault="002D50DA" w:rsidP="002D50DA">
      <w:pPr>
        <w:pStyle w:val="EndNoteBibliography"/>
        <w:spacing w:after="0"/>
        <w:rPr>
          <w:lang w:val="en-GB"/>
        </w:rPr>
      </w:pPr>
      <w:r w:rsidRPr="006A7B97">
        <w:rPr>
          <w:lang w:val="en-GB"/>
        </w:rPr>
        <w:t>31.</w:t>
      </w:r>
      <w:r w:rsidRPr="006A7B97">
        <w:rPr>
          <w:lang w:val="en-GB"/>
        </w:rPr>
        <w:tab/>
        <w:t>Gammons, R. J. Optimising the Pre-treatment Effects of Protic Ionic Liquids on Lignocellulosic Materials. University of York, York, September 2014.</w:t>
      </w:r>
    </w:p>
    <w:p w14:paraId="374AB402" w14:textId="77777777" w:rsidR="002D50DA" w:rsidRPr="006A7B97" w:rsidRDefault="002D50DA" w:rsidP="002D50DA">
      <w:pPr>
        <w:pStyle w:val="EndNoteBibliography"/>
        <w:spacing w:after="0"/>
        <w:rPr>
          <w:lang w:val="en-GB"/>
        </w:rPr>
      </w:pPr>
      <w:r w:rsidRPr="006A7B97">
        <w:rPr>
          <w:lang w:val="en-GB"/>
        </w:rPr>
        <w:t>32.</w:t>
      </w:r>
      <w:r w:rsidRPr="006A7B97">
        <w:rPr>
          <w:lang w:val="en-GB"/>
        </w:rPr>
        <w:tab/>
        <w:t xml:space="preserve">Schiestl, F. P.; Ayasse, M.; Paulus, H. F.; Löfstedt, C.; Hansson, B. S.; Ibarra, F.; Francke, W., Orchid pollination by sexual swindle. </w:t>
      </w:r>
      <w:r w:rsidRPr="006A7B97">
        <w:rPr>
          <w:i/>
          <w:lang w:val="en-GB"/>
        </w:rPr>
        <w:t xml:space="preserve">Nature </w:t>
      </w:r>
      <w:r w:rsidRPr="006A7B97">
        <w:rPr>
          <w:b/>
          <w:lang w:val="en-GB"/>
        </w:rPr>
        <w:t>1999,</w:t>
      </w:r>
      <w:r w:rsidRPr="006A7B97">
        <w:rPr>
          <w:lang w:val="en-GB"/>
        </w:rPr>
        <w:t xml:space="preserve"> </w:t>
      </w:r>
      <w:r w:rsidRPr="006A7B97">
        <w:rPr>
          <w:i/>
          <w:lang w:val="en-GB"/>
        </w:rPr>
        <w:t>399</w:t>
      </w:r>
      <w:r w:rsidRPr="006A7B97">
        <w:rPr>
          <w:lang w:val="en-GB"/>
        </w:rPr>
        <w:t xml:space="preserve"> (6735), 421-421.</w:t>
      </w:r>
    </w:p>
    <w:p w14:paraId="24E07BCE" w14:textId="77777777" w:rsidR="002D50DA" w:rsidRPr="006A7B97" w:rsidRDefault="002D50DA" w:rsidP="002D50DA">
      <w:pPr>
        <w:pStyle w:val="EndNoteBibliography"/>
        <w:spacing w:after="0"/>
        <w:rPr>
          <w:lang w:val="en-GB"/>
        </w:rPr>
      </w:pPr>
      <w:r w:rsidRPr="006A7B97">
        <w:rPr>
          <w:lang w:val="en-GB"/>
        </w:rPr>
        <w:t>33.</w:t>
      </w:r>
      <w:r w:rsidRPr="006A7B97">
        <w:rPr>
          <w:lang w:val="en-GB"/>
        </w:rPr>
        <w:tab/>
        <w:t xml:space="preserve">Hill, K., Fats and oils as oleochemical raw materials. </w:t>
      </w:r>
      <w:r w:rsidRPr="006A7B97">
        <w:rPr>
          <w:i/>
          <w:lang w:val="en-GB"/>
        </w:rPr>
        <w:t xml:space="preserve">Pure and applied chemistry </w:t>
      </w:r>
      <w:r w:rsidRPr="006A7B97">
        <w:rPr>
          <w:b/>
          <w:lang w:val="en-GB"/>
        </w:rPr>
        <w:t>2000,</w:t>
      </w:r>
      <w:r w:rsidRPr="006A7B97">
        <w:rPr>
          <w:lang w:val="en-GB"/>
        </w:rPr>
        <w:t xml:space="preserve"> </w:t>
      </w:r>
      <w:r w:rsidRPr="006A7B97">
        <w:rPr>
          <w:i/>
          <w:lang w:val="en-GB"/>
        </w:rPr>
        <w:t>72</w:t>
      </w:r>
      <w:r w:rsidRPr="006A7B97">
        <w:rPr>
          <w:lang w:val="en-GB"/>
        </w:rPr>
        <w:t xml:space="preserve"> (7), 1255-1264.</w:t>
      </w:r>
    </w:p>
    <w:p w14:paraId="6A09794C" w14:textId="77777777" w:rsidR="002D50DA" w:rsidRPr="006A7B97" w:rsidRDefault="002D50DA" w:rsidP="002D50DA">
      <w:pPr>
        <w:pStyle w:val="EndNoteBibliography"/>
        <w:spacing w:after="0"/>
        <w:rPr>
          <w:lang w:val="en-GB"/>
        </w:rPr>
      </w:pPr>
      <w:r w:rsidRPr="006A7B97">
        <w:rPr>
          <w:lang w:val="en-GB"/>
        </w:rPr>
        <w:t>34.</w:t>
      </w:r>
      <w:r w:rsidRPr="006A7B97">
        <w:rPr>
          <w:lang w:val="en-GB"/>
        </w:rPr>
        <w:tab/>
        <w:t xml:space="preserve">Fitton, A.; Goa, K., Azelaic Acid. </w:t>
      </w:r>
      <w:r w:rsidRPr="006A7B97">
        <w:rPr>
          <w:i/>
          <w:lang w:val="en-GB"/>
        </w:rPr>
        <w:t xml:space="preserve">Drugs </w:t>
      </w:r>
      <w:r w:rsidRPr="006A7B97">
        <w:rPr>
          <w:b/>
          <w:lang w:val="en-GB"/>
        </w:rPr>
        <w:t>1991,</w:t>
      </w:r>
      <w:r w:rsidRPr="006A7B97">
        <w:rPr>
          <w:lang w:val="en-GB"/>
        </w:rPr>
        <w:t xml:space="preserve"> </w:t>
      </w:r>
      <w:r w:rsidRPr="006A7B97">
        <w:rPr>
          <w:i/>
          <w:lang w:val="en-GB"/>
        </w:rPr>
        <w:t>41</w:t>
      </w:r>
      <w:r w:rsidRPr="006A7B97">
        <w:rPr>
          <w:lang w:val="en-GB"/>
        </w:rPr>
        <w:t xml:space="preserve"> (5), 780-798.</w:t>
      </w:r>
    </w:p>
    <w:p w14:paraId="79F2EAEA" w14:textId="77777777" w:rsidR="002D50DA" w:rsidRPr="006A7B97" w:rsidRDefault="002D50DA" w:rsidP="002D50DA">
      <w:pPr>
        <w:pStyle w:val="EndNoteBibliography"/>
        <w:spacing w:after="0"/>
        <w:rPr>
          <w:lang w:val="en-GB"/>
        </w:rPr>
      </w:pPr>
      <w:r w:rsidRPr="006A7B97">
        <w:rPr>
          <w:lang w:val="en-GB"/>
        </w:rPr>
        <w:t>35.</w:t>
      </w:r>
      <w:r w:rsidRPr="006A7B97">
        <w:rPr>
          <w:lang w:val="en-GB"/>
        </w:rPr>
        <w:tab/>
        <w:t xml:space="preserve">Villaverde, J. J.; De Vega, A.; Ligero, P.; Freire, C. S. R.; Neto, C. P.; Silvestre, A. J. D., Miscanthus x giganteus Bark Organosolv Fractionation: Fate of Lipophilic Components and Formation of Valuable Phenolic Byproducts. </w:t>
      </w:r>
      <w:r w:rsidRPr="006A7B97">
        <w:rPr>
          <w:i/>
          <w:lang w:val="en-GB"/>
        </w:rPr>
        <w:t xml:space="preserve">Journal of Agricultural and Food Chemistry </w:t>
      </w:r>
      <w:r w:rsidRPr="006A7B97">
        <w:rPr>
          <w:b/>
          <w:lang w:val="en-GB"/>
        </w:rPr>
        <w:t>2010,</w:t>
      </w:r>
      <w:r w:rsidRPr="006A7B97">
        <w:rPr>
          <w:lang w:val="en-GB"/>
        </w:rPr>
        <w:t xml:space="preserve"> </w:t>
      </w:r>
      <w:r w:rsidRPr="006A7B97">
        <w:rPr>
          <w:i/>
          <w:lang w:val="en-GB"/>
        </w:rPr>
        <w:t>58</w:t>
      </w:r>
      <w:r w:rsidRPr="006A7B97">
        <w:rPr>
          <w:lang w:val="en-GB"/>
        </w:rPr>
        <w:t xml:space="preserve"> (14), 8279-8285.</w:t>
      </w:r>
    </w:p>
    <w:p w14:paraId="3480A90E" w14:textId="77777777" w:rsidR="002D50DA" w:rsidRPr="006A7B97" w:rsidRDefault="002D50DA" w:rsidP="002D50DA">
      <w:pPr>
        <w:pStyle w:val="EndNoteBibliography"/>
        <w:spacing w:after="0"/>
        <w:rPr>
          <w:lang w:val="en-GB"/>
        </w:rPr>
      </w:pPr>
      <w:r w:rsidRPr="006A7B97">
        <w:rPr>
          <w:lang w:val="en-GB"/>
        </w:rPr>
        <w:t>36.</w:t>
      </w:r>
      <w:r w:rsidRPr="006A7B97">
        <w:rPr>
          <w:lang w:val="en-GB"/>
        </w:rPr>
        <w:tab/>
        <w:t xml:space="preserve">Shepherd, J.; Packard, C. J.; Patsch, J. R.; Gotto Jr, A. M.; Taunton, O. D., Effects of dietary polyunsaturated and saturated fat on the properties of high density lipoproteins and the metabolism of apolipoprotein AI. </w:t>
      </w:r>
      <w:r w:rsidRPr="006A7B97">
        <w:rPr>
          <w:i/>
          <w:lang w:val="en-GB"/>
        </w:rPr>
        <w:t xml:space="preserve">Journal of Clinical Investigation </w:t>
      </w:r>
      <w:r w:rsidRPr="006A7B97">
        <w:rPr>
          <w:b/>
          <w:lang w:val="en-GB"/>
        </w:rPr>
        <w:t>1978,</w:t>
      </w:r>
      <w:r w:rsidRPr="006A7B97">
        <w:rPr>
          <w:lang w:val="en-GB"/>
        </w:rPr>
        <w:t xml:space="preserve"> </w:t>
      </w:r>
      <w:r w:rsidRPr="006A7B97">
        <w:rPr>
          <w:i/>
          <w:lang w:val="en-GB"/>
        </w:rPr>
        <w:t>61</w:t>
      </w:r>
      <w:r w:rsidRPr="006A7B97">
        <w:rPr>
          <w:lang w:val="en-GB"/>
        </w:rPr>
        <w:t xml:space="preserve"> (6), 1582.</w:t>
      </w:r>
    </w:p>
    <w:p w14:paraId="244CED40" w14:textId="77777777" w:rsidR="002D50DA" w:rsidRPr="006A7B97" w:rsidRDefault="002D50DA" w:rsidP="002D50DA">
      <w:pPr>
        <w:pStyle w:val="EndNoteBibliography"/>
        <w:spacing w:after="0"/>
        <w:rPr>
          <w:lang w:val="en-GB"/>
        </w:rPr>
      </w:pPr>
      <w:r w:rsidRPr="006A7B97">
        <w:rPr>
          <w:lang w:val="en-GB"/>
        </w:rPr>
        <w:t>37.</w:t>
      </w:r>
      <w:r w:rsidRPr="006A7B97">
        <w:rPr>
          <w:lang w:val="en-GB"/>
        </w:rPr>
        <w:tab/>
        <w:t xml:space="preserve">Ahrens Jun, E.; Insull Jun, W.; Blomstrand, R.; Hirsch, J.; Tsaltas, T.; Peterson, M., THE INFLUENCE OF DIETARY FATS ON SERUM-LIPID LEVELS IN MAN. </w:t>
      </w:r>
      <w:r w:rsidRPr="006A7B97">
        <w:rPr>
          <w:i/>
          <w:lang w:val="en-GB"/>
        </w:rPr>
        <w:t xml:space="preserve">The Lancet </w:t>
      </w:r>
      <w:r w:rsidRPr="006A7B97">
        <w:rPr>
          <w:b/>
          <w:lang w:val="en-GB"/>
        </w:rPr>
        <w:t>1957,</w:t>
      </w:r>
      <w:r w:rsidRPr="006A7B97">
        <w:rPr>
          <w:lang w:val="en-GB"/>
        </w:rPr>
        <w:t xml:space="preserve"> </w:t>
      </w:r>
      <w:r w:rsidRPr="006A7B97">
        <w:rPr>
          <w:i/>
          <w:lang w:val="en-GB"/>
        </w:rPr>
        <w:t>269</w:t>
      </w:r>
      <w:r w:rsidRPr="006A7B97">
        <w:rPr>
          <w:lang w:val="en-GB"/>
        </w:rPr>
        <w:t xml:space="preserve"> (6976), 943-953.</w:t>
      </w:r>
    </w:p>
    <w:p w14:paraId="020A765C" w14:textId="77777777" w:rsidR="002D50DA" w:rsidRPr="006A7B97" w:rsidRDefault="002D50DA" w:rsidP="002D50DA">
      <w:pPr>
        <w:pStyle w:val="EndNoteBibliography"/>
        <w:spacing w:after="0"/>
        <w:rPr>
          <w:lang w:val="en-GB"/>
        </w:rPr>
      </w:pPr>
      <w:r w:rsidRPr="006A7B97">
        <w:rPr>
          <w:lang w:val="en-GB"/>
        </w:rPr>
        <w:t>38.</w:t>
      </w:r>
      <w:r w:rsidRPr="006A7B97">
        <w:rPr>
          <w:lang w:val="en-GB"/>
        </w:rPr>
        <w:tab/>
        <w:t xml:space="preserve">Horrobin, D. F.; Huang, Y. S., The role of linoleic acid and its metabolites in the lowering of plasma cholesterol and the prevention of cardiovascular disease. </w:t>
      </w:r>
      <w:r w:rsidRPr="006A7B97">
        <w:rPr>
          <w:i/>
          <w:lang w:val="en-GB"/>
        </w:rPr>
        <w:t xml:space="preserve">International Journal of Cardiology </w:t>
      </w:r>
      <w:r w:rsidRPr="006A7B97">
        <w:rPr>
          <w:b/>
          <w:lang w:val="en-GB"/>
        </w:rPr>
        <w:t>1987,</w:t>
      </w:r>
      <w:r w:rsidRPr="006A7B97">
        <w:rPr>
          <w:lang w:val="en-GB"/>
        </w:rPr>
        <w:t xml:space="preserve"> </w:t>
      </w:r>
      <w:r w:rsidRPr="006A7B97">
        <w:rPr>
          <w:i/>
          <w:lang w:val="en-GB"/>
        </w:rPr>
        <w:t>17</w:t>
      </w:r>
      <w:r w:rsidRPr="006A7B97">
        <w:rPr>
          <w:lang w:val="en-GB"/>
        </w:rPr>
        <w:t xml:space="preserve"> (3), 241-255.</w:t>
      </w:r>
    </w:p>
    <w:p w14:paraId="12E75F9B" w14:textId="77777777" w:rsidR="002D50DA" w:rsidRPr="006A7B97" w:rsidRDefault="002D50DA" w:rsidP="002D50DA">
      <w:pPr>
        <w:pStyle w:val="EndNoteBibliography"/>
        <w:spacing w:after="0"/>
        <w:rPr>
          <w:lang w:val="en-GB"/>
        </w:rPr>
      </w:pPr>
      <w:r w:rsidRPr="006A7B97">
        <w:rPr>
          <w:lang w:val="en-GB"/>
        </w:rPr>
        <w:lastRenderedPageBreak/>
        <w:t>39.</w:t>
      </w:r>
      <w:r w:rsidRPr="006A7B97">
        <w:rPr>
          <w:lang w:val="en-GB"/>
        </w:rPr>
        <w:tab/>
        <w:t xml:space="preserve">Chan, J. K.; Bruce, V. M.; McDonald, B. E., Dietary alpha-linolenic acid is as effective as oleic acid and linoleic acid in lowering blood cholesterol in normolipidemic men. </w:t>
      </w:r>
      <w:r w:rsidRPr="006A7B97">
        <w:rPr>
          <w:i/>
          <w:lang w:val="en-GB"/>
        </w:rPr>
        <w:t xml:space="preserve">The American journal of clinical nutrition </w:t>
      </w:r>
      <w:r w:rsidRPr="006A7B97">
        <w:rPr>
          <w:b/>
          <w:lang w:val="en-GB"/>
        </w:rPr>
        <w:t>1991,</w:t>
      </w:r>
      <w:r w:rsidRPr="006A7B97">
        <w:rPr>
          <w:lang w:val="en-GB"/>
        </w:rPr>
        <w:t xml:space="preserve"> </w:t>
      </w:r>
      <w:r w:rsidRPr="006A7B97">
        <w:rPr>
          <w:i/>
          <w:lang w:val="en-GB"/>
        </w:rPr>
        <w:t>53</w:t>
      </w:r>
      <w:r w:rsidRPr="006A7B97">
        <w:rPr>
          <w:lang w:val="en-GB"/>
        </w:rPr>
        <w:t xml:space="preserve"> (5), 1230-1234.</w:t>
      </w:r>
    </w:p>
    <w:p w14:paraId="5D91E994" w14:textId="77777777" w:rsidR="002D50DA" w:rsidRPr="006A7B97" w:rsidRDefault="002D50DA" w:rsidP="002D50DA">
      <w:pPr>
        <w:pStyle w:val="EndNoteBibliography"/>
        <w:spacing w:after="0"/>
        <w:rPr>
          <w:lang w:val="en-GB"/>
        </w:rPr>
      </w:pPr>
      <w:r w:rsidRPr="006A7B97">
        <w:rPr>
          <w:lang w:val="en-GB"/>
        </w:rPr>
        <w:t>40.</w:t>
      </w:r>
      <w:r w:rsidRPr="006A7B97">
        <w:rPr>
          <w:lang w:val="en-GB"/>
        </w:rPr>
        <w:tab/>
        <w:t xml:space="preserve">de Lorgeril, M.; Renaud, S.; Salen, P.; Monjaud, I.; Mamelle, N.; Martin, J. L.; Guidollet, J.; Touboul, P.; Delaye, J., Mediterranean alpha-linolenic acid-rich diet in secondary prevention of coronary heart disease. </w:t>
      </w:r>
      <w:r w:rsidRPr="006A7B97">
        <w:rPr>
          <w:i/>
          <w:lang w:val="en-GB"/>
        </w:rPr>
        <w:t xml:space="preserve">The Lancet </w:t>
      </w:r>
      <w:r w:rsidRPr="006A7B97">
        <w:rPr>
          <w:b/>
          <w:lang w:val="en-GB"/>
        </w:rPr>
        <w:t>1994,</w:t>
      </w:r>
      <w:r w:rsidRPr="006A7B97">
        <w:rPr>
          <w:lang w:val="en-GB"/>
        </w:rPr>
        <w:t xml:space="preserve"> </w:t>
      </w:r>
      <w:r w:rsidRPr="006A7B97">
        <w:rPr>
          <w:i/>
          <w:lang w:val="en-GB"/>
        </w:rPr>
        <w:t>343</w:t>
      </w:r>
      <w:r w:rsidRPr="006A7B97">
        <w:rPr>
          <w:lang w:val="en-GB"/>
        </w:rPr>
        <w:t xml:space="preserve"> (8911), 1454-1459.</w:t>
      </w:r>
    </w:p>
    <w:p w14:paraId="010B3DFF" w14:textId="77777777" w:rsidR="002D50DA" w:rsidRPr="006A7B97" w:rsidRDefault="002D50DA" w:rsidP="002D50DA">
      <w:pPr>
        <w:pStyle w:val="EndNoteBibliography"/>
        <w:spacing w:after="0"/>
        <w:rPr>
          <w:lang w:val="en-GB"/>
        </w:rPr>
      </w:pPr>
      <w:r w:rsidRPr="006A7B97">
        <w:rPr>
          <w:lang w:val="en-GB"/>
        </w:rPr>
        <w:t>41.</w:t>
      </w:r>
      <w:r w:rsidRPr="006A7B97">
        <w:rPr>
          <w:lang w:val="en-GB"/>
        </w:rPr>
        <w:tab/>
        <w:t xml:space="preserve">Marinangeli, C. P. F.; Jones, P. J. H.; Kassis, A. N.; Eskin, M. N. A., Policosanols as Nutraceuticals: Fact or Fiction. </w:t>
      </w:r>
      <w:r w:rsidRPr="006A7B97">
        <w:rPr>
          <w:i/>
          <w:lang w:val="en-GB"/>
        </w:rPr>
        <w:t xml:space="preserve">Critical Reviews in Food Science and Nutrition </w:t>
      </w:r>
      <w:r w:rsidRPr="006A7B97">
        <w:rPr>
          <w:b/>
          <w:lang w:val="en-GB"/>
        </w:rPr>
        <w:t>2010,</w:t>
      </w:r>
      <w:r w:rsidRPr="006A7B97">
        <w:rPr>
          <w:lang w:val="en-GB"/>
        </w:rPr>
        <w:t xml:space="preserve"> </w:t>
      </w:r>
      <w:r w:rsidRPr="006A7B97">
        <w:rPr>
          <w:i/>
          <w:lang w:val="en-GB"/>
        </w:rPr>
        <w:t>50</w:t>
      </w:r>
      <w:r w:rsidRPr="006A7B97">
        <w:rPr>
          <w:lang w:val="en-GB"/>
        </w:rPr>
        <w:t xml:space="preserve"> (3), 259-267.</w:t>
      </w:r>
    </w:p>
    <w:p w14:paraId="2D7E21D2" w14:textId="77777777" w:rsidR="002D50DA" w:rsidRPr="006A7B97" w:rsidRDefault="002D50DA" w:rsidP="002D50DA">
      <w:pPr>
        <w:pStyle w:val="EndNoteBibliography"/>
        <w:spacing w:after="0"/>
        <w:rPr>
          <w:lang w:val="en-GB"/>
        </w:rPr>
      </w:pPr>
      <w:r w:rsidRPr="006A7B97">
        <w:rPr>
          <w:lang w:val="en-GB"/>
        </w:rPr>
        <w:t>42.</w:t>
      </w:r>
      <w:r w:rsidRPr="006A7B97">
        <w:rPr>
          <w:lang w:val="en-GB"/>
        </w:rPr>
        <w:tab/>
        <w:t xml:space="preserve">Arruzazabala, M. L.; Carbajal, D.; Mas, R.; Garcia, M.; Fraga, V., Effects of policosanol on platelet aggregation in rats. </w:t>
      </w:r>
      <w:r w:rsidRPr="006A7B97">
        <w:rPr>
          <w:i/>
          <w:lang w:val="en-GB"/>
        </w:rPr>
        <w:t xml:space="preserve">Thrombosis Research </w:t>
      </w:r>
      <w:r w:rsidRPr="006A7B97">
        <w:rPr>
          <w:b/>
          <w:lang w:val="en-GB"/>
        </w:rPr>
        <w:t>1993,</w:t>
      </w:r>
      <w:r w:rsidRPr="006A7B97">
        <w:rPr>
          <w:lang w:val="en-GB"/>
        </w:rPr>
        <w:t xml:space="preserve"> </w:t>
      </w:r>
      <w:r w:rsidRPr="006A7B97">
        <w:rPr>
          <w:i/>
          <w:lang w:val="en-GB"/>
        </w:rPr>
        <w:t>69</w:t>
      </w:r>
      <w:r w:rsidRPr="006A7B97">
        <w:rPr>
          <w:lang w:val="en-GB"/>
        </w:rPr>
        <w:t xml:space="preserve"> (3), 321-327.</w:t>
      </w:r>
    </w:p>
    <w:p w14:paraId="3D672F8A" w14:textId="77777777" w:rsidR="002D50DA" w:rsidRPr="006A7B97" w:rsidRDefault="002D50DA" w:rsidP="002D50DA">
      <w:pPr>
        <w:pStyle w:val="EndNoteBibliography"/>
        <w:spacing w:after="0"/>
        <w:rPr>
          <w:lang w:val="en-GB"/>
        </w:rPr>
      </w:pPr>
      <w:r w:rsidRPr="006A7B97">
        <w:rPr>
          <w:lang w:val="en-GB"/>
        </w:rPr>
        <w:t>43.</w:t>
      </w:r>
      <w:r w:rsidRPr="006A7B97">
        <w:rPr>
          <w:lang w:val="en-GB"/>
        </w:rPr>
        <w:tab/>
        <w:t xml:space="preserve">Arruzazabala, M. L.; Valdés, S.; Más, R.; Carbajal, D.; Fernández, L., COMPARATIVE STUDY OF POLICOSANOL, ASPIRIN AND THE COMBINATION THERAPY POLICOSANOL-ASPIRIN ON PLATELET AGGREGATION IN HEALTHY VOLUNTEERS. </w:t>
      </w:r>
      <w:r w:rsidRPr="006A7B97">
        <w:rPr>
          <w:i/>
          <w:lang w:val="en-GB"/>
        </w:rPr>
        <w:t xml:space="preserve">Pharmacological Research </w:t>
      </w:r>
      <w:r w:rsidRPr="006A7B97">
        <w:rPr>
          <w:b/>
          <w:lang w:val="en-GB"/>
        </w:rPr>
        <w:t>1997,</w:t>
      </w:r>
      <w:r w:rsidRPr="006A7B97">
        <w:rPr>
          <w:lang w:val="en-GB"/>
        </w:rPr>
        <w:t xml:space="preserve"> </w:t>
      </w:r>
      <w:r w:rsidRPr="006A7B97">
        <w:rPr>
          <w:i/>
          <w:lang w:val="en-GB"/>
        </w:rPr>
        <w:t>36</w:t>
      </w:r>
      <w:r w:rsidRPr="006A7B97">
        <w:rPr>
          <w:lang w:val="en-GB"/>
        </w:rPr>
        <w:t xml:space="preserve"> (4), 293-297.</w:t>
      </w:r>
    </w:p>
    <w:p w14:paraId="685E2616" w14:textId="77777777" w:rsidR="002D50DA" w:rsidRPr="006A7B97" w:rsidRDefault="002D50DA" w:rsidP="002D50DA">
      <w:pPr>
        <w:pStyle w:val="EndNoteBibliography"/>
        <w:spacing w:after="0"/>
        <w:rPr>
          <w:lang w:val="en-GB"/>
        </w:rPr>
      </w:pPr>
      <w:r w:rsidRPr="006A7B97">
        <w:rPr>
          <w:lang w:val="en-GB"/>
        </w:rPr>
        <w:t>44.</w:t>
      </w:r>
      <w:r w:rsidRPr="006A7B97">
        <w:rPr>
          <w:lang w:val="en-GB"/>
        </w:rPr>
        <w:tab/>
        <w:t xml:space="preserve">Mottram, D. S., Flavour formation in meat and meat products: a review. </w:t>
      </w:r>
      <w:r w:rsidRPr="006A7B97">
        <w:rPr>
          <w:i/>
          <w:lang w:val="en-GB"/>
        </w:rPr>
        <w:t xml:space="preserve">Food Chemistry </w:t>
      </w:r>
      <w:r w:rsidRPr="006A7B97">
        <w:rPr>
          <w:b/>
          <w:lang w:val="en-GB"/>
        </w:rPr>
        <w:t>1998,</w:t>
      </w:r>
      <w:r w:rsidRPr="006A7B97">
        <w:rPr>
          <w:lang w:val="en-GB"/>
        </w:rPr>
        <w:t xml:space="preserve"> </w:t>
      </w:r>
      <w:r w:rsidRPr="006A7B97">
        <w:rPr>
          <w:i/>
          <w:lang w:val="en-GB"/>
        </w:rPr>
        <w:t>62</w:t>
      </w:r>
      <w:r w:rsidRPr="006A7B97">
        <w:rPr>
          <w:lang w:val="en-GB"/>
        </w:rPr>
        <w:t xml:space="preserve"> (4), 415-424.</w:t>
      </w:r>
    </w:p>
    <w:p w14:paraId="4F8AE9F6" w14:textId="77777777" w:rsidR="002D50DA" w:rsidRPr="006A7B97" w:rsidRDefault="002D50DA" w:rsidP="002D50DA">
      <w:pPr>
        <w:pStyle w:val="EndNoteBibliography"/>
        <w:spacing w:after="0"/>
        <w:rPr>
          <w:lang w:val="en-GB"/>
        </w:rPr>
      </w:pPr>
      <w:r w:rsidRPr="006A7B97">
        <w:rPr>
          <w:lang w:val="en-GB"/>
        </w:rPr>
        <w:t>45.</w:t>
      </w:r>
      <w:r w:rsidRPr="006A7B97">
        <w:rPr>
          <w:lang w:val="en-GB"/>
        </w:rPr>
        <w:tab/>
        <w:t xml:space="preserve">De Stefani, E.; Boffetta, P.; Ronco, A. L.; Brennan, P.; Deneo-Pellegrini, H.; Carzoglio, J. C.; Mendilaharsu, M., Plant Sterols and Risk of Stomach Cancer: A Case-Control Study in Uruguay. </w:t>
      </w:r>
      <w:r w:rsidRPr="006A7B97">
        <w:rPr>
          <w:i/>
          <w:lang w:val="en-GB"/>
        </w:rPr>
        <w:t xml:space="preserve">Nutrition and Cancer </w:t>
      </w:r>
      <w:r w:rsidRPr="006A7B97">
        <w:rPr>
          <w:b/>
          <w:lang w:val="en-GB"/>
        </w:rPr>
        <w:t>2000,</w:t>
      </w:r>
      <w:r w:rsidRPr="006A7B97">
        <w:rPr>
          <w:lang w:val="en-GB"/>
        </w:rPr>
        <w:t xml:space="preserve"> </w:t>
      </w:r>
      <w:r w:rsidRPr="006A7B97">
        <w:rPr>
          <w:i/>
          <w:lang w:val="en-GB"/>
        </w:rPr>
        <w:t>37</w:t>
      </w:r>
      <w:r w:rsidRPr="006A7B97">
        <w:rPr>
          <w:lang w:val="en-GB"/>
        </w:rPr>
        <w:t xml:space="preserve"> (2), 140-144.</w:t>
      </w:r>
    </w:p>
    <w:p w14:paraId="3838B9D9" w14:textId="77777777" w:rsidR="002D50DA" w:rsidRPr="006A7B97" w:rsidRDefault="002D50DA" w:rsidP="002D50DA">
      <w:pPr>
        <w:pStyle w:val="EndNoteBibliography"/>
        <w:spacing w:after="0"/>
        <w:rPr>
          <w:lang w:val="en-GB"/>
        </w:rPr>
      </w:pPr>
      <w:r w:rsidRPr="006A7B97">
        <w:rPr>
          <w:lang w:val="en-GB"/>
        </w:rPr>
        <w:t>46.</w:t>
      </w:r>
      <w:r w:rsidRPr="006A7B97">
        <w:rPr>
          <w:lang w:val="en-GB"/>
        </w:rPr>
        <w:tab/>
        <w:t xml:space="preserve">Shimizu, H.; Ross, R.; Bernstein, L.; Yatani, R.; Henderson, B.; Mack, T., Cancers of the prostate and breast among Japanese and white immigrants in Los Angeles County. </w:t>
      </w:r>
      <w:r w:rsidRPr="006A7B97">
        <w:rPr>
          <w:i/>
          <w:lang w:val="en-GB"/>
        </w:rPr>
        <w:t xml:space="preserve">British Journal of Cancer </w:t>
      </w:r>
      <w:r w:rsidRPr="006A7B97">
        <w:rPr>
          <w:b/>
          <w:lang w:val="en-GB"/>
        </w:rPr>
        <w:t>1991,</w:t>
      </w:r>
      <w:r w:rsidRPr="006A7B97">
        <w:rPr>
          <w:lang w:val="en-GB"/>
        </w:rPr>
        <w:t xml:space="preserve"> </w:t>
      </w:r>
      <w:r w:rsidRPr="006A7B97">
        <w:rPr>
          <w:i/>
          <w:lang w:val="en-GB"/>
        </w:rPr>
        <w:t>63</w:t>
      </w:r>
      <w:r w:rsidRPr="006A7B97">
        <w:rPr>
          <w:lang w:val="en-GB"/>
        </w:rPr>
        <w:t xml:space="preserve"> (6), 963-966.</w:t>
      </w:r>
    </w:p>
    <w:p w14:paraId="0AE00A31" w14:textId="77777777" w:rsidR="002D50DA" w:rsidRPr="006A7B97" w:rsidRDefault="002D50DA" w:rsidP="002D50DA">
      <w:pPr>
        <w:pStyle w:val="EndNoteBibliography"/>
        <w:spacing w:after="0"/>
        <w:rPr>
          <w:lang w:val="en-GB"/>
        </w:rPr>
      </w:pPr>
      <w:r w:rsidRPr="006A7B97">
        <w:rPr>
          <w:lang w:val="en-GB"/>
        </w:rPr>
        <w:t>47.</w:t>
      </w:r>
      <w:r w:rsidRPr="006A7B97">
        <w:rPr>
          <w:lang w:val="en-GB"/>
        </w:rPr>
        <w:tab/>
        <w:t xml:space="preserve">Mendilaharsu, M.; De Stefani, E.; Deneo-Pellegrini, H.; Carzoglio, J.; Ronco, A., Phytosterols and risk of lung cancer: A case-control study in Uruguay. </w:t>
      </w:r>
      <w:r w:rsidRPr="006A7B97">
        <w:rPr>
          <w:i/>
          <w:lang w:val="en-GB"/>
        </w:rPr>
        <w:t xml:space="preserve">Lung Cancer </w:t>
      </w:r>
      <w:r w:rsidRPr="006A7B97">
        <w:rPr>
          <w:b/>
          <w:lang w:val="en-GB"/>
        </w:rPr>
        <w:t>1998,</w:t>
      </w:r>
      <w:r w:rsidRPr="006A7B97">
        <w:rPr>
          <w:lang w:val="en-GB"/>
        </w:rPr>
        <w:t xml:space="preserve"> </w:t>
      </w:r>
      <w:r w:rsidRPr="006A7B97">
        <w:rPr>
          <w:i/>
          <w:lang w:val="en-GB"/>
        </w:rPr>
        <w:t>21</w:t>
      </w:r>
      <w:r w:rsidRPr="006A7B97">
        <w:rPr>
          <w:lang w:val="en-GB"/>
        </w:rPr>
        <w:t xml:space="preserve"> (1), 37-45.</w:t>
      </w:r>
    </w:p>
    <w:p w14:paraId="0E49836D" w14:textId="77777777" w:rsidR="002D50DA" w:rsidRPr="006A7B97" w:rsidRDefault="002D50DA" w:rsidP="002D50DA">
      <w:pPr>
        <w:pStyle w:val="EndNoteBibliography"/>
        <w:spacing w:after="0"/>
        <w:rPr>
          <w:lang w:val="en-GB"/>
        </w:rPr>
      </w:pPr>
      <w:r w:rsidRPr="006A7B97">
        <w:rPr>
          <w:lang w:val="en-GB"/>
        </w:rPr>
        <w:t>48.</w:t>
      </w:r>
      <w:r w:rsidRPr="006A7B97">
        <w:rPr>
          <w:lang w:val="en-GB"/>
        </w:rPr>
        <w:tab/>
        <w:t xml:space="preserve">Ronco, A.; De Stefani, E.; Boffetta, P.; Deneo-Pellegrini, H.; Mendilaharsu, M.; Leborgne, F., Vegetables, Fruits, and Related Nutrients and Risk of Breast Cancer: A Case-Control Study in Uruguay. </w:t>
      </w:r>
      <w:r w:rsidRPr="006A7B97">
        <w:rPr>
          <w:i/>
          <w:lang w:val="en-GB"/>
        </w:rPr>
        <w:t xml:space="preserve">Nutrition and Cancer </w:t>
      </w:r>
      <w:r w:rsidRPr="006A7B97">
        <w:rPr>
          <w:b/>
          <w:lang w:val="en-GB"/>
        </w:rPr>
        <w:t>1999,</w:t>
      </w:r>
      <w:r w:rsidRPr="006A7B97">
        <w:rPr>
          <w:lang w:val="en-GB"/>
        </w:rPr>
        <w:t xml:space="preserve"> </w:t>
      </w:r>
      <w:r w:rsidRPr="006A7B97">
        <w:rPr>
          <w:i/>
          <w:lang w:val="en-GB"/>
        </w:rPr>
        <w:t>35</w:t>
      </w:r>
      <w:r w:rsidRPr="006A7B97">
        <w:rPr>
          <w:lang w:val="en-GB"/>
        </w:rPr>
        <w:t xml:space="preserve"> (2), 111-119.</w:t>
      </w:r>
    </w:p>
    <w:p w14:paraId="71FBD7BA" w14:textId="77777777" w:rsidR="002D50DA" w:rsidRPr="006A7B97" w:rsidRDefault="002D50DA" w:rsidP="002D50DA">
      <w:pPr>
        <w:pStyle w:val="EndNoteBibliography"/>
        <w:spacing w:after="0"/>
        <w:rPr>
          <w:lang w:val="en-GB"/>
        </w:rPr>
      </w:pPr>
      <w:r w:rsidRPr="006A7B97">
        <w:rPr>
          <w:lang w:val="en-GB"/>
        </w:rPr>
        <w:t>49.</w:t>
      </w:r>
      <w:r w:rsidRPr="006A7B97">
        <w:rPr>
          <w:lang w:val="en-GB"/>
        </w:rPr>
        <w:tab/>
        <w:t xml:space="preserve">McCann, S. E.; Freudenheim, J. L.; Marshall, J. R.; Graham, S., Risk of Human Ovarian Cancer Is Related to Dietary Intake of Selected Nutrients, Phytochemicals and Food Groups. </w:t>
      </w:r>
      <w:r w:rsidRPr="006A7B97">
        <w:rPr>
          <w:i/>
          <w:lang w:val="en-GB"/>
        </w:rPr>
        <w:t xml:space="preserve">The Journal of Nutrition </w:t>
      </w:r>
      <w:r w:rsidRPr="006A7B97">
        <w:rPr>
          <w:b/>
          <w:lang w:val="en-GB"/>
        </w:rPr>
        <w:t>2003,</w:t>
      </w:r>
      <w:r w:rsidRPr="006A7B97">
        <w:rPr>
          <w:lang w:val="en-GB"/>
        </w:rPr>
        <w:t xml:space="preserve"> </w:t>
      </w:r>
      <w:r w:rsidRPr="006A7B97">
        <w:rPr>
          <w:i/>
          <w:lang w:val="en-GB"/>
        </w:rPr>
        <w:t>133</w:t>
      </w:r>
      <w:r w:rsidRPr="006A7B97">
        <w:rPr>
          <w:lang w:val="en-GB"/>
        </w:rPr>
        <w:t xml:space="preserve"> (6), 1937-1942.</w:t>
      </w:r>
    </w:p>
    <w:p w14:paraId="4FE7B5BC" w14:textId="77777777" w:rsidR="002D50DA" w:rsidRPr="006A7B97" w:rsidRDefault="002D50DA" w:rsidP="002D50DA">
      <w:pPr>
        <w:pStyle w:val="EndNoteBibliography"/>
        <w:spacing w:after="0"/>
        <w:rPr>
          <w:lang w:val="en-GB"/>
        </w:rPr>
      </w:pPr>
      <w:r w:rsidRPr="006A7B97">
        <w:rPr>
          <w:lang w:val="en-GB"/>
        </w:rPr>
        <w:t>50.</w:t>
      </w:r>
      <w:r w:rsidRPr="006A7B97">
        <w:rPr>
          <w:lang w:val="en-GB"/>
        </w:rPr>
        <w:tab/>
        <w:t xml:space="preserve">Moghadasian, M. H.; Frohlich, J. J., Effects of dietary phytosterols on cholesterol metabolism and atherosclerosis: clinical and experimental evidence. </w:t>
      </w:r>
      <w:r w:rsidRPr="006A7B97">
        <w:rPr>
          <w:i/>
          <w:lang w:val="en-GB"/>
        </w:rPr>
        <w:t xml:space="preserve">The American Journal of Medicine </w:t>
      </w:r>
      <w:r w:rsidRPr="006A7B97">
        <w:rPr>
          <w:b/>
          <w:lang w:val="en-GB"/>
        </w:rPr>
        <w:t>1999,</w:t>
      </w:r>
      <w:r w:rsidRPr="006A7B97">
        <w:rPr>
          <w:lang w:val="en-GB"/>
        </w:rPr>
        <w:t xml:space="preserve"> </w:t>
      </w:r>
      <w:r w:rsidRPr="006A7B97">
        <w:rPr>
          <w:i/>
          <w:lang w:val="en-GB"/>
        </w:rPr>
        <w:t>107</w:t>
      </w:r>
      <w:r w:rsidRPr="006A7B97">
        <w:rPr>
          <w:lang w:val="en-GB"/>
        </w:rPr>
        <w:t xml:space="preserve"> (6), 588-594.</w:t>
      </w:r>
    </w:p>
    <w:p w14:paraId="696DB4FC" w14:textId="77777777" w:rsidR="002D50DA" w:rsidRPr="006A7B97" w:rsidRDefault="002D50DA" w:rsidP="002D50DA">
      <w:pPr>
        <w:pStyle w:val="EndNoteBibliography"/>
        <w:spacing w:after="0"/>
        <w:rPr>
          <w:lang w:val="en-GB"/>
        </w:rPr>
      </w:pPr>
      <w:r w:rsidRPr="006A7B97">
        <w:rPr>
          <w:lang w:val="en-GB"/>
        </w:rPr>
        <w:t>51.</w:t>
      </w:r>
      <w:r w:rsidRPr="006A7B97">
        <w:rPr>
          <w:lang w:val="en-GB"/>
        </w:rPr>
        <w:tab/>
        <w:t xml:space="preserve">Gunawan, E. R.; Basri, M.; Rahman, M. B. A.; Salleh, A. B.; Rahman, R. N. Z. A., Study on response surface methodology (RSM) of lipase-catalyzed synthesis of palm-based wax ester. </w:t>
      </w:r>
      <w:r w:rsidRPr="006A7B97">
        <w:rPr>
          <w:i/>
          <w:lang w:val="en-GB"/>
        </w:rPr>
        <w:t xml:space="preserve">Enzyme and Microbial Technology </w:t>
      </w:r>
      <w:r w:rsidRPr="006A7B97">
        <w:rPr>
          <w:b/>
          <w:lang w:val="en-GB"/>
        </w:rPr>
        <w:t>2005,</w:t>
      </w:r>
      <w:r w:rsidRPr="006A7B97">
        <w:rPr>
          <w:lang w:val="en-GB"/>
        </w:rPr>
        <w:t xml:space="preserve"> </w:t>
      </w:r>
      <w:r w:rsidRPr="006A7B97">
        <w:rPr>
          <w:i/>
          <w:lang w:val="en-GB"/>
        </w:rPr>
        <w:t>37</w:t>
      </w:r>
      <w:r w:rsidRPr="006A7B97">
        <w:rPr>
          <w:lang w:val="en-GB"/>
        </w:rPr>
        <w:t xml:space="preserve"> (7), 739-744.</w:t>
      </w:r>
    </w:p>
    <w:p w14:paraId="165F04C1" w14:textId="77777777" w:rsidR="002D50DA" w:rsidRPr="006A7B97" w:rsidRDefault="002D50DA" w:rsidP="002D50DA">
      <w:pPr>
        <w:pStyle w:val="EndNoteBibliography"/>
        <w:spacing w:after="0"/>
        <w:rPr>
          <w:lang w:val="en-GB"/>
        </w:rPr>
      </w:pPr>
      <w:r w:rsidRPr="006A7B97">
        <w:rPr>
          <w:lang w:val="en-GB"/>
        </w:rPr>
        <w:t>52.</w:t>
      </w:r>
      <w:r w:rsidRPr="006A7B97">
        <w:rPr>
          <w:lang w:val="en-GB"/>
        </w:rPr>
        <w:tab/>
        <w:t xml:space="preserve">McGinty, D.; Letizia, C. S.; Api, A. M., Fragrance material review on phytol. </w:t>
      </w:r>
      <w:r w:rsidRPr="006A7B97">
        <w:rPr>
          <w:i/>
          <w:lang w:val="en-GB"/>
        </w:rPr>
        <w:t xml:space="preserve">Food and Chemical Toxicology </w:t>
      </w:r>
      <w:r w:rsidRPr="006A7B97">
        <w:rPr>
          <w:b/>
          <w:lang w:val="en-GB"/>
        </w:rPr>
        <w:t>2010,</w:t>
      </w:r>
      <w:r w:rsidRPr="006A7B97">
        <w:rPr>
          <w:lang w:val="en-GB"/>
        </w:rPr>
        <w:t xml:space="preserve"> </w:t>
      </w:r>
      <w:r w:rsidRPr="006A7B97">
        <w:rPr>
          <w:i/>
          <w:lang w:val="en-GB"/>
        </w:rPr>
        <w:t>48, Supplement 3</w:t>
      </w:r>
      <w:r w:rsidRPr="006A7B97">
        <w:rPr>
          <w:lang w:val="en-GB"/>
        </w:rPr>
        <w:t xml:space="preserve"> (0), S59-S63.</w:t>
      </w:r>
    </w:p>
    <w:p w14:paraId="24F8DDCF" w14:textId="77777777" w:rsidR="002D50DA" w:rsidRPr="006A7B97" w:rsidRDefault="002D50DA" w:rsidP="002D50DA">
      <w:pPr>
        <w:pStyle w:val="EndNoteBibliography"/>
        <w:spacing w:after="0"/>
        <w:rPr>
          <w:lang w:val="en-GB"/>
        </w:rPr>
      </w:pPr>
      <w:r w:rsidRPr="006A7B97">
        <w:rPr>
          <w:lang w:val="en-GB"/>
        </w:rPr>
        <w:t>53.</w:t>
      </w:r>
      <w:r w:rsidRPr="006A7B97">
        <w:rPr>
          <w:lang w:val="en-GB"/>
        </w:rPr>
        <w:tab/>
        <w:t xml:space="preserve">Zheng, Y.; Lin, H.-M.; Wen, J.; Cao, N.; Yu, X.; Tsao, G., Supercritical carbon dioxide explosion as a pretreatment for cellulose hydrolysis. </w:t>
      </w:r>
      <w:r w:rsidRPr="006A7B97">
        <w:rPr>
          <w:i/>
          <w:lang w:val="en-GB"/>
        </w:rPr>
        <w:t xml:space="preserve">Biotechnol Lett </w:t>
      </w:r>
      <w:r w:rsidRPr="006A7B97">
        <w:rPr>
          <w:b/>
          <w:lang w:val="en-GB"/>
        </w:rPr>
        <w:t>1995,</w:t>
      </w:r>
      <w:r w:rsidRPr="006A7B97">
        <w:rPr>
          <w:lang w:val="en-GB"/>
        </w:rPr>
        <w:t xml:space="preserve"> </w:t>
      </w:r>
      <w:r w:rsidRPr="006A7B97">
        <w:rPr>
          <w:i/>
          <w:lang w:val="en-GB"/>
        </w:rPr>
        <w:t>17</w:t>
      </w:r>
      <w:r w:rsidRPr="006A7B97">
        <w:rPr>
          <w:lang w:val="en-GB"/>
        </w:rPr>
        <w:t xml:space="preserve"> (8), 845-850.</w:t>
      </w:r>
    </w:p>
    <w:p w14:paraId="0A46879E" w14:textId="77777777" w:rsidR="002D50DA" w:rsidRPr="006A7B97" w:rsidRDefault="002D50DA" w:rsidP="002D50DA">
      <w:pPr>
        <w:pStyle w:val="EndNoteBibliography"/>
        <w:spacing w:after="0"/>
        <w:rPr>
          <w:lang w:val="en-GB"/>
        </w:rPr>
      </w:pPr>
      <w:r w:rsidRPr="006A7B97">
        <w:rPr>
          <w:lang w:val="en-GB"/>
        </w:rPr>
        <w:t>54.</w:t>
      </w:r>
      <w:r w:rsidRPr="006A7B97">
        <w:rPr>
          <w:lang w:val="en-GB"/>
        </w:rPr>
        <w:tab/>
        <w:t xml:space="preserve">Kim, K. H.; Hong, J., Supercritical CO2 pretreatment of lignocellulose enhances enzymatic cellulose hydrolysis. </w:t>
      </w:r>
      <w:r w:rsidRPr="006A7B97">
        <w:rPr>
          <w:i/>
          <w:lang w:val="en-GB"/>
        </w:rPr>
        <w:t xml:space="preserve">Bioresource Technology </w:t>
      </w:r>
      <w:r w:rsidRPr="006A7B97">
        <w:rPr>
          <w:b/>
          <w:lang w:val="en-GB"/>
        </w:rPr>
        <w:t>2001,</w:t>
      </w:r>
      <w:r w:rsidRPr="006A7B97">
        <w:rPr>
          <w:lang w:val="en-GB"/>
        </w:rPr>
        <w:t xml:space="preserve"> </w:t>
      </w:r>
      <w:r w:rsidRPr="006A7B97">
        <w:rPr>
          <w:i/>
          <w:lang w:val="en-GB"/>
        </w:rPr>
        <w:t>77</w:t>
      </w:r>
      <w:r w:rsidRPr="006A7B97">
        <w:rPr>
          <w:lang w:val="en-GB"/>
        </w:rPr>
        <w:t xml:space="preserve"> (2), 139-144.</w:t>
      </w:r>
    </w:p>
    <w:p w14:paraId="3C0EC6C2" w14:textId="77777777" w:rsidR="002D50DA" w:rsidRPr="006A7B97" w:rsidRDefault="002D50DA" w:rsidP="002D50DA">
      <w:pPr>
        <w:pStyle w:val="EndNoteBibliography"/>
        <w:spacing w:after="0"/>
        <w:rPr>
          <w:lang w:val="en-GB"/>
        </w:rPr>
      </w:pPr>
      <w:r w:rsidRPr="006A7B97">
        <w:rPr>
          <w:lang w:val="en-GB"/>
        </w:rPr>
        <w:t>55.</w:t>
      </w:r>
      <w:r w:rsidRPr="006A7B97">
        <w:rPr>
          <w:lang w:val="en-GB"/>
        </w:rPr>
        <w:tab/>
        <w:t xml:space="preserve">Turton, R.; Bailie, R. C.; Whiting, W. B.; Shaeiwitz, J. A., </w:t>
      </w:r>
      <w:r w:rsidRPr="006A7B97">
        <w:rPr>
          <w:i/>
          <w:lang w:val="en-GB"/>
        </w:rPr>
        <w:t>Analysis, Synthesis and Design of Chemical Processes</w:t>
      </w:r>
      <w:r w:rsidRPr="006A7B97">
        <w:rPr>
          <w:lang w:val="en-GB"/>
        </w:rPr>
        <w:t>. Prentice Hall: New Jersey, 2013.</w:t>
      </w:r>
    </w:p>
    <w:p w14:paraId="7F02036D" w14:textId="77777777" w:rsidR="002D50DA" w:rsidRPr="006A7B97" w:rsidRDefault="002D50DA" w:rsidP="002D50DA">
      <w:pPr>
        <w:pStyle w:val="EndNoteBibliography"/>
        <w:spacing w:after="0"/>
        <w:rPr>
          <w:lang w:val="en-GB"/>
        </w:rPr>
      </w:pPr>
      <w:r w:rsidRPr="006A7B97">
        <w:rPr>
          <w:lang w:val="en-GB"/>
        </w:rPr>
        <w:lastRenderedPageBreak/>
        <w:t>56.</w:t>
      </w:r>
      <w:r w:rsidRPr="006A7B97">
        <w:rPr>
          <w:lang w:val="en-GB"/>
        </w:rPr>
        <w:tab/>
        <w:t xml:space="preserve">Rosa, P. T. V.; Meireles, M. A. A., Rapid estimation of the manufacturing cost of extracts obtained by supercritical fluid extraction. </w:t>
      </w:r>
      <w:r w:rsidRPr="006A7B97">
        <w:rPr>
          <w:i/>
          <w:lang w:val="en-GB"/>
        </w:rPr>
        <w:t xml:space="preserve">Journal of Food Engineering </w:t>
      </w:r>
      <w:r w:rsidRPr="006A7B97">
        <w:rPr>
          <w:b/>
          <w:lang w:val="en-GB"/>
        </w:rPr>
        <w:t>2005,</w:t>
      </w:r>
      <w:r w:rsidRPr="006A7B97">
        <w:rPr>
          <w:lang w:val="en-GB"/>
        </w:rPr>
        <w:t xml:space="preserve"> </w:t>
      </w:r>
      <w:r w:rsidRPr="006A7B97">
        <w:rPr>
          <w:i/>
          <w:lang w:val="en-GB"/>
        </w:rPr>
        <w:t>67</w:t>
      </w:r>
      <w:r w:rsidRPr="006A7B97">
        <w:rPr>
          <w:lang w:val="en-GB"/>
        </w:rPr>
        <w:t xml:space="preserve"> (1–2), 235-240.</w:t>
      </w:r>
    </w:p>
    <w:p w14:paraId="3F8F6135" w14:textId="77777777" w:rsidR="002D50DA" w:rsidRPr="006A7B97" w:rsidRDefault="002D50DA" w:rsidP="002D50DA">
      <w:pPr>
        <w:pStyle w:val="EndNoteBibliography"/>
        <w:spacing w:after="0"/>
        <w:rPr>
          <w:lang w:val="en-GB"/>
        </w:rPr>
      </w:pPr>
      <w:r w:rsidRPr="006A7B97">
        <w:rPr>
          <w:lang w:val="en-GB"/>
        </w:rPr>
        <w:t>57.</w:t>
      </w:r>
      <w:r w:rsidRPr="006A7B97">
        <w:rPr>
          <w:lang w:val="en-GB"/>
        </w:rPr>
        <w:tab/>
        <w:t xml:space="preserve">Pereira, C. G.; Meireles, M. A. A., Economic analysis of rosemary, fennel and anise essential oils obtained by supercritical fluid extraction. </w:t>
      </w:r>
      <w:r w:rsidRPr="006A7B97">
        <w:rPr>
          <w:i/>
          <w:lang w:val="en-GB"/>
        </w:rPr>
        <w:t xml:space="preserve">Flavour and Fragrance Journal </w:t>
      </w:r>
      <w:r w:rsidRPr="006A7B97">
        <w:rPr>
          <w:b/>
          <w:lang w:val="en-GB"/>
        </w:rPr>
        <w:t>2007,</w:t>
      </w:r>
      <w:r w:rsidRPr="006A7B97">
        <w:rPr>
          <w:lang w:val="en-GB"/>
        </w:rPr>
        <w:t xml:space="preserve"> </w:t>
      </w:r>
      <w:r w:rsidRPr="006A7B97">
        <w:rPr>
          <w:i/>
          <w:lang w:val="en-GB"/>
        </w:rPr>
        <w:t>22</w:t>
      </w:r>
      <w:r w:rsidRPr="006A7B97">
        <w:rPr>
          <w:lang w:val="en-GB"/>
        </w:rPr>
        <w:t xml:space="preserve"> (5), 407-413.</w:t>
      </w:r>
    </w:p>
    <w:p w14:paraId="4009E331" w14:textId="77777777" w:rsidR="002D50DA" w:rsidRPr="006A7B97" w:rsidRDefault="002D50DA" w:rsidP="002D50DA">
      <w:pPr>
        <w:pStyle w:val="EndNoteBibliography"/>
        <w:spacing w:after="0"/>
        <w:rPr>
          <w:lang w:val="en-GB"/>
        </w:rPr>
      </w:pPr>
      <w:r w:rsidRPr="006A7B97">
        <w:rPr>
          <w:lang w:val="en-GB"/>
        </w:rPr>
        <w:t>58.</w:t>
      </w:r>
      <w:r w:rsidRPr="006A7B97">
        <w:rPr>
          <w:lang w:val="en-GB"/>
        </w:rPr>
        <w:tab/>
        <w:t xml:space="preserve">Attard, T.; McElroy, C.; Hunt, A., Economic Assessment of Supercritical CO2 Extraction of Waxes as Part of a Maize Stover Biorefinery. </w:t>
      </w:r>
      <w:r w:rsidRPr="006A7B97">
        <w:rPr>
          <w:i/>
          <w:lang w:val="en-GB"/>
        </w:rPr>
        <w:t xml:space="preserve">International Journal of Molecular Sciences </w:t>
      </w:r>
      <w:r w:rsidRPr="006A7B97">
        <w:rPr>
          <w:b/>
          <w:lang w:val="en-GB"/>
        </w:rPr>
        <w:t>2015,</w:t>
      </w:r>
      <w:r w:rsidRPr="006A7B97">
        <w:rPr>
          <w:lang w:val="en-GB"/>
        </w:rPr>
        <w:t xml:space="preserve"> </w:t>
      </w:r>
      <w:r w:rsidRPr="006A7B97">
        <w:rPr>
          <w:i/>
          <w:lang w:val="en-GB"/>
        </w:rPr>
        <w:t>16</w:t>
      </w:r>
      <w:r w:rsidRPr="006A7B97">
        <w:rPr>
          <w:lang w:val="en-GB"/>
        </w:rPr>
        <w:t xml:space="preserve"> (8), 17546.</w:t>
      </w:r>
    </w:p>
    <w:p w14:paraId="7F0A75EC" w14:textId="77777777" w:rsidR="002D50DA" w:rsidRPr="006A7B97" w:rsidRDefault="002D50DA" w:rsidP="002D50DA">
      <w:pPr>
        <w:pStyle w:val="EndNoteBibliography"/>
        <w:rPr>
          <w:lang w:val="en-GB"/>
        </w:rPr>
      </w:pPr>
      <w:r w:rsidRPr="006A7B97">
        <w:rPr>
          <w:lang w:val="en-GB"/>
        </w:rPr>
        <w:t>59.</w:t>
      </w:r>
      <w:r w:rsidRPr="006A7B97">
        <w:rPr>
          <w:lang w:val="en-GB"/>
        </w:rPr>
        <w:tab/>
        <w:t xml:space="preserve">Attard, T. M.; Arshadi, M.; Nilsson, C.; Budarin, V. L.; Valencia-Reyes, E.; Clark, J. H.; Hunt, A. J., Impact of supercritical extraction on solid fuel wood pellet properties and off-gassing during storage. </w:t>
      </w:r>
      <w:r w:rsidRPr="006A7B97">
        <w:rPr>
          <w:i/>
          <w:lang w:val="en-GB"/>
        </w:rPr>
        <w:t xml:space="preserve">Green Chemistry </w:t>
      </w:r>
      <w:r w:rsidRPr="006A7B97">
        <w:rPr>
          <w:b/>
          <w:lang w:val="en-GB"/>
        </w:rPr>
        <w:t>2016</w:t>
      </w:r>
      <w:r w:rsidRPr="006A7B97">
        <w:rPr>
          <w:lang w:val="en-GB"/>
        </w:rPr>
        <w:t>.</w:t>
      </w:r>
    </w:p>
    <w:p w14:paraId="11D08E62" w14:textId="5EFF3112" w:rsidR="009246AD" w:rsidRPr="006A7B97" w:rsidRDefault="007E7285" w:rsidP="00A570C3">
      <w:pPr>
        <w:pStyle w:val="SNSynopsisTOC"/>
        <w:spacing w:after="240"/>
        <w:rPr>
          <w:lang w:val="en-GB"/>
        </w:rPr>
      </w:pPr>
      <w:r w:rsidRPr="006A7B97">
        <w:rPr>
          <w:lang w:val="en-GB"/>
        </w:rPr>
        <w:fldChar w:fldCharType="end"/>
      </w:r>
    </w:p>
    <w:p w14:paraId="3624BD94" w14:textId="77777777" w:rsidR="00D9543A" w:rsidRPr="006A7B97" w:rsidRDefault="00D9543A" w:rsidP="00A570C3">
      <w:pPr>
        <w:pStyle w:val="SNSynopsisTOC"/>
        <w:spacing w:after="240"/>
        <w:rPr>
          <w:lang w:val="en-GB"/>
        </w:rPr>
      </w:pPr>
    </w:p>
    <w:p w14:paraId="6BBD270D" w14:textId="77777777" w:rsidR="00D9543A" w:rsidRPr="006A7B97" w:rsidRDefault="00D9543A" w:rsidP="00A570C3">
      <w:pPr>
        <w:pStyle w:val="SNSynopsisTOC"/>
        <w:spacing w:after="240"/>
        <w:rPr>
          <w:lang w:val="en-GB"/>
        </w:rPr>
      </w:pPr>
    </w:p>
    <w:p w14:paraId="053135E5" w14:textId="77777777" w:rsidR="00D9543A" w:rsidRPr="006A7B97" w:rsidRDefault="00D9543A" w:rsidP="00A570C3">
      <w:pPr>
        <w:pStyle w:val="SNSynopsisTOC"/>
        <w:spacing w:after="240"/>
        <w:rPr>
          <w:lang w:val="en-GB"/>
        </w:rPr>
      </w:pPr>
    </w:p>
    <w:p w14:paraId="05A075A9" w14:textId="77777777" w:rsidR="00D9543A" w:rsidRPr="006A7B97" w:rsidRDefault="00D9543A" w:rsidP="00A570C3">
      <w:pPr>
        <w:pStyle w:val="SNSynopsisTOC"/>
        <w:spacing w:after="240"/>
        <w:rPr>
          <w:lang w:val="en-GB"/>
        </w:rPr>
      </w:pPr>
    </w:p>
    <w:p w14:paraId="01FDD35E" w14:textId="77777777" w:rsidR="00D9543A" w:rsidRPr="006A7B97" w:rsidRDefault="00D9543A" w:rsidP="00A570C3">
      <w:pPr>
        <w:pStyle w:val="SNSynopsisTOC"/>
        <w:spacing w:after="240"/>
        <w:rPr>
          <w:lang w:val="en-GB"/>
        </w:rPr>
      </w:pPr>
    </w:p>
    <w:p w14:paraId="4141D0BF" w14:textId="77777777" w:rsidR="00D9543A" w:rsidRPr="006A7B97" w:rsidRDefault="00D9543A" w:rsidP="00A570C3">
      <w:pPr>
        <w:pStyle w:val="SNSynopsisTOC"/>
        <w:spacing w:after="240"/>
        <w:rPr>
          <w:lang w:val="en-GB"/>
        </w:rPr>
      </w:pPr>
    </w:p>
    <w:p w14:paraId="6EF85DE7" w14:textId="77777777" w:rsidR="00D9543A" w:rsidRPr="006A7B97" w:rsidRDefault="00D9543A" w:rsidP="00A570C3">
      <w:pPr>
        <w:pStyle w:val="SNSynopsisTOC"/>
        <w:spacing w:after="240"/>
        <w:rPr>
          <w:lang w:val="en-GB"/>
        </w:rPr>
      </w:pPr>
    </w:p>
    <w:p w14:paraId="3F4D98FA" w14:textId="77777777" w:rsidR="00D9543A" w:rsidRPr="006A7B97" w:rsidRDefault="00D9543A" w:rsidP="00A570C3">
      <w:pPr>
        <w:pStyle w:val="SNSynopsisTOC"/>
        <w:spacing w:after="240"/>
        <w:rPr>
          <w:lang w:val="en-GB"/>
        </w:rPr>
      </w:pPr>
    </w:p>
    <w:p w14:paraId="2A71BFC2" w14:textId="77777777" w:rsidR="00D9543A" w:rsidRDefault="00D9543A" w:rsidP="00A570C3">
      <w:pPr>
        <w:pStyle w:val="SNSynopsisTOC"/>
        <w:spacing w:after="240"/>
        <w:rPr>
          <w:lang w:val="en-GB"/>
        </w:rPr>
      </w:pPr>
    </w:p>
    <w:p w14:paraId="148B88BB" w14:textId="77777777" w:rsidR="00CE3C64" w:rsidRPr="006A7B97" w:rsidRDefault="00CE3C64" w:rsidP="00A570C3">
      <w:pPr>
        <w:pStyle w:val="SNSynopsisTOC"/>
        <w:spacing w:after="240"/>
        <w:rPr>
          <w:lang w:val="en-GB"/>
        </w:rPr>
      </w:pPr>
    </w:p>
    <w:p w14:paraId="2081BE28" w14:textId="77777777" w:rsidR="008378B0" w:rsidRDefault="008378B0" w:rsidP="00A570C3">
      <w:pPr>
        <w:pStyle w:val="SNSynopsisTOC"/>
        <w:spacing w:after="240"/>
        <w:rPr>
          <w:lang w:val="en-GB"/>
        </w:rPr>
      </w:pPr>
    </w:p>
    <w:p w14:paraId="1BD4B255" w14:textId="7E20B6B0" w:rsidR="00D9543A" w:rsidRPr="006A7B97" w:rsidRDefault="00D9543A" w:rsidP="00A570C3">
      <w:pPr>
        <w:pStyle w:val="SNSynopsisTOC"/>
        <w:spacing w:after="240"/>
        <w:rPr>
          <w:lang w:val="en-GB"/>
        </w:rPr>
      </w:pPr>
      <w:r w:rsidRPr="006A7B97">
        <w:rPr>
          <w:lang w:val="en-GB"/>
        </w:rPr>
        <w:lastRenderedPageBreak/>
        <w:t>For table of context only</w:t>
      </w:r>
    </w:p>
    <w:p w14:paraId="571219CF" w14:textId="505F9182" w:rsidR="00D9543A" w:rsidRPr="006A7B97" w:rsidRDefault="008378B0" w:rsidP="00A570C3">
      <w:pPr>
        <w:pStyle w:val="SNSynopsisTOC"/>
        <w:spacing w:after="240"/>
        <w:rPr>
          <w:lang w:val="en-GB"/>
        </w:rPr>
      </w:pPr>
      <w:r>
        <w:rPr>
          <w:noProof/>
          <w:lang w:val="en-GB" w:eastAsia="en-GB"/>
        </w:rPr>
        <w:drawing>
          <wp:inline distT="0" distB="0" distL="0" distR="0" wp14:anchorId="47EFF263" wp14:editId="4A1B9DCE">
            <wp:extent cx="3049200" cy="1713600"/>
            <wp:effectExtent l="0" t="0" r="0" b="127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9200" cy="1713600"/>
                    </a:xfrm>
                    <a:prstGeom prst="rect">
                      <a:avLst/>
                    </a:prstGeom>
                    <a:noFill/>
                  </pic:spPr>
                </pic:pic>
              </a:graphicData>
            </a:graphic>
          </wp:inline>
        </w:drawing>
      </w:r>
    </w:p>
    <w:p w14:paraId="5780AAAE" w14:textId="746A2443" w:rsidR="00D9543A" w:rsidRPr="006A7B97" w:rsidRDefault="00D9543A" w:rsidP="00D9543A">
      <w:pPr>
        <w:pStyle w:val="SNSynopsisTOC"/>
        <w:spacing w:after="240"/>
        <w:rPr>
          <w:lang w:val="en-GB"/>
        </w:rPr>
      </w:pPr>
      <w:r w:rsidRPr="006A7B97">
        <w:rPr>
          <w:lang w:val="en-GB"/>
        </w:rPr>
        <w:t xml:space="preserve">Supercritical CO2 extraction as an effective pre-treatment step for wax extraction in a </w:t>
      </w:r>
      <w:proofErr w:type="spellStart"/>
      <w:r w:rsidRPr="006A7B97">
        <w:rPr>
          <w:lang w:val="en-GB"/>
        </w:rPr>
        <w:t>miscanthus</w:t>
      </w:r>
      <w:proofErr w:type="spellEnd"/>
      <w:r w:rsidRPr="006A7B97">
        <w:rPr>
          <w:lang w:val="en-GB"/>
        </w:rPr>
        <w:t xml:space="preserve"> </w:t>
      </w:r>
      <w:proofErr w:type="spellStart"/>
      <w:r w:rsidRPr="006A7B97">
        <w:rPr>
          <w:lang w:val="en-GB"/>
        </w:rPr>
        <w:t>biorefinery</w:t>
      </w:r>
      <w:proofErr w:type="spellEnd"/>
      <w:r w:rsidRPr="006A7B97">
        <w:rPr>
          <w:lang w:val="en-GB"/>
        </w:rPr>
        <w:t xml:space="preserve">, Thomas M. </w:t>
      </w:r>
      <w:proofErr w:type="spellStart"/>
      <w:r w:rsidRPr="006A7B97">
        <w:rPr>
          <w:lang w:val="en-GB"/>
        </w:rPr>
        <w:t>Attard</w:t>
      </w:r>
      <w:proofErr w:type="spellEnd"/>
      <w:r w:rsidRPr="006A7B97">
        <w:rPr>
          <w:lang w:val="en-GB"/>
        </w:rPr>
        <w:t xml:space="preserve">, C. Rob McElroy, Richard J. Gammons, John M. Slattery, </w:t>
      </w:r>
      <w:proofErr w:type="spellStart"/>
      <w:r w:rsidRPr="006A7B97">
        <w:rPr>
          <w:lang w:val="en-GB"/>
        </w:rPr>
        <w:t>Nontipa</w:t>
      </w:r>
      <w:proofErr w:type="spellEnd"/>
      <w:r w:rsidRPr="006A7B97">
        <w:rPr>
          <w:lang w:val="en-GB"/>
        </w:rPr>
        <w:t xml:space="preserve"> </w:t>
      </w:r>
      <w:proofErr w:type="spellStart"/>
      <w:r w:rsidRPr="006A7B97">
        <w:rPr>
          <w:lang w:val="en-GB"/>
        </w:rPr>
        <w:t>Supanchaiyamat</w:t>
      </w:r>
      <w:proofErr w:type="spellEnd"/>
      <w:r w:rsidRPr="006A7B97">
        <w:rPr>
          <w:lang w:val="en-GB"/>
        </w:rPr>
        <w:t xml:space="preserve">, Claire </w:t>
      </w:r>
      <w:proofErr w:type="spellStart"/>
      <w:r w:rsidRPr="006A7B97">
        <w:rPr>
          <w:lang w:val="en-GB"/>
        </w:rPr>
        <w:t>Lessa</w:t>
      </w:r>
      <w:proofErr w:type="spellEnd"/>
      <w:r w:rsidRPr="006A7B97">
        <w:rPr>
          <w:lang w:val="en-GB"/>
        </w:rPr>
        <w:t xml:space="preserve"> </w:t>
      </w:r>
      <w:proofErr w:type="spellStart"/>
      <w:r w:rsidRPr="006A7B97">
        <w:rPr>
          <w:lang w:val="en-GB"/>
        </w:rPr>
        <w:t>Alvim</w:t>
      </w:r>
      <w:proofErr w:type="spellEnd"/>
      <w:r w:rsidRPr="006A7B97">
        <w:rPr>
          <w:lang w:val="en-GB"/>
        </w:rPr>
        <w:t xml:space="preserve"> Kamei, </w:t>
      </w:r>
      <w:proofErr w:type="spellStart"/>
      <w:r w:rsidRPr="006A7B97">
        <w:rPr>
          <w:lang w:val="en-GB"/>
        </w:rPr>
        <w:t>Oene</w:t>
      </w:r>
      <w:proofErr w:type="spellEnd"/>
      <w:r w:rsidRPr="006A7B97">
        <w:rPr>
          <w:lang w:val="en-GB"/>
        </w:rPr>
        <w:t xml:space="preserve"> </w:t>
      </w:r>
      <w:proofErr w:type="spellStart"/>
      <w:r w:rsidRPr="006A7B97">
        <w:rPr>
          <w:lang w:val="en-GB"/>
        </w:rPr>
        <w:t>Dolstra</w:t>
      </w:r>
      <w:proofErr w:type="spellEnd"/>
      <w:r w:rsidRPr="006A7B97">
        <w:rPr>
          <w:lang w:val="en-GB"/>
        </w:rPr>
        <w:t xml:space="preserve">, Luisa M. </w:t>
      </w:r>
      <w:proofErr w:type="spellStart"/>
      <w:r w:rsidRPr="006A7B97">
        <w:rPr>
          <w:lang w:val="en-GB"/>
        </w:rPr>
        <w:t>Trindade</w:t>
      </w:r>
      <w:proofErr w:type="spellEnd"/>
      <w:r w:rsidRPr="006A7B97">
        <w:rPr>
          <w:lang w:val="en-GB"/>
        </w:rPr>
        <w:t>, Neil C. Bruce, Simon. J. McQueen-Mason, Seishi Shimizu and Andrew J. Hunt</w:t>
      </w:r>
    </w:p>
    <w:p w14:paraId="26FE1B79" w14:textId="77777777" w:rsidR="00D9543A" w:rsidRPr="006A7B97" w:rsidRDefault="00D9543A" w:rsidP="00D9543A">
      <w:pPr>
        <w:pStyle w:val="SNSynopsisTOC"/>
        <w:spacing w:after="240"/>
        <w:rPr>
          <w:lang w:val="en-GB"/>
        </w:rPr>
      </w:pPr>
    </w:p>
    <w:p w14:paraId="6755317E" w14:textId="64365D40" w:rsidR="00D9543A" w:rsidRPr="006A7B97" w:rsidRDefault="00D9543A" w:rsidP="00D9543A">
      <w:pPr>
        <w:pStyle w:val="SNSynopsisTOC"/>
        <w:spacing w:after="240"/>
        <w:rPr>
          <w:lang w:val="en-GB"/>
        </w:rPr>
      </w:pPr>
      <w:r w:rsidRPr="006A7B97">
        <w:rPr>
          <w:lang w:val="en-GB"/>
        </w:rPr>
        <w:t>This work demonstrates</w:t>
      </w:r>
      <w:r w:rsidR="00274106" w:rsidRPr="006A7B97">
        <w:rPr>
          <w:lang w:val="en-GB"/>
        </w:rPr>
        <w:t xml:space="preserve"> </w:t>
      </w:r>
      <w:r w:rsidRPr="006A7B97">
        <w:rPr>
          <w:lang w:val="en-GB"/>
        </w:rPr>
        <w:t xml:space="preserve">supercritical CO2 </w:t>
      </w:r>
      <w:r w:rsidR="00274106" w:rsidRPr="006A7B97">
        <w:rPr>
          <w:lang w:val="en-GB"/>
        </w:rPr>
        <w:t xml:space="preserve">extraction of waxes </w:t>
      </w:r>
      <w:r w:rsidRPr="006A7B97">
        <w:rPr>
          <w:lang w:val="en-GB"/>
        </w:rPr>
        <w:t xml:space="preserve">as an effective pre-treatment </w:t>
      </w:r>
      <w:r w:rsidR="00274106" w:rsidRPr="006A7B97">
        <w:rPr>
          <w:lang w:val="en-GB"/>
        </w:rPr>
        <w:t>in</w:t>
      </w:r>
      <w:r w:rsidRPr="006A7B97">
        <w:rPr>
          <w:lang w:val="en-GB"/>
        </w:rPr>
        <w:t xml:space="preserve"> </w:t>
      </w:r>
      <w:r w:rsidR="00274106" w:rsidRPr="006A7B97">
        <w:rPr>
          <w:lang w:val="en-GB"/>
        </w:rPr>
        <w:t>a holistic</w:t>
      </w:r>
      <w:r w:rsidRPr="006A7B97">
        <w:rPr>
          <w:lang w:val="en-GB"/>
        </w:rPr>
        <w:t xml:space="preserve"> </w:t>
      </w:r>
      <w:proofErr w:type="spellStart"/>
      <w:r w:rsidRPr="006A7B97">
        <w:rPr>
          <w:lang w:val="en-GB"/>
        </w:rPr>
        <w:t>miscanthus</w:t>
      </w:r>
      <w:proofErr w:type="spellEnd"/>
      <w:r w:rsidRPr="006A7B97">
        <w:rPr>
          <w:lang w:val="en-GB"/>
        </w:rPr>
        <w:t xml:space="preserve"> </w:t>
      </w:r>
      <w:proofErr w:type="spellStart"/>
      <w:r w:rsidRPr="006A7B97">
        <w:rPr>
          <w:lang w:val="en-GB"/>
        </w:rPr>
        <w:t>biorefinery</w:t>
      </w:r>
      <w:proofErr w:type="spellEnd"/>
      <w:r w:rsidR="00274106" w:rsidRPr="006A7B97">
        <w:rPr>
          <w:lang w:val="en-GB"/>
        </w:rPr>
        <w:t>.</w:t>
      </w:r>
    </w:p>
    <w:p w14:paraId="3C8DA4EE" w14:textId="49C05B36" w:rsidR="00D9543A" w:rsidRPr="006A7B97" w:rsidRDefault="00D9543A" w:rsidP="00D9543A">
      <w:pPr>
        <w:pStyle w:val="SNSynopsisTOC"/>
        <w:spacing w:after="240"/>
        <w:rPr>
          <w:lang w:val="en-GB"/>
        </w:rPr>
      </w:pPr>
    </w:p>
    <w:sectPr w:rsidR="00D9543A" w:rsidRPr="006A7B97" w:rsidSect="00D9543A">
      <w:footerReference w:type="even" r:id="rId19"/>
      <w:footerReference w:type="default" r:id="rId2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245B6" w14:textId="77777777" w:rsidR="009564D6" w:rsidRDefault="009564D6">
      <w:r>
        <w:separator/>
      </w:r>
    </w:p>
  </w:endnote>
  <w:endnote w:type="continuationSeparator" w:id="0">
    <w:p w14:paraId="04FC32BB" w14:textId="77777777" w:rsidR="009564D6" w:rsidRDefault="00956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44904" w14:textId="77777777" w:rsidR="003A7309" w:rsidRDefault="003A7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52009C" w14:textId="77777777" w:rsidR="003A7309" w:rsidRDefault="003A73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C8A1" w14:textId="77777777" w:rsidR="003A7309" w:rsidRDefault="003A7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1BB1">
      <w:rPr>
        <w:rStyle w:val="PageNumber"/>
        <w:noProof/>
      </w:rPr>
      <w:t>3</w:t>
    </w:r>
    <w:r>
      <w:rPr>
        <w:rStyle w:val="PageNumber"/>
      </w:rPr>
      <w:fldChar w:fldCharType="end"/>
    </w:r>
  </w:p>
  <w:p w14:paraId="59A97392" w14:textId="77777777" w:rsidR="003A7309" w:rsidRDefault="003A73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239B5" w14:textId="77777777" w:rsidR="009564D6" w:rsidRDefault="009564D6">
      <w:r>
        <w:separator/>
      </w:r>
    </w:p>
  </w:footnote>
  <w:footnote w:type="continuationSeparator" w:id="0">
    <w:p w14:paraId="2B47B6FC" w14:textId="77777777" w:rsidR="009564D6" w:rsidRDefault="009564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nsid w:val="6BFF579B"/>
    <w:multiLevelType w:val="hybridMultilevel"/>
    <w:tmpl w:val="338CCDB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vt00x0pwf9depap35wrdws9t9wzez0z2w&quot;&gt;Endnotetma&lt;record-ids&gt;&lt;item&gt;10&lt;/item&gt;&lt;item&gt;13&lt;/item&gt;&lt;item&gt;14&lt;/item&gt;&lt;item&gt;15&lt;/item&gt;&lt;item&gt;21&lt;/item&gt;&lt;item&gt;22&lt;/item&gt;&lt;item&gt;26&lt;/item&gt;&lt;item&gt;27&lt;/item&gt;&lt;item&gt;54&lt;/item&gt;&lt;item&gt;74&lt;/item&gt;&lt;item&gt;106&lt;/item&gt;&lt;item&gt;118&lt;/item&gt;&lt;item&gt;124&lt;/item&gt;&lt;item&gt;129&lt;/item&gt;&lt;item&gt;132&lt;/item&gt;&lt;item&gt;133&lt;/item&gt;&lt;item&gt;134&lt;/item&gt;&lt;item&gt;139&lt;/item&gt;&lt;item&gt;141&lt;/item&gt;&lt;item&gt;156&lt;/item&gt;&lt;item&gt;157&lt;/item&gt;&lt;item&gt;158&lt;/item&gt;&lt;item&gt;159&lt;/item&gt;&lt;item&gt;161&lt;/item&gt;&lt;item&gt;164&lt;/item&gt;&lt;item&gt;177&lt;/item&gt;&lt;item&gt;189&lt;/item&gt;&lt;item&gt;193&lt;/item&gt;&lt;item&gt;194&lt;/item&gt;&lt;item&gt;207&lt;/item&gt;&lt;item&gt;223&lt;/item&gt;&lt;item&gt;226&lt;/item&gt;&lt;item&gt;227&lt;/item&gt;&lt;item&gt;231&lt;/item&gt;&lt;item&gt;232&lt;/item&gt;&lt;item&gt;237&lt;/item&gt;&lt;item&gt;239&lt;/item&gt;&lt;item&gt;318&lt;/item&gt;&lt;item&gt;328&lt;/item&gt;&lt;item&gt;333&lt;/item&gt;&lt;item&gt;334&lt;/item&gt;&lt;item&gt;361&lt;/item&gt;&lt;item&gt;362&lt;/item&gt;&lt;item&gt;369&lt;/item&gt;&lt;item&gt;394&lt;/item&gt;&lt;item&gt;395&lt;/item&gt;&lt;item&gt;697&lt;/item&gt;&lt;item&gt;699&lt;/item&gt;&lt;item&gt;700&lt;/item&gt;&lt;item&gt;701&lt;/item&gt;&lt;item&gt;706&lt;/item&gt;&lt;/record-ids&gt;&lt;/item&gt;&lt;/Libraries&gt;"/>
  </w:docVars>
  <w:rsids>
    <w:rsidRoot w:val="00C506E2"/>
    <w:rsid w:val="00003567"/>
    <w:rsid w:val="00022DBC"/>
    <w:rsid w:val="000231EC"/>
    <w:rsid w:val="000316D8"/>
    <w:rsid w:val="00035BDC"/>
    <w:rsid w:val="000520C7"/>
    <w:rsid w:val="0005660F"/>
    <w:rsid w:val="000702AD"/>
    <w:rsid w:val="00082365"/>
    <w:rsid w:val="00083D8B"/>
    <w:rsid w:val="00091FAB"/>
    <w:rsid w:val="000B5610"/>
    <w:rsid w:val="000C05CC"/>
    <w:rsid w:val="000E1AB1"/>
    <w:rsid w:val="000E61D9"/>
    <w:rsid w:val="00100E01"/>
    <w:rsid w:val="001153A4"/>
    <w:rsid w:val="00141FF6"/>
    <w:rsid w:val="001422E0"/>
    <w:rsid w:val="00147241"/>
    <w:rsid w:val="00147636"/>
    <w:rsid w:val="0015528D"/>
    <w:rsid w:val="00171D51"/>
    <w:rsid w:val="00172AB5"/>
    <w:rsid w:val="00175623"/>
    <w:rsid w:val="0018409C"/>
    <w:rsid w:val="00184DF1"/>
    <w:rsid w:val="001A7A90"/>
    <w:rsid w:val="001B27E6"/>
    <w:rsid w:val="001C40AB"/>
    <w:rsid w:val="001C48DC"/>
    <w:rsid w:val="001D6540"/>
    <w:rsid w:val="001F57BA"/>
    <w:rsid w:val="002048E2"/>
    <w:rsid w:val="00212B1D"/>
    <w:rsid w:val="002138D4"/>
    <w:rsid w:val="00223F35"/>
    <w:rsid w:val="00235458"/>
    <w:rsid w:val="00235CFA"/>
    <w:rsid w:val="002413FA"/>
    <w:rsid w:val="002429BE"/>
    <w:rsid w:val="00250260"/>
    <w:rsid w:val="00253518"/>
    <w:rsid w:val="00274106"/>
    <w:rsid w:val="00274ADF"/>
    <w:rsid w:val="00280C5E"/>
    <w:rsid w:val="00284473"/>
    <w:rsid w:val="00287CFE"/>
    <w:rsid w:val="00291AFB"/>
    <w:rsid w:val="002A2AD5"/>
    <w:rsid w:val="002A7493"/>
    <w:rsid w:val="002B5E59"/>
    <w:rsid w:val="002B6243"/>
    <w:rsid w:val="002C3431"/>
    <w:rsid w:val="002D3D36"/>
    <w:rsid w:val="002D50DA"/>
    <w:rsid w:val="002D6616"/>
    <w:rsid w:val="002E1E6F"/>
    <w:rsid w:val="00300095"/>
    <w:rsid w:val="00302968"/>
    <w:rsid w:val="003213FA"/>
    <w:rsid w:val="00327CDD"/>
    <w:rsid w:val="00332A79"/>
    <w:rsid w:val="00341DE7"/>
    <w:rsid w:val="003433C2"/>
    <w:rsid w:val="0035640F"/>
    <w:rsid w:val="003605B5"/>
    <w:rsid w:val="00360C6D"/>
    <w:rsid w:val="0036262F"/>
    <w:rsid w:val="003664E9"/>
    <w:rsid w:val="003679A1"/>
    <w:rsid w:val="003755A0"/>
    <w:rsid w:val="0037780F"/>
    <w:rsid w:val="0039467F"/>
    <w:rsid w:val="003A4690"/>
    <w:rsid w:val="003A7309"/>
    <w:rsid w:val="003B4AF3"/>
    <w:rsid w:val="003B61E0"/>
    <w:rsid w:val="003D1E29"/>
    <w:rsid w:val="003E15C8"/>
    <w:rsid w:val="003E742C"/>
    <w:rsid w:val="003F2DBE"/>
    <w:rsid w:val="003F5377"/>
    <w:rsid w:val="00400FFA"/>
    <w:rsid w:val="00406306"/>
    <w:rsid w:val="004107A8"/>
    <w:rsid w:val="00411714"/>
    <w:rsid w:val="00412C5C"/>
    <w:rsid w:val="00416960"/>
    <w:rsid w:val="00416EDD"/>
    <w:rsid w:val="00422FC5"/>
    <w:rsid w:val="00425019"/>
    <w:rsid w:val="00430F0F"/>
    <w:rsid w:val="00431FE5"/>
    <w:rsid w:val="004339B3"/>
    <w:rsid w:val="00443C13"/>
    <w:rsid w:val="004518FD"/>
    <w:rsid w:val="004538EB"/>
    <w:rsid w:val="004649C0"/>
    <w:rsid w:val="004704DB"/>
    <w:rsid w:val="00470E23"/>
    <w:rsid w:val="00474C1F"/>
    <w:rsid w:val="00475AC3"/>
    <w:rsid w:val="00475FD2"/>
    <w:rsid w:val="00485C02"/>
    <w:rsid w:val="004B04C1"/>
    <w:rsid w:val="004C4C37"/>
    <w:rsid w:val="004E7185"/>
    <w:rsid w:val="004F26EE"/>
    <w:rsid w:val="00506022"/>
    <w:rsid w:val="005113E8"/>
    <w:rsid w:val="005157D0"/>
    <w:rsid w:val="00516DBB"/>
    <w:rsid w:val="005325A0"/>
    <w:rsid w:val="00537432"/>
    <w:rsid w:val="005419FA"/>
    <w:rsid w:val="00543708"/>
    <w:rsid w:val="0057104E"/>
    <w:rsid w:val="00591A57"/>
    <w:rsid w:val="005942D7"/>
    <w:rsid w:val="005A7EDB"/>
    <w:rsid w:val="005C2109"/>
    <w:rsid w:val="005C5DE4"/>
    <w:rsid w:val="005D0C10"/>
    <w:rsid w:val="005D32DE"/>
    <w:rsid w:val="005E5577"/>
    <w:rsid w:val="005F1FCC"/>
    <w:rsid w:val="005F4598"/>
    <w:rsid w:val="006063F6"/>
    <w:rsid w:val="006146C2"/>
    <w:rsid w:val="0061575B"/>
    <w:rsid w:val="0062338B"/>
    <w:rsid w:val="00636CB8"/>
    <w:rsid w:val="006412F6"/>
    <w:rsid w:val="00643994"/>
    <w:rsid w:val="006455A5"/>
    <w:rsid w:val="0068774E"/>
    <w:rsid w:val="006A5A51"/>
    <w:rsid w:val="006A7B97"/>
    <w:rsid w:val="006B2581"/>
    <w:rsid w:val="006C57BA"/>
    <w:rsid w:val="006C5C78"/>
    <w:rsid w:val="006E36B1"/>
    <w:rsid w:val="00710424"/>
    <w:rsid w:val="007207FD"/>
    <w:rsid w:val="00727E7E"/>
    <w:rsid w:val="00727F59"/>
    <w:rsid w:val="00744F20"/>
    <w:rsid w:val="00745A2F"/>
    <w:rsid w:val="00750BD8"/>
    <w:rsid w:val="00753E43"/>
    <w:rsid w:val="00755FB3"/>
    <w:rsid w:val="00761828"/>
    <w:rsid w:val="007629D3"/>
    <w:rsid w:val="00774576"/>
    <w:rsid w:val="007751D8"/>
    <w:rsid w:val="00786208"/>
    <w:rsid w:val="00795A3C"/>
    <w:rsid w:val="007A5DF3"/>
    <w:rsid w:val="007C1D3A"/>
    <w:rsid w:val="007C6A21"/>
    <w:rsid w:val="007D534F"/>
    <w:rsid w:val="007D56B0"/>
    <w:rsid w:val="007D72DD"/>
    <w:rsid w:val="007E18A5"/>
    <w:rsid w:val="007E65F3"/>
    <w:rsid w:val="007E7285"/>
    <w:rsid w:val="007F1AC0"/>
    <w:rsid w:val="007F5642"/>
    <w:rsid w:val="008047DE"/>
    <w:rsid w:val="00812511"/>
    <w:rsid w:val="00812CB6"/>
    <w:rsid w:val="00824A69"/>
    <w:rsid w:val="00826C3B"/>
    <w:rsid w:val="00831678"/>
    <w:rsid w:val="008378B0"/>
    <w:rsid w:val="00853240"/>
    <w:rsid w:val="008550E8"/>
    <w:rsid w:val="0086276F"/>
    <w:rsid w:val="008655C0"/>
    <w:rsid w:val="008657BA"/>
    <w:rsid w:val="008746F7"/>
    <w:rsid w:val="00884DE8"/>
    <w:rsid w:val="008868F9"/>
    <w:rsid w:val="0088761A"/>
    <w:rsid w:val="008A2881"/>
    <w:rsid w:val="008B5C8C"/>
    <w:rsid w:val="008C09A8"/>
    <w:rsid w:val="008C1E35"/>
    <w:rsid w:val="008C20E8"/>
    <w:rsid w:val="008C774B"/>
    <w:rsid w:val="008D21E1"/>
    <w:rsid w:val="008E20B2"/>
    <w:rsid w:val="008F3378"/>
    <w:rsid w:val="00900B77"/>
    <w:rsid w:val="00912169"/>
    <w:rsid w:val="0092037A"/>
    <w:rsid w:val="0092117B"/>
    <w:rsid w:val="009246AD"/>
    <w:rsid w:val="0095210C"/>
    <w:rsid w:val="00956264"/>
    <w:rsid w:val="009564D6"/>
    <w:rsid w:val="00965570"/>
    <w:rsid w:val="00973232"/>
    <w:rsid w:val="00975595"/>
    <w:rsid w:val="009837DE"/>
    <w:rsid w:val="0099186F"/>
    <w:rsid w:val="009934FF"/>
    <w:rsid w:val="009A044C"/>
    <w:rsid w:val="009C37BE"/>
    <w:rsid w:val="009E01C2"/>
    <w:rsid w:val="009F1924"/>
    <w:rsid w:val="009F2E7E"/>
    <w:rsid w:val="009F379F"/>
    <w:rsid w:val="00A02AA9"/>
    <w:rsid w:val="00A02D62"/>
    <w:rsid w:val="00A07DDE"/>
    <w:rsid w:val="00A20EB5"/>
    <w:rsid w:val="00A25AA5"/>
    <w:rsid w:val="00A275C1"/>
    <w:rsid w:val="00A34FEB"/>
    <w:rsid w:val="00A41393"/>
    <w:rsid w:val="00A45091"/>
    <w:rsid w:val="00A51483"/>
    <w:rsid w:val="00A547D6"/>
    <w:rsid w:val="00A570C3"/>
    <w:rsid w:val="00A6211E"/>
    <w:rsid w:val="00A71472"/>
    <w:rsid w:val="00A764EF"/>
    <w:rsid w:val="00A771F0"/>
    <w:rsid w:val="00A80457"/>
    <w:rsid w:val="00A9349A"/>
    <w:rsid w:val="00A95E46"/>
    <w:rsid w:val="00AB1329"/>
    <w:rsid w:val="00AB34C5"/>
    <w:rsid w:val="00AC06C8"/>
    <w:rsid w:val="00AC121C"/>
    <w:rsid w:val="00AC15E8"/>
    <w:rsid w:val="00AC4235"/>
    <w:rsid w:val="00AD2BD4"/>
    <w:rsid w:val="00AD716D"/>
    <w:rsid w:val="00B06608"/>
    <w:rsid w:val="00B07D4E"/>
    <w:rsid w:val="00B10247"/>
    <w:rsid w:val="00B1604B"/>
    <w:rsid w:val="00B20055"/>
    <w:rsid w:val="00B25740"/>
    <w:rsid w:val="00B319B6"/>
    <w:rsid w:val="00B32F00"/>
    <w:rsid w:val="00B345CE"/>
    <w:rsid w:val="00B41805"/>
    <w:rsid w:val="00B46F77"/>
    <w:rsid w:val="00B47996"/>
    <w:rsid w:val="00B54FCC"/>
    <w:rsid w:val="00B55336"/>
    <w:rsid w:val="00B73527"/>
    <w:rsid w:val="00B7618D"/>
    <w:rsid w:val="00B80247"/>
    <w:rsid w:val="00B8552E"/>
    <w:rsid w:val="00B85EAD"/>
    <w:rsid w:val="00B8645A"/>
    <w:rsid w:val="00B90265"/>
    <w:rsid w:val="00B92B8E"/>
    <w:rsid w:val="00BB0562"/>
    <w:rsid w:val="00BC0EC0"/>
    <w:rsid w:val="00BC2012"/>
    <w:rsid w:val="00BC45CF"/>
    <w:rsid w:val="00BD2C44"/>
    <w:rsid w:val="00BD30E9"/>
    <w:rsid w:val="00BD36DC"/>
    <w:rsid w:val="00C05A52"/>
    <w:rsid w:val="00C0775E"/>
    <w:rsid w:val="00C10EE0"/>
    <w:rsid w:val="00C11A15"/>
    <w:rsid w:val="00C12556"/>
    <w:rsid w:val="00C151FA"/>
    <w:rsid w:val="00C26CAD"/>
    <w:rsid w:val="00C3651B"/>
    <w:rsid w:val="00C506E2"/>
    <w:rsid w:val="00C7575A"/>
    <w:rsid w:val="00C9397A"/>
    <w:rsid w:val="00C942E7"/>
    <w:rsid w:val="00CA4887"/>
    <w:rsid w:val="00CA553C"/>
    <w:rsid w:val="00CA5A85"/>
    <w:rsid w:val="00CC25B0"/>
    <w:rsid w:val="00CE3C64"/>
    <w:rsid w:val="00CF62C1"/>
    <w:rsid w:val="00D05324"/>
    <w:rsid w:val="00D1013B"/>
    <w:rsid w:val="00D17BE3"/>
    <w:rsid w:val="00D2061A"/>
    <w:rsid w:val="00D23F24"/>
    <w:rsid w:val="00D31751"/>
    <w:rsid w:val="00D31EDA"/>
    <w:rsid w:val="00D32E24"/>
    <w:rsid w:val="00D36DDB"/>
    <w:rsid w:val="00D445B6"/>
    <w:rsid w:val="00D52100"/>
    <w:rsid w:val="00D5744B"/>
    <w:rsid w:val="00D608F3"/>
    <w:rsid w:val="00D730C5"/>
    <w:rsid w:val="00D75800"/>
    <w:rsid w:val="00D76891"/>
    <w:rsid w:val="00D84AF7"/>
    <w:rsid w:val="00D875C4"/>
    <w:rsid w:val="00D87EC8"/>
    <w:rsid w:val="00D952F7"/>
    <w:rsid w:val="00D9543A"/>
    <w:rsid w:val="00D9775C"/>
    <w:rsid w:val="00DB3CBB"/>
    <w:rsid w:val="00DB5E51"/>
    <w:rsid w:val="00DB7740"/>
    <w:rsid w:val="00DC1118"/>
    <w:rsid w:val="00DD1218"/>
    <w:rsid w:val="00DD354A"/>
    <w:rsid w:val="00DD6DBB"/>
    <w:rsid w:val="00DE4C9C"/>
    <w:rsid w:val="00E074F2"/>
    <w:rsid w:val="00E14400"/>
    <w:rsid w:val="00E44104"/>
    <w:rsid w:val="00E500B9"/>
    <w:rsid w:val="00E5131A"/>
    <w:rsid w:val="00E55262"/>
    <w:rsid w:val="00E5615B"/>
    <w:rsid w:val="00E7379C"/>
    <w:rsid w:val="00E77E48"/>
    <w:rsid w:val="00E8083E"/>
    <w:rsid w:val="00E91482"/>
    <w:rsid w:val="00E96302"/>
    <w:rsid w:val="00E967B0"/>
    <w:rsid w:val="00EA0CD0"/>
    <w:rsid w:val="00EB4ED9"/>
    <w:rsid w:val="00EC44E2"/>
    <w:rsid w:val="00EC5BBA"/>
    <w:rsid w:val="00ED3758"/>
    <w:rsid w:val="00EE78A5"/>
    <w:rsid w:val="00EF5FB5"/>
    <w:rsid w:val="00F063B0"/>
    <w:rsid w:val="00F0700D"/>
    <w:rsid w:val="00F124EA"/>
    <w:rsid w:val="00F134F5"/>
    <w:rsid w:val="00F2649B"/>
    <w:rsid w:val="00F30DC0"/>
    <w:rsid w:val="00F31A6A"/>
    <w:rsid w:val="00F37DBE"/>
    <w:rsid w:val="00F47B85"/>
    <w:rsid w:val="00F5645C"/>
    <w:rsid w:val="00F71D39"/>
    <w:rsid w:val="00F91BB1"/>
    <w:rsid w:val="00FA2E53"/>
    <w:rsid w:val="00FA5194"/>
    <w:rsid w:val="00FE2554"/>
    <w:rsid w:val="00FE2C07"/>
    <w:rsid w:val="00FE6219"/>
    <w:rsid w:val="00FF27E3"/>
    <w:rsid w:val="00FF5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05A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1C48DC"/>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1C48DC"/>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2413FA"/>
    <w:pPr>
      <w:spacing w:before="120" w:after="60" w:line="480" w:lineRule="auto"/>
      <w:jc w:val="left"/>
    </w:pPr>
  </w:style>
  <w:style w:type="character" w:customStyle="1" w:styleId="FAAuthorInfoSubtitleChar">
    <w:name w:val="FA_Author_Info_Subtitle Char"/>
    <w:link w:val="FAAuthorInfoSubtitle"/>
    <w:rsid w:val="002413FA"/>
    <w:rPr>
      <w:rFonts w:ascii="Times" w:hAnsi="Times"/>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CommentTextChar">
    <w:name w:val="Comment Text Char"/>
    <w:basedOn w:val="DefaultParagraphFont"/>
    <w:link w:val="CommentText"/>
    <w:uiPriority w:val="99"/>
    <w:semiHidden/>
    <w:rsid w:val="001C48DC"/>
    <w:rPr>
      <w:rFonts w:asciiTheme="minorHAnsi" w:eastAsiaTheme="minorHAnsi" w:hAnsiTheme="minorHAnsi" w:cstheme="minorBidi"/>
      <w:lang w:val="en-GB"/>
    </w:rPr>
  </w:style>
  <w:style w:type="paragraph" w:styleId="CommentText">
    <w:name w:val="annotation text"/>
    <w:basedOn w:val="Normal"/>
    <w:link w:val="CommentTextChar"/>
    <w:uiPriority w:val="99"/>
    <w:semiHidden/>
    <w:unhideWhenUsed/>
    <w:rsid w:val="001C48DC"/>
    <w:pPr>
      <w:jc w:val="left"/>
    </w:pPr>
    <w:rPr>
      <w:rFonts w:asciiTheme="minorHAnsi" w:eastAsiaTheme="minorHAnsi" w:hAnsiTheme="minorHAnsi" w:cstheme="minorBidi"/>
      <w:sz w:val="20"/>
      <w:lang w:val="en-GB"/>
    </w:rPr>
  </w:style>
  <w:style w:type="character" w:customStyle="1" w:styleId="CommentSubjectChar">
    <w:name w:val="Comment Subject Char"/>
    <w:basedOn w:val="CommentTextChar"/>
    <w:link w:val="CommentSubject"/>
    <w:uiPriority w:val="99"/>
    <w:semiHidden/>
    <w:rsid w:val="001C48DC"/>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semiHidden/>
    <w:unhideWhenUsed/>
    <w:rsid w:val="001C48DC"/>
    <w:rPr>
      <w:b/>
      <w:bCs/>
    </w:rPr>
  </w:style>
  <w:style w:type="character" w:customStyle="1" w:styleId="HeaderChar">
    <w:name w:val="Header Char"/>
    <w:basedOn w:val="DefaultParagraphFont"/>
    <w:link w:val="Header"/>
    <w:uiPriority w:val="99"/>
    <w:rsid w:val="001C48DC"/>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1C48DC"/>
    <w:pPr>
      <w:tabs>
        <w:tab w:val="center" w:pos="4513"/>
        <w:tab w:val="right" w:pos="9026"/>
      </w:tabs>
      <w:spacing w:after="0"/>
      <w:jc w:val="left"/>
    </w:pPr>
    <w:rPr>
      <w:rFonts w:asciiTheme="minorHAnsi" w:eastAsiaTheme="minorHAnsi" w:hAnsiTheme="minorHAnsi" w:cstheme="minorBidi"/>
      <w:sz w:val="22"/>
      <w:szCs w:val="22"/>
      <w:lang w:val="en-GB"/>
    </w:rPr>
  </w:style>
  <w:style w:type="paragraph" w:customStyle="1" w:styleId="EndNoteBibliographyTitle">
    <w:name w:val="EndNote Bibliography Title"/>
    <w:basedOn w:val="Normal"/>
    <w:link w:val="EndNoteBibliographyTitleChar"/>
    <w:rsid w:val="001C48DC"/>
    <w:pPr>
      <w:spacing w:after="0" w:line="276" w:lineRule="auto"/>
      <w:jc w:val="center"/>
    </w:pPr>
    <w:rPr>
      <w:rFonts w:eastAsiaTheme="minorHAnsi" w:cs="Times"/>
      <w:noProof/>
      <w:szCs w:val="22"/>
    </w:rPr>
  </w:style>
  <w:style w:type="character" w:customStyle="1" w:styleId="EndNoteBibliographyTitleChar">
    <w:name w:val="EndNote Bibliography Title Char"/>
    <w:basedOn w:val="DefaultParagraphFont"/>
    <w:link w:val="EndNoteBibliographyTitle"/>
    <w:rsid w:val="001C48DC"/>
    <w:rPr>
      <w:rFonts w:ascii="Times" w:eastAsiaTheme="minorHAnsi" w:hAnsi="Times" w:cs="Times"/>
      <w:noProof/>
      <w:sz w:val="24"/>
      <w:szCs w:val="22"/>
    </w:rPr>
  </w:style>
  <w:style w:type="paragraph" w:customStyle="1" w:styleId="EndNoteBibliography">
    <w:name w:val="EndNote Bibliography"/>
    <w:basedOn w:val="Normal"/>
    <w:link w:val="EndNoteBibliographyChar"/>
    <w:rsid w:val="001C48DC"/>
    <w:rPr>
      <w:rFonts w:eastAsiaTheme="minorHAnsi" w:cs="Times"/>
      <w:noProof/>
      <w:szCs w:val="22"/>
    </w:rPr>
  </w:style>
  <w:style w:type="character" w:customStyle="1" w:styleId="EndNoteBibliographyChar">
    <w:name w:val="EndNote Bibliography Char"/>
    <w:basedOn w:val="DefaultParagraphFont"/>
    <w:link w:val="EndNoteBibliography"/>
    <w:rsid w:val="001C48DC"/>
    <w:rPr>
      <w:rFonts w:ascii="Times" w:eastAsiaTheme="minorHAnsi" w:hAnsi="Times" w:cs="Times"/>
      <w:noProof/>
      <w:sz w:val="24"/>
      <w:szCs w:val="22"/>
    </w:rPr>
  </w:style>
  <w:style w:type="paragraph" w:styleId="Caption">
    <w:name w:val="caption"/>
    <w:basedOn w:val="Normal"/>
    <w:next w:val="Normal"/>
    <w:uiPriority w:val="35"/>
    <w:unhideWhenUsed/>
    <w:qFormat/>
    <w:rsid w:val="0036262F"/>
    <w:pPr>
      <w:jc w:val="left"/>
    </w:pPr>
    <w:rPr>
      <w:rFonts w:asciiTheme="minorHAnsi" w:eastAsiaTheme="minorHAnsi" w:hAnsiTheme="minorHAnsi" w:cstheme="minorBidi"/>
      <w:b/>
      <w:bCs/>
      <w:color w:val="4F81BD" w:themeColor="accent1"/>
      <w:sz w:val="18"/>
      <w:szCs w:val="18"/>
      <w:lang w:val="en-GB"/>
    </w:rPr>
  </w:style>
  <w:style w:type="table" w:customStyle="1" w:styleId="PlainTable21">
    <w:name w:val="Plain Table 21"/>
    <w:basedOn w:val="TableNormal"/>
    <w:uiPriority w:val="42"/>
    <w:rsid w:val="00744F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744F2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744F2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744F2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A2A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AC4235"/>
  </w:style>
  <w:style w:type="character" w:styleId="CommentReference">
    <w:name w:val="annotation reference"/>
    <w:basedOn w:val="DefaultParagraphFont"/>
    <w:uiPriority w:val="99"/>
    <w:semiHidden/>
    <w:unhideWhenUsed/>
    <w:rsid w:val="00A547D6"/>
    <w:rPr>
      <w:sz w:val="18"/>
      <w:szCs w:val="18"/>
    </w:rPr>
  </w:style>
  <w:style w:type="paragraph" w:styleId="ListParagraph">
    <w:name w:val="List Paragraph"/>
    <w:basedOn w:val="Normal"/>
    <w:uiPriority w:val="34"/>
    <w:qFormat/>
    <w:rsid w:val="00474C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1C48DC"/>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1C48DC"/>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2413FA"/>
    <w:pPr>
      <w:spacing w:before="120" w:after="60" w:line="480" w:lineRule="auto"/>
      <w:jc w:val="left"/>
    </w:pPr>
  </w:style>
  <w:style w:type="character" w:customStyle="1" w:styleId="FAAuthorInfoSubtitleChar">
    <w:name w:val="FA_Author_Info_Subtitle Char"/>
    <w:link w:val="FAAuthorInfoSubtitle"/>
    <w:rsid w:val="002413FA"/>
    <w:rPr>
      <w:rFonts w:ascii="Times" w:hAnsi="Times"/>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CommentTextChar">
    <w:name w:val="Comment Text Char"/>
    <w:basedOn w:val="DefaultParagraphFont"/>
    <w:link w:val="CommentText"/>
    <w:uiPriority w:val="99"/>
    <w:semiHidden/>
    <w:rsid w:val="001C48DC"/>
    <w:rPr>
      <w:rFonts w:asciiTheme="minorHAnsi" w:eastAsiaTheme="minorHAnsi" w:hAnsiTheme="minorHAnsi" w:cstheme="minorBidi"/>
      <w:lang w:val="en-GB"/>
    </w:rPr>
  </w:style>
  <w:style w:type="paragraph" w:styleId="CommentText">
    <w:name w:val="annotation text"/>
    <w:basedOn w:val="Normal"/>
    <w:link w:val="CommentTextChar"/>
    <w:uiPriority w:val="99"/>
    <w:semiHidden/>
    <w:unhideWhenUsed/>
    <w:rsid w:val="001C48DC"/>
    <w:pPr>
      <w:jc w:val="left"/>
    </w:pPr>
    <w:rPr>
      <w:rFonts w:asciiTheme="minorHAnsi" w:eastAsiaTheme="minorHAnsi" w:hAnsiTheme="minorHAnsi" w:cstheme="minorBidi"/>
      <w:sz w:val="20"/>
      <w:lang w:val="en-GB"/>
    </w:rPr>
  </w:style>
  <w:style w:type="character" w:customStyle="1" w:styleId="CommentSubjectChar">
    <w:name w:val="Comment Subject Char"/>
    <w:basedOn w:val="CommentTextChar"/>
    <w:link w:val="CommentSubject"/>
    <w:uiPriority w:val="99"/>
    <w:semiHidden/>
    <w:rsid w:val="001C48DC"/>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semiHidden/>
    <w:unhideWhenUsed/>
    <w:rsid w:val="001C48DC"/>
    <w:rPr>
      <w:b/>
      <w:bCs/>
    </w:rPr>
  </w:style>
  <w:style w:type="character" w:customStyle="1" w:styleId="HeaderChar">
    <w:name w:val="Header Char"/>
    <w:basedOn w:val="DefaultParagraphFont"/>
    <w:link w:val="Header"/>
    <w:uiPriority w:val="99"/>
    <w:rsid w:val="001C48DC"/>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1C48DC"/>
    <w:pPr>
      <w:tabs>
        <w:tab w:val="center" w:pos="4513"/>
        <w:tab w:val="right" w:pos="9026"/>
      </w:tabs>
      <w:spacing w:after="0"/>
      <w:jc w:val="left"/>
    </w:pPr>
    <w:rPr>
      <w:rFonts w:asciiTheme="minorHAnsi" w:eastAsiaTheme="minorHAnsi" w:hAnsiTheme="minorHAnsi" w:cstheme="minorBidi"/>
      <w:sz w:val="22"/>
      <w:szCs w:val="22"/>
      <w:lang w:val="en-GB"/>
    </w:rPr>
  </w:style>
  <w:style w:type="paragraph" w:customStyle="1" w:styleId="EndNoteBibliographyTitle">
    <w:name w:val="EndNote Bibliography Title"/>
    <w:basedOn w:val="Normal"/>
    <w:link w:val="EndNoteBibliographyTitleChar"/>
    <w:rsid w:val="001C48DC"/>
    <w:pPr>
      <w:spacing w:after="0" w:line="276" w:lineRule="auto"/>
      <w:jc w:val="center"/>
    </w:pPr>
    <w:rPr>
      <w:rFonts w:eastAsiaTheme="minorHAnsi" w:cs="Times"/>
      <w:noProof/>
      <w:szCs w:val="22"/>
    </w:rPr>
  </w:style>
  <w:style w:type="character" w:customStyle="1" w:styleId="EndNoteBibliographyTitleChar">
    <w:name w:val="EndNote Bibliography Title Char"/>
    <w:basedOn w:val="DefaultParagraphFont"/>
    <w:link w:val="EndNoteBibliographyTitle"/>
    <w:rsid w:val="001C48DC"/>
    <w:rPr>
      <w:rFonts w:ascii="Times" w:eastAsiaTheme="minorHAnsi" w:hAnsi="Times" w:cs="Times"/>
      <w:noProof/>
      <w:sz w:val="24"/>
      <w:szCs w:val="22"/>
    </w:rPr>
  </w:style>
  <w:style w:type="paragraph" w:customStyle="1" w:styleId="EndNoteBibliography">
    <w:name w:val="EndNote Bibliography"/>
    <w:basedOn w:val="Normal"/>
    <w:link w:val="EndNoteBibliographyChar"/>
    <w:rsid w:val="001C48DC"/>
    <w:rPr>
      <w:rFonts w:eastAsiaTheme="minorHAnsi" w:cs="Times"/>
      <w:noProof/>
      <w:szCs w:val="22"/>
    </w:rPr>
  </w:style>
  <w:style w:type="character" w:customStyle="1" w:styleId="EndNoteBibliographyChar">
    <w:name w:val="EndNote Bibliography Char"/>
    <w:basedOn w:val="DefaultParagraphFont"/>
    <w:link w:val="EndNoteBibliography"/>
    <w:rsid w:val="001C48DC"/>
    <w:rPr>
      <w:rFonts w:ascii="Times" w:eastAsiaTheme="minorHAnsi" w:hAnsi="Times" w:cs="Times"/>
      <w:noProof/>
      <w:sz w:val="24"/>
      <w:szCs w:val="22"/>
    </w:rPr>
  </w:style>
  <w:style w:type="paragraph" w:styleId="Caption">
    <w:name w:val="caption"/>
    <w:basedOn w:val="Normal"/>
    <w:next w:val="Normal"/>
    <w:uiPriority w:val="35"/>
    <w:unhideWhenUsed/>
    <w:qFormat/>
    <w:rsid w:val="0036262F"/>
    <w:pPr>
      <w:jc w:val="left"/>
    </w:pPr>
    <w:rPr>
      <w:rFonts w:asciiTheme="minorHAnsi" w:eastAsiaTheme="minorHAnsi" w:hAnsiTheme="minorHAnsi" w:cstheme="minorBidi"/>
      <w:b/>
      <w:bCs/>
      <w:color w:val="4F81BD" w:themeColor="accent1"/>
      <w:sz w:val="18"/>
      <w:szCs w:val="18"/>
      <w:lang w:val="en-GB"/>
    </w:rPr>
  </w:style>
  <w:style w:type="table" w:customStyle="1" w:styleId="PlainTable21">
    <w:name w:val="Plain Table 21"/>
    <w:basedOn w:val="TableNormal"/>
    <w:uiPriority w:val="42"/>
    <w:rsid w:val="00744F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744F2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744F2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744F2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A2A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AC4235"/>
  </w:style>
  <w:style w:type="character" w:styleId="CommentReference">
    <w:name w:val="annotation reference"/>
    <w:basedOn w:val="DefaultParagraphFont"/>
    <w:uiPriority w:val="99"/>
    <w:semiHidden/>
    <w:unhideWhenUsed/>
    <w:rsid w:val="00A547D6"/>
    <w:rPr>
      <w:sz w:val="18"/>
      <w:szCs w:val="18"/>
    </w:rPr>
  </w:style>
  <w:style w:type="paragraph" w:styleId="ListParagraph">
    <w:name w:val="List Paragraph"/>
    <w:basedOn w:val="Normal"/>
    <w:uiPriority w:val="34"/>
    <w:qFormat/>
    <w:rsid w:val="00474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859">
      <w:bodyDiv w:val="1"/>
      <w:marLeft w:val="0"/>
      <w:marRight w:val="0"/>
      <w:marTop w:val="0"/>
      <w:marBottom w:val="0"/>
      <w:divBdr>
        <w:top w:val="none" w:sz="0" w:space="0" w:color="auto"/>
        <w:left w:val="none" w:sz="0" w:space="0" w:color="auto"/>
        <w:bottom w:val="none" w:sz="0" w:space="0" w:color="auto"/>
        <w:right w:val="none" w:sz="0" w:space="0" w:color="auto"/>
      </w:divBdr>
    </w:div>
    <w:div w:id="11080220">
      <w:bodyDiv w:val="1"/>
      <w:marLeft w:val="0"/>
      <w:marRight w:val="0"/>
      <w:marTop w:val="0"/>
      <w:marBottom w:val="0"/>
      <w:divBdr>
        <w:top w:val="none" w:sz="0" w:space="0" w:color="auto"/>
        <w:left w:val="none" w:sz="0" w:space="0" w:color="auto"/>
        <w:bottom w:val="none" w:sz="0" w:space="0" w:color="auto"/>
        <w:right w:val="none" w:sz="0" w:space="0" w:color="auto"/>
      </w:divBdr>
    </w:div>
    <w:div w:id="216204168">
      <w:bodyDiv w:val="1"/>
      <w:marLeft w:val="0"/>
      <w:marRight w:val="0"/>
      <w:marTop w:val="0"/>
      <w:marBottom w:val="0"/>
      <w:divBdr>
        <w:top w:val="none" w:sz="0" w:space="0" w:color="auto"/>
        <w:left w:val="none" w:sz="0" w:space="0" w:color="auto"/>
        <w:bottom w:val="none" w:sz="0" w:space="0" w:color="auto"/>
        <w:right w:val="none" w:sz="0" w:space="0" w:color="auto"/>
      </w:divBdr>
    </w:div>
    <w:div w:id="271978907">
      <w:bodyDiv w:val="1"/>
      <w:marLeft w:val="0"/>
      <w:marRight w:val="0"/>
      <w:marTop w:val="0"/>
      <w:marBottom w:val="0"/>
      <w:divBdr>
        <w:top w:val="none" w:sz="0" w:space="0" w:color="auto"/>
        <w:left w:val="none" w:sz="0" w:space="0" w:color="auto"/>
        <w:bottom w:val="none" w:sz="0" w:space="0" w:color="auto"/>
        <w:right w:val="none" w:sz="0" w:space="0" w:color="auto"/>
      </w:divBdr>
    </w:div>
    <w:div w:id="548882485">
      <w:bodyDiv w:val="1"/>
      <w:marLeft w:val="0"/>
      <w:marRight w:val="0"/>
      <w:marTop w:val="0"/>
      <w:marBottom w:val="0"/>
      <w:divBdr>
        <w:top w:val="none" w:sz="0" w:space="0" w:color="auto"/>
        <w:left w:val="none" w:sz="0" w:space="0" w:color="auto"/>
        <w:bottom w:val="none" w:sz="0" w:space="0" w:color="auto"/>
        <w:right w:val="none" w:sz="0" w:space="0" w:color="auto"/>
      </w:divBdr>
    </w:div>
    <w:div w:id="179073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mailto:andrew.hunt@york.ac.uk"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ndrew.hunt@york.ac.uk" TargetMode="Externa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thomasattard\Library\Containers\com.apple.mail\Data\Library\Mail%20Downloads\2FB91291-D90F-47F7-BAF7-7AFDC5782DF4\Miscanthus%20quantification%20triple%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thomasattard\Library\Containers\com.apple.mail\Data\Library\Mail%20Downloads\2FB91291-D90F-47F7-BAF7-7AFDC5782DF4\Miscanthus%20quantification%20triple.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omas\Documents\SUNLIBB%20Quantification\Miscanthus%20quantification%20trip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y%20Hunt\Desktop\Copy%20of%20Sco2%20pre-treat%20plus%20repeat%20misc%20for%20Andy_jm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invertIfNegative val="0"/>
          <c:errBars>
            <c:errBarType val="both"/>
            <c:errValType val="cust"/>
            <c:noEndCap val="0"/>
            <c:plus>
              <c:numRef>
                <c:f>Sheet5!$F$67:$I$67</c:f>
                <c:numCache>
                  <c:formatCode>General</c:formatCode>
                  <c:ptCount val="4"/>
                  <c:pt idx="0">
                    <c:v>0.04</c:v>
                  </c:pt>
                  <c:pt idx="1">
                    <c:v>0.1</c:v>
                  </c:pt>
                  <c:pt idx="2">
                    <c:v>0.03</c:v>
                  </c:pt>
                  <c:pt idx="3">
                    <c:v>0.03</c:v>
                  </c:pt>
                </c:numCache>
              </c:numRef>
            </c:plus>
            <c:minus>
              <c:numRef>
                <c:f>Sheet5!$F$67:$I$67</c:f>
                <c:numCache>
                  <c:formatCode>General</c:formatCode>
                  <c:ptCount val="4"/>
                  <c:pt idx="0">
                    <c:v>0.04</c:v>
                  </c:pt>
                  <c:pt idx="1">
                    <c:v>0.1</c:v>
                  </c:pt>
                  <c:pt idx="2">
                    <c:v>0.03</c:v>
                  </c:pt>
                  <c:pt idx="3">
                    <c:v>0.03</c:v>
                  </c:pt>
                </c:numCache>
              </c:numRef>
            </c:minus>
          </c:errBars>
          <c:cat>
            <c:multiLvlStrRef>
              <c:f>Sheet5!$F$64:$I$65</c:f>
              <c:multiLvlStrCache>
                <c:ptCount val="4"/>
                <c:lvl>
                  <c:pt idx="0">
                    <c:v>Stem</c:v>
                  </c:pt>
                  <c:pt idx="1">
                    <c:v>Leaves</c:v>
                  </c:pt>
                  <c:pt idx="2">
                    <c:v>Stem</c:v>
                  </c:pt>
                  <c:pt idx="3">
                    <c:v>Leaves</c:v>
                  </c:pt>
                </c:lvl>
                <c:lvl>
                  <c:pt idx="0">
                    <c:v>MS</c:v>
                  </c:pt>
                  <c:pt idx="2">
                    <c:v>MG</c:v>
                  </c:pt>
                </c:lvl>
              </c:multiLvlStrCache>
            </c:multiLvlStrRef>
          </c:cat>
          <c:val>
            <c:numRef>
              <c:f>Sheet5!$F$66:$I$66</c:f>
              <c:numCache>
                <c:formatCode>General</c:formatCode>
                <c:ptCount val="4"/>
                <c:pt idx="0">
                  <c:v>0.46</c:v>
                </c:pt>
                <c:pt idx="1">
                  <c:v>1.59</c:v>
                </c:pt>
                <c:pt idx="2">
                  <c:v>0.38</c:v>
                </c:pt>
                <c:pt idx="3">
                  <c:v>1.96</c:v>
                </c:pt>
              </c:numCache>
            </c:numRef>
          </c:val>
        </c:ser>
        <c:dLbls>
          <c:showLegendKey val="0"/>
          <c:showVal val="0"/>
          <c:showCatName val="0"/>
          <c:showSerName val="0"/>
          <c:showPercent val="0"/>
          <c:showBubbleSize val="0"/>
        </c:dLbls>
        <c:gapWidth val="150"/>
        <c:axId val="45179264"/>
        <c:axId val="45180800"/>
      </c:barChart>
      <c:catAx>
        <c:axId val="45179264"/>
        <c:scaling>
          <c:orientation val="minMax"/>
        </c:scaling>
        <c:delete val="0"/>
        <c:axPos val="b"/>
        <c:numFmt formatCode="General" sourceLinked="0"/>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45180800"/>
        <c:crosses val="autoZero"/>
        <c:auto val="1"/>
        <c:lblAlgn val="ctr"/>
        <c:lblOffset val="100"/>
        <c:noMultiLvlLbl val="0"/>
      </c:catAx>
      <c:valAx>
        <c:axId val="45180800"/>
        <c:scaling>
          <c:orientation val="minMax"/>
        </c:scaling>
        <c:delete val="0"/>
        <c:axPos val="l"/>
        <c:majorGridlines>
          <c:spPr>
            <a:ln>
              <a:noFill/>
            </a:ln>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 Yield</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4517926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Sheet10!$R$3</c:f>
              <c:strCache>
                <c:ptCount val="1"/>
                <c:pt idx="0">
                  <c:v>C18:3</c:v>
                </c:pt>
              </c:strCache>
            </c:strRef>
          </c:tx>
          <c:spPr>
            <a:solidFill>
              <a:schemeClr val="dk1">
                <a:tint val="88500"/>
              </a:schemeClr>
            </a:solidFill>
            <a:ln>
              <a:noFill/>
            </a:ln>
            <a:effectLst/>
          </c:spPr>
          <c:invertIfNegative val="0"/>
          <c:errBars>
            <c:errBarType val="both"/>
            <c:errValType val="cust"/>
            <c:noEndCap val="0"/>
            <c:plus>
              <c:numRef>
                <c:f>Sheet10!$W$3:$Z$3</c:f>
                <c:numCache>
                  <c:formatCode>General</c:formatCode>
                  <c:ptCount val="4"/>
                  <c:pt idx="1">
                    <c:v>0.6</c:v>
                  </c:pt>
                  <c:pt idx="2">
                    <c:v>0.02</c:v>
                  </c:pt>
                  <c:pt idx="3">
                    <c:v>0.25</c:v>
                  </c:pt>
                </c:numCache>
              </c:numRef>
            </c:plus>
            <c:minus>
              <c:numRef>
                <c:f>Sheet10!$W$3:$Z$3</c:f>
                <c:numCache>
                  <c:formatCode>General</c:formatCode>
                  <c:ptCount val="4"/>
                  <c:pt idx="1">
                    <c:v>0.6</c:v>
                  </c:pt>
                  <c:pt idx="2">
                    <c:v>0.02</c:v>
                  </c:pt>
                  <c:pt idx="3">
                    <c:v>0.25</c:v>
                  </c:pt>
                </c:numCache>
              </c:numRef>
            </c:minus>
            <c:spPr>
              <a:noFill/>
              <a:ln w="9525" cap="flat" cmpd="sng" algn="ctr">
                <a:solidFill>
                  <a:schemeClr val="tx1">
                    <a:lumMod val="65000"/>
                    <a:lumOff val="35000"/>
                  </a:schemeClr>
                </a:solidFill>
                <a:round/>
              </a:ln>
              <a:effectLst/>
            </c:spPr>
          </c:errBars>
          <c:cat>
            <c:multiLvlStrRef>
              <c:f>Sheet10!$S$1:$V$2</c:f>
              <c:multiLvlStrCache>
                <c:ptCount val="4"/>
                <c:lvl>
                  <c:pt idx="0">
                    <c:v>Stem</c:v>
                  </c:pt>
                  <c:pt idx="1">
                    <c:v>Leaf</c:v>
                  </c:pt>
                  <c:pt idx="2">
                    <c:v>Stem</c:v>
                  </c:pt>
                  <c:pt idx="3">
                    <c:v>Leaf</c:v>
                  </c:pt>
                </c:lvl>
                <c:lvl>
                  <c:pt idx="0">
                    <c:v>MS</c:v>
                  </c:pt>
                  <c:pt idx="2">
                    <c:v>MG</c:v>
                  </c:pt>
                </c:lvl>
              </c:multiLvlStrCache>
            </c:multiLvlStrRef>
          </c:cat>
          <c:val>
            <c:numRef>
              <c:f>Sheet10!$S$3:$V$3</c:f>
              <c:numCache>
                <c:formatCode>General</c:formatCode>
                <c:ptCount val="4"/>
                <c:pt idx="0">
                  <c:v>19.600000000000001</c:v>
                </c:pt>
                <c:pt idx="1">
                  <c:v>5.5</c:v>
                </c:pt>
                <c:pt idx="2">
                  <c:v>0.4</c:v>
                </c:pt>
                <c:pt idx="3">
                  <c:v>1.4</c:v>
                </c:pt>
              </c:numCache>
            </c:numRef>
          </c:val>
        </c:ser>
        <c:ser>
          <c:idx val="1"/>
          <c:order val="1"/>
          <c:tx>
            <c:strRef>
              <c:f>Sheet10!$R$4</c:f>
              <c:strCache>
                <c:ptCount val="1"/>
                <c:pt idx="0">
                  <c:v>C18:2</c:v>
                </c:pt>
              </c:strCache>
            </c:strRef>
          </c:tx>
          <c:spPr>
            <a:solidFill>
              <a:schemeClr val="dk1">
                <a:tint val="55000"/>
              </a:schemeClr>
            </a:solidFill>
            <a:ln>
              <a:noFill/>
            </a:ln>
            <a:effectLst/>
          </c:spPr>
          <c:invertIfNegative val="0"/>
          <c:errBars>
            <c:errBarType val="both"/>
            <c:errValType val="cust"/>
            <c:noEndCap val="0"/>
            <c:plus>
              <c:numRef>
                <c:f>Sheet10!$W$4:$Z$4</c:f>
                <c:numCache>
                  <c:formatCode>General</c:formatCode>
                  <c:ptCount val="4"/>
                  <c:pt idx="0">
                    <c:v>0.6</c:v>
                  </c:pt>
                  <c:pt idx="1">
                    <c:v>1.1000000000000001</c:v>
                  </c:pt>
                  <c:pt idx="2">
                    <c:v>0.04</c:v>
                  </c:pt>
                  <c:pt idx="3">
                    <c:v>0.09</c:v>
                  </c:pt>
                </c:numCache>
              </c:numRef>
            </c:plus>
            <c:minus>
              <c:numRef>
                <c:f>Sheet10!$W$4:$Z$4</c:f>
                <c:numCache>
                  <c:formatCode>General</c:formatCode>
                  <c:ptCount val="4"/>
                  <c:pt idx="0">
                    <c:v>0.6</c:v>
                  </c:pt>
                  <c:pt idx="1">
                    <c:v>1.1000000000000001</c:v>
                  </c:pt>
                  <c:pt idx="2">
                    <c:v>0.04</c:v>
                  </c:pt>
                  <c:pt idx="3">
                    <c:v>0.09</c:v>
                  </c:pt>
                </c:numCache>
              </c:numRef>
            </c:minus>
            <c:spPr>
              <a:noFill/>
              <a:ln w="9525" cap="flat" cmpd="sng" algn="ctr">
                <a:solidFill>
                  <a:schemeClr val="tx1">
                    <a:lumMod val="65000"/>
                    <a:lumOff val="35000"/>
                  </a:schemeClr>
                </a:solidFill>
                <a:round/>
              </a:ln>
              <a:effectLst/>
            </c:spPr>
          </c:errBars>
          <c:cat>
            <c:multiLvlStrRef>
              <c:f>Sheet10!$S$1:$V$2</c:f>
              <c:multiLvlStrCache>
                <c:ptCount val="4"/>
                <c:lvl>
                  <c:pt idx="0">
                    <c:v>Stem</c:v>
                  </c:pt>
                  <c:pt idx="1">
                    <c:v>Leaf</c:v>
                  </c:pt>
                  <c:pt idx="2">
                    <c:v>Stem</c:v>
                  </c:pt>
                  <c:pt idx="3">
                    <c:v>Leaf</c:v>
                  </c:pt>
                </c:lvl>
                <c:lvl>
                  <c:pt idx="0">
                    <c:v>MS</c:v>
                  </c:pt>
                  <c:pt idx="2">
                    <c:v>MG</c:v>
                  </c:pt>
                </c:lvl>
              </c:multiLvlStrCache>
            </c:multiLvlStrRef>
          </c:cat>
          <c:val>
            <c:numRef>
              <c:f>Sheet10!$S$4:$V$4</c:f>
              <c:numCache>
                <c:formatCode>General</c:formatCode>
                <c:ptCount val="4"/>
                <c:pt idx="0">
                  <c:v>14.1</c:v>
                </c:pt>
                <c:pt idx="1">
                  <c:v>13.4</c:v>
                </c:pt>
                <c:pt idx="2">
                  <c:v>0.5</c:v>
                </c:pt>
                <c:pt idx="3">
                  <c:v>2.5</c:v>
                </c:pt>
              </c:numCache>
            </c:numRef>
          </c:val>
        </c:ser>
        <c:ser>
          <c:idx val="2"/>
          <c:order val="2"/>
          <c:tx>
            <c:strRef>
              <c:f>Sheet10!$R$5</c:f>
              <c:strCache>
                <c:ptCount val="1"/>
                <c:pt idx="0">
                  <c:v>C18:1</c:v>
                </c:pt>
              </c:strCache>
            </c:strRef>
          </c:tx>
          <c:spPr>
            <a:solidFill>
              <a:schemeClr val="dk1">
                <a:tint val="75000"/>
              </a:schemeClr>
            </a:solidFill>
            <a:ln>
              <a:noFill/>
            </a:ln>
            <a:effectLst/>
          </c:spPr>
          <c:invertIfNegative val="0"/>
          <c:errBars>
            <c:errBarType val="both"/>
            <c:errValType val="cust"/>
            <c:noEndCap val="0"/>
            <c:plus>
              <c:numRef>
                <c:f>Sheet10!$W$5:$Z$5</c:f>
                <c:numCache>
                  <c:formatCode>General</c:formatCode>
                  <c:ptCount val="4"/>
                  <c:pt idx="1">
                    <c:v>0.1</c:v>
                  </c:pt>
                  <c:pt idx="2">
                    <c:v>2E-3</c:v>
                  </c:pt>
                  <c:pt idx="3">
                    <c:v>7.0000000000000007E-2</c:v>
                  </c:pt>
                </c:numCache>
              </c:numRef>
            </c:plus>
            <c:minus>
              <c:numRef>
                <c:f>Sheet10!$W$5:$Z$5</c:f>
                <c:numCache>
                  <c:formatCode>General</c:formatCode>
                  <c:ptCount val="4"/>
                  <c:pt idx="1">
                    <c:v>0.1</c:v>
                  </c:pt>
                  <c:pt idx="2">
                    <c:v>2E-3</c:v>
                  </c:pt>
                  <c:pt idx="3">
                    <c:v>7.0000000000000007E-2</c:v>
                  </c:pt>
                </c:numCache>
              </c:numRef>
            </c:minus>
            <c:spPr>
              <a:noFill/>
              <a:ln w="9525" cap="flat" cmpd="sng" algn="ctr">
                <a:solidFill>
                  <a:schemeClr val="tx1">
                    <a:lumMod val="65000"/>
                    <a:lumOff val="35000"/>
                  </a:schemeClr>
                </a:solidFill>
                <a:round/>
              </a:ln>
              <a:effectLst/>
            </c:spPr>
          </c:errBars>
          <c:cat>
            <c:multiLvlStrRef>
              <c:f>Sheet10!$S$1:$V$2</c:f>
              <c:multiLvlStrCache>
                <c:ptCount val="4"/>
                <c:lvl>
                  <c:pt idx="0">
                    <c:v>Stem</c:v>
                  </c:pt>
                  <c:pt idx="1">
                    <c:v>Leaf</c:v>
                  </c:pt>
                  <c:pt idx="2">
                    <c:v>Stem</c:v>
                  </c:pt>
                  <c:pt idx="3">
                    <c:v>Leaf</c:v>
                  </c:pt>
                </c:lvl>
                <c:lvl>
                  <c:pt idx="0">
                    <c:v>MS</c:v>
                  </c:pt>
                  <c:pt idx="2">
                    <c:v>MG</c:v>
                  </c:pt>
                </c:lvl>
              </c:multiLvlStrCache>
            </c:multiLvlStrRef>
          </c:cat>
          <c:val>
            <c:numRef>
              <c:f>Sheet10!$S$5:$V$5</c:f>
              <c:numCache>
                <c:formatCode>General</c:formatCode>
                <c:ptCount val="4"/>
                <c:pt idx="0">
                  <c:v>1.4</c:v>
                </c:pt>
                <c:pt idx="1">
                  <c:v>0.3</c:v>
                </c:pt>
                <c:pt idx="2">
                  <c:v>0.3</c:v>
                </c:pt>
                <c:pt idx="3">
                  <c:v>0.4</c:v>
                </c:pt>
              </c:numCache>
            </c:numRef>
          </c:val>
        </c:ser>
        <c:dLbls>
          <c:showLegendKey val="0"/>
          <c:showVal val="0"/>
          <c:showCatName val="0"/>
          <c:showSerName val="0"/>
          <c:showPercent val="0"/>
          <c:showBubbleSize val="0"/>
        </c:dLbls>
        <c:gapWidth val="219"/>
        <c:overlap val="-27"/>
        <c:axId val="169062784"/>
        <c:axId val="169064320"/>
      </c:barChart>
      <c:catAx>
        <c:axId val="169062784"/>
        <c:scaling>
          <c:orientation val="minMax"/>
        </c:scaling>
        <c:delete val="0"/>
        <c:axPos val="b"/>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169064320"/>
        <c:crosses val="autoZero"/>
        <c:auto val="1"/>
        <c:lblAlgn val="ctr"/>
        <c:lblOffset val="100"/>
        <c:noMultiLvlLbl val="0"/>
      </c:catAx>
      <c:valAx>
        <c:axId val="169064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charset="0"/>
                    <a:ea typeface="Times New Roman" charset="0"/>
                    <a:cs typeface="Times New Roman" charset="0"/>
                  </a:rPr>
                  <a:t>mg/g of wax</a:t>
                </a:r>
              </a:p>
            </c:rich>
          </c:tx>
          <c:overlay val="0"/>
          <c:spPr>
            <a:noFill/>
            <a:ln>
              <a:noFill/>
            </a:ln>
            <a:effectLst/>
          </c:sp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1690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Sheet5!$L$14</c:f>
              <c:strCache>
                <c:ptCount val="1"/>
                <c:pt idx="0">
                  <c:v>C28</c:v>
                </c:pt>
              </c:strCache>
            </c:strRef>
          </c:tx>
          <c:spPr>
            <a:solidFill>
              <a:schemeClr val="bg1">
                <a:lumMod val="75000"/>
              </a:schemeClr>
            </a:solidFill>
          </c:spPr>
          <c:invertIfNegative val="0"/>
          <c:errBars>
            <c:errBarType val="both"/>
            <c:errValType val="cust"/>
            <c:noEndCap val="0"/>
            <c:plus>
              <c:numRef>
                <c:f>Sheet5!$O$15:$O$18</c:f>
                <c:numCache>
                  <c:formatCode>General</c:formatCode>
                  <c:ptCount val="4"/>
                  <c:pt idx="0">
                    <c:v>0.5</c:v>
                  </c:pt>
                  <c:pt idx="1">
                    <c:v>0.1</c:v>
                  </c:pt>
                  <c:pt idx="2">
                    <c:v>0.3</c:v>
                  </c:pt>
                  <c:pt idx="3">
                    <c:v>0.5</c:v>
                  </c:pt>
                </c:numCache>
              </c:numRef>
            </c:plus>
            <c:minus>
              <c:numRef>
                <c:f>Sheet5!$O$15:$O$18</c:f>
                <c:numCache>
                  <c:formatCode>General</c:formatCode>
                  <c:ptCount val="4"/>
                  <c:pt idx="0">
                    <c:v>0.5</c:v>
                  </c:pt>
                  <c:pt idx="1">
                    <c:v>0.1</c:v>
                  </c:pt>
                  <c:pt idx="2">
                    <c:v>0.3</c:v>
                  </c:pt>
                  <c:pt idx="3">
                    <c:v>0.5</c:v>
                  </c:pt>
                </c:numCache>
              </c:numRef>
            </c:minus>
          </c:errBars>
          <c:cat>
            <c:multiLvlStrRef>
              <c:f>Sheet5!$J$15:$K$18</c:f>
              <c:multiLvlStrCache>
                <c:ptCount val="4"/>
                <c:lvl>
                  <c:pt idx="0">
                    <c:v>Stem</c:v>
                  </c:pt>
                  <c:pt idx="1">
                    <c:v>Leaf</c:v>
                  </c:pt>
                  <c:pt idx="2">
                    <c:v>Stem</c:v>
                  </c:pt>
                  <c:pt idx="3">
                    <c:v>Leaf</c:v>
                  </c:pt>
                </c:lvl>
                <c:lvl>
                  <c:pt idx="0">
                    <c:v>MS</c:v>
                  </c:pt>
                  <c:pt idx="2">
                    <c:v>MG</c:v>
                  </c:pt>
                </c:lvl>
              </c:multiLvlStrCache>
            </c:multiLvlStrRef>
          </c:cat>
          <c:val>
            <c:numRef>
              <c:f>Sheet5!$L$15:$L$18</c:f>
              <c:numCache>
                <c:formatCode>General</c:formatCode>
                <c:ptCount val="4"/>
                <c:pt idx="0">
                  <c:v>5.7</c:v>
                </c:pt>
                <c:pt idx="1">
                  <c:v>3.4</c:v>
                </c:pt>
                <c:pt idx="2">
                  <c:v>55.3</c:v>
                </c:pt>
                <c:pt idx="3">
                  <c:v>11.6</c:v>
                </c:pt>
              </c:numCache>
            </c:numRef>
          </c:val>
        </c:ser>
        <c:ser>
          <c:idx val="1"/>
          <c:order val="1"/>
          <c:tx>
            <c:strRef>
              <c:f>Sheet5!$M$14</c:f>
              <c:strCache>
                <c:ptCount val="1"/>
                <c:pt idx="0">
                  <c:v>C30</c:v>
                </c:pt>
              </c:strCache>
            </c:strRef>
          </c:tx>
          <c:spPr>
            <a:solidFill>
              <a:schemeClr val="tx1">
                <a:lumMod val="65000"/>
                <a:lumOff val="35000"/>
              </a:schemeClr>
            </a:solidFill>
          </c:spPr>
          <c:invertIfNegative val="0"/>
          <c:errBars>
            <c:errBarType val="both"/>
            <c:errValType val="cust"/>
            <c:noEndCap val="0"/>
            <c:plus>
              <c:numRef>
                <c:f>Sheet5!$P$15:$P$18</c:f>
                <c:numCache>
                  <c:formatCode>General</c:formatCode>
                  <c:ptCount val="4"/>
                  <c:pt idx="0">
                    <c:v>0.8</c:v>
                  </c:pt>
                  <c:pt idx="1">
                    <c:v>1.5</c:v>
                  </c:pt>
                  <c:pt idx="2">
                    <c:v>0.2</c:v>
                  </c:pt>
                  <c:pt idx="3">
                    <c:v>1</c:v>
                  </c:pt>
                </c:numCache>
              </c:numRef>
            </c:plus>
            <c:minus>
              <c:numRef>
                <c:f>Sheet5!$P$15:$P$18</c:f>
                <c:numCache>
                  <c:formatCode>General</c:formatCode>
                  <c:ptCount val="4"/>
                  <c:pt idx="0">
                    <c:v>0.8</c:v>
                  </c:pt>
                  <c:pt idx="1">
                    <c:v>1.5</c:v>
                  </c:pt>
                  <c:pt idx="2">
                    <c:v>0.2</c:v>
                  </c:pt>
                  <c:pt idx="3">
                    <c:v>1</c:v>
                  </c:pt>
                </c:numCache>
              </c:numRef>
            </c:minus>
          </c:errBars>
          <c:cat>
            <c:multiLvlStrRef>
              <c:f>Sheet5!$J$15:$K$18</c:f>
              <c:multiLvlStrCache>
                <c:ptCount val="4"/>
                <c:lvl>
                  <c:pt idx="0">
                    <c:v>Stem</c:v>
                  </c:pt>
                  <c:pt idx="1">
                    <c:v>Leaf</c:v>
                  </c:pt>
                  <c:pt idx="2">
                    <c:v>Stem</c:v>
                  </c:pt>
                  <c:pt idx="3">
                    <c:v>Leaf</c:v>
                  </c:pt>
                </c:lvl>
                <c:lvl>
                  <c:pt idx="0">
                    <c:v>MS</c:v>
                  </c:pt>
                  <c:pt idx="2">
                    <c:v>MG</c:v>
                  </c:pt>
                </c:lvl>
              </c:multiLvlStrCache>
            </c:multiLvlStrRef>
          </c:cat>
          <c:val>
            <c:numRef>
              <c:f>Sheet5!$M$15:$M$18</c:f>
              <c:numCache>
                <c:formatCode>General</c:formatCode>
                <c:ptCount val="4"/>
                <c:pt idx="0">
                  <c:v>18.3</c:v>
                </c:pt>
                <c:pt idx="1">
                  <c:v>8.7000000000000011</c:v>
                </c:pt>
                <c:pt idx="2">
                  <c:v>9.6</c:v>
                </c:pt>
                <c:pt idx="3">
                  <c:v>8.1</c:v>
                </c:pt>
              </c:numCache>
            </c:numRef>
          </c:val>
        </c:ser>
        <c:ser>
          <c:idx val="2"/>
          <c:order val="2"/>
          <c:tx>
            <c:strRef>
              <c:f>Sheet5!$N$14</c:f>
              <c:strCache>
                <c:ptCount val="1"/>
                <c:pt idx="0">
                  <c:v>C32</c:v>
                </c:pt>
              </c:strCache>
            </c:strRef>
          </c:tx>
          <c:spPr>
            <a:solidFill>
              <a:schemeClr val="tx1">
                <a:lumMod val="85000"/>
                <a:lumOff val="15000"/>
              </a:schemeClr>
            </a:solidFill>
          </c:spPr>
          <c:invertIfNegative val="0"/>
          <c:errBars>
            <c:errBarType val="both"/>
            <c:errValType val="cust"/>
            <c:noEndCap val="0"/>
            <c:plus>
              <c:numRef>
                <c:f>Sheet5!$Q$15:$Q$18</c:f>
                <c:numCache>
                  <c:formatCode>General</c:formatCode>
                  <c:ptCount val="4"/>
                  <c:pt idx="0">
                    <c:v>0.2</c:v>
                  </c:pt>
                  <c:pt idx="1">
                    <c:v>2.9</c:v>
                  </c:pt>
                  <c:pt idx="2">
                    <c:v>0.2</c:v>
                  </c:pt>
                  <c:pt idx="3">
                    <c:v>6.1</c:v>
                  </c:pt>
                </c:numCache>
              </c:numRef>
            </c:plus>
            <c:minus>
              <c:numRef>
                <c:f>Sheet5!$Q$15:$Q$18</c:f>
                <c:numCache>
                  <c:formatCode>General</c:formatCode>
                  <c:ptCount val="4"/>
                  <c:pt idx="0">
                    <c:v>0.2</c:v>
                  </c:pt>
                  <c:pt idx="1">
                    <c:v>2.9</c:v>
                  </c:pt>
                  <c:pt idx="2">
                    <c:v>0.2</c:v>
                  </c:pt>
                  <c:pt idx="3">
                    <c:v>6.1</c:v>
                  </c:pt>
                </c:numCache>
              </c:numRef>
            </c:minus>
          </c:errBars>
          <c:cat>
            <c:multiLvlStrRef>
              <c:f>Sheet5!$J$15:$K$18</c:f>
              <c:multiLvlStrCache>
                <c:ptCount val="4"/>
                <c:lvl>
                  <c:pt idx="0">
                    <c:v>Stem</c:v>
                  </c:pt>
                  <c:pt idx="1">
                    <c:v>Leaf</c:v>
                  </c:pt>
                  <c:pt idx="2">
                    <c:v>Stem</c:v>
                  </c:pt>
                  <c:pt idx="3">
                    <c:v>Leaf</c:v>
                  </c:pt>
                </c:lvl>
                <c:lvl>
                  <c:pt idx="0">
                    <c:v>MS</c:v>
                  </c:pt>
                  <c:pt idx="2">
                    <c:v>MG</c:v>
                  </c:pt>
                </c:lvl>
              </c:multiLvlStrCache>
            </c:multiLvlStrRef>
          </c:cat>
          <c:val>
            <c:numRef>
              <c:f>Sheet5!$N$15:$N$18</c:f>
              <c:numCache>
                <c:formatCode>General</c:formatCode>
                <c:ptCount val="4"/>
                <c:pt idx="0">
                  <c:v>3.7</c:v>
                </c:pt>
                <c:pt idx="1">
                  <c:v>20.100000000000001</c:v>
                </c:pt>
                <c:pt idx="2">
                  <c:v>7.7</c:v>
                </c:pt>
                <c:pt idx="3">
                  <c:v>18.2</c:v>
                </c:pt>
              </c:numCache>
            </c:numRef>
          </c:val>
        </c:ser>
        <c:dLbls>
          <c:showLegendKey val="0"/>
          <c:showVal val="0"/>
          <c:showCatName val="0"/>
          <c:showSerName val="0"/>
          <c:showPercent val="0"/>
          <c:showBubbleSize val="0"/>
        </c:dLbls>
        <c:gapWidth val="150"/>
        <c:axId val="56321920"/>
        <c:axId val="56323456"/>
      </c:barChart>
      <c:catAx>
        <c:axId val="56321920"/>
        <c:scaling>
          <c:orientation val="minMax"/>
        </c:scaling>
        <c:delete val="0"/>
        <c:axPos val="b"/>
        <c:numFmt formatCode="General" sourceLinked="0"/>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56323456"/>
        <c:crosses val="autoZero"/>
        <c:auto val="1"/>
        <c:lblAlgn val="ctr"/>
        <c:lblOffset val="100"/>
        <c:noMultiLvlLbl val="0"/>
      </c:catAx>
      <c:valAx>
        <c:axId val="56323456"/>
        <c:scaling>
          <c:orientation val="minMax"/>
        </c:scaling>
        <c:delete val="0"/>
        <c:axPos val="l"/>
        <c:title>
          <c:tx>
            <c:rich>
              <a:bodyPr rot="-5400000" vert="horz"/>
              <a:lstStyle/>
              <a:p>
                <a:pPr>
                  <a:defRPr b="0"/>
                </a:pPr>
                <a:r>
                  <a:rPr lang="en-US" b="1">
                    <a:latin typeface="Times New Roman" panose="02020603050405020304" pitchFamily="18" charset="0"/>
                    <a:cs typeface="Times New Roman" panose="02020603050405020304" pitchFamily="18" charset="0"/>
                  </a:rPr>
                  <a:t>mg/g of wax</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5632192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Sheet11!$N$90</c:f>
              <c:strCache>
                <c:ptCount val="1"/>
                <c:pt idx="0">
                  <c:v>C38 wax ester</c:v>
                </c:pt>
              </c:strCache>
            </c:strRef>
          </c:tx>
          <c:invertIfNegative val="0"/>
          <c:errBars>
            <c:errBarType val="both"/>
            <c:errValType val="cust"/>
            <c:noEndCap val="0"/>
            <c:plus>
              <c:numRef>
                <c:f>Sheet11!$Y$91:$Y$94</c:f>
                <c:numCache>
                  <c:formatCode>General</c:formatCode>
                  <c:ptCount val="4"/>
                  <c:pt idx="0">
                    <c:v>0.05</c:v>
                  </c:pt>
                  <c:pt idx="1">
                    <c:v>1.5</c:v>
                  </c:pt>
                  <c:pt idx="2">
                    <c:v>3.0000000000000001E-3</c:v>
                  </c:pt>
                  <c:pt idx="3">
                    <c:v>0.02</c:v>
                  </c:pt>
                </c:numCache>
              </c:numRef>
            </c:plus>
            <c:minus>
              <c:numRef>
                <c:f>Sheet11!$Y$91:$Y$94</c:f>
                <c:numCache>
                  <c:formatCode>General</c:formatCode>
                  <c:ptCount val="4"/>
                  <c:pt idx="0">
                    <c:v>0.05</c:v>
                  </c:pt>
                  <c:pt idx="1">
                    <c:v>1.5</c:v>
                  </c:pt>
                  <c:pt idx="2">
                    <c:v>3.0000000000000001E-3</c:v>
                  </c:pt>
                  <c:pt idx="3">
                    <c:v>0.02</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Sheet11!$N$91:$N$94</c:f>
              <c:numCache>
                <c:formatCode>General</c:formatCode>
                <c:ptCount val="4"/>
                <c:pt idx="0">
                  <c:v>0.6</c:v>
                </c:pt>
                <c:pt idx="1">
                  <c:v>4.2</c:v>
                </c:pt>
                <c:pt idx="2">
                  <c:v>0.4</c:v>
                </c:pt>
                <c:pt idx="3">
                  <c:v>0.2</c:v>
                </c:pt>
              </c:numCache>
            </c:numRef>
          </c:val>
        </c:ser>
        <c:ser>
          <c:idx val="1"/>
          <c:order val="1"/>
          <c:tx>
            <c:strRef>
              <c:f>Sheet11!$O$90</c:f>
              <c:strCache>
                <c:ptCount val="1"/>
                <c:pt idx="0">
                  <c:v>C40 wax ester</c:v>
                </c:pt>
              </c:strCache>
            </c:strRef>
          </c:tx>
          <c:invertIfNegative val="0"/>
          <c:errBars>
            <c:errBarType val="both"/>
            <c:errValType val="cust"/>
            <c:noEndCap val="0"/>
            <c:plus>
              <c:numRef>
                <c:f>Sheet11!$Z$91:$Z$94</c:f>
                <c:numCache>
                  <c:formatCode>General</c:formatCode>
                  <c:ptCount val="4"/>
                  <c:pt idx="0">
                    <c:v>0.2</c:v>
                  </c:pt>
                  <c:pt idx="1">
                    <c:v>0.5</c:v>
                  </c:pt>
                  <c:pt idx="2">
                    <c:v>3.0000000000000001E-3</c:v>
                  </c:pt>
                  <c:pt idx="3">
                    <c:v>0.14000000000000001</c:v>
                  </c:pt>
                </c:numCache>
              </c:numRef>
            </c:plus>
            <c:minus>
              <c:numRef>
                <c:f>Sheet11!$Z$91:$Z$94</c:f>
                <c:numCache>
                  <c:formatCode>General</c:formatCode>
                  <c:ptCount val="4"/>
                  <c:pt idx="0">
                    <c:v>0.2</c:v>
                  </c:pt>
                  <c:pt idx="1">
                    <c:v>0.5</c:v>
                  </c:pt>
                  <c:pt idx="2">
                    <c:v>3.0000000000000001E-3</c:v>
                  </c:pt>
                  <c:pt idx="3">
                    <c:v>0.14000000000000001</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Sheet11!$O$91:$O$94</c:f>
              <c:numCache>
                <c:formatCode>General</c:formatCode>
                <c:ptCount val="4"/>
                <c:pt idx="0">
                  <c:v>2.1</c:v>
                </c:pt>
                <c:pt idx="1">
                  <c:v>2.2999999999999998</c:v>
                </c:pt>
                <c:pt idx="2">
                  <c:v>1.4</c:v>
                </c:pt>
                <c:pt idx="3">
                  <c:v>0.6</c:v>
                </c:pt>
              </c:numCache>
            </c:numRef>
          </c:val>
        </c:ser>
        <c:ser>
          <c:idx val="2"/>
          <c:order val="2"/>
          <c:tx>
            <c:strRef>
              <c:f>Sheet11!$P$90</c:f>
              <c:strCache>
                <c:ptCount val="1"/>
                <c:pt idx="0">
                  <c:v>C42 wax ester</c:v>
                </c:pt>
              </c:strCache>
            </c:strRef>
          </c:tx>
          <c:invertIfNegative val="0"/>
          <c:errBars>
            <c:errBarType val="both"/>
            <c:errValType val="cust"/>
            <c:noEndCap val="0"/>
            <c:plus>
              <c:numRef>
                <c:f>Sheet11!$AA$91:$AA$94</c:f>
                <c:numCache>
                  <c:formatCode>General</c:formatCode>
                  <c:ptCount val="4"/>
                  <c:pt idx="0">
                    <c:v>0.5</c:v>
                  </c:pt>
                  <c:pt idx="1">
                    <c:v>0.3</c:v>
                  </c:pt>
                  <c:pt idx="2">
                    <c:v>5.2999999999999999E-2</c:v>
                  </c:pt>
                  <c:pt idx="3">
                    <c:v>0.06</c:v>
                  </c:pt>
                </c:numCache>
              </c:numRef>
            </c:plus>
            <c:minus>
              <c:numRef>
                <c:f>Sheet11!$AA$91:$AA$94</c:f>
                <c:numCache>
                  <c:formatCode>General</c:formatCode>
                  <c:ptCount val="4"/>
                  <c:pt idx="0">
                    <c:v>0.5</c:v>
                  </c:pt>
                  <c:pt idx="1">
                    <c:v>0.3</c:v>
                  </c:pt>
                  <c:pt idx="2">
                    <c:v>5.2999999999999999E-2</c:v>
                  </c:pt>
                  <c:pt idx="3">
                    <c:v>0.06</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Sheet11!$P$91:$P$94</c:f>
              <c:numCache>
                <c:formatCode>General</c:formatCode>
                <c:ptCount val="4"/>
                <c:pt idx="0">
                  <c:v>6.7</c:v>
                </c:pt>
                <c:pt idx="1">
                  <c:v>1.4</c:v>
                </c:pt>
                <c:pt idx="2">
                  <c:v>6.4</c:v>
                </c:pt>
                <c:pt idx="3">
                  <c:v>1.2</c:v>
                </c:pt>
              </c:numCache>
            </c:numRef>
          </c:val>
        </c:ser>
        <c:ser>
          <c:idx val="3"/>
          <c:order val="3"/>
          <c:tx>
            <c:strRef>
              <c:f>Sheet11!$Q$90</c:f>
              <c:strCache>
                <c:ptCount val="1"/>
                <c:pt idx="0">
                  <c:v>C44 wax ester</c:v>
                </c:pt>
              </c:strCache>
            </c:strRef>
          </c:tx>
          <c:invertIfNegative val="0"/>
          <c:errBars>
            <c:errBarType val="both"/>
            <c:errValType val="cust"/>
            <c:noEndCap val="0"/>
            <c:plus>
              <c:numRef>
                <c:f>Sheet11!$AB$91:$AB$94</c:f>
                <c:numCache>
                  <c:formatCode>General</c:formatCode>
                  <c:ptCount val="4"/>
                  <c:pt idx="0">
                    <c:v>2.4</c:v>
                  </c:pt>
                  <c:pt idx="1">
                    <c:v>0.1</c:v>
                  </c:pt>
                  <c:pt idx="2">
                    <c:v>6.5000000000000002E-2</c:v>
                  </c:pt>
                  <c:pt idx="3">
                    <c:v>0.13</c:v>
                  </c:pt>
                </c:numCache>
              </c:numRef>
            </c:plus>
            <c:minus>
              <c:numRef>
                <c:f>Sheet11!$AB$91:$AB$94</c:f>
                <c:numCache>
                  <c:formatCode>General</c:formatCode>
                  <c:ptCount val="4"/>
                  <c:pt idx="0">
                    <c:v>2.4</c:v>
                  </c:pt>
                  <c:pt idx="1">
                    <c:v>0.1</c:v>
                  </c:pt>
                  <c:pt idx="2">
                    <c:v>6.5000000000000002E-2</c:v>
                  </c:pt>
                  <c:pt idx="3">
                    <c:v>0.13</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Sheet11!$Q$91:$Q$94</c:f>
              <c:numCache>
                <c:formatCode>General</c:formatCode>
                <c:ptCount val="4"/>
                <c:pt idx="0">
                  <c:v>18.2</c:v>
                </c:pt>
                <c:pt idx="1">
                  <c:v>1.8</c:v>
                </c:pt>
                <c:pt idx="2">
                  <c:v>37.700000000000003</c:v>
                </c:pt>
                <c:pt idx="3">
                  <c:v>3.7</c:v>
                </c:pt>
              </c:numCache>
            </c:numRef>
          </c:val>
        </c:ser>
        <c:ser>
          <c:idx val="4"/>
          <c:order val="4"/>
          <c:tx>
            <c:strRef>
              <c:f>Sheet11!$R$90</c:f>
              <c:strCache>
                <c:ptCount val="1"/>
                <c:pt idx="0">
                  <c:v>C46 wax ester</c:v>
                </c:pt>
              </c:strCache>
            </c:strRef>
          </c:tx>
          <c:invertIfNegative val="0"/>
          <c:errBars>
            <c:errBarType val="both"/>
            <c:errValType val="cust"/>
            <c:noEndCap val="0"/>
            <c:plus>
              <c:numRef>
                <c:f>Sheet11!$AC$91:$AC$94</c:f>
                <c:numCache>
                  <c:formatCode>General</c:formatCode>
                  <c:ptCount val="4"/>
                  <c:pt idx="0">
                    <c:v>1.5</c:v>
                  </c:pt>
                  <c:pt idx="1">
                    <c:v>0.6</c:v>
                  </c:pt>
                  <c:pt idx="2">
                    <c:v>3.5000000000000003E-2</c:v>
                  </c:pt>
                  <c:pt idx="3">
                    <c:v>0.37</c:v>
                  </c:pt>
                </c:numCache>
              </c:numRef>
            </c:plus>
            <c:minus>
              <c:numRef>
                <c:f>Sheet11!$AC$91:$AC$94</c:f>
                <c:numCache>
                  <c:formatCode>General</c:formatCode>
                  <c:ptCount val="4"/>
                  <c:pt idx="0">
                    <c:v>1.5</c:v>
                  </c:pt>
                  <c:pt idx="1">
                    <c:v>0.6</c:v>
                  </c:pt>
                  <c:pt idx="2">
                    <c:v>3.5000000000000003E-2</c:v>
                  </c:pt>
                  <c:pt idx="3">
                    <c:v>0.37</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Sheet11!$R$91:$R$94</c:f>
              <c:numCache>
                <c:formatCode>General</c:formatCode>
                <c:ptCount val="4"/>
                <c:pt idx="0">
                  <c:v>7.9</c:v>
                </c:pt>
                <c:pt idx="1">
                  <c:v>3.8</c:v>
                </c:pt>
                <c:pt idx="2">
                  <c:v>7.4</c:v>
                </c:pt>
                <c:pt idx="3">
                  <c:v>2.6</c:v>
                </c:pt>
              </c:numCache>
            </c:numRef>
          </c:val>
        </c:ser>
        <c:ser>
          <c:idx val="5"/>
          <c:order val="5"/>
          <c:tx>
            <c:strRef>
              <c:f>Sheet11!$S$90</c:f>
              <c:strCache>
                <c:ptCount val="1"/>
                <c:pt idx="0">
                  <c:v>C48 wax ester</c:v>
                </c:pt>
              </c:strCache>
            </c:strRef>
          </c:tx>
          <c:invertIfNegative val="0"/>
          <c:errBars>
            <c:errBarType val="both"/>
            <c:errValType val="cust"/>
            <c:noEndCap val="0"/>
            <c:plus>
              <c:numRef>
                <c:f>Sheet11!$AD$91:$AD$94</c:f>
                <c:numCache>
                  <c:formatCode>General</c:formatCode>
                  <c:ptCount val="4"/>
                  <c:pt idx="0">
                    <c:v>2</c:v>
                  </c:pt>
                  <c:pt idx="1">
                    <c:v>0.1</c:v>
                  </c:pt>
                  <c:pt idx="2">
                    <c:v>1E-3</c:v>
                  </c:pt>
                  <c:pt idx="3">
                    <c:v>0.33</c:v>
                  </c:pt>
                </c:numCache>
              </c:numRef>
            </c:plus>
            <c:minus>
              <c:numRef>
                <c:f>Sheet11!$AD$91:$AD$94</c:f>
                <c:numCache>
                  <c:formatCode>General</c:formatCode>
                  <c:ptCount val="4"/>
                  <c:pt idx="0">
                    <c:v>2</c:v>
                  </c:pt>
                  <c:pt idx="1">
                    <c:v>0.1</c:v>
                  </c:pt>
                  <c:pt idx="2">
                    <c:v>1E-3</c:v>
                  </c:pt>
                  <c:pt idx="3">
                    <c:v>0.33</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Sheet11!$S$91:$S$94</c:f>
              <c:numCache>
                <c:formatCode>General</c:formatCode>
                <c:ptCount val="4"/>
                <c:pt idx="0">
                  <c:v>8.2000000000000011</c:v>
                </c:pt>
                <c:pt idx="1">
                  <c:v>7</c:v>
                </c:pt>
                <c:pt idx="2">
                  <c:v>7.3</c:v>
                </c:pt>
                <c:pt idx="3">
                  <c:v>3.9</c:v>
                </c:pt>
              </c:numCache>
            </c:numRef>
          </c:val>
        </c:ser>
        <c:ser>
          <c:idx val="6"/>
          <c:order val="6"/>
          <c:tx>
            <c:strRef>
              <c:f>Sheet11!$T$90</c:f>
              <c:strCache>
                <c:ptCount val="1"/>
                <c:pt idx="0">
                  <c:v>C50 wax ester</c:v>
                </c:pt>
              </c:strCache>
            </c:strRef>
          </c:tx>
          <c:invertIfNegative val="0"/>
          <c:errBars>
            <c:errBarType val="both"/>
            <c:errValType val="cust"/>
            <c:noEndCap val="0"/>
            <c:plus>
              <c:numRef>
                <c:f>Sheet11!$AE$91:$AE$94</c:f>
                <c:numCache>
                  <c:formatCode>General</c:formatCode>
                  <c:ptCount val="4"/>
                  <c:pt idx="0">
                    <c:v>1.3</c:v>
                  </c:pt>
                  <c:pt idx="1">
                    <c:v>0.6</c:v>
                  </c:pt>
                  <c:pt idx="2">
                    <c:v>8.9999999999999993E-3</c:v>
                  </c:pt>
                  <c:pt idx="3">
                    <c:v>0.22</c:v>
                  </c:pt>
                </c:numCache>
              </c:numRef>
            </c:plus>
            <c:minus>
              <c:numRef>
                <c:f>Sheet11!$AE$91:$AE$94</c:f>
                <c:numCache>
                  <c:formatCode>General</c:formatCode>
                  <c:ptCount val="4"/>
                  <c:pt idx="0">
                    <c:v>1.3</c:v>
                  </c:pt>
                  <c:pt idx="1">
                    <c:v>0.6</c:v>
                  </c:pt>
                  <c:pt idx="2">
                    <c:v>8.9999999999999993E-3</c:v>
                  </c:pt>
                  <c:pt idx="3">
                    <c:v>0.22</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Sheet11!$T$91:$T$94</c:f>
              <c:numCache>
                <c:formatCode>General</c:formatCode>
                <c:ptCount val="4"/>
                <c:pt idx="0">
                  <c:v>4.3</c:v>
                </c:pt>
                <c:pt idx="1">
                  <c:v>4.0999999999999996</c:v>
                </c:pt>
                <c:pt idx="2">
                  <c:v>3.3</c:v>
                </c:pt>
                <c:pt idx="3">
                  <c:v>1.8</c:v>
                </c:pt>
              </c:numCache>
            </c:numRef>
          </c:val>
        </c:ser>
        <c:ser>
          <c:idx val="7"/>
          <c:order val="7"/>
          <c:tx>
            <c:strRef>
              <c:f>Sheet11!$U$90</c:f>
              <c:strCache>
                <c:ptCount val="1"/>
                <c:pt idx="0">
                  <c:v>C52 wax ester</c:v>
                </c:pt>
              </c:strCache>
            </c:strRef>
          </c:tx>
          <c:invertIfNegative val="0"/>
          <c:errBars>
            <c:errBarType val="both"/>
            <c:errValType val="cust"/>
            <c:noEndCap val="0"/>
            <c:plus>
              <c:numRef>
                <c:f>Sheet11!$AF$91:$AF$94</c:f>
                <c:numCache>
                  <c:formatCode>General</c:formatCode>
                  <c:ptCount val="4"/>
                  <c:pt idx="0">
                    <c:v>1.1000000000000001</c:v>
                  </c:pt>
                  <c:pt idx="1">
                    <c:v>1.6</c:v>
                  </c:pt>
                  <c:pt idx="2">
                    <c:v>4.0000000000000001E-3</c:v>
                  </c:pt>
                  <c:pt idx="3">
                    <c:v>0.47</c:v>
                  </c:pt>
                </c:numCache>
              </c:numRef>
            </c:plus>
            <c:minus>
              <c:numRef>
                <c:f>Sheet11!$AF$91:$AF$94</c:f>
                <c:numCache>
                  <c:formatCode>General</c:formatCode>
                  <c:ptCount val="4"/>
                  <c:pt idx="0">
                    <c:v>1.1000000000000001</c:v>
                  </c:pt>
                  <c:pt idx="1">
                    <c:v>1.6</c:v>
                  </c:pt>
                  <c:pt idx="2">
                    <c:v>4.0000000000000001E-3</c:v>
                  </c:pt>
                  <c:pt idx="3">
                    <c:v>0.47</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Sheet11!$U$91:$U$94</c:f>
              <c:numCache>
                <c:formatCode>General</c:formatCode>
                <c:ptCount val="4"/>
                <c:pt idx="0">
                  <c:v>3</c:v>
                </c:pt>
                <c:pt idx="1">
                  <c:v>2.9</c:v>
                </c:pt>
                <c:pt idx="2">
                  <c:v>2.5</c:v>
                </c:pt>
                <c:pt idx="3">
                  <c:v>1.6</c:v>
                </c:pt>
              </c:numCache>
            </c:numRef>
          </c:val>
        </c:ser>
        <c:ser>
          <c:idx val="8"/>
          <c:order val="8"/>
          <c:tx>
            <c:strRef>
              <c:f>Sheet11!$V$90</c:f>
              <c:strCache>
                <c:ptCount val="1"/>
                <c:pt idx="0">
                  <c:v>C54 wax ester</c:v>
                </c:pt>
              </c:strCache>
            </c:strRef>
          </c:tx>
          <c:invertIfNegative val="0"/>
          <c:errBars>
            <c:errBarType val="both"/>
            <c:errValType val="cust"/>
            <c:noEndCap val="0"/>
            <c:plus>
              <c:numRef>
                <c:f>Sheet11!$AG$91:$AG$94</c:f>
                <c:numCache>
                  <c:formatCode>General</c:formatCode>
                  <c:ptCount val="4"/>
                  <c:pt idx="0">
                    <c:v>0.7</c:v>
                  </c:pt>
                  <c:pt idx="1">
                    <c:v>0.8</c:v>
                  </c:pt>
                  <c:pt idx="2">
                    <c:v>5.0000000000000001E-3</c:v>
                  </c:pt>
                  <c:pt idx="3">
                    <c:v>0.56000000000000005</c:v>
                  </c:pt>
                </c:numCache>
              </c:numRef>
            </c:plus>
            <c:minus>
              <c:numRef>
                <c:f>Sheet11!$AG$91:$AG$94</c:f>
                <c:numCache>
                  <c:formatCode>General</c:formatCode>
                  <c:ptCount val="4"/>
                  <c:pt idx="0">
                    <c:v>0.7</c:v>
                  </c:pt>
                  <c:pt idx="1">
                    <c:v>0.8</c:v>
                  </c:pt>
                  <c:pt idx="2">
                    <c:v>5.0000000000000001E-3</c:v>
                  </c:pt>
                  <c:pt idx="3">
                    <c:v>0.56000000000000005</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Sheet11!$V$91:$V$94</c:f>
              <c:numCache>
                <c:formatCode>General</c:formatCode>
                <c:ptCount val="4"/>
                <c:pt idx="0">
                  <c:v>1.6</c:v>
                </c:pt>
                <c:pt idx="1">
                  <c:v>1.5</c:v>
                </c:pt>
                <c:pt idx="2">
                  <c:v>2.1</c:v>
                </c:pt>
                <c:pt idx="3">
                  <c:v>0.9</c:v>
                </c:pt>
              </c:numCache>
            </c:numRef>
          </c:val>
        </c:ser>
        <c:ser>
          <c:idx val="9"/>
          <c:order val="9"/>
          <c:tx>
            <c:strRef>
              <c:f>Sheet11!$W$90</c:f>
              <c:strCache>
                <c:ptCount val="1"/>
                <c:pt idx="0">
                  <c:v>C56 wax ester</c:v>
                </c:pt>
              </c:strCache>
            </c:strRef>
          </c:tx>
          <c:invertIfNegative val="0"/>
          <c:errBars>
            <c:errBarType val="both"/>
            <c:errValType val="cust"/>
            <c:noEndCap val="0"/>
            <c:plus>
              <c:numRef>
                <c:f>Sheet11!$AH$91:$AH$94</c:f>
                <c:numCache>
                  <c:formatCode>General</c:formatCode>
                  <c:ptCount val="4"/>
                  <c:pt idx="0">
                    <c:v>0.2</c:v>
                  </c:pt>
                  <c:pt idx="1">
                    <c:v>0.7</c:v>
                  </c:pt>
                  <c:pt idx="2">
                    <c:v>0.45600000000000002</c:v>
                  </c:pt>
                  <c:pt idx="3">
                    <c:v>0.43</c:v>
                  </c:pt>
                </c:numCache>
              </c:numRef>
            </c:plus>
            <c:minus>
              <c:numRef>
                <c:f>Sheet11!$AH$91:$AH$94</c:f>
                <c:numCache>
                  <c:formatCode>General</c:formatCode>
                  <c:ptCount val="4"/>
                  <c:pt idx="0">
                    <c:v>0.2</c:v>
                  </c:pt>
                  <c:pt idx="1">
                    <c:v>0.7</c:v>
                  </c:pt>
                  <c:pt idx="2">
                    <c:v>0.45600000000000002</c:v>
                  </c:pt>
                  <c:pt idx="3">
                    <c:v>0.43</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Sheet11!$W$91:$W$94</c:f>
              <c:numCache>
                <c:formatCode>General</c:formatCode>
                <c:ptCount val="4"/>
                <c:pt idx="0">
                  <c:v>2.5</c:v>
                </c:pt>
                <c:pt idx="1">
                  <c:v>2</c:v>
                </c:pt>
                <c:pt idx="2">
                  <c:v>3</c:v>
                </c:pt>
                <c:pt idx="3">
                  <c:v>1</c:v>
                </c:pt>
              </c:numCache>
            </c:numRef>
          </c:val>
        </c:ser>
        <c:ser>
          <c:idx val="10"/>
          <c:order val="10"/>
          <c:tx>
            <c:strRef>
              <c:f>Sheet11!$X$90</c:f>
              <c:strCache>
                <c:ptCount val="1"/>
                <c:pt idx="0">
                  <c:v>C58 wax ester </c:v>
                </c:pt>
              </c:strCache>
            </c:strRef>
          </c:tx>
          <c:invertIfNegative val="0"/>
          <c:errBars>
            <c:errBarType val="both"/>
            <c:errValType val="cust"/>
            <c:noEndCap val="0"/>
            <c:plus>
              <c:numRef>
                <c:f>Sheet11!$AI$91:$AI$94</c:f>
                <c:numCache>
                  <c:formatCode>General</c:formatCode>
                  <c:ptCount val="4"/>
                  <c:pt idx="1">
                    <c:v>0.1</c:v>
                  </c:pt>
                  <c:pt idx="3">
                    <c:v>0.22</c:v>
                  </c:pt>
                </c:numCache>
              </c:numRef>
            </c:plus>
            <c:minus>
              <c:numRef>
                <c:f>Sheet11!$AI$91:$AI$94</c:f>
                <c:numCache>
                  <c:formatCode>General</c:formatCode>
                  <c:ptCount val="4"/>
                  <c:pt idx="1">
                    <c:v>0.1</c:v>
                  </c:pt>
                  <c:pt idx="3">
                    <c:v>0.22</c:v>
                  </c:pt>
                </c:numCache>
              </c:numRef>
            </c:minus>
          </c:errBars>
          <c:cat>
            <c:multiLvlStrRef>
              <c:f>Sheet11!$L$91:$M$94</c:f>
              <c:multiLvlStrCache>
                <c:ptCount val="4"/>
                <c:lvl>
                  <c:pt idx="0">
                    <c:v>Stem</c:v>
                  </c:pt>
                  <c:pt idx="1">
                    <c:v>Leaf</c:v>
                  </c:pt>
                  <c:pt idx="2">
                    <c:v>Stem</c:v>
                  </c:pt>
                  <c:pt idx="3">
                    <c:v>Leaf</c:v>
                  </c:pt>
                </c:lvl>
                <c:lvl>
                  <c:pt idx="0">
                    <c:v>MS</c:v>
                  </c:pt>
                  <c:pt idx="2">
                    <c:v>MG</c:v>
                  </c:pt>
                </c:lvl>
              </c:multiLvlStrCache>
            </c:multiLvlStrRef>
          </c:cat>
          <c:val>
            <c:numRef>
              <c:f>Sheet11!$X$91:$X$94</c:f>
              <c:numCache>
                <c:formatCode>General</c:formatCode>
                <c:ptCount val="4"/>
                <c:pt idx="1">
                  <c:v>1.1000000000000001</c:v>
                </c:pt>
                <c:pt idx="3">
                  <c:v>1</c:v>
                </c:pt>
              </c:numCache>
            </c:numRef>
          </c:val>
        </c:ser>
        <c:dLbls>
          <c:showLegendKey val="0"/>
          <c:showVal val="0"/>
          <c:showCatName val="0"/>
          <c:showSerName val="0"/>
          <c:showPercent val="0"/>
          <c:showBubbleSize val="0"/>
        </c:dLbls>
        <c:gapWidth val="150"/>
        <c:axId val="133488640"/>
        <c:axId val="133490176"/>
      </c:barChart>
      <c:catAx>
        <c:axId val="133488640"/>
        <c:scaling>
          <c:orientation val="minMax"/>
        </c:scaling>
        <c:delete val="0"/>
        <c:axPos val="b"/>
        <c:numFmt formatCode="General" sourceLinked="0"/>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133490176"/>
        <c:crosses val="autoZero"/>
        <c:auto val="1"/>
        <c:lblAlgn val="ctr"/>
        <c:lblOffset val="100"/>
        <c:noMultiLvlLbl val="0"/>
      </c:catAx>
      <c:valAx>
        <c:axId val="133490176"/>
        <c:scaling>
          <c:orientation val="minMax"/>
        </c:scaling>
        <c:delete val="0"/>
        <c:axPos val="l"/>
        <c:title>
          <c:tx>
            <c:rich>
              <a:bodyPr/>
              <a:lstStyle/>
              <a:p>
                <a:pPr>
                  <a:defRPr/>
                </a:pPr>
                <a:r>
                  <a:rPr lang="en-GB">
                    <a:latin typeface="Times New Roman" panose="02020603050405020304" pitchFamily="18" charset="0"/>
                    <a:cs typeface="Times New Roman" panose="02020603050405020304" pitchFamily="18" charset="0"/>
                  </a:rPr>
                  <a:t>mg/g of wax</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133488640"/>
        <c:crosses val="autoZero"/>
        <c:crossBetween val="between"/>
      </c:valAx>
    </c:plotArea>
    <c:legend>
      <c:legendPos val="r"/>
      <c:overlay val="0"/>
      <c:spPr>
        <a:ln>
          <a:noFill/>
        </a:ln>
      </c:spPr>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0.14094535544574699"/>
          <c:y val="4.9217002237136501E-2"/>
          <c:w val="0.83101131047684496"/>
          <c:h val="0.84469023586816805"/>
        </c:manualLayout>
      </c:layout>
      <c:barChart>
        <c:barDir val="col"/>
        <c:grouping val="clustered"/>
        <c:varyColors val="0"/>
        <c:ser>
          <c:idx val="0"/>
          <c:order val="0"/>
          <c:spPr>
            <a:solidFill>
              <a:schemeClr val="tx1">
                <a:lumMod val="50000"/>
                <a:lumOff val="50000"/>
              </a:schemeClr>
            </a:solidFill>
            <a:effectLst/>
            <a:scene3d>
              <a:camera prst="orthographicFront"/>
              <a:lightRig rig="threePt" dir="t">
                <a:rot lat="0" lon="0" rev="1200000"/>
              </a:lightRig>
            </a:scene3d>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errBars>
            <c:errBarType val="both"/>
            <c:errValType val="cust"/>
            <c:noEndCap val="0"/>
            <c:plus>
              <c:numRef>
                <c:f>Sheet1!$C$111:$C$114</c:f>
                <c:numCache>
                  <c:formatCode>General</c:formatCode>
                  <c:ptCount val="4"/>
                  <c:pt idx="0">
                    <c:v>7.80756085032397</c:v>
                  </c:pt>
                  <c:pt idx="1">
                    <c:v>16.474485434339439</c:v>
                  </c:pt>
                  <c:pt idx="2">
                    <c:v>9.0727322870180096</c:v>
                  </c:pt>
                  <c:pt idx="3">
                    <c:v>4</c:v>
                  </c:pt>
                </c:numCache>
              </c:numRef>
            </c:plus>
            <c:minus>
              <c:numRef>
                <c:f>Sheet1!$C$111:$C$114</c:f>
                <c:numCache>
                  <c:formatCode>General</c:formatCode>
                  <c:ptCount val="4"/>
                  <c:pt idx="0">
                    <c:v>7.80756085032397</c:v>
                  </c:pt>
                  <c:pt idx="1">
                    <c:v>16.474485434339439</c:v>
                  </c:pt>
                  <c:pt idx="2">
                    <c:v>9.0727322870180096</c:v>
                  </c:pt>
                  <c:pt idx="3">
                    <c:v>4</c:v>
                  </c:pt>
                </c:numCache>
              </c:numRef>
            </c:minus>
          </c:errBars>
          <c:cat>
            <c:strRef>
              <c:f>Sheet1!$A$111:$A$114</c:f>
              <c:strCache>
                <c:ptCount val="4"/>
                <c:pt idx="0">
                  <c:v>Untreated</c:v>
                </c:pt>
                <c:pt idx="1">
                  <c:v>AIR-treated</c:v>
                </c:pt>
                <c:pt idx="2">
                  <c:v>scCO2-treated</c:v>
                </c:pt>
                <c:pt idx="3">
                  <c:v>Control</c:v>
                </c:pt>
              </c:strCache>
            </c:strRef>
          </c:cat>
          <c:val>
            <c:numRef>
              <c:f>Sheet1!$B$111:$B$114</c:f>
              <c:numCache>
                <c:formatCode>General</c:formatCode>
                <c:ptCount val="4"/>
                <c:pt idx="0">
                  <c:v>180.68644302196941</c:v>
                </c:pt>
                <c:pt idx="1">
                  <c:v>175.02172859315709</c:v>
                </c:pt>
                <c:pt idx="2">
                  <c:v>219.57355165384351</c:v>
                </c:pt>
                <c:pt idx="3">
                  <c:v>20</c:v>
                </c:pt>
              </c:numCache>
            </c:numRef>
          </c:val>
        </c:ser>
        <c:dLbls>
          <c:showLegendKey val="0"/>
          <c:showVal val="0"/>
          <c:showCatName val="0"/>
          <c:showSerName val="0"/>
          <c:showPercent val="0"/>
          <c:showBubbleSize val="0"/>
        </c:dLbls>
        <c:gapWidth val="150"/>
        <c:axId val="135731072"/>
        <c:axId val="135732608"/>
      </c:barChart>
      <c:catAx>
        <c:axId val="135731072"/>
        <c:scaling>
          <c:orientation val="minMax"/>
        </c:scaling>
        <c:delete val="0"/>
        <c:axPos val="b"/>
        <c:numFmt formatCode="General" sourceLinked="1"/>
        <c:majorTickMark val="out"/>
        <c:minorTickMark val="none"/>
        <c:tickLblPos val="nextTo"/>
        <c:txPr>
          <a:bodyPr rot="0" vert="horz"/>
          <a:lstStyle/>
          <a:p>
            <a:pPr>
              <a:defRPr b="1"/>
            </a:pPr>
            <a:endParaRPr lang="en-US"/>
          </a:p>
        </c:txPr>
        <c:crossAx val="135732608"/>
        <c:crosses val="autoZero"/>
        <c:auto val="1"/>
        <c:lblAlgn val="ctr"/>
        <c:lblOffset val="100"/>
        <c:noMultiLvlLbl val="0"/>
      </c:catAx>
      <c:valAx>
        <c:axId val="135732608"/>
        <c:scaling>
          <c:orientation val="minMax"/>
        </c:scaling>
        <c:delete val="0"/>
        <c:axPos val="l"/>
        <c:title>
          <c:tx>
            <c:rich>
              <a:bodyPr/>
              <a:lstStyle/>
              <a:p>
                <a:pPr>
                  <a:defRPr b="1"/>
                </a:pPr>
                <a:r>
                  <a:rPr lang="en-GB" b="1"/>
                  <a:t>nmols of  sugars/mg of material</a:t>
                </a:r>
              </a:p>
            </c:rich>
          </c:tx>
          <c:layout>
            <c:manualLayout>
              <c:xMode val="edge"/>
              <c:yMode val="edge"/>
              <c:x val="2.80433397068196E-2"/>
              <c:y val="0.119996124645493"/>
            </c:manualLayout>
          </c:layout>
          <c:overlay val="0"/>
        </c:title>
        <c:numFmt formatCode="General" sourceLinked="1"/>
        <c:majorTickMark val="out"/>
        <c:minorTickMark val="none"/>
        <c:tickLblPos val="nextTo"/>
        <c:txPr>
          <a:bodyPr rot="0" vert="horz"/>
          <a:lstStyle/>
          <a:p>
            <a:pPr>
              <a:defRPr/>
            </a:pPr>
            <a:endParaRPr lang="en-US"/>
          </a:p>
        </c:txPr>
        <c:crossAx val="135731072"/>
        <c:crosses val="autoZero"/>
        <c:crossBetween val="between"/>
      </c:valAx>
      <c:spPr>
        <a:noFill/>
        <a:ln w="25400">
          <a:noFill/>
        </a:ln>
      </c:spPr>
    </c:plotArea>
    <c:plotVisOnly val="1"/>
    <c:dispBlanksAs val="gap"/>
    <c:showDLblsOverMax val="0"/>
  </c:chart>
  <c:spPr>
    <a:solidFill>
      <a:schemeClr val="bg1"/>
    </a:solidFill>
    <a:ln>
      <a:noFill/>
    </a:ln>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63484-375A-42A2-A9EC-64669330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12148</Words>
  <Characters>69248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81234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Microsoft Office User</dc:creator>
  <cp:lastModifiedBy>Andy Hunt</cp:lastModifiedBy>
  <cp:revision>4</cp:revision>
  <cp:lastPrinted>2008-06-11T21:33:00Z</cp:lastPrinted>
  <dcterms:created xsi:type="dcterms:W3CDTF">2016-08-15T15:44:00Z</dcterms:created>
  <dcterms:modified xsi:type="dcterms:W3CDTF">2016-08-15T15:55:00Z</dcterms:modified>
</cp:coreProperties>
</file>